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94" w:rsidRPr="00BF2594" w:rsidRDefault="00BF2594" w:rsidP="00BF2594">
      <w:pPr>
        <w:shd w:val="clear" w:color="auto" w:fill="FFFFFF"/>
        <w:spacing w:line="384" w:lineRule="atLeast"/>
        <w:jc w:val="center"/>
        <w:rPr>
          <w:color w:val="000000"/>
          <w:sz w:val="24"/>
          <w:szCs w:val="24"/>
        </w:rPr>
      </w:pPr>
      <w:r w:rsidRPr="00BF2594">
        <w:rPr>
          <w:noProof/>
          <w:color w:val="004B91"/>
          <w:sz w:val="24"/>
          <w:szCs w:val="24"/>
          <w:lang w:eastAsia="nl-NL"/>
        </w:rPr>
        <mc:AlternateContent>
          <mc:Choice Requires="wps">
            <w:drawing>
              <wp:inline distT="0" distB="0" distL="0" distR="0">
                <wp:extent cx="304800" cy="304800"/>
                <wp:effectExtent l="0" t="0" r="0" b="0"/>
                <wp:docPr id="18" name="Rechthoek 18" descr="Logo br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E641E" id="Rechthoek 18" o:spid="_x0000_s1026" alt="Logo bron" href="http://www.trouw.n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" o:button="t" filled="f" stroked="f">
                <v:fill o:detectmouseclick="t"/>
                <o:lock v:ext="edit" aspectratio="t"/>
                <w10:anchorlock/>
              </v:rect>
            </w:pict>
          </mc:Fallback>
        </mc:AlternateContent>
      </w:r>
      <w:r w:rsidRPr="00BF2594">
        <w:rPr>
          <w:color w:val="000000"/>
          <w:sz w:val="24"/>
          <w:szCs w:val="24"/>
        </w:rPr>
        <w:br/>
        <w:t>Trouw</w:t>
      </w:r>
    </w:p>
    <w:p w:rsidR="00BF2594" w:rsidRPr="00BF2594" w:rsidRDefault="00BF2594" w:rsidP="00BF2594">
      <w:pPr>
        <w:shd w:val="clear" w:color="auto" w:fill="FFFFFF"/>
        <w:spacing w:line="384" w:lineRule="atLeast"/>
        <w:jc w:val="center"/>
        <w:rPr>
          <w:color w:val="000000"/>
          <w:sz w:val="24"/>
          <w:szCs w:val="24"/>
        </w:rPr>
      </w:pPr>
      <w:r w:rsidRPr="00BF2594">
        <w:rPr>
          <w:color w:val="000000"/>
          <w:sz w:val="24"/>
          <w:szCs w:val="24"/>
        </w:rPr>
        <w:br/>
        <w:t>23 januari 2016 zaterdag</w:t>
      </w:r>
    </w:p>
    <w:p w:rsidR="00BF2594" w:rsidRPr="00BF2594" w:rsidRDefault="00BF2594" w:rsidP="00BF2594">
      <w:pPr>
        <w:shd w:val="clear" w:color="auto" w:fill="FFFFFF"/>
        <w:spacing w:after="240" w:line="384" w:lineRule="atLeast"/>
        <w:rPr>
          <w:rStyle w:val="verdana1"/>
          <w:rFonts w:ascii="Constantia" w:hAnsi="Constantia"/>
          <w:sz w:val="24"/>
          <w:szCs w:val="24"/>
        </w:rPr>
      </w:pPr>
      <w:r w:rsidRPr="00BF2594">
        <w:rPr>
          <w:color w:val="000000"/>
          <w:sz w:val="24"/>
          <w:szCs w:val="24"/>
        </w:rPr>
        <w:br/>
      </w:r>
      <w:bookmarkStart w:id="0" w:name="ORIGHIT_1"/>
      <w:bookmarkStart w:id="1" w:name="HIT_1"/>
      <w:bookmarkStart w:id="2" w:name="_GoBack"/>
      <w:bookmarkEnd w:id="0"/>
      <w:bookmarkEnd w:id="1"/>
      <w:r w:rsidRPr="00BF2594">
        <w:rPr>
          <w:b/>
          <w:bCs/>
          <w:color w:val="000000"/>
          <w:sz w:val="24"/>
          <w:szCs w:val="24"/>
          <w:shd w:val="clear" w:color="auto" w:fill="FFFFBB"/>
        </w:rPr>
        <w:t>Oekraïne-verdrag</w:t>
      </w:r>
      <w:r w:rsidRPr="00BF2594">
        <w:rPr>
          <w:rStyle w:val="ssl02"/>
          <w:sz w:val="24"/>
          <w:szCs w:val="24"/>
        </w:rPr>
        <w:t xml:space="preserve"> is niet te </w:t>
      </w:r>
      <w:bookmarkStart w:id="3" w:name="ORIGHIT_2"/>
      <w:bookmarkStart w:id="4" w:name="HIT_2"/>
      <w:bookmarkEnd w:id="3"/>
      <w:bookmarkEnd w:id="4"/>
      <w:r w:rsidRPr="00BF2594">
        <w:rPr>
          <w:b/>
          <w:bCs/>
          <w:color w:val="000000"/>
          <w:sz w:val="24"/>
          <w:szCs w:val="24"/>
          <w:shd w:val="clear" w:color="auto" w:fill="FFFFBB"/>
        </w:rPr>
        <w:t>lastig</w:t>
      </w:r>
      <w:r w:rsidRPr="00BF2594">
        <w:rPr>
          <w:rStyle w:val="ssl02"/>
          <w:sz w:val="24"/>
          <w:szCs w:val="24"/>
        </w:rPr>
        <w:t xml:space="preserve"> voor </w:t>
      </w:r>
      <w:bookmarkStart w:id="5" w:name="ORIGHIT_3"/>
      <w:bookmarkStart w:id="6" w:name="HIT_3"/>
      <w:bookmarkEnd w:id="5"/>
      <w:bookmarkEnd w:id="6"/>
      <w:proofErr w:type="spellStart"/>
      <w:r w:rsidRPr="00BF2594">
        <w:rPr>
          <w:b/>
          <w:bCs/>
          <w:color w:val="000000"/>
          <w:sz w:val="24"/>
          <w:szCs w:val="24"/>
          <w:shd w:val="clear" w:color="auto" w:fill="FFFFBB"/>
        </w:rPr>
        <w:t>referdum</w:t>
      </w:r>
      <w:bookmarkEnd w:id="2"/>
      <w:proofErr w:type="spellEnd"/>
      <w:r w:rsidRPr="00BF2594">
        <w:rPr>
          <w:color w:val="000000"/>
          <w:sz w:val="24"/>
          <w:szCs w:val="24"/>
        </w:rPr>
        <w:br/>
      </w:r>
      <w:r w:rsidRPr="00BF2594">
        <w:rPr>
          <w:color w:val="000000"/>
          <w:sz w:val="24"/>
          <w:szCs w:val="24"/>
        </w:rPr>
        <w:br/>
      </w:r>
      <w:r w:rsidRPr="00BF2594">
        <w:rPr>
          <w:rStyle w:val="verdana1"/>
          <w:rFonts w:ascii="Constantia" w:hAnsi="Constantia"/>
          <w:b/>
          <w:bCs/>
          <w:color w:val="000000"/>
          <w:sz w:val="24"/>
          <w:szCs w:val="24"/>
        </w:rPr>
        <w:t>BYLINE:</w:t>
      </w:r>
      <w:r w:rsidRPr="00BF2594">
        <w:rPr>
          <w:rStyle w:val="verdana1"/>
          <w:rFonts w:ascii="Constantia" w:hAnsi="Constantia"/>
          <w:color w:val="000000"/>
          <w:sz w:val="24"/>
          <w:szCs w:val="24"/>
        </w:rPr>
        <w:t xml:space="preserve"> JOOST VAN DEN AKKER, KOEN VAN DER KRIEKEN, PROMOVENDI AAN DE UNIVERSITEIT TILBURG OP RESPECTIEVELIJK EUROPESE EN GEMEENTELIJKE REFERENDA.</w:t>
      </w:r>
      <w:r w:rsidRPr="00BF2594">
        <w:rPr>
          <w:color w:val="000000"/>
          <w:sz w:val="24"/>
          <w:szCs w:val="24"/>
        </w:rPr>
        <w:br/>
      </w:r>
      <w:r w:rsidRPr="00BF2594">
        <w:rPr>
          <w:color w:val="000000"/>
          <w:sz w:val="24"/>
          <w:szCs w:val="24"/>
        </w:rPr>
        <w:br/>
      </w:r>
      <w:r w:rsidRPr="00BF2594">
        <w:rPr>
          <w:rStyle w:val="verdana1"/>
          <w:rFonts w:ascii="Constantia" w:hAnsi="Constantia"/>
          <w:b/>
          <w:bCs/>
          <w:color w:val="000000"/>
          <w:sz w:val="24"/>
          <w:szCs w:val="24"/>
        </w:rPr>
        <w:t>SECTION:</w:t>
      </w:r>
      <w:r w:rsidRPr="00BF2594">
        <w:rPr>
          <w:rStyle w:val="verdana1"/>
          <w:rFonts w:ascii="Constantia" w:hAnsi="Constantia"/>
          <w:color w:val="000000"/>
          <w:sz w:val="24"/>
          <w:szCs w:val="24"/>
        </w:rPr>
        <w:t xml:space="preserve"> Opinie; Blz. 27</w:t>
      </w:r>
      <w:r w:rsidRPr="00BF2594">
        <w:rPr>
          <w:color w:val="000000"/>
          <w:sz w:val="24"/>
          <w:szCs w:val="24"/>
        </w:rPr>
        <w:br/>
      </w:r>
      <w:r w:rsidRPr="00BF2594">
        <w:rPr>
          <w:rStyle w:val="verdana1"/>
          <w:rFonts w:ascii="Constantia" w:hAnsi="Constantia"/>
          <w:b/>
          <w:bCs/>
          <w:color w:val="000000"/>
          <w:sz w:val="24"/>
          <w:szCs w:val="24"/>
        </w:rPr>
        <w:t>LENGTH:</w:t>
      </w:r>
      <w:r w:rsidRPr="00BF2594">
        <w:rPr>
          <w:rStyle w:val="verdana1"/>
          <w:rFonts w:ascii="Constantia" w:hAnsi="Constantia"/>
          <w:color w:val="000000"/>
          <w:sz w:val="24"/>
          <w:szCs w:val="24"/>
        </w:rPr>
        <w:t xml:space="preserve"> 649 woorden</w:t>
      </w:r>
    </w:p>
    <w:p w:rsidR="00BF2594" w:rsidRPr="00BF2594" w:rsidRDefault="00BF2594" w:rsidP="00BF2594">
      <w:pPr>
        <w:pStyle w:val="loose"/>
        <w:shd w:val="clear" w:color="auto" w:fill="FFFFFF"/>
        <w:spacing w:line="384" w:lineRule="atLeast"/>
        <w:rPr>
          <w:rFonts w:ascii="Constantia" w:hAnsi="Constantia"/>
        </w:rPr>
      </w:pPr>
      <w:r w:rsidRPr="00BF2594">
        <w:rPr>
          <w:rFonts w:ascii="Constantia" w:hAnsi="Constantia"/>
          <w:color w:val="000000"/>
        </w:rPr>
        <w:t xml:space="preserve">Ook internationale verdragen lenen zich voor referenda. Nederland kan daarbij leren van andere landen, betogen Joost van den Akker en Koen van der Krieken. </w:t>
      </w:r>
    </w:p>
    <w:p w:rsid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t xml:space="preserve">U moet lekker thuisblijven, luidt de oproep van Rob de Wijk over het raadgevend referendum op 6 april. Volgens hem is het referendum over het associatieverdrag tussen de Europese Unie en Oekraïne zinloos aangezien het verdrag feitelijk niet meer zou kunnen worden teruggedraaid (Opinie, 22 januari). </w:t>
      </w:r>
      <w:r>
        <w:rPr>
          <w:rFonts w:ascii="Constantia" w:hAnsi="Constantia"/>
          <w:color w:val="000000"/>
        </w:rPr>
        <w:br/>
      </w:r>
      <w:r w:rsidRPr="00BF2594">
        <w:rPr>
          <w:rFonts w:ascii="Constantia" w:hAnsi="Constantia"/>
          <w:color w:val="000000"/>
        </w:rPr>
        <w:t xml:space="preserve">De Wijk meent voorts dat internationale verdragen zich niet lenen voor referenda, omdat zij op een andere wijze tot stand komen dan nationale wetgeving. </w:t>
      </w:r>
      <w:r w:rsidRPr="00BF2594">
        <w:rPr>
          <w:rFonts w:ascii="Constantia" w:hAnsi="Constantia"/>
          <w:color w:val="000000"/>
        </w:rPr>
        <w:br/>
      </w:r>
      <w:r w:rsidRPr="00BF2594">
        <w:rPr>
          <w:rFonts w:ascii="Constantia" w:hAnsi="Constantia"/>
          <w:color w:val="000000"/>
        </w:rPr>
        <w:br/>
        <w:t xml:space="preserve">Vanwaar zoveel misbaar? Ook een referendum over zo'n Europese kwestie kan immers het vertrouwen in de politiek versterken en een aanvulling vormen op de vertegenwoordigende democratie. </w:t>
      </w:r>
      <w:r w:rsidRPr="00BF2594">
        <w:rPr>
          <w:rFonts w:ascii="Constantia" w:hAnsi="Constantia"/>
          <w:color w:val="000000"/>
        </w:rPr>
        <w:br/>
      </w:r>
      <w:r w:rsidRPr="00BF2594">
        <w:rPr>
          <w:rFonts w:ascii="Constantia" w:hAnsi="Constantia"/>
          <w:color w:val="000000"/>
        </w:rPr>
        <w:br/>
        <w:t xml:space="preserve">Het Nederlands referendum voorziet in een groeiende behoefte van burgers om zich rechtstreeks uit te spreken over tal van onderwerpen. </w:t>
      </w:r>
      <w:r>
        <w:rPr>
          <w:rFonts w:ascii="Constantia" w:hAnsi="Constantia"/>
          <w:color w:val="000000"/>
        </w:rPr>
        <w:br/>
      </w:r>
      <w:r w:rsidRPr="00BF2594">
        <w:rPr>
          <w:rFonts w:ascii="Constantia" w:hAnsi="Constantia"/>
          <w:color w:val="000000"/>
        </w:rPr>
        <w:t xml:space="preserve">Uit onderzoek van het SCP blijkt een relatief groot en duurzaam verlangen onder de Nederlandse bevolking naar meer directe democratie. Bijna 80 procent vindt dat 'over voor ons land belangrijke beslissingen door de kiezer zelf moet worden gestemd'. </w:t>
      </w:r>
      <w:r w:rsidRPr="00BF2594">
        <w:rPr>
          <w:rFonts w:ascii="Constantia" w:hAnsi="Constantia"/>
          <w:color w:val="000000"/>
        </w:rPr>
        <w:br/>
      </w:r>
    </w:p>
    <w:p w:rsidR="00BF2594" w:rsidRDefault="00BF2594">
      <w:pPr>
        <w:spacing w:line="240" w:lineRule="auto"/>
        <w:rPr>
          <w:rFonts w:eastAsia="Times New Roman"/>
          <w:color w:val="000000"/>
          <w:sz w:val="24"/>
          <w:szCs w:val="24"/>
          <w:lang w:eastAsia="nl-NL"/>
        </w:rPr>
      </w:pPr>
      <w:r>
        <w:rPr>
          <w:color w:val="000000"/>
        </w:rPr>
        <w:br w:type="page"/>
      </w:r>
    </w:p>
    <w:p w:rsidR="00BF2594" w:rsidRP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br/>
        <w:t xml:space="preserve">Burgers richten hun kritiek op gekozen politici, maar stellen daar grote steun voor meer directe democratie tegenover. We zien dit terug in een groeiend aantal referendumverzoeken - zoals over de komst van asielzoekerscentra - en in </w:t>
      </w:r>
      <w:r>
        <w:rPr>
          <w:rFonts w:ascii="Constantia" w:hAnsi="Constantia"/>
          <w:color w:val="000000"/>
        </w:rPr>
        <w:br/>
      </w:r>
      <w:r w:rsidRPr="00BF2594">
        <w:rPr>
          <w:rFonts w:ascii="Constantia" w:hAnsi="Constantia"/>
          <w:color w:val="000000"/>
        </w:rPr>
        <w:t xml:space="preserve">dagelijkse </w:t>
      </w:r>
      <w:proofErr w:type="spellStart"/>
      <w:r w:rsidRPr="00BF2594">
        <w:rPr>
          <w:rFonts w:ascii="Constantia" w:hAnsi="Constantia"/>
          <w:color w:val="000000"/>
        </w:rPr>
        <w:t>Idols</w:t>
      </w:r>
      <w:proofErr w:type="spellEnd"/>
      <w:r w:rsidRPr="00BF2594">
        <w:rPr>
          <w:rFonts w:ascii="Constantia" w:hAnsi="Constantia"/>
          <w:color w:val="000000"/>
        </w:rPr>
        <w:t xml:space="preserve">-achtige stemmingen op televisie of internet over van alles en nog wat. </w:t>
      </w:r>
      <w:r w:rsidRPr="00BF2594">
        <w:rPr>
          <w:rFonts w:ascii="Constantia" w:hAnsi="Constantia"/>
          <w:color w:val="000000"/>
        </w:rPr>
        <w:br/>
      </w:r>
      <w:r w:rsidRPr="00BF2594">
        <w:rPr>
          <w:rFonts w:ascii="Constantia" w:hAnsi="Constantia"/>
          <w:color w:val="000000"/>
        </w:rPr>
        <w:br/>
        <w:t xml:space="preserve">Natuurlijk roepen referenda spanning op met onze vertegenwoordigende democratie. </w:t>
      </w:r>
      <w:r>
        <w:rPr>
          <w:rFonts w:ascii="Constantia" w:hAnsi="Constantia"/>
          <w:color w:val="000000"/>
        </w:rPr>
        <w:br/>
      </w:r>
      <w:r w:rsidRPr="00BF2594">
        <w:rPr>
          <w:rFonts w:ascii="Constantia" w:hAnsi="Constantia"/>
          <w:color w:val="000000"/>
        </w:rPr>
        <w:t xml:space="preserve">Maar is dit werkelijk een probleem? Ons parlement zelf heeft afgelopen zomer burgers </w:t>
      </w:r>
      <w:r>
        <w:rPr>
          <w:rFonts w:ascii="Constantia" w:hAnsi="Constantia"/>
          <w:color w:val="000000"/>
        </w:rPr>
        <w:br/>
      </w:r>
      <w:r w:rsidRPr="00BF2594">
        <w:rPr>
          <w:rFonts w:ascii="Constantia" w:hAnsi="Constantia"/>
          <w:color w:val="000000"/>
        </w:rPr>
        <w:t xml:space="preserve">de mogelijkheid geboden een raadgevend referendum af te dwingen. </w:t>
      </w:r>
      <w:r>
        <w:rPr>
          <w:rFonts w:ascii="Constantia" w:hAnsi="Constantia"/>
          <w:color w:val="000000"/>
        </w:rPr>
        <w:br/>
      </w:r>
      <w:r w:rsidRPr="00BF2594">
        <w:rPr>
          <w:rFonts w:ascii="Constantia" w:hAnsi="Constantia"/>
          <w:color w:val="000000"/>
        </w:rPr>
        <w:t xml:space="preserve">De wetgever heeft internationale verdragen uitdrukkelijk niet uitgesloten van referenda. </w:t>
      </w:r>
      <w:r>
        <w:rPr>
          <w:rFonts w:ascii="Constantia" w:hAnsi="Constantia"/>
          <w:color w:val="000000"/>
        </w:rPr>
        <w:br/>
      </w:r>
      <w:r w:rsidRPr="00BF2594">
        <w:rPr>
          <w:rFonts w:ascii="Constantia" w:hAnsi="Constantia"/>
          <w:color w:val="000000"/>
        </w:rPr>
        <w:t xml:space="preserve">Zo kan de volkswil directer doorklinken voorafgaand aan het definitieve besluit. </w:t>
      </w:r>
      <w:r w:rsidRPr="00BF2594">
        <w:rPr>
          <w:rFonts w:ascii="Constantia" w:hAnsi="Constantia"/>
          <w:color w:val="000000"/>
        </w:rPr>
        <w:br/>
      </w:r>
      <w:r w:rsidRPr="00BF2594">
        <w:rPr>
          <w:rFonts w:ascii="Constantia" w:hAnsi="Constantia"/>
          <w:color w:val="000000"/>
        </w:rPr>
        <w:br/>
        <w:t xml:space="preserve">Wordt EU-voorzitter Nederland bij een tegenstem van volk en parlement voor </w:t>
      </w:r>
      <w:r>
        <w:rPr>
          <w:rFonts w:ascii="Constantia" w:hAnsi="Constantia"/>
          <w:color w:val="000000"/>
        </w:rPr>
        <w:br/>
      </w:r>
      <w:r w:rsidRPr="00BF2594">
        <w:rPr>
          <w:rFonts w:ascii="Constantia" w:hAnsi="Constantia"/>
          <w:color w:val="000000"/>
        </w:rPr>
        <w:t xml:space="preserve">voldongen feiten geplaatst? Waarschijnlijk niet. Een Nederlands 'Nee' betekent </w:t>
      </w:r>
      <w:r>
        <w:rPr>
          <w:rFonts w:ascii="Constantia" w:hAnsi="Constantia"/>
          <w:color w:val="000000"/>
        </w:rPr>
        <w:br/>
      </w:r>
      <w:r w:rsidRPr="00BF2594">
        <w:rPr>
          <w:rFonts w:ascii="Constantia" w:hAnsi="Constantia"/>
          <w:color w:val="000000"/>
        </w:rPr>
        <w:t xml:space="preserve">feitelijk heronderhandeling over het akkoord met Oekraïne. </w:t>
      </w:r>
      <w:r>
        <w:rPr>
          <w:rFonts w:ascii="Constantia" w:hAnsi="Constantia"/>
          <w:color w:val="000000"/>
        </w:rPr>
        <w:br/>
      </w:r>
      <w:r w:rsidRPr="00BF2594">
        <w:rPr>
          <w:rFonts w:ascii="Constantia" w:hAnsi="Constantia"/>
          <w:color w:val="000000"/>
        </w:rPr>
        <w:t xml:space="preserve">Daarvan is de uitkomst ongewis, maar de insteek van Nederland is wel legitiem. </w:t>
      </w:r>
      <w:r>
        <w:rPr>
          <w:rFonts w:ascii="Constantia" w:hAnsi="Constantia"/>
          <w:color w:val="000000"/>
        </w:rPr>
        <w:br/>
      </w:r>
      <w:r w:rsidRPr="00BF2594">
        <w:rPr>
          <w:rFonts w:ascii="Constantia" w:hAnsi="Constantia"/>
          <w:color w:val="000000"/>
        </w:rPr>
        <w:t xml:space="preserve">De ratificatie van het akkoord is dan immers opgeschort. </w:t>
      </w:r>
    </w:p>
    <w:p w:rsidR="00BF2594" w:rsidRP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t xml:space="preserve">Hapklare brokken </w:t>
      </w:r>
    </w:p>
    <w:p w:rsid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t xml:space="preserve">Het referendum op 6 april past binnen een ontwikkeling waarin de afgelopen </w:t>
      </w:r>
      <w:r>
        <w:rPr>
          <w:rFonts w:ascii="Constantia" w:hAnsi="Constantia"/>
          <w:color w:val="000000"/>
        </w:rPr>
        <w:br/>
      </w:r>
      <w:r w:rsidRPr="00BF2594">
        <w:rPr>
          <w:rFonts w:ascii="Constantia" w:hAnsi="Constantia"/>
          <w:color w:val="000000"/>
        </w:rPr>
        <w:t xml:space="preserve">decennia meer dan vijftig referenda over Europese integratie gehouden werden. </w:t>
      </w:r>
      <w:r>
        <w:rPr>
          <w:rFonts w:ascii="Constantia" w:hAnsi="Constantia"/>
          <w:color w:val="000000"/>
        </w:rPr>
        <w:br/>
      </w:r>
      <w:r w:rsidRPr="00BF2594">
        <w:rPr>
          <w:rFonts w:ascii="Constantia" w:hAnsi="Constantia"/>
          <w:color w:val="000000"/>
        </w:rPr>
        <w:t xml:space="preserve">De helft behelsde de ratificatie van verdragen. </w:t>
      </w:r>
      <w:r>
        <w:rPr>
          <w:rFonts w:ascii="Constantia" w:hAnsi="Constantia"/>
          <w:color w:val="000000"/>
        </w:rPr>
        <w:br/>
      </w:r>
      <w:r w:rsidRPr="00BF2594">
        <w:rPr>
          <w:rFonts w:ascii="Constantia" w:hAnsi="Constantia"/>
          <w:color w:val="000000"/>
        </w:rPr>
        <w:t xml:space="preserve">Bij vijf Zwitserse referenda beoogden de initiatiefnemers een voorgenomen verdrag te blokkeren, overigens zonder succes. </w:t>
      </w:r>
      <w:r>
        <w:rPr>
          <w:rFonts w:ascii="Constantia" w:hAnsi="Constantia"/>
          <w:color w:val="000000"/>
        </w:rPr>
        <w:br/>
      </w:r>
      <w:r w:rsidRPr="00BF2594">
        <w:rPr>
          <w:rFonts w:ascii="Constantia" w:hAnsi="Constantia"/>
          <w:color w:val="000000"/>
        </w:rPr>
        <w:t xml:space="preserve">Ook internationale verdragen lenen zich dus prima voor referenda en Nederland </w:t>
      </w:r>
      <w:r>
        <w:rPr>
          <w:rFonts w:ascii="Constantia" w:hAnsi="Constantia"/>
          <w:color w:val="000000"/>
        </w:rPr>
        <w:br/>
      </w:r>
      <w:r w:rsidRPr="00BF2594">
        <w:rPr>
          <w:rFonts w:ascii="Constantia" w:hAnsi="Constantia"/>
          <w:color w:val="000000"/>
        </w:rPr>
        <w:t xml:space="preserve">kan hierbij leren van andere landen. Een onderhandelingsproces of de complexiteit </w:t>
      </w:r>
      <w:r>
        <w:rPr>
          <w:rFonts w:ascii="Constantia" w:hAnsi="Constantia"/>
          <w:color w:val="000000"/>
        </w:rPr>
        <w:br/>
      </w:r>
      <w:r w:rsidRPr="00BF2594">
        <w:rPr>
          <w:rFonts w:ascii="Constantia" w:hAnsi="Constantia"/>
          <w:color w:val="000000"/>
        </w:rPr>
        <w:t xml:space="preserve">van Europese vraagstukken zijn geen reden ervan af te zien. </w:t>
      </w:r>
      <w:r w:rsidRPr="00BF2594">
        <w:rPr>
          <w:rFonts w:ascii="Constantia" w:hAnsi="Constantia"/>
          <w:color w:val="000000"/>
        </w:rPr>
        <w:br/>
      </w:r>
      <w:r w:rsidRPr="00BF2594">
        <w:rPr>
          <w:rFonts w:ascii="Constantia" w:hAnsi="Constantia"/>
          <w:color w:val="000000"/>
        </w:rPr>
        <w:br/>
        <w:t xml:space="preserve">Wel zijn voor ieder referendum een ordentelijke organisatie, heldere vraagstelling en deugdelijke informatie vereist. Afgelopen december nog sprak 72 procent van </w:t>
      </w:r>
      <w:r>
        <w:rPr>
          <w:rFonts w:ascii="Constantia" w:hAnsi="Constantia"/>
          <w:color w:val="000000"/>
        </w:rPr>
        <w:br/>
      </w:r>
      <w:r w:rsidRPr="00BF2594">
        <w:rPr>
          <w:rFonts w:ascii="Constantia" w:hAnsi="Constantia"/>
          <w:color w:val="000000"/>
        </w:rPr>
        <w:t xml:space="preserve">de Denen zich uit over het opgeven van de Deense uitzonderingspositie op het </w:t>
      </w:r>
      <w:r>
        <w:rPr>
          <w:rFonts w:ascii="Constantia" w:hAnsi="Constantia"/>
          <w:color w:val="000000"/>
        </w:rPr>
        <w:br/>
      </w:r>
      <w:r w:rsidRPr="00BF2594">
        <w:rPr>
          <w:rFonts w:ascii="Constantia" w:hAnsi="Constantia"/>
          <w:color w:val="000000"/>
        </w:rPr>
        <w:t xml:space="preserve">Europees justitiebeleid en Europol. Een ingewikkeld voorstel hierover werd in hapklare brokken via brochures, websites, stemwijzers en debatten aan de kiezers aangeboden. </w:t>
      </w:r>
      <w:r>
        <w:rPr>
          <w:rFonts w:ascii="Constantia" w:hAnsi="Constantia"/>
          <w:color w:val="000000"/>
        </w:rPr>
        <w:br/>
      </w:r>
      <w:r w:rsidRPr="00BF2594">
        <w:rPr>
          <w:rFonts w:ascii="Constantia" w:hAnsi="Constantia"/>
          <w:color w:val="000000"/>
        </w:rPr>
        <w:t>Dat de Deense regering dankzij 53 procent tegenstemmers het onderspit delfde, lag in</w:t>
      </w:r>
      <w:r>
        <w:rPr>
          <w:rFonts w:ascii="Constantia" w:hAnsi="Constantia"/>
          <w:color w:val="000000"/>
        </w:rPr>
        <w:br/>
      </w:r>
      <w:r w:rsidRPr="00BF2594">
        <w:rPr>
          <w:rFonts w:ascii="Constantia" w:hAnsi="Constantia"/>
          <w:color w:val="000000"/>
        </w:rPr>
        <w:t xml:space="preserve">ieder geval niet aan de informatievoorziening. </w:t>
      </w:r>
    </w:p>
    <w:p w:rsidR="00BF2594" w:rsidRDefault="00BF2594">
      <w:pPr>
        <w:spacing w:line="240" w:lineRule="auto"/>
        <w:rPr>
          <w:rFonts w:eastAsia="Times New Roman"/>
          <w:color w:val="000000"/>
          <w:sz w:val="24"/>
          <w:szCs w:val="24"/>
          <w:lang w:eastAsia="nl-NL"/>
        </w:rPr>
      </w:pPr>
      <w:r>
        <w:rPr>
          <w:color w:val="000000"/>
        </w:rPr>
        <w:br w:type="page"/>
      </w:r>
    </w:p>
    <w:p w:rsidR="00BF2594" w:rsidRP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t xml:space="preserve">Hopelijk komt in de resterende maanden tot de stemming ook in Nederland </w:t>
      </w:r>
      <w:r>
        <w:rPr>
          <w:rFonts w:ascii="Constantia" w:hAnsi="Constantia"/>
          <w:color w:val="000000"/>
        </w:rPr>
        <w:br/>
      </w:r>
      <w:r w:rsidRPr="00BF2594">
        <w:rPr>
          <w:rFonts w:ascii="Constantia" w:hAnsi="Constantia"/>
          <w:color w:val="000000"/>
        </w:rPr>
        <w:t xml:space="preserve">een goede informatiecampagne op gang, die niet beperkt blijft tot 'we zullen het u </w:t>
      </w:r>
      <w:r>
        <w:rPr>
          <w:rFonts w:ascii="Constantia" w:hAnsi="Constantia"/>
          <w:color w:val="000000"/>
        </w:rPr>
        <w:br/>
      </w:r>
      <w:r w:rsidRPr="00BF2594">
        <w:rPr>
          <w:rFonts w:ascii="Constantia" w:hAnsi="Constantia"/>
          <w:color w:val="000000"/>
        </w:rPr>
        <w:t xml:space="preserve">nog een keer uitleggen'. </w:t>
      </w:r>
      <w:r w:rsidRPr="00BF2594">
        <w:rPr>
          <w:rFonts w:ascii="Constantia" w:hAnsi="Constantia"/>
          <w:color w:val="000000"/>
        </w:rPr>
        <w:br/>
      </w:r>
      <w:r w:rsidRPr="00BF2594">
        <w:rPr>
          <w:rFonts w:ascii="Constantia" w:hAnsi="Constantia"/>
          <w:color w:val="000000"/>
        </w:rPr>
        <w:br/>
        <w:t xml:space="preserve">Zo kan ook dit referendum het vertrouwen in de politiek versterken en een aanvulling vormen op onze parlementaire democratie. </w:t>
      </w:r>
      <w:r>
        <w:rPr>
          <w:rFonts w:ascii="Constantia" w:hAnsi="Constantia"/>
          <w:color w:val="000000"/>
        </w:rPr>
        <w:br/>
      </w:r>
      <w:r w:rsidRPr="00BF2594">
        <w:rPr>
          <w:rFonts w:ascii="Constantia" w:hAnsi="Constantia"/>
          <w:color w:val="000000"/>
        </w:rPr>
        <w:t xml:space="preserve">De referendumcommissie heeft in ieder geval een heldere vraag opgesteld: 'Bent u </w:t>
      </w:r>
      <w:r>
        <w:rPr>
          <w:rFonts w:ascii="Constantia" w:hAnsi="Constantia"/>
          <w:color w:val="000000"/>
        </w:rPr>
        <w:br/>
      </w:r>
      <w:r w:rsidRPr="00BF2594">
        <w:rPr>
          <w:rFonts w:ascii="Constantia" w:hAnsi="Constantia"/>
          <w:color w:val="000000"/>
        </w:rPr>
        <w:t xml:space="preserve">voor of tegen de wet tot goedkeuring van de Associatieovereenkomst tussen de EU en Oekraïne?' Blijft u thuis, of zegt u het maar. </w:t>
      </w:r>
    </w:p>
    <w:p w:rsidR="00BF2594" w:rsidRPr="00BF2594" w:rsidRDefault="00BF2594" w:rsidP="00BF2594">
      <w:pPr>
        <w:pStyle w:val="loose"/>
        <w:shd w:val="clear" w:color="auto" w:fill="FFFFFF"/>
        <w:spacing w:after="240" w:line="384" w:lineRule="atLeast"/>
        <w:rPr>
          <w:rFonts w:ascii="Constantia" w:hAnsi="Constantia"/>
          <w:color w:val="000000"/>
        </w:rPr>
      </w:pPr>
    </w:p>
    <w:p w:rsidR="00BF2594" w:rsidRPr="00BF2594" w:rsidRDefault="00BF2594" w:rsidP="00BF2594">
      <w:pPr>
        <w:pStyle w:val="loose"/>
        <w:shd w:val="clear" w:color="auto" w:fill="FFFFFF"/>
        <w:spacing w:line="384" w:lineRule="atLeast"/>
        <w:rPr>
          <w:rFonts w:ascii="Constantia" w:hAnsi="Constantia"/>
          <w:color w:val="000000"/>
        </w:rPr>
      </w:pPr>
      <w:r w:rsidRPr="00BF2594">
        <w:rPr>
          <w:rFonts w:ascii="Constantia" w:hAnsi="Constantia"/>
          <w:color w:val="000000"/>
        </w:rPr>
        <w:t xml:space="preserve">Bekijk de oorspronkelijke pagina: </w:t>
      </w:r>
      <w:hyperlink r:id="rId8" w:tgtFrame="_blank" w:history="1">
        <w:r w:rsidRPr="00BF2594">
          <w:rPr>
            <w:rStyle w:val="Hyperlink"/>
            <w:rFonts w:ascii="Constantia" w:hAnsi="Constantia"/>
          </w:rPr>
          <w:t>pagina 27</w:t>
        </w:r>
      </w:hyperlink>
    </w:p>
    <w:p w:rsidR="00BF2594" w:rsidRPr="00BF2594" w:rsidRDefault="00BF2594" w:rsidP="00BF2594">
      <w:pPr>
        <w:shd w:val="clear" w:color="auto" w:fill="FFFFFF"/>
        <w:spacing w:line="384" w:lineRule="atLeast"/>
        <w:rPr>
          <w:rStyle w:val="verdana1"/>
          <w:rFonts w:ascii="Constantia" w:hAnsi="Constantia"/>
          <w:sz w:val="24"/>
          <w:szCs w:val="24"/>
          <w:lang w:val="en-GB"/>
        </w:rPr>
      </w:pPr>
      <w:r w:rsidRPr="00BF2594">
        <w:rPr>
          <w:color w:val="000000"/>
          <w:sz w:val="24"/>
          <w:szCs w:val="24"/>
        </w:rPr>
        <w:br/>
      </w:r>
      <w:r w:rsidRPr="00BF2594">
        <w:rPr>
          <w:color w:val="000000"/>
          <w:sz w:val="24"/>
          <w:szCs w:val="24"/>
        </w:rPr>
        <w:br/>
      </w:r>
      <w:r w:rsidRPr="00BF2594">
        <w:rPr>
          <w:rStyle w:val="verdana1"/>
          <w:rFonts w:ascii="Constantia" w:hAnsi="Constantia"/>
          <w:b/>
          <w:bCs/>
          <w:color w:val="000000"/>
          <w:sz w:val="24"/>
          <w:szCs w:val="24"/>
        </w:rPr>
        <w:t>GRAPHIC:</w:t>
      </w:r>
      <w:r w:rsidRPr="00BF2594">
        <w:rPr>
          <w:rStyle w:val="verdana1"/>
          <w:rFonts w:ascii="Constantia" w:hAnsi="Constantia"/>
          <w:color w:val="000000"/>
          <w:sz w:val="24"/>
          <w:szCs w:val="24"/>
        </w:rPr>
        <w:t xml:space="preserve"> Oekraïners in Kiev vieren de dag van de nationale eenheid.</w:t>
      </w:r>
      <w:r w:rsidRPr="00BF2594">
        <w:rPr>
          <w:color w:val="000000"/>
          <w:sz w:val="24"/>
          <w:szCs w:val="24"/>
        </w:rPr>
        <w:br/>
      </w:r>
      <w:proofErr w:type="spellStart"/>
      <w:r w:rsidRPr="00BF2594">
        <w:rPr>
          <w:rStyle w:val="verdana1"/>
          <w:rFonts w:ascii="Constantia" w:hAnsi="Constantia"/>
          <w:color w:val="000000"/>
          <w:sz w:val="24"/>
          <w:szCs w:val="24"/>
          <w:lang w:val="en"/>
        </w:rPr>
        <w:t>Foto:Reuters</w:t>
      </w:r>
      <w:proofErr w:type="spellEnd"/>
      <w:r w:rsidRPr="00BF2594">
        <w:rPr>
          <w:color w:val="000000"/>
          <w:sz w:val="24"/>
          <w:szCs w:val="24"/>
          <w:lang w:val="en"/>
        </w:rPr>
        <w:br/>
      </w:r>
      <w:r w:rsidRPr="00BF2594">
        <w:rPr>
          <w:rStyle w:val="verdana1"/>
          <w:rFonts w:ascii="Constantia" w:hAnsi="Constantia"/>
          <w:b/>
          <w:bCs/>
          <w:color w:val="000000"/>
          <w:sz w:val="24"/>
          <w:szCs w:val="24"/>
          <w:lang w:val="en"/>
        </w:rPr>
        <w:t>LANGUAGE:</w:t>
      </w:r>
      <w:r w:rsidRPr="00BF2594">
        <w:rPr>
          <w:rStyle w:val="verdana1"/>
          <w:rFonts w:ascii="Constantia" w:hAnsi="Constantia"/>
          <w:color w:val="000000"/>
          <w:sz w:val="24"/>
          <w:szCs w:val="24"/>
          <w:lang w:val="en"/>
        </w:rPr>
        <w:t xml:space="preserve"> DUTCH; NEDERLANDS</w:t>
      </w:r>
      <w:r w:rsidRPr="00BF2594">
        <w:rPr>
          <w:color w:val="000000"/>
          <w:sz w:val="24"/>
          <w:szCs w:val="24"/>
          <w:lang w:val="en"/>
        </w:rPr>
        <w:br/>
      </w:r>
      <w:r w:rsidRPr="00BF2594">
        <w:rPr>
          <w:rStyle w:val="verdana1"/>
          <w:rFonts w:ascii="Constantia" w:hAnsi="Constantia"/>
          <w:b/>
          <w:bCs/>
          <w:color w:val="000000"/>
          <w:sz w:val="24"/>
          <w:szCs w:val="24"/>
          <w:lang w:val="en"/>
        </w:rPr>
        <w:t>PUBLICATION-TYPE:</w:t>
      </w:r>
      <w:r w:rsidRPr="00BF2594">
        <w:rPr>
          <w:rStyle w:val="verdana1"/>
          <w:rFonts w:ascii="Constantia" w:hAnsi="Constantia"/>
          <w:color w:val="000000"/>
          <w:sz w:val="24"/>
          <w:szCs w:val="24"/>
          <w:lang w:val="en"/>
        </w:rPr>
        <w:t xml:space="preserve"> </w:t>
      </w:r>
      <w:proofErr w:type="spellStart"/>
      <w:r w:rsidRPr="00BF2594">
        <w:rPr>
          <w:rStyle w:val="verdana1"/>
          <w:rFonts w:ascii="Constantia" w:hAnsi="Constantia"/>
          <w:color w:val="000000"/>
          <w:sz w:val="24"/>
          <w:szCs w:val="24"/>
          <w:lang w:val="en"/>
        </w:rPr>
        <w:t>Krant</w:t>
      </w:r>
      <w:proofErr w:type="spellEnd"/>
      <w:r w:rsidRPr="00BF2594">
        <w:rPr>
          <w:color w:val="000000"/>
          <w:sz w:val="24"/>
          <w:szCs w:val="24"/>
          <w:lang w:val="en"/>
        </w:rPr>
        <w:br/>
      </w:r>
      <w:r w:rsidRPr="00BF2594">
        <w:rPr>
          <w:rStyle w:val="verdana1"/>
          <w:rFonts w:ascii="Constantia" w:hAnsi="Constantia"/>
          <w:b/>
          <w:bCs/>
          <w:color w:val="000000"/>
          <w:sz w:val="24"/>
          <w:szCs w:val="24"/>
          <w:lang w:val="en"/>
        </w:rPr>
        <w:t>JOURNAL-CODE:</w:t>
      </w:r>
      <w:r w:rsidRPr="00BF2594">
        <w:rPr>
          <w:rStyle w:val="verdana1"/>
          <w:rFonts w:ascii="Constantia" w:hAnsi="Constantia"/>
          <w:color w:val="000000"/>
          <w:sz w:val="24"/>
          <w:szCs w:val="24"/>
          <w:lang w:val="en"/>
        </w:rPr>
        <w:t xml:space="preserve"> </w:t>
      </w:r>
      <w:proofErr w:type="spellStart"/>
      <w:r w:rsidRPr="00BF2594">
        <w:rPr>
          <w:rStyle w:val="verdana1"/>
          <w:rFonts w:ascii="Constantia" w:hAnsi="Constantia"/>
          <w:color w:val="000000"/>
          <w:sz w:val="24"/>
          <w:szCs w:val="24"/>
          <w:lang w:val="en"/>
        </w:rPr>
        <w:t>Trouw</w:t>
      </w:r>
      <w:proofErr w:type="spellEnd"/>
      <w:r w:rsidRPr="00BF2594">
        <w:rPr>
          <w:color w:val="000000"/>
          <w:sz w:val="24"/>
          <w:szCs w:val="24"/>
          <w:lang w:val="en"/>
        </w:rPr>
        <w:br/>
      </w:r>
      <w:r w:rsidRPr="00BF2594">
        <w:rPr>
          <w:rStyle w:val="verdana1"/>
          <w:rFonts w:ascii="Constantia" w:hAnsi="Constantia"/>
          <w:b/>
          <w:bCs/>
          <w:color w:val="000000"/>
          <w:sz w:val="24"/>
          <w:szCs w:val="24"/>
          <w:lang w:val="en"/>
        </w:rPr>
        <w:t>SUBJECT:</w:t>
      </w:r>
      <w:r w:rsidRPr="00BF2594">
        <w:rPr>
          <w:rStyle w:val="verdana1"/>
          <w:rFonts w:ascii="Constantia" w:hAnsi="Constantia"/>
          <w:color w:val="000000"/>
          <w:sz w:val="24"/>
          <w:szCs w:val="24"/>
          <w:lang w:val="en"/>
        </w:rPr>
        <w:t xml:space="preserve"> European Union (93%); European Union Regulation + Policy (67%)</w:t>
      </w:r>
      <w:r w:rsidRPr="00BF2594">
        <w:rPr>
          <w:color w:val="000000"/>
          <w:sz w:val="24"/>
          <w:szCs w:val="24"/>
          <w:lang w:val="en"/>
        </w:rPr>
        <w:br/>
      </w:r>
      <w:r w:rsidRPr="00BF2594">
        <w:rPr>
          <w:rStyle w:val="verdana1"/>
          <w:rFonts w:ascii="Constantia" w:hAnsi="Constantia"/>
          <w:b/>
          <w:bCs/>
          <w:color w:val="000000"/>
          <w:sz w:val="24"/>
          <w:szCs w:val="24"/>
          <w:lang w:val="en"/>
        </w:rPr>
        <w:t>LOAD-DATE:</w:t>
      </w:r>
      <w:r w:rsidRPr="00BF2594">
        <w:rPr>
          <w:rStyle w:val="verdana1"/>
          <w:rFonts w:ascii="Constantia" w:hAnsi="Constantia"/>
          <w:color w:val="000000"/>
          <w:sz w:val="24"/>
          <w:szCs w:val="24"/>
          <w:lang w:val="en"/>
        </w:rPr>
        <w:t xml:space="preserve"> 22 January 2016</w:t>
      </w:r>
    </w:p>
    <w:p w:rsidR="00BF2594" w:rsidRPr="00BF2594" w:rsidRDefault="00BF2594" w:rsidP="00BF2594">
      <w:pPr>
        <w:shd w:val="clear" w:color="auto" w:fill="FFFFFF"/>
        <w:spacing w:line="384" w:lineRule="atLeast"/>
        <w:jc w:val="center"/>
        <w:rPr>
          <w:sz w:val="24"/>
          <w:szCs w:val="24"/>
        </w:rPr>
      </w:pPr>
      <w:r w:rsidRPr="00BF2594">
        <w:rPr>
          <w:color w:val="000000"/>
          <w:sz w:val="24"/>
          <w:szCs w:val="24"/>
          <w:lang w:val="en"/>
        </w:rPr>
        <w:br/>
      </w:r>
      <w:r w:rsidRPr="00BF2594">
        <w:rPr>
          <w:color w:val="000000"/>
          <w:sz w:val="24"/>
          <w:szCs w:val="24"/>
          <w:lang w:val="en"/>
        </w:rPr>
        <w:br/>
        <w:t xml:space="preserve">Copyright 2016 De </w:t>
      </w:r>
      <w:proofErr w:type="spellStart"/>
      <w:r w:rsidRPr="00BF2594">
        <w:rPr>
          <w:color w:val="000000"/>
          <w:sz w:val="24"/>
          <w:szCs w:val="24"/>
          <w:lang w:val="en"/>
        </w:rPr>
        <w:t>Persgroep</w:t>
      </w:r>
      <w:proofErr w:type="spellEnd"/>
      <w:r w:rsidRPr="00BF2594">
        <w:rPr>
          <w:color w:val="000000"/>
          <w:sz w:val="24"/>
          <w:szCs w:val="24"/>
          <w:lang w:val="en"/>
        </w:rPr>
        <w:t xml:space="preserve"> Nederland BV</w:t>
      </w:r>
      <w:r w:rsidRPr="00BF2594">
        <w:rPr>
          <w:color w:val="000000"/>
          <w:sz w:val="24"/>
          <w:szCs w:val="24"/>
          <w:lang w:val="en"/>
        </w:rPr>
        <w:br/>
        <w:t>All Rights Reserved</w:t>
      </w:r>
    </w:p>
    <w:p w:rsidR="00216033" w:rsidRPr="00BF2594" w:rsidRDefault="00216033" w:rsidP="00BF2594">
      <w:pPr>
        <w:rPr>
          <w:sz w:val="24"/>
          <w:szCs w:val="24"/>
        </w:rPr>
      </w:pPr>
    </w:p>
    <w:sectPr w:rsidR="00216033" w:rsidRPr="00BF2594" w:rsidSect="00750543">
      <w:headerReference w:type="default" r:id="rId9"/>
      <w:headerReference w:type="first" r:id="rId10"/>
      <w:pgSz w:w="11906" w:h="16838" w:code="9"/>
      <w:pgMar w:top="1985" w:right="510" w:bottom="567" w:left="1701" w:header="7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2A" w:rsidRDefault="0063012A" w:rsidP="003912A0">
      <w:pPr>
        <w:spacing w:line="240" w:lineRule="auto"/>
      </w:pPr>
      <w:r>
        <w:separator/>
      </w:r>
    </w:p>
  </w:endnote>
  <w:endnote w:type="continuationSeparator" w:id="0">
    <w:p w:rsidR="0063012A" w:rsidRDefault="0063012A" w:rsidP="0039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2A" w:rsidRDefault="0063012A" w:rsidP="003912A0">
      <w:pPr>
        <w:spacing w:line="240" w:lineRule="auto"/>
      </w:pPr>
      <w:r>
        <w:separator/>
      </w:r>
    </w:p>
  </w:footnote>
  <w:footnote w:type="continuationSeparator" w:id="0">
    <w:p w:rsidR="0063012A" w:rsidRDefault="0063012A" w:rsidP="00391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2A" w:rsidRDefault="0063012A">
    <w:r>
      <w:rPr>
        <w:noProof/>
        <w:lang w:eastAsia="nl-NL"/>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posOffset>0</wp:posOffset>
              </wp:positionV>
              <wp:extent cx="7560945" cy="1543050"/>
              <wp:effectExtent l="0"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80" w:type="dxa"/>
                            <w:tblLayout w:type="fixed"/>
                            <w:tblCellMar>
                              <w:left w:w="0" w:type="dxa"/>
                              <w:right w:w="0" w:type="dxa"/>
                            </w:tblCellMar>
                            <w:tblLook w:val="0000" w:firstRow="0" w:lastRow="0" w:firstColumn="0" w:lastColumn="0" w:noHBand="0" w:noVBand="0"/>
                          </w:tblPr>
                          <w:tblGrid>
                            <w:gridCol w:w="11380"/>
                          </w:tblGrid>
                          <w:tr w:rsidR="0063012A" w:rsidTr="00750543">
                            <w:tc>
                              <w:tcPr>
                                <w:tcW w:w="11380" w:type="dxa"/>
                                <w:shd w:val="clear" w:color="auto" w:fill="auto"/>
                              </w:tcPr>
                              <w:p w:rsidR="0063012A" w:rsidRDefault="0063012A" w:rsidP="00750543">
                                <w:pPr>
                                  <w:spacing w:line="240" w:lineRule="auto"/>
                                  <w:jc w:val="right"/>
                                </w:pPr>
                                <w:bookmarkStart w:id="7" w:name="bmLogo2" w:colFirst="0" w:colLast="0"/>
                                <w:r>
                                  <w:rPr>
                                    <w:noProof/>
                                    <w:lang w:eastAsia="nl-NL"/>
                                  </w:rPr>
                                  <w:drawing>
                                    <wp:inline distT="0" distB="0" distL="0" distR="0">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7"/>
                        </w:tbl>
                        <w:p w:rsidR="0063012A" w:rsidRDefault="0063012A" w:rsidP="004F74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4.15pt;margin-top:0;width:595.35pt;height:12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wsAIAAKo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" filled="f" stroked="f">
              <v:textbox inset="0,0,0,0">
                <w:txbxContent>
                  <w:tbl>
                    <w:tblPr>
                      <w:tblW w:w="11380" w:type="dxa"/>
                      <w:tblLayout w:type="fixed"/>
                      <w:tblCellMar>
                        <w:left w:w="0" w:type="dxa"/>
                        <w:right w:w="0" w:type="dxa"/>
                      </w:tblCellMar>
                      <w:tblLook w:val="0000" w:firstRow="0" w:lastRow="0" w:firstColumn="0" w:lastColumn="0" w:noHBand="0" w:noVBand="0"/>
                    </w:tblPr>
                    <w:tblGrid>
                      <w:gridCol w:w="11380"/>
                    </w:tblGrid>
                    <w:tr w:rsidR="0063012A" w:rsidTr="00750543">
                      <w:tc>
                        <w:tcPr>
                          <w:tcW w:w="11380" w:type="dxa"/>
                          <w:shd w:val="clear" w:color="auto" w:fill="auto"/>
                        </w:tcPr>
                        <w:p w:rsidR="0063012A" w:rsidRDefault="0063012A" w:rsidP="00750543">
                          <w:pPr>
                            <w:spacing w:line="240" w:lineRule="auto"/>
                            <w:jc w:val="right"/>
                          </w:pPr>
                          <w:bookmarkStart w:id="8" w:name="bmLogo2" w:colFirst="0" w:colLast="0"/>
                          <w:r>
                            <w:rPr>
                              <w:noProof/>
                              <w:lang w:eastAsia="nl-NL"/>
                            </w:rPr>
                            <w:drawing>
                              <wp:inline distT="0" distB="0" distL="0" distR="0">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8"/>
                  </w:tbl>
                  <w:p w:rsidR="0063012A" w:rsidRDefault="0063012A" w:rsidP="004F74CA"/>
                </w:txbxContent>
              </v:textbox>
              <w10:wrap anchorx="page" anchory="page"/>
            </v:shape>
          </w:pict>
        </mc:Fallback>
      </mc:AlternateContent>
    </w:r>
  </w:p>
  <w:tbl>
    <w:tblPr>
      <w:tblW w:w="6464" w:type="dxa"/>
      <w:tblLayout w:type="fixed"/>
      <w:tblCellMar>
        <w:left w:w="0" w:type="dxa"/>
        <w:right w:w="0" w:type="dxa"/>
      </w:tblCellMar>
      <w:tblLook w:val="0000" w:firstRow="0" w:lastRow="0" w:firstColumn="0" w:lastColumn="0" w:noHBand="0" w:noVBand="0"/>
    </w:tblPr>
    <w:tblGrid>
      <w:gridCol w:w="6464"/>
    </w:tblGrid>
    <w:tr w:rsidR="0063012A" w:rsidTr="000C1AC0">
      <w:trPr>
        <w:trHeight w:hRule="exact" w:val="1120"/>
      </w:trPr>
      <w:tc>
        <w:tcPr>
          <w:tcW w:w="6464" w:type="dxa"/>
          <w:shd w:val="clear" w:color="auto" w:fill="auto"/>
        </w:tcPr>
        <w:p w:rsidR="0063012A" w:rsidRPr="003912A0" w:rsidRDefault="0063012A" w:rsidP="00001B74">
          <w:pPr>
            <w:pStyle w:val="Huisstijl-Naw"/>
          </w:pPr>
          <w:bookmarkStart w:id="9" w:name="bmLabel2" w:colFirst="0" w:colLast="0"/>
        </w:p>
      </w:tc>
    </w:tr>
    <w:bookmarkEnd w:id="9"/>
  </w:tbl>
  <w:p w:rsidR="0063012A" w:rsidRDefault="006301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2A" w:rsidRDefault="0063012A" w:rsidP="000D3754">
    <w:r>
      <w:rPr>
        <w:noProof/>
        <w:lang w:eastAsia="nl-NL"/>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posOffset>0</wp:posOffset>
              </wp:positionV>
              <wp:extent cx="7560945" cy="154305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80" w:type="dxa"/>
                            <w:tblLayout w:type="fixed"/>
                            <w:tblCellMar>
                              <w:left w:w="0" w:type="dxa"/>
                              <w:right w:w="0" w:type="dxa"/>
                            </w:tblCellMar>
                            <w:tblLook w:val="0000" w:firstRow="0" w:lastRow="0" w:firstColumn="0" w:lastColumn="0" w:noHBand="0" w:noVBand="0"/>
                          </w:tblPr>
                          <w:tblGrid>
                            <w:gridCol w:w="11380"/>
                          </w:tblGrid>
                          <w:tr w:rsidR="0063012A" w:rsidTr="00750543">
                            <w:tc>
                              <w:tcPr>
                                <w:tcW w:w="11380" w:type="dxa"/>
                                <w:shd w:val="clear" w:color="auto" w:fill="auto"/>
                              </w:tcPr>
                              <w:p w:rsidR="0063012A" w:rsidRDefault="0063012A" w:rsidP="00750543">
                                <w:pPr>
                                  <w:spacing w:line="240" w:lineRule="auto"/>
                                  <w:jc w:val="right"/>
                                </w:pPr>
                                <w:bookmarkStart w:id="10" w:name="bmLogo1" w:colFirst="0" w:colLast="0"/>
                                <w:r>
                                  <w:rPr>
                                    <w:noProof/>
                                    <w:lang w:eastAsia="nl-NL"/>
                                  </w:rPr>
                                  <w:drawing>
                                    <wp:inline distT="0" distB="0" distL="0" distR="0">
                                      <wp:extent cx="698500" cy="990600"/>
                                      <wp:effectExtent l="0" t="0" r="6350" b="0"/>
                                      <wp:docPr id="4" name="Afbeelding 4"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10"/>
                        </w:tbl>
                        <w:p w:rsidR="0063012A" w:rsidRDefault="0063012A" w:rsidP="004F74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4.15pt;margin-top:0;width:595.35pt;height:12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Fn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" filled="f" stroked="f">
              <v:textbox inset="0,0,0,0">
                <w:txbxContent>
                  <w:tbl>
                    <w:tblPr>
                      <w:tblW w:w="11380" w:type="dxa"/>
                      <w:tblLayout w:type="fixed"/>
                      <w:tblCellMar>
                        <w:left w:w="0" w:type="dxa"/>
                        <w:right w:w="0" w:type="dxa"/>
                      </w:tblCellMar>
                      <w:tblLook w:val="0000" w:firstRow="0" w:lastRow="0" w:firstColumn="0" w:lastColumn="0" w:noHBand="0" w:noVBand="0"/>
                    </w:tblPr>
                    <w:tblGrid>
                      <w:gridCol w:w="11380"/>
                    </w:tblGrid>
                    <w:tr w:rsidR="0063012A" w:rsidTr="00750543">
                      <w:tc>
                        <w:tcPr>
                          <w:tcW w:w="11380" w:type="dxa"/>
                          <w:shd w:val="clear" w:color="auto" w:fill="auto"/>
                        </w:tcPr>
                        <w:p w:rsidR="0063012A" w:rsidRDefault="0063012A" w:rsidP="00750543">
                          <w:pPr>
                            <w:spacing w:line="240" w:lineRule="auto"/>
                            <w:jc w:val="right"/>
                          </w:pPr>
                          <w:bookmarkStart w:id="11" w:name="bmLogo1" w:colFirst="0" w:colLast="0"/>
                          <w:r>
                            <w:rPr>
                              <w:noProof/>
                              <w:lang w:eastAsia="nl-NL"/>
                            </w:rPr>
                            <w:drawing>
                              <wp:inline distT="0" distB="0" distL="0" distR="0">
                                <wp:extent cx="698500" cy="990600"/>
                                <wp:effectExtent l="0" t="0" r="6350" b="0"/>
                                <wp:docPr id="4" name="Afbeelding 4"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11"/>
                  </w:tbl>
                  <w:p w:rsidR="0063012A" w:rsidRDefault="0063012A" w:rsidP="004F74CA"/>
                </w:txbxContent>
              </v:textbox>
              <w10:wrap anchorx="page" anchory="page"/>
            </v:shape>
          </w:pict>
        </mc:Fallback>
      </mc:AlternateContent>
    </w:r>
  </w:p>
  <w:tbl>
    <w:tblPr>
      <w:tblW w:w="6464" w:type="dxa"/>
      <w:tblLayout w:type="fixed"/>
      <w:tblCellMar>
        <w:left w:w="0" w:type="dxa"/>
        <w:right w:w="0" w:type="dxa"/>
      </w:tblCellMar>
      <w:tblLook w:val="0000" w:firstRow="0" w:lastRow="0" w:firstColumn="0" w:lastColumn="0" w:noHBand="0" w:noVBand="0"/>
    </w:tblPr>
    <w:tblGrid>
      <w:gridCol w:w="6464"/>
    </w:tblGrid>
    <w:tr w:rsidR="0063012A" w:rsidTr="008B02E4">
      <w:trPr>
        <w:trHeight w:hRule="exact" w:val="1480"/>
      </w:trPr>
      <w:tc>
        <w:tcPr>
          <w:tcW w:w="6464" w:type="dxa"/>
          <w:shd w:val="clear" w:color="auto" w:fill="auto"/>
        </w:tcPr>
        <w:p w:rsidR="0063012A" w:rsidRPr="003912A0" w:rsidRDefault="0063012A" w:rsidP="00750543">
          <w:pPr>
            <w:pStyle w:val="Huisstijl-Naw"/>
            <w:spacing w:line="240" w:lineRule="auto"/>
          </w:pPr>
          <w:bookmarkStart w:id="12" w:name="bmLabel1" w:colFirst="0" w:colLast="0"/>
          <w:r>
            <w:rPr>
              <w:lang w:eastAsia="nl-NL"/>
            </w:rPr>
            <w:drawing>
              <wp:inline distT="0" distB="0" distL="0" distR="0">
                <wp:extent cx="3810000" cy="838200"/>
                <wp:effectExtent l="0" t="0" r="0" b="0"/>
                <wp:docPr id="1" name="Afbeelding 1" descr="C:\Program Files\DigiOffice\Programs\WhiteOffice\Logo\Labels\Zuyd Onderzo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igiOffice\Programs\WhiteOffice\Logo\Labels\Zuyd Onderzoek.tif"/>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tc>
    </w:tr>
    <w:bookmarkEnd w:id="12"/>
  </w:tbl>
  <w:p w:rsidR="0063012A" w:rsidRDefault="0063012A" w:rsidP="000D37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475"/>
    <w:multiLevelType w:val="multilevel"/>
    <w:tmpl w:val="67F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90FBB"/>
    <w:multiLevelType w:val="multilevel"/>
    <w:tmpl w:val="605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11629"/>
    <w:multiLevelType w:val="multilevel"/>
    <w:tmpl w:val="C2BE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124F9"/>
    <w:multiLevelType w:val="multilevel"/>
    <w:tmpl w:val="2014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6B64"/>
    <w:multiLevelType w:val="multilevel"/>
    <w:tmpl w:val="552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A3654"/>
    <w:multiLevelType w:val="multilevel"/>
    <w:tmpl w:val="F57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anmaakDatum" w:val="18-01-2018"/>
    <w:docVar w:name="_AanmaakGebruiker" w:val="meuwisseni"/>
    <w:docVar w:name="_KlantCode" w:val="Zuyd"/>
    <w:docVar w:name="_LicCode" w:val="Zuyd"/>
    <w:docVar w:name="_Versie" w:val="2011.3.4"/>
    <w:docVar w:name="Aanhef" w:val="Geachte heer, mevrouw"/>
    <w:docVar w:name="Afdeling" w:val="Zuyd Onderzoek"/>
    <w:docVar w:name="AfdelingID" w:val="17"/>
    <w:docVar w:name="AfdelingOmschr" w:val="Zuyd Onderzoek"/>
    <w:docVar w:name="Bedrijf" w:val="Dienst Marketing en Communicatie"/>
    <w:docVar w:name="BedrijfID" w:val="7"/>
    <w:docVar w:name="BijlageCC" w:val="0"/>
    <w:docVar w:name="Contactpersoon" w:val="IVETTE.MEUWISSEN"/>
    <w:docVar w:name="ContactpersoonID" w:val="1980"/>
    <w:docVar w:name="ContactpersoonVoluit" w:val="Ivette Meuwissen"/>
    <w:docVar w:name="Datum" w:val="18-01-2018"/>
    <w:docVar w:name="DocPubliceerStatus" w:val="0"/>
    <w:docVar w:name="Doorkiesnummer" w:val="+31(0)45 4 006 878"/>
    <w:docVar w:name="Email" w:val="ivette.meuwissen@zuyd.nl"/>
    <w:docVar w:name="GebrDRContactID" w:val="2"/>
    <w:docVar w:name="MergeLayout" w:val="RelatieBeheer"/>
    <w:docVar w:name="MergeStatus" w:val="-1"/>
    <w:docVar w:name="Sjabloon" w:val="Blanco document"/>
    <w:docVar w:name="SjabloonID" w:val="9"/>
    <w:docVar w:name="SjabloonType" w:val="BLANCO"/>
    <w:docVar w:name="Taal" w:val="NL"/>
    <w:docVar w:name="Vestiging" w:val="Heerlen, Nieuw Eyckholt"/>
    <w:docVar w:name="VestigingID" w:val="2"/>
    <w:docVar w:name="VestigingOmschr" w:val="Heerlen, Nieuw Eyckholt"/>
    <w:docVar w:name="VoorAkkoordNaam_Status" w:val="0"/>
    <w:docVar w:name="Wijzig" w:val="1"/>
  </w:docVars>
  <w:rsids>
    <w:rsidRoot w:val="00750543"/>
    <w:rsid w:val="00001B74"/>
    <w:rsid w:val="000B3442"/>
    <w:rsid w:val="000C1AC0"/>
    <w:rsid w:val="000D233B"/>
    <w:rsid w:val="000D3754"/>
    <w:rsid w:val="00127990"/>
    <w:rsid w:val="001C7E31"/>
    <w:rsid w:val="001D0B56"/>
    <w:rsid w:val="00202FFD"/>
    <w:rsid w:val="00216033"/>
    <w:rsid w:val="0027613D"/>
    <w:rsid w:val="002E2F41"/>
    <w:rsid w:val="00353D20"/>
    <w:rsid w:val="003628ED"/>
    <w:rsid w:val="003804C6"/>
    <w:rsid w:val="00386271"/>
    <w:rsid w:val="003912A0"/>
    <w:rsid w:val="003C3768"/>
    <w:rsid w:val="00480005"/>
    <w:rsid w:val="004E374B"/>
    <w:rsid w:val="004F74CA"/>
    <w:rsid w:val="0050004D"/>
    <w:rsid w:val="00501C72"/>
    <w:rsid w:val="00506F01"/>
    <w:rsid w:val="005079A0"/>
    <w:rsid w:val="00530BFD"/>
    <w:rsid w:val="00561F13"/>
    <w:rsid w:val="0063012A"/>
    <w:rsid w:val="00632241"/>
    <w:rsid w:val="00643A27"/>
    <w:rsid w:val="00704A6A"/>
    <w:rsid w:val="00725F5B"/>
    <w:rsid w:val="0073309E"/>
    <w:rsid w:val="00733D3B"/>
    <w:rsid w:val="00736D61"/>
    <w:rsid w:val="00750543"/>
    <w:rsid w:val="00760E21"/>
    <w:rsid w:val="00781876"/>
    <w:rsid w:val="007B23FF"/>
    <w:rsid w:val="007E2661"/>
    <w:rsid w:val="007E31C9"/>
    <w:rsid w:val="007E40F8"/>
    <w:rsid w:val="007F0AC2"/>
    <w:rsid w:val="0080098E"/>
    <w:rsid w:val="00821098"/>
    <w:rsid w:val="008268A1"/>
    <w:rsid w:val="0086524B"/>
    <w:rsid w:val="00886E3E"/>
    <w:rsid w:val="008B02E4"/>
    <w:rsid w:val="008B4045"/>
    <w:rsid w:val="008C3035"/>
    <w:rsid w:val="008E08BF"/>
    <w:rsid w:val="009057E5"/>
    <w:rsid w:val="00960BF8"/>
    <w:rsid w:val="00990157"/>
    <w:rsid w:val="00A20397"/>
    <w:rsid w:val="00A3397D"/>
    <w:rsid w:val="00A84BBE"/>
    <w:rsid w:val="00A91400"/>
    <w:rsid w:val="00AB7105"/>
    <w:rsid w:val="00B37242"/>
    <w:rsid w:val="00BA7B39"/>
    <w:rsid w:val="00BB5B18"/>
    <w:rsid w:val="00BD77BD"/>
    <w:rsid w:val="00BF2594"/>
    <w:rsid w:val="00C254B0"/>
    <w:rsid w:val="00D65AF7"/>
    <w:rsid w:val="00DA2E90"/>
    <w:rsid w:val="00DC7D59"/>
    <w:rsid w:val="00DD2350"/>
    <w:rsid w:val="00E04C42"/>
    <w:rsid w:val="00E277CA"/>
    <w:rsid w:val="00EF2603"/>
    <w:rsid w:val="00F27522"/>
    <w:rsid w:val="00F2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chartTrackingRefBased/>
  <w15:docId w15:val="{6B1D8805-73E0-4E06-AAF6-3E7AB68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12A0"/>
    <w:pPr>
      <w:spacing w:line="280" w:lineRule="atLeast"/>
    </w:pPr>
    <w:rPr>
      <w:rFonts w:ascii="Constantia" w:hAnsi="Constantia" w:cs="Times New Roman"/>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2A0"/>
    <w:pPr>
      <w:tabs>
        <w:tab w:val="center" w:pos="4536"/>
        <w:tab w:val="right" w:pos="9072"/>
      </w:tabs>
    </w:pPr>
  </w:style>
  <w:style w:type="character" w:customStyle="1" w:styleId="KoptekstChar">
    <w:name w:val="Koptekst Char"/>
    <w:link w:val="Koptekst"/>
    <w:uiPriority w:val="99"/>
    <w:rsid w:val="003912A0"/>
    <w:rPr>
      <w:rFonts w:ascii="Constantia" w:hAnsi="Constantia" w:cs="Times New Roman"/>
      <w:sz w:val="22"/>
      <w:lang w:eastAsia="en-US"/>
    </w:rPr>
  </w:style>
  <w:style w:type="paragraph" w:styleId="Voettekst">
    <w:name w:val="footer"/>
    <w:basedOn w:val="Standaard"/>
    <w:link w:val="VoettekstChar"/>
    <w:uiPriority w:val="99"/>
    <w:unhideWhenUsed/>
    <w:rsid w:val="003912A0"/>
    <w:pPr>
      <w:tabs>
        <w:tab w:val="center" w:pos="4536"/>
        <w:tab w:val="right" w:pos="9072"/>
      </w:tabs>
    </w:pPr>
  </w:style>
  <w:style w:type="character" w:customStyle="1" w:styleId="VoettekstChar">
    <w:name w:val="Voettekst Char"/>
    <w:link w:val="Voettekst"/>
    <w:uiPriority w:val="99"/>
    <w:rsid w:val="003912A0"/>
    <w:rPr>
      <w:rFonts w:ascii="Constantia" w:hAnsi="Constantia" w:cs="Times New Roman"/>
      <w:sz w:val="22"/>
      <w:lang w:eastAsia="en-US"/>
    </w:rPr>
  </w:style>
  <w:style w:type="paragraph" w:customStyle="1" w:styleId="Huisstijl-Naw">
    <w:name w:val="Huisstijl-Naw"/>
    <w:basedOn w:val="Standaard"/>
    <w:qFormat/>
    <w:rsid w:val="003912A0"/>
    <w:rPr>
      <w:noProof/>
    </w:rPr>
  </w:style>
  <w:style w:type="paragraph" w:styleId="Ballontekst">
    <w:name w:val="Balloon Text"/>
    <w:basedOn w:val="Standaard"/>
    <w:link w:val="BallontekstChar"/>
    <w:uiPriority w:val="99"/>
    <w:semiHidden/>
    <w:unhideWhenUsed/>
    <w:rsid w:val="00001B7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01B74"/>
    <w:rPr>
      <w:rFonts w:ascii="Tahoma" w:hAnsi="Tahoma" w:cs="Tahoma"/>
      <w:sz w:val="16"/>
      <w:szCs w:val="16"/>
      <w:lang w:eastAsia="en-US"/>
    </w:rPr>
  </w:style>
  <w:style w:type="paragraph" w:customStyle="1" w:styleId="Huisstijl-Gegevens">
    <w:name w:val="Huisstijl-Gegevens"/>
    <w:basedOn w:val="Standaard"/>
    <w:qFormat/>
    <w:rsid w:val="00480005"/>
    <w:rPr>
      <w:noProof/>
    </w:rPr>
  </w:style>
  <w:style w:type="paragraph" w:customStyle="1" w:styleId="Huisstijl-Pagina">
    <w:name w:val="Huisstijl-Pagina"/>
    <w:basedOn w:val="Standaard"/>
    <w:qFormat/>
    <w:rsid w:val="00480005"/>
    <w:rPr>
      <w:noProof/>
    </w:rPr>
  </w:style>
  <w:style w:type="character" w:styleId="Hyperlink">
    <w:name w:val="Hyperlink"/>
    <w:uiPriority w:val="99"/>
    <w:unhideWhenUsed/>
    <w:rsid w:val="003C3768"/>
    <w:rPr>
      <w:color w:val="0000FF"/>
      <w:u w:val="single"/>
    </w:rPr>
  </w:style>
  <w:style w:type="paragraph" w:styleId="Normaalweb">
    <w:name w:val="Normal (Web)"/>
    <w:basedOn w:val="Standaard"/>
    <w:uiPriority w:val="99"/>
    <w:semiHidden/>
    <w:unhideWhenUsed/>
    <w:rsid w:val="0063012A"/>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loose">
    <w:name w:val="loose"/>
    <w:basedOn w:val="Standaard"/>
    <w:rsid w:val="0063012A"/>
    <w:pPr>
      <w:spacing w:before="210" w:line="240" w:lineRule="auto"/>
    </w:pPr>
    <w:rPr>
      <w:rFonts w:ascii="Times New Roman" w:eastAsia="Times New Roman" w:hAnsi="Times New Roman"/>
      <w:sz w:val="24"/>
      <w:szCs w:val="24"/>
      <w:lang w:eastAsia="nl-NL"/>
    </w:rPr>
  </w:style>
  <w:style w:type="character" w:customStyle="1" w:styleId="sr">
    <w:name w:val="sr"/>
    <w:basedOn w:val="Standaardalinea-lettertype"/>
    <w:rsid w:val="0063012A"/>
  </w:style>
  <w:style w:type="character" w:customStyle="1" w:styleId="debug">
    <w:name w:val="debug"/>
    <w:basedOn w:val="Standaardalinea-lettertype"/>
    <w:rsid w:val="0063012A"/>
  </w:style>
  <w:style w:type="character" w:customStyle="1" w:styleId="verdana1">
    <w:name w:val="verdana1"/>
    <w:basedOn w:val="Standaardalinea-lettertype"/>
    <w:rsid w:val="0063012A"/>
    <w:rPr>
      <w:rFonts w:ascii="Verdana" w:hAnsi="Verdana" w:hint="default"/>
    </w:rPr>
  </w:style>
  <w:style w:type="character" w:customStyle="1" w:styleId="ssl02">
    <w:name w:val="ss_l02"/>
    <w:basedOn w:val="Standaardalinea-lettertype"/>
    <w:rsid w:val="0063012A"/>
    <w:rPr>
      <w:color w:val="000000"/>
      <w:sz w:val="32"/>
      <w:szCs w:val="32"/>
    </w:rPr>
  </w:style>
  <w:style w:type="character" w:customStyle="1" w:styleId="sourceinfotext">
    <w:name w:val="sourceinfotext"/>
    <w:basedOn w:val="Standaardalinea-lettertype"/>
    <w:rsid w:val="0063012A"/>
  </w:style>
  <w:style w:type="character" w:customStyle="1" w:styleId="btn13">
    <w:name w:val="btn13"/>
    <w:basedOn w:val="Standaardalinea-lettertype"/>
    <w:rsid w:val="0063012A"/>
  </w:style>
  <w:style w:type="paragraph" w:customStyle="1" w:styleId="processing4">
    <w:name w:val="processing4"/>
    <w:basedOn w:val="Standaard"/>
    <w:rsid w:val="0063012A"/>
    <w:pPr>
      <w:spacing w:before="720" w:line="240" w:lineRule="auto"/>
      <w:jc w:val="center"/>
    </w:pPr>
    <w:rPr>
      <w:rFonts w:ascii="Times New Roman" w:eastAsia="Times New Roman" w:hAnsi="Times New Roman"/>
      <w:color w:val="505050"/>
      <w:sz w:val="24"/>
      <w:szCs w:val="24"/>
      <w:lang w:eastAsia="nl-NL"/>
    </w:rPr>
  </w:style>
  <w:style w:type="paragraph" w:customStyle="1" w:styleId="delfailure">
    <w:name w:val="delfailure"/>
    <w:basedOn w:val="Standaard"/>
    <w:rsid w:val="0063012A"/>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maxlimitcontent">
    <w:name w:val="maxlimitcontent"/>
    <w:basedOn w:val="Standaard"/>
    <w:rsid w:val="0063012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ctivity-link5">
    <w:name w:val="activity-link5"/>
    <w:basedOn w:val="Standaardalinea-lettertype"/>
    <w:rsid w:val="0063012A"/>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0728">
      <w:bodyDiv w:val="1"/>
      <w:marLeft w:val="0"/>
      <w:marRight w:val="0"/>
      <w:marTop w:val="0"/>
      <w:marBottom w:val="0"/>
      <w:divBdr>
        <w:top w:val="none" w:sz="0" w:space="0" w:color="auto"/>
        <w:left w:val="none" w:sz="0" w:space="0" w:color="auto"/>
        <w:bottom w:val="none" w:sz="0" w:space="0" w:color="auto"/>
        <w:right w:val="none" w:sz="0" w:space="0" w:color="auto"/>
      </w:divBdr>
      <w:divsChild>
        <w:div w:id="2125230383">
          <w:marLeft w:val="0"/>
          <w:marRight w:val="0"/>
          <w:marTop w:val="0"/>
          <w:marBottom w:val="0"/>
          <w:divBdr>
            <w:top w:val="none" w:sz="0" w:space="0" w:color="auto"/>
            <w:left w:val="none" w:sz="0" w:space="0" w:color="auto"/>
            <w:bottom w:val="none" w:sz="0" w:space="0" w:color="auto"/>
            <w:right w:val="none" w:sz="0" w:space="0" w:color="auto"/>
          </w:divBdr>
          <w:divsChild>
            <w:div w:id="2104960152">
              <w:marLeft w:val="0"/>
              <w:marRight w:val="0"/>
              <w:marTop w:val="0"/>
              <w:marBottom w:val="0"/>
              <w:divBdr>
                <w:top w:val="none" w:sz="0" w:space="0" w:color="auto"/>
                <w:left w:val="none" w:sz="0" w:space="0" w:color="auto"/>
                <w:bottom w:val="none" w:sz="0" w:space="0" w:color="auto"/>
                <w:right w:val="none" w:sz="0" w:space="0" w:color="auto"/>
              </w:divBdr>
              <w:divsChild>
                <w:div w:id="1722361805">
                  <w:marLeft w:val="0"/>
                  <w:marRight w:val="0"/>
                  <w:marTop w:val="600"/>
                  <w:marBottom w:val="600"/>
                  <w:divBdr>
                    <w:top w:val="none" w:sz="0" w:space="0" w:color="auto"/>
                    <w:left w:val="none" w:sz="0" w:space="0" w:color="auto"/>
                    <w:bottom w:val="none" w:sz="0" w:space="0" w:color="auto"/>
                    <w:right w:val="none" w:sz="0" w:space="0" w:color="auto"/>
                  </w:divBdr>
                  <w:divsChild>
                    <w:div w:id="17772153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5363">
      <w:bodyDiv w:val="1"/>
      <w:marLeft w:val="0"/>
      <w:marRight w:val="0"/>
      <w:marTop w:val="0"/>
      <w:marBottom w:val="0"/>
      <w:divBdr>
        <w:top w:val="none" w:sz="0" w:space="0" w:color="auto"/>
        <w:left w:val="none" w:sz="0" w:space="0" w:color="auto"/>
        <w:bottom w:val="none" w:sz="0" w:space="0" w:color="auto"/>
        <w:right w:val="none" w:sz="0" w:space="0" w:color="auto"/>
      </w:divBdr>
      <w:divsChild>
        <w:div w:id="1122501929">
          <w:marLeft w:val="0"/>
          <w:marRight w:val="0"/>
          <w:marTop w:val="0"/>
          <w:marBottom w:val="0"/>
          <w:divBdr>
            <w:top w:val="none" w:sz="0" w:space="0" w:color="auto"/>
            <w:left w:val="none" w:sz="0" w:space="0" w:color="auto"/>
            <w:bottom w:val="none" w:sz="0" w:space="0" w:color="auto"/>
            <w:right w:val="none" w:sz="0" w:space="0" w:color="auto"/>
          </w:divBdr>
          <w:divsChild>
            <w:div w:id="1169828902">
              <w:marLeft w:val="0"/>
              <w:marRight w:val="0"/>
              <w:marTop w:val="0"/>
              <w:marBottom w:val="0"/>
              <w:divBdr>
                <w:top w:val="none" w:sz="0" w:space="0" w:color="auto"/>
                <w:left w:val="none" w:sz="0" w:space="0" w:color="auto"/>
                <w:bottom w:val="none" w:sz="0" w:space="0" w:color="auto"/>
                <w:right w:val="none" w:sz="0" w:space="0" w:color="auto"/>
              </w:divBdr>
            </w:div>
          </w:divsChild>
        </w:div>
        <w:div w:id="2083527044">
          <w:marLeft w:val="0"/>
          <w:marRight w:val="0"/>
          <w:marTop w:val="0"/>
          <w:marBottom w:val="0"/>
          <w:divBdr>
            <w:top w:val="none" w:sz="0" w:space="0" w:color="auto"/>
            <w:left w:val="none" w:sz="0" w:space="0" w:color="auto"/>
            <w:bottom w:val="single" w:sz="6" w:space="0" w:color="E4E4E4"/>
            <w:right w:val="none" w:sz="0" w:space="0" w:color="auto"/>
          </w:divBdr>
          <w:divsChild>
            <w:div w:id="1919289141">
              <w:marLeft w:val="0"/>
              <w:marRight w:val="0"/>
              <w:marTop w:val="0"/>
              <w:marBottom w:val="0"/>
              <w:divBdr>
                <w:top w:val="none" w:sz="0" w:space="0" w:color="auto"/>
                <w:left w:val="none" w:sz="0" w:space="0" w:color="auto"/>
                <w:bottom w:val="none" w:sz="0" w:space="0" w:color="auto"/>
                <w:right w:val="none" w:sz="0" w:space="0" w:color="auto"/>
              </w:divBdr>
              <w:divsChild>
                <w:div w:id="2077391251">
                  <w:marLeft w:val="0"/>
                  <w:marRight w:val="0"/>
                  <w:marTop w:val="0"/>
                  <w:marBottom w:val="0"/>
                  <w:divBdr>
                    <w:top w:val="none" w:sz="0" w:space="0" w:color="auto"/>
                    <w:left w:val="none" w:sz="0" w:space="0" w:color="auto"/>
                    <w:bottom w:val="none" w:sz="0" w:space="0" w:color="auto"/>
                    <w:right w:val="none" w:sz="0" w:space="0" w:color="auto"/>
                  </w:divBdr>
                  <w:divsChild>
                    <w:div w:id="888103566">
                      <w:marLeft w:val="0"/>
                      <w:marRight w:val="0"/>
                      <w:marTop w:val="0"/>
                      <w:marBottom w:val="0"/>
                      <w:divBdr>
                        <w:top w:val="none" w:sz="0" w:space="0" w:color="auto"/>
                        <w:left w:val="none" w:sz="0" w:space="0" w:color="auto"/>
                        <w:bottom w:val="none" w:sz="0" w:space="0" w:color="auto"/>
                        <w:right w:val="none" w:sz="0" w:space="0" w:color="auto"/>
                      </w:divBdr>
                      <w:divsChild>
                        <w:div w:id="1444036844">
                          <w:marLeft w:val="0"/>
                          <w:marRight w:val="0"/>
                          <w:marTop w:val="0"/>
                          <w:marBottom w:val="0"/>
                          <w:divBdr>
                            <w:top w:val="none" w:sz="0" w:space="0" w:color="auto"/>
                            <w:left w:val="none" w:sz="0" w:space="0" w:color="auto"/>
                            <w:bottom w:val="none" w:sz="0" w:space="0" w:color="auto"/>
                            <w:right w:val="none" w:sz="0" w:space="0" w:color="auto"/>
                          </w:divBdr>
                          <w:divsChild>
                            <w:div w:id="940067889">
                              <w:marLeft w:val="0"/>
                              <w:marRight w:val="0"/>
                              <w:marTop w:val="0"/>
                              <w:marBottom w:val="0"/>
                              <w:divBdr>
                                <w:top w:val="none" w:sz="0" w:space="0" w:color="auto"/>
                                <w:left w:val="none" w:sz="0" w:space="0" w:color="auto"/>
                                <w:bottom w:val="none" w:sz="0" w:space="0" w:color="auto"/>
                                <w:right w:val="none" w:sz="0" w:space="0" w:color="auto"/>
                              </w:divBdr>
                            </w:div>
                            <w:div w:id="2139108584">
                              <w:marLeft w:val="0"/>
                              <w:marRight w:val="0"/>
                              <w:marTop w:val="0"/>
                              <w:marBottom w:val="0"/>
                              <w:divBdr>
                                <w:top w:val="none" w:sz="0" w:space="0" w:color="auto"/>
                                <w:left w:val="none" w:sz="0" w:space="0" w:color="auto"/>
                                <w:bottom w:val="none" w:sz="0" w:space="0" w:color="auto"/>
                                <w:right w:val="none" w:sz="0" w:space="0" w:color="auto"/>
                              </w:divBdr>
                            </w:div>
                            <w:div w:id="1302805942">
                              <w:marLeft w:val="0"/>
                              <w:marRight w:val="0"/>
                              <w:marTop w:val="0"/>
                              <w:marBottom w:val="0"/>
                              <w:divBdr>
                                <w:top w:val="none" w:sz="0" w:space="0" w:color="auto"/>
                                <w:left w:val="none" w:sz="0" w:space="0" w:color="auto"/>
                                <w:bottom w:val="none" w:sz="0" w:space="0" w:color="auto"/>
                                <w:right w:val="none" w:sz="0" w:space="0" w:color="auto"/>
                              </w:divBdr>
                            </w:div>
                            <w:div w:id="4658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1708">
                  <w:marLeft w:val="0"/>
                  <w:marRight w:val="0"/>
                  <w:marTop w:val="0"/>
                  <w:marBottom w:val="0"/>
                  <w:divBdr>
                    <w:top w:val="none" w:sz="0" w:space="0" w:color="auto"/>
                    <w:left w:val="none" w:sz="0" w:space="0" w:color="auto"/>
                    <w:bottom w:val="none" w:sz="0" w:space="0" w:color="auto"/>
                    <w:right w:val="none" w:sz="0" w:space="0" w:color="auto"/>
                  </w:divBdr>
                </w:div>
                <w:div w:id="165050149">
                  <w:marLeft w:val="0"/>
                  <w:marRight w:val="0"/>
                  <w:marTop w:val="0"/>
                  <w:marBottom w:val="0"/>
                  <w:divBdr>
                    <w:top w:val="none" w:sz="0" w:space="0" w:color="auto"/>
                    <w:left w:val="none" w:sz="0" w:space="0" w:color="auto"/>
                    <w:bottom w:val="none" w:sz="0" w:space="0" w:color="auto"/>
                    <w:right w:val="none" w:sz="0" w:space="0" w:color="auto"/>
                  </w:divBdr>
                </w:div>
              </w:divsChild>
            </w:div>
            <w:div w:id="1520120358">
              <w:marLeft w:val="0"/>
              <w:marRight w:val="0"/>
              <w:marTop w:val="0"/>
              <w:marBottom w:val="0"/>
              <w:divBdr>
                <w:top w:val="none" w:sz="0" w:space="0" w:color="auto"/>
                <w:left w:val="none" w:sz="0" w:space="0" w:color="auto"/>
                <w:bottom w:val="none" w:sz="0" w:space="0" w:color="auto"/>
                <w:right w:val="none" w:sz="0" w:space="0" w:color="auto"/>
              </w:divBdr>
              <w:divsChild>
                <w:div w:id="269432711">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1230076543">
          <w:marLeft w:val="0"/>
          <w:marRight w:val="0"/>
          <w:marTop w:val="0"/>
          <w:marBottom w:val="0"/>
          <w:divBdr>
            <w:top w:val="none" w:sz="0" w:space="0" w:color="auto"/>
            <w:left w:val="none" w:sz="0" w:space="0" w:color="auto"/>
            <w:bottom w:val="none" w:sz="0" w:space="0" w:color="auto"/>
            <w:right w:val="none" w:sz="0" w:space="0" w:color="auto"/>
          </w:divBdr>
          <w:divsChild>
            <w:div w:id="1822574676">
              <w:marLeft w:val="0"/>
              <w:marRight w:val="0"/>
              <w:marTop w:val="0"/>
              <w:marBottom w:val="0"/>
              <w:divBdr>
                <w:top w:val="none" w:sz="0" w:space="0" w:color="auto"/>
                <w:left w:val="none" w:sz="0" w:space="0" w:color="auto"/>
                <w:bottom w:val="none" w:sz="0" w:space="0" w:color="auto"/>
                <w:right w:val="none" w:sz="0" w:space="0" w:color="auto"/>
              </w:divBdr>
            </w:div>
          </w:divsChild>
        </w:div>
        <w:div w:id="322127725">
          <w:marLeft w:val="0"/>
          <w:marRight w:val="0"/>
          <w:marTop w:val="0"/>
          <w:marBottom w:val="0"/>
          <w:divBdr>
            <w:top w:val="none" w:sz="0" w:space="0" w:color="auto"/>
            <w:left w:val="none" w:sz="0" w:space="0" w:color="auto"/>
            <w:bottom w:val="none" w:sz="0" w:space="0" w:color="auto"/>
            <w:right w:val="none" w:sz="0" w:space="0" w:color="auto"/>
          </w:divBdr>
          <w:divsChild>
            <w:div w:id="625701473">
              <w:marLeft w:val="0"/>
              <w:marRight w:val="0"/>
              <w:marTop w:val="45"/>
              <w:marBottom w:val="0"/>
              <w:divBdr>
                <w:top w:val="none" w:sz="0" w:space="0" w:color="auto"/>
                <w:left w:val="none" w:sz="0" w:space="0" w:color="auto"/>
                <w:bottom w:val="none" w:sz="0" w:space="0" w:color="auto"/>
                <w:right w:val="none" w:sz="0" w:space="0" w:color="auto"/>
              </w:divBdr>
              <w:divsChild>
                <w:div w:id="541788445">
                  <w:marLeft w:val="0"/>
                  <w:marRight w:val="0"/>
                  <w:marTop w:val="45"/>
                  <w:marBottom w:val="0"/>
                  <w:divBdr>
                    <w:top w:val="none" w:sz="0" w:space="0" w:color="auto"/>
                    <w:left w:val="none" w:sz="0" w:space="0" w:color="auto"/>
                    <w:bottom w:val="none" w:sz="0" w:space="0" w:color="auto"/>
                    <w:right w:val="none" w:sz="0" w:space="0" w:color="auto"/>
                  </w:divBdr>
                  <w:divsChild>
                    <w:div w:id="259217755">
                      <w:marLeft w:val="0"/>
                      <w:marRight w:val="0"/>
                      <w:marTop w:val="0"/>
                      <w:marBottom w:val="0"/>
                      <w:divBdr>
                        <w:top w:val="none" w:sz="0" w:space="0" w:color="auto"/>
                        <w:left w:val="none" w:sz="0" w:space="0" w:color="auto"/>
                        <w:bottom w:val="none" w:sz="0" w:space="0" w:color="auto"/>
                        <w:right w:val="none" w:sz="0" w:space="0" w:color="auto"/>
                      </w:divBdr>
                      <w:divsChild>
                        <w:div w:id="214495580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46540197">
              <w:marLeft w:val="0"/>
              <w:marRight w:val="0"/>
              <w:marTop w:val="600"/>
              <w:marBottom w:val="600"/>
              <w:divBdr>
                <w:top w:val="none" w:sz="0" w:space="0" w:color="auto"/>
                <w:left w:val="none" w:sz="0" w:space="0" w:color="auto"/>
                <w:bottom w:val="none" w:sz="0" w:space="0" w:color="auto"/>
                <w:right w:val="none" w:sz="0" w:space="0" w:color="auto"/>
              </w:divBdr>
              <w:divsChild>
                <w:div w:id="1338848161">
                  <w:marLeft w:val="150"/>
                  <w:marRight w:val="150"/>
                  <w:marTop w:val="0"/>
                  <w:marBottom w:val="0"/>
                  <w:divBdr>
                    <w:top w:val="none" w:sz="0" w:space="0" w:color="auto"/>
                    <w:left w:val="none" w:sz="0" w:space="0" w:color="auto"/>
                    <w:bottom w:val="none" w:sz="0" w:space="0" w:color="auto"/>
                    <w:right w:val="none" w:sz="0" w:space="0" w:color="auto"/>
                  </w:divBdr>
                </w:div>
                <w:div w:id="850409595">
                  <w:marLeft w:val="0"/>
                  <w:marRight w:val="0"/>
                  <w:marTop w:val="0"/>
                  <w:marBottom w:val="0"/>
                  <w:divBdr>
                    <w:top w:val="none" w:sz="0" w:space="0" w:color="auto"/>
                    <w:left w:val="none" w:sz="0" w:space="0" w:color="auto"/>
                    <w:bottom w:val="none" w:sz="0" w:space="0" w:color="auto"/>
                    <w:right w:val="none" w:sz="0" w:space="0" w:color="auto"/>
                  </w:divBdr>
                </w:div>
              </w:divsChild>
            </w:div>
            <w:div w:id="1169637764">
              <w:marLeft w:val="0"/>
              <w:marRight w:val="0"/>
              <w:marTop w:val="0"/>
              <w:marBottom w:val="0"/>
              <w:divBdr>
                <w:top w:val="single" w:sz="6" w:space="0" w:color="E9E9EA"/>
                <w:left w:val="none" w:sz="0" w:space="0" w:color="auto"/>
                <w:bottom w:val="none" w:sz="0" w:space="0" w:color="auto"/>
                <w:right w:val="none" w:sz="0" w:space="0" w:color="auto"/>
              </w:divBdr>
              <w:divsChild>
                <w:div w:id="13660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7250">
          <w:marLeft w:val="0"/>
          <w:marRight w:val="0"/>
          <w:marTop w:val="0"/>
          <w:marBottom w:val="0"/>
          <w:divBdr>
            <w:top w:val="none" w:sz="0" w:space="0" w:color="auto"/>
            <w:left w:val="none" w:sz="0" w:space="0" w:color="auto"/>
            <w:bottom w:val="none" w:sz="0" w:space="0" w:color="auto"/>
            <w:right w:val="none" w:sz="0" w:space="0" w:color="auto"/>
          </w:divBdr>
        </w:div>
        <w:div w:id="850876971">
          <w:marLeft w:val="0"/>
          <w:marRight w:val="0"/>
          <w:marTop w:val="0"/>
          <w:marBottom w:val="0"/>
          <w:divBdr>
            <w:top w:val="none" w:sz="0" w:space="0" w:color="auto"/>
            <w:left w:val="none" w:sz="0" w:space="0" w:color="auto"/>
            <w:bottom w:val="none" w:sz="0" w:space="0" w:color="auto"/>
            <w:right w:val="none" w:sz="0" w:space="0" w:color="auto"/>
          </w:divBdr>
        </w:div>
        <w:div w:id="557017427">
          <w:marLeft w:val="0"/>
          <w:marRight w:val="0"/>
          <w:marTop w:val="0"/>
          <w:marBottom w:val="0"/>
          <w:divBdr>
            <w:top w:val="none" w:sz="0" w:space="0" w:color="auto"/>
            <w:left w:val="none" w:sz="0" w:space="0" w:color="auto"/>
            <w:bottom w:val="none" w:sz="0" w:space="0" w:color="auto"/>
            <w:right w:val="none" w:sz="0" w:space="0" w:color="auto"/>
          </w:divBdr>
          <w:divsChild>
            <w:div w:id="1071267225">
              <w:marLeft w:val="0"/>
              <w:marRight w:val="0"/>
              <w:marTop w:val="0"/>
              <w:marBottom w:val="0"/>
              <w:divBdr>
                <w:top w:val="none" w:sz="0" w:space="0" w:color="auto"/>
                <w:left w:val="none" w:sz="0" w:space="0" w:color="auto"/>
                <w:bottom w:val="none" w:sz="0" w:space="0" w:color="auto"/>
                <w:right w:val="none" w:sz="0" w:space="0" w:color="auto"/>
              </w:divBdr>
            </w:div>
          </w:divsChild>
        </w:div>
        <w:div w:id="1765374021">
          <w:marLeft w:val="0"/>
          <w:marRight w:val="0"/>
          <w:marTop w:val="0"/>
          <w:marBottom w:val="0"/>
          <w:divBdr>
            <w:top w:val="none" w:sz="0" w:space="0" w:color="auto"/>
            <w:left w:val="none" w:sz="0" w:space="0" w:color="auto"/>
            <w:bottom w:val="none" w:sz="0" w:space="0" w:color="auto"/>
            <w:right w:val="none" w:sz="0" w:space="0" w:color="auto"/>
          </w:divBdr>
        </w:div>
        <w:div w:id="688876438">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is.com/results/docview/attachRetrieve.do?csi=259069&amp;A=0.2999646345037452&amp;ersKey=23_T27484020688&amp;urlEnc=ISO-8859-1&amp;inline=y&amp;smi=27668&amp;key=027NLV1QU20160123TRN0100&amp;componentseq=1&amp;type=pdf" TargetMode="External"/><Relationship Id="rId3" Type="http://schemas.openxmlformats.org/officeDocument/2006/relationships/settings" Target="settings.xml"/><Relationship Id="rId7" Type="http://schemas.openxmlformats.org/officeDocument/2006/relationships/hyperlink" Target="http://www.trouw.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Blanc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0</TotalTime>
  <Pages>3</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Dienst Marketing en Communicatie</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Meuwissen</dc:creator>
  <cp:keywords/>
  <dc:description>Dit document is gemaakt met WhiteOffice versie 2011.3.4</dc:description>
  <cp:lastModifiedBy>Kars - Moerkamp, IWJ (Ingrid)</cp:lastModifiedBy>
  <cp:revision>2</cp:revision>
  <cp:lastPrinted>2011-07-07T15:12:00Z</cp:lastPrinted>
  <dcterms:created xsi:type="dcterms:W3CDTF">2018-05-03T08:11:00Z</dcterms:created>
  <dcterms:modified xsi:type="dcterms:W3CDTF">2018-05-03T08:11:00Z</dcterms:modified>
</cp:coreProperties>
</file>