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mbria" w:hAnsi="Cambria"/>
          <w:sz w:val="12"/>
          <w:lang w:val="nl-NL"/>
        </w:rPr>
        <w:id w:val="1019973330"/>
        <w:docPartObj>
          <w:docPartGallery w:val="Cover Pages"/>
          <w:docPartUnique/>
        </w:docPartObj>
      </w:sdtPr>
      <w:sdtEndPr>
        <w:rPr>
          <w:b/>
          <w:sz w:val="20"/>
          <w:szCs w:val="20"/>
        </w:rPr>
      </w:sdtEndPr>
      <w:sdtContent>
        <w:p w14:paraId="073B2D05" w14:textId="02619259" w:rsidR="00246DD8" w:rsidRPr="00275A77" w:rsidRDefault="00246DD8">
          <w:pPr>
            <w:spacing w:after="0"/>
            <w:rPr>
              <w:rFonts w:ascii="Cambria" w:hAnsi="Cambria"/>
              <w:sz w:val="12"/>
              <w:lang w:val="nl-NL"/>
            </w:rPr>
          </w:pPr>
        </w:p>
        <w:p w14:paraId="043AC4E1" w14:textId="5535A0FA" w:rsidR="00246DD8" w:rsidRPr="00275A77" w:rsidRDefault="0038591B" w:rsidP="001C3139">
          <w:pPr>
            <w:spacing w:before="200" w:after="40"/>
            <w:jc w:val="center"/>
            <w:rPr>
              <w:rFonts w:ascii="Cambria" w:eastAsiaTheme="majorEastAsia" w:hAnsi="Cambria" w:cstheme="majorBidi"/>
              <w:b/>
              <w:sz w:val="72"/>
              <w:szCs w:val="72"/>
              <w:lang w:val="nl-NL"/>
            </w:rPr>
          </w:pPr>
          <w:sdt>
            <w:sdtPr>
              <w:rPr>
                <w:rFonts w:ascii="Cambria" w:eastAsiaTheme="majorEastAsia" w:hAnsi="Cambria" w:cstheme="majorBidi"/>
                <w:sz w:val="72"/>
                <w:szCs w:val="72"/>
                <w:lang w:val="nl-NL"/>
              </w:rPr>
              <w:alias w:val="Titel"/>
              <w:id w:val="9235218"/>
              <w:dataBinding w:prefixMappings="xmlns:ns0='http://purl.org/dc/elements/1.1/' xmlns:ns1='http://schemas.openxmlformats.org/package/2006/metadata/core-properties' " w:xpath="/ns1:coreProperties[1]/ns0:title[1]" w:storeItemID="{6C3C8BC8-F283-45AE-878A-BAB7291924A1}"/>
              <w:text/>
            </w:sdtPr>
            <w:sdtEndPr>
              <w:rPr>
                <w:b/>
              </w:rPr>
            </w:sdtEndPr>
            <w:sdtContent>
              <w:r w:rsidR="00246DD8" w:rsidRPr="00275A77">
                <w:rPr>
                  <w:rFonts w:ascii="Cambria" w:eastAsiaTheme="majorEastAsia" w:hAnsi="Cambria" w:cstheme="majorBidi"/>
                  <w:sz w:val="72"/>
                  <w:szCs w:val="72"/>
                  <w:lang w:val="nl-NL"/>
                </w:rPr>
                <w:t>MaiCa dentistry</w:t>
              </w:r>
            </w:sdtContent>
          </w:sdt>
        </w:p>
        <w:p w14:paraId="21B05147" w14:textId="5B963413" w:rsidR="00682C6F" w:rsidRPr="00275A77" w:rsidRDefault="00682C6F">
          <w:pPr>
            <w:spacing w:after="240"/>
            <w:rPr>
              <w:rFonts w:ascii="Cambria" w:hAnsi="Cambria"/>
              <w:b/>
              <w:sz w:val="36"/>
              <w:szCs w:val="36"/>
              <w:lang w:val="nl-NL"/>
            </w:rPr>
          </w:pPr>
        </w:p>
        <w:p w14:paraId="042AD176" w14:textId="3F81633D" w:rsidR="00682C6F" w:rsidRPr="00275A77" w:rsidRDefault="00682C6F">
          <w:pPr>
            <w:spacing w:after="240"/>
            <w:rPr>
              <w:rFonts w:ascii="Cambria" w:hAnsi="Cambria"/>
              <w:b/>
              <w:sz w:val="36"/>
              <w:szCs w:val="36"/>
              <w:lang w:val="nl-NL"/>
            </w:rPr>
          </w:pPr>
        </w:p>
        <w:p w14:paraId="79B245F9" w14:textId="77777777" w:rsidR="00682C6F" w:rsidRPr="00275A77" w:rsidRDefault="00682C6F">
          <w:pPr>
            <w:spacing w:after="240"/>
            <w:rPr>
              <w:rFonts w:ascii="Cambria" w:hAnsi="Cambria"/>
              <w:b/>
              <w:sz w:val="36"/>
              <w:szCs w:val="36"/>
              <w:lang w:val="nl-NL"/>
            </w:rPr>
          </w:pPr>
        </w:p>
        <w:p w14:paraId="206BC3D4" w14:textId="77777777" w:rsidR="00DD3134" w:rsidRPr="00275A77" w:rsidRDefault="00DD3134">
          <w:pPr>
            <w:spacing w:after="240"/>
            <w:rPr>
              <w:rFonts w:ascii="Cambria" w:hAnsi="Cambria"/>
              <w:b/>
              <w:sz w:val="36"/>
              <w:szCs w:val="36"/>
              <w:lang w:val="nl-NL"/>
            </w:rPr>
          </w:pPr>
        </w:p>
        <w:p w14:paraId="0C475C55" w14:textId="51A81754" w:rsidR="00DD3134" w:rsidRPr="00275A77" w:rsidRDefault="00DD3134">
          <w:pPr>
            <w:spacing w:after="240"/>
            <w:rPr>
              <w:rFonts w:ascii="Cambria" w:hAnsi="Cambria"/>
              <w:b/>
              <w:sz w:val="36"/>
              <w:szCs w:val="36"/>
              <w:lang w:val="nl-NL"/>
            </w:rPr>
          </w:pPr>
        </w:p>
        <w:p w14:paraId="28ADE785" w14:textId="77777777" w:rsidR="00DD3134" w:rsidRPr="00275A77" w:rsidRDefault="00DD3134">
          <w:pPr>
            <w:spacing w:after="240"/>
            <w:rPr>
              <w:rFonts w:ascii="Cambria" w:hAnsi="Cambria"/>
              <w:b/>
              <w:sz w:val="36"/>
              <w:szCs w:val="36"/>
              <w:lang w:val="nl-NL"/>
            </w:rPr>
          </w:pPr>
        </w:p>
        <w:p w14:paraId="3297AD76" w14:textId="5B16DE55" w:rsidR="00DD3134" w:rsidRPr="00275A77" w:rsidRDefault="00DD3134">
          <w:pPr>
            <w:spacing w:after="240"/>
            <w:rPr>
              <w:rFonts w:ascii="Cambria" w:hAnsi="Cambria"/>
              <w:b/>
              <w:sz w:val="36"/>
              <w:szCs w:val="36"/>
              <w:lang w:val="nl-NL"/>
            </w:rPr>
          </w:pPr>
        </w:p>
        <w:p w14:paraId="7FE66107" w14:textId="77777777" w:rsidR="00DD3134" w:rsidRPr="00275A77" w:rsidRDefault="00DD3134">
          <w:pPr>
            <w:spacing w:after="240"/>
            <w:rPr>
              <w:rFonts w:ascii="Cambria" w:hAnsi="Cambria"/>
              <w:b/>
              <w:sz w:val="36"/>
              <w:szCs w:val="36"/>
              <w:lang w:val="nl-NL"/>
            </w:rPr>
          </w:pPr>
        </w:p>
        <w:p w14:paraId="44254F97" w14:textId="77777777" w:rsidR="00DD3134" w:rsidRPr="00275A77" w:rsidRDefault="00DD3134">
          <w:pPr>
            <w:spacing w:after="240"/>
            <w:rPr>
              <w:rFonts w:ascii="Cambria" w:hAnsi="Cambria"/>
              <w:b/>
              <w:sz w:val="36"/>
              <w:szCs w:val="36"/>
              <w:lang w:val="nl-NL"/>
            </w:rPr>
          </w:pPr>
        </w:p>
        <w:p w14:paraId="666B2C0B" w14:textId="77777777" w:rsidR="00DD3134" w:rsidRPr="00275A77" w:rsidRDefault="00DD3134">
          <w:pPr>
            <w:spacing w:after="240"/>
            <w:rPr>
              <w:rFonts w:ascii="Cambria" w:hAnsi="Cambria"/>
              <w:b/>
              <w:sz w:val="36"/>
              <w:szCs w:val="36"/>
              <w:lang w:val="nl-NL"/>
            </w:rPr>
          </w:pPr>
        </w:p>
        <w:p w14:paraId="38859A2F" w14:textId="77777777" w:rsidR="00DD3134" w:rsidRPr="00275A77" w:rsidRDefault="00DD3134">
          <w:pPr>
            <w:spacing w:after="240"/>
            <w:rPr>
              <w:rFonts w:ascii="Cambria" w:hAnsi="Cambria"/>
              <w:b/>
              <w:sz w:val="36"/>
              <w:szCs w:val="36"/>
              <w:lang w:val="nl-NL"/>
            </w:rPr>
          </w:pPr>
        </w:p>
        <w:p w14:paraId="7878BE09" w14:textId="77777777" w:rsidR="00DD3134" w:rsidRPr="00275A77" w:rsidRDefault="00DD3134">
          <w:pPr>
            <w:spacing w:after="240"/>
            <w:rPr>
              <w:rFonts w:ascii="Cambria" w:hAnsi="Cambria"/>
              <w:b/>
              <w:sz w:val="36"/>
              <w:szCs w:val="36"/>
              <w:lang w:val="nl-NL"/>
            </w:rPr>
          </w:pPr>
        </w:p>
        <w:p w14:paraId="457D265F" w14:textId="77777777" w:rsidR="00DD3134" w:rsidRDefault="00DD3134">
          <w:pPr>
            <w:spacing w:after="240"/>
            <w:rPr>
              <w:rFonts w:ascii="Cambria" w:hAnsi="Cambria"/>
              <w:b/>
              <w:sz w:val="36"/>
              <w:szCs w:val="36"/>
              <w:lang w:val="nl-NL"/>
            </w:rPr>
          </w:pPr>
        </w:p>
        <w:p w14:paraId="549C4CDC" w14:textId="77777777" w:rsidR="008C338A" w:rsidRDefault="008C338A">
          <w:pPr>
            <w:spacing w:after="240"/>
            <w:rPr>
              <w:rFonts w:ascii="Cambria" w:hAnsi="Cambria"/>
              <w:b/>
              <w:sz w:val="36"/>
              <w:szCs w:val="36"/>
              <w:lang w:val="nl-NL"/>
            </w:rPr>
          </w:pPr>
        </w:p>
        <w:p w14:paraId="5DB78938" w14:textId="77777777" w:rsidR="008C338A" w:rsidRPr="00275A77" w:rsidRDefault="008C338A">
          <w:pPr>
            <w:spacing w:after="240"/>
            <w:rPr>
              <w:rFonts w:ascii="Cambria" w:hAnsi="Cambria"/>
              <w:b/>
              <w:sz w:val="36"/>
              <w:szCs w:val="36"/>
              <w:lang w:val="nl-NL"/>
            </w:rPr>
          </w:pPr>
        </w:p>
        <w:p w14:paraId="0BA8B624" w14:textId="77777777" w:rsidR="00771F69" w:rsidRPr="00DD3E72" w:rsidRDefault="00771F69" w:rsidP="00771F69">
          <w:pPr>
            <w:pStyle w:val="Geenafstand"/>
            <w:rPr>
              <w:b/>
              <w:sz w:val="20"/>
              <w:szCs w:val="20"/>
            </w:rPr>
          </w:pPr>
          <w:r w:rsidRPr="00DD3E72">
            <w:rPr>
              <w:sz w:val="20"/>
              <w:szCs w:val="20"/>
            </w:rPr>
            <w:t>Naam: R.J. Parson</w:t>
          </w:r>
        </w:p>
        <w:p w14:paraId="1E4DCBF4" w14:textId="77777777" w:rsidR="00771F69" w:rsidRPr="00DD3E72" w:rsidRDefault="00771F69" w:rsidP="00771F69">
          <w:pPr>
            <w:pStyle w:val="Geenafstand"/>
            <w:rPr>
              <w:sz w:val="20"/>
              <w:szCs w:val="20"/>
            </w:rPr>
          </w:pPr>
          <w:r w:rsidRPr="00DD3E72">
            <w:rPr>
              <w:sz w:val="20"/>
              <w:szCs w:val="20"/>
            </w:rPr>
            <w:t>Student nummer: 1559638</w:t>
          </w:r>
        </w:p>
        <w:p w14:paraId="07F832EB" w14:textId="7D5E4165" w:rsidR="00DD3E72" w:rsidRDefault="00771F69" w:rsidP="00771F69">
          <w:pPr>
            <w:pStyle w:val="Geenafstand"/>
            <w:rPr>
              <w:sz w:val="20"/>
              <w:szCs w:val="20"/>
            </w:rPr>
          </w:pPr>
          <w:r w:rsidRPr="00DD3E72">
            <w:rPr>
              <w:sz w:val="20"/>
              <w:szCs w:val="20"/>
            </w:rPr>
            <w:t xml:space="preserve">Hogeschool </w:t>
          </w:r>
          <w:r w:rsidR="00DD3E72">
            <w:rPr>
              <w:sz w:val="20"/>
              <w:szCs w:val="20"/>
            </w:rPr>
            <w:t>Utrecht, Economie &amp; Management</w:t>
          </w:r>
        </w:p>
        <w:p w14:paraId="0E21677C" w14:textId="57C60569" w:rsidR="00771F69" w:rsidRPr="00DD3E72" w:rsidRDefault="00771F69" w:rsidP="00771F69">
          <w:pPr>
            <w:pStyle w:val="Geenafstand"/>
            <w:rPr>
              <w:sz w:val="20"/>
              <w:szCs w:val="20"/>
            </w:rPr>
          </w:pPr>
          <w:r w:rsidRPr="00DD3E72">
            <w:rPr>
              <w:sz w:val="20"/>
              <w:szCs w:val="20"/>
            </w:rPr>
            <w:t>Commerciële Economie, Sales &amp; Marketing</w:t>
          </w:r>
        </w:p>
        <w:p w14:paraId="23FFA8BE" w14:textId="77777777" w:rsidR="00DD3E72" w:rsidRDefault="00DD3E72" w:rsidP="00771F69">
          <w:pPr>
            <w:pStyle w:val="Geenafstand"/>
            <w:rPr>
              <w:sz w:val="20"/>
              <w:szCs w:val="20"/>
            </w:rPr>
          </w:pPr>
        </w:p>
        <w:p w14:paraId="3935FBA1" w14:textId="7E48AA5A" w:rsidR="00771F69" w:rsidRPr="00DD3E72" w:rsidRDefault="00771F69" w:rsidP="00771F69">
          <w:pPr>
            <w:pStyle w:val="Geenafstand"/>
            <w:rPr>
              <w:sz w:val="20"/>
              <w:szCs w:val="20"/>
            </w:rPr>
          </w:pPr>
          <w:r w:rsidRPr="00DD3E72">
            <w:rPr>
              <w:sz w:val="20"/>
              <w:szCs w:val="20"/>
            </w:rPr>
            <w:t>1</w:t>
          </w:r>
          <w:r w:rsidRPr="00DD3E72">
            <w:rPr>
              <w:sz w:val="20"/>
              <w:szCs w:val="20"/>
              <w:vertAlign w:val="superscript"/>
            </w:rPr>
            <w:t>e</w:t>
          </w:r>
          <w:r w:rsidR="0072390C" w:rsidRPr="00DD3E72">
            <w:rPr>
              <w:sz w:val="20"/>
              <w:szCs w:val="20"/>
            </w:rPr>
            <w:t xml:space="preserve"> examinator: Drs</w:t>
          </w:r>
          <w:r w:rsidRPr="00DD3E72">
            <w:rPr>
              <w:sz w:val="20"/>
              <w:szCs w:val="20"/>
            </w:rPr>
            <w:t>.</w:t>
          </w:r>
          <w:r w:rsidR="006C0F7D" w:rsidRPr="00DD3E72">
            <w:rPr>
              <w:sz w:val="20"/>
              <w:szCs w:val="20"/>
            </w:rPr>
            <w:t xml:space="preserve"> R.</w:t>
          </w:r>
          <w:r w:rsidRPr="00DD3E72">
            <w:rPr>
              <w:sz w:val="20"/>
              <w:szCs w:val="20"/>
            </w:rPr>
            <w:t xml:space="preserve"> Bullens</w:t>
          </w:r>
        </w:p>
        <w:p w14:paraId="21F94DFA" w14:textId="77777777" w:rsidR="00DD3E72" w:rsidRDefault="00771F69" w:rsidP="00771F69">
          <w:pPr>
            <w:pStyle w:val="Geenafstand"/>
            <w:rPr>
              <w:sz w:val="20"/>
              <w:szCs w:val="20"/>
            </w:rPr>
          </w:pPr>
          <w:r w:rsidRPr="00DD3E72">
            <w:rPr>
              <w:sz w:val="20"/>
              <w:szCs w:val="20"/>
            </w:rPr>
            <w:t>2</w:t>
          </w:r>
          <w:r w:rsidRPr="00DD3E72">
            <w:rPr>
              <w:sz w:val="20"/>
              <w:szCs w:val="20"/>
              <w:vertAlign w:val="superscript"/>
            </w:rPr>
            <w:t>e</w:t>
          </w:r>
          <w:r w:rsidR="0072390C" w:rsidRPr="00DD3E72">
            <w:rPr>
              <w:sz w:val="20"/>
              <w:szCs w:val="20"/>
            </w:rPr>
            <w:t xml:space="preserve"> examinator: Dr. </w:t>
          </w:r>
          <w:r w:rsidR="006C0F7D" w:rsidRPr="00DD3E72">
            <w:rPr>
              <w:sz w:val="20"/>
              <w:szCs w:val="20"/>
            </w:rPr>
            <w:t xml:space="preserve">M. </w:t>
          </w:r>
          <w:r w:rsidR="0072390C" w:rsidRPr="00DD3E72">
            <w:rPr>
              <w:sz w:val="20"/>
              <w:szCs w:val="20"/>
            </w:rPr>
            <w:t>d</w:t>
          </w:r>
          <w:r w:rsidRPr="00DD3E72">
            <w:rPr>
              <w:sz w:val="20"/>
              <w:szCs w:val="20"/>
            </w:rPr>
            <w:t xml:space="preserve">e Boer </w:t>
          </w:r>
        </w:p>
        <w:p w14:paraId="1F45E834" w14:textId="77777777" w:rsidR="00DD3E72" w:rsidRDefault="00DD3E72" w:rsidP="00771F69">
          <w:pPr>
            <w:pStyle w:val="Geenafstand"/>
            <w:rPr>
              <w:sz w:val="20"/>
              <w:szCs w:val="20"/>
            </w:rPr>
          </w:pPr>
        </w:p>
        <w:p w14:paraId="66B29A43" w14:textId="57E9C71D" w:rsidR="00771F69" w:rsidRPr="00DD3E72" w:rsidRDefault="00DD3E72" w:rsidP="00771F69">
          <w:pPr>
            <w:pStyle w:val="Geenafstand"/>
            <w:rPr>
              <w:b/>
              <w:sz w:val="20"/>
              <w:szCs w:val="20"/>
            </w:rPr>
          </w:pPr>
          <w:r>
            <w:rPr>
              <w:sz w:val="20"/>
              <w:szCs w:val="20"/>
            </w:rPr>
            <w:t>Bedrijfsmentor: Jan Maarten Luijnenburg</w:t>
          </w:r>
        </w:p>
      </w:sdtContent>
    </w:sdt>
    <w:p w14:paraId="4AAD16B2" w14:textId="3A46B416" w:rsidR="00246DD8" w:rsidRPr="00275A77" w:rsidRDefault="00D00A83" w:rsidP="00735123">
      <w:pPr>
        <w:pStyle w:val="Kop1"/>
      </w:pPr>
      <w:r w:rsidRPr="00275A77">
        <w:br w:type="column"/>
      </w:r>
      <w:bookmarkStart w:id="1" w:name="_Toc212270061"/>
      <w:r w:rsidR="00246DD8" w:rsidRPr="00275A77">
        <w:lastRenderedPageBreak/>
        <w:t>Voorwoord</w:t>
      </w:r>
      <w:bookmarkEnd w:id="1"/>
    </w:p>
    <w:p w14:paraId="40F8D452" w14:textId="7F042414" w:rsidR="00246DD8" w:rsidRPr="00275A77" w:rsidRDefault="00246DD8">
      <w:pPr>
        <w:rPr>
          <w:rFonts w:ascii="Cambria" w:hAnsi="Cambria"/>
          <w:lang w:val="nl-NL"/>
        </w:rPr>
      </w:pPr>
      <w:r w:rsidRPr="00275A77">
        <w:rPr>
          <w:rFonts w:ascii="Cambria" w:hAnsi="Cambria"/>
          <w:lang w:val="nl-NL"/>
        </w:rPr>
        <w:t>Na een half jaar stage gelopen te hebben bij MaiCa dentistry kan ik oprecht zeggen dat ik enorm ve</w:t>
      </w:r>
      <w:r w:rsidR="006C0F7D" w:rsidRPr="00275A77">
        <w:rPr>
          <w:rFonts w:ascii="Cambria" w:hAnsi="Cambria"/>
          <w:lang w:val="nl-NL"/>
        </w:rPr>
        <w:t xml:space="preserve">el geleerd heb. Niet alleen wat betreft </w:t>
      </w:r>
      <w:r w:rsidRPr="00275A77">
        <w:rPr>
          <w:rFonts w:ascii="Cambria" w:hAnsi="Cambria"/>
          <w:lang w:val="nl-NL"/>
        </w:rPr>
        <w:t>werk, inleving, inzichten en deadlines</w:t>
      </w:r>
      <w:r w:rsidR="006321CB" w:rsidRPr="00275A77">
        <w:rPr>
          <w:rFonts w:ascii="Cambria" w:hAnsi="Cambria"/>
          <w:lang w:val="nl-NL"/>
        </w:rPr>
        <w:t>,</w:t>
      </w:r>
      <w:r w:rsidR="006C0F7D" w:rsidRPr="00275A77">
        <w:rPr>
          <w:rFonts w:ascii="Cambria" w:hAnsi="Cambria"/>
          <w:lang w:val="nl-NL"/>
        </w:rPr>
        <w:t xml:space="preserve"> maar ook van mensen, karakters en het</w:t>
      </w:r>
      <w:r w:rsidRPr="00275A77">
        <w:rPr>
          <w:rFonts w:ascii="Cambria" w:hAnsi="Cambria"/>
          <w:lang w:val="nl-NL"/>
        </w:rPr>
        <w:t xml:space="preserve"> inspelen op gevoelens en </w:t>
      </w:r>
      <w:r w:rsidR="00DD3134" w:rsidRPr="00275A77">
        <w:rPr>
          <w:rFonts w:ascii="Cambria" w:hAnsi="Cambria"/>
          <w:lang w:val="nl-NL"/>
        </w:rPr>
        <w:t xml:space="preserve">het ervaren wat werken is in een bedrijf met minder dan 50 mensen. </w:t>
      </w:r>
      <w:r w:rsidR="006321CB" w:rsidRPr="00275A77">
        <w:rPr>
          <w:rFonts w:ascii="Cambria" w:hAnsi="Cambria"/>
          <w:lang w:val="nl-NL"/>
        </w:rPr>
        <w:t>Het was een zeer leerzame tijd</w:t>
      </w:r>
      <w:r w:rsidR="00DD3134" w:rsidRPr="00275A77">
        <w:rPr>
          <w:rFonts w:ascii="Cambria" w:hAnsi="Cambria"/>
          <w:lang w:val="nl-NL"/>
        </w:rPr>
        <w:t xml:space="preserve">. </w:t>
      </w:r>
      <w:r w:rsidRPr="00275A77">
        <w:rPr>
          <w:rFonts w:ascii="Cambria" w:hAnsi="Cambria"/>
          <w:lang w:val="nl-NL"/>
        </w:rPr>
        <w:t xml:space="preserve"> </w:t>
      </w:r>
    </w:p>
    <w:p w14:paraId="4AC2D51E" w14:textId="77777777" w:rsidR="00C72E0C" w:rsidRPr="00275A77" w:rsidRDefault="00153296" w:rsidP="00695E15">
      <w:pPr>
        <w:rPr>
          <w:rFonts w:ascii="Cambria" w:hAnsi="Cambria"/>
          <w:lang w:val="nl-NL"/>
        </w:rPr>
      </w:pPr>
      <w:r w:rsidRPr="00275A77">
        <w:rPr>
          <w:rFonts w:ascii="Cambria" w:hAnsi="Cambria"/>
          <w:lang w:val="nl-NL"/>
        </w:rPr>
        <w:t xml:space="preserve">Tijdens mijn stage heb ik gekeken hoe MaiCa dentistry zo optimaal mogelijk kan functioneren in de nieuwe ontstane situatie van marktwerking in de mondzorg. </w:t>
      </w:r>
      <w:r w:rsidR="002532C9" w:rsidRPr="00275A77">
        <w:rPr>
          <w:rFonts w:ascii="Cambria" w:hAnsi="Cambria"/>
          <w:lang w:val="nl-NL"/>
        </w:rPr>
        <w:t xml:space="preserve">De stageperiode liep van 1-11-2011 tot 24-6-2012. De marktwerking zou per 1 januari 2012 ingaan. Na nog geen half jaar heeft minister de Jager van Financiën besloten om de marktwerking in de mondzorg te beëindigen. </w:t>
      </w:r>
    </w:p>
    <w:p w14:paraId="14875398" w14:textId="06ED4B59" w:rsidR="00C760A0" w:rsidRPr="00275A77" w:rsidRDefault="00C72E0C" w:rsidP="00695E15">
      <w:pPr>
        <w:rPr>
          <w:rFonts w:ascii="Cambria" w:hAnsi="Cambria"/>
          <w:lang w:val="nl-NL"/>
        </w:rPr>
      </w:pPr>
      <w:r w:rsidRPr="00275A77">
        <w:rPr>
          <w:rFonts w:ascii="Cambria" w:hAnsi="Cambria"/>
          <w:lang w:val="nl-NL"/>
        </w:rPr>
        <w:t>Desondanks heeft de marktwerking de mondzorg positief veranderd. Tandartspraktijken zijn zich bewust geworden van hun kwetsbare positie in de zorg en het functioneren van de tand</w:t>
      </w:r>
      <w:r w:rsidR="00DD18E8" w:rsidRPr="00275A77">
        <w:rPr>
          <w:rFonts w:ascii="Cambria" w:hAnsi="Cambria"/>
          <w:lang w:val="nl-NL"/>
        </w:rPr>
        <w:t xml:space="preserve">arts is inzichtelijker geworden, dat is mij gebleken. In dit </w:t>
      </w:r>
      <w:r w:rsidR="00246DD8" w:rsidRPr="00275A77">
        <w:rPr>
          <w:rFonts w:ascii="Cambria" w:hAnsi="Cambria"/>
          <w:lang w:val="nl-NL"/>
        </w:rPr>
        <w:t xml:space="preserve">rapport voor MaiCa dentistry </w:t>
      </w:r>
      <w:r w:rsidR="00DD18E8" w:rsidRPr="00275A77">
        <w:rPr>
          <w:rFonts w:ascii="Cambria" w:hAnsi="Cambria"/>
          <w:lang w:val="nl-NL"/>
        </w:rPr>
        <w:t>zijn mijn</w:t>
      </w:r>
      <w:r w:rsidR="00246DD8" w:rsidRPr="00275A77">
        <w:rPr>
          <w:rFonts w:ascii="Cambria" w:hAnsi="Cambria"/>
          <w:lang w:val="nl-NL"/>
        </w:rPr>
        <w:t xml:space="preserve"> waarnemingen, bevindingen en </w:t>
      </w:r>
      <w:r w:rsidR="00682C6F" w:rsidRPr="00275A77">
        <w:rPr>
          <w:rFonts w:ascii="Cambria" w:hAnsi="Cambria"/>
          <w:lang w:val="nl-NL"/>
        </w:rPr>
        <w:t xml:space="preserve">conclusies </w:t>
      </w:r>
      <w:r w:rsidR="00DD18E8" w:rsidRPr="00275A77">
        <w:rPr>
          <w:rFonts w:ascii="Cambria" w:hAnsi="Cambria"/>
          <w:lang w:val="nl-NL"/>
        </w:rPr>
        <w:t xml:space="preserve">terug te vinden. </w:t>
      </w:r>
      <w:r w:rsidR="00682C6F" w:rsidRPr="00275A77">
        <w:rPr>
          <w:rFonts w:ascii="Cambria" w:hAnsi="Cambria"/>
          <w:lang w:val="nl-NL"/>
        </w:rPr>
        <w:t xml:space="preserve"> </w:t>
      </w:r>
    </w:p>
    <w:p w14:paraId="08D97051" w14:textId="68B40734" w:rsidR="00695E15" w:rsidRPr="00275A77" w:rsidRDefault="00695E15" w:rsidP="00695E15">
      <w:pPr>
        <w:rPr>
          <w:rFonts w:ascii="Cambria" w:hAnsi="Cambria"/>
          <w:lang w:val="nl-NL"/>
        </w:rPr>
      </w:pPr>
      <w:r w:rsidRPr="00275A77">
        <w:rPr>
          <w:rFonts w:ascii="Cambria" w:hAnsi="Cambria"/>
          <w:lang w:val="nl-NL"/>
        </w:rPr>
        <w:t>Graag wil ik hierbij een aan</w:t>
      </w:r>
      <w:r w:rsidR="00DD18E8" w:rsidRPr="00275A77">
        <w:rPr>
          <w:rFonts w:ascii="Cambria" w:hAnsi="Cambria"/>
          <w:lang w:val="nl-NL"/>
        </w:rPr>
        <w:t xml:space="preserve">tal personen bedanken voor de </w:t>
      </w:r>
      <w:r w:rsidRPr="00275A77">
        <w:rPr>
          <w:rFonts w:ascii="Cambria" w:hAnsi="Cambria"/>
          <w:lang w:val="nl-NL"/>
        </w:rPr>
        <w:t>hulp en nuttige adviezen die ze mij hebben gegeven gedurende mijn afstudeerperiode.</w:t>
      </w:r>
    </w:p>
    <w:p w14:paraId="084B403F" w14:textId="77777777" w:rsidR="0077721C" w:rsidRDefault="00695E15" w:rsidP="00695E15">
      <w:pPr>
        <w:rPr>
          <w:rFonts w:ascii="Cambria" w:hAnsi="Cambria"/>
          <w:lang w:val="nl-NL"/>
        </w:rPr>
      </w:pPr>
      <w:r w:rsidRPr="00275A77">
        <w:rPr>
          <w:rFonts w:ascii="Cambria" w:hAnsi="Cambria"/>
          <w:lang w:val="nl-NL"/>
        </w:rPr>
        <w:t>Allereerst bedank ik Jan Maarten</w:t>
      </w:r>
      <w:r w:rsidR="00DD18E8" w:rsidRPr="00275A77">
        <w:rPr>
          <w:rFonts w:ascii="Cambria" w:hAnsi="Cambria"/>
          <w:lang w:val="nl-NL"/>
        </w:rPr>
        <w:t xml:space="preserve"> Luijnenburg</w:t>
      </w:r>
      <w:r w:rsidRPr="00275A77">
        <w:rPr>
          <w:rFonts w:ascii="Cambria" w:hAnsi="Cambria"/>
          <w:lang w:val="nl-NL"/>
        </w:rPr>
        <w:t>, mijn baa</w:t>
      </w:r>
      <w:r w:rsidR="00DD18E8" w:rsidRPr="00275A77">
        <w:rPr>
          <w:rFonts w:ascii="Cambria" w:hAnsi="Cambria"/>
          <w:lang w:val="nl-NL"/>
        </w:rPr>
        <w:t>s en mentor tijdens mijn stag</w:t>
      </w:r>
      <w:r w:rsidR="00B640BA">
        <w:rPr>
          <w:rFonts w:ascii="Cambria" w:hAnsi="Cambria"/>
          <w:lang w:val="nl-NL"/>
        </w:rPr>
        <w:t>e.</w:t>
      </w:r>
      <w:r w:rsidR="00DD18E8" w:rsidRPr="00275A77">
        <w:rPr>
          <w:rFonts w:ascii="Cambria" w:hAnsi="Cambria"/>
          <w:lang w:val="nl-NL"/>
        </w:rPr>
        <w:t xml:space="preserve"> </w:t>
      </w:r>
      <w:r w:rsidR="0077721C">
        <w:rPr>
          <w:rFonts w:ascii="Cambria" w:hAnsi="Cambria"/>
          <w:lang w:val="nl-NL"/>
        </w:rPr>
        <w:t xml:space="preserve">Die altijd tijd had om mij te helpen. </w:t>
      </w:r>
    </w:p>
    <w:p w14:paraId="2D53D00C" w14:textId="76BA9F2C" w:rsidR="00695E15" w:rsidRPr="00275A77" w:rsidRDefault="00695E15" w:rsidP="00695E15">
      <w:pPr>
        <w:pStyle w:val="Geenafstand"/>
      </w:pPr>
      <w:r w:rsidRPr="00275A77">
        <w:t xml:space="preserve">Mijn stagebegeleider vanuit school wil ik in het bijzonder bedanken. Vanwege zijn </w:t>
      </w:r>
      <w:r w:rsidR="00DD18E8" w:rsidRPr="00275A77">
        <w:t xml:space="preserve">verhelderende denkwijze en zijn niet aflatende positieve invloed. </w:t>
      </w:r>
      <w:r w:rsidRPr="00275A77">
        <w:t xml:space="preserve"> </w:t>
      </w:r>
    </w:p>
    <w:p w14:paraId="60EDF94C" w14:textId="7507E8BA" w:rsidR="00771F69" w:rsidRPr="00275A77" w:rsidRDefault="00771F69" w:rsidP="00DB35E3">
      <w:pPr>
        <w:pStyle w:val="Kop1"/>
      </w:pPr>
    </w:p>
    <w:p w14:paraId="2E01BF8F" w14:textId="7187DCA1" w:rsidR="00771F69" w:rsidRPr="00275A77" w:rsidRDefault="00771F69" w:rsidP="00771F69">
      <w:pPr>
        <w:pStyle w:val="Kop1"/>
      </w:pPr>
    </w:p>
    <w:p w14:paraId="256A14A8" w14:textId="77777777" w:rsidR="00771F69" w:rsidRPr="00275A77" w:rsidRDefault="00771F69" w:rsidP="00771F69">
      <w:pPr>
        <w:rPr>
          <w:lang w:val="nl-NL"/>
        </w:rPr>
      </w:pPr>
    </w:p>
    <w:p w14:paraId="3874AFC1" w14:textId="77777777" w:rsidR="00771F69" w:rsidRPr="00275A77" w:rsidRDefault="00771F69" w:rsidP="00771F69">
      <w:pPr>
        <w:rPr>
          <w:lang w:val="nl-NL"/>
        </w:rPr>
      </w:pPr>
    </w:p>
    <w:p w14:paraId="3954283B" w14:textId="6F875F8B" w:rsidR="00771F69" w:rsidRPr="00275A77" w:rsidRDefault="00771F69" w:rsidP="00771F69">
      <w:pPr>
        <w:pStyle w:val="Kop1"/>
      </w:pPr>
    </w:p>
    <w:p w14:paraId="37694EEF" w14:textId="4844D855" w:rsidR="00771F69" w:rsidRPr="00275A77" w:rsidRDefault="00771F69" w:rsidP="00771F69">
      <w:pPr>
        <w:pStyle w:val="Kop1"/>
        <w:tabs>
          <w:tab w:val="left" w:pos="1525"/>
        </w:tabs>
      </w:pPr>
      <w:r w:rsidRPr="00275A77">
        <w:tab/>
        <w:t xml:space="preserve"> </w:t>
      </w:r>
    </w:p>
    <w:p w14:paraId="24ADE9F4" w14:textId="142C1E28" w:rsidR="00DD3134" w:rsidRPr="00275A77" w:rsidRDefault="00DD3134" w:rsidP="00771F69">
      <w:pPr>
        <w:pStyle w:val="Kop1"/>
      </w:pPr>
    </w:p>
    <w:p w14:paraId="40BAAB7F" w14:textId="67BD36D8" w:rsidR="00DD3134" w:rsidRPr="00275A77" w:rsidRDefault="00DD3134" w:rsidP="00DB35E3">
      <w:pPr>
        <w:pStyle w:val="Kop1"/>
      </w:pPr>
    </w:p>
    <w:p w14:paraId="10FC3384" w14:textId="77777777" w:rsidR="00194A79" w:rsidRPr="00275A77" w:rsidRDefault="00E41C1D" w:rsidP="00E41C1D">
      <w:pPr>
        <w:pStyle w:val="Kop1"/>
      </w:pPr>
      <w:bookmarkStart w:id="2" w:name="_Toc146270788"/>
      <w:bookmarkStart w:id="3" w:name="_Toc196278550"/>
      <w:r w:rsidRPr="00275A77">
        <w:br w:type="column"/>
      </w:r>
      <w:bookmarkStart w:id="4" w:name="_Toc196278543"/>
      <w:bookmarkStart w:id="5" w:name="_Toc196278546"/>
      <w:bookmarkStart w:id="6" w:name="_Toc196278549"/>
    </w:p>
    <w:sdt>
      <w:sdtPr>
        <w:rPr>
          <w:rFonts w:asciiTheme="minorHAnsi" w:eastAsiaTheme="minorEastAsia" w:hAnsiTheme="minorHAnsi" w:cstheme="minorBidi"/>
          <w:b w:val="0"/>
          <w:bCs w:val="0"/>
          <w:color w:val="auto"/>
          <w:sz w:val="24"/>
          <w:szCs w:val="24"/>
          <w:lang w:val="en-US" w:eastAsia="ja-JP"/>
        </w:rPr>
        <w:id w:val="972793315"/>
        <w:docPartObj>
          <w:docPartGallery w:val="Table of Contents"/>
          <w:docPartUnique/>
        </w:docPartObj>
      </w:sdtPr>
      <w:sdtEndPr>
        <w:rPr>
          <w:noProof/>
        </w:rPr>
      </w:sdtEndPr>
      <w:sdtContent>
        <w:p w14:paraId="0E3BF957" w14:textId="6B0E41C4" w:rsidR="00194A79" w:rsidRPr="00275A77" w:rsidRDefault="00194A79" w:rsidP="00752513">
          <w:pPr>
            <w:pStyle w:val="Kopvaninhoudsopgave"/>
            <w:jc w:val="center"/>
            <w:rPr>
              <w:color w:val="auto"/>
            </w:rPr>
          </w:pPr>
          <w:r w:rsidRPr="00275A77">
            <w:rPr>
              <w:color w:val="auto"/>
            </w:rPr>
            <w:t>Inhoudsopgave</w:t>
          </w:r>
        </w:p>
        <w:p w14:paraId="5B21CA14" w14:textId="77777777" w:rsidR="00A11B7A" w:rsidRDefault="004634FF">
          <w:pPr>
            <w:pStyle w:val="Inhopg1"/>
            <w:tabs>
              <w:tab w:val="right" w:leader="dot" w:pos="9056"/>
            </w:tabs>
            <w:rPr>
              <w:b w:val="0"/>
              <w:noProof/>
            </w:rPr>
          </w:pPr>
          <w:r w:rsidRPr="00275A77">
            <w:rPr>
              <w:b w:val="0"/>
              <w:lang w:val="nl-NL"/>
            </w:rPr>
            <w:fldChar w:fldCharType="begin"/>
          </w:r>
          <w:r w:rsidRPr="00275A77">
            <w:rPr>
              <w:b w:val="0"/>
              <w:lang w:val="nl-NL"/>
            </w:rPr>
            <w:instrText xml:space="preserve"> TOC \o "1-4" </w:instrText>
          </w:r>
          <w:r w:rsidRPr="00275A77">
            <w:rPr>
              <w:b w:val="0"/>
              <w:lang w:val="nl-NL"/>
            </w:rPr>
            <w:fldChar w:fldCharType="separate"/>
          </w:r>
          <w:r w:rsidR="00A11B7A">
            <w:rPr>
              <w:noProof/>
            </w:rPr>
            <w:t>Voorwoord</w:t>
          </w:r>
          <w:r w:rsidR="00A11B7A">
            <w:rPr>
              <w:noProof/>
            </w:rPr>
            <w:tab/>
          </w:r>
          <w:r w:rsidR="00A11B7A">
            <w:rPr>
              <w:noProof/>
            </w:rPr>
            <w:fldChar w:fldCharType="begin"/>
          </w:r>
          <w:r w:rsidR="00A11B7A">
            <w:rPr>
              <w:noProof/>
            </w:rPr>
            <w:instrText xml:space="preserve"> PAGEREF _Toc212270061 \h </w:instrText>
          </w:r>
          <w:r w:rsidR="00A11B7A">
            <w:rPr>
              <w:noProof/>
            </w:rPr>
          </w:r>
          <w:r w:rsidR="00A11B7A">
            <w:rPr>
              <w:noProof/>
            </w:rPr>
            <w:fldChar w:fldCharType="separate"/>
          </w:r>
          <w:r w:rsidR="00A11B7A">
            <w:rPr>
              <w:noProof/>
            </w:rPr>
            <w:t>2</w:t>
          </w:r>
          <w:r w:rsidR="00A11B7A">
            <w:rPr>
              <w:noProof/>
            </w:rPr>
            <w:fldChar w:fldCharType="end"/>
          </w:r>
        </w:p>
        <w:p w14:paraId="3A523FE7" w14:textId="77777777" w:rsidR="00A11B7A" w:rsidRDefault="00A11B7A">
          <w:pPr>
            <w:pStyle w:val="Inhopg1"/>
            <w:tabs>
              <w:tab w:val="right" w:leader="dot" w:pos="9056"/>
            </w:tabs>
            <w:rPr>
              <w:b w:val="0"/>
              <w:noProof/>
            </w:rPr>
          </w:pPr>
          <w:r>
            <w:rPr>
              <w:noProof/>
            </w:rPr>
            <w:t>Managementsummary</w:t>
          </w:r>
          <w:r>
            <w:rPr>
              <w:noProof/>
            </w:rPr>
            <w:tab/>
          </w:r>
          <w:r>
            <w:rPr>
              <w:noProof/>
            </w:rPr>
            <w:fldChar w:fldCharType="begin"/>
          </w:r>
          <w:r>
            <w:rPr>
              <w:noProof/>
            </w:rPr>
            <w:instrText xml:space="preserve"> PAGEREF _Toc212270062 \h </w:instrText>
          </w:r>
          <w:r>
            <w:rPr>
              <w:noProof/>
            </w:rPr>
          </w:r>
          <w:r>
            <w:rPr>
              <w:noProof/>
            </w:rPr>
            <w:fldChar w:fldCharType="separate"/>
          </w:r>
          <w:r>
            <w:rPr>
              <w:noProof/>
            </w:rPr>
            <w:t>5</w:t>
          </w:r>
          <w:r>
            <w:rPr>
              <w:noProof/>
            </w:rPr>
            <w:fldChar w:fldCharType="end"/>
          </w:r>
        </w:p>
        <w:p w14:paraId="006A4435" w14:textId="77777777" w:rsidR="00A11B7A" w:rsidRDefault="00A11B7A">
          <w:pPr>
            <w:pStyle w:val="Inhopg1"/>
            <w:tabs>
              <w:tab w:val="right" w:leader="dot" w:pos="9056"/>
            </w:tabs>
            <w:rPr>
              <w:b w:val="0"/>
              <w:noProof/>
            </w:rPr>
          </w:pPr>
          <w:r>
            <w:rPr>
              <w:noProof/>
            </w:rPr>
            <w:t>Inleiding</w:t>
          </w:r>
          <w:r>
            <w:rPr>
              <w:noProof/>
            </w:rPr>
            <w:tab/>
          </w:r>
          <w:r>
            <w:rPr>
              <w:noProof/>
            </w:rPr>
            <w:fldChar w:fldCharType="begin"/>
          </w:r>
          <w:r>
            <w:rPr>
              <w:noProof/>
            </w:rPr>
            <w:instrText xml:space="preserve"> PAGEREF _Toc212270063 \h </w:instrText>
          </w:r>
          <w:r>
            <w:rPr>
              <w:noProof/>
            </w:rPr>
          </w:r>
          <w:r>
            <w:rPr>
              <w:noProof/>
            </w:rPr>
            <w:fldChar w:fldCharType="separate"/>
          </w:r>
          <w:r>
            <w:rPr>
              <w:noProof/>
            </w:rPr>
            <w:t>7</w:t>
          </w:r>
          <w:r>
            <w:rPr>
              <w:noProof/>
            </w:rPr>
            <w:fldChar w:fldCharType="end"/>
          </w:r>
        </w:p>
        <w:p w14:paraId="07C75D14" w14:textId="77777777" w:rsidR="00A11B7A" w:rsidRDefault="00A11B7A">
          <w:pPr>
            <w:pStyle w:val="Inhopg2"/>
            <w:tabs>
              <w:tab w:val="right" w:leader="dot" w:pos="9056"/>
            </w:tabs>
            <w:rPr>
              <w:b w:val="0"/>
              <w:noProof/>
              <w:sz w:val="24"/>
              <w:szCs w:val="24"/>
            </w:rPr>
          </w:pPr>
          <w:r w:rsidRPr="002F38B4">
            <w:rPr>
              <w:noProof/>
              <w:lang w:val="nl-NL"/>
            </w:rPr>
            <w:t>Leeswijzer</w:t>
          </w:r>
          <w:r>
            <w:rPr>
              <w:noProof/>
            </w:rPr>
            <w:tab/>
          </w:r>
          <w:r>
            <w:rPr>
              <w:noProof/>
            </w:rPr>
            <w:fldChar w:fldCharType="begin"/>
          </w:r>
          <w:r>
            <w:rPr>
              <w:noProof/>
            </w:rPr>
            <w:instrText xml:space="preserve"> PAGEREF _Toc212270064 \h </w:instrText>
          </w:r>
          <w:r>
            <w:rPr>
              <w:noProof/>
            </w:rPr>
          </w:r>
          <w:r>
            <w:rPr>
              <w:noProof/>
            </w:rPr>
            <w:fldChar w:fldCharType="separate"/>
          </w:r>
          <w:r>
            <w:rPr>
              <w:noProof/>
            </w:rPr>
            <w:t>7</w:t>
          </w:r>
          <w:r>
            <w:rPr>
              <w:noProof/>
            </w:rPr>
            <w:fldChar w:fldCharType="end"/>
          </w:r>
        </w:p>
        <w:p w14:paraId="064A881C" w14:textId="77777777" w:rsidR="00A11B7A" w:rsidRDefault="00A11B7A">
          <w:pPr>
            <w:pStyle w:val="Inhopg1"/>
            <w:tabs>
              <w:tab w:val="right" w:leader="dot" w:pos="9056"/>
            </w:tabs>
            <w:rPr>
              <w:b w:val="0"/>
              <w:noProof/>
            </w:rPr>
          </w:pPr>
          <w:r>
            <w:rPr>
              <w:noProof/>
            </w:rPr>
            <w:t>Aanleiding</w:t>
          </w:r>
          <w:r>
            <w:rPr>
              <w:noProof/>
            </w:rPr>
            <w:tab/>
          </w:r>
          <w:r>
            <w:rPr>
              <w:noProof/>
            </w:rPr>
            <w:fldChar w:fldCharType="begin"/>
          </w:r>
          <w:r>
            <w:rPr>
              <w:noProof/>
            </w:rPr>
            <w:instrText xml:space="preserve"> PAGEREF _Toc212270065 \h </w:instrText>
          </w:r>
          <w:r>
            <w:rPr>
              <w:noProof/>
            </w:rPr>
          </w:r>
          <w:r>
            <w:rPr>
              <w:noProof/>
            </w:rPr>
            <w:fldChar w:fldCharType="separate"/>
          </w:r>
          <w:r>
            <w:rPr>
              <w:noProof/>
            </w:rPr>
            <w:t>8</w:t>
          </w:r>
          <w:r>
            <w:rPr>
              <w:noProof/>
            </w:rPr>
            <w:fldChar w:fldCharType="end"/>
          </w:r>
        </w:p>
        <w:p w14:paraId="74544FDB" w14:textId="77777777" w:rsidR="00A11B7A" w:rsidRDefault="00A11B7A">
          <w:pPr>
            <w:pStyle w:val="Inhopg1"/>
            <w:tabs>
              <w:tab w:val="right" w:leader="dot" w:pos="9056"/>
            </w:tabs>
            <w:rPr>
              <w:b w:val="0"/>
              <w:noProof/>
            </w:rPr>
          </w:pPr>
          <w:r>
            <w:rPr>
              <w:noProof/>
            </w:rPr>
            <w:t>Hoofdstuk 1 Onderzoek</w:t>
          </w:r>
          <w:r>
            <w:rPr>
              <w:noProof/>
            </w:rPr>
            <w:tab/>
          </w:r>
          <w:r>
            <w:rPr>
              <w:noProof/>
            </w:rPr>
            <w:fldChar w:fldCharType="begin"/>
          </w:r>
          <w:r>
            <w:rPr>
              <w:noProof/>
            </w:rPr>
            <w:instrText xml:space="preserve"> PAGEREF _Toc212270066 \h </w:instrText>
          </w:r>
          <w:r>
            <w:rPr>
              <w:noProof/>
            </w:rPr>
          </w:r>
          <w:r>
            <w:rPr>
              <w:noProof/>
            </w:rPr>
            <w:fldChar w:fldCharType="separate"/>
          </w:r>
          <w:r>
            <w:rPr>
              <w:noProof/>
            </w:rPr>
            <w:t>9</w:t>
          </w:r>
          <w:r>
            <w:rPr>
              <w:noProof/>
            </w:rPr>
            <w:fldChar w:fldCharType="end"/>
          </w:r>
        </w:p>
        <w:p w14:paraId="61887729" w14:textId="77777777" w:rsidR="00A11B7A" w:rsidRDefault="00A11B7A">
          <w:pPr>
            <w:pStyle w:val="Inhopg2"/>
            <w:tabs>
              <w:tab w:val="right" w:leader="dot" w:pos="9056"/>
            </w:tabs>
            <w:rPr>
              <w:b w:val="0"/>
              <w:noProof/>
              <w:sz w:val="24"/>
              <w:szCs w:val="24"/>
            </w:rPr>
          </w:pPr>
          <w:r w:rsidRPr="002F38B4">
            <w:rPr>
              <w:noProof/>
              <w:lang w:val="nl-NL"/>
            </w:rPr>
            <w:t>Conceptueel model</w:t>
          </w:r>
          <w:r>
            <w:rPr>
              <w:noProof/>
            </w:rPr>
            <w:tab/>
          </w:r>
          <w:r>
            <w:rPr>
              <w:noProof/>
            </w:rPr>
            <w:fldChar w:fldCharType="begin"/>
          </w:r>
          <w:r>
            <w:rPr>
              <w:noProof/>
            </w:rPr>
            <w:instrText xml:space="preserve"> PAGEREF _Toc212270067 \h </w:instrText>
          </w:r>
          <w:r>
            <w:rPr>
              <w:noProof/>
            </w:rPr>
          </w:r>
          <w:r>
            <w:rPr>
              <w:noProof/>
            </w:rPr>
            <w:fldChar w:fldCharType="separate"/>
          </w:r>
          <w:r>
            <w:rPr>
              <w:noProof/>
            </w:rPr>
            <w:t>10</w:t>
          </w:r>
          <w:r>
            <w:rPr>
              <w:noProof/>
            </w:rPr>
            <w:fldChar w:fldCharType="end"/>
          </w:r>
        </w:p>
        <w:p w14:paraId="4B504605" w14:textId="77777777" w:rsidR="00A11B7A" w:rsidRDefault="00A11B7A">
          <w:pPr>
            <w:pStyle w:val="Inhopg2"/>
            <w:tabs>
              <w:tab w:val="right" w:leader="dot" w:pos="9056"/>
            </w:tabs>
            <w:rPr>
              <w:b w:val="0"/>
              <w:noProof/>
              <w:sz w:val="24"/>
              <w:szCs w:val="24"/>
            </w:rPr>
          </w:pPr>
          <w:r w:rsidRPr="002F38B4">
            <w:rPr>
              <w:noProof/>
              <w:lang w:val="nl-NL"/>
            </w:rPr>
            <w:t>Deelvragen</w:t>
          </w:r>
          <w:r>
            <w:rPr>
              <w:noProof/>
            </w:rPr>
            <w:tab/>
          </w:r>
          <w:r>
            <w:rPr>
              <w:noProof/>
            </w:rPr>
            <w:fldChar w:fldCharType="begin"/>
          </w:r>
          <w:r>
            <w:rPr>
              <w:noProof/>
            </w:rPr>
            <w:instrText xml:space="preserve"> PAGEREF _Toc212270068 \h </w:instrText>
          </w:r>
          <w:r>
            <w:rPr>
              <w:noProof/>
            </w:rPr>
          </w:r>
          <w:r>
            <w:rPr>
              <w:noProof/>
            </w:rPr>
            <w:fldChar w:fldCharType="separate"/>
          </w:r>
          <w:r>
            <w:rPr>
              <w:noProof/>
            </w:rPr>
            <w:t>11</w:t>
          </w:r>
          <w:r>
            <w:rPr>
              <w:noProof/>
            </w:rPr>
            <w:fldChar w:fldCharType="end"/>
          </w:r>
        </w:p>
        <w:p w14:paraId="619B1DC2" w14:textId="77777777" w:rsidR="00A11B7A" w:rsidRDefault="00A11B7A">
          <w:pPr>
            <w:pStyle w:val="Inhopg1"/>
            <w:tabs>
              <w:tab w:val="right" w:leader="dot" w:pos="9056"/>
            </w:tabs>
            <w:rPr>
              <w:b w:val="0"/>
              <w:noProof/>
            </w:rPr>
          </w:pPr>
          <w:r>
            <w:rPr>
              <w:noProof/>
            </w:rPr>
            <w:t>Hoofdstuk 2 Bedrijfsanalyse</w:t>
          </w:r>
          <w:r>
            <w:rPr>
              <w:noProof/>
            </w:rPr>
            <w:tab/>
          </w:r>
          <w:r>
            <w:rPr>
              <w:noProof/>
            </w:rPr>
            <w:fldChar w:fldCharType="begin"/>
          </w:r>
          <w:r>
            <w:rPr>
              <w:noProof/>
            </w:rPr>
            <w:instrText xml:space="preserve"> PAGEREF _Toc212270069 \h </w:instrText>
          </w:r>
          <w:r>
            <w:rPr>
              <w:noProof/>
            </w:rPr>
          </w:r>
          <w:r>
            <w:rPr>
              <w:noProof/>
            </w:rPr>
            <w:fldChar w:fldCharType="separate"/>
          </w:r>
          <w:r>
            <w:rPr>
              <w:noProof/>
            </w:rPr>
            <w:t>12</w:t>
          </w:r>
          <w:r>
            <w:rPr>
              <w:noProof/>
            </w:rPr>
            <w:fldChar w:fldCharType="end"/>
          </w:r>
        </w:p>
        <w:p w14:paraId="16D1838E" w14:textId="77777777" w:rsidR="00A11B7A" w:rsidRDefault="00A11B7A">
          <w:pPr>
            <w:pStyle w:val="Inhopg2"/>
            <w:tabs>
              <w:tab w:val="right" w:leader="dot" w:pos="9056"/>
            </w:tabs>
            <w:rPr>
              <w:b w:val="0"/>
              <w:noProof/>
              <w:sz w:val="24"/>
              <w:szCs w:val="24"/>
            </w:rPr>
          </w:pPr>
          <w:r w:rsidRPr="002F38B4">
            <w:rPr>
              <w:rFonts w:ascii="Cambria" w:hAnsi="Cambria"/>
              <w:noProof/>
              <w:lang w:val="nl-NL"/>
            </w:rPr>
            <w:t>Marketingdoelstelling</w:t>
          </w:r>
          <w:r>
            <w:rPr>
              <w:noProof/>
            </w:rPr>
            <w:tab/>
          </w:r>
          <w:r>
            <w:rPr>
              <w:noProof/>
            </w:rPr>
            <w:fldChar w:fldCharType="begin"/>
          </w:r>
          <w:r>
            <w:rPr>
              <w:noProof/>
            </w:rPr>
            <w:instrText xml:space="preserve"> PAGEREF _Toc212270070 \h </w:instrText>
          </w:r>
          <w:r>
            <w:rPr>
              <w:noProof/>
            </w:rPr>
          </w:r>
          <w:r>
            <w:rPr>
              <w:noProof/>
            </w:rPr>
            <w:fldChar w:fldCharType="separate"/>
          </w:r>
          <w:r>
            <w:rPr>
              <w:noProof/>
            </w:rPr>
            <w:t>13</w:t>
          </w:r>
          <w:r>
            <w:rPr>
              <w:noProof/>
            </w:rPr>
            <w:fldChar w:fldCharType="end"/>
          </w:r>
        </w:p>
        <w:p w14:paraId="7EB09D86" w14:textId="77777777" w:rsidR="00A11B7A" w:rsidRDefault="00A11B7A">
          <w:pPr>
            <w:pStyle w:val="Inhopg2"/>
            <w:tabs>
              <w:tab w:val="right" w:leader="dot" w:pos="9056"/>
            </w:tabs>
            <w:rPr>
              <w:b w:val="0"/>
              <w:noProof/>
              <w:sz w:val="24"/>
              <w:szCs w:val="24"/>
            </w:rPr>
          </w:pPr>
          <w:r w:rsidRPr="002F38B4">
            <w:rPr>
              <w:noProof/>
              <w:lang w:val="nl-NL"/>
            </w:rPr>
            <w:t>Naamsbekendheid</w:t>
          </w:r>
          <w:r>
            <w:rPr>
              <w:noProof/>
            </w:rPr>
            <w:tab/>
          </w:r>
          <w:r>
            <w:rPr>
              <w:noProof/>
            </w:rPr>
            <w:fldChar w:fldCharType="begin"/>
          </w:r>
          <w:r>
            <w:rPr>
              <w:noProof/>
            </w:rPr>
            <w:instrText xml:space="preserve"> PAGEREF _Toc212270071 \h </w:instrText>
          </w:r>
          <w:r>
            <w:rPr>
              <w:noProof/>
            </w:rPr>
          </w:r>
          <w:r>
            <w:rPr>
              <w:noProof/>
            </w:rPr>
            <w:fldChar w:fldCharType="separate"/>
          </w:r>
          <w:r>
            <w:rPr>
              <w:noProof/>
            </w:rPr>
            <w:t>13</w:t>
          </w:r>
          <w:r>
            <w:rPr>
              <w:noProof/>
            </w:rPr>
            <w:fldChar w:fldCharType="end"/>
          </w:r>
        </w:p>
        <w:p w14:paraId="58980DB2" w14:textId="77777777" w:rsidR="00A11B7A" w:rsidRDefault="00A11B7A">
          <w:pPr>
            <w:pStyle w:val="Inhopg3"/>
            <w:tabs>
              <w:tab w:val="right" w:leader="dot" w:pos="9056"/>
            </w:tabs>
            <w:rPr>
              <w:noProof/>
              <w:sz w:val="24"/>
              <w:szCs w:val="24"/>
            </w:rPr>
          </w:pPr>
          <w:r w:rsidRPr="002F38B4">
            <w:rPr>
              <w:noProof/>
            </w:rPr>
            <w:t>Geholpen</w:t>
          </w:r>
          <w:r>
            <w:rPr>
              <w:noProof/>
            </w:rPr>
            <w:tab/>
          </w:r>
          <w:r>
            <w:rPr>
              <w:noProof/>
            </w:rPr>
            <w:fldChar w:fldCharType="begin"/>
          </w:r>
          <w:r>
            <w:rPr>
              <w:noProof/>
            </w:rPr>
            <w:instrText xml:space="preserve"> PAGEREF _Toc212270072 \h </w:instrText>
          </w:r>
          <w:r>
            <w:rPr>
              <w:noProof/>
            </w:rPr>
          </w:r>
          <w:r>
            <w:rPr>
              <w:noProof/>
            </w:rPr>
            <w:fldChar w:fldCharType="separate"/>
          </w:r>
          <w:r>
            <w:rPr>
              <w:noProof/>
            </w:rPr>
            <w:t>13</w:t>
          </w:r>
          <w:r>
            <w:rPr>
              <w:noProof/>
            </w:rPr>
            <w:fldChar w:fldCharType="end"/>
          </w:r>
        </w:p>
        <w:p w14:paraId="5C5254C8" w14:textId="77777777" w:rsidR="00A11B7A" w:rsidRDefault="00A11B7A">
          <w:pPr>
            <w:pStyle w:val="Inhopg3"/>
            <w:tabs>
              <w:tab w:val="right" w:leader="dot" w:pos="9056"/>
            </w:tabs>
            <w:rPr>
              <w:noProof/>
              <w:sz w:val="24"/>
              <w:szCs w:val="24"/>
            </w:rPr>
          </w:pPr>
          <w:r w:rsidRPr="002F38B4">
            <w:rPr>
              <w:noProof/>
            </w:rPr>
            <w:t>Niet geholpen</w:t>
          </w:r>
          <w:r>
            <w:rPr>
              <w:noProof/>
            </w:rPr>
            <w:tab/>
          </w:r>
          <w:r>
            <w:rPr>
              <w:noProof/>
            </w:rPr>
            <w:fldChar w:fldCharType="begin"/>
          </w:r>
          <w:r>
            <w:rPr>
              <w:noProof/>
            </w:rPr>
            <w:instrText xml:space="preserve"> PAGEREF _Toc212270073 \h </w:instrText>
          </w:r>
          <w:r>
            <w:rPr>
              <w:noProof/>
            </w:rPr>
          </w:r>
          <w:r>
            <w:rPr>
              <w:noProof/>
            </w:rPr>
            <w:fldChar w:fldCharType="separate"/>
          </w:r>
          <w:r>
            <w:rPr>
              <w:noProof/>
            </w:rPr>
            <w:t>14</w:t>
          </w:r>
          <w:r>
            <w:rPr>
              <w:noProof/>
            </w:rPr>
            <w:fldChar w:fldCharType="end"/>
          </w:r>
        </w:p>
        <w:p w14:paraId="5D8B64CE" w14:textId="77777777" w:rsidR="00A11B7A" w:rsidRDefault="00A11B7A">
          <w:pPr>
            <w:pStyle w:val="Inhopg1"/>
            <w:tabs>
              <w:tab w:val="right" w:leader="dot" w:pos="9056"/>
            </w:tabs>
            <w:rPr>
              <w:b w:val="0"/>
              <w:noProof/>
            </w:rPr>
          </w:pPr>
          <w:r>
            <w:rPr>
              <w:noProof/>
            </w:rPr>
            <w:t>Hoofdstuk 3 Omgevingsanalyse</w:t>
          </w:r>
          <w:r>
            <w:rPr>
              <w:noProof/>
            </w:rPr>
            <w:tab/>
          </w:r>
          <w:r>
            <w:rPr>
              <w:noProof/>
            </w:rPr>
            <w:fldChar w:fldCharType="begin"/>
          </w:r>
          <w:r>
            <w:rPr>
              <w:noProof/>
            </w:rPr>
            <w:instrText xml:space="preserve"> PAGEREF _Toc212270074 \h </w:instrText>
          </w:r>
          <w:r>
            <w:rPr>
              <w:noProof/>
            </w:rPr>
          </w:r>
          <w:r>
            <w:rPr>
              <w:noProof/>
            </w:rPr>
            <w:fldChar w:fldCharType="separate"/>
          </w:r>
          <w:r>
            <w:rPr>
              <w:noProof/>
            </w:rPr>
            <w:t>15</w:t>
          </w:r>
          <w:r>
            <w:rPr>
              <w:noProof/>
            </w:rPr>
            <w:fldChar w:fldCharType="end"/>
          </w:r>
        </w:p>
        <w:p w14:paraId="47A71F1B" w14:textId="77777777" w:rsidR="00A11B7A" w:rsidRDefault="00A11B7A">
          <w:pPr>
            <w:pStyle w:val="Inhopg2"/>
            <w:tabs>
              <w:tab w:val="right" w:leader="dot" w:pos="9056"/>
            </w:tabs>
            <w:rPr>
              <w:b w:val="0"/>
              <w:noProof/>
              <w:sz w:val="24"/>
              <w:szCs w:val="24"/>
            </w:rPr>
          </w:pPr>
          <w:r w:rsidRPr="002F38B4">
            <w:rPr>
              <w:noProof/>
              <w:lang w:val="nl-NL"/>
            </w:rPr>
            <w:t>Demografische factoren</w:t>
          </w:r>
          <w:r>
            <w:rPr>
              <w:noProof/>
            </w:rPr>
            <w:tab/>
          </w:r>
          <w:r>
            <w:rPr>
              <w:noProof/>
            </w:rPr>
            <w:fldChar w:fldCharType="begin"/>
          </w:r>
          <w:r>
            <w:rPr>
              <w:noProof/>
            </w:rPr>
            <w:instrText xml:space="preserve"> PAGEREF _Toc212270075 \h </w:instrText>
          </w:r>
          <w:r>
            <w:rPr>
              <w:noProof/>
            </w:rPr>
          </w:r>
          <w:r>
            <w:rPr>
              <w:noProof/>
            </w:rPr>
            <w:fldChar w:fldCharType="separate"/>
          </w:r>
          <w:r>
            <w:rPr>
              <w:noProof/>
            </w:rPr>
            <w:t>15</w:t>
          </w:r>
          <w:r>
            <w:rPr>
              <w:noProof/>
            </w:rPr>
            <w:fldChar w:fldCharType="end"/>
          </w:r>
        </w:p>
        <w:p w14:paraId="71613AB4" w14:textId="77777777" w:rsidR="00A11B7A" w:rsidRDefault="00A11B7A">
          <w:pPr>
            <w:pStyle w:val="Inhopg3"/>
            <w:tabs>
              <w:tab w:val="right" w:leader="dot" w:pos="9056"/>
            </w:tabs>
            <w:rPr>
              <w:noProof/>
              <w:sz w:val="24"/>
              <w:szCs w:val="24"/>
            </w:rPr>
          </w:pPr>
          <w:r>
            <w:rPr>
              <w:noProof/>
            </w:rPr>
            <w:t>Prognose bevolking</w:t>
          </w:r>
          <w:r>
            <w:rPr>
              <w:noProof/>
            </w:rPr>
            <w:tab/>
          </w:r>
          <w:r>
            <w:rPr>
              <w:noProof/>
            </w:rPr>
            <w:fldChar w:fldCharType="begin"/>
          </w:r>
          <w:r>
            <w:rPr>
              <w:noProof/>
            </w:rPr>
            <w:instrText xml:space="preserve"> PAGEREF _Toc212270076 \h </w:instrText>
          </w:r>
          <w:r>
            <w:rPr>
              <w:noProof/>
            </w:rPr>
          </w:r>
          <w:r>
            <w:rPr>
              <w:noProof/>
            </w:rPr>
            <w:fldChar w:fldCharType="separate"/>
          </w:r>
          <w:r>
            <w:rPr>
              <w:noProof/>
            </w:rPr>
            <w:t>15</w:t>
          </w:r>
          <w:r>
            <w:rPr>
              <w:noProof/>
            </w:rPr>
            <w:fldChar w:fldCharType="end"/>
          </w:r>
        </w:p>
        <w:p w14:paraId="3A15FACF" w14:textId="77777777" w:rsidR="00A11B7A" w:rsidRDefault="00A11B7A">
          <w:pPr>
            <w:pStyle w:val="Inhopg3"/>
            <w:tabs>
              <w:tab w:val="right" w:leader="dot" w:pos="9056"/>
            </w:tabs>
            <w:rPr>
              <w:noProof/>
              <w:sz w:val="24"/>
              <w:szCs w:val="24"/>
            </w:rPr>
          </w:pPr>
          <w:r>
            <w:rPr>
              <w:noProof/>
            </w:rPr>
            <w:t>Prognose jongeren</w:t>
          </w:r>
          <w:r>
            <w:rPr>
              <w:noProof/>
            </w:rPr>
            <w:tab/>
          </w:r>
          <w:r>
            <w:rPr>
              <w:noProof/>
            </w:rPr>
            <w:fldChar w:fldCharType="begin"/>
          </w:r>
          <w:r>
            <w:rPr>
              <w:noProof/>
            </w:rPr>
            <w:instrText xml:space="preserve"> PAGEREF _Toc212270077 \h </w:instrText>
          </w:r>
          <w:r>
            <w:rPr>
              <w:noProof/>
            </w:rPr>
          </w:r>
          <w:r>
            <w:rPr>
              <w:noProof/>
            </w:rPr>
            <w:fldChar w:fldCharType="separate"/>
          </w:r>
          <w:r>
            <w:rPr>
              <w:noProof/>
            </w:rPr>
            <w:t>15</w:t>
          </w:r>
          <w:r>
            <w:rPr>
              <w:noProof/>
            </w:rPr>
            <w:fldChar w:fldCharType="end"/>
          </w:r>
        </w:p>
        <w:p w14:paraId="7843B4EE" w14:textId="77777777" w:rsidR="00A11B7A" w:rsidRDefault="00A11B7A">
          <w:pPr>
            <w:pStyle w:val="Inhopg3"/>
            <w:tabs>
              <w:tab w:val="right" w:leader="dot" w:pos="9056"/>
            </w:tabs>
            <w:rPr>
              <w:noProof/>
              <w:sz w:val="24"/>
              <w:szCs w:val="24"/>
            </w:rPr>
          </w:pPr>
          <w:r>
            <w:rPr>
              <w:noProof/>
            </w:rPr>
            <w:t>De Liemers</w:t>
          </w:r>
          <w:r>
            <w:rPr>
              <w:noProof/>
            </w:rPr>
            <w:tab/>
          </w:r>
          <w:r>
            <w:rPr>
              <w:noProof/>
            </w:rPr>
            <w:fldChar w:fldCharType="begin"/>
          </w:r>
          <w:r>
            <w:rPr>
              <w:noProof/>
            </w:rPr>
            <w:instrText xml:space="preserve"> PAGEREF _Toc212270078 \h </w:instrText>
          </w:r>
          <w:r>
            <w:rPr>
              <w:noProof/>
            </w:rPr>
          </w:r>
          <w:r>
            <w:rPr>
              <w:noProof/>
            </w:rPr>
            <w:fldChar w:fldCharType="separate"/>
          </w:r>
          <w:r>
            <w:rPr>
              <w:noProof/>
            </w:rPr>
            <w:t>16</w:t>
          </w:r>
          <w:r>
            <w:rPr>
              <w:noProof/>
            </w:rPr>
            <w:fldChar w:fldCharType="end"/>
          </w:r>
        </w:p>
        <w:p w14:paraId="58811794" w14:textId="77777777" w:rsidR="00A11B7A" w:rsidRDefault="00A11B7A">
          <w:pPr>
            <w:pStyle w:val="Inhopg4"/>
            <w:tabs>
              <w:tab w:val="right" w:leader="dot" w:pos="9056"/>
            </w:tabs>
            <w:rPr>
              <w:noProof/>
              <w:sz w:val="24"/>
              <w:szCs w:val="24"/>
            </w:rPr>
          </w:pPr>
          <w:r w:rsidRPr="002F38B4">
            <w:rPr>
              <w:noProof/>
              <w:lang w:val="nl-NL"/>
            </w:rPr>
            <w:t>Westervoort</w:t>
          </w:r>
          <w:r>
            <w:rPr>
              <w:noProof/>
            </w:rPr>
            <w:tab/>
          </w:r>
          <w:r>
            <w:rPr>
              <w:noProof/>
            </w:rPr>
            <w:fldChar w:fldCharType="begin"/>
          </w:r>
          <w:r>
            <w:rPr>
              <w:noProof/>
            </w:rPr>
            <w:instrText xml:space="preserve"> PAGEREF _Toc212270079 \h </w:instrText>
          </w:r>
          <w:r>
            <w:rPr>
              <w:noProof/>
            </w:rPr>
          </w:r>
          <w:r>
            <w:rPr>
              <w:noProof/>
            </w:rPr>
            <w:fldChar w:fldCharType="separate"/>
          </w:r>
          <w:r>
            <w:rPr>
              <w:noProof/>
            </w:rPr>
            <w:t>16</w:t>
          </w:r>
          <w:r>
            <w:rPr>
              <w:noProof/>
            </w:rPr>
            <w:fldChar w:fldCharType="end"/>
          </w:r>
        </w:p>
        <w:p w14:paraId="6B727230" w14:textId="77777777" w:rsidR="00A11B7A" w:rsidRDefault="00A11B7A">
          <w:pPr>
            <w:pStyle w:val="Inhopg2"/>
            <w:tabs>
              <w:tab w:val="right" w:leader="dot" w:pos="9056"/>
            </w:tabs>
            <w:rPr>
              <w:b w:val="0"/>
              <w:noProof/>
              <w:sz w:val="24"/>
              <w:szCs w:val="24"/>
            </w:rPr>
          </w:pPr>
          <w:r w:rsidRPr="002F38B4">
            <w:rPr>
              <w:noProof/>
              <w:lang w:val="nl-NL"/>
            </w:rPr>
            <w:t>Sociaaleconomische factoren</w:t>
          </w:r>
          <w:r>
            <w:rPr>
              <w:noProof/>
            </w:rPr>
            <w:tab/>
          </w:r>
          <w:r>
            <w:rPr>
              <w:noProof/>
            </w:rPr>
            <w:fldChar w:fldCharType="begin"/>
          </w:r>
          <w:r>
            <w:rPr>
              <w:noProof/>
            </w:rPr>
            <w:instrText xml:space="preserve"> PAGEREF _Toc212270080 \h </w:instrText>
          </w:r>
          <w:r>
            <w:rPr>
              <w:noProof/>
            </w:rPr>
          </w:r>
          <w:r>
            <w:rPr>
              <w:noProof/>
            </w:rPr>
            <w:fldChar w:fldCharType="separate"/>
          </w:r>
          <w:r>
            <w:rPr>
              <w:noProof/>
            </w:rPr>
            <w:t>17</w:t>
          </w:r>
          <w:r>
            <w:rPr>
              <w:noProof/>
            </w:rPr>
            <w:fldChar w:fldCharType="end"/>
          </w:r>
        </w:p>
        <w:p w14:paraId="20938B15" w14:textId="77777777" w:rsidR="00A11B7A" w:rsidRDefault="00A11B7A">
          <w:pPr>
            <w:pStyle w:val="Inhopg3"/>
            <w:tabs>
              <w:tab w:val="right" w:leader="dot" w:pos="9056"/>
            </w:tabs>
            <w:rPr>
              <w:noProof/>
              <w:sz w:val="24"/>
              <w:szCs w:val="24"/>
            </w:rPr>
          </w:pPr>
          <w:r>
            <w:rPr>
              <w:noProof/>
            </w:rPr>
            <w:t>Naar de tandarts</w:t>
          </w:r>
          <w:r>
            <w:rPr>
              <w:noProof/>
            </w:rPr>
            <w:tab/>
          </w:r>
          <w:r>
            <w:rPr>
              <w:noProof/>
            </w:rPr>
            <w:fldChar w:fldCharType="begin"/>
          </w:r>
          <w:r>
            <w:rPr>
              <w:noProof/>
            </w:rPr>
            <w:instrText xml:space="preserve"> PAGEREF _Toc212270081 \h </w:instrText>
          </w:r>
          <w:r>
            <w:rPr>
              <w:noProof/>
            </w:rPr>
          </w:r>
          <w:r>
            <w:rPr>
              <w:noProof/>
            </w:rPr>
            <w:fldChar w:fldCharType="separate"/>
          </w:r>
          <w:r>
            <w:rPr>
              <w:noProof/>
            </w:rPr>
            <w:t>17</w:t>
          </w:r>
          <w:r>
            <w:rPr>
              <w:noProof/>
            </w:rPr>
            <w:fldChar w:fldCharType="end"/>
          </w:r>
        </w:p>
        <w:p w14:paraId="574B70FB" w14:textId="77777777" w:rsidR="00A11B7A" w:rsidRDefault="00A11B7A">
          <w:pPr>
            <w:pStyle w:val="Inhopg3"/>
            <w:tabs>
              <w:tab w:val="right" w:leader="dot" w:pos="9056"/>
            </w:tabs>
            <w:rPr>
              <w:noProof/>
              <w:sz w:val="24"/>
              <w:szCs w:val="24"/>
            </w:rPr>
          </w:pPr>
          <w:r>
            <w:rPr>
              <w:noProof/>
            </w:rPr>
            <w:t>Uitgavepatroon bevolking</w:t>
          </w:r>
          <w:r>
            <w:rPr>
              <w:noProof/>
            </w:rPr>
            <w:tab/>
          </w:r>
          <w:r>
            <w:rPr>
              <w:noProof/>
            </w:rPr>
            <w:fldChar w:fldCharType="begin"/>
          </w:r>
          <w:r>
            <w:rPr>
              <w:noProof/>
            </w:rPr>
            <w:instrText xml:space="preserve"> PAGEREF _Toc212270082 \h </w:instrText>
          </w:r>
          <w:r>
            <w:rPr>
              <w:noProof/>
            </w:rPr>
          </w:r>
          <w:r>
            <w:rPr>
              <w:noProof/>
            </w:rPr>
            <w:fldChar w:fldCharType="separate"/>
          </w:r>
          <w:r>
            <w:rPr>
              <w:noProof/>
            </w:rPr>
            <w:t>17</w:t>
          </w:r>
          <w:r>
            <w:rPr>
              <w:noProof/>
            </w:rPr>
            <w:fldChar w:fldCharType="end"/>
          </w:r>
        </w:p>
        <w:p w14:paraId="043A2A8C" w14:textId="77777777" w:rsidR="00A11B7A" w:rsidRDefault="00A11B7A">
          <w:pPr>
            <w:pStyle w:val="Inhopg3"/>
            <w:tabs>
              <w:tab w:val="right" w:leader="dot" w:pos="9056"/>
            </w:tabs>
            <w:rPr>
              <w:noProof/>
              <w:sz w:val="24"/>
              <w:szCs w:val="24"/>
            </w:rPr>
          </w:pPr>
          <w:r>
            <w:rPr>
              <w:noProof/>
            </w:rPr>
            <w:t>Verzekering</w:t>
          </w:r>
          <w:r>
            <w:rPr>
              <w:noProof/>
            </w:rPr>
            <w:tab/>
          </w:r>
          <w:r>
            <w:rPr>
              <w:noProof/>
            </w:rPr>
            <w:fldChar w:fldCharType="begin"/>
          </w:r>
          <w:r>
            <w:rPr>
              <w:noProof/>
            </w:rPr>
            <w:instrText xml:space="preserve"> PAGEREF _Toc212270083 \h </w:instrText>
          </w:r>
          <w:r>
            <w:rPr>
              <w:noProof/>
            </w:rPr>
          </w:r>
          <w:r>
            <w:rPr>
              <w:noProof/>
            </w:rPr>
            <w:fldChar w:fldCharType="separate"/>
          </w:r>
          <w:r>
            <w:rPr>
              <w:noProof/>
            </w:rPr>
            <w:t>17</w:t>
          </w:r>
          <w:r>
            <w:rPr>
              <w:noProof/>
            </w:rPr>
            <w:fldChar w:fldCharType="end"/>
          </w:r>
        </w:p>
        <w:p w14:paraId="467EFCC6" w14:textId="77777777" w:rsidR="00A11B7A" w:rsidRDefault="00A11B7A">
          <w:pPr>
            <w:pStyle w:val="Inhopg1"/>
            <w:tabs>
              <w:tab w:val="right" w:leader="dot" w:pos="9056"/>
            </w:tabs>
            <w:rPr>
              <w:b w:val="0"/>
              <w:noProof/>
            </w:rPr>
          </w:pPr>
          <w:r>
            <w:rPr>
              <w:noProof/>
            </w:rPr>
            <w:t>Hoofdstuk 4 Doelgroep analyse</w:t>
          </w:r>
          <w:r>
            <w:rPr>
              <w:noProof/>
            </w:rPr>
            <w:tab/>
          </w:r>
          <w:r>
            <w:rPr>
              <w:noProof/>
            </w:rPr>
            <w:fldChar w:fldCharType="begin"/>
          </w:r>
          <w:r>
            <w:rPr>
              <w:noProof/>
            </w:rPr>
            <w:instrText xml:space="preserve"> PAGEREF _Toc212270084 \h </w:instrText>
          </w:r>
          <w:r>
            <w:rPr>
              <w:noProof/>
            </w:rPr>
          </w:r>
          <w:r>
            <w:rPr>
              <w:noProof/>
            </w:rPr>
            <w:fldChar w:fldCharType="separate"/>
          </w:r>
          <w:r>
            <w:rPr>
              <w:noProof/>
            </w:rPr>
            <w:t>18</w:t>
          </w:r>
          <w:r>
            <w:rPr>
              <w:noProof/>
            </w:rPr>
            <w:fldChar w:fldCharType="end"/>
          </w:r>
        </w:p>
        <w:p w14:paraId="10B40F73" w14:textId="77777777" w:rsidR="00A11B7A" w:rsidRDefault="00A11B7A">
          <w:pPr>
            <w:pStyle w:val="Inhopg2"/>
            <w:tabs>
              <w:tab w:val="right" w:leader="dot" w:pos="9056"/>
            </w:tabs>
            <w:rPr>
              <w:b w:val="0"/>
              <w:noProof/>
              <w:sz w:val="24"/>
              <w:szCs w:val="24"/>
            </w:rPr>
          </w:pPr>
          <w:r w:rsidRPr="002F38B4">
            <w:rPr>
              <w:noProof/>
              <w:lang w:val="nl-NL"/>
            </w:rPr>
            <w:t>Decision making unit</w:t>
          </w:r>
          <w:r>
            <w:rPr>
              <w:noProof/>
            </w:rPr>
            <w:tab/>
          </w:r>
          <w:r>
            <w:rPr>
              <w:noProof/>
            </w:rPr>
            <w:fldChar w:fldCharType="begin"/>
          </w:r>
          <w:r>
            <w:rPr>
              <w:noProof/>
            </w:rPr>
            <w:instrText xml:space="preserve"> PAGEREF _Toc212270085 \h </w:instrText>
          </w:r>
          <w:r>
            <w:rPr>
              <w:noProof/>
            </w:rPr>
          </w:r>
          <w:r>
            <w:rPr>
              <w:noProof/>
            </w:rPr>
            <w:fldChar w:fldCharType="separate"/>
          </w:r>
          <w:r>
            <w:rPr>
              <w:noProof/>
            </w:rPr>
            <w:t>18</w:t>
          </w:r>
          <w:r>
            <w:rPr>
              <w:noProof/>
            </w:rPr>
            <w:fldChar w:fldCharType="end"/>
          </w:r>
        </w:p>
        <w:p w14:paraId="66C1683F" w14:textId="77777777" w:rsidR="00A11B7A" w:rsidRDefault="00A11B7A">
          <w:pPr>
            <w:pStyle w:val="Inhopg3"/>
            <w:tabs>
              <w:tab w:val="right" w:leader="dot" w:pos="9056"/>
            </w:tabs>
            <w:rPr>
              <w:noProof/>
              <w:sz w:val="24"/>
              <w:szCs w:val="24"/>
            </w:rPr>
          </w:pPr>
          <w:r w:rsidRPr="002F38B4">
            <w:rPr>
              <w:noProof/>
            </w:rPr>
            <w:t>Communicatiedoelgroep</w:t>
          </w:r>
          <w:r>
            <w:rPr>
              <w:noProof/>
            </w:rPr>
            <w:tab/>
          </w:r>
          <w:r>
            <w:rPr>
              <w:noProof/>
            </w:rPr>
            <w:fldChar w:fldCharType="begin"/>
          </w:r>
          <w:r>
            <w:rPr>
              <w:noProof/>
            </w:rPr>
            <w:instrText xml:space="preserve"> PAGEREF _Toc212270086 \h </w:instrText>
          </w:r>
          <w:r>
            <w:rPr>
              <w:noProof/>
            </w:rPr>
          </w:r>
          <w:r>
            <w:rPr>
              <w:noProof/>
            </w:rPr>
            <w:fldChar w:fldCharType="separate"/>
          </w:r>
          <w:r>
            <w:rPr>
              <w:noProof/>
            </w:rPr>
            <w:t>19</w:t>
          </w:r>
          <w:r>
            <w:rPr>
              <w:noProof/>
            </w:rPr>
            <w:fldChar w:fldCharType="end"/>
          </w:r>
        </w:p>
        <w:p w14:paraId="24C91EF1" w14:textId="77777777" w:rsidR="00A11B7A" w:rsidRDefault="00A11B7A">
          <w:pPr>
            <w:pStyle w:val="Inhopg4"/>
            <w:tabs>
              <w:tab w:val="right" w:leader="dot" w:pos="9056"/>
            </w:tabs>
            <w:rPr>
              <w:noProof/>
              <w:sz w:val="24"/>
              <w:szCs w:val="24"/>
            </w:rPr>
          </w:pPr>
          <w:r w:rsidRPr="002F38B4">
            <w:rPr>
              <w:noProof/>
              <w:lang w:val="nl-NL"/>
            </w:rPr>
            <w:t>Ontwikkelingsfase</w:t>
          </w:r>
          <w:r>
            <w:rPr>
              <w:noProof/>
            </w:rPr>
            <w:tab/>
          </w:r>
          <w:r>
            <w:rPr>
              <w:noProof/>
            </w:rPr>
            <w:fldChar w:fldCharType="begin"/>
          </w:r>
          <w:r>
            <w:rPr>
              <w:noProof/>
            </w:rPr>
            <w:instrText xml:space="preserve"> PAGEREF _Toc212270087 \h </w:instrText>
          </w:r>
          <w:r>
            <w:rPr>
              <w:noProof/>
            </w:rPr>
          </w:r>
          <w:r>
            <w:rPr>
              <w:noProof/>
            </w:rPr>
            <w:fldChar w:fldCharType="separate"/>
          </w:r>
          <w:r>
            <w:rPr>
              <w:noProof/>
            </w:rPr>
            <w:t>19</w:t>
          </w:r>
          <w:r>
            <w:rPr>
              <w:noProof/>
            </w:rPr>
            <w:fldChar w:fldCharType="end"/>
          </w:r>
        </w:p>
        <w:p w14:paraId="52B4C629" w14:textId="77777777" w:rsidR="00A11B7A" w:rsidRDefault="00A11B7A">
          <w:pPr>
            <w:pStyle w:val="Inhopg1"/>
            <w:tabs>
              <w:tab w:val="right" w:leader="dot" w:pos="9056"/>
            </w:tabs>
            <w:rPr>
              <w:b w:val="0"/>
              <w:noProof/>
            </w:rPr>
          </w:pPr>
          <w:r>
            <w:rPr>
              <w:noProof/>
            </w:rPr>
            <w:t>Hoofdstuk 5 Strategische analyse</w:t>
          </w:r>
          <w:r>
            <w:rPr>
              <w:noProof/>
            </w:rPr>
            <w:tab/>
          </w:r>
          <w:r>
            <w:rPr>
              <w:noProof/>
            </w:rPr>
            <w:fldChar w:fldCharType="begin"/>
          </w:r>
          <w:r>
            <w:rPr>
              <w:noProof/>
            </w:rPr>
            <w:instrText xml:space="preserve"> PAGEREF _Toc212270088 \h </w:instrText>
          </w:r>
          <w:r>
            <w:rPr>
              <w:noProof/>
            </w:rPr>
          </w:r>
          <w:r>
            <w:rPr>
              <w:noProof/>
            </w:rPr>
            <w:fldChar w:fldCharType="separate"/>
          </w:r>
          <w:r>
            <w:rPr>
              <w:noProof/>
            </w:rPr>
            <w:t>21</w:t>
          </w:r>
          <w:r>
            <w:rPr>
              <w:noProof/>
            </w:rPr>
            <w:fldChar w:fldCharType="end"/>
          </w:r>
        </w:p>
        <w:p w14:paraId="7C22FF16" w14:textId="77777777" w:rsidR="00A11B7A" w:rsidRDefault="00A11B7A">
          <w:pPr>
            <w:pStyle w:val="Inhopg2"/>
            <w:tabs>
              <w:tab w:val="right" w:leader="dot" w:pos="9056"/>
            </w:tabs>
            <w:rPr>
              <w:b w:val="0"/>
              <w:noProof/>
              <w:sz w:val="24"/>
              <w:szCs w:val="24"/>
            </w:rPr>
          </w:pPr>
          <w:r w:rsidRPr="002F38B4">
            <w:rPr>
              <w:noProof/>
              <w:lang w:val="nl-NL"/>
            </w:rPr>
            <w:t>Abell-model</w:t>
          </w:r>
          <w:r>
            <w:rPr>
              <w:noProof/>
            </w:rPr>
            <w:tab/>
          </w:r>
          <w:r>
            <w:rPr>
              <w:noProof/>
            </w:rPr>
            <w:fldChar w:fldCharType="begin"/>
          </w:r>
          <w:r>
            <w:rPr>
              <w:noProof/>
            </w:rPr>
            <w:instrText xml:space="preserve"> PAGEREF _Toc212270089 \h </w:instrText>
          </w:r>
          <w:r>
            <w:rPr>
              <w:noProof/>
            </w:rPr>
          </w:r>
          <w:r>
            <w:rPr>
              <w:noProof/>
            </w:rPr>
            <w:fldChar w:fldCharType="separate"/>
          </w:r>
          <w:r>
            <w:rPr>
              <w:noProof/>
            </w:rPr>
            <w:t>21</w:t>
          </w:r>
          <w:r>
            <w:rPr>
              <w:noProof/>
            </w:rPr>
            <w:fldChar w:fldCharType="end"/>
          </w:r>
        </w:p>
        <w:p w14:paraId="65A0FA48" w14:textId="77777777" w:rsidR="00A11B7A" w:rsidRDefault="00A11B7A">
          <w:pPr>
            <w:pStyle w:val="Inhopg2"/>
            <w:tabs>
              <w:tab w:val="right" w:leader="dot" w:pos="9056"/>
            </w:tabs>
            <w:rPr>
              <w:b w:val="0"/>
              <w:noProof/>
              <w:sz w:val="24"/>
              <w:szCs w:val="24"/>
            </w:rPr>
          </w:pPr>
          <w:r w:rsidRPr="002F38B4">
            <w:rPr>
              <w:noProof/>
              <w:lang w:val="nl-NL"/>
            </w:rPr>
            <w:t>Porter</w:t>
          </w:r>
          <w:r>
            <w:rPr>
              <w:noProof/>
            </w:rPr>
            <w:tab/>
          </w:r>
          <w:r>
            <w:rPr>
              <w:noProof/>
            </w:rPr>
            <w:fldChar w:fldCharType="begin"/>
          </w:r>
          <w:r>
            <w:rPr>
              <w:noProof/>
            </w:rPr>
            <w:instrText xml:space="preserve"> PAGEREF _Toc212270090 \h </w:instrText>
          </w:r>
          <w:r>
            <w:rPr>
              <w:noProof/>
            </w:rPr>
          </w:r>
          <w:r>
            <w:rPr>
              <w:noProof/>
            </w:rPr>
            <w:fldChar w:fldCharType="separate"/>
          </w:r>
          <w:r>
            <w:rPr>
              <w:noProof/>
            </w:rPr>
            <w:t>22</w:t>
          </w:r>
          <w:r>
            <w:rPr>
              <w:noProof/>
            </w:rPr>
            <w:fldChar w:fldCharType="end"/>
          </w:r>
        </w:p>
        <w:p w14:paraId="6BAE8FC5" w14:textId="77777777" w:rsidR="00A11B7A" w:rsidRDefault="00A11B7A">
          <w:pPr>
            <w:pStyle w:val="Inhopg3"/>
            <w:tabs>
              <w:tab w:val="right" w:leader="dot" w:pos="9056"/>
            </w:tabs>
            <w:rPr>
              <w:noProof/>
              <w:sz w:val="24"/>
              <w:szCs w:val="24"/>
            </w:rPr>
          </w:pPr>
          <w:r>
            <w:rPr>
              <w:noProof/>
            </w:rPr>
            <w:t>Afnemers</w:t>
          </w:r>
          <w:r>
            <w:rPr>
              <w:noProof/>
            </w:rPr>
            <w:tab/>
          </w:r>
          <w:r>
            <w:rPr>
              <w:noProof/>
            </w:rPr>
            <w:fldChar w:fldCharType="begin"/>
          </w:r>
          <w:r>
            <w:rPr>
              <w:noProof/>
            </w:rPr>
            <w:instrText xml:space="preserve"> PAGEREF _Toc212270091 \h </w:instrText>
          </w:r>
          <w:r>
            <w:rPr>
              <w:noProof/>
            </w:rPr>
          </w:r>
          <w:r>
            <w:rPr>
              <w:noProof/>
            </w:rPr>
            <w:fldChar w:fldCharType="separate"/>
          </w:r>
          <w:r>
            <w:rPr>
              <w:noProof/>
            </w:rPr>
            <w:t>22</w:t>
          </w:r>
          <w:r>
            <w:rPr>
              <w:noProof/>
            </w:rPr>
            <w:fldChar w:fldCharType="end"/>
          </w:r>
        </w:p>
        <w:p w14:paraId="22CE5CD3" w14:textId="77777777" w:rsidR="00A11B7A" w:rsidRDefault="00A11B7A">
          <w:pPr>
            <w:pStyle w:val="Inhopg4"/>
            <w:tabs>
              <w:tab w:val="right" w:leader="dot" w:pos="9056"/>
            </w:tabs>
            <w:rPr>
              <w:noProof/>
              <w:sz w:val="24"/>
              <w:szCs w:val="24"/>
            </w:rPr>
          </w:pPr>
          <w:r w:rsidRPr="002F38B4">
            <w:rPr>
              <w:noProof/>
              <w:lang w:val="nl-NL"/>
            </w:rPr>
            <w:t>AIDA-model</w:t>
          </w:r>
          <w:r>
            <w:rPr>
              <w:noProof/>
            </w:rPr>
            <w:tab/>
          </w:r>
          <w:r>
            <w:rPr>
              <w:noProof/>
            </w:rPr>
            <w:fldChar w:fldCharType="begin"/>
          </w:r>
          <w:r>
            <w:rPr>
              <w:noProof/>
            </w:rPr>
            <w:instrText xml:space="preserve"> PAGEREF _Toc212270092 \h </w:instrText>
          </w:r>
          <w:r>
            <w:rPr>
              <w:noProof/>
            </w:rPr>
          </w:r>
          <w:r>
            <w:rPr>
              <w:noProof/>
            </w:rPr>
            <w:fldChar w:fldCharType="separate"/>
          </w:r>
          <w:r>
            <w:rPr>
              <w:noProof/>
            </w:rPr>
            <w:t>25</w:t>
          </w:r>
          <w:r>
            <w:rPr>
              <w:noProof/>
            </w:rPr>
            <w:fldChar w:fldCharType="end"/>
          </w:r>
        </w:p>
        <w:p w14:paraId="61CBBFA0" w14:textId="77777777" w:rsidR="00A11B7A" w:rsidRDefault="00A11B7A">
          <w:pPr>
            <w:pStyle w:val="Inhopg3"/>
            <w:tabs>
              <w:tab w:val="right" w:leader="dot" w:pos="9056"/>
            </w:tabs>
            <w:rPr>
              <w:noProof/>
              <w:sz w:val="24"/>
              <w:szCs w:val="24"/>
            </w:rPr>
          </w:pPr>
          <w:r>
            <w:rPr>
              <w:noProof/>
            </w:rPr>
            <w:t>Concurrentie</w:t>
          </w:r>
          <w:r>
            <w:rPr>
              <w:noProof/>
            </w:rPr>
            <w:tab/>
          </w:r>
          <w:r>
            <w:rPr>
              <w:noProof/>
            </w:rPr>
            <w:fldChar w:fldCharType="begin"/>
          </w:r>
          <w:r>
            <w:rPr>
              <w:noProof/>
            </w:rPr>
            <w:instrText xml:space="preserve"> PAGEREF _Toc212270093 \h </w:instrText>
          </w:r>
          <w:r>
            <w:rPr>
              <w:noProof/>
            </w:rPr>
          </w:r>
          <w:r>
            <w:rPr>
              <w:noProof/>
            </w:rPr>
            <w:fldChar w:fldCharType="separate"/>
          </w:r>
          <w:r>
            <w:rPr>
              <w:noProof/>
            </w:rPr>
            <w:t>27</w:t>
          </w:r>
          <w:r>
            <w:rPr>
              <w:noProof/>
            </w:rPr>
            <w:fldChar w:fldCharType="end"/>
          </w:r>
        </w:p>
        <w:p w14:paraId="60834712" w14:textId="77777777" w:rsidR="00A11B7A" w:rsidRDefault="00A11B7A">
          <w:pPr>
            <w:pStyle w:val="Inhopg4"/>
            <w:tabs>
              <w:tab w:val="right" w:leader="dot" w:pos="9056"/>
            </w:tabs>
            <w:rPr>
              <w:noProof/>
              <w:sz w:val="24"/>
              <w:szCs w:val="24"/>
            </w:rPr>
          </w:pPr>
          <w:r w:rsidRPr="002F38B4">
            <w:rPr>
              <w:noProof/>
              <w:lang w:val="nl-NL"/>
            </w:rPr>
            <w:t>Gericht gebied</w:t>
          </w:r>
          <w:r>
            <w:rPr>
              <w:noProof/>
            </w:rPr>
            <w:tab/>
          </w:r>
          <w:r>
            <w:rPr>
              <w:noProof/>
            </w:rPr>
            <w:fldChar w:fldCharType="begin"/>
          </w:r>
          <w:r>
            <w:rPr>
              <w:noProof/>
            </w:rPr>
            <w:instrText xml:space="preserve"> PAGEREF _Toc212270094 \h </w:instrText>
          </w:r>
          <w:r>
            <w:rPr>
              <w:noProof/>
            </w:rPr>
          </w:r>
          <w:r>
            <w:rPr>
              <w:noProof/>
            </w:rPr>
            <w:fldChar w:fldCharType="separate"/>
          </w:r>
          <w:r>
            <w:rPr>
              <w:noProof/>
            </w:rPr>
            <w:t>27</w:t>
          </w:r>
          <w:r>
            <w:rPr>
              <w:noProof/>
            </w:rPr>
            <w:fldChar w:fldCharType="end"/>
          </w:r>
        </w:p>
        <w:p w14:paraId="274A7799" w14:textId="77777777" w:rsidR="00A11B7A" w:rsidRDefault="00A11B7A">
          <w:pPr>
            <w:pStyle w:val="Inhopg3"/>
            <w:tabs>
              <w:tab w:val="right" w:leader="dot" w:pos="9056"/>
            </w:tabs>
            <w:rPr>
              <w:noProof/>
              <w:sz w:val="24"/>
              <w:szCs w:val="24"/>
            </w:rPr>
          </w:pPr>
          <w:r>
            <w:rPr>
              <w:noProof/>
            </w:rPr>
            <w:t>Dreiging nieuwe toetreders</w:t>
          </w:r>
          <w:r>
            <w:rPr>
              <w:noProof/>
            </w:rPr>
            <w:tab/>
          </w:r>
          <w:r>
            <w:rPr>
              <w:noProof/>
            </w:rPr>
            <w:fldChar w:fldCharType="begin"/>
          </w:r>
          <w:r>
            <w:rPr>
              <w:noProof/>
            </w:rPr>
            <w:instrText xml:space="preserve"> PAGEREF _Toc212270095 \h </w:instrText>
          </w:r>
          <w:r>
            <w:rPr>
              <w:noProof/>
            </w:rPr>
          </w:r>
          <w:r>
            <w:rPr>
              <w:noProof/>
            </w:rPr>
            <w:fldChar w:fldCharType="separate"/>
          </w:r>
          <w:r>
            <w:rPr>
              <w:noProof/>
            </w:rPr>
            <w:t>30</w:t>
          </w:r>
          <w:r>
            <w:rPr>
              <w:noProof/>
            </w:rPr>
            <w:fldChar w:fldCharType="end"/>
          </w:r>
        </w:p>
        <w:p w14:paraId="6EDAFE4C" w14:textId="77777777" w:rsidR="00A11B7A" w:rsidRDefault="00A11B7A">
          <w:pPr>
            <w:pStyle w:val="Inhopg3"/>
            <w:tabs>
              <w:tab w:val="right" w:leader="dot" w:pos="9056"/>
            </w:tabs>
            <w:rPr>
              <w:noProof/>
              <w:sz w:val="24"/>
              <w:szCs w:val="24"/>
            </w:rPr>
          </w:pPr>
          <w:r>
            <w:rPr>
              <w:noProof/>
            </w:rPr>
            <w:t>Leveranciers</w:t>
          </w:r>
          <w:r>
            <w:rPr>
              <w:noProof/>
            </w:rPr>
            <w:tab/>
          </w:r>
          <w:r>
            <w:rPr>
              <w:noProof/>
            </w:rPr>
            <w:fldChar w:fldCharType="begin"/>
          </w:r>
          <w:r>
            <w:rPr>
              <w:noProof/>
            </w:rPr>
            <w:instrText xml:space="preserve"> PAGEREF _Toc212270096 \h </w:instrText>
          </w:r>
          <w:r>
            <w:rPr>
              <w:noProof/>
            </w:rPr>
          </w:r>
          <w:r>
            <w:rPr>
              <w:noProof/>
            </w:rPr>
            <w:fldChar w:fldCharType="separate"/>
          </w:r>
          <w:r>
            <w:rPr>
              <w:noProof/>
            </w:rPr>
            <w:t>31</w:t>
          </w:r>
          <w:r>
            <w:rPr>
              <w:noProof/>
            </w:rPr>
            <w:fldChar w:fldCharType="end"/>
          </w:r>
        </w:p>
        <w:p w14:paraId="625AA204" w14:textId="77777777" w:rsidR="00A11B7A" w:rsidRDefault="00A11B7A">
          <w:pPr>
            <w:pStyle w:val="Inhopg2"/>
            <w:tabs>
              <w:tab w:val="right" w:leader="dot" w:pos="9056"/>
            </w:tabs>
            <w:rPr>
              <w:b w:val="0"/>
              <w:noProof/>
              <w:sz w:val="24"/>
              <w:szCs w:val="24"/>
            </w:rPr>
          </w:pPr>
          <w:r w:rsidRPr="002F38B4">
            <w:rPr>
              <w:noProof/>
              <w:lang w:val="nl-NL"/>
            </w:rPr>
            <w:t>Ansoff</w:t>
          </w:r>
          <w:r>
            <w:rPr>
              <w:noProof/>
            </w:rPr>
            <w:tab/>
          </w:r>
          <w:r>
            <w:rPr>
              <w:noProof/>
            </w:rPr>
            <w:fldChar w:fldCharType="begin"/>
          </w:r>
          <w:r>
            <w:rPr>
              <w:noProof/>
            </w:rPr>
            <w:instrText xml:space="preserve"> PAGEREF _Toc212270097 \h </w:instrText>
          </w:r>
          <w:r>
            <w:rPr>
              <w:noProof/>
            </w:rPr>
          </w:r>
          <w:r>
            <w:rPr>
              <w:noProof/>
            </w:rPr>
            <w:fldChar w:fldCharType="separate"/>
          </w:r>
          <w:r>
            <w:rPr>
              <w:noProof/>
            </w:rPr>
            <w:t>32</w:t>
          </w:r>
          <w:r>
            <w:rPr>
              <w:noProof/>
            </w:rPr>
            <w:fldChar w:fldCharType="end"/>
          </w:r>
        </w:p>
        <w:p w14:paraId="4A066FC2" w14:textId="77777777" w:rsidR="00A11B7A" w:rsidRDefault="00A11B7A">
          <w:pPr>
            <w:pStyle w:val="Inhopg2"/>
            <w:tabs>
              <w:tab w:val="right" w:leader="dot" w:pos="9056"/>
            </w:tabs>
            <w:rPr>
              <w:b w:val="0"/>
              <w:noProof/>
              <w:sz w:val="24"/>
              <w:szCs w:val="24"/>
            </w:rPr>
          </w:pPr>
          <w:r w:rsidRPr="002F38B4">
            <w:rPr>
              <w:noProof/>
              <w:lang w:val="nl-NL"/>
            </w:rPr>
            <w:t>Product levenscyclus</w:t>
          </w:r>
          <w:r>
            <w:rPr>
              <w:noProof/>
            </w:rPr>
            <w:tab/>
          </w:r>
          <w:r>
            <w:rPr>
              <w:noProof/>
            </w:rPr>
            <w:fldChar w:fldCharType="begin"/>
          </w:r>
          <w:r>
            <w:rPr>
              <w:noProof/>
            </w:rPr>
            <w:instrText xml:space="preserve"> PAGEREF _Toc212270098 \h </w:instrText>
          </w:r>
          <w:r>
            <w:rPr>
              <w:noProof/>
            </w:rPr>
          </w:r>
          <w:r>
            <w:rPr>
              <w:noProof/>
            </w:rPr>
            <w:fldChar w:fldCharType="separate"/>
          </w:r>
          <w:r>
            <w:rPr>
              <w:noProof/>
            </w:rPr>
            <w:t>32</w:t>
          </w:r>
          <w:r>
            <w:rPr>
              <w:noProof/>
            </w:rPr>
            <w:fldChar w:fldCharType="end"/>
          </w:r>
        </w:p>
        <w:p w14:paraId="73FA4C6D" w14:textId="77777777" w:rsidR="00A11B7A" w:rsidRDefault="00A11B7A">
          <w:pPr>
            <w:pStyle w:val="Inhopg2"/>
            <w:tabs>
              <w:tab w:val="right" w:leader="dot" w:pos="9056"/>
            </w:tabs>
            <w:rPr>
              <w:b w:val="0"/>
              <w:noProof/>
              <w:sz w:val="24"/>
              <w:szCs w:val="24"/>
            </w:rPr>
          </w:pPr>
          <w:r w:rsidRPr="002F38B4">
            <w:rPr>
              <w:noProof/>
              <w:lang w:val="nl-NL"/>
            </w:rPr>
            <w:t>MABA-analyse</w:t>
          </w:r>
          <w:r>
            <w:rPr>
              <w:noProof/>
            </w:rPr>
            <w:tab/>
          </w:r>
          <w:r>
            <w:rPr>
              <w:noProof/>
            </w:rPr>
            <w:fldChar w:fldCharType="begin"/>
          </w:r>
          <w:r>
            <w:rPr>
              <w:noProof/>
            </w:rPr>
            <w:instrText xml:space="preserve"> PAGEREF _Toc212270099 \h </w:instrText>
          </w:r>
          <w:r>
            <w:rPr>
              <w:noProof/>
            </w:rPr>
          </w:r>
          <w:r>
            <w:rPr>
              <w:noProof/>
            </w:rPr>
            <w:fldChar w:fldCharType="separate"/>
          </w:r>
          <w:r>
            <w:rPr>
              <w:noProof/>
            </w:rPr>
            <w:t>34</w:t>
          </w:r>
          <w:r>
            <w:rPr>
              <w:noProof/>
            </w:rPr>
            <w:fldChar w:fldCharType="end"/>
          </w:r>
        </w:p>
        <w:p w14:paraId="6452E177" w14:textId="77777777" w:rsidR="00A11B7A" w:rsidRDefault="00A11B7A">
          <w:pPr>
            <w:pStyle w:val="Inhopg4"/>
            <w:tabs>
              <w:tab w:val="right" w:leader="dot" w:pos="9056"/>
            </w:tabs>
            <w:rPr>
              <w:noProof/>
              <w:sz w:val="24"/>
              <w:szCs w:val="24"/>
            </w:rPr>
          </w:pPr>
          <w:r w:rsidRPr="002F38B4">
            <w:rPr>
              <w:noProof/>
              <w:lang w:val="nl-NL"/>
            </w:rPr>
            <w:t>Factoren marketing aantrekkelijkheid</w:t>
          </w:r>
          <w:r>
            <w:rPr>
              <w:noProof/>
            </w:rPr>
            <w:tab/>
          </w:r>
          <w:r>
            <w:rPr>
              <w:noProof/>
            </w:rPr>
            <w:fldChar w:fldCharType="begin"/>
          </w:r>
          <w:r>
            <w:rPr>
              <w:noProof/>
            </w:rPr>
            <w:instrText xml:space="preserve"> PAGEREF _Toc212270100 \h </w:instrText>
          </w:r>
          <w:r>
            <w:rPr>
              <w:noProof/>
            </w:rPr>
          </w:r>
          <w:r>
            <w:rPr>
              <w:noProof/>
            </w:rPr>
            <w:fldChar w:fldCharType="separate"/>
          </w:r>
          <w:r>
            <w:rPr>
              <w:noProof/>
            </w:rPr>
            <w:t>34</w:t>
          </w:r>
          <w:r>
            <w:rPr>
              <w:noProof/>
            </w:rPr>
            <w:fldChar w:fldCharType="end"/>
          </w:r>
        </w:p>
        <w:p w14:paraId="5AA07369" w14:textId="77777777" w:rsidR="00A11B7A" w:rsidRDefault="00A11B7A">
          <w:pPr>
            <w:pStyle w:val="Inhopg4"/>
            <w:tabs>
              <w:tab w:val="right" w:leader="dot" w:pos="9056"/>
            </w:tabs>
            <w:rPr>
              <w:noProof/>
              <w:sz w:val="24"/>
              <w:szCs w:val="24"/>
            </w:rPr>
          </w:pPr>
          <w:r w:rsidRPr="002F38B4">
            <w:rPr>
              <w:noProof/>
              <w:lang w:val="nl-NL"/>
            </w:rPr>
            <w:t>Factoren business aantrekkelijkheid</w:t>
          </w:r>
          <w:r>
            <w:rPr>
              <w:noProof/>
            </w:rPr>
            <w:tab/>
          </w:r>
          <w:r>
            <w:rPr>
              <w:noProof/>
            </w:rPr>
            <w:fldChar w:fldCharType="begin"/>
          </w:r>
          <w:r>
            <w:rPr>
              <w:noProof/>
            </w:rPr>
            <w:instrText xml:space="preserve"> PAGEREF _Toc212270101 \h </w:instrText>
          </w:r>
          <w:r>
            <w:rPr>
              <w:noProof/>
            </w:rPr>
          </w:r>
          <w:r>
            <w:rPr>
              <w:noProof/>
            </w:rPr>
            <w:fldChar w:fldCharType="separate"/>
          </w:r>
          <w:r>
            <w:rPr>
              <w:noProof/>
            </w:rPr>
            <w:t>34</w:t>
          </w:r>
          <w:r>
            <w:rPr>
              <w:noProof/>
            </w:rPr>
            <w:fldChar w:fldCharType="end"/>
          </w:r>
        </w:p>
        <w:p w14:paraId="58787389" w14:textId="77777777" w:rsidR="00A11B7A" w:rsidRDefault="00A11B7A">
          <w:pPr>
            <w:pStyle w:val="Inhopg3"/>
            <w:tabs>
              <w:tab w:val="right" w:leader="dot" w:pos="9056"/>
            </w:tabs>
            <w:rPr>
              <w:noProof/>
              <w:sz w:val="24"/>
              <w:szCs w:val="24"/>
            </w:rPr>
          </w:pPr>
          <w:r>
            <w:rPr>
              <w:noProof/>
            </w:rPr>
            <w:t>MABA-matrix</w:t>
          </w:r>
          <w:r>
            <w:rPr>
              <w:noProof/>
            </w:rPr>
            <w:tab/>
          </w:r>
          <w:r>
            <w:rPr>
              <w:noProof/>
            </w:rPr>
            <w:fldChar w:fldCharType="begin"/>
          </w:r>
          <w:r>
            <w:rPr>
              <w:noProof/>
            </w:rPr>
            <w:instrText xml:space="preserve"> PAGEREF _Toc212270102 \h </w:instrText>
          </w:r>
          <w:r>
            <w:rPr>
              <w:noProof/>
            </w:rPr>
          </w:r>
          <w:r>
            <w:rPr>
              <w:noProof/>
            </w:rPr>
            <w:fldChar w:fldCharType="separate"/>
          </w:r>
          <w:r>
            <w:rPr>
              <w:noProof/>
            </w:rPr>
            <w:t>35</w:t>
          </w:r>
          <w:r>
            <w:rPr>
              <w:noProof/>
            </w:rPr>
            <w:fldChar w:fldCharType="end"/>
          </w:r>
        </w:p>
        <w:p w14:paraId="1FF53A4B" w14:textId="77777777" w:rsidR="00A11B7A" w:rsidRDefault="00A11B7A">
          <w:pPr>
            <w:pStyle w:val="Inhopg2"/>
            <w:tabs>
              <w:tab w:val="right" w:leader="dot" w:pos="9056"/>
            </w:tabs>
            <w:rPr>
              <w:b w:val="0"/>
              <w:noProof/>
              <w:sz w:val="24"/>
              <w:szCs w:val="24"/>
            </w:rPr>
          </w:pPr>
          <w:r w:rsidRPr="002F38B4">
            <w:rPr>
              <w:noProof/>
              <w:lang w:val="nl-NL"/>
            </w:rPr>
            <w:t>SWOT</w:t>
          </w:r>
          <w:r>
            <w:rPr>
              <w:noProof/>
            </w:rPr>
            <w:tab/>
          </w:r>
          <w:r>
            <w:rPr>
              <w:noProof/>
            </w:rPr>
            <w:fldChar w:fldCharType="begin"/>
          </w:r>
          <w:r>
            <w:rPr>
              <w:noProof/>
            </w:rPr>
            <w:instrText xml:space="preserve"> PAGEREF _Toc212270103 \h </w:instrText>
          </w:r>
          <w:r>
            <w:rPr>
              <w:noProof/>
            </w:rPr>
          </w:r>
          <w:r>
            <w:rPr>
              <w:noProof/>
            </w:rPr>
            <w:fldChar w:fldCharType="separate"/>
          </w:r>
          <w:r>
            <w:rPr>
              <w:noProof/>
            </w:rPr>
            <w:t>36</w:t>
          </w:r>
          <w:r>
            <w:rPr>
              <w:noProof/>
            </w:rPr>
            <w:fldChar w:fldCharType="end"/>
          </w:r>
        </w:p>
        <w:p w14:paraId="1DCA1BD3" w14:textId="48D2F3DD" w:rsidR="00A11B7A" w:rsidRDefault="00A11B7A">
          <w:pPr>
            <w:pStyle w:val="Inhopg1"/>
            <w:tabs>
              <w:tab w:val="right" w:leader="dot" w:pos="9056"/>
            </w:tabs>
            <w:rPr>
              <w:b w:val="0"/>
              <w:noProof/>
            </w:rPr>
          </w:pPr>
          <w:r>
            <w:rPr>
              <w:noProof/>
            </w:rPr>
            <w:br w:type="column"/>
          </w:r>
          <w:r>
            <w:rPr>
              <w:noProof/>
            </w:rPr>
            <w:lastRenderedPageBreak/>
            <w:t>Hoofdstuk 6 Bereiken van doelgroep</w:t>
          </w:r>
          <w:r>
            <w:rPr>
              <w:noProof/>
            </w:rPr>
            <w:tab/>
          </w:r>
          <w:r>
            <w:rPr>
              <w:noProof/>
            </w:rPr>
            <w:fldChar w:fldCharType="begin"/>
          </w:r>
          <w:r>
            <w:rPr>
              <w:noProof/>
            </w:rPr>
            <w:instrText xml:space="preserve"> PAGEREF _Toc212270104 \h </w:instrText>
          </w:r>
          <w:r>
            <w:rPr>
              <w:noProof/>
            </w:rPr>
          </w:r>
          <w:r>
            <w:rPr>
              <w:noProof/>
            </w:rPr>
            <w:fldChar w:fldCharType="separate"/>
          </w:r>
          <w:r>
            <w:rPr>
              <w:noProof/>
            </w:rPr>
            <w:t>37</w:t>
          </w:r>
          <w:r>
            <w:rPr>
              <w:noProof/>
            </w:rPr>
            <w:fldChar w:fldCharType="end"/>
          </w:r>
        </w:p>
        <w:p w14:paraId="6D9A398D" w14:textId="77777777" w:rsidR="00A11B7A" w:rsidRDefault="00A11B7A">
          <w:pPr>
            <w:pStyle w:val="Inhopg3"/>
            <w:tabs>
              <w:tab w:val="right" w:leader="dot" w:pos="9056"/>
            </w:tabs>
            <w:rPr>
              <w:noProof/>
              <w:sz w:val="24"/>
              <w:szCs w:val="24"/>
            </w:rPr>
          </w:pPr>
          <w:r>
            <w:rPr>
              <w:noProof/>
            </w:rPr>
            <w:t>Website</w:t>
          </w:r>
          <w:r>
            <w:rPr>
              <w:noProof/>
            </w:rPr>
            <w:tab/>
          </w:r>
          <w:r>
            <w:rPr>
              <w:noProof/>
            </w:rPr>
            <w:fldChar w:fldCharType="begin"/>
          </w:r>
          <w:r>
            <w:rPr>
              <w:noProof/>
            </w:rPr>
            <w:instrText xml:space="preserve"> PAGEREF _Toc212270105 \h </w:instrText>
          </w:r>
          <w:r>
            <w:rPr>
              <w:noProof/>
            </w:rPr>
          </w:r>
          <w:r>
            <w:rPr>
              <w:noProof/>
            </w:rPr>
            <w:fldChar w:fldCharType="separate"/>
          </w:r>
          <w:r>
            <w:rPr>
              <w:noProof/>
            </w:rPr>
            <w:t>37</w:t>
          </w:r>
          <w:r>
            <w:rPr>
              <w:noProof/>
            </w:rPr>
            <w:fldChar w:fldCharType="end"/>
          </w:r>
        </w:p>
        <w:p w14:paraId="509ED680" w14:textId="77777777" w:rsidR="00A11B7A" w:rsidRDefault="00A11B7A">
          <w:pPr>
            <w:pStyle w:val="Inhopg3"/>
            <w:tabs>
              <w:tab w:val="right" w:leader="dot" w:pos="9056"/>
            </w:tabs>
            <w:rPr>
              <w:noProof/>
              <w:sz w:val="24"/>
              <w:szCs w:val="24"/>
            </w:rPr>
          </w:pPr>
          <w:r>
            <w:rPr>
              <w:noProof/>
            </w:rPr>
            <w:t>Sociale media</w:t>
          </w:r>
          <w:r>
            <w:rPr>
              <w:noProof/>
            </w:rPr>
            <w:tab/>
          </w:r>
          <w:r>
            <w:rPr>
              <w:noProof/>
            </w:rPr>
            <w:fldChar w:fldCharType="begin"/>
          </w:r>
          <w:r>
            <w:rPr>
              <w:noProof/>
            </w:rPr>
            <w:instrText xml:space="preserve"> PAGEREF _Toc212270106 \h </w:instrText>
          </w:r>
          <w:r>
            <w:rPr>
              <w:noProof/>
            </w:rPr>
          </w:r>
          <w:r>
            <w:rPr>
              <w:noProof/>
            </w:rPr>
            <w:fldChar w:fldCharType="separate"/>
          </w:r>
          <w:r>
            <w:rPr>
              <w:noProof/>
            </w:rPr>
            <w:t>38</w:t>
          </w:r>
          <w:r>
            <w:rPr>
              <w:noProof/>
            </w:rPr>
            <w:fldChar w:fldCharType="end"/>
          </w:r>
        </w:p>
        <w:p w14:paraId="7897C523" w14:textId="77777777" w:rsidR="00A11B7A" w:rsidRDefault="00A11B7A">
          <w:pPr>
            <w:pStyle w:val="Inhopg3"/>
            <w:tabs>
              <w:tab w:val="right" w:leader="dot" w:pos="9056"/>
            </w:tabs>
            <w:rPr>
              <w:noProof/>
              <w:sz w:val="24"/>
              <w:szCs w:val="24"/>
            </w:rPr>
          </w:pPr>
          <w:r>
            <w:rPr>
              <w:noProof/>
            </w:rPr>
            <w:t>Printmedia</w:t>
          </w:r>
          <w:r>
            <w:rPr>
              <w:noProof/>
            </w:rPr>
            <w:tab/>
          </w:r>
          <w:r>
            <w:rPr>
              <w:noProof/>
            </w:rPr>
            <w:fldChar w:fldCharType="begin"/>
          </w:r>
          <w:r>
            <w:rPr>
              <w:noProof/>
            </w:rPr>
            <w:instrText xml:space="preserve"> PAGEREF _Toc212270107 \h </w:instrText>
          </w:r>
          <w:r>
            <w:rPr>
              <w:noProof/>
            </w:rPr>
          </w:r>
          <w:r>
            <w:rPr>
              <w:noProof/>
            </w:rPr>
            <w:fldChar w:fldCharType="separate"/>
          </w:r>
          <w:r>
            <w:rPr>
              <w:noProof/>
            </w:rPr>
            <w:t>38</w:t>
          </w:r>
          <w:r>
            <w:rPr>
              <w:noProof/>
            </w:rPr>
            <w:fldChar w:fldCharType="end"/>
          </w:r>
        </w:p>
        <w:p w14:paraId="7172CB58" w14:textId="77777777" w:rsidR="00A11B7A" w:rsidRDefault="00A11B7A">
          <w:pPr>
            <w:pStyle w:val="Inhopg3"/>
            <w:tabs>
              <w:tab w:val="right" w:leader="dot" w:pos="9056"/>
            </w:tabs>
            <w:rPr>
              <w:noProof/>
              <w:sz w:val="24"/>
              <w:szCs w:val="24"/>
            </w:rPr>
          </w:pPr>
          <w:r>
            <w:rPr>
              <w:noProof/>
            </w:rPr>
            <w:t>Public Relations</w:t>
          </w:r>
          <w:r>
            <w:rPr>
              <w:noProof/>
            </w:rPr>
            <w:tab/>
          </w:r>
          <w:r>
            <w:rPr>
              <w:noProof/>
            </w:rPr>
            <w:fldChar w:fldCharType="begin"/>
          </w:r>
          <w:r>
            <w:rPr>
              <w:noProof/>
            </w:rPr>
            <w:instrText xml:space="preserve"> PAGEREF _Toc212270108 \h </w:instrText>
          </w:r>
          <w:r>
            <w:rPr>
              <w:noProof/>
            </w:rPr>
          </w:r>
          <w:r>
            <w:rPr>
              <w:noProof/>
            </w:rPr>
            <w:fldChar w:fldCharType="separate"/>
          </w:r>
          <w:r>
            <w:rPr>
              <w:noProof/>
            </w:rPr>
            <w:t>38</w:t>
          </w:r>
          <w:r>
            <w:rPr>
              <w:noProof/>
            </w:rPr>
            <w:fldChar w:fldCharType="end"/>
          </w:r>
        </w:p>
        <w:p w14:paraId="5BEFE415" w14:textId="77777777" w:rsidR="00A11B7A" w:rsidRDefault="00A11B7A">
          <w:pPr>
            <w:pStyle w:val="Inhopg3"/>
            <w:tabs>
              <w:tab w:val="right" w:leader="dot" w:pos="9056"/>
            </w:tabs>
            <w:rPr>
              <w:noProof/>
              <w:sz w:val="24"/>
              <w:szCs w:val="24"/>
            </w:rPr>
          </w:pPr>
          <w:r>
            <w:rPr>
              <w:noProof/>
            </w:rPr>
            <w:t>Sponsoring</w:t>
          </w:r>
          <w:r>
            <w:rPr>
              <w:noProof/>
            </w:rPr>
            <w:tab/>
          </w:r>
          <w:r>
            <w:rPr>
              <w:noProof/>
            </w:rPr>
            <w:fldChar w:fldCharType="begin"/>
          </w:r>
          <w:r>
            <w:rPr>
              <w:noProof/>
            </w:rPr>
            <w:instrText xml:space="preserve"> PAGEREF _Toc212270109 \h </w:instrText>
          </w:r>
          <w:r>
            <w:rPr>
              <w:noProof/>
            </w:rPr>
          </w:r>
          <w:r>
            <w:rPr>
              <w:noProof/>
            </w:rPr>
            <w:fldChar w:fldCharType="separate"/>
          </w:r>
          <w:r>
            <w:rPr>
              <w:noProof/>
            </w:rPr>
            <w:t>38</w:t>
          </w:r>
          <w:r>
            <w:rPr>
              <w:noProof/>
            </w:rPr>
            <w:fldChar w:fldCharType="end"/>
          </w:r>
        </w:p>
        <w:p w14:paraId="1D0DCFE0" w14:textId="77777777" w:rsidR="00A11B7A" w:rsidRDefault="00A11B7A">
          <w:pPr>
            <w:pStyle w:val="Inhopg1"/>
            <w:tabs>
              <w:tab w:val="right" w:leader="dot" w:pos="9056"/>
            </w:tabs>
            <w:rPr>
              <w:b w:val="0"/>
              <w:noProof/>
            </w:rPr>
          </w:pPr>
          <w:r>
            <w:rPr>
              <w:noProof/>
            </w:rPr>
            <w:t>Verdienmodel</w:t>
          </w:r>
          <w:r>
            <w:rPr>
              <w:noProof/>
            </w:rPr>
            <w:tab/>
          </w:r>
          <w:r>
            <w:rPr>
              <w:noProof/>
            </w:rPr>
            <w:fldChar w:fldCharType="begin"/>
          </w:r>
          <w:r>
            <w:rPr>
              <w:noProof/>
            </w:rPr>
            <w:instrText xml:space="preserve"> PAGEREF _Toc212270110 \h </w:instrText>
          </w:r>
          <w:r>
            <w:rPr>
              <w:noProof/>
            </w:rPr>
          </w:r>
          <w:r>
            <w:rPr>
              <w:noProof/>
            </w:rPr>
            <w:fldChar w:fldCharType="separate"/>
          </w:r>
          <w:r>
            <w:rPr>
              <w:noProof/>
            </w:rPr>
            <w:t>39</w:t>
          </w:r>
          <w:r>
            <w:rPr>
              <w:noProof/>
            </w:rPr>
            <w:fldChar w:fldCharType="end"/>
          </w:r>
        </w:p>
        <w:p w14:paraId="35EC7A79" w14:textId="77777777" w:rsidR="00A11B7A" w:rsidRDefault="00A11B7A">
          <w:pPr>
            <w:pStyle w:val="Inhopg1"/>
            <w:tabs>
              <w:tab w:val="right" w:leader="dot" w:pos="9056"/>
            </w:tabs>
            <w:rPr>
              <w:b w:val="0"/>
              <w:noProof/>
            </w:rPr>
          </w:pPr>
          <w:r>
            <w:rPr>
              <w:noProof/>
            </w:rPr>
            <w:t>Hoofdstuk 7 Conclusie en aanbeveling</w:t>
          </w:r>
          <w:r>
            <w:rPr>
              <w:noProof/>
            </w:rPr>
            <w:tab/>
          </w:r>
          <w:r>
            <w:rPr>
              <w:noProof/>
            </w:rPr>
            <w:fldChar w:fldCharType="begin"/>
          </w:r>
          <w:r>
            <w:rPr>
              <w:noProof/>
            </w:rPr>
            <w:instrText xml:space="preserve"> PAGEREF _Toc212270111 \h </w:instrText>
          </w:r>
          <w:r>
            <w:rPr>
              <w:noProof/>
            </w:rPr>
          </w:r>
          <w:r>
            <w:rPr>
              <w:noProof/>
            </w:rPr>
            <w:fldChar w:fldCharType="separate"/>
          </w:r>
          <w:r>
            <w:rPr>
              <w:noProof/>
            </w:rPr>
            <w:t>40</w:t>
          </w:r>
          <w:r>
            <w:rPr>
              <w:noProof/>
            </w:rPr>
            <w:fldChar w:fldCharType="end"/>
          </w:r>
        </w:p>
        <w:p w14:paraId="4C235357" w14:textId="77777777" w:rsidR="00A11B7A" w:rsidRDefault="00A11B7A">
          <w:pPr>
            <w:pStyle w:val="Inhopg3"/>
            <w:tabs>
              <w:tab w:val="right" w:leader="dot" w:pos="9056"/>
            </w:tabs>
            <w:rPr>
              <w:noProof/>
              <w:sz w:val="24"/>
              <w:szCs w:val="24"/>
            </w:rPr>
          </w:pPr>
          <w:r>
            <w:rPr>
              <w:noProof/>
            </w:rPr>
            <w:t>De doelgroep</w:t>
          </w:r>
          <w:r>
            <w:rPr>
              <w:noProof/>
            </w:rPr>
            <w:tab/>
          </w:r>
          <w:r>
            <w:rPr>
              <w:noProof/>
            </w:rPr>
            <w:fldChar w:fldCharType="begin"/>
          </w:r>
          <w:r>
            <w:rPr>
              <w:noProof/>
            </w:rPr>
            <w:instrText xml:space="preserve"> PAGEREF _Toc212270112 \h </w:instrText>
          </w:r>
          <w:r>
            <w:rPr>
              <w:noProof/>
            </w:rPr>
          </w:r>
          <w:r>
            <w:rPr>
              <w:noProof/>
            </w:rPr>
            <w:fldChar w:fldCharType="separate"/>
          </w:r>
          <w:r>
            <w:rPr>
              <w:noProof/>
            </w:rPr>
            <w:t>40</w:t>
          </w:r>
          <w:r>
            <w:rPr>
              <w:noProof/>
            </w:rPr>
            <w:fldChar w:fldCharType="end"/>
          </w:r>
        </w:p>
        <w:p w14:paraId="02411337" w14:textId="77777777" w:rsidR="00A11B7A" w:rsidRDefault="00A11B7A">
          <w:pPr>
            <w:pStyle w:val="Inhopg3"/>
            <w:tabs>
              <w:tab w:val="right" w:leader="dot" w:pos="9056"/>
            </w:tabs>
            <w:rPr>
              <w:noProof/>
              <w:sz w:val="24"/>
              <w:szCs w:val="24"/>
            </w:rPr>
          </w:pPr>
          <w:r>
            <w:rPr>
              <w:noProof/>
            </w:rPr>
            <w:t>Het bedrijf</w:t>
          </w:r>
          <w:r>
            <w:rPr>
              <w:noProof/>
            </w:rPr>
            <w:tab/>
          </w:r>
          <w:r>
            <w:rPr>
              <w:noProof/>
            </w:rPr>
            <w:fldChar w:fldCharType="begin"/>
          </w:r>
          <w:r>
            <w:rPr>
              <w:noProof/>
            </w:rPr>
            <w:instrText xml:space="preserve"> PAGEREF _Toc212270113 \h </w:instrText>
          </w:r>
          <w:r>
            <w:rPr>
              <w:noProof/>
            </w:rPr>
          </w:r>
          <w:r>
            <w:rPr>
              <w:noProof/>
            </w:rPr>
            <w:fldChar w:fldCharType="separate"/>
          </w:r>
          <w:r>
            <w:rPr>
              <w:noProof/>
            </w:rPr>
            <w:t>41</w:t>
          </w:r>
          <w:r>
            <w:rPr>
              <w:noProof/>
            </w:rPr>
            <w:fldChar w:fldCharType="end"/>
          </w:r>
        </w:p>
        <w:p w14:paraId="158AD9F5" w14:textId="77777777" w:rsidR="00A11B7A" w:rsidRDefault="00A11B7A">
          <w:pPr>
            <w:pStyle w:val="Inhopg3"/>
            <w:tabs>
              <w:tab w:val="right" w:leader="dot" w:pos="9056"/>
            </w:tabs>
            <w:rPr>
              <w:noProof/>
              <w:sz w:val="24"/>
              <w:szCs w:val="24"/>
            </w:rPr>
          </w:pPr>
          <w:r>
            <w:rPr>
              <w:noProof/>
            </w:rPr>
            <w:t>De concurrentie</w:t>
          </w:r>
          <w:r>
            <w:rPr>
              <w:noProof/>
            </w:rPr>
            <w:tab/>
          </w:r>
          <w:r>
            <w:rPr>
              <w:noProof/>
            </w:rPr>
            <w:fldChar w:fldCharType="begin"/>
          </w:r>
          <w:r>
            <w:rPr>
              <w:noProof/>
            </w:rPr>
            <w:instrText xml:space="preserve"> PAGEREF _Toc212270114 \h </w:instrText>
          </w:r>
          <w:r>
            <w:rPr>
              <w:noProof/>
            </w:rPr>
          </w:r>
          <w:r>
            <w:rPr>
              <w:noProof/>
            </w:rPr>
            <w:fldChar w:fldCharType="separate"/>
          </w:r>
          <w:r>
            <w:rPr>
              <w:noProof/>
            </w:rPr>
            <w:t>42</w:t>
          </w:r>
          <w:r>
            <w:rPr>
              <w:noProof/>
            </w:rPr>
            <w:fldChar w:fldCharType="end"/>
          </w:r>
        </w:p>
        <w:p w14:paraId="0AD84F98" w14:textId="77777777" w:rsidR="00A11B7A" w:rsidRDefault="00A11B7A">
          <w:pPr>
            <w:pStyle w:val="Inhopg3"/>
            <w:tabs>
              <w:tab w:val="right" w:leader="dot" w:pos="9056"/>
            </w:tabs>
            <w:rPr>
              <w:noProof/>
              <w:sz w:val="24"/>
              <w:szCs w:val="24"/>
            </w:rPr>
          </w:pPr>
          <w:r>
            <w:rPr>
              <w:noProof/>
            </w:rPr>
            <w:t>Overall</w:t>
          </w:r>
          <w:r>
            <w:rPr>
              <w:noProof/>
            </w:rPr>
            <w:tab/>
          </w:r>
          <w:r>
            <w:rPr>
              <w:noProof/>
            </w:rPr>
            <w:fldChar w:fldCharType="begin"/>
          </w:r>
          <w:r>
            <w:rPr>
              <w:noProof/>
            </w:rPr>
            <w:instrText xml:space="preserve"> PAGEREF _Toc212270115 \h </w:instrText>
          </w:r>
          <w:r>
            <w:rPr>
              <w:noProof/>
            </w:rPr>
          </w:r>
          <w:r>
            <w:rPr>
              <w:noProof/>
            </w:rPr>
            <w:fldChar w:fldCharType="separate"/>
          </w:r>
          <w:r>
            <w:rPr>
              <w:noProof/>
            </w:rPr>
            <w:t>42</w:t>
          </w:r>
          <w:r>
            <w:rPr>
              <w:noProof/>
            </w:rPr>
            <w:fldChar w:fldCharType="end"/>
          </w:r>
        </w:p>
        <w:p w14:paraId="27723E8E" w14:textId="77777777" w:rsidR="00A11B7A" w:rsidRDefault="00A11B7A">
          <w:pPr>
            <w:pStyle w:val="Inhopg2"/>
            <w:tabs>
              <w:tab w:val="right" w:leader="dot" w:pos="9056"/>
            </w:tabs>
            <w:rPr>
              <w:b w:val="0"/>
              <w:noProof/>
              <w:sz w:val="24"/>
              <w:szCs w:val="24"/>
            </w:rPr>
          </w:pPr>
          <w:r w:rsidRPr="002F38B4">
            <w:rPr>
              <w:noProof/>
              <w:lang w:val="nl-NL"/>
            </w:rPr>
            <w:t>Vervolg</w:t>
          </w:r>
          <w:r>
            <w:rPr>
              <w:noProof/>
            </w:rPr>
            <w:tab/>
          </w:r>
          <w:r>
            <w:rPr>
              <w:noProof/>
            </w:rPr>
            <w:fldChar w:fldCharType="begin"/>
          </w:r>
          <w:r>
            <w:rPr>
              <w:noProof/>
            </w:rPr>
            <w:instrText xml:space="preserve"> PAGEREF _Toc212270116 \h </w:instrText>
          </w:r>
          <w:r>
            <w:rPr>
              <w:noProof/>
            </w:rPr>
          </w:r>
          <w:r>
            <w:rPr>
              <w:noProof/>
            </w:rPr>
            <w:fldChar w:fldCharType="separate"/>
          </w:r>
          <w:r>
            <w:rPr>
              <w:noProof/>
            </w:rPr>
            <w:t>42</w:t>
          </w:r>
          <w:r>
            <w:rPr>
              <w:noProof/>
            </w:rPr>
            <w:fldChar w:fldCharType="end"/>
          </w:r>
        </w:p>
        <w:p w14:paraId="64D69A3C" w14:textId="77777777" w:rsidR="00A11B7A" w:rsidRDefault="00A11B7A">
          <w:pPr>
            <w:pStyle w:val="Inhopg1"/>
            <w:tabs>
              <w:tab w:val="right" w:leader="dot" w:pos="9056"/>
            </w:tabs>
            <w:rPr>
              <w:b w:val="0"/>
              <w:noProof/>
            </w:rPr>
          </w:pPr>
          <w:r>
            <w:rPr>
              <w:noProof/>
            </w:rPr>
            <w:t>Literatuuropgave</w:t>
          </w:r>
          <w:r>
            <w:rPr>
              <w:noProof/>
            </w:rPr>
            <w:tab/>
          </w:r>
          <w:r>
            <w:rPr>
              <w:noProof/>
            </w:rPr>
            <w:fldChar w:fldCharType="begin"/>
          </w:r>
          <w:r>
            <w:rPr>
              <w:noProof/>
            </w:rPr>
            <w:instrText xml:space="preserve"> PAGEREF _Toc212270117 \h </w:instrText>
          </w:r>
          <w:r>
            <w:rPr>
              <w:noProof/>
            </w:rPr>
          </w:r>
          <w:r>
            <w:rPr>
              <w:noProof/>
            </w:rPr>
            <w:fldChar w:fldCharType="separate"/>
          </w:r>
          <w:r>
            <w:rPr>
              <w:noProof/>
            </w:rPr>
            <w:t>43</w:t>
          </w:r>
          <w:r>
            <w:rPr>
              <w:noProof/>
            </w:rPr>
            <w:fldChar w:fldCharType="end"/>
          </w:r>
        </w:p>
        <w:p w14:paraId="17E7E909" w14:textId="77777777" w:rsidR="00A11B7A" w:rsidRDefault="00A11B7A">
          <w:pPr>
            <w:pStyle w:val="Inhopg1"/>
            <w:tabs>
              <w:tab w:val="right" w:leader="dot" w:pos="9056"/>
            </w:tabs>
            <w:rPr>
              <w:b w:val="0"/>
              <w:noProof/>
            </w:rPr>
          </w:pPr>
          <w:r>
            <w:rPr>
              <w:noProof/>
            </w:rPr>
            <w:t>Bijlage 1 Patiënten per stad</w:t>
          </w:r>
          <w:r>
            <w:rPr>
              <w:noProof/>
            </w:rPr>
            <w:tab/>
          </w:r>
          <w:r>
            <w:rPr>
              <w:noProof/>
            </w:rPr>
            <w:fldChar w:fldCharType="begin"/>
          </w:r>
          <w:r>
            <w:rPr>
              <w:noProof/>
            </w:rPr>
            <w:instrText xml:space="preserve"> PAGEREF _Toc212270118 \h </w:instrText>
          </w:r>
          <w:r>
            <w:rPr>
              <w:noProof/>
            </w:rPr>
          </w:r>
          <w:r>
            <w:rPr>
              <w:noProof/>
            </w:rPr>
            <w:fldChar w:fldCharType="separate"/>
          </w:r>
          <w:r>
            <w:rPr>
              <w:noProof/>
            </w:rPr>
            <w:t>45</w:t>
          </w:r>
          <w:r>
            <w:rPr>
              <w:noProof/>
            </w:rPr>
            <w:fldChar w:fldCharType="end"/>
          </w:r>
        </w:p>
        <w:p w14:paraId="2DD934DB" w14:textId="2FFB544B" w:rsidR="00194A79" w:rsidRPr="00275A77" w:rsidRDefault="004634FF">
          <w:pPr>
            <w:rPr>
              <w:lang w:val="nl-NL"/>
            </w:rPr>
          </w:pPr>
          <w:r w:rsidRPr="00275A77">
            <w:rPr>
              <w:b/>
              <w:lang w:val="nl-NL"/>
            </w:rPr>
            <w:fldChar w:fldCharType="end"/>
          </w:r>
        </w:p>
      </w:sdtContent>
    </w:sdt>
    <w:p w14:paraId="66CE8E3A" w14:textId="2758B3F3" w:rsidR="0046228E" w:rsidRPr="00275A77" w:rsidRDefault="00194A79" w:rsidP="00735123">
      <w:pPr>
        <w:pStyle w:val="Kop1"/>
      </w:pPr>
      <w:r w:rsidRPr="00275A77">
        <w:br w:type="column"/>
      </w:r>
      <w:bookmarkStart w:id="7" w:name="_Toc212270062"/>
      <w:r w:rsidR="00CD7869" w:rsidRPr="00275A77">
        <w:lastRenderedPageBreak/>
        <w:t>Managementsummary</w:t>
      </w:r>
      <w:bookmarkEnd w:id="4"/>
      <w:bookmarkEnd w:id="7"/>
    </w:p>
    <w:bookmarkEnd w:id="5"/>
    <w:p w14:paraId="1E591E7A" w14:textId="2FB17CA6" w:rsidR="00300938" w:rsidRPr="00275A77" w:rsidRDefault="00300938" w:rsidP="00300938">
      <w:pPr>
        <w:spacing w:after="0" w:line="240" w:lineRule="atLeast"/>
        <w:rPr>
          <w:lang w:val="nl-NL"/>
        </w:rPr>
      </w:pPr>
      <w:r w:rsidRPr="00275A77">
        <w:rPr>
          <w:lang w:val="nl-NL"/>
        </w:rPr>
        <w:t xml:space="preserve"> </w:t>
      </w:r>
    </w:p>
    <w:p w14:paraId="00167133" w14:textId="77777777" w:rsidR="00A62BAE" w:rsidRPr="00275A77" w:rsidRDefault="00FB2166" w:rsidP="00A62BAE">
      <w:pPr>
        <w:pStyle w:val="Geenafstand"/>
      </w:pPr>
      <w:r w:rsidRPr="00275A77">
        <w:t xml:space="preserve">Vanaf januari 2012 is de marktwerking gestart binnen de tandheelkunde. Waar vroeger de tarieven vast stonden zijn er nu vrije tarieven. Tandartsen mogen zelf de tarieven voor behandelingen bepalen. </w:t>
      </w:r>
      <w:r w:rsidR="00A62BAE" w:rsidRPr="00275A77">
        <w:t>Dit brengt de volgende uitdagingen met zich mee:</w:t>
      </w:r>
    </w:p>
    <w:p w14:paraId="78017123" w14:textId="77777777" w:rsidR="00A62BAE" w:rsidRPr="00275A77" w:rsidRDefault="00A62BAE" w:rsidP="00A62BAE">
      <w:pPr>
        <w:pStyle w:val="Geenafstand"/>
      </w:pPr>
      <w:r w:rsidRPr="00275A77">
        <w:t xml:space="preserve">- Tandartsen gaan te werk als kleine ondernemer, </w:t>
      </w:r>
    </w:p>
    <w:p w14:paraId="6A5E5415" w14:textId="77777777" w:rsidR="00A62BAE" w:rsidRPr="00275A77" w:rsidRDefault="00A62BAE" w:rsidP="00A62BAE">
      <w:pPr>
        <w:pStyle w:val="Geenafstand"/>
      </w:pPr>
      <w:r w:rsidRPr="00275A77">
        <w:t>- Concurrentie wordt heviger,</w:t>
      </w:r>
    </w:p>
    <w:p w14:paraId="3FCCA7BC" w14:textId="77777777" w:rsidR="00A62BAE" w:rsidRPr="00275A77" w:rsidRDefault="00A62BAE" w:rsidP="00A62BAE">
      <w:pPr>
        <w:pStyle w:val="Geenafstand"/>
      </w:pPr>
      <w:r w:rsidRPr="00275A77">
        <w:t>- Zorg leveren tegen scherpere prijs,</w:t>
      </w:r>
    </w:p>
    <w:p w14:paraId="294BA5AC" w14:textId="77777777" w:rsidR="00A62BAE" w:rsidRPr="00275A77" w:rsidRDefault="00A62BAE" w:rsidP="00A62BAE">
      <w:pPr>
        <w:pStyle w:val="Geenafstand"/>
      </w:pPr>
      <w:r w:rsidRPr="00275A77">
        <w:t>- Consument komt niet meer vanzelfsprekend naar dezelfde tandarts.</w:t>
      </w:r>
    </w:p>
    <w:p w14:paraId="27105152" w14:textId="77777777" w:rsidR="007B5517" w:rsidRPr="00275A77" w:rsidRDefault="007B5517" w:rsidP="00FF6A83">
      <w:pPr>
        <w:pStyle w:val="Geenafstand"/>
      </w:pPr>
    </w:p>
    <w:p w14:paraId="117DB74B" w14:textId="6DF29DA0" w:rsidR="00FF6A83" w:rsidRPr="00275A77" w:rsidRDefault="00FF6A83" w:rsidP="00FF6A83">
      <w:pPr>
        <w:pStyle w:val="Geenafstand"/>
      </w:pPr>
      <w:r w:rsidRPr="00275A77">
        <w:t xml:space="preserve">Naast de uitdagingen waar de tandheelkunde mee te maken krijgt heeft MaiCa dentistry een marketingdoelstelling die zij moet behalen. </w:t>
      </w:r>
    </w:p>
    <w:p w14:paraId="7F3DD32C" w14:textId="77777777" w:rsidR="00FF6A83" w:rsidRPr="00275A77" w:rsidRDefault="00FF6A83" w:rsidP="00FF6A83">
      <w:pPr>
        <w:pStyle w:val="Geenafstand"/>
        <w:rPr>
          <w:i/>
        </w:rPr>
      </w:pPr>
    </w:p>
    <w:p w14:paraId="1F86537E" w14:textId="77777777" w:rsidR="00FF6A83" w:rsidRPr="00275A77" w:rsidRDefault="00FF6A83" w:rsidP="00FF6A83">
      <w:pPr>
        <w:pStyle w:val="Geenafstand"/>
        <w:rPr>
          <w:i/>
          <w:sz w:val="18"/>
          <w:szCs w:val="18"/>
        </w:rPr>
      </w:pPr>
      <w:r w:rsidRPr="00275A77">
        <w:rPr>
          <w:i/>
        </w:rPr>
        <w:t>Binnen 1 jaar (2012) 2.000 (28%) nieuwe patiënten aantrekken.</w:t>
      </w:r>
    </w:p>
    <w:p w14:paraId="64294D46" w14:textId="77777777" w:rsidR="00FF6A83" w:rsidRPr="00275A77" w:rsidRDefault="00FF6A83" w:rsidP="00FF6A83">
      <w:pPr>
        <w:pStyle w:val="Geenafstand"/>
      </w:pPr>
    </w:p>
    <w:p w14:paraId="645C1F3E" w14:textId="77777777" w:rsidR="00FF6A83" w:rsidRPr="00275A77" w:rsidRDefault="00FF6A83" w:rsidP="00FF6A83">
      <w:pPr>
        <w:pStyle w:val="Geenafstand"/>
      </w:pPr>
      <w:r w:rsidRPr="00275A77">
        <w:t xml:space="preserve">Aan de hand van deze marketingdoelstelling en het experiment met de vrije tarieven in de mondzorg is dit onderzoek tot stand gekomen. </w:t>
      </w:r>
    </w:p>
    <w:p w14:paraId="18C861A9" w14:textId="77777777" w:rsidR="00FF6A83" w:rsidRPr="00275A77" w:rsidRDefault="00FF6A83" w:rsidP="00FF6A83">
      <w:pPr>
        <w:pStyle w:val="Geenafstand"/>
      </w:pPr>
    </w:p>
    <w:p w14:paraId="5B276FAF" w14:textId="2AD9F361" w:rsidR="00FF6A83" w:rsidRPr="00275A77" w:rsidRDefault="001654BE" w:rsidP="00FF6A83">
      <w:pPr>
        <w:pStyle w:val="Geenafstand"/>
      </w:pPr>
      <w:r w:rsidRPr="00275A77">
        <w:t xml:space="preserve">Om de marketingdoelstelling te kunnen behalen </w:t>
      </w:r>
      <w:r w:rsidR="00FF6A83" w:rsidRPr="00275A77">
        <w:t xml:space="preserve">zijn drie vragen de leidraad voor dit onderzoek: </w:t>
      </w:r>
    </w:p>
    <w:p w14:paraId="12F48510" w14:textId="77777777" w:rsidR="00FF6A83" w:rsidRPr="00275A77" w:rsidRDefault="00FF6A83" w:rsidP="00FF6A83">
      <w:pPr>
        <w:pStyle w:val="Geenafstand"/>
        <w:numPr>
          <w:ilvl w:val="0"/>
          <w:numId w:val="20"/>
        </w:numPr>
      </w:pPr>
      <w:r w:rsidRPr="00275A77">
        <w:t>Hoe kan Dental4Kids zodanig in de markt komen te staan om de bestaande patiënten te behouden?</w:t>
      </w:r>
    </w:p>
    <w:p w14:paraId="49A16D49" w14:textId="77777777" w:rsidR="00FF6A83" w:rsidRPr="00275A77" w:rsidRDefault="00FF6A83" w:rsidP="00FF6A83">
      <w:pPr>
        <w:pStyle w:val="Geenafstand"/>
        <w:numPr>
          <w:ilvl w:val="0"/>
          <w:numId w:val="20"/>
        </w:numPr>
      </w:pPr>
      <w:r w:rsidRPr="00275A77">
        <w:t>Hoe kan Dental4Kids de “zoekende” klant binnen halen?</w:t>
      </w:r>
    </w:p>
    <w:p w14:paraId="50EA6562" w14:textId="77777777" w:rsidR="00FF6A83" w:rsidRPr="00275A77" w:rsidRDefault="00FF6A83" w:rsidP="00FF6A83">
      <w:pPr>
        <w:pStyle w:val="Geenafstand"/>
        <w:numPr>
          <w:ilvl w:val="0"/>
          <w:numId w:val="20"/>
        </w:numPr>
      </w:pPr>
      <w:r w:rsidRPr="00275A77">
        <w:t>Welke klantengroep zijn belangrijk in de bestaande markt?</w:t>
      </w:r>
    </w:p>
    <w:p w14:paraId="2E826347" w14:textId="77777777" w:rsidR="00FF6A83" w:rsidRPr="00275A77" w:rsidRDefault="00FF6A83" w:rsidP="00FF6A83">
      <w:pPr>
        <w:pStyle w:val="Geenafstand"/>
      </w:pPr>
    </w:p>
    <w:p w14:paraId="2CD80454" w14:textId="762AC2C9" w:rsidR="001654BE" w:rsidRPr="00275A77" w:rsidRDefault="00FF6A83" w:rsidP="00FF6A83">
      <w:pPr>
        <w:pStyle w:val="Geenafstand"/>
      </w:pPr>
      <w:r w:rsidRPr="00275A77">
        <w:t xml:space="preserve">Deze drie vragen worden ondersteund door deelvragen om duidelijker te krijgen wat MaiCa dentistry het best kan doen. De deelvragen zijn onderverdeeld in drie categorieën; bedrijfsvoering, doelgroep en concurrentie. </w:t>
      </w:r>
    </w:p>
    <w:p w14:paraId="29E614C4" w14:textId="39B65FF8" w:rsidR="00A62BAE" w:rsidRPr="00275A77" w:rsidRDefault="001654BE" w:rsidP="0032012E">
      <w:pPr>
        <w:pStyle w:val="Geenafstand"/>
      </w:pPr>
      <w:r w:rsidRPr="00275A77">
        <w:t xml:space="preserve">Door middel van verschillende modellen wordt er antwoord gegeven op de deelvragen en uiteindelijk op de marketingdoelstelling. </w:t>
      </w:r>
    </w:p>
    <w:p w14:paraId="09D0CD82" w14:textId="77777777" w:rsidR="001654BE" w:rsidRPr="00275A77" w:rsidRDefault="001654BE" w:rsidP="0032012E">
      <w:pPr>
        <w:pStyle w:val="Geenafstand"/>
      </w:pPr>
    </w:p>
    <w:p w14:paraId="562B8E50" w14:textId="74811EA2" w:rsidR="004F0BC3" w:rsidRPr="00275A77" w:rsidRDefault="004F0BC3" w:rsidP="007B5517">
      <w:pPr>
        <w:pStyle w:val="Geenafstand"/>
      </w:pPr>
      <w:r w:rsidRPr="00275A77">
        <w:t xml:space="preserve">Aan de hand van het DMU-model is naar voren gekomen dat kinderen de doelgroep is waar Dental4Kids zich op richt. </w:t>
      </w:r>
      <w:r w:rsidR="00DE4C2F" w:rsidRPr="00275A77">
        <w:t>Door k</w:t>
      </w:r>
      <w:r w:rsidR="000D6F30" w:rsidRPr="00275A77">
        <w:t xml:space="preserve">inderen </w:t>
      </w:r>
      <w:r w:rsidR="00DE4C2F" w:rsidRPr="00275A77">
        <w:t>als doelgroep te nemen kan het doel wat MaiCa dentistry voor ogen heeft binnen 1 jaar bereikt worden.</w:t>
      </w:r>
      <w:r w:rsidR="000D6F30" w:rsidRPr="00275A77">
        <w:t xml:space="preserve"> </w:t>
      </w:r>
      <w:r w:rsidR="00DE4C2F" w:rsidRPr="00275A77">
        <w:t xml:space="preserve">Kinderen </w:t>
      </w:r>
      <w:r w:rsidR="000D6F30" w:rsidRPr="00275A77">
        <w:t xml:space="preserve">zijn het belangrijkste aanspreekpunt. Om kinderen aan te kunnen spreken is de vorm van de reclame essentieel. Kinderen kijken anders naar reclame dan volwassenen. </w:t>
      </w:r>
      <w:r w:rsidR="00E92A8E" w:rsidRPr="00275A77">
        <w:t xml:space="preserve">Zij hebben een grotere fantasie en kunnen sneller verbanden leggen. </w:t>
      </w:r>
      <w:r w:rsidRPr="00275A77">
        <w:t>Door middel van de juiste prikkels te stimuleren bij kinderen kan de ouder vervolgens overgehaald worden om de diensten af te nemen bij Dental4Kids.</w:t>
      </w:r>
    </w:p>
    <w:p w14:paraId="0D9D66CA" w14:textId="77777777" w:rsidR="004F0BC3" w:rsidRPr="00275A77" w:rsidRDefault="004F0BC3" w:rsidP="007B5517">
      <w:pPr>
        <w:pStyle w:val="Geenafstand"/>
      </w:pPr>
    </w:p>
    <w:p w14:paraId="2DF5FF22" w14:textId="12CA9C05" w:rsidR="005576A6" w:rsidRPr="00275A77" w:rsidRDefault="004F0BC3" w:rsidP="007B5517">
      <w:pPr>
        <w:pStyle w:val="Geenafstand"/>
      </w:pPr>
      <w:r w:rsidRPr="00275A77">
        <w:t xml:space="preserve">Het Abell-model geeft inzicht waar Dental4Kids nu staat en waar het over 2 jaar kan staan. Door de behoeften van de patiënt beter te begrijpen en de drempel te verlagen </w:t>
      </w:r>
      <w:r w:rsidR="005576A6" w:rsidRPr="00275A77">
        <w:t>kan Dental4Kids de patiënt binden. Om binding te krijgen kan Dental4Kids de patiënten betrekken bij de praktijk. Zo komt Dental4Kids</w:t>
      </w:r>
      <w:r w:rsidRPr="00275A77">
        <w:t xml:space="preserve"> </w:t>
      </w:r>
      <w:r w:rsidR="005576A6" w:rsidRPr="00275A77">
        <w:t>dichter bij de wens en behoefte</w:t>
      </w:r>
      <w:r w:rsidR="009322C6" w:rsidRPr="00275A77">
        <w:t xml:space="preserve"> van de patiënt</w:t>
      </w:r>
      <w:r w:rsidR="005576A6" w:rsidRPr="00275A77">
        <w:t>.</w:t>
      </w:r>
      <w:r w:rsidR="009322C6" w:rsidRPr="00275A77">
        <w:t xml:space="preserve"> De patiënt wordt dan ambassadeur van </w:t>
      </w:r>
      <w:r w:rsidR="00360286">
        <w:t>Dental4Kids</w:t>
      </w:r>
      <w:r w:rsidR="009322C6" w:rsidRPr="00275A77">
        <w:t xml:space="preserve">. </w:t>
      </w:r>
    </w:p>
    <w:p w14:paraId="1C0F49C3" w14:textId="5149805C" w:rsidR="004F0BC3" w:rsidRDefault="00244374" w:rsidP="007B5517">
      <w:pPr>
        <w:pStyle w:val="Geenafstand"/>
      </w:pPr>
      <w:r w:rsidRPr="00275A77">
        <w:t xml:space="preserve">Wanneer de wensen en behoeften van de patiënt corresponderen met de reputatie en de kwaliteit van Dental4Kids zal dit ten goede komen in de winstgevendheid en de tevredenheid van de patiënt. Hierdoor zal de relatie met de patiënt sterker worden. </w:t>
      </w:r>
    </w:p>
    <w:p w14:paraId="707F7B30" w14:textId="77777777" w:rsidR="00AF1B29" w:rsidRDefault="00AF1B29" w:rsidP="007B5517">
      <w:pPr>
        <w:pStyle w:val="Geenafstand"/>
      </w:pPr>
    </w:p>
    <w:p w14:paraId="65A5C5E3" w14:textId="77777777" w:rsidR="00AF1B29" w:rsidRPr="00275A77" w:rsidRDefault="00AF1B29" w:rsidP="007B5517">
      <w:pPr>
        <w:pStyle w:val="Geenafstand"/>
      </w:pPr>
    </w:p>
    <w:p w14:paraId="197A61A9" w14:textId="77777777" w:rsidR="009322C6" w:rsidRPr="00275A77" w:rsidRDefault="009322C6" w:rsidP="007B5517">
      <w:pPr>
        <w:pStyle w:val="Geenafstand"/>
      </w:pPr>
    </w:p>
    <w:p w14:paraId="52964D57" w14:textId="77777777" w:rsidR="00A60A86" w:rsidRDefault="00813754" w:rsidP="00813754">
      <w:pPr>
        <w:pStyle w:val="Geenafstand"/>
      </w:pPr>
      <w:r w:rsidRPr="00237BAB">
        <w:t>Doo</w:t>
      </w:r>
      <w:r>
        <w:t xml:space="preserve">r de kinderen aan te spreken is het haalbaar om </w:t>
      </w:r>
      <w:r w:rsidRPr="00237BAB">
        <w:t>binnen 1 jaar</w:t>
      </w:r>
      <w:r>
        <w:t xml:space="preserve"> 2</w:t>
      </w:r>
      <w:r w:rsidRPr="00237BAB">
        <w:t>.000 nieuwe patiënten</w:t>
      </w:r>
      <w:r>
        <w:t xml:space="preserve"> aan te trekken</w:t>
      </w:r>
      <w:r w:rsidRPr="00237BAB">
        <w:t xml:space="preserve">. Wanneer de naamsbekendheid vergroot is bij de kinderen zal dit snel bij de </w:t>
      </w:r>
      <w:r>
        <w:t>ouderen</w:t>
      </w:r>
      <w:r w:rsidRPr="00237BAB">
        <w:t xml:space="preserve"> ook vergroten</w:t>
      </w:r>
      <w:r w:rsidR="00A60A86">
        <w:t xml:space="preserve">. </w:t>
      </w:r>
    </w:p>
    <w:p w14:paraId="2C4ACFF8" w14:textId="77777777" w:rsidR="00A60A86" w:rsidRDefault="00A60A86" w:rsidP="00813754">
      <w:pPr>
        <w:pStyle w:val="Geenafstand"/>
      </w:pPr>
    </w:p>
    <w:p w14:paraId="44048043" w14:textId="46359D2B" w:rsidR="00FD4A9D" w:rsidRDefault="00884318" w:rsidP="00813754">
      <w:pPr>
        <w:pStyle w:val="Geenafstand"/>
      </w:pPr>
      <w:r w:rsidRPr="00EE465F">
        <w:t xml:space="preserve">Des te langer </w:t>
      </w:r>
      <w:r>
        <w:t xml:space="preserve">Dental4Kids de </w:t>
      </w:r>
      <w:r w:rsidRPr="00EE465F">
        <w:t xml:space="preserve">focus </w:t>
      </w:r>
      <w:r>
        <w:t xml:space="preserve">houdt </w:t>
      </w:r>
      <w:r w:rsidRPr="00EE465F">
        <w:t>op haar doelgroep en dit steeds verder uitbouwt zal de voorsprong blijven.</w:t>
      </w:r>
    </w:p>
    <w:p w14:paraId="635B5521" w14:textId="41DDBB37" w:rsidR="00884318" w:rsidRDefault="00884318" w:rsidP="00813754">
      <w:pPr>
        <w:pStyle w:val="Geenafstand"/>
      </w:pPr>
      <w:r w:rsidRPr="00237BAB">
        <w:t>Uiteindelijk zal Dental4Kids als dochteronderneming fungeren en kan een franchise formule gecreëerd worden</w:t>
      </w:r>
      <w:r w:rsidRPr="00275A77">
        <w:t>.</w:t>
      </w:r>
    </w:p>
    <w:p w14:paraId="7BB96560" w14:textId="77777777" w:rsidR="00FD4A9D" w:rsidRDefault="00FD4A9D" w:rsidP="00813754">
      <w:pPr>
        <w:pStyle w:val="Geenafstand"/>
      </w:pPr>
    </w:p>
    <w:p w14:paraId="15D42465" w14:textId="7414260C" w:rsidR="00813754" w:rsidRDefault="00A60A86" w:rsidP="00813754">
      <w:pPr>
        <w:pStyle w:val="Geenafstand"/>
      </w:pPr>
      <w:r>
        <w:t xml:space="preserve">Het aantal potentiele patiënten komt neer op 78.579 kinderen. Dit aantal is met een frequentie van 2 maal in het jaar berekend. De totale inkomsten komen neer op </w:t>
      </w:r>
      <w:r w:rsidR="00253852">
        <w:t xml:space="preserve">               </w:t>
      </w:r>
      <w:r>
        <w:t xml:space="preserve">€ 72.000 en de investering bedraagt € 34.000. Dental4Kids kan in 1 jaar een winst behalen van € 38.000.  </w:t>
      </w:r>
    </w:p>
    <w:p w14:paraId="3C85E1C1" w14:textId="196091DC" w:rsidR="002B5764" w:rsidRDefault="002B5764" w:rsidP="002B5764">
      <w:pPr>
        <w:rPr>
          <w:lang w:val="nl-NL"/>
        </w:rPr>
      </w:pPr>
    </w:p>
    <w:p w14:paraId="2C720A82" w14:textId="2BD3E950" w:rsidR="00A60A86" w:rsidRPr="00E00CC9" w:rsidRDefault="00A60A86" w:rsidP="00A60A86">
      <w:pPr>
        <w:pStyle w:val="Geenafstand"/>
        <w:rPr>
          <w:u w:val="single"/>
        </w:rPr>
      </w:pPr>
      <w:r w:rsidRPr="00E00CC9">
        <w:t xml:space="preserve">Met deze conclusie en aanbevelingen is </w:t>
      </w:r>
      <w:r w:rsidR="00360286">
        <w:t>MaiCa dentistry</w:t>
      </w:r>
      <w:r w:rsidRPr="00E00CC9">
        <w:t xml:space="preserve"> niet alleen in staat minimaal 2000 patiënten maar ook haar leidende positie te behoude</w:t>
      </w:r>
      <w:r>
        <w:t xml:space="preserve">n. </w:t>
      </w:r>
    </w:p>
    <w:p w14:paraId="28C86FB4" w14:textId="77777777" w:rsidR="00A60A86" w:rsidRDefault="00A60A86" w:rsidP="002B5764">
      <w:pPr>
        <w:rPr>
          <w:lang w:val="nl-NL"/>
        </w:rPr>
      </w:pPr>
    </w:p>
    <w:p w14:paraId="2E09E6F5" w14:textId="1717CBB9" w:rsidR="00A60A86" w:rsidRDefault="00A60A86" w:rsidP="002B5764">
      <w:pPr>
        <w:rPr>
          <w:lang w:val="nl-NL"/>
        </w:rPr>
      </w:pPr>
      <w:r>
        <w:rPr>
          <w:lang w:val="nl-NL"/>
        </w:rPr>
        <w:t xml:space="preserve">Risico’s waar nu rekening mee moet worden gehouden. </w:t>
      </w:r>
    </w:p>
    <w:p w14:paraId="2A69FA3F" w14:textId="5137E2FF" w:rsidR="00A60A86" w:rsidRDefault="009D20DA" w:rsidP="00A60A86">
      <w:pPr>
        <w:pStyle w:val="Lijstalinea"/>
        <w:numPr>
          <w:ilvl w:val="0"/>
          <w:numId w:val="22"/>
        </w:numPr>
        <w:rPr>
          <w:lang w:val="nl-NL"/>
        </w:rPr>
      </w:pPr>
      <w:r>
        <w:rPr>
          <w:lang w:val="nl-NL"/>
        </w:rPr>
        <w:t>De doelgroep kinderen krimpt</w:t>
      </w:r>
    </w:p>
    <w:p w14:paraId="63179F0F" w14:textId="77777777" w:rsidR="00B80299" w:rsidRDefault="009D20DA" w:rsidP="00B80299">
      <w:pPr>
        <w:pStyle w:val="Lijstalinea"/>
        <w:numPr>
          <w:ilvl w:val="1"/>
          <w:numId w:val="22"/>
        </w:numPr>
        <w:rPr>
          <w:lang w:val="nl-NL"/>
        </w:rPr>
      </w:pPr>
      <w:r w:rsidRPr="00B80299">
        <w:rPr>
          <w:lang w:val="nl-NL"/>
        </w:rPr>
        <w:t xml:space="preserve">Er zal rekening gehouden moeten worden om naar andere doelgroepen te kijken om dezelfde stijging in het aantal patiënten </w:t>
      </w:r>
      <w:r w:rsidR="00B80299" w:rsidRPr="00B80299">
        <w:rPr>
          <w:lang w:val="nl-NL"/>
        </w:rPr>
        <w:t xml:space="preserve">te behouden. </w:t>
      </w:r>
    </w:p>
    <w:p w14:paraId="07288290" w14:textId="77777777" w:rsidR="00B80299" w:rsidRDefault="00A60A86" w:rsidP="00B80299">
      <w:pPr>
        <w:pStyle w:val="Lijstalinea"/>
        <w:numPr>
          <w:ilvl w:val="0"/>
          <w:numId w:val="22"/>
        </w:numPr>
        <w:rPr>
          <w:lang w:val="nl-NL"/>
        </w:rPr>
      </w:pPr>
      <w:r w:rsidRPr="00B80299">
        <w:rPr>
          <w:lang w:val="nl-NL"/>
        </w:rPr>
        <w:t xml:space="preserve">Concurrentie </w:t>
      </w:r>
      <w:r w:rsidR="00B80299" w:rsidRPr="00B80299">
        <w:rPr>
          <w:lang w:val="nl-NL"/>
        </w:rPr>
        <w:t>veranderd</w:t>
      </w:r>
    </w:p>
    <w:p w14:paraId="1D5557DB" w14:textId="1016A966" w:rsidR="00B80299" w:rsidRPr="00B80299" w:rsidRDefault="00B80299" w:rsidP="00B80299">
      <w:pPr>
        <w:pStyle w:val="Lijstalinea"/>
        <w:numPr>
          <w:ilvl w:val="1"/>
          <w:numId w:val="22"/>
        </w:numPr>
        <w:rPr>
          <w:lang w:val="nl-NL"/>
        </w:rPr>
      </w:pPr>
      <w:r w:rsidRPr="00B80299">
        <w:rPr>
          <w:rFonts w:ascii="Times" w:hAnsi="Times" w:cs="Times"/>
          <w:color w:val="343434"/>
          <w:sz w:val="26"/>
          <w:szCs w:val="26"/>
          <w:lang w:val="nl-NL"/>
        </w:rPr>
        <w:t>Het aantal ketens in de mondzorg neemt toe</w:t>
      </w:r>
    </w:p>
    <w:p w14:paraId="300FE6AD" w14:textId="77777777" w:rsidR="00B80299" w:rsidRPr="00B80299" w:rsidRDefault="00A60A86" w:rsidP="005576A6">
      <w:pPr>
        <w:pStyle w:val="Lijstalinea"/>
        <w:numPr>
          <w:ilvl w:val="0"/>
          <w:numId w:val="22"/>
        </w:numPr>
      </w:pPr>
      <w:r w:rsidRPr="00B80299">
        <w:rPr>
          <w:lang w:val="nl-NL"/>
        </w:rPr>
        <w:t xml:space="preserve"> </w:t>
      </w:r>
      <w:r w:rsidR="009D20DA" w:rsidRPr="00B80299">
        <w:rPr>
          <w:lang w:val="nl-NL"/>
        </w:rPr>
        <w:t>Te weinig tandartsen wat inhoudt dat de lonen stijgen</w:t>
      </w:r>
      <w:r w:rsidR="00B80299">
        <w:rPr>
          <w:lang w:val="nl-NL"/>
        </w:rPr>
        <w:t>.</w:t>
      </w:r>
      <w:r w:rsidR="00B80299">
        <w:rPr>
          <w:lang w:val="nl-NL"/>
        </w:rPr>
        <w:tab/>
      </w:r>
    </w:p>
    <w:p w14:paraId="03EDF9A4" w14:textId="77777777" w:rsidR="00884318" w:rsidRDefault="00B80299" w:rsidP="00B80299">
      <w:pPr>
        <w:pStyle w:val="Lijstalinea"/>
        <w:numPr>
          <w:ilvl w:val="1"/>
          <w:numId w:val="22"/>
        </w:numPr>
      </w:pPr>
      <w:r>
        <w:rPr>
          <w:lang w:val="nl-NL"/>
        </w:rPr>
        <w:t>Een daling van 1</w:t>
      </w:r>
      <w:r w:rsidR="00256293">
        <w:rPr>
          <w:lang w:val="nl-NL"/>
        </w:rPr>
        <w:t xml:space="preserve">0% in het verdien model na </w:t>
      </w:r>
      <w:r>
        <w:rPr>
          <w:lang w:val="nl-NL"/>
        </w:rPr>
        <w:t xml:space="preserve">3 jaar. </w:t>
      </w:r>
    </w:p>
    <w:p w14:paraId="5E8075E9" w14:textId="57E9FA56" w:rsidR="00AF45A7" w:rsidRPr="00275A77" w:rsidRDefault="00884318" w:rsidP="00884318">
      <w:pPr>
        <w:pStyle w:val="Kop1"/>
      </w:pPr>
      <w:r>
        <w:br w:type="column"/>
      </w:r>
      <w:bookmarkStart w:id="8" w:name="_Toc212270063"/>
      <w:r w:rsidR="00695E15" w:rsidRPr="00275A77">
        <w:lastRenderedPageBreak/>
        <w:t>Inleiding</w:t>
      </w:r>
      <w:bookmarkEnd w:id="8"/>
    </w:p>
    <w:p w14:paraId="5FE823DC" w14:textId="77777777" w:rsidR="004D1B72" w:rsidRPr="00275A77" w:rsidRDefault="004D1B72" w:rsidP="00AF45A7">
      <w:pPr>
        <w:widowControl w:val="0"/>
        <w:autoSpaceDE w:val="0"/>
        <w:autoSpaceDN w:val="0"/>
        <w:adjustRightInd w:val="0"/>
        <w:spacing w:after="100"/>
        <w:rPr>
          <w:rFonts w:ascii="Cambria" w:hAnsi="Cambria" w:cs="Verdana"/>
          <w:b/>
          <w:bCs/>
          <w:lang w:val="nl-NL"/>
        </w:rPr>
      </w:pPr>
    </w:p>
    <w:p w14:paraId="67B48EE7" w14:textId="1E2415EC" w:rsidR="004D1B72" w:rsidRPr="00275A77" w:rsidRDefault="00B03832" w:rsidP="00432883">
      <w:pPr>
        <w:pStyle w:val="Geenafstand"/>
      </w:pPr>
      <w:r w:rsidRPr="00275A77">
        <w:t>Niets is zo</w:t>
      </w:r>
      <w:r w:rsidR="006321CB" w:rsidRPr="00275A77">
        <w:t xml:space="preserve"> conventioneel als een tandarts</w:t>
      </w:r>
      <w:r w:rsidRPr="00275A77">
        <w:t xml:space="preserve">bezoek. </w:t>
      </w:r>
      <w:r w:rsidR="00683EA6" w:rsidRPr="00275A77">
        <w:t>In</w:t>
      </w:r>
      <w:r w:rsidR="004D1B72" w:rsidRPr="00275A77">
        <w:t xml:space="preserve"> de tandheelkundige wereld was er weinig concurrentie. De p</w:t>
      </w:r>
      <w:r w:rsidR="006321CB" w:rsidRPr="00275A77">
        <w:t>atiënten gingen altijd naar dez</w:t>
      </w:r>
      <w:r w:rsidR="004D1B72" w:rsidRPr="00275A77">
        <w:t xml:space="preserve">elfde tandarts voor een vaste prijs. Ze wisten wat er gebeurde en konden erop rekenen dat de tandarts zijn/haar werk goed zou doen. </w:t>
      </w:r>
    </w:p>
    <w:p w14:paraId="0F3A6F7E" w14:textId="7BAA5F6E" w:rsidR="00683EA6" w:rsidRPr="00275A77" w:rsidRDefault="004D1B72" w:rsidP="00432883">
      <w:pPr>
        <w:pStyle w:val="Geenafstand"/>
      </w:pPr>
      <w:r w:rsidRPr="00275A77">
        <w:t xml:space="preserve">Sinds de Nederlandse Zorgautoriteit </w:t>
      </w:r>
      <w:r w:rsidR="00683EA6" w:rsidRPr="00275A77">
        <w:t xml:space="preserve">in januari 2012 </w:t>
      </w:r>
      <w:r w:rsidRPr="00275A77">
        <w:t xml:space="preserve">een experiment </w:t>
      </w:r>
      <w:r w:rsidR="00683EA6" w:rsidRPr="00275A77">
        <w:t xml:space="preserve">startte </w:t>
      </w:r>
      <w:r w:rsidRPr="00275A77">
        <w:t xml:space="preserve">met betrekking tot het vrijgeven van de tarieven is </w:t>
      </w:r>
      <w:r w:rsidR="00683EA6" w:rsidRPr="00275A77">
        <w:t>de tandartsenmarkt in beweging</w:t>
      </w:r>
      <w:r w:rsidRPr="00275A77">
        <w:t>.</w:t>
      </w:r>
      <w:r w:rsidR="00683EA6" w:rsidRPr="00275A77">
        <w:t xml:space="preserve"> Zodoende besloot MaiCa </w:t>
      </w:r>
      <w:r w:rsidR="00360286">
        <w:t xml:space="preserve">dentistry </w:t>
      </w:r>
      <w:r w:rsidR="00683EA6" w:rsidRPr="00275A77">
        <w:t xml:space="preserve">een businesscase te maken om te kijken hoe zij succesvol de markt kan betreden gegeven de nieuwe situatie. </w:t>
      </w:r>
      <w:r w:rsidRPr="00275A77">
        <w:t xml:space="preserve"> </w:t>
      </w:r>
    </w:p>
    <w:p w14:paraId="33F9E527" w14:textId="77777777" w:rsidR="00D97FD9" w:rsidRPr="00275A77" w:rsidRDefault="00D97FD9" w:rsidP="00432883">
      <w:pPr>
        <w:pStyle w:val="Geenafstand"/>
      </w:pPr>
    </w:p>
    <w:p w14:paraId="1A9B2414" w14:textId="1E95E087" w:rsidR="00432883" w:rsidRPr="00275A77" w:rsidRDefault="00D97FD9" w:rsidP="00432883">
      <w:pPr>
        <w:pStyle w:val="Geenafstand"/>
      </w:pPr>
      <w:r w:rsidRPr="00275A77">
        <w:t>De invoering van de marktwerking geeft het volgende beeld op de tandartsenmarkt:</w:t>
      </w:r>
    </w:p>
    <w:p w14:paraId="64AFDCBF" w14:textId="77777777" w:rsidR="00D97FD9" w:rsidRPr="00275A77" w:rsidRDefault="00AF01F6" w:rsidP="00D97FD9">
      <w:pPr>
        <w:pStyle w:val="Geenafstand"/>
        <w:numPr>
          <w:ilvl w:val="0"/>
          <w:numId w:val="15"/>
        </w:numPr>
      </w:pPr>
      <w:r w:rsidRPr="00275A77">
        <w:t xml:space="preserve">De concurrentie is heviger </w:t>
      </w:r>
    </w:p>
    <w:p w14:paraId="783158A5" w14:textId="1F94AF26" w:rsidR="00D97FD9" w:rsidRPr="00275A77" w:rsidRDefault="00D97FD9" w:rsidP="00D97FD9">
      <w:pPr>
        <w:pStyle w:val="Geenafstand"/>
        <w:numPr>
          <w:ilvl w:val="0"/>
          <w:numId w:val="15"/>
        </w:numPr>
      </w:pPr>
      <w:r w:rsidRPr="00275A77">
        <w:t>Prijzen komen onder druk te staan</w:t>
      </w:r>
    </w:p>
    <w:p w14:paraId="66AAB57C" w14:textId="77777777" w:rsidR="00D97FD9" w:rsidRPr="00275A77" w:rsidRDefault="007F6C55" w:rsidP="00D97FD9">
      <w:pPr>
        <w:pStyle w:val="Geenafstand"/>
        <w:numPr>
          <w:ilvl w:val="0"/>
          <w:numId w:val="15"/>
        </w:numPr>
      </w:pPr>
      <w:r w:rsidRPr="00275A77">
        <w:t>T</w:t>
      </w:r>
      <w:r w:rsidR="00AF01F6" w:rsidRPr="00275A77">
        <w:t>andartspraktijken gaan meer over mark</w:t>
      </w:r>
      <w:r w:rsidR="00D97FD9" w:rsidRPr="00275A77">
        <w:t>eting en communicatie nadenken</w:t>
      </w:r>
    </w:p>
    <w:p w14:paraId="4D53DCAB" w14:textId="77777777" w:rsidR="00B03832" w:rsidRPr="00275A77" w:rsidRDefault="00B03832" w:rsidP="00F02F38">
      <w:pPr>
        <w:pStyle w:val="Geenafstand"/>
      </w:pPr>
    </w:p>
    <w:p w14:paraId="7B7B7F12" w14:textId="77777777" w:rsidR="0048284E" w:rsidRPr="00275A77" w:rsidRDefault="0048284E" w:rsidP="00F02F38">
      <w:pPr>
        <w:pStyle w:val="Geenafstand"/>
        <w:rPr>
          <w:sz w:val="18"/>
          <w:szCs w:val="18"/>
        </w:rPr>
      </w:pPr>
    </w:p>
    <w:p w14:paraId="28E61E09" w14:textId="77777777" w:rsidR="000F3321" w:rsidRPr="00275A77" w:rsidRDefault="000F3321" w:rsidP="00914703">
      <w:pPr>
        <w:pStyle w:val="Kop2"/>
        <w:rPr>
          <w:lang w:val="nl-NL"/>
        </w:rPr>
      </w:pPr>
      <w:bookmarkStart w:id="9" w:name="_Toc212270064"/>
      <w:r w:rsidRPr="00275A77">
        <w:rPr>
          <w:lang w:val="nl-NL"/>
        </w:rPr>
        <w:t>Leeswijzer</w:t>
      </w:r>
      <w:bookmarkEnd w:id="9"/>
    </w:p>
    <w:p w14:paraId="681FB495" w14:textId="0939F9AA" w:rsidR="00A6168D" w:rsidRPr="00275A77" w:rsidRDefault="00A6168D" w:rsidP="000F3321">
      <w:pPr>
        <w:pStyle w:val="Geenafstand"/>
      </w:pPr>
      <w:r w:rsidRPr="00275A77">
        <w:t xml:space="preserve">Deelvragen, zoals </w:t>
      </w:r>
      <w:r w:rsidR="00D97FD9" w:rsidRPr="00275A77">
        <w:t>genoemd</w:t>
      </w:r>
      <w:r w:rsidRPr="00275A77">
        <w:t xml:space="preserve"> op bladzijde 11, worden in de tekst door elkaar heen naar voren gebracht, zonder dit expliciet per hoofdstuk te benoemen.</w:t>
      </w:r>
    </w:p>
    <w:p w14:paraId="253E9F75" w14:textId="77777777" w:rsidR="00A6168D" w:rsidRPr="00275A77" w:rsidRDefault="00A6168D" w:rsidP="000F3321">
      <w:pPr>
        <w:pStyle w:val="Geenafstand"/>
      </w:pPr>
    </w:p>
    <w:p w14:paraId="19C05EAA" w14:textId="53B63C93" w:rsidR="000F3321" w:rsidRPr="00275A77" w:rsidRDefault="00A6168D" w:rsidP="000F3321">
      <w:pPr>
        <w:pStyle w:val="Geenafstand"/>
      </w:pPr>
      <w:r w:rsidRPr="00275A77">
        <w:t xml:space="preserve">De </w:t>
      </w:r>
      <w:r w:rsidR="000F3321" w:rsidRPr="00275A77">
        <w:t>SWOT</w:t>
      </w:r>
      <w:r w:rsidR="001D42C1">
        <w:t xml:space="preserve"> zit in de tekst verwerkt. Sx, Z</w:t>
      </w:r>
      <w:r w:rsidR="000F3321" w:rsidRPr="00275A77">
        <w:t>x, Bx, Kx  lopen van 1 tot en met n.</w:t>
      </w:r>
    </w:p>
    <w:p w14:paraId="19D32C84" w14:textId="77777777" w:rsidR="00A6168D" w:rsidRPr="00275A77" w:rsidRDefault="00A6168D" w:rsidP="000F3321">
      <w:pPr>
        <w:pStyle w:val="Geenafstand"/>
      </w:pPr>
    </w:p>
    <w:p w14:paraId="0C692E95" w14:textId="4186B6CD" w:rsidR="00CD7869" w:rsidRPr="00275A77" w:rsidRDefault="00AF45A7" w:rsidP="00D037BA">
      <w:pPr>
        <w:pStyle w:val="Kop1"/>
      </w:pPr>
      <w:r w:rsidRPr="00275A77">
        <w:br w:type="column"/>
      </w:r>
      <w:bookmarkStart w:id="10" w:name="_Toc212270065"/>
      <w:r w:rsidR="0048284E" w:rsidRPr="00275A77">
        <w:lastRenderedPageBreak/>
        <w:t>A</w:t>
      </w:r>
      <w:r w:rsidR="00CD7869" w:rsidRPr="00275A77">
        <w:t>anleiding</w:t>
      </w:r>
      <w:bookmarkEnd w:id="10"/>
    </w:p>
    <w:p w14:paraId="54AECCB6" w14:textId="77777777" w:rsidR="00B418BD" w:rsidRPr="00275A77" w:rsidRDefault="00B418BD" w:rsidP="0071456D">
      <w:pPr>
        <w:widowControl w:val="0"/>
        <w:autoSpaceDE w:val="0"/>
        <w:autoSpaceDN w:val="0"/>
        <w:adjustRightInd w:val="0"/>
        <w:spacing w:after="0"/>
        <w:ind w:right="200"/>
        <w:rPr>
          <w:rFonts w:ascii="Cambria" w:hAnsi="Cambria" w:cs="Arial"/>
          <w:lang w:val="nl-NL"/>
        </w:rPr>
      </w:pPr>
    </w:p>
    <w:p w14:paraId="275283DD" w14:textId="40C1EBFA" w:rsidR="00AF45A7" w:rsidRPr="00275A77" w:rsidRDefault="00526F1B" w:rsidP="0071456D">
      <w:pPr>
        <w:widowControl w:val="0"/>
        <w:autoSpaceDE w:val="0"/>
        <w:autoSpaceDN w:val="0"/>
        <w:adjustRightInd w:val="0"/>
        <w:spacing w:after="0"/>
        <w:ind w:right="200"/>
        <w:rPr>
          <w:rFonts w:ascii="Cambria" w:hAnsi="Cambria" w:cs="Arial"/>
          <w:lang w:val="nl-NL"/>
        </w:rPr>
      </w:pPr>
      <w:r w:rsidRPr="00275A77">
        <w:rPr>
          <w:rFonts w:ascii="Cambria" w:hAnsi="Cambria" w:cs="Arial"/>
          <w:lang w:val="nl-NL"/>
        </w:rPr>
        <w:t xml:space="preserve">De Nederlandse Zorgautoriteit </w:t>
      </w:r>
      <w:r w:rsidR="007F6C55" w:rsidRPr="00275A77">
        <w:rPr>
          <w:rFonts w:ascii="Cambria" w:hAnsi="Cambria" w:cs="Arial"/>
          <w:lang w:val="nl-NL"/>
        </w:rPr>
        <w:t xml:space="preserve">(NZa) </w:t>
      </w:r>
      <w:r w:rsidRPr="00275A77">
        <w:rPr>
          <w:rFonts w:ascii="Cambria" w:hAnsi="Cambria" w:cs="Arial"/>
          <w:lang w:val="nl-NL"/>
        </w:rPr>
        <w:t>stelde maximumtarieven vast die tandartsen en mondhygiënisten in rekening mogen brengen. Vorig jaar vergoedde</w:t>
      </w:r>
      <w:r w:rsidR="0071456D" w:rsidRPr="00275A77">
        <w:rPr>
          <w:rFonts w:ascii="Cambria" w:hAnsi="Cambria" w:cs="Arial"/>
          <w:lang w:val="nl-NL"/>
        </w:rPr>
        <w:t xml:space="preserve"> de </w:t>
      </w:r>
    </w:p>
    <w:p w14:paraId="5F1D6216" w14:textId="23998503" w:rsidR="0071456D" w:rsidRPr="00275A77" w:rsidRDefault="0071456D" w:rsidP="0071456D">
      <w:pPr>
        <w:widowControl w:val="0"/>
        <w:autoSpaceDE w:val="0"/>
        <w:autoSpaceDN w:val="0"/>
        <w:adjustRightInd w:val="0"/>
        <w:spacing w:after="0"/>
        <w:ind w:right="200"/>
        <w:rPr>
          <w:rFonts w:ascii="Cambria" w:hAnsi="Cambria" w:cs="Arial"/>
          <w:lang w:val="nl-NL"/>
        </w:rPr>
      </w:pPr>
      <w:r w:rsidRPr="00275A77">
        <w:rPr>
          <w:rFonts w:ascii="Cambria" w:hAnsi="Cambria" w:cs="Arial"/>
          <w:lang w:val="nl-NL"/>
        </w:rPr>
        <w:t>basisverzekering alleen nog de kosten voor de meest voorkomende tandartsbehandelingen voor jongeren tot 18 jaar. Het gaat om behandelingen als het periodiek preventief onderzoek (1 keer per jaar, tenzij meer keren per jaar nodig is), het verwijderen van tandsteen, de fluoridebehandeling vanaf 6 jaar, röntgenfoto's, vullingen en een wortelkanaalbehandeling.</w:t>
      </w:r>
    </w:p>
    <w:p w14:paraId="05516AE3" w14:textId="71A556CB" w:rsidR="0071456D" w:rsidRPr="00275A77" w:rsidRDefault="0071456D" w:rsidP="0071456D">
      <w:pPr>
        <w:widowControl w:val="0"/>
        <w:autoSpaceDE w:val="0"/>
        <w:autoSpaceDN w:val="0"/>
        <w:adjustRightInd w:val="0"/>
        <w:spacing w:after="0"/>
        <w:ind w:right="200"/>
        <w:rPr>
          <w:rFonts w:ascii="Cambria" w:hAnsi="Cambria" w:cs="Arial"/>
          <w:lang w:val="nl-NL"/>
        </w:rPr>
      </w:pPr>
      <w:r w:rsidRPr="00275A77">
        <w:rPr>
          <w:rFonts w:ascii="Cambria" w:hAnsi="Cambria" w:cs="Arial"/>
          <w:lang w:val="nl-NL"/>
        </w:rPr>
        <w:t>De meeste tand- en mondzorg door specialisten (</w:t>
      </w:r>
      <w:r w:rsidR="00526F1B" w:rsidRPr="00275A77">
        <w:rPr>
          <w:rFonts w:ascii="Cambria" w:hAnsi="Cambria" w:cs="Arial"/>
          <w:lang w:val="nl-NL"/>
        </w:rPr>
        <w:t>bijvoorbeeld</w:t>
      </w:r>
      <w:r w:rsidRPr="00275A77">
        <w:rPr>
          <w:rFonts w:ascii="Cambria" w:hAnsi="Cambria" w:cs="Arial"/>
          <w:lang w:val="nl-NL"/>
        </w:rPr>
        <w:t xml:space="preserve"> kaakchirurgen) zit sinds 1 januari 2011 niet meer in het basispakket. </w:t>
      </w:r>
      <w:r w:rsidR="00526F1B" w:rsidRPr="00275A77">
        <w:rPr>
          <w:rFonts w:ascii="Cambria" w:hAnsi="Cambria" w:cs="Arial"/>
          <w:lang w:val="nl-NL"/>
        </w:rPr>
        <w:t xml:space="preserve">Om toch gedekt te zijn kan </w:t>
      </w:r>
      <w:r w:rsidR="00D97FD9" w:rsidRPr="00275A77">
        <w:rPr>
          <w:rFonts w:ascii="Cambria" w:hAnsi="Cambria" w:cs="Arial"/>
          <w:lang w:val="nl-NL"/>
        </w:rPr>
        <w:t xml:space="preserve">een patiënt </w:t>
      </w:r>
      <w:r w:rsidR="00526F1B" w:rsidRPr="00275A77">
        <w:rPr>
          <w:rFonts w:ascii="Cambria" w:hAnsi="Cambria" w:cs="Arial"/>
          <w:lang w:val="nl-NL"/>
        </w:rPr>
        <w:t xml:space="preserve">een extra verzekering </w:t>
      </w:r>
      <w:r w:rsidR="00D97FD9" w:rsidRPr="00275A77">
        <w:rPr>
          <w:rFonts w:ascii="Cambria" w:hAnsi="Cambria" w:cs="Arial"/>
          <w:lang w:val="nl-NL"/>
        </w:rPr>
        <w:t>afsluiten</w:t>
      </w:r>
      <w:r w:rsidR="00526F1B" w:rsidRPr="00275A77">
        <w:rPr>
          <w:rFonts w:ascii="Cambria" w:hAnsi="Cambria" w:cs="Arial"/>
          <w:lang w:val="nl-NL"/>
        </w:rPr>
        <w:t xml:space="preserve">. </w:t>
      </w:r>
    </w:p>
    <w:p w14:paraId="4A4AAFA9" w14:textId="0E7DC8CC" w:rsidR="0071456D" w:rsidRPr="00275A77" w:rsidRDefault="007F6C55" w:rsidP="0071456D">
      <w:pPr>
        <w:widowControl w:val="0"/>
        <w:autoSpaceDE w:val="0"/>
        <w:autoSpaceDN w:val="0"/>
        <w:adjustRightInd w:val="0"/>
        <w:spacing w:after="0"/>
        <w:ind w:right="200"/>
        <w:rPr>
          <w:rFonts w:ascii="Cambria" w:hAnsi="Cambria" w:cs="Arial"/>
          <w:lang w:val="nl-NL"/>
        </w:rPr>
      </w:pPr>
      <w:r w:rsidRPr="00275A77">
        <w:rPr>
          <w:rFonts w:ascii="Cambria" w:hAnsi="Cambria" w:cs="Arial"/>
          <w:lang w:val="nl-NL"/>
        </w:rPr>
        <w:t xml:space="preserve">De NZa </w:t>
      </w:r>
      <w:r w:rsidR="0071456D" w:rsidRPr="00275A77">
        <w:rPr>
          <w:rFonts w:ascii="Cambria" w:hAnsi="Cambria" w:cs="Arial"/>
          <w:lang w:val="nl-NL"/>
        </w:rPr>
        <w:t xml:space="preserve">stelde de afgelopen jaren maximumtarieven vast die de tandarts in rekening </w:t>
      </w:r>
      <w:r w:rsidRPr="00275A77">
        <w:rPr>
          <w:rFonts w:ascii="Cambria" w:hAnsi="Cambria" w:cs="Arial"/>
          <w:lang w:val="nl-NL"/>
        </w:rPr>
        <w:t>mocht</w:t>
      </w:r>
      <w:r w:rsidR="0071456D" w:rsidRPr="00275A77">
        <w:rPr>
          <w:rFonts w:ascii="Cambria" w:hAnsi="Cambria" w:cs="Arial"/>
          <w:lang w:val="nl-NL"/>
        </w:rPr>
        <w:t xml:space="preserve"> brengen. In 2011 was dat voor bijvoorbeeld een periodieke controle €</w:t>
      </w:r>
      <w:r w:rsidR="00D97FD9" w:rsidRPr="00275A77">
        <w:rPr>
          <w:rFonts w:ascii="Cambria" w:hAnsi="Cambria" w:cs="Arial"/>
          <w:lang w:val="nl-NL"/>
        </w:rPr>
        <w:t xml:space="preserve"> </w:t>
      </w:r>
      <w:r w:rsidR="0071456D" w:rsidRPr="00275A77">
        <w:rPr>
          <w:rFonts w:ascii="Cambria" w:hAnsi="Cambria" w:cs="Arial"/>
          <w:lang w:val="nl-NL"/>
        </w:rPr>
        <w:t>19,63 en voor een gemiddelde gebitsreiniging (onder andere verwijderen tandsteen en plaque) €</w:t>
      </w:r>
      <w:r w:rsidR="00D97FD9" w:rsidRPr="00275A77">
        <w:rPr>
          <w:rFonts w:ascii="Cambria" w:hAnsi="Cambria" w:cs="Arial"/>
          <w:lang w:val="nl-NL"/>
        </w:rPr>
        <w:t xml:space="preserve"> </w:t>
      </w:r>
      <w:r w:rsidR="0071456D" w:rsidRPr="00275A77">
        <w:rPr>
          <w:rFonts w:ascii="Cambria" w:hAnsi="Cambria" w:cs="Arial"/>
          <w:lang w:val="nl-NL"/>
        </w:rPr>
        <w:t>23,25.</w:t>
      </w:r>
      <w:r w:rsidR="00C3265E" w:rsidRPr="00275A77">
        <w:rPr>
          <w:rStyle w:val="Voetnootmarkering"/>
          <w:rFonts w:ascii="Cambria" w:hAnsi="Cambria" w:cs="Arial"/>
          <w:lang w:val="nl-NL"/>
        </w:rPr>
        <w:footnoteReference w:id="1"/>
      </w:r>
      <w:r w:rsidR="00D42211" w:rsidRPr="00275A77">
        <w:rPr>
          <w:rFonts w:ascii="Cambria" w:hAnsi="Cambria" w:cs="Arial"/>
          <w:lang w:val="nl-NL"/>
        </w:rPr>
        <w:t xml:space="preserve"> </w:t>
      </w:r>
      <w:r w:rsidR="00D42211" w:rsidRPr="00275A77">
        <w:rPr>
          <w:rFonts w:ascii="Cambria" w:hAnsi="Cambria"/>
          <w:lang w:val="nl-NL"/>
        </w:rPr>
        <w:t>De gemaakte kosten bij de tandarts kon</w:t>
      </w:r>
      <w:r w:rsidR="00D97FD9" w:rsidRPr="00275A77">
        <w:rPr>
          <w:rFonts w:ascii="Cambria" w:hAnsi="Cambria"/>
          <w:lang w:val="nl-NL"/>
        </w:rPr>
        <w:t>den</w:t>
      </w:r>
      <w:r w:rsidR="00D42211" w:rsidRPr="00275A77">
        <w:rPr>
          <w:rFonts w:ascii="Cambria" w:hAnsi="Cambria"/>
          <w:lang w:val="nl-NL"/>
        </w:rPr>
        <w:t xml:space="preserve"> gedeclareerd </w:t>
      </w:r>
      <w:r w:rsidR="00D97FD9" w:rsidRPr="00275A77">
        <w:rPr>
          <w:rFonts w:ascii="Cambria" w:hAnsi="Cambria"/>
          <w:lang w:val="nl-NL"/>
        </w:rPr>
        <w:t xml:space="preserve">worden </w:t>
      </w:r>
      <w:r w:rsidR="00D42211" w:rsidRPr="00275A77">
        <w:rPr>
          <w:rFonts w:ascii="Cambria" w:hAnsi="Cambria"/>
          <w:lang w:val="nl-NL"/>
        </w:rPr>
        <w:t>bij de verzekering. Bij sommige behandelingen zou betaald moeten worden</w:t>
      </w:r>
      <w:r w:rsidRPr="00275A77">
        <w:rPr>
          <w:rFonts w:ascii="Cambria" w:hAnsi="Cambria"/>
          <w:lang w:val="nl-NL"/>
        </w:rPr>
        <w:t>,</w:t>
      </w:r>
      <w:r w:rsidR="00D42211" w:rsidRPr="00275A77">
        <w:rPr>
          <w:rFonts w:ascii="Cambria" w:hAnsi="Cambria"/>
          <w:lang w:val="nl-NL"/>
        </w:rPr>
        <w:t xml:space="preserve"> omdat de patiënt niet volledig of maar deels verzekerd zou zijn voor een bepaalde behandeling.</w:t>
      </w:r>
    </w:p>
    <w:p w14:paraId="12A627D1" w14:textId="77777777" w:rsidR="0071456D" w:rsidRPr="00275A77" w:rsidRDefault="0071456D" w:rsidP="0071456D">
      <w:pPr>
        <w:widowControl w:val="0"/>
        <w:autoSpaceDE w:val="0"/>
        <w:autoSpaceDN w:val="0"/>
        <w:adjustRightInd w:val="0"/>
        <w:spacing w:after="0"/>
        <w:ind w:right="200"/>
        <w:rPr>
          <w:rFonts w:ascii="Cambria" w:hAnsi="Cambria" w:cs="Arial"/>
          <w:lang w:val="nl-NL"/>
        </w:rPr>
      </w:pPr>
    </w:p>
    <w:p w14:paraId="593764AF" w14:textId="77777777" w:rsidR="00D97FD9" w:rsidRPr="00275A77" w:rsidRDefault="00C3265E" w:rsidP="009A315C">
      <w:pPr>
        <w:pStyle w:val="Geenafstand"/>
      </w:pPr>
      <w:r w:rsidRPr="00275A77">
        <w:t xml:space="preserve">Vanaf januari </w:t>
      </w:r>
      <w:r w:rsidR="0071456D" w:rsidRPr="00275A77">
        <w:t xml:space="preserve">2012 </w:t>
      </w:r>
      <w:r w:rsidR="00D97FD9" w:rsidRPr="00275A77">
        <w:t>is de m</w:t>
      </w:r>
      <w:r w:rsidR="00D42211" w:rsidRPr="00275A77">
        <w:t>ark</w:t>
      </w:r>
      <w:r w:rsidR="007F6C55" w:rsidRPr="00275A77">
        <w:t xml:space="preserve">twerking </w:t>
      </w:r>
      <w:r w:rsidR="00D97FD9" w:rsidRPr="00275A77">
        <w:t>gestart</w:t>
      </w:r>
      <w:r w:rsidR="00D42211" w:rsidRPr="00275A77">
        <w:t xml:space="preserve">. </w:t>
      </w:r>
      <w:r w:rsidR="009A315C" w:rsidRPr="00275A77">
        <w:t xml:space="preserve">Tandartsen mogen zelf de </w:t>
      </w:r>
      <w:r w:rsidR="00D97FD9" w:rsidRPr="00275A77">
        <w:t>tarieven</w:t>
      </w:r>
      <w:r w:rsidR="009A315C" w:rsidRPr="00275A77">
        <w:t xml:space="preserve"> </w:t>
      </w:r>
      <w:r w:rsidR="00D97FD9" w:rsidRPr="00275A77">
        <w:t>voor behandelingen bepalen.</w:t>
      </w:r>
      <w:r w:rsidR="009A315C" w:rsidRPr="00275A77">
        <w:t xml:space="preserve"> </w:t>
      </w:r>
    </w:p>
    <w:p w14:paraId="16B2B43C" w14:textId="6B1F6F51" w:rsidR="009A315C" w:rsidRPr="00275A77" w:rsidRDefault="00D97FD9" w:rsidP="009A315C">
      <w:pPr>
        <w:pStyle w:val="Geenafstand"/>
      </w:pPr>
      <w:r w:rsidRPr="00275A77">
        <w:t>Zij</w:t>
      </w:r>
      <w:r w:rsidR="009A315C" w:rsidRPr="00275A77">
        <w:t xml:space="preserve"> opereren in een geheel nieuwe markt met vrije tarieven. De uitdagingen die dit met zich meebrengt zijn; </w:t>
      </w:r>
    </w:p>
    <w:p w14:paraId="379A2E4B" w14:textId="4A2F87E6" w:rsidR="009A315C" w:rsidRPr="00275A77" w:rsidRDefault="009A315C" w:rsidP="009A315C">
      <w:pPr>
        <w:pStyle w:val="Geenafstand"/>
      </w:pPr>
      <w:r w:rsidRPr="00275A77">
        <w:t xml:space="preserve">- </w:t>
      </w:r>
      <w:r w:rsidR="00D97FD9" w:rsidRPr="00275A77">
        <w:t>Tandartsen gaan te werk als kleine ondernemer</w:t>
      </w:r>
      <w:r w:rsidR="006905C1" w:rsidRPr="00275A77">
        <w:t>,</w:t>
      </w:r>
      <w:r w:rsidR="00D97FD9" w:rsidRPr="00275A77">
        <w:t xml:space="preserve"> </w:t>
      </w:r>
    </w:p>
    <w:p w14:paraId="1087DDC8" w14:textId="7A0435A0" w:rsidR="006905C1" w:rsidRPr="00275A77" w:rsidRDefault="009A315C" w:rsidP="009A315C">
      <w:pPr>
        <w:pStyle w:val="Geenafstand"/>
      </w:pPr>
      <w:r w:rsidRPr="00275A77">
        <w:t>- Concurrentie wordt heviger</w:t>
      </w:r>
      <w:r w:rsidR="006905C1" w:rsidRPr="00275A77">
        <w:t>,</w:t>
      </w:r>
    </w:p>
    <w:p w14:paraId="0E8A338A" w14:textId="0ABBD90C" w:rsidR="006905C1" w:rsidRPr="00275A77" w:rsidRDefault="006905C1" w:rsidP="009A315C">
      <w:pPr>
        <w:pStyle w:val="Geenafstand"/>
      </w:pPr>
      <w:r w:rsidRPr="00275A77">
        <w:t>- Zorg leveren tegen scherpere prijs,</w:t>
      </w:r>
    </w:p>
    <w:p w14:paraId="785C1979" w14:textId="4BAE3621" w:rsidR="00D42211" w:rsidRPr="00275A77" w:rsidRDefault="009A315C" w:rsidP="00393FEB">
      <w:pPr>
        <w:pStyle w:val="Geenafstand"/>
      </w:pPr>
      <w:r w:rsidRPr="00275A77">
        <w:t>- Consument</w:t>
      </w:r>
      <w:r w:rsidR="00393FEB" w:rsidRPr="00275A77">
        <w:t xml:space="preserve"> komt</w:t>
      </w:r>
      <w:r w:rsidR="007F6C55" w:rsidRPr="00275A77">
        <w:t xml:space="preserve"> niet meer van</w:t>
      </w:r>
      <w:r w:rsidRPr="00275A77">
        <w:t>zelfsprekend</w:t>
      </w:r>
      <w:r w:rsidR="00393FEB" w:rsidRPr="00275A77">
        <w:t xml:space="preserve"> naar dezelfde tandarts</w:t>
      </w:r>
      <w:r w:rsidR="007F6C55" w:rsidRPr="00275A77">
        <w:t>.</w:t>
      </w:r>
    </w:p>
    <w:p w14:paraId="11187686" w14:textId="77777777" w:rsidR="00393FEB" w:rsidRPr="00275A77" w:rsidRDefault="00393FEB" w:rsidP="00393FEB">
      <w:pPr>
        <w:pStyle w:val="Geenafstand"/>
      </w:pPr>
    </w:p>
    <w:p w14:paraId="2261B481" w14:textId="77777777" w:rsidR="00AB4077" w:rsidRPr="00275A77" w:rsidRDefault="00D42211" w:rsidP="002637C7">
      <w:pPr>
        <w:pStyle w:val="Geenafstand"/>
      </w:pPr>
      <w:r w:rsidRPr="00275A77">
        <w:t xml:space="preserve">Aan de andere kant zijn er ook de verzekeringen. </w:t>
      </w:r>
    </w:p>
    <w:p w14:paraId="2863BF48" w14:textId="5ACF0E5F" w:rsidR="00AB4077" w:rsidRPr="00275A77" w:rsidRDefault="00AB4077" w:rsidP="002637C7">
      <w:pPr>
        <w:pStyle w:val="Geenafstand"/>
      </w:pPr>
      <w:r w:rsidRPr="00275A77">
        <w:t xml:space="preserve">De tandartsen kunnen contracten </w:t>
      </w:r>
      <w:r w:rsidR="004929E5" w:rsidRPr="00275A77">
        <w:t>afsluiten</w:t>
      </w:r>
      <w:r w:rsidRPr="00275A77">
        <w:t xml:space="preserve"> met alle grote </w:t>
      </w:r>
      <w:r w:rsidR="004929E5" w:rsidRPr="00275A77">
        <w:t xml:space="preserve">zorgverzekeraars in Nederland. Door deze contracten kunnen er voor patiënt en verzekerde afwijkende tarieven gelden. Sommige verzekeraars bieden ook andere vergoedingen en eigen bijdragen voor gecontracteerde zorgverleners. </w:t>
      </w:r>
    </w:p>
    <w:p w14:paraId="0E665A3E" w14:textId="77777777" w:rsidR="00AB4077" w:rsidRPr="00275A77" w:rsidRDefault="00AB4077" w:rsidP="002637C7">
      <w:pPr>
        <w:pStyle w:val="Geenafstand"/>
        <w:rPr>
          <w:color w:val="FF0000"/>
        </w:rPr>
      </w:pPr>
    </w:p>
    <w:p w14:paraId="770774F5" w14:textId="3639982F" w:rsidR="00C516DA" w:rsidRPr="00275A77" w:rsidRDefault="00872FFF" w:rsidP="00CD7869">
      <w:pPr>
        <w:rPr>
          <w:rFonts w:ascii="Cambria" w:hAnsi="Cambria"/>
          <w:lang w:val="nl-NL"/>
        </w:rPr>
      </w:pPr>
      <w:r w:rsidRPr="00275A77">
        <w:rPr>
          <w:rFonts w:ascii="Cambria" w:hAnsi="Cambria"/>
          <w:lang w:val="nl-NL"/>
        </w:rPr>
        <w:t xml:space="preserve">De patiënt kan gaan kijken en vergelijken op internet waar </w:t>
      </w:r>
      <w:r w:rsidR="004929E5" w:rsidRPr="00275A77">
        <w:rPr>
          <w:rFonts w:ascii="Cambria" w:hAnsi="Cambria"/>
          <w:lang w:val="nl-NL"/>
        </w:rPr>
        <w:t xml:space="preserve">bijvoorbeeld </w:t>
      </w:r>
      <w:r w:rsidRPr="00275A77">
        <w:rPr>
          <w:rFonts w:ascii="Cambria" w:hAnsi="Cambria"/>
          <w:lang w:val="nl-NL"/>
        </w:rPr>
        <w:t>de p</w:t>
      </w:r>
      <w:r w:rsidR="004929E5" w:rsidRPr="00275A77">
        <w:rPr>
          <w:rFonts w:ascii="Cambria" w:hAnsi="Cambria"/>
          <w:lang w:val="nl-NL"/>
        </w:rPr>
        <w:t xml:space="preserve">rijzen het laagst zijn en of er een </w:t>
      </w:r>
      <w:r w:rsidRPr="00275A77">
        <w:rPr>
          <w:rFonts w:ascii="Cambria" w:hAnsi="Cambria"/>
          <w:lang w:val="nl-NL"/>
        </w:rPr>
        <w:t xml:space="preserve">tandarts </w:t>
      </w:r>
      <w:r w:rsidR="004929E5" w:rsidRPr="00275A77">
        <w:rPr>
          <w:rFonts w:ascii="Cambria" w:hAnsi="Cambria"/>
          <w:lang w:val="nl-NL"/>
        </w:rPr>
        <w:t xml:space="preserve">is die </w:t>
      </w:r>
      <w:r w:rsidRPr="00275A77">
        <w:rPr>
          <w:rFonts w:ascii="Cambria" w:hAnsi="Cambria"/>
          <w:lang w:val="nl-NL"/>
        </w:rPr>
        <w:t xml:space="preserve">een contract heeft afgesloten met een verzekeraar om </w:t>
      </w:r>
      <w:r w:rsidR="004929E5" w:rsidRPr="00275A77">
        <w:rPr>
          <w:rFonts w:ascii="Cambria" w:hAnsi="Cambria"/>
          <w:lang w:val="nl-NL"/>
        </w:rPr>
        <w:t>zo voordelig mogelijk</w:t>
      </w:r>
      <w:r w:rsidRPr="00275A77">
        <w:rPr>
          <w:rFonts w:ascii="Cambria" w:hAnsi="Cambria"/>
          <w:lang w:val="nl-NL"/>
        </w:rPr>
        <w:t xml:space="preserve"> uit te zijn. </w:t>
      </w:r>
      <w:r w:rsidR="009A556F" w:rsidRPr="00275A77">
        <w:rPr>
          <w:rFonts w:ascii="Cambria" w:hAnsi="Cambria"/>
          <w:lang w:val="nl-NL"/>
        </w:rPr>
        <w:t xml:space="preserve">Deze shoppende patiënt die opzoek is naar goedkopere tarieven geeft de tandarts de mogelijkheid om zich te profileren. </w:t>
      </w:r>
      <w:r w:rsidR="00C516DA" w:rsidRPr="00275A77">
        <w:rPr>
          <w:rFonts w:ascii="Cambria" w:hAnsi="Cambria"/>
          <w:lang w:val="nl-NL"/>
        </w:rPr>
        <w:t xml:space="preserve">De tandarts kan zich richten op verschillende keuzes om patiënten aan te trekken. Dit kan bijvoorbeeld een doelgroep keuze of een prijskeuze zijn.  </w:t>
      </w:r>
    </w:p>
    <w:p w14:paraId="6886D3EE" w14:textId="3445B38B" w:rsidR="00B424C0" w:rsidRPr="00275A77" w:rsidRDefault="001A1BB5" w:rsidP="000722EC">
      <w:pPr>
        <w:pStyle w:val="Kop1"/>
      </w:pPr>
      <w:bookmarkStart w:id="11" w:name="_Toc146270793"/>
      <w:bookmarkStart w:id="12" w:name="_Toc196278553"/>
      <w:r w:rsidRPr="00275A77">
        <w:br w:type="column"/>
      </w:r>
      <w:bookmarkStart w:id="13" w:name="_Toc212270066"/>
      <w:r w:rsidR="007D10B4" w:rsidRPr="00275A77">
        <w:lastRenderedPageBreak/>
        <w:t>Hoofdstuk 1</w:t>
      </w:r>
      <w:r w:rsidR="000722EC" w:rsidRPr="00275A77">
        <w:t xml:space="preserve"> </w:t>
      </w:r>
      <w:r w:rsidR="00D00A83" w:rsidRPr="00275A77">
        <w:t>Onderzoek</w:t>
      </w:r>
      <w:bookmarkEnd w:id="13"/>
    </w:p>
    <w:p w14:paraId="6327B732" w14:textId="77777777" w:rsidR="00C721FB" w:rsidRPr="00275A77" w:rsidRDefault="00C721FB" w:rsidP="00C721FB">
      <w:pPr>
        <w:pStyle w:val="Geenafstand"/>
        <w:rPr>
          <w:b/>
          <w:i/>
        </w:rPr>
      </w:pPr>
      <w:bookmarkStart w:id="14" w:name="_Toc146270794"/>
      <w:bookmarkStart w:id="15" w:name="_Toc196278554"/>
    </w:p>
    <w:bookmarkEnd w:id="14"/>
    <w:bookmarkEnd w:id="15"/>
    <w:p w14:paraId="55E2187E" w14:textId="7610676C" w:rsidR="00B424C0" w:rsidRPr="00275A77" w:rsidRDefault="006E34C4" w:rsidP="00C721FB">
      <w:pPr>
        <w:pStyle w:val="Geenafstand"/>
        <w:rPr>
          <w:b/>
          <w:i/>
        </w:rPr>
      </w:pPr>
      <w:r w:rsidRPr="00275A77">
        <w:rPr>
          <w:b/>
          <w:i/>
        </w:rPr>
        <w:t>Onderzoeksvragen</w:t>
      </w:r>
    </w:p>
    <w:p w14:paraId="0A8E0C5B" w14:textId="7400F521" w:rsidR="006E34C4" w:rsidRPr="00275A77" w:rsidRDefault="00F825F6" w:rsidP="006E34C4">
      <w:pPr>
        <w:pStyle w:val="Geenafstand"/>
      </w:pPr>
      <w:r w:rsidRPr="00275A77">
        <w:t>In dit onderzoek staan de volgende drie vragen centraal:</w:t>
      </w:r>
    </w:p>
    <w:p w14:paraId="67DF0672" w14:textId="31A73D3F" w:rsidR="006E34C4" w:rsidRPr="00275A77" w:rsidRDefault="00B424C0" w:rsidP="00F825F6">
      <w:pPr>
        <w:pStyle w:val="Geenafstand"/>
        <w:numPr>
          <w:ilvl w:val="0"/>
          <w:numId w:val="19"/>
        </w:numPr>
      </w:pPr>
      <w:r w:rsidRPr="00275A77">
        <w:t xml:space="preserve">Hoe kan </w:t>
      </w:r>
      <w:r w:rsidR="009705AE" w:rsidRPr="00275A77">
        <w:t>Dental4Kids</w:t>
      </w:r>
      <w:r w:rsidRPr="00275A77">
        <w:t xml:space="preserve"> zodanig in de markt komen te staan om de </w:t>
      </w:r>
      <w:r w:rsidR="006E34C4" w:rsidRPr="00275A77">
        <w:t xml:space="preserve">bestaande patiënten </w:t>
      </w:r>
      <w:r w:rsidRPr="00275A77">
        <w:t>te beh</w:t>
      </w:r>
      <w:r w:rsidR="006E34C4" w:rsidRPr="00275A77">
        <w:t>ouden?</w:t>
      </w:r>
    </w:p>
    <w:p w14:paraId="53B9E285" w14:textId="55B37A5C" w:rsidR="006E34C4" w:rsidRPr="00275A77" w:rsidRDefault="006E34C4" w:rsidP="00F825F6">
      <w:pPr>
        <w:pStyle w:val="Geenafstand"/>
        <w:numPr>
          <w:ilvl w:val="0"/>
          <w:numId w:val="19"/>
        </w:numPr>
      </w:pPr>
      <w:r w:rsidRPr="00275A77">
        <w:t>H</w:t>
      </w:r>
      <w:r w:rsidR="00B424C0" w:rsidRPr="00275A77">
        <w:t xml:space="preserve">oe kan </w:t>
      </w:r>
      <w:r w:rsidR="009705AE" w:rsidRPr="00275A77">
        <w:t>Dental4Kids</w:t>
      </w:r>
      <w:r w:rsidR="00F825F6" w:rsidRPr="00275A77">
        <w:t xml:space="preserve"> de “zoekende” klant</w:t>
      </w:r>
      <w:r w:rsidR="00B424C0" w:rsidRPr="00275A77">
        <w:t xml:space="preserve"> binnen hale</w:t>
      </w:r>
      <w:r w:rsidRPr="00275A77">
        <w:t>n?</w:t>
      </w:r>
    </w:p>
    <w:p w14:paraId="7B5348F4" w14:textId="3CB5D1B0" w:rsidR="006E34C4" w:rsidRPr="00275A77" w:rsidRDefault="006E34C4" w:rsidP="00F825F6">
      <w:pPr>
        <w:pStyle w:val="Geenafstand"/>
        <w:numPr>
          <w:ilvl w:val="0"/>
          <w:numId w:val="19"/>
        </w:numPr>
      </w:pPr>
      <w:r w:rsidRPr="00275A77">
        <w:t>W</w:t>
      </w:r>
      <w:r w:rsidR="002637C7" w:rsidRPr="00275A77">
        <w:t xml:space="preserve">elke </w:t>
      </w:r>
      <w:r w:rsidR="002517DD" w:rsidRPr="00275A77">
        <w:t xml:space="preserve">klantengroep zijn </w:t>
      </w:r>
      <w:r w:rsidR="00F825F6" w:rsidRPr="00275A77">
        <w:t xml:space="preserve">belangrijk </w:t>
      </w:r>
      <w:r w:rsidR="002517DD" w:rsidRPr="00275A77">
        <w:t>in de bestaande markt</w:t>
      </w:r>
      <w:r w:rsidR="007F6C55" w:rsidRPr="00275A77">
        <w:t>?</w:t>
      </w:r>
    </w:p>
    <w:p w14:paraId="71A27AAA" w14:textId="77777777" w:rsidR="00291DE9" w:rsidRPr="00275A77" w:rsidRDefault="00291DE9" w:rsidP="00291DE9">
      <w:pPr>
        <w:pStyle w:val="Geenafstand"/>
        <w:ind w:left="360"/>
      </w:pPr>
    </w:p>
    <w:p w14:paraId="30F2CEA1" w14:textId="633049F5" w:rsidR="00B62563" w:rsidRPr="00275A77" w:rsidRDefault="002637C7" w:rsidP="00B424C0">
      <w:pPr>
        <w:rPr>
          <w:rFonts w:ascii="Cambria" w:hAnsi="Cambria"/>
          <w:lang w:val="nl-NL"/>
        </w:rPr>
      </w:pPr>
      <w:r w:rsidRPr="00275A77">
        <w:rPr>
          <w:rFonts w:ascii="Cambria" w:hAnsi="Cambria"/>
          <w:lang w:val="nl-NL"/>
        </w:rPr>
        <w:t>Om de</w:t>
      </w:r>
      <w:r w:rsidR="006E34C4" w:rsidRPr="00275A77">
        <w:rPr>
          <w:rFonts w:ascii="Cambria" w:hAnsi="Cambria"/>
          <w:lang w:val="nl-NL"/>
        </w:rPr>
        <w:t>ze onderzoeksvragen</w:t>
      </w:r>
      <w:r w:rsidRPr="00275A77">
        <w:rPr>
          <w:rFonts w:ascii="Cambria" w:hAnsi="Cambria"/>
          <w:lang w:val="nl-NL"/>
        </w:rPr>
        <w:t xml:space="preserve"> te kunnen beantwoorden </w:t>
      </w:r>
      <w:r w:rsidR="007F6C55" w:rsidRPr="00275A77">
        <w:rPr>
          <w:rFonts w:ascii="Cambria" w:hAnsi="Cambria"/>
          <w:lang w:val="nl-NL"/>
        </w:rPr>
        <w:t>worden</w:t>
      </w:r>
      <w:r w:rsidRPr="00275A77">
        <w:rPr>
          <w:rFonts w:ascii="Cambria" w:hAnsi="Cambria"/>
          <w:lang w:val="nl-NL"/>
        </w:rPr>
        <w:t xml:space="preserve"> de concurrenten, de bedrijfsvo</w:t>
      </w:r>
      <w:r w:rsidR="00B8149F" w:rsidRPr="00275A77">
        <w:rPr>
          <w:rFonts w:ascii="Cambria" w:hAnsi="Cambria"/>
          <w:lang w:val="nl-NL"/>
        </w:rPr>
        <w:t xml:space="preserve">ering en de doelgroep gesplitst onderzocht. </w:t>
      </w:r>
      <w:r w:rsidR="00797BB1" w:rsidRPr="00275A77">
        <w:rPr>
          <w:lang w:val="nl-NL"/>
        </w:rPr>
        <w:t>E</w:t>
      </w:r>
      <w:r w:rsidR="00B62563" w:rsidRPr="00275A77">
        <w:rPr>
          <w:lang w:val="nl-NL"/>
        </w:rPr>
        <w:t xml:space="preserve">r </w:t>
      </w:r>
      <w:r w:rsidR="006E34C4" w:rsidRPr="00275A77">
        <w:rPr>
          <w:lang w:val="nl-NL"/>
        </w:rPr>
        <w:t>is</w:t>
      </w:r>
      <w:r w:rsidR="00797BB1" w:rsidRPr="00275A77">
        <w:rPr>
          <w:lang w:val="nl-NL"/>
        </w:rPr>
        <w:t xml:space="preserve"> gekeken of er </w:t>
      </w:r>
      <w:r w:rsidR="00B62563" w:rsidRPr="00275A77">
        <w:rPr>
          <w:lang w:val="nl-NL"/>
        </w:rPr>
        <w:t xml:space="preserve">een mogelijkheid </w:t>
      </w:r>
      <w:r w:rsidR="00797BB1" w:rsidRPr="00275A77">
        <w:rPr>
          <w:lang w:val="nl-NL"/>
        </w:rPr>
        <w:t xml:space="preserve">is </w:t>
      </w:r>
      <w:r w:rsidR="00B62563" w:rsidRPr="00275A77">
        <w:rPr>
          <w:lang w:val="nl-NL"/>
        </w:rPr>
        <w:t>om binnen de bestaande doelgroepen een niche</w:t>
      </w:r>
      <w:r w:rsidR="0013433D" w:rsidRPr="00275A77">
        <w:rPr>
          <w:lang w:val="nl-NL"/>
        </w:rPr>
        <w:t xml:space="preserve"> te vinden</w:t>
      </w:r>
      <w:r w:rsidR="00797BB1" w:rsidRPr="00275A77">
        <w:rPr>
          <w:lang w:val="nl-NL"/>
        </w:rPr>
        <w:t>.</w:t>
      </w:r>
    </w:p>
    <w:p w14:paraId="0EC3DD28" w14:textId="3094CC54" w:rsidR="00B62563" w:rsidRPr="00275A77" w:rsidRDefault="00291DE9" w:rsidP="00B62563">
      <w:pPr>
        <w:pStyle w:val="Geenafstand"/>
      </w:pPr>
      <w:r w:rsidRPr="00275A77">
        <w:rPr>
          <w:noProof/>
          <w:sz w:val="18"/>
          <w:szCs w:val="18"/>
          <w:lang w:val="en-US" w:eastAsia="en-US"/>
        </w:rPr>
        <w:drawing>
          <wp:anchor distT="0" distB="0" distL="114300" distR="114300" simplePos="0" relativeHeight="251852800" behindDoc="1" locked="0" layoutInCell="1" allowOverlap="1" wp14:anchorId="57D1E5E0" wp14:editId="5D41609B">
            <wp:simplePos x="0" y="0"/>
            <wp:positionH relativeFrom="column">
              <wp:posOffset>0</wp:posOffset>
            </wp:positionH>
            <wp:positionV relativeFrom="paragraph">
              <wp:posOffset>184150</wp:posOffset>
            </wp:positionV>
            <wp:extent cx="6084570" cy="6917690"/>
            <wp:effectExtent l="0" t="0" r="11430" b="0"/>
            <wp:wrapNone/>
            <wp:docPr id="10" name="Afbeelding 10" descr="Bob's HD:Users:bobparson:Desktop:Screen Shot 2012-10-12 at 6.14.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b's HD:Users:bobparson:Desktop:Screen Shot 2012-10-12 at 6.14.5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570" cy="691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563" w:rsidRPr="00275A77">
        <w:t xml:space="preserve">Aan de hand van interviews, deskresearch, </w:t>
      </w:r>
      <w:r w:rsidR="00797BB1" w:rsidRPr="00275A77">
        <w:t>best practice</w:t>
      </w:r>
      <w:r w:rsidR="00B62563" w:rsidRPr="00275A77">
        <w:t xml:space="preserve"> en concurrentie analyse is dit rapport gegeven aan de directie. </w:t>
      </w:r>
    </w:p>
    <w:p w14:paraId="5891C07D" w14:textId="4E673F04" w:rsidR="00EB6B63" w:rsidRPr="00275A77" w:rsidRDefault="00B62563" w:rsidP="00281776">
      <w:pPr>
        <w:pStyle w:val="Kop2"/>
        <w:rPr>
          <w:lang w:val="nl-NL"/>
        </w:rPr>
      </w:pPr>
      <w:r w:rsidRPr="00275A77">
        <w:rPr>
          <w:sz w:val="18"/>
          <w:szCs w:val="18"/>
          <w:lang w:val="nl-NL"/>
        </w:rPr>
        <w:br w:type="column"/>
      </w:r>
      <w:bookmarkStart w:id="16" w:name="_Toc212270067"/>
      <w:r w:rsidR="00726498" w:rsidRPr="00275A77">
        <w:rPr>
          <w:lang w:val="nl-NL"/>
        </w:rPr>
        <w:lastRenderedPageBreak/>
        <w:t>Conceptueel</w:t>
      </w:r>
      <w:r w:rsidR="00797BB1" w:rsidRPr="00275A77">
        <w:rPr>
          <w:lang w:val="nl-NL"/>
        </w:rPr>
        <w:t xml:space="preserve"> model</w:t>
      </w:r>
      <w:bookmarkEnd w:id="16"/>
    </w:p>
    <w:p w14:paraId="37905756" w14:textId="04ACA3E8" w:rsidR="00BE24D1" w:rsidRDefault="009334AB" w:rsidP="00BE24D1">
      <w:pPr>
        <w:pStyle w:val="Geenafstand"/>
      </w:pPr>
      <w:r w:rsidRPr="00275A77">
        <w:t xml:space="preserve">Het conceptuele </w:t>
      </w:r>
      <w:r w:rsidR="00411218" w:rsidRPr="00275A77">
        <w:t xml:space="preserve">model geeft weer welke modellen zijn gebruikt om tot </w:t>
      </w:r>
      <w:r w:rsidRPr="00275A77">
        <w:t xml:space="preserve">de aanbeveling en een </w:t>
      </w:r>
      <w:r w:rsidR="00411218" w:rsidRPr="00275A77">
        <w:t>conclusie te komen.</w:t>
      </w:r>
    </w:p>
    <w:p w14:paraId="6E189D12" w14:textId="340A9DDF" w:rsidR="00360286" w:rsidRPr="00275A77" w:rsidRDefault="00360286" w:rsidP="00BE24D1">
      <w:pPr>
        <w:pStyle w:val="Geenafstand"/>
      </w:pPr>
      <w:r w:rsidRPr="00275A77">
        <w:rPr>
          <w:noProof/>
          <w:lang w:val="en-US" w:eastAsia="en-US"/>
        </w:rPr>
        <mc:AlternateContent>
          <mc:Choice Requires="wps">
            <w:drawing>
              <wp:anchor distT="0" distB="0" distL="114300" distR="114300" simplePos="0" relativeHeight="251898880" behindDoc="0" locked="0" layoutInCell="1" allowOverlap="1" wp14:anchorId="60DAB889" wp14:editId="38666BD9">
                <wp:simplePos x="0" y="0"/>
                <wp:positionH relativeFrom="column">
                  <wp:posOffset>0</wp:posOffset>
                </wp:positionH>
                <wp:positionV relativeFrom="paragraph">
                  <wp:posOffset>5486400</wp:posOffset>
                </wp:positionV>
                <wp:extent cx="2286000" cy="228600"/>
                <wp:effectExtent l="0" t="0" r="0" b="0"/>
                <wp:wrapNone/>
                <wp:docPr id="58" name="Tekstvak 58"/>
                <wp:cNvGraphicFramePr/>
                <a:graphic xmlns:a="http://schemas.openxmlformats.org/drawingml/2006/main">
                  <a:graphicData uri="http://schemas.microsoft.com/office/word/2010/wordprocessingShape">
                    <wps:wsp>
                      <wps:cNvSpPr txBox="1"/>
                      <wps:spPr>
                        <a:xfrm>
                          <a:off x="0" y="0"/>
                          <a:ext cx="22860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F5160B" w14:textId="056CCF28" w:rsidR="0074563A" w:rsidRPr="00BE24D1" w:rsidRDefault="00EB197E">
                            <w:pPr>
                              <w:rPr>
                                <w:sz w:val="18"/>
                                <w:szCs w:val="18"/>
                              </w:rPr>
                            </w:pPr>
                            <w:r>
                              <w:rPr>
                                <w:sz w:val="18"/>
                                <w:szCs w:val="18"/>
                              </w:rPr>
                              <w:t>Figuur 2</w:t>
                            </w:r>
                            <w:r w:rsidR="0074563A" w:rsidRPr="00BE24D1">
                              <w:rPr>
                                <w:sz w:val="18"/>
                                <w:szCs w:val="18"/>
                              </w:rPr>
                              <w:t xml:space="preserve">: Conceptueel model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8" o:spid="_x0000_s1026" type="#_x0000_t202" style="position:absolute;margin-left:0;margin-top:6in;width:180pt;height:1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" filled="f" stroked="f">
                <v:textbox>
                  <w:txbxContent>
                    <w:p w14:paraId="37F5160B" w14:textId="056CCF28" w:rsidR="0074563A" w:rsidRPr="00BE24D1" w:rsidRDefault="00EB197E">
                      <w:pPr>
                        <w:rPr>
                          <w:sz w:val="18"/>
                          <w:szCs w:val="18"/>
                        </w:rPr>
                      </w:pPr>
                      <w:r>
                        <w:rPr>
                          <w:sz w:val="18"/>
                          <w:szCs w:val="18"/>
                        </w:rPr>
                        <w:t>Figuur 2</w:t>
                      </w:r>
                      <w:r w:rsidR="0074563A" w:rsidRPr="00BE24D1">
                        <w:rPr>
                          <w:sz w:val="18"/>
                          <w:szCs w:val="18"/>
                        </w:rPr>
                        <w:t xml:space="preserve">: Conceptueel model </w:t>
                      </w:r>
                    </w:p>
                  </w:txbxContent>
                </v:textbox>
              </v:shape>
            </w:pict>
          </mc:Fallback>
        </mc:AlternateContent>
      </w:r>
      <w:r w:rsidRPr="00275A77">
        <w:rPr>
          <w:noProof/>
          <w:lang w:val="en-US" w:eastAsia="en-US"/>
        </w:rPr>
        <w:drawing>
          <wp:anchor distT="0" distB="0" distL="114300" distR="114300" simplePos="0" relativeHeight="251936768" behindDoc="0" locked="0" layoutInCell="1" allowOverlap="1" wp14:anchorId="040F5F27" wp14:editId="5CC20547">
            <wp:simplePos x="0" y="0"/>
            <wp:positionH relativeFrom="column">
              <wp:posOffset>-685800</wp:posOffset>
            </wp:positionH>
            <wp:positionV relativeFrom="paragraph">
              <wp:posOffset>1270</wp:posOffset>
            </wp:positionV>
            <wp:extent cx="7198995" cy="5395595"/>
            <wp:effectExtent l="0" t="0" r="0" b="0"/>
            <wp:wrapThrough wrapText="bothSides">
              <wp:wrapPolygon edited="0">
                <wp:start x="0" y="0"/>
                <wp:lineTo x="0" y="21455"/>
                <wp:lineTo x="21491" y="21455"/>
                <wp:lineTo x="21491" y="0"/>
                <wp:lineTo x="0" y="0"/>
              </wp:wrapPolygon>
            </wp:wrapThrough>
            <wp:docPr id="5" name="Afbeelding 5" descr="Bob's HD:Users:bobparson:Desktop:Presentatie1: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b's HD:Users:bobparson:Desktop:Presentatie1:Dia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8995" cy="539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903D9" w14:textId="4DC5B055" w:rsidR="008506FB" w:rsidRPr="00275A77" w:rsidRDefault="008506FB" w:rsidP="00BE24D1">
      <w:pPr>
        <w:rPr>
          <w:lang w:val="nl-NL"/>
        </w:rPr>
      </w:pPr>
    </w:p>
    <w:p w14:paraId="0A11835D" w14:textId="77777777" w:rsidR="00411218" w:rsidRPr="00275A77" w:rsidRDefault="00411218" w:rsidP="00EC19C5">
      <w:pPr>
        <w:pStyle w:val="Geenafstand"/>
      </w:pPr>
    </w:p>
    <w:p w14:paraId="49762549" w14:textId="4DB480FB" w:rsidR="00EC19C5" w:rsidRPr="00275A77" w:rsidRDefault="00360286" w:rsidP="00EC19C5">
      <w:pPr>
        <w:pStyle w:val="Geenafstand"/>
      </w:pPr>
      <w:r>
        <w:t>Het Abell-model segmenteert de markt en wordt inzichtelijk op welke doelgroep Dental4Kids zich op richt</w:t>
      </w:r>
      <w:r w:rsidR="00EC19C5" w:rsidRPr="00275A77">
        <w:t xml:space="preserve">. De behoeften worden tegen de technologieën weggezet om inzichtelijk te krijgen waar MaiCa in kan spelen in de nabije toekomst. </w:t>
      </w:r>
      <w:r w:rsidR="00DA6F88" w:rsidRPr="00275A77">
        <w:t xml:space="preserve">Om de concurrentie voor te blijven worden Porten, Ansoff en MABA gebruikt. Hierin wordt ook de groeistrategie verwerkt en welke markt het best </w:t>
      </w:r>
      <w:r w:rsidR="009334AB" w:rsidRPr="00275A77">
        <w:t>aangeboord kan worden</w:t>
      </w:r>
      <w:r w:rsidR="00DA6F88" w:rsidRPr="00275A77">
        <w:t xml:space="preserve">. AIDA wordt gebruikt om te zien wanneer en hoe het best met de doelgroep omgegaan kan worden.  </w:t>
      </w:r>
    </w:p>
    <w:p w14:paraId="2FB3D05E" w14:textId="136822B1" w:rsidR="00DA6F88" w:rsidRPr="00275A77" w:rsidRDefault="00DA6F88" w:rsidP="00EC19C5">
      <w:pPr>
        <w:pStyle w:val="Geenafstand"/>
      </w:pPr>
      <w:r w:rsidRPr="00275A77">
        <w:t xml:space="preserve">Vervolgens zal er met het verdien model dicht gerekend worden en wordt dit getoetst aan de hand van het 7S-model. </w:t>
      </w:r>
      <w:r w:rsidR="009334AB" w:rsidRPr="00275A77">
        <w:t>Tenslotte wordt de cirkel rondgemaakt met D</w:t>
      </w:r>
      <w:r w:rsidRPr="00275A77">
        <w:t xml:space="preserve">eming. </w:t>
      </w:r>
    </w:p>
    <w:p w14:paraId="3A260FAB" w14:textId="77777777" w:rsidR="008506FB" w:rsidRPr="00275A77" w:rsidRDefault="008506FB" w:rsidP="00EC19C5">
      <w:pPr>
        <w:pStyle w:val="Geenafstand"/>
      </w:pPr>
    </w:p>
    <w:p w14:paraId="6A926DC0" w14:textId="326090DD" w:rsidR="00EB6B63" w:rsidRPr="00275A77" w:rsidRDefault="008506FB" w:rsidP="007848FE">
      <w:pPr>
        <w:pStyle w:val="Kop2"/>
        <w:rPr>
          <w:lang w:val="nl-NL"/>
        </w:rPr>
      </w:pPr>
      <w:r w:rsidRPr="00275A77">
        <w:rPr>
          <w:lang w:val="nl-NL"/>
        </w:rPr>
        <w:br w:type="column"/>
      </w:r>
      <w:bookmarkStart w:id="17" w:name="_Toc212270068"/>
      <w:r w:rsidR="00EB6B63" w:rsidRPr="00275A77">
        <w:rPr>
          <w:lang w:val="nl-NL"/>
        </w:rPr>
        <w:lastRenderedPageBreak/>
        <w:t>Deelvragen</w:t>
      </w:r>
      <w:bookmarkEnd w:id="17"/>
    </w:p>
    <w:p w14:paraId="5D6CCC24" w14:textId="729A8977" w:rsidR="00856130" w:rsidRPr="00275A77" w:rsidRDefault="000A675C" w:rsidP="00856130">
      <w:pPr>
        <w:pStyle w:val="Geenafstand"/>
      </w:pPr>
      <w:r w:rsidRPr="00275A77">
        <w:t>Gekoppeld aan concept en on</w:t>
      </w:r>
      <w:r w:rsidR="00DD73AC" w:rsidRPr="00275A77">
        <w:t>derzoeksvragen</w:t>
      </w:r>
      <w:r w:rsidRPr="00275A77">
        <w:t xml:space="preserve"> </w:t>
      </w:r>
      <w:r w:rsidR="00DD73AC" w:rsidRPr="00275A77">
        <w:t xml:space="preserve">zijn de drie categorieën: bedrijfsvoering, doelgroep en concurrentie onderverdeeld in de onderstaande deelvragen. </w:t>
      </w:r>
    </w:p>
    <w:p w14:paraId="50689796" w14:textId="77777777" w:rsidR="003719CF" w:rsidRPr="00275A77" w:rsidRDefault="003719CF" w:rsidP="00856130">
      <w:pPr>
        <w:pStyle w:val="Geenafstand"/>
      </w:pPr>
    </w:p>
    <w:p w14:paraId="1B18FE93" w14:textId="77777777" w:rsidR="00856130" w:rsidRPr="00275A77" w:rsidRDefault="00856130" w:rsidP="00856130">
      <w:pPr>
        <w:pStyle w:val="Lijstalinea"/>
        <w:spacing w:after="0" w:line="240" w:lineRule="atLeast"/>
        <w:ind w:left="1440"/>
        <w:rPr>
          <w:rFonts w:ascii="Cambria" w:hAnsi="Cambria"/>
          <w:lang w:val="nl-NL"/>
        </w:rPr>
      </w:pPr>
    </w:p>
    <w:p w14:paraId="26AAB94E" w14:textId="75C338D5" w:rsidR="003B4F22" w:rsidRPr="00275A77" w:rsidRDefault="003B4F22" w:rsidP="00B00769">
      <w:pPr>
        <w:pStyle w:val="Lijstalinea"/>
        <w:numPr>
          <w:ilvl w:val="0"/>
          <w:numId w:val="8"/>
        </w:numPr>
        <w:spacing w:after="0" w:line="240" w:lineRule="atLeast"/>
        <w:rPr>
          <w:rFonts w:ascii="Cambria" w:hAnsi="Cambria"/>
          <w:lang w:val="nl-NL"/>
        </w:rPr>
      </w:pPr>
      <w:r w:rsidRPr="00275A77">
        <w:rPr>
          <w:rFonts w:ascii="Cambria" w:hAnsi="Cambria"/>
          <w:lang w:val="nl-NL"/>
        </w:rPr>
        <w:t>Bedrijfsvoering</w:t>
      </w:r>
    </w:p>
    <w:p w14:paraId="637630A8" w14:textId="48357CA4" w:rsidR="00EA59EB" w:rsidRPr="00275A77" w:rsidRDefault="00EA59EB" w:rsidP="00B00769">
      <w:pPr>
        <w:pStyle w:val="Lijstalinea"/>
        <w:numPr>
          <w:ilvl w:val="1"/>
          <w:numId w:val="8"/>
        </w:numPr>
        <w:spacing w:after="0" w:line="240" w:lineRule="atLeast"/>
        <w:rPr>
          <w:rFonts w:ascii="Cambria" w:hAnsi="Cambria"/>
          <w:lang w:val="nl-NL"/>
        </w:rPr>
      </w:pPr>
      <w:r w:rsidRPr="00275A77">
        <w:rPr>
          <w:rFonts w:ascii="Cambria" w:hAnsi="Cambria"/>
          <w:lang w:val="nl-NL"/>
        </w:rPr>
        <w:t>Hoe gaan verzekeraars om met de nieuwe marktwerking?</w:t>
      </w:r>
    </w:p>
    <w:p w14:paraId="37205E8C" w14:textId="77777777" w:rsidR="00EA59EB" w:rsidRPr="00275A77" w:rsidRDefault="00EA59EB" w:rsidP="00B00769">
      <w:pPr>
        <w:pStyle w:val="Lijstalinea"/>
        <w:numPr>
          <w:ilvl w:val="1"/>
          <w:numId w:val="8"/>
        </w:numPr>
        <w:spacing w:after="0" w:line="240" w:lineRule="atLeast"/>
        <w:rPr>
          <w:rFonts w:ascii="Cambria" w:hAnsi="Cambria"/>
          <w:lang w:val="nl-NL"/>
        </w:rPr>
      </w:pPr>
      <w:r w:rsidRPr="00275A77">
        <w:rPr>
          <w:rFonts w:ascii="Cambria" w:hAnsi="Cambria"/>
          <w:lang w:val="nl-NL"/>
        </w:rPr>
        <w:t>In hoeverre zal MaiCa zich gaan onderscheiden door de vernieuwing van de marktwerking?</w:t>
      </w:r>
    </w:p>
    <w:p w14:paraId="6FD7E591" w14:textId="77777777" w:rsidR="00EA59EB" w:rsidRPr="00275A77" w:rsidRDefault="00EA59EB" w:rsidP="00B00769">
      <w:pPr>
        <w:pStyle w:val="Lijstalinea"/>
        <w:numPr>
          <w:ilvl w:val="1"/>
          <w:numId w:val="8"/>
        </w:numPr>
        <w:rPr>
          <w:rFonts w:ascii="Cambria" w:hAnsi="Cambria"/>
          <w:lang w:val="nl-NL"/>
        </w:rPr>
      </w:pPr>
      <w:r w:rsidRPr="00275A77">
        <w:rPr>
          <w:rFonts w:ascii="Cambria" w:hAnsi="Cambria"/>
          <w:lang w:val="nl-NL"/>
        </w:rPr>
        <w:t>Wat zijn de financiële mogelijkheden met betrekking tot de ontwikkeling en implementatie van eventuele veranderingen?</w:t>
      </w:r>
    </w:p>
    <w:p w14:paraId="46FB70BA" w14:textId="77777777" w:rsidR="00EA59EB" w:rsidRPr="00275A77" w:rsidRDefault="00EA59EB" w:rsidP="00EA59EB">
      <w:pPr>
        <w:pStyle w:val="Lijstalinea"/>
        <w:spacing w:after="0" w:line="240" w:lineRule="atLeast"/>
        <w:ind w:left="1440"/>
        <w:rPr>
          <w:rFonts w:ascii="Cambria" w:hAnsi="Cambria"/>
          <w:lang w:val="nl-NL"/>
        </w:rPr>
      </w:pPr>
    </w:p>
    <w:p w14:paraId="4B457C70" w14:textId="558F53F7" w:rsidR="003B4F22" w:rsidRPr="00275A77" w:rsidRDefault="007F6C55" w:rsidP="00B00769">
      <w:pPr>
        <w:pStyle w:val="Lijstalinea"/>
        <w:numPr>
          <w:ilvl w:val="0"/>
          <w:numId w:val="8"/>
        </w:numPr>
        <w:rPr>
          <w:rFonts w:ascii="Cambria" w:hAnsi="Cambria"/>
          <w:lang w:val="nl-NL"/>
        </w:rPr>
      </w:pPr>
      <w:r w:rsidRPr="00275A77">
        <w:rPr>
          <w:rFonts w:ascii="Cambria" w:hAnsi="Cambria"/>
          <w:lang w:val="nl-NL"/>
        </w:rPr>
        <w:t>Doelgroep</w:t>
      </w:r>
    </w:p>
    <w:p w14:paraId="7B71AAC2" w14:textId="3DB02516" w:rsidR="00EA59EB" w:rsidRPr="00275A77" w:rsidRDefault="00EA59EB" w:rsidP="00B00769">
      <w:pPr>
        <w:pStyle w:val="Lijstalinea"/>
        <w:numPr>
          <w:ilvl w:val="1"/>
          <w:numId w:val="8"/>
        </w:numPr>
        <w:spacing w:after="0" w:line="240" w:lineRule="atLeast"/>
        <w:rPr>
          <w:rFonts w:ascii="Cambria" w:hAnsi="Cambria"/>
          <w:lang w:val="nl-NL"/>
        </w:rPr>
      </w:pPr>
      <w:r w:rsidRPr="00275A77">
        <w:rPr>
          <w:rFonts w:ascii="Cambria" w:hAnsi="Cambria"/>
          <w:lang w:val="nl-NL"/>
        </w:rPr>
        <w:t xml:space="preserve">Op welke doelgroep richt </w:t>
      </w:r>
      <w:r w:rsidR="00360286">
        <w:rPr>
          <w:rFonts w:ascii="Cambria" w:hAnsi="Cambria"/>
          <w:lang w:val="nl-NL"/>
        </w:rPr>
        <w:t>Dental4Kids</w:t>
      </w:r>
      <w:r w:rsidRPr="00275A77">
        <w:rPr>
          <w:rFonts w:ascii="Cambria" w:hAnsi="Cambria"/>
          <w:lang w:val="nl-NL"/>
        </w:rPr>
        <w:t xml:space="preserve"> zich?</w:t>
      </w:r>
    </w:p>
    <w:p w14:paraId="6E715649" w14:textId="77777777" w:rsidR="00EA59EB" w:rsidRPr="00275A77" w:rsidRDefault="00EA59EB" w:rsidP="00B00769">
      <w:pPr>
        <w:pStyle w:val="Lijstalinea"/>
        <w:numPr>
          <w:ilvl w:val="1"/>
          <w:numId w:val="8"/>
        </w:numPr>
        <w:spacing w:after="0" w:line="240" w:lineRule="atLeast"/>
        <w:rPr>
          <w:rFonts w:ascii="Cambria" w:hAnsi="Cambria"/>
          <w:lang w:val="nl-NL"/>
        </w:rPr>
      </w:pPr>
      <w:r w:rsidRPr="00275A77">
        <w:rPr>
          <w:rFonts w:ascii="Cambria" w:hAnsi="Cambria"/>
          <w:lang w:val="nl-NL"/>
        </w:rPr>
        <w:t>Hoe zit de demografie van de doelgroep in elkaar?</w:t>
      </w:r>
    </w:p>
    <w:p w14:paraId="0D082403" w14:textId="77777777" w:rsidR="00EA59EB" w:rsidRPr="00275A77" w:rsidRDefault="00EA59EB" w:rsidP="00B00769">
      <w:pPr>
        <w:pStyle w:val="Lijstalinea"/>
        <w:numPr>
          <w:ilvl w:val="1"/>
          <w:numId w:val="8"/>
        </w:numPr>
        <w:spacing w:after="0" w:line="240" w:lineRule="atLeast"/>
        <w:rPr>
          <w:rFonts w:ascii="Cambria" w:hAnsi="Cambria"/>
          <w:lang w:val="nl-NL"/>
        </w:rPr>
      </w:pPr>
      <w:r w:rsidRPr="00275A77">
        <w:rPr>
          <w:rFonts w:ascii="Cambria" w:hAnsi="Cambria"/>
          <w:lang w:val="nl-NL"/>
        </w:rPr>
        <w:t>Hoeveel patiënten zijn er per tandarts aangegeven?</w:t>
      </w:r>
    </w:p>
    <w:p w14:paraId="0C5A3360" w14:textId="40202F16" w:rsidR="00EA59EB" w:rsidRPr="00275A77" w:rsidRDefault="00EA59EB" w:rsidP="00B00769">
      <w:pPr>
        <w:pStyle w:val="Lijstalinea"/>
        <w:numPr>
          <w:ilvl w:val="1"/>
          <w:numId w:val="8"/>
        </w:numPr>
        <w:spacing w:after="0" w:line="240" w:lineRule="atLeast"/>
        <w:rPr>
          <w:rFonts w:ascii="Cambria" w:hAnsi="Cambria"/>
          <w:lang w:val="nl-NL"/>
        </w:rPr>
      </w:pPr>
      <w:r w:rsidRPr="00275A77">
        <w:rPr>
          <w:rFonts w:ascii="Cambria" w:hAnsi="Cambria"/>
          <w:lang w:val="nl-NL"/>
        </w:rPr>
        <w:t xml:space="preserve">Wat is het </w:t>
      </w:r>
      <w:r w:rsidR="00A01832" w:rsidRPr="00275A77">
        <w:rPr>
          <w:rFonts w:ascii="Cambria" w:hAnsi="Cambria"/>
          <w:lang w:val="nl-NL"/>
        </w:rPr>
        <w:t>vestiging</w:t>
      </w:r>
      <w:r w:rsidRPr="00275A77">
        <w:rPr>
          <w:rFonts w:ascii="Cambria" w:hAnsi="Cambria"/>
          <w:lang w:val="nl-NL"/>
        </w:rPr>
        <w:t>sbele</w:t>
      </w:r>
      <w:r w:rsidR="00BD4E19" w:rsidRPr="00275A77">
        <w:rPr>
          <w:rFonts w:ascii="Cambria" w:hAnsi="Cambria"/>
          <w:lang w:val="nl-NL"/>
        </w:rPr>
        <w:t>id en welke gebieden zijn van belang</w:t>
      </w:r>
      <w:r w:rsidRPr="00275A77">
        <w:rPr>
          <w:rFonts w:ascii="Cambria" w:hAnsi="Cambria"/>
          <w:lang w:val="nl-NL"/>
        </w:rPr>
        <w:t>?</w:t>
      </w:r>
    </w:p>
    <w:p w14:paraId="4D88633D" w14:textId="0453EE56" w:rsidR="00D037BA" w:rsidRPr="00275A77" w:rsidRDefault="00D037BA" w:rsidP="00B00769">
      <w:pPr>
        <w:pStyle w:val="Lijstalinea"/>
        <w:numPr>
          <w:ilvl w:val="1"/>
          <w:numId w:val="8"/>
        </w:numPr>
        <w:spacing w:after="0" w:line="240" w:lineRule="atLeast"/>
        <w:rPr>
          <w:rFonts w:ascii="Cambria" w:hAnsi="Cambria"/>
          <w:lang w:val="nl-NL"/>
        </w:rPr>
      </w:pPr>
      <w:r w:rsidRPr="00275A77">
        <w:rPr>
          <w:rFonts w:ascii="Cambria" w:hAnsi="Cambria"/>
          <w:lang w:val="nl-NL"/>
        </w:rPr>
        <w:t>Hoe de doelgroep te bereiken?</w:t>
      </w:r>
    </w:p>
    <w:p w14:paraId="2C74B71E" w14:textId="77777777" w:rsidR="00D037BA" w:rsidRPr="00275A77" w:rsidRDefault="00D037BA" w:rsidP="00D037BA">
      <w:pPr>
        <w:pStyle w:val="Lijstalinea"/>
        <w:spacing w:after="0" w:line="240" w:lineRule="atLeast"/>
        <w:ind w:left="1440"/>
        <w:rPr>
          <w:rFonts w:ascii="Cambria" w:hAnsi="Cambria"/>
          <w:lang w:val="nl-NL"/>
        </w:rPr>
      </w:pPr>
    </w:p>
    <w:p w14:paraId="1A45A4E2" w14:textId="77777777" w:rsidR="00D037BA" w:rsidRPr="00275A77" w:rsidRDefault="00D037BA" w:rsidP="00B00769">
      <w:pPr>
        <w:pStyle w:val="Geenafstand"/>
        <w:numPr>
          <w:ilvl w:val="0"/>
          <w:numId w:val="8"/>
        </w:numPr>
      </w:pPr>
      <w:r w:rsidRPr="00275A77">
        <w:t>Concurrentie</w:t>
      </w:r>
    </w:p>
    <w:p w14:paraId="4FE19C0F" w14:textId="5F21A800" w:rsidR="00D037BA" w:rsidRPr="00275A77" w:rsidRDefault="00D037BA" w:rsidP="00B00769">
      <w:pPr>
        <w:pStyle w:val="Lijstalinea"/>
        <w:numPr>
          <w:ilvl w:val="1"/>
          <w:numId w:val="7"/>
        </w:numPr>
        <w:spacing w:after="0" w:line="240" w:lineRule="atLeast"/>
        <w:rPr>
          <w:rFonts w:ascii="Cambria" w:hAnsi="Cambria"/>
          <w:lang w:val="nl-NL"/>
        </w:rPr>
      </w:pPr>
      <w:r w:rsidRPr="00275A77">
        <w:rPr>
          <w:rFonts w:ascii="Cambria" w:hAnsi="Cambria"/>
          <w:lang w:val="nl-NL"/>
        </w:rPr>
        <w:t xml:space="preserve">Met welke maatschappelijke ontwikkelingen moet </w:t>
      </w:r>
      <w:r w:rsidR="00EB6DAD">
        <w:rPr>
          <w:rFonts w:ascii="Cambria" w:hAnsi="Cambria"/>
          <w:lang w:val="nl-NL"/>
        </w:rPr>
        <w:t>MaiCa dentistry</w:t>
      </w:r>
      <w:r w:rsidRPr="00275A77">
        <w:rPr>
          <w:rFonts w:ascii="Cambria" w:hAnsi="Cambria"/>
          <w:lang w:val="nl-NL"/>
        </w:rPr>
        <w:t xml:space="preserve"> rekening houden bij het genere</w:t>
      </w:r>
      <w:r w:rsidR="007F6C55" w:rsidRPr="00275A77">
        <w:rPr>
          <w:rFonts w:ascii="Cambria" w:hAnsi="Cambria"/>
          <w:lang w:val="nl-NL"/>
        </w:rPr>
        <w:t>re</w:t>
      </w:r>
      <w:r w:rsidRPr="00275A77">
        <w:rPr>
          <w:rFonts w:ascii="Cambria" w:hAnsi="Cambria"/>
          <w:lang w:val="nl-NL"/>
        </w:rPr>
        <w:t xml:space="preserve">n van naamsbekendheid? </w:t>
      </w:r>
    </w:p>
    <w:p w14:paraId="1D2CD7DF" w14:textId="5A936E9F" w:rsidR="00D037BA" w:rsidRPr="00275A77" w:rsidRDefault="00D037BA" w:rsidP="00B00769">
      <w:pPr>
        <w:pStyle w:val="Lijstalinea"/>
        <w:numPr>
          <w:ilvl w:val="1"/>
          <w:numId w:val="7"/>
        </w:numPr>
        <w:spacing w:after="0" w:line="240" w:lineRule="atLeast"/>
        <w:rPr>
          <w:rFonts w:ascii="Cambria" w:hAnsi="Cambria"/>
          <w:lang w:val="nl-NL"/>
        </w:rPr>
      </w:pPr>
      <w:r w:rsidRPr="00275A77">
        <w:rPr>
          <w:rFonts w:ascii="Cambria" w:hAnsi="Cambria"/>
          <w:lang w:val="nl-NL"/>
        </w:rPr>
        <w:t xml:space="preserve">Wat zijn de belangrijkste concurrenten van MaiCa </w:t>
      </w:r>
      <w:r w:rsidR="00EB6DAD">
        <w:rPr>
          <w:rFonts w:ascii="Cambria" w:hAnsi="Cambria"/>
          <w:lang w:val="nl-NL"/>
        </w:rPr>
        <w:t>dentistry?</w:t>
      </w:r>
    </w:p>
    <w:p w14:paraId="5C62597B" w14:textId="77777777" w:rsidR="00D037BA" w:rsidRPr="00275A77" w:rsidRDefault="00D037BA" w:rsidP="00B00769">
      <w:pPr>
        <w:pStyle w:val="Lijstalinea"/>
        <w:numPr>
          <w:ilvl w:val="1"/>
          <w:numId w:val="7"/>
        </w:numPr>
        <w:spacing w:after="0" w:line="240" w:lineRule="atLeast"/>
        <w:rPr>
          <w:rFonts w:ascii="Cambria" w:hAnsi="Cambria"/>
          <w:lang w:val="nl-NL"/>
        </w:rPr>
      </w:pPr>
      <w:r w:rsidRPr="00275A77">
        <w:rPr>
          <w:rFonts w:ascii="Cambria" w:hAnsi="Cambria"/>
          <w:lang w:val="nl-NL"/>
        </w:rPr>
        <w:t>Hoe verhouden de concurrenten zich?</w:t>
      </w:r>
    </w:p>
    <w:p w14:paraId="14A1B266" w14:textId="77777777" w:rsidR="00D037BA" w:rsidRPr="00275A77" w:rsidRDefault="00D037BA" w:rsidP="00D037BA">
      <w:pPr>
        <w:pStyle w:val="Lijstalinea"/>
        <w:spacing w:after="0" w:line="240" w:lineRule="atLeast"/>
        <w:ind w:left="1440"/>
        <w:rPr>
          <w:rFonts w:ascii="Cambria" w:hAnsi="Cambria"/>
          <w:lang w:val="nl-NL"/>
        </w:rPr>
      </w:pPr>
    </w:p>
    <w:p w14:paraId="0D1B6153" w14:textId="77777777" w:rsidR="00EA59EB" w:rsidRPr="00275A77" w:rsidRDefault="00EA59EB" w:rsidP="00EA59EB">
      <w:pPr>
        <w:pStyle w:val="Lijstalinea"/>
        <w:ind w:left="1440"/>
        <w:rPr>
          <w:lang w:val="nl-NL"/>
        </w:rPr>
      </w:pPr>
    </w:p>
    <w:p w14:paraId="53E4CAE0" w14:textId="77777777" w:rsidR="000A675C" w:rsidRPr="00275A77" w:rsidRDefault="000A675C" w:rsidP="000A675C">
      <w:pPr>
        <w:rPr>
          <w:lang w:val="nl-NL"/>
        </w:rPr>
      </w:pPr>
    </w:p>
    <w:p w14:paraId="7D7A571D" w14:textId="0795DB5A" w:rsidR="00596F29" w:rsidRPr="00275A77" w:rsidRDefault="001A1BB5" w:rsidP="00A62A93">
      <w:pPr>
        <w:pStyle w:val="Kop1"/>
      </w:pPr>
      <w:r w:rsidRPr="00275A77">
        <w:br w:type="column"/>
      </w:r>
      <w:bookmarkStart w:id="18" w:name="_Toc212270069"/>
      <w:r w:rsidR="007D10B4" w:rsidRPr="00275A77">
        <w:lastRenderedPageBreak/>
        <w:t>Hoofdstuk 2</w:t>
      </w:r>
      <w:r w:rsidR="00A62A93" w:rsidRPr="00275A77">
        <w:t xml:space="preserve"> </w:t>
      </w:r>
      <w:r w:rsidR="00596F29" w:rsidRPr="00275A77">
        <w:t>Bedrijfs</w:t>
      </w:r>
      <w:r w:rsidR="000722EC" w:rsidRPr="00275A77">
        <w:t>analyse</w:t>
      </w:r>
      <w:bookmarkEnd w:id="18"/>
    </w:p>
    <w:p w14:paraId="596CEBB8" w14:textId="77777777" w:rsidR="00596F29" w:rsidRPr="00275A77" w:rsidRDefault="00596F29" w:rsidP="00596F29">
      <w:pPr>
        <w:pStyle w:val="Plattetekst2"/>
        <w:rPr>
          <w:rFonts w:ascii="Cambria" w:hAnsi="Cambria" w:cs="Arial"/>
          <w:sz w:val="24"/>
        </w:rPr>
      </w:pPr>
    </w:p>
    <w:p w14:paraId="074CED5B" w14:textId="3CF508BB" w:rsidR="000659E3" w:rsidRPr="00275A77" w:rsidRDefault="000659E3" w:rsidP="004D1B72">
      <w:pPr>
        <w:widowControl w:val="0"/>
        <w:autoSpaceDE w:val="0"/>
        <w:autoSpaceDN w:val="0"/>
        <w:adjustRightInd w:val="0"/>
        <w:spacing w:after="0"/>
        <w:rPr>
          <w:rFonts w:ascii="Cambria" w:hAnsi="Cambria" w:cs="Verdana"/>
          <w:lang w:val="nl-NL"/>
        </w:rPr>
      </w:pPr>
      <w:r w:rsidRPr="00275A77">
        <w:rPr>
          <w:lang w:val="nl-NL"/>
        </w:rPr>
        <w:t xml:space="preserve">Een </w:t>
      </w:r>
      <w:r w:rsidR="002926BC" w:rsidRPr="00275A77">
        <w:rPr>
          <w:lang w:val="nl-NL"/>
        </w:rPr>
        <w:t>tandartspraktijk kan bestaan</w:t>
      </w:r>
      <w:r w:rsidR="004857E1" w:rsidRPr="00275A77">
        <w:rPr>
          <w:lang w:val="nl-NL"/>
        </w:rPr>
        <w:t xml:space="preserve"> uit: een management</w:t>
      </w:r>
      <w:r w:rsidRPr="00275A77">
        <w:rPr>
          <w:lang w:val="nl-NL"/>
        </w:rPr>
        <w:t xml:space="preserve">team en een tandheelkundig team. Onder het tandheelkundig team valt de tandarts en andere disciplines naar gelang de behoefte. </w:t>
      </w:r>
    </w:p>
    <w:p w14:paraId="125F3623" w14:textId="77777777" w:rsidR="00696C76" w:rsidRPr="00275A77" w:rsidRDefault="00696C76" w:rsidP="004D1B72">
      <w:pPr>
        <w:widowControl w:val="0"/>
        <w:autoSpaceDE w:val="0"/>
        <w:autoSpaceDN w:val="0"/>
        <w:adjustRightInd w:val="0"/>
        <w:spacing w:after="0"/>
        <w:rPr>
          <w:rFonts w:ascii="Cambria" w:hAnsi="Cambria" w:cs="Verdana"/>
          <w:lang w:val="nl-NL"/>
        </w:rPr>
      </w:pPr>
    </w:p>
    <w:p w14:paraId="0C508AB6" w14:textId="7AF73441" w:rsidR="004D1B72" w:rsidRPr="00275A77" w:rsidRDefault="004D1B72" w:rsidP="004D1B72">
      <w:pPr>
        <w:widowControl w:val="0"/>
        <w:autoSpaceDE w:val="0"/>
        <w:autoSpaceDN w:val="0"/>
        <w:adjustRightInd w:val="0"/>
        <w:spacing w:after="0"/>
        <w:rPr>
          <w:rFonts w:ascii="Cambria" w:hAnsi="Cambria" w:cs="Verdana"/>
          <w:lang w:val="nl-NL"/>
        </w:rPr>
      </w:pPr>
      <w:r w:rsidRPr="00275A77">
        <w:rPr>
          <w:rFonts w:ascii="Cambria" w:hAnsi="Cambria" w:cs="Verdana"/>
          <w:lang w:val="nl-NL"/>
        </w:rPr>
        <w:t xml:space="preserve">Een tandarts is in de meeste </w:t>
      </w:r>
      <w:r w:rsidR="004857E1" w:rsidRPr="00275A77">
        <w:rPr>
          <w:rFonts w:ascii="Cambria" w:hAnsi="Cambria" w:cs="Verdana"/>
          <w:lang w:val="nl-NL"/>
        </w:rPr>
        <w:t>gevallen ook</w:t>
      </w:r>
      <w:r w:rsidRPr="00275A77">
        <w:rPr>
          <w:rFonts w:ascii="Cambria" w:hAnsi="Cambria" w:cs="Verdana"/>
          <w:lang w:val="nl-NL"/>
        </w:rPr>
        <w:t xml:space="preserve"> de eigenaar van een tandartspraktijk. Er zijn meerdere organisatievormen waarbij een tandartspraktijk meerdere praktijkhouders kent. Dit varieert van het volledig samenwerken en delen van het bedrijfsresultaat tot het enkel delen van de huisvestingskosten. Iedere tandartspraktijk heeft één of meerdere praktijkhouder(s).</w:t>
      </w:r>
    </w:p>
    <w:p w14:paraId="4CE900A5" w14:textId="657D6D7B" w:rsidR="004D1B72" w:rsidRPr="00275A77" w:rsidRDefault="004D1B72" w:rsidP="004D1B72">
      <w:pPr>
        <w:widowControl w:val="0"/>
        <w:autoSpaceDE w:val="0"/>
        <w:autoSpaceDN w:val="0"/>
        <w:adjustRightInd w:val="0"/>
        <w:spacing w:after="0"/>
        <w:rPr>
          <w:rFonts w:ascii="Cambria" w:hAnsi="Cambria" w:cs="Verdana"/>
          <w:lang w:val="nl-NL"/>
        </w:rPr>
      </w:pPr>
      <w:r w:rsidRPr="00275A77">
        <w:rPr>
          <w:rFonts w:ascii="Cambria" w:hAnsi="Cambria" w:cs="Verdana"/>
          <w:lang w:val="nl-NL"/>
        </w:rPr>
        <w:t>Een praktijkhouder kan er ook voor kiezen om een collega tandarts in loondienst te nemen. In dat geval is er sprake van een tandartspraktijkmedewerker. Daarnaast kan een praktijkhouder ook praktijkmedewerkers in dienst nemen. Praktijkmedewerkers zijn medewerkers die de tandarts assisteren bij het uitvoeren van mondzorg of een deel van de behandeling van de tandarts overnemen. Er zijn verschillende so</w:t>
      </w:r>
      <w:r w:rsidR="009204DD" w:rsidRPr="00275A77">
        <w:rPr>
          <w:rFonts w:ascii="Cambria" w:hAnsi="Cambria" w:cs="Verdana"/>
          <w:lang w:val="nl-NL"/>
        </w:rPr>
        <w:t xml:space="preserve">orten praktijkmedewerkers zoals; </w:t>
      </w:r>
      <w:r w:rsidRPr="00275A77">
        <w:rPr>
          <w:rFonts w:ascii="Cambria" w:hAnsi="Cambria" w:cs="Verdana"/>
          <w:lang w:val="nl-NL"/>
        </w:rPr>
        <w:t>tandartsassistenten, preventieassistenten, mondhygiënisten, orthodontisten, kindertandverzorgenden, tandtechnici en tandprothetici.</w:t>
      </w:r>
    </w:p>
    <w:p w14:paraId="666F54E7" w14:textId="106A573C" w:rsidR="00466204" w:rsidRPr="00275A77" w:rsidRDefault="00466204" w:rsidP="00466204">
      <w:pPr>
        <w:pStyle w:val="Geenafstand"/>
      </w:pPr>
      <w:r w:rsidRPr="00275A77">
        <w:t xml:space="preserve">Waar vroeger de tandarts zelf bijna alle taken </w:t>
      </w:r>
      <w:r w:rsidR="004857E1" w:rsidRPr="00275A77">
        <w:t>uitvoerde</w:t>
      </w:r>
      <w:r w:rsidRPr="00275A77">
        <w:t xml:space="preserve"> z</w:t>
      </w:r>
      <w:r w:rsidR="004857E1" w:rsidRPr="00275A77">
        <w:t>oals:</w:t>
      </w:r>
      <w:r w:rsidRPr="00275A77">
        <w:t xml:space="preserve"> administratie, marketing, operationele zaken, interne bedrijfsvoering, eventueel ook nog management zaken moest bijhouden komt daar tegenwoordig een verschuiving in. De tandarts wordt steeds meer gezien als een bedrijf en gaat zich steeds meer gedragen als een bedrijf. Hierdoor zijn ook alle taken binnen een tandarts</w:t>
      </w:r>
      <w:r w:rsidR="004857E1" w:rsidRPr="00275A77">
        <w:t>praktijk</w:t>
      </w:r>
      <w:r w:rsidRPr="00275A77">
        <w:t xml:space="preserve"> aan het verschuiven.</w:t>
      </w:r>
      <w:r w:rsidR="00632927" w:rsidRPr="00275A77">
        <w:rPr>
          <w:rStyle w:val="Voetnootmarkering"/>
        </w:rPr>
        <w:footnoteReference w:id="2"/>
      </w:r>
      <w:r w:rsidR="00C06874" w:rsidRPr="00275A77">
        <w:rPr>
          <w:b/>
          <w:sz w:val="20"/>
          <w:szCs w:val="20"/>
        </w:rPr>
        <w:t>(K1)</w:t>
      </w:r>
    </w:p>
    <w:p w14:paraId="61731F5C" w14:textId="77777777" w:rsidR="00534605" w:rsidRPr="00275A77" w:rsidRDefault="00534605" w:rsidP="00177769">
      <w:pPr>
        <w:pStyle w:val="Geenafstand"/>
      </w:pPr>
    </w:p>
    <w:p w14:paraId="564D3DBD" w14:textId="1BB74FCC" w:rsidR="00534605" w:rsidRPr="00275A77" w:rsidRDefault="0014492F" w:rsidP="00177769">
      <w:pPr>
        <w:pStyle w:val="Geenafstand"/>
      </w:pPr>
      <w:r w:rsidRPr="00275A77">
        <w:t xml:space="preserve">MaiCa dentistry heeft de praktijk in twee verschillende gebouwen zitten, nummer 13 en nummer 15. Nummer 13 heeft specialisaties (implantologie, chirurgie, mondhygiëne, parodontologie en kindertandheelkunde en Dental4Kids). Nummer 15 waarborgt algemene tandheelkunde, esthetische tandheelkunde en orthodontie. In totaal bestaat MaiCa dentistry </w:t>
      </w:r>
      <w:r w:rsidR="00C06874" w:rsidRPr="00275A77">
        <w:t>uit negen</w:t>
      </w:r>
      <w:r w:rsidR="00534605" w:rsidRPr="00275A77">
        <w:t xml:space="preserve"> behandelk</w:t>
      </w:r>
      <w:r w:rsidR="00C06874" w:rsidRPr="00275A77">
        <w:t>amers (waarvan drie</w:t>
      </w:r>
      <w:r w:rsidR="003736E2" w:rsidRPr="00275A77">
        <w:t xml:space="preserve"> specialistisch) </w:t>
      </w:r>
      <w:r w:rsidR="00534605" w:rsidRPr="00275A77">
        <w:t xml:space="preserve">en een laboratorium. De diensten </w:t>
      </w:r>
      <w:r w:rsidR="004857E1" w:rsidRPr="00275A77">
        <w:t>die</w:t>
      </w:r>
      <w:r w:rsidR="00402B85">
        <w:t xml:space="preserve"> MaiCa dentistry </w:t>
      </w:r>
      <w:r w:rsidR="00534605" w:rsidRPr="00275A77">
        <w:t>levert zijn: alle denkbare behandelingen op het gebied van mondzorg, van vulling tot operaties. Om deze behandelingen allemaal uit te kunnen voeren heeft MaiCa</w:t>
      </w:r>
      <w:r w:rsidR="00402B85">
        <w:t xml:space="preserve"> dentistry</w:t>
      </w:r>
      <w:r w:rsidR="00534605" w:rsidRPr="00275A77">
        <w:t xml:space="preserve"> circa 20 mensen in dienst</w:t>
      </w:r>
      <w:r w:rsidR="009204DD" w:rsidRPr="00275A77">
        <w:t>,</w:t>
      </w:r>
      <w:r w:rsidR="004857E1" w:rsidRPr="00275A77">
        <w:t xml:space="preserve"> waaronder baliepersoneel. Verder zijn er </w:t>
      </w:r>
      <w:r w:rsidR="00C06874" w:rsidRPr="00275A77">
        <w:t>zeven</w:t>
      </w:r>
      <w:r w:rsidR="00534605" w:rsidRPr="00275A77">
        <w:t xml:space="preserve"> specialisten waaronder</w:t>
      </w:r>
      <w:r w:rsidR="004857E1" w:rsidRPr="00275A77">
        <w:t>:</w:t>
      </w:r>
      <w:r w:rsidR="00534605" w:rsidRPr="00275A77">
        <w:t xml:space="preserve"> twee tandartsen, een paradontoloog, een o</w:t>
      </w:r>
      <w:r w:rsidR="00D037BA" w:rsidRPr="00275A77">
        <w:t>rthodontist, een jeugdtandarts,</w:t>
      </w:r>
      <w:r w:rsidR="00534605" w:rsidRPr="00275A77">
        <w:t xml:space="preserve"> -verzorgende en een mondhygiëniste. De specialisten worden ondersteund door assistenten. </w:t>
      </w:r>
      <w:r w:rsidR="00C06874" w:rsidRPr="00275A77">
        <w:t>In totaal zijn er zeven</w:t>
      </w:r>
      <w:r w:rsidR="004857E1" w:rsidRPr="00275A77">
        <w:t xml:space="preserve"> assistenten:</w:t>
      </w:r>
      <w:r w:rsidR="00C06874" w:rsidRPr="00275A77">
        <w:t xml:space="preserve"> drie klinisch assistenten, drie </w:t>
      </w:r>
      <w:r w:rsidR="00534605" w:rsidRPr="00275A77">
        <w:t xml:space="preserve">stoelassistenten en een orthodontie-assistent. </w:t>
      </w:r>
    </w:p>
    <w:p w14:paraId="2B072190" w14:textId="77777777" w:rsidR="00981B01" w:rsidRPr="00275A77" w:rsidRDefault="00981B01" w:rsidP="00177769">
      <w:pPr>
        <w:pStyle w:val="Geenafstand"/>
      </w:pPr>
    </w:p>
    <w:p w14:paraId="79B74494" w14:textId="540A3066" w:rsidR="00DD3F9E" w:rsidRPr="00275A77" w:rsidRDefault="00981B01" w:rsidP="00DD3F9E">
      <w:pPr>
        <w:pStyle w:val="Geenafstand"/>
      </w:pPr>
      <w:r w:rsidRPr="00275A77">
        <w:t>MaiCa dentistry heeft Dental4Kids opgericht omdat er nog geen andere tandartspraktijk in Nederland deze formule gebruikt binnen de mondzorg.</w:t>
      </w:r>
      <w:r w:rsidR="003C6867" w:rsidRPr="00275A77">
        <w:t xml:space="preserve"> </w:t>
      </w:r>
      <w:r w:rsidR="003C6867" w:rsidRPr="00275A77">
        <w:rPr>
          <w:b/>
          <w:sz w:val="20"/>
          <w:szCs w:val="20"/>
        </w:rPr>
        <w:t>(S1)</w:t>
      </w:r>
      <w:r w:rsidRPr="00275A77">
        <w:t xml:space="preserve"> Dental4Kids is in tegenstelling tot bestaande praktijken volledig op kinderen gericht. Een omgeving waarin kinderen zich prettig en op hun gemak voelen. Aan deze omgeving is vervolgens professionele </w:t>
      </w:r>
      <w:hyperlink r:id="rId14" w:history="1">
        <w:r w:rsidRPr="00275A77">
          <w:t>jeugdtandheelkunde</w:t>
        </w:r>
      </w:hyperlink>
      <w:r w:rsidRPr="00275A77">
        <w:t xml:space="preserve"> toegevoegd.</w:t>
      </w:r>
      <w:r w:rsidR="00DD3F9E" w:rsidRPr="00275A77">
        <w:t xml:space="preserve"> Het team is opgeleid in zowel de tandheelkunde als psychologie van het kind en weet zo op een prettige en speelse manier een bezoek aan de tandarts leuk te maken.</w:t>
      </w:r>
      <w:r w:rsidR="003C6867" w:rsidRPr="00275A77">
        <w:t xml:space="preserve"> </w:t>
      </w:r>
      <w:r w:rsidR="003C6867" w:rsidRPr="00275A77">
        <w:rPr>
          <w:b/>
          <w:sz w:val="20"/>
          <w:szCs w:val="20"/>
        </w:rPr>
        <w:t>(S2)</w:t>
      </w:r>
      <w:r w:rsidR="00DD3F9E" w:rsidRPr="00275A77">
        <w:t xml:space="preserve"> Ieder kind ervaart en beleeft een bezoek anders</w:t>
      </w:r>
      <w:r w:rsidR="003C6867" w:rsidRPr="00275A77">
        <w:t xml:space="preserve"> en daar houdt Dental4Kids rekening mee.</w:t>
      </w:r>
    </w:p>
    <w:p w14:paraId="557A27C5" w14:textId="62621041" w:rsidR="00F265C6" w:rsidRPr="00275A77" w:rsidRDefault="009204DD" w:rsidP="00F265C6">
      <w:pPr>
        <w:pStyle w:val="Kop2"/>
        <w:rPr>
          <w:rFonts w:ascii="Cambria" w:hAnsi="Cambria"/>
          <w:lang w:val="nl-NL"/>
        </w:rPr>
      </w:pPr>
      <w:bookmarkStart w:id="19" w:name="_Toc212270070"/>
      <w:r w:rsidRPr="00275A77">
        <w:rPr>
          <w:rFonts w:ascii="Cambria" w:hAnsi="Cambria"/>
          <w:lang w:val="nl-NL"/>
        </w:rPr>
        <w:lastRenderedPageBreak/>
        <w:t>Marketingd</w:t>
      </w:r>
      <w:r w:rsidR="00F265C6" w:rsidRPr="00275A77">
        <w:rPr>
          <w:rFonts w:ascii="Cambria" w:hAnsi="Cambria"/>
          <w:lang w:val="nl-NL"/>
        </w:rPr>
        <w:t>oelstelling</w:t>
      </w:r>
      <w:bookmarkEnd w:id="19"/>
    </w:p>
    <w:p w14:paraId="4A54A11C" w14:textId="77777777" w:rsidR="00F265C6" w:rsidRPr="00275A77" w:rsidRDefault="00F265C6" w:rsidP="00F265C6">
      <w:pPr>
        <w:rPr>
          <w:rFonts w:ascii="Cambria" w:hAnsi="Cambria"/>
          <w:lang w:val="nl-NL"/>
        </w:rPr>
      </w:pPr>
    </w:p>
    <w:p w14:paraId="40755BA8" w14:textId="280CAA4F" w:rsidR="00F265C6" w:rsidRPr="00275A77" w:rsidRDefault="00F265C6" w:rsidP="00F265C6">
      <w:pPr>
        <w:rPr>
          <w:rFonts w:ascii="Cambria" w:hAnsi="Cambria"/>
          <w:lang w:val="nl-NL"/>
        </w:rPr>
      </w:pPr>
      <w:r w:rsidRPr="00275A77">
        <w:rPr>
          <w:rFonts w:ascii="Cambria" w:hAnsi="Cambria"/>
          <w:lang w:val="nl-NL"/>
        </w:rPr>
        <w:t xml:space="preserve">De marketingdoelstelling </w:t>
      </w:r>
      <w:r w:rsidR="005A4CEB" w:rsidRPr="00275A77">
        <w:rPr>
          <w:rFonts w:ascii="Cambria" w:hAnsi="Cambria"/>
          <w:lang w:val="nl-NL"/>
        </w:rPr>
        <w:t xml:space="preserve">van MaiCa dentistry is: </w:t>
      </w:r>
    </w:p>
    <w:p w14:paraId="714A1798" w14:textId="2ACCE0AE" w:rsidR="00F265C6" w:rsidRPr="00275A77" w:rsidRDefault="00F265C6" w:rsidP="00F265C6">
      <w:pPr>
        <w:rPr>
          <w:rFonts w:ascii="Cambria" w:hAnsi="Cambria"/>
          <w:i/>
          <w:sz w:val="18"/>
          <w:szCs w:val="18"/>
          <w:lang w:val="nl-NL"/>
        </w:rPr>
      </w:pPr>
      <w:r w:rsidRPr="00275A77">
        <w:rPr>
          <w:rFonts w:ascii="Cambria" w:hAnsi="Cambria"/>
          <w:i/>
          <w:lang w:val="nl-NL"/>
        </w:rPr>
        <w:t>Binnen 1 jaar (2012) 2</w:t>
      </w:r>
      <w:r w:rsidR="00C20F0F" w:rsidRPr="00275A77">
        <w:rPr>
          <w:rFonts w:ascii="Cambria" w:hAnsi="Cambria"/>
          <w:i/>
          <w:lang w:val="nl-NL"/>
        </w:rPr>
        <w:t>.</w:t>
      </w:r>
      <w:r w:rsidRPr="00275A77">
        <w:rPr>
          <w:rFonts w:ascii="Cambria" w:hAnsi="Cambria"/>
          <w:i/>
          <w:lang w:val="nl-NL"/>
        </w:rPr>
        <w:t xml:space="preserve">000 </w:t>
      </w:r>
      <w:r w:rsidR="00BE2060" w:rsidRPr="00275A77">
        <w:rPr>
          <w:rFonts w:ascii="Cambria" w:hAnsi="Cambria"/>
          <w:i/>
          <w:lang w:val="nl-NL"/>
        </w:rPr>
        <w:t xml:space="preserve">(28%) </w:t>
      </w:r>
      <w:r w:rsidRPr="00275A77">
        <w:rPr>
          <w:rFonts w:ascii="Cambria" w:hAnsi="Cambria"/>
          <w:i/>
          <w:lang w:val="nl-NL"/>
        </w:rPr>
        <w:t xml:space="preserve">nieuwe patiënten aantrekken. </w:t>
      </w:r>
      <w:r w:rsidR="002F663D" w:rsidRPr="00275A77">
        <w:rPr>
          <w:rFonts w:ascii="Cambria" w:hAnsi="Cambria"/>
          <w:i/>
          <w:sz w:val="18"/>
          <w:szCs w:val="18"/>
          <w:lang w:val="nl-NL"/>
        </w:rPr>
        <w:t>(Directie MaiCa,</w:t>
      </w:r>
      <w:r w:rsidR="00C91A0E" w:rsidRPr="00275A77">
        <w:rPr>
          <w:rFonts w:ascii="Cambria" w:hAnsi="Cambria"/>
          <w:i/>
          <w:sz w:val="18"/>
          <w:szCs w:val="18"/>
          <w:lang w:val="nl-NL"/>
        </w:rPr>
        <w:t xml:space="preserve"> 2012</w:t>
      </w:r>
      <w:r w:rsidR="002304BA" w:rsidRPr="00275A77">
        <w:rPr>
          <w:rFonts w:ascii="Cambria" w:hAnsi="Cambria"/>
          <w:i/>
          <w:sz w:val="18"/>
          <w:szCs w:val="18"/>
          <w:lang w:val="nl-NL"/>
        </w:rPr>
        <w:t>)</w:t>
      </w:r>
    </w:p>
    <w:p w14:paraId="45C1172D" w14:textId="47B06E25" w:rsidR="000A1713" w:rsidRPr="00275A77" w:rsidRDefault="00C20F0F" w:rsidP="00DB0E9A">
      <w:pPr>
        <w:pStyle w:val="Geenafstand"/>
      </w:pPr>
      <w:r w:rsidRPr="00275A77">
        <w:t>Door 2.000 nieuwe patiënten aan te trekken zal dit betek</w:t>
      </w:r>
      <w:r w:rsidR="0005503E" w:rsidRPr="00275A77">
        <w:t>en</w:t>
      </w:r>
      <w:r w:rsidR="005A4CEB" w:rsidRPr="00275A77">
        <w:t>en</w:t>
      </w:r>
      <w:r w:rsidR="0005503E" w:rsidRPr="00275A77">
        <w:t xml:space="preserve"> dat het huidige bestand van 7</w:t>
      </w:r>
      <w:r w:rsidRPr="00275A77">
        <w:t>.000 patiënten</w:t>
      </w:r>
      <w:r w:rsidR="0005503E" w:rsidRPr="00275A77">
        <w:t xml:space="preserve"> </w:t>
      </w:r>
      <w:r w:rsidR="0005503E" w:rsidRPr="00275A77">
        <w:rPr>
          <w:sz w:val="18"/>
          <w:szCs w:val="18"/>
        </w:rPr>
        <w:t>(</w:t>
      </w:r>
      <w:r w:rsidR="00851384" w:rsidRPr="00275A77">
        <w:rPr>
          <w:sz w:val="18"/>
          <w:szCs w:val="18"/>
        </w:rPr>
        <w:t>z</w:t>
      </w:r>
      <w:r w:rsidR="00FE6FAC" w:rsidRPr="00275A77">
        <w:rPr>
          <w:sz w:val="18"/>
          <w:szCs w:val="18"/>
        </w:rPr>
        <w:t>ie bijlage 1</w:t>
      </w:r>
      <w:r w:rsidR="00C91A0E" w:rsidRPr="00275A77">
        <w:rPr>
          <w:sz w:val="18"/>
          <w:szCs w:val="18"/>
        </w:rPr>
        <w:t>,</w:t>
      </w:r>
      <w:r w:rsidR="00BE2060" w:rsidRPr="00275A77">
        <w:rPr>
          <w:sz w:val="18"/>
          <w:szCs w:val="18"/>
        </w:rPr>
        <w:t xml:space="preserve"> april 2012</w:t>
      </w:r>
      <w:r w:rsidR="0005503E" w:rsidRPr="00275A77">
        <w:rPr>
          <w:sz w:val="18"/>
          <w:szCs w:val="18"/>
        </w:rPr>
        <w:t>)</w:t>
      </w:r>
      <w:r w:rsidR="005A4CEB" w:rsidRPr="00275A77">
        <w:t xml:space="preserve"> stijgt</w:t>
      </w:r>
      <w:r w:rsidR="0005503E" w:rsidRPr="00275A77">
        <w:t xml:space="preserve"> naar 9</w:t>
      </w:r>
      <w:r w:rsidR="003C41AC" w:rsidRPr="00275A77">
        <w:t xml:space="preserve">.000. De verwachting is dat de nieuwe patiënten zowel </w:t>
      </w:r>
      <w:r w:rsidR="00851384" w:rsidRPr="00275A77">
        <w:t>volwassenen</w:t>
      </w:r>
      <w:r w:rsidR="004D45DF" w:rsidRPr="00275A77">
        <w:t xml:space="preserve"> als kinderen </w:t>
      </w:r>
      <w:r w:rsidR="003C41AC" w:rsidRPr="00275A77">
        <w:t>zullen zijn, u</w:t>
      </w:r>
      <w:r w:rsidR="008B5E3A" w:rsidRPr="00275A77">
        <w:t>itgaande van een s</w:t>
      </w:r>
      <w:r w:rsidR="00496696" w:rsidRPr="00275A77">
        <w:t>tand</w:t>
      </w:r>
      <w:r w:rsidR="003C41AC" w:rsidRPr="00275A77">
        <w:t>aard</w:t>
      </w:r>
      <w:r w:rsidR="00496696" w:rsidRPr="00275A77">
        <w:t xml:space="preserve">verdeling </w:t>
      </w:r>
      <w:r w:rsidR="003C41AC" w:rsidRPr="00275A77">
        <w:t>van de bestaande patiënten</w:t>
      </w:r>
      <w:r w:rsidR="00496696" w:rsidRPr="00275A77">
        <w:t>stroom</w:t>
      </w:r>
      <w:r w:rsidR="008B5E3A" w:rsidRPr="00275A77">
        <w:t xml:space="preserve">. </w:t>
      </w:r>
    </w:p>
    <w:p w14:paraId="3FE5D97F" w14:textId="67167457" w:rsidR="00DB0E9A" w:rsidRPr="00275A77" w:rsidRDefault="00DB0E9A" w:rsidP="00DB0E9A">
      <w:pPr>
        <w:pStyle w:val="Geenafstand"/>
      </w:pPr>
      <w:r w:rsidRPr="00275A77">
        <w:t>Los van</w:t>
      </w:r>
      <w:r w:rsidR="0037425B" w:rsidRPr="00275A77">
        <w:t xml:space="preserve"> de behandelkeuzes heeft MaiCa</w:t>
      </w:r>
      <w:r w:rsidR="00402B85">
        <w:t xml:space="preserve"> dentistry</w:t>
      </w:r>
      <w:r w:rsidR="0037425B" w:rsidRPr="00275A77">
        <w:t xml:space="preserve"> drie</w:t>
      </w:r>
      <w:r w:rsidRPr="00275A77">
        <w:t xml:space="preserve"> uitdaging</w:t>
      </w:r>
      <w:r w:rsidR="003209D7" w:rsidRPr="00275A77">
        <w:t>en binnen deze categorieën:</w:t>
      </w:r>
      <w:r w:rsidRPr="00275A77">
        <w:t xml:space="preserve"> </w:t>
      </w:r>
    </w:p>
    <w:p w14:paraId="770F780A" w14:textId="0C4EA374" w:rsidR="00DB0E9A" w:rsidRPr="00275A77" w:rsidRDefault="00DB0E9A" w:rsidP="00B00769">
      <w:pPr>
        <w:pStyle w:val="Geenafstand"/>
        <w:numPr>
          <w:ilvl w:val="0"/>
          <w:numId w:val="9"/>
        </w:numPr>
      </w:pPr>
      <w:r w:rsidRPr="00275A77">
        <w:t xml:space="preserve">Kinderen </w:t>
      </w:r>
    </w:p>
    <w:p w14:paraId="277D04F4" w14:textId="77777777" w:rsidR="00DB0E9A" w:rsidRPr="00275A77" w:rsidRDefault="00DB0E9A" w:rsidP="00B00769">
      <w:pPr>
        <w:pStyle w:val="Geenafstand"/>
        <w:numPr>
          <w:ilvl w:val="0"/>
          <w:numId w:val="9"/>
        </w:numPr>
      </w:pPr>
      <w:r w:rsidRPr="00275A77">
        <w:t>Volwassenen</w:t>
      </w:r>
    </w:p>
    <w:p w14:paraId="0233DF15" w14:textId="77777777" w:rsidR="00DB0E9A" w:rsidRPr="00275A77" w:rsidRDefault="00DB0E9A" w:rsidP="00B00769">
      <w:pPr>
        <w:pStyle w:val="Geenafstand"/>
        <w:numPr>
          <w:ilvl w:val="0"/>
          <w:numId w:val="9"/>
        </w:numPr>
      </w:pPr>
      <w:r w:rsidRPr="00275A77">
        <w:t xml:space="preserve">Ouderen </w:t>
      </w:r>
    </w:p>
    <w:p w14:paraId="7EE6A40F" w14:textId="32C75994" w:rsidR="00DB0E9A" w:rsidRPr="00275A77" w:rsidRDefault="00DB0E9A" w:rsidP="00DB0E9A">
      <w:pPr>
        <w:pStyle w:val="Geenafstand"/>
      </w:pPr>
      <w:r w:rsidRPr="00275A77">
        <w:t xml:space="preserve">Iedere leeftijdscategorie heeft een eigen manier van marketing bedrijven. </w:t>
      </w:r>
    </w:p>
    <w:p w14:paraId="24C444A1" w14:textId="77777777" w:rsidR="00DB0E9A" w:rsidRPr="00275A77" w:rsidRDefault="00DB0E9A" w:rsidP="00DB0E9A">
      <w:pPr>
        <w:pStyle w:val="Geenafstand"/>
      </w:pPr>
    </w:p>
    <w:p w14:paraId="6F8C43D3" w14:textId="191B20E9" w:rsidR="006C7CEC" w:rsidRPr="00275A77" w:rsidRDefault="006C7CEC" w:rsidP="00496696">
      <w:pPr>
        <w:rPr>
          <w:lang w:val="nl-NL"/>
        </w:rPr>
      </w:pPr>
      <w:r w:rsidRPr="00275A77">
        <w:rPr>
          <w:rFonts w:ascii="Cambria" w:hAnsi="Cambria"/>
          <w:lang w:val="nl-NL"/>
        </w:rPr>
        <w:t xml:space="preserve">Wanneer de bovenstaande marketingdoelstelling binnen 1 jaar behaald is zal er een nieuwe doelstelling geformuleerd moeten worden. Dit om constant de concurrentie voor te blijven. Er kan gekozen worden om naast de huidige doelgroep (kinderen) een andere doelgroep aan te spreken in 2013, om </w:t>
      </w:r>
      <w:r w:rsidR="003736E2" w:rsidRPr="00275A77">
        <w:rPr>
          <w:lang w:val="nl-NL"/>
        </w:rPr>
        <w:t xml:space="preserve">een groei van 20% </w:t>
      </w:r>
      <w:r w:rsidRPr="00275A77">
        <w:rPr>
          <w:lang w:val="nl-NL"/>
        </w:rPr>
        <w:t xml:space="preserve">te behouden. </w:t>
      </w:r>
      <w:r w:rsidR="0037425B" w:rsidRPr="00275A77">
        <w:rPr>
          <w:b/>
          <w:sz w:val="20"/>
          <w:szCs w:val="20"/>
          <w:lang w:val="nl-NL"/>
        </w:rPr>
        <w:t>(K2)</w:t>
      </w:r>
    </w:p>
    <w:p w14:paraId="6554AA41" w14:textId="62926D3A" w:rsidR="00CD6492" w:rsidRPr="00275A77" w:rsidRDefault="001266C9" w:rsidP="00496696">
      <w:pPr>
        <w:rPr>
          <w:lang w:val="nl-NL"/>
        </w:rPr>
      </w:pPr>
      <w:r w:rsidRPr="00275A77">
        <w:rPr>
          <w:lang w:val="nl-NL"/>
        </w:rPr>
        <w:t>In het algemeen geldt o</w:t>
      </w:r>
      <w:r w:rsidR="00CD6492" w:rsidRPr="00275A77">
        <w:rPr>
          <w:lang w:val="nl-NL"/>
        </w:rPr>
        <w:t>m groei waar te kunnen maken is niet alleen</w:t>
      </w:r>
      <w:r w:rsidRPr="00275A77">
        <w:rPr>
          <w:lang w:val="nl-NL"/>
        </w:rPr>
        <w:t xml:space="preserve"> naamsbekendheid belangrijk maar ook marketing en communicatie.</w:t>
      </w:r>
    </w:p>
    <w:p w14:paraId="0AD61E22" w14:textId="77777777" w:rsidR="00CD6492" w:rsidRPr="00275A77" w:rsidRDefault="00CD6492" w:rsidP="00EB6B63">
      <w:pPr>
        <w:pStyle w:val="Kop2"/>
        <w:rPr>
          <w:lang w:val="nl-NL"/>
        </w:rPr>
      </w:pPr>
      <w:bookmarkStart w:id="20" w:name="_Toc212270071"/>
      <w:r w:rsidRPr="00275A77">
        <w:rPr>
          <w:lang w:val="nl-NL"/>
        </w:rPr>
        <w:t>Naamsbekendheid</w:t>
      </w:r>
      <w:bookmarkEnd w:id="20"/>
    </w:p>
    <w:p w14:paraId="534EAA8F" w14:textId="77777777" w:rsidR="00CD6492" w:rsidRPr="00275A77" w:rsidRDefault="00CD6492" w:rsidP="00EB6B63">
      <w:pPr>
        <w:pStyle w:val="Kop3"/>
        <w:rPr>
          <w:color w:val="auto"/>
        </w:rPr>
      </w:pPr>
      <w:bookmarkStart w:id="21" w:name="_Toc212270072"/>
      <w:r w:rsidRPr="00275A77">
        <w:rPr>
          <w:color w:val="auto"/>
        </w:rPr>
        <w:t>Geholpen</w:t>
      </w:r>
      <w:bookmarkEnd w:id="21"/>
    </w:p>
    <w:p w14:paraId="4F39C324" w14:textId="77777777" w:rsidR="00387A18" w:rsidRPr="00275A77" w:rsidRDefault="00387A18" w:rsidP="00CD6492">
      <w:pPr>
        <w:pStyle w:val="Lijstalinea"/>
        <w:numPr>
          <w:ilvl w:val="2"/>
          <w:numId w:val="1"/>
        </w:numPr>
        <w:rPr>
          <w:rFonts w:ascii="Cambria" w:hAnsi="Cambria"/>
          <w:lang w:val="nl-NL"/>
        </w:rPr>
      </w:pPr>
      <w:r w:rsidRPr="00275A77">
        <w:rPr>
          <w:rFonts w:ascii="Cambria" w:hAnsi="Cambria" w:cs="Arial"/>
          <w:lang w:val="nl-NL"/>
        </w:rPr>
        <w:t xml:space="preserve">Voorbeeld: </w:t>
      </w:r>
    </w:p>
    <w:p w14:paraId="6C75C6B1" w14:textId="77777777" w:rsidR="00DA0F37" w:rsidRPr="00275A77" w:rsidRDefault="00387A18" w:rsidP="00DA0F37">
      <w:pPr>
        <w:pStyle w:val="Lijstalinea"/>
        <w:ind w:left="2160"/>
        <w:rPr>
          <w:rFonts w:ascii="Cambria" w:hAnsi="Cambria" w:cs="Arial"/>
          <w:lang w:val="nl-NL"/>
        </w:rPr>
      </w:pPr>
      <w:r w:rsidRPr="00275A77">
        <w:rPr>
          <w:rFonts w:ascii="Cambria" w:hAnsi="Cambria" w:cs="Arial"/>
          <w:lang w:val="nl-NL"/>
        </w:rPr>
        <w:t>Geholpen naamsbekendheid bij een enquête:</w:t>
      </w:r>
      <w:r w:rsidR="00CD6492" w:rsidRPr="00275A77">
        <w:rPr>
          <w:rFonts w:ascii="Cambria" w:hAnsi="Cambria" w:cs="Arial"/>
          <w:lang w:val="nl-NL"/>
        </w:rPr>
        <w:t xml:space="preserve"> respondenten wordt gevraagd welke organisaties of merken zij op een bepaald gebied kennen, waarbij de respondenten uit zichzelf namen opnoemen; het top-of-mind niveau van de bekendheid is op deze wijze eveneens in kaart te brengen. </w:t>
      </w:r>
    </w:p>
    <w:p w14:paraId="0BF2103C" w14:textId="433AE1C2" w:rsidR="00CD6492" w:rsidRPr="00275A77" w:rsidRDefault="00DA0F37" w:rsidP="00DA0F37">
      <w:pPr>
        <w:rPr>
          <w:rFonts w:ascii="Cambria" w:hAnsi="Cambria" w:cs="Arial"/>
          <w:lang w:val="nl-NL"/>
        </w:rPr>
      </w:pPr>
      <w:r w:rsidRPr="00275A77">
        <w:rPr>
          <w:rFonts w:ascii="Cambria" w:hAnsi="Cambria" w:cs="Arial"/>
          <w:lang w:val="nl-NL"/>
        </w:rPr>
        <w:t>Dit kan door z</w:t>
      </w:r>
      <w:r w:rsidR="00CD6492" w:rsidRPr="00275A77">
        <w:rPr>
          <w:rFonts w:ascii="Cambria" w:hAnsi="Cambria" w:cs="Arial"/>
          <w:lang w:val="nl-NL"/>
        </w:rPr>
        <w:t xml:space="preserve">owel sociale media als krant (zelf en lokale media) kan dit bereikt worden. Door sociale media kan er een sterkere band gecreëerd worden, bijvoorbeeld met vragen van mensen welke direct beantwoord kunnen worden op Facebook of Twitter. Door </w:t>
      </w:r>
      <w:r w:rsidRPr="00275A77">
        <w:rPr>
          <w:rFonts w:ascii="Cambria" w:hAnsi="Cambria" w:cs="Arial"/>
          <w:lang w:val="nl-NL"/>
        </w:rPr>
        <w:t>onder andere</w:t>
      </w:r>
      <w:r w:rsidR="00387A18" w:rsidRPr="00275A77">
        <w:rPr>
          <w:rFonts w:ascii="Cambria" w:hAnsi="Cambria" w:cs="Arial"/>
          <w:lang w:val="nl-NL"/>
        </w:rPr>
        <w:t xml:space="preserve"> het</w:t>
      </w:r>
      <w:r w:rsidR="00CD6492" w:rsidRPr="00275A77">
        <w:rPr>
          <w:rFonts w:ascii="Cambria" w:hAnsi="Cambria" w:cs="Arial"/>
          <w:lang w:val="nl-NL"/>
        </w:rPr>
        <w:t xml:space="preserve"> internet zal </w:t>
      </w:r>
      <w:r w:rsidR="00387A18" w:rsidRPr="00275A77">
        <w:rPr>
          <w:rFonts w:ascii="Cambria" w:hAnsi="Cambria" w:cs="Arial"/>
          <w:lang w:val="nl-NL"/>
        </w:rPr>
        <w:t>de service verhogen</w:t>
      </w:r>
      <w:r w:rsidR="00C06874" w:rsidRPr="00275A77">
        <w:rPr>
          <w:rFonts w:ascii="Cambria" w:hAnsi="Cambria" w:cs="Arial"/>
          <w:lang w:val="nl-NL"/>
        </w:rPr>
        <w:t xml:space="preserve"> </w:t>
      </w:r>
      <w:r w:rsidR="00F01091" w:rsidRPr="00275A77">
        <w:rPr>
          <w:rFonts w:ascii="Cambria" w:hAnsi="Cambria" w:cs="Arial"/>
          <w:b/>
          <w:sz w:val="20"/>
          <w:szCs w:val="20"/>
          <w:lang w:val="nl-NL"/>
        </w:rPr>
        <w:t>(K3</w:t>
      </w:r>
      <w:r w:rsidR="00C06874" w:rsidRPr="00275A77">
        <w:rPr>
          <w:rFonts w:ascii="Cambria" w:hAnsi="Cambria" w:cs="Arial"/>
          <w:b/>
          <w:sz w:val="20"/>
          <w:szCs w:val="20"/>
          <w:lang w:val="nl-NL"/>
        </w:rPr>
        <w:t>)</w:t>
      </w:r>
      <w:r w:rsidR="00CD6492" w:rsidRPr="00275A77">
        <w:rPr>
          <w:rFonts w:ascii="Cambria" w:hAnsi="Cambria" w:cs="Arial"/>
          <w:lang w:val="nl-NL"/>
        </w:rPr>
        <w:t xml:space="preserve">. Dit zal neerkomen op ongeveer 10% geholpen naamsbekendheid </w:t>
      </w:r>
    </w:p>
    <w:p w14:paraId="492280EE" w14:textId="77777777" w:rsidR="00387A18" w:rsidRPr="00275A77" w:rsidRDefault="00387A18" w:rsidP="00EB6B63">
      <w:pPr>
        <w:pStyle w:val="Kop3"/>
        <w:rPr>
          <w:color w:val="auto"/>
        </w:rPr>
      </w:pPr>
    </w:p>
    <w:p w14:paraId="606590EE" w14:textId="2B6FDA37" w:rsidR="00CD6492" w:rsidRPr="00275A77" w:rsidRDefault="006C7CEC" w:rsidP="00EB6B63">
      <w:pPr>
        <w:pStyle w:val="Kop3"/>
        <w:rPr>
          <w:color w:val="auto"/>
        </w:rPr>
      </w:pPr>
      <w:r w:rsidRPr="00275A77">
        <w:rPr>
          <w:color w:val="auto"/>
        </w:rPr>
        <w:br w:type="column"/>
      </w:r>
      <w:bookmarkStart w:id="22" w:name="_Toc212270073"/>
      <w:r w:rsidR="00CD6492" w:rsidRPr="00275A77">
        <w:rPr>
          <w:color w:val="auto"/>
        </w:rPr>
        <w:lastRenderedPageBreak/>
        <w:t>Niet geholpen</w:t>
      </w:r>
      <w:bookmarkEnd w:id="22"/>
    </w:p>
    <w:p w14:paraId="2407AC18" w14:textId="77777777" w:rsidR="00387A18" w:rsidRPr="00275A77" w:rsidRDefault="00387A18" w:rsidP="00CD6492">
      <w:pPr>
        <w:pStyle w:val="Lijstalinea"/>
        <w:numPr>
          <w:ilvl w:val="2"/>
          <w:numId w:val="1"/>
        </w:numPr>
        <w:rPr>
          <w:rFonts w:ascii="Cambria" w:hAnsi="Cambria"/>
          <w:lang w:val="nl-NL"/>
        </w:rPr>
      </w:pPr>
      <w:r w:rsidRPr="00275A77">
        <w:rPr>
          <w:rFonts w:ascii="Cambria" w:hAnsi="Cambria"/>
          <w:lang w:val="nl-NL"/>
        </w:rPr>
        <w:t xml:space="preserve">Voorbeeld: </w:t>
      </w:r>
    </w:p>
    <w:p w14:paraId="01E67FE7" w14:textId="106F1BFF" w:rsidR="00387A18" w:rsidRPr="00275A77" w:rsidRDefault="00387A18" w:rsidP="00387A18">
      <w:pPr>
        <w:pStyle w:val="Lijstalinea"/>
        <w:ind w:left="2160"/>
        <w:rPr>
          <w:rFonts w:ascii="Cambria" w:hAnsi="Cambria" w:cs="Arial"/>
          <w:lang w:val="nl-NL"/>
        </w:rPr>
      </w:pPr>
      <w:r w:rsidRPr="00275A77">
        <w:rPr>
          <w:rFonts w:ascii="Cambria" w:hAnsi="Cambria"/>
          <w:lang w:val="nl-NL"/>
        </w:rPr>
        <w:t xml:space="preserve">Niet geholpen naamsbekendheid </w:t>
      </w:r>
      <w:r w:rsidR="00CD6492" w:rsidRPr="00275A77">
        <w:rPr>
          <w:rFonts w:ascii="Cambria" w:hAnsi="Cambria"/>
          <w:lang w:val="nl-NL"/>
        </w:rPr>
        <w:t xml:space="preserve">bij een enquête: </w:t>
      </w:r>
      <w:r w:rsidR="00CD6492" w:rsidRPr="00275A77">
        <w:rPr>
          <w:rFonts w:ascii="Cambria" w:hAnsi="Cambria" w:cs="Arial"/>
          <w:lang w:val="nl-NL"/>
        </w:rPr>
        <w:t>aan de respondenten wordt een lijst met namen van organisaties of merken voorgelegd met de vraag of zij deze kennen (al is het alleen van naam).</w:t>
      </w:r>
      <w:r w:rsidR="00C62D6B" w:rsidRPr="00275A77">
        <w:rPr>
          <w:rStyle w:val="Voetnootmarkering"/>
          <w:rFonts w:ascii="Cambria" w:hAnsi="Cambria" w:cs="Arial"/>
          <w:lang w:val="nl-NL"/>
        </w:rPr>
        <w:footnoteReference w:id="3"/>
      </w:r>
      <w:r w:rsidR="00CD6492" w:rsidRPr="00275A77">
        <w:rPr>
          <w:rFonts w:ascii="Cambria" w:hAnsi="Cambria" w:cs="Arial"/>
          <w:sz w:val="18"/>
          <w:szCs w:val="18"/>
          <w:lang w:val="nl-NL"/>
        </w:rPr>
        <w:t xml:space="preserve"> </w:t>
      </w:r>
      <w:r w:rsidR="00C62D6B" w:rsidRPr="00275A77">
        <w:rPr>
          <w:rFonts w:ascii="Cambria" w:hAnsi="Cambria" w:cs="Arial"/>
          <w:sz w:val="18"/>
          <w:szCs w:val="18"/>
          <w:lang w:val="nl-NL"/>
        </w:rPr>
        <w:t>(Grondslagen van de marketing, B. Verhage, 2004)</w:t>
      </w:r>
    </w:p>
    <w:p w14:paraId="3375F113" w14:textId="21D47679" w:rsidR="00CD6492" w:rsidRPr="00275A77" w:rsidRDefault="00CD6492" w:rsidP="00387A18">
      <w:pPr>
        <w:rPr>
          <w:rFonts w:ascii="Cambria" w:hAnsi="Cambria"/>
          <w:lang w:val="nl-NL"/>
        </w:rPr>
      </w:pPr>
      <w:r w:rsidRPr="00275A77">
        <w:rPr>
          <w:lang w:val="nl-NL"/>
        </w:rPr>
        <w:t>Door anderen te sponsoren of door het rondrijden in een promo</w:t>
      </w:r>
      <w:r w:rsidR="00387A18" w:rsidRPr="00275A77">
        <w:rPr>
          <w:lang w:val="nl-NL"/>
        </w:rPr>
        <w:t>tie</w:t>
      </w:r>
      <w:r w:rsidRPr="00275A77">
        <w:rPr>
          <w:lang w:val="nl-NL"/>
        </w:rPr>
        <w:t>-auto kan er naamsbekendheid gecreëerd worden zonder dat daar daadwerkelijk iemand mee bezig is. Ook door middel van de eigen</w:t>
      </w:r>
      <w:r w:rsidR="00387A18" w:rsidRPr="00275A77">
        <w:rPr>
          <w:lang w:val="nl-NL"/>
        </w:rPr>
        <w:t xml:space="preserve"> </w:t>
      </w:r>
      <w:r w:rsidRPr="00275A77">
        <w:rPr>
          <w:lang w:val="nl-NL"/>
        </w:rPr>
        <w:t xml:space="preserve">gemaakte </w:t>
      </w:r>
      <w:r w:rsidR="001266C9" w:rsidRPr="00275A77">
        <w:rPr>
          <w:lang w:val="nl-NL"/>
        </w:rPr>
        <w:t>krant kan het bereik vele</w:t>
      </w:r>
      <w:r w:rsidRPr="00275A77">
        <w:rPr>
          <w:lang w:val="nl-NL"/>
        </w:rPr>
        <w:t xml:space="preserve"> malen groter worden dan alleen het patiëntenbestand. De krant kan door vele handen gaan en werkt zo ook mee aan de naamsbekendheid. Niet geholpen naamsbekendheid zal uitkomen op 30% </w:t>
      </w:r>
    </w:p>
    <w:p w14:paraId="560EAE1B" w14:textId="40E8E3DB" w:rsidR="00DD3F9E" w:rsidRPr="00275A77" w:rsidRDefault="00CD6492" w:rsidP="00CD6492">
      <w:pPr>
        <w:rPr>
          <w:rFonts w:ascii="Cambria" w:hAnsi="Cambria" w:cs="Arial"/>
          <w:lang w:val="nl-NL"/>
        </w:rPr>
      </w:pPr>
      <w:r w:rsidRPr="00275A77">
        <w:rPr>
          <w:rFonts w:ascii="Cambria" w:hAnsi="Cambria" w:cs="Arial"/>
          <w:lang w:val="nl-NL"/>
        </w:rPr>
        <w:t>Het is belangrijk om een naam op te bouwen, om uiteindelijk bij de mensen als “top of mind” terecht te komen</w:t>
      </w:r>
      <w:r w:rsidR="00387A18" w:rsidRPr="00275A77">
        <w:rPr>
          <w:rFonts w:ascii="Cambria" w:hAnsi="Cambria" w:cs="Arial"/>
          <w:b/>
          <w:lang w:val="nl-NL"/>
        </w:rPr>
        <w:t xml:space="preserve">. </w:t>
      </w:r>
      <w:r w:rsidRPr="00275A77">
        <w:rPr>
          <w:rFonts w:ascii="Cambria" w:hAnsi="Cambria" w:cs="Arial"/>
          <w:lang w:val="nl-NL"/>
        </w:rPr>
        <w:t>Aan de hand van de lopende enquête is het na te gaan of MaiCa aan de verwachten voldoet</w:t>
      </w:r>
      <w:r w:rsidR="00DA0F37" w:rsidRPr="00275A77">
        <w:rPr>
          <w:rFonts w:ascii="Cambria" w:hAnsi="Cambria" w:cs="Arial"/>
          <w:lang w:val="nl-NL"/>
        </w:rPr>
        <w:t>,</w:t>
      </w:r>
      <w:r w:rsidRPr="00275A77">
        <w:rPr>
          <w:rFonts w:ascii="Cambria" w:hAnsi="Cambria" w:cs="Arial"/>
          <w:lang w:val="nl-NL"/>
        </w:rPr>
        <w:t xml:space="preserve"> welke zij aan het begin van het jaar van plan was te behalen. </w:t>
      </w:r>
    </w:p>
    <w:p w14:paraId="0B26EC59" w14:textId="5BA79025" w:rsidR="00CD6492" w:rsidRPr="00275A77" w:rsidRDefault="00CD6492" w:rsidP="00CD6492">
      <w:pPr>
        <w:rPr>
          <w:rFonts w:ascii="Cambria" w:hAnsi="Cambria"/>
          <w:lang w:val="nl-NL"/>
        </w:rPr>
      </w:pPr>
      <w:r w:rsidRPr="00275A77">
        <w:rPr>
          <w:rFonts w:ascii="Cambria" w:hAnsi="Cambria"/>
          <w:lang w:val="nl-NL"/>
        </w:rPr>
        <w:t>Hierdoor zullen veel ouders geneigd zijn om zich aan te melden bij MaiCa omdat hun kind er zo goed geholpen wordt en dat hun kind er zo goed terecht kan.</w:t>
      </w:r>
      <w:r w:rsidR="00C06874" w:rsidRPr="00275A77">
        <w:rPr>
          <w:rFonts w:ascii="Cambria" w:hAnsi="Cambria"/>
          <w:lang w:val="nl-NL"/>
        </w:rPr>
        <w:t xml:space="preserve"> </w:t>
      </w:r>
      <w:r w:rsidRPr="00275A77">
        <w:rPr>
          <w:rFonts w:ascii="Cambria" w:hAnsi="Cambria"/>
          <w:lang w:val="nl-NL"/>
        </w:rPr>
        <w:t>Wanneer e</w:t>
      </w:r>
      <w:r w:rsidR="008C4A44" w:rsidRPr="00275A77">
        <w:rPr>
          <w:rFonts w:ascii="Cambria" w:hAnsi="Cambria"/>
          <w:lang w:val="nl-NL"/>
        </w:rPr>
        <w:t>en kind aangemeld is zullen de ouders</w:t>
      </w:r>
      <w:r w:rsidRPr="00275A77">
        <w:rPr>
          <w:rFonts w:ascii="Cambria" w:hAnsi="Cambria"/>
          <w:lang w:val="nl-NL"/>
        </w:rPr>
        <w:t xml:space="preserve"> lovend over </w:t>
      </w:r>
      <w:r w:rsidR="00402B85">
        <w:rPr>
          <w:rFonts w:ascii="Cambria" w:hAnsi="Cambria"/>
          <w:lang w:val="nl-NL"/>
        </w:rPr>
        <w:t>Dental4Kids</w:t>
      </w:r>
      <w:r w:rsidR="008C4A44" w:rsidRPr="00275A77">
        <w:rPr>
          <w:rFonts w:ascii="Cambria" w:hAnsi="Cambria"/>
          <w:lang w:val="nl-NL"/>
        </w:rPr>
        <w:t xml:space="preserve"> spreken bijvoorbeeld</w:t>
      </w:r>
      <w:r w:rsidRPr="00275A77">
        <w:rPr>
          <w:rFonts w:ascii="Cambria" w:hAnsi="Cambria"/>
          <w:lang w:val="nl-NL"/>
        </w:rPr>
        <w:t xml:space="preserve"> op schoolpleinen of bij ouderavonden. Hierdoor zal de naamsbekendheid, zowel niet geholpen als geholpen, gaan stijgen. </w:t>
      </w:r>
      <w:r w:rsidR="00AE7BF1" w:rsidRPr="00275A77">
        <w:rPr>
          <w:rFonts w:ascii="Cambria" w:hAnsi="Cambria"/>
          <w:sz w:val="18"/>
          <w:szCs w:val="18"/>
          <w:lang w:val="nl-NL"/>
        </w:rPr>
        <w:t xml:space="preserve">(Floor &amp; van Raaij, </w:t>
      </w:r>
      <w:r w:rsidR="00480683" w:rsidRPr="00275A77">
        <w:rPr>
          <w:rFonts w:ascii="Cambria" w:hAnsi="Cambria"/>
          <w:sz w:val="18"/>
          <w:szCs w:val="18"/>
          <w:lang w:val="nl-NL"/>
        </w:rPr>
        <w:t xml:space="preserve">marketingcommunicatie, </w:t>
      </w:r>
      <w:r w:rsidR="00AE7BF1" w:rsidRPr="00275A77">
        <w:rPr>
          <w:rFonts w:ascii="Cambria" w:hAnsi="Cambria"/>
          <w:sz w:val="18"/>
          <w:szCs w:val="18"/>
          <w:lang w:val="nl-NL"/>
        </w:rPr>
        <w:t>2010)</w:t>
      </w:r>
    </w:p>
    <w:p w14:paraId="1AAC70A7" w14:textId="77777777" w:rsidR="00B64CF8" w:rsidRPr="00275A77" w:rsidRDefault="00B64CF8" w:rsidP="00F265C6">
      <w:pPr>
        <w:rPr>
          <w:rFonts w:ascii="Cambria" w:hAnsi="Cambria"/>
          <w:lang w:val="nl-NL"/>
        </w:rPr>
      </w:pPr>
    </w:p>
    <w:bookmarkEnd w:id="11"/>
    <w:bookmarkEnd w:id="12"/>
    <w:p w14:paraId="56951B47" w14:textId="3144685B" w:rsidR="00281776" w:rsidRPr="00275A77" w:rsidRDefault="00B02766" w:rsidP="00281776">
      <w:pPr>
        <w:pStyle w:val="Kop1"/>
      </w:pPr>
      <w:r w:rsidRPr="00275A77">
        <w:br w:type="column"/>
      </w:r>
      <w:bookmarkStart w:id="23" w:name="_Toc212270074"/>
      <w:r w:rsidR="007D10B4" w:rsidRPr="00275A77">
        <w:lastRenderedPageBreak/>
        <w:t>Hoofdstuk 3</w:t>
      </w:r>
      <w:r w:rsidR="00A62A93" w:rsidRPr="00275A77">
        <w:t xml:space="preserve"> </w:t>
      </w:r>
      <w:r w:rsidR="00577D9B" w:rsidRPr="00275A77">
        <w:t>Omgevingsanalyse</w:t>
      </w:r>
      <w:bookmarkEnd w:id="23"/>
    </w:p>
    <w:p w14:paraId="286444AD" w14:textId="77777777" w:rsidR="00281776" w:rsidRPr="00275A77" w:rsidRDefault="00281776" w:rsidP="00281776">
      <w:pPr>
        <w:pStyle w:val="Geenafstand"/>
      </w:pPr>
    </w:p>
    <w:p w14:paraId="5F82C64B" w14:textId="6D4F705B" w:rsidR="00577D9B" w:rsidRPr="00275A77" w:rsidRDefault="0031506C" w:rsidP="00281776">
      <w:pPr>
        <w:pStyle w:val="Geenafstand"/>
      </w:pPr>
      <w:r w:rsidRPr="00275A77">
        <w:t>Door factoren van buitenaf</w:t>
      </w:r>
      <w:r w:rsidR="008302B9" w:rsidRPr="00275A77">
        <w:t xml:space="preserve"> wordt Dental4Kids</w:t>
      </w:r>
      <w:r w:rsidR="00577D9B" w:rsidRPr="00275A77">
        <w:t xml:space="preserve"> constant</w:t>
      </w:r>
      <w:r w:rsidR="008302B9" w:rsidRPr="00275A77">
        <w:t xml:space="preserve"> beïnvloed</w:t>
      </w:r>
      <w:r w:rsidR="00577D9B" w:rsidRPr="00275A77">
        <w:t xml:space="preserve">. Binnen iedere factor zal uitgelegd worden waar eventuele trends liggen </w:t>
      </w:r>
      <w:r w:rsidR="001266C9" w:rsidRPr="00275A77">
        <w:t>die</w:t>
      </w:r>
      <w:r w:rsidR="00577D9B" w:rsidRPr="00275A77">
        <w:t xml:space="preserve"> van belang zijn</w:t>
      </w:r>
      <w:r w:rsidR="001266C9" w:rsidRPr="00275A77">
        <w:t xml:space="preserve"> voor Dental4Kids</w:t>
      </w:r>
      <w:r w:rsidR="00577D9B" w:rsidRPr="00275A77">
        <w:t xml:space="preserve">. Aan de hand van deze trends en veranderingen in de markt kan </w:t>
      </w:r>
      <w:r w:rsidR="001266C9" w:rsidRPr="00275A77">
        <w:t xml:space="preserve">Dental4Kids hierop </w:t>
      </w:r>
      <w:r w:rsidR="00577D9B" w:rsidRPr="00275A77">
        <w:t>inspelen of juist sommige trends vermijden</w:t>
      </w:r>
      <w:r w:rsidRPr="00275A77">
        <w:t>.</w:t>
      </w:r>
      <w:r w:rsidR="00577D9B" w:rsidRPr="00275A77">
        <w:t xml:space="preserve"> </w:t>
      </w:r>
    </w:p>
    <w:p w14:paraId="14F3B1D8" w14:textId="534E3F61" w:rsidR="00577D9B" w:rsidRPr="00275A77" w:rsidRDefault="00577D9B" w:rsidP="00A62A93">
      <w:pPr>
        <w:pStyle w:val="Kop2"/>
        <w:rPr>
          <w:lang w:val="nl-NL"/>
        </w:rPr>
      </w:pPr>
      <w:bookmarkStart w:id="24" w:name="_Toc212270075"/>
      <w:r w:rsidRPr="00275A77">
        <w:rPr>
          <w:lang w:val="nl-NL"/>
        </w:rPr>
        <w:t>Demografische factoren</w:t>
      </w:r>
      <w:bookmarkEnd w:id="24"/>
    </w:p>
    <w:p w14:paraId="63FA616A" w14:textId="77777777" w:rsidR="00577D9B" w:rsidRPr="00275A77" w:rsidRDefault="00577D9B" w:rsidP="00A62A93">
      <w:pPr>
        <w:pStyle w:val="Kop3"/>
      </w:pPr>
      <w:bookmarkStart w:id="25" w:name="_Toc212270076"/>
      <w:r w:rsidRPr="00275A77">
        <w:t>Prognose bevolking</w:t>
      </w:r>
      <w:bookmarkEnd w:id="25"/>
    </w:p>
    <w:p w14:paraId="75236945" w14:textId="4096631D" w:rsidR="00577D9B" w:rsidRPr="00275A77" w:rsidRDefault="00577D9B" w:rsidP="00C20FCD">
      <w:pPr>
        <w:pStyle w:val="Geenafstand"/>
      </w:pPr>
      <w:r w:rsidRPr="00275A77">
        <w:rPr>
          <w:rFonts w:cs="Verdana"/>
          <w:u w:color="143063"/>
        </w:rPr>
        <w:t xml:space="preserve">Volgens de </w:t>
      </w:r>
      <w:r w:rsidR="00C20FCD" w:rsidRPr="00275A77">
        <w:rPr>
          <w:rFonts w:cs="Verdana"/>
          <w:iCs/>
          <w:u w:color="143063"/>
        </w:rPr>
        <w:t>CBS b</w:t>
      </w:r>
      <w:r w:rsidRPr="00275A77">
        <w:rPr>
          <w:rFonts w:cs="Verdana"/>
          <w:iCs/>
          <w:u w:color="143063"/>
        </w:rPr>
        <w:t>evolkingsprognose</w:t>
      </w:r>
      <w:r w:rsidRPr="00275A77">
        <w:rPr>
          <w:rFonts w:cs="Verdana"/>
          <w:u w:color="143063"/>
        </w:rPr>
        <w:t xml:space="preserve"> uit 2010 groeit de bevolking tot 2040 tot een omvang van ruim 17,8 miljoen inwoners (zie </w:t>
      </w:r>
      <w:r w:rsidRPr="00275A77">
        <w:rPr>
          <w:rFonts w:cs="Verdana"/>
          <w:iCs/>
          <w:u w:color="143063"/>
        </w:rPr>
        <w:t>figuur</w:t>
      </w:r>
      <w:r w:rsidRPr="00275A77">
        <w:rPr>
          <w:rFonts w:cs="Verdana"/>
          <w:i/>
          <w:iCs/>
          <w:u w:color="143063"/>
        </w:rPr>
        <w:t xml:space="preserve"> </w:t>
      </w:r>
      <w:r w:rsidR="00EB197E">
        <w:rPr>
          <w:rFonts w:cs="Verdana"/>
          <w:iCs/>
          <w:u w:color="143063"/>
        </w:rPr>
        <w:t>3</w:t>
      </w:r>
      <w:r w:rsidR="008302B9" w:rsidRPr="00275A77">
        <w:rPr>
          <w:rFonts w:cs="Verdana"/>
          <w:u w:color="143063"/>
        </w:rPr>
        <w:t>), d</w:t>
      </w:r>
      <w:r w:rsidR="00365A4C" w:rsidRPr="00275A77">
        <w:rPr>
          <w:rFonts w:cs="Verdana"/>
          <w:u w:color="143063"/>
        </w:rPr>
        <w:t>aarna zal de bevolking gaan</w:t>
      </w:r>
      <w:r w:rsidR="00365A4C" w:rsidRPr="00275A77">
        <w:rPr>
          <w:rFonts w:cs="Verdana"/>
          <w:noProof/>
          <w:sz w:val="20"/>
          <w:szCs w:val="20"/>
          <w:lang w:val="en-US" w:eastAsia="en-US"/>
        </w:rPr>
        <w:drawing>
          <wp:anchor distT="0" distB="0" distL="114300" distR="114300" simplePos="0" relativeHeight="251878400" behindDoc="0" locked="0" layoutInCell="1" allowOverlap="1" wp14:anchorId="45A26B19" wp14:editId="12856128">
            <wp:simplePos x="0" y="0"/>
            <wp:positionH relativeFrom="column">
              <wp:posOffset>0</wp:posOffset>
            </wp:positionH>
            <wp:positionV relativeFrom="paragraph">
              <wp:posOffset>608330</wp:posOffset>
            </wp:positionV>
            <wp:extent cx="3883025" cy="2278380"/>
            <wp:effectExtent l="0" t="0" r="0" b="0"/>
            <wp:wrapThrough wrapText="bothSides">
              <wp:wrapPolygon edited="0">
                <wp:start x="141" y="241"/>
                <wp:lineTo x="141" y="12763"/>
                <wp:lineTo x="565" y="19264"/>
                <wp:lineTo x="1413" y="19987"/>
                <wp:lineTo x="20911" y="19987"/>
                <wp:lineTo x="21335" y="19505"/>
                <wp:lineTo x="21335" y="18542"/>
                <wp:lineTo x="20770" y="16134"/>
                <wp:lineTo x="21052" y="2649"/>
                <wp:lineTo x="19216" y="2167"/>
                <wp:lineTo x="9184" y="241"/>
                <wp:lineTo x="141" y="241"/>
              </wp:wrapPolygon>
            </wp:wrapThrough>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3025"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A4C" w:rsidRPr="00275A77">
        <w:rPr>
          <w:rFonts w:cs="Verdana"/>
          <w:u w:color="143063"/>
        </w:rPr>
        <w:t xml:space="preserve"> </w:t>
      </w:r>
      <w:r w:rsidRPr="00275A77">
        <w:rPr>
          <w:rFonts w:cs="Verdana"/>
          <w:u w:color="143063"/>
        </w:rPr>
        <w:t xml:space="preserve">krimpen. </w:t>
      </w:r>
    </w:p>
    <w:p w14:paraId="6A8A7D04" w14:textId="308DA8F1" w:rsidR="00577D9B" w:rsidRPr="00275A77" w:rsidRDefault="00577D9B" w:rsidP="00577D9B">
      <w:pPr>
        <w:pStyle w:val="Kop4"/>
        <w:rPr>
          <w:rFonts w:ascii="Cambria" w:hAnsi="Cambria"/>
          <w:lang w:val="nl-NL"/>
        </w:rPr>
      </w:pPr>
    </w:p>
    <w:p w14:paraId="1A266F7C" w14:textId="77777777" w:rsidR="00365A4C" w:rsidRPr="00275A77" w:rsidRDefault="00365A4C" w:rsidP="00577D9B">
      <w:pPr>
        <w:widowControl w:val="0"/>
        <w:autoSpaceDE w:val="0"/>
        <w:autoSpaceDN w:val="0"/>
        <w:adjustRightInd w:val="0"/>
        <w:spacing w:after="100"/>
        <w:rPr>
          <w:rFonts w:ascii="Cambria" w:hAnsi="Cambria" w:cs="Verdana"/>
          <w:sz w:val="18"/>
          <w:szCs w:val="18"/>
          <w:lang w:val="nl-NL"/>
        </w:rPr>
      </w:pPr>
    </w:p>
    <w:p w14:paraId="4F8FA7E3" w14:textId="77777777" w:rsidR="00365A4C" w:rsidRPr="00275A77" w:rsidRDefault="00365A4C" w:rsidP="00577D9B">
      <w:pPr>
        <w:widowControl w:val="0"/>
        <w:autoSpaceDE w:val="0"/>
        <w:autoSpaceDN w:val="0"/>
        <w:adjustRightInd w:val="0"/>
        <w:spacing w:after="100"/>
        <w:rPr>
          <w:rFonts w:ascii="Cambria" w:hAnsi="Cambria" w:cs="Verdana"/>
          <w:sz w:val="18"/>
          <w:szCs w:val="18"/>
          <w:lang w:val="nl-NL"/>
        </w:rPr>
      </w:pPr>
    </w:p>
    <w:p w14:paraId="55288003" w14:textId="77777777" w:rsidR="00365A4C" w:rsidRPr="00275A77" w:rsidRDefault="00365A4C" w:rsidP="00577D9B">
      <w:pPr>
        <w:widowControl w:val="0"/>
        <w:autoSpaceDE w:val="0"/>
        <w:autoSpaceDN w:val="0"/>
        <w:adjustRightInd w:val="0"/>
        <w:spacing w:after="100"/>
        <w:rPr>
          <w:rFonts w:ascii="Cambria" w:hAnsi="Cambria" w:cs="Verdana"/>
          <w:sz w:val="18"/>
          <w:szCs w:val="18"/>
          <w:lang w:val="nl-NL"/>
        </w:rPr>
      </w:pPr>
    </w:p>
    <w:p w14:paraId="0DC3D70C" w14:textId="77777777" w:rsidR="00365A4C" w:rsidRPr="00275A77" w:rsidRDefault="00365A4C" w:rsidP="00577D9B">
      <w:pPr>
        <w:widowControl w:val="0"/>
        <w:autoSpaceDE w:val="0"/>
        <w:autoSpaceDN w:val="0"/>
        <w:adjustRightInd w:val="0"/>
        <w:spacing w:after="100"/>
        <w:rPr>
          <w:rFonts w:ascii="Cambria" w:hAnsi="Cambria" w:cs="Verdana"/>
          <w:sz w:val="18"/>
          <w:szCs w:val="18"/>
          <w:lang w:val="nl-NL"/>
        </w:rPr>
      </w:pPr>
    </w:p>
    <w:p w14:paraId="2D1DA6AD" w14:textId="77777777" w:rsidR="00365A4C" w:rsidRPr="00275A77" w:rsidRDefault="00365A4C" w:rsidP="00577D9B">
      <w:pPr>
        <w:widowControl w:val="0"/>
        <w:autoSpaceDE w:val="0"/>
        <w:autoSpaceDN w:val="0"/>
        <w:adjustRightInd w:val="0"/>
        <w:spacing w:after="100"/>
        <w:rPr>
          <w:rFonts w:ascii="Cambria" w:hAnsi="Cambria" w:cs="Verdana"/>
          <w:sz w:val="18"/>
          <w:szCs w:val="18"/>
          <w:lang w:val="nl-NL"/>
        </w:rPr>
      </w:pPr>
    </w:p>
    <w:p w14:paraId="659000FB" w14:textId="77777777" w:rsidR="00365A4C" w:rsidRPr="00275A77" w:rsidRDefault="00365A4C" w:rsidP="00577D9B">
      <w:pPr>
        <w:widowControl w:val="0"/>
        <w:autoSpaceDE w:val="0"/>
        <w:autoSpaceDN w:val="0"/>
        <w:adjustRightInd w:val="0"/>
        <w:spacing w:after="100"/>
        <w:rPr>
          <w:rFonts w:ascii="Cambria" w:hAnsi="Cambria" w:cs="Verdana"/>
          <w:sz w:val="18"/>
          <w:szCs w:val="18"/>
          <w:lang w:val="nl-NL"/>
        </w:rPr>
      </w:pPr>
    </w:p>
    <w:p w14:paraId="6082779F" w14:textId="77777777" w:rsidR="00365A4C" w:rsidRPr="00275A77" w:rsidRDefault="00365A4C" w:rsidP="00577D9B">
      <w:pPr>
        <w:widowControl w:val="0"/>
        <w:autoSpaceDE w:val="0"/>
        <w:autoSpaceDN w:val="0"/>
        <w:adjustRightInd w:val="0"/>
        <w:spacing w:after="100"/>
        <w:rPr>
          <w:rFonts w:ascii="Cambria" w:hAnsi="Cambria" w:cs="Verdana"/>
          <w:sz w:val="18"/>
          <w:szCs w:val="18"/>
          <w:lang w:val="nl-NL"/>
        </w:rPr>
      </w:pPr>
    </w:p>
    <w:p w14:paraId="0833F1D2" w14:textId="77777777" w:rsidR="00365A4C" w:rsidRPr="00275A77" w:rsidRDefault="00365A4C" w:rsidP="00577D9B">
      <w:pPr>
        <w:widowControl w:val="0"/>
        <w:autoSpaceDE w:val="0"/>
        <w:autoSpaceDN w:val="0"/>
        <w:adjustRightInd w:val="0"/>
        <w:spacing w:after="100"/>
        <w:rPr>
          <w:rFonts w:ascii="Cambria" w:hAnsi="Cambria" w:cs="Verdana"/>
          <w:sz w:val="18"/>
          <w:szCs w:val="18"/>
          <w:lang w:val="nl-NL"/>
        </w:rPr>
      </w:pPr>
    </w:p>
    <w:p w14:paraId="4BD0BDB6" w14:textId="77777777" w:rsidR="00365A4C" w:rsidRPr="00275A77" w:rsidRDefault="00365A4C" w:rsidP="00577D9B">
      <w:pPr>
        <w:widowControl w:val="0"/>
        <w:autoSpaceDE w:val="0"/>
        <w:autoSpaceDN w:val="0"/>
        <w:adjustRightInd w:val="0"/>
        <w:spacing w:after="100"/>
        <w:rPr>
          <w:rFonts w:ascii="Cambria" w:hAnsi="Cambria" w:cs="Verdana"/>
          <w:sz w:val="18"/>
          <w:szCs w:val="18"/>
          <w:lang w:val="nl-NL"/>
        </w:rPr>
      </w:pPr>
    </w:p>
    <w:p w14:paraId="220AC057" w14:textId="77777777" w:rsidR="00365A4C" w:rsidRPr="00275A77" w:rsidRDefault="00365A4C" w:rsidP="00577D9B">
      <w:pPr>
        <w:widowControl w:val="0"/>
        <w:autoSpaceDE w:val="0"/>
        <w:autoSpaceDN w:val="0"/>
        <w:adjustRightInd w:val="0"/>
        <w:spacing w:after="100"/>
        <w:rPr>
          <w:rFonts w:ascii="Cambria" w:hAnsi="Cambria" w:cs="Verdana"/>
          <w:sz w:val="18"/>
          <w:szCs w:val="18"/>
          <w:lang w:val="nl-NL"/>
        </w:rPr>
      </w:pPr>
    </w:p>
    <w:p w14:paraId="198D12D4" w14:textId="16B207E8" w:rsidR="00577D9B" w:rsidRPr="00275A77" w:rsidRDefault="00EB197E" w:rsidP="00577D9B">
      <w:pPr>
        <w:widowControl w:val="0"/>
        <w:autoSpaceDE w:val="0"/>
        <w:autoSpaceDN w:val="0"/>
        <w:adjustRightInd w:val="0"/>
        <w:spacing w:after="100"/>
        <w:rPr>
          <w:rFonts w:ascii="Cambria" w:hAnsi="Cambria" w:cs="Verdana"/>
          <w:b/>
          <w:bCs/>
          <w:lang w:val="nl-NL"/>
        </w:rPr>
      </w:pPr>
      <w:r>
        <w:rPr>
          <w:rFonts w:ascii="Cambria" w:hAnsi="Cambria" w:cs="Verdana"/>
          <w:sz w:val="18"/>
          <w:szCs w:val="18"/>
          <w:lang w:val="nl-NL"/>
        </w:rPr>
        <w:t>Figuur 3</w:t>
      </w:r>
      <w:r w:rsidR="00577D9B" w:rsidRPr="00275A77">
        <w:rPr>
          <w:rFonts w:ascii="Cambria" w:hAnsi="Cambria" w:cs="Verdana"/>
          <w:sz w:val="18"/>
          <w:szCs w:val="18"/>
          <w:lang w:val="nl-NL"/>
        </w:rPr>
        <w:t>: Bevolkingsomvang,  Jaartal en</w:t>
      </w:r>
      <w:r w:rsidR="00C62D6B" w:rsidRPr="00275A77">
        <w:rPr>
          <w:rFonts w:ascii="Cambria" w:hAnsi="Cambria" w:cs="Verdana"/>
          <w:sz w:val="18"/>
          <w:szCs w:val="18"/>
          <w:lang w:val="nl-NL"/>
        </w:rPr>
        <w:t xml:space="preserve"> bevolkingsomvang in miljoenen, </w:t>
      </w:r>
      <w:r w:rsidR="00577D9B" w:rsidRPr="00275A77">
        <w:rPr>
          <w:rFonts w:ascii="Cambria" w:hAnsi="Cambria" w:cs="Verdana"/>
          <w:i/>
          <w:iCs/>
          <w:sz w:val="18"/>
          <w:szCs w:val="18"/>
          <w:lang w:val="nl-NL"/>
        </w:rPr>
        <w:t>CBS Bevolkingsstatistiek</w:t>
      </w:r>
      <w:r w:rsidR="00577D9B" w:rsidRPr="00275A77">
        <w:rPr>
          <w:rFonts w:ascii="Cambria" w:hAnsi="Cambria" w:cs="Verdana"/>
          <w:sz w:val="18"/>
          <w:szCs w:val="18"/>
          <w:lang w:val="nl-NL"/>
        </w:rPr>
        <w:t xml:space="preserve">; </w:t>
      </w:r>
      <w:r w:rsidR="00577D9B" w:rsidRPr="00275A77">
        <w:rPr>
          <w:rFonts w:ascii="Cambria" w:hAnsi="Cambria" w:cs="Verdana"/>
          <w:i/>
          <w:iCs/>
          <w:sz w:val="18"/>
          <w:szCs w:val="18"/>
          <w:lang w:val="nl-NL"/>
        </w:rPr>
        <w:t>CBS Bevolkingsprognose</w:t>
      </w:r>
      <w:r w:rsidR="00C62D6B" w:rsidRPr="00275A77">
        <w:rPr>
          <w:rFonts w:ascii="Cambria" w:hAnsi="Cambria" w:cs="Verdana"/>
          <w:sz w:val="18"/>
          <w:szCs w:val="18"/>
          <w:lang w:val="nl-NL"/>
        </w:rPr>
        <w:t xml:space="preserve"> over 2010-2060</w:t>
      </w:r>
      <w:r w:rsidR="00577D9B" w:rsidRPr="00275A77">
        <w:rPr>
          <w:rFonts w:ascii="Cambria" w:hAnsi="Cambria" w:cs="Verdana"/>
          <w:sz w:val="18"/>
          <w:szCs w:val="18"/>
          <w:lang w:val="nl-NL"/>
        </w:rPr>
        <w:t>.</w:t>
      </w:r>
    </w:p>
    <w:p w14:paraId="54181CDD" w14:textId="24903E01" w:rsidR="00577D9B" w:rsidRPr="00275A77" w:rsidRDefault="00577D9B" w:rsidP="00A62A93">
      <w:pPr>
        <w:pStyle w:val="Kop3"/>
      </w:pPr>
      <w:bookmarkStart w:id="26" w:name="_Toc212270077"/>
      <w:r w:rsidRPr="00275A77">
        <w:t>Prognose jongeren</w:t>
      </w:r>
      <w:bookmarkEnd w:id="26"/>
    </w:p>
    <w:p w14:paraId="3B5B6748" w14:textId="344EC044" w:rsidR="00365A4C" w:rsidRPr="00275A77" w:rsidRDefault="00365A4C" w:rsidP="00365A4C">
      <w:pPr>
        <w:widowControl w:val="0"/>
        <w:autoSpaceDE w:val="0"/>
        <w:autoSpaceDN w:val="0"/>
        <w:adjustRightInd w:val="0"/>
        <w:spacing w:after="320"/>
        <w:rPr>
          <w:rFonts w:ascii="Cambria" w:hAnsi="Cambria" w:cs="Verdana"/>
          <w:lang w:val="nl-NL"/>
        </w:rPr>
      </w:pPr>
      <w:r w:rsidRPr="00275A77">
        <w:rPr>
          <w:rFonts w:ascii="Cambria" w:hAnsi="Cambria" w:cs="Verdana"/>
          <w:noProof/>
          <w:sz w:val="20"/>
          <w:szCs w:val="20"/>
          <w:lang w:eastAsia="en-US"/>
        </w:rPr>
        <w:drawing>
          <wp:anchor distT="0" distB="0" distL="114300" distR="114300" simplePos="0" relativeHeight="251877376" behindDoc="0" locked="0" layoutInCell="1" allowOverlap="1" wp14:anchorId="61483825" wp14:editId="7E4FB7E1">
            <wp:simplePos x="0" y="0"/>
            <wp:positionH relativeFrom="column">
              <wp:posOffset>0</wp:posOffset>
            </wp:positionH>
            <wp:positionV relativeFrom="paragraph">
              <wp:posOffset>610235</wp:posOffset>
            </wp:positionV>
            <wp:extent cx="3800475" cy="2511425"/>
            <wp:effectExtent l="0" t="0" r="9525" b="3175"/>
            <wp:wrapThrough wrapText="bothSides">
              <wp:wrapPolygon edited="0">
                <wp:start x="0" y="0"/>
                <wp:lineTo x="0" y="21409"/>
                <wp:lineTo x="21510" y="21409"/>
                <wp:lineTo x="21510"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0475" cy="251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4D" w:rsidRPr="00275A77">
        <w:rPr>
          <w:rFonts w:ascii="Cambria" w:hAnsi="Cambria" w:cs="Verdana"/>
          <w:lang w:val="nl-NL"/>
        </w:rPr>
        <w:t xml:space="preserve">Het aandeel jongeren zal </w:t>
      </w:r>
      <w:r w:rsidR="00BB67D9" w:rsidRPr="00275A77">
        <w:rPr>
          <w:rFonts w:ascii="Cambria" w:hAnsi="Cambria" w:cs="Verdana"/>
          <w:lang w:val="nl-NL"/>
        </w:rPr>
        <w:t>krimpen</w:t>
      </w:r>
      <w:r w:rsidR="00AB1563" w:rsidRPr="00275A77">
        <w:rPr>
          <w:rFonts w:ascii="Cambria" w:hAnsi="Cambria" w:cs="Verdana"/>
          <w:lang w:val="nl-NL"/>
        </w:rPr>
        <w:t xml:space="preserve">. </w:t>
      </w:r>
      <w:r w:rsidR="00577D9B" w:rsidRPr="00275A77">
        <w:rPr>
          <w:rFonts w:ascii="Cambria" w:hAnsi="Cambria" w:cs="Verdana"/>
          <w:lang w:val="nl-NL"/>
        </w:rPr>
        <w:t>In 2011 was 24% van de bevolking in de leeftijd van 0 tot en met 19 jaar.</w:t>
      </w:r>
      <w:r w:rsidR="00C06874" w:rsidRPr="00275A77">
        <w:rPr>
          <w:rFonts w:ascii="Cambria" w:hAnsi="Cambria" w:cs="Verdana"/>
          <w:lang w:val="nl-NL"/>
        </w:rPr>
        <w:t xml:space="preserve"> </w:t>
      </w:r>
      <w:r w:rsidR="00C06874" w:rsidRPr="00275A77">
        <w:rPr>
          <w:rFonts w:ascii="Cambria" w:hAnsi="Cambria" w:cs="Verdana"/>
          <w:b/>
          <w:sz w:val="20"/>
          <w:szCs w:val="20"/>
          <w:lang w:val="nl-NL"/>
        </w:rPr>
        <w:t>(B1)</w:t>
      </w:r>
      <w:r w:rsidR="00577D9B" w:rsidRPr="00275A77">
        <w:rPr>
          <w:rFonts w:ascii="Cambria" w:hAnsi="Cambria" w:cs="Verdana"/>
          <w:lang w:val="nl-NL"/>
        </w:rPr>
        <w:t xml:space="preserve"> Dit aandeel zal geleidelijk afnemen tot 21% in 2025 en tot 2060 vrijwel stabiel blijven tussen de 21 en 22% (zie </w:t>
      </w:r>
      <w:r w:rsidR="00EB197E">
        <w:rPr>
          <w:rFonts w:ascii="Cambria" w:hAnsi="Cambria" w:cs="Verdana"/>
          <w:iCs/>
          <w:lang w:val="nl-NL"/>
        </w:rPr>
        <w:t>figuur 4</w:t>
      </w:r>
      <w:r w:rsidR="00577D9B" w:rsidRPr="00275A77">
        <w:rPr>
          <w:rFonts w:ascii="Cambria" w:hAnsi="Cambria" w:cs="Verdana"/>
          <w:lang w:val="nl-NL"/>
        </w:rPr>
        <w:t>).</w:t>
      </w:r>
    </w:p>
    <w:p w14:paraId="34D2A4D0" w14:textId="77777777" w:rsidR="00365A4C" w:rsidRPr="00275A77" w:rsidRDefault="00365A4C" w:rsidP="00365A4C">
      <w:pPr>
        <w:widowControl w:val="0"/>
        <w:autoSpaceDE w:val="0"/>
        <w:autoSpaceDN w:val="0"/>
        <w:adjustRightInd w:val="0"/>
        <w:spacing w:after="320"/>
        <w:rPr>
          <w:rFonts w:ascii="Cambria" w:hAnsi="Cambria" w:cs="Verdana"/>
          <w:lang w:val="nl-NL"/>
        </w:rPr>
      </w:pPr>
    </w:p>
    <w:p w14:paraId="10098912" w14:textId="77777777" w:rsidR="00365A4C" w:rsidRPr="00275A77" w:rsidRDefault="00365A4C" w:rsidP="00365A4C">
      <w:pPr>
        <w:widowControl w:val="0"/>
        <w:autoSpaceDE w:val="0"/>
        <w:autoSpaceDN w:val="0"/>
        <w:adjustRightInd w:val="0"/>
        <w:spacing w:after="320"/>
        <w:rPr>
          <w:rFonts w:ascii="Cambria" w:hAnsi="Cambria" w:cs="Verdana"/>
          <w:lang w:val="nl-NL"/>
        </w:rPr>
      </w:pPr>
    </w:p>
    <w:p w14:paraId="58DC3248" w14:textId="77777777" w:rsidR="00365A4C" w:rsidRPr="00275A77" w:rsidRDefault="00365A4C" w:rsidP="00365A4C">
      <w:pPr>
        <w:widowControl w:val="0"/>
        <w:autoSpaceDE w:val="0"/>
        <w:autoSpaceDN w:val="0"/>
        <w:adjustRightInd w:val="0"/>
        <w:spacing w:after="320"/>
        <w:rPr>
          <w:rFonts w:ascii="Cambria" w:hAnsi="Cambria" w:cs="Verdana"/>
          <w:lang w:val="nl-NL"/>
        </w:rPr>
      </w:pPr>
    </w:p>
    <w:p w14:paraId="1281DD95" w14:textId="77777777" w:rsidR="00365A4C" w:rsidRPr="00275A77" w:rsidRDefault="00365A4C" w:rsidP="00365A4C">
      <w:pPr>
        <w:widowControl w:val="0"/>
        <w:autoSpaceDE w:val="0"/>
        <w:autoSpaceDN w:val="0"/>
        <w:adjustRightInd w:val="0"/>
        <w:spacing w:after="320"/>
        <w:rPr>
          <w:rFonts w:ascii="Cambria" w:hAnsi="Cambria" w:cs="Verdana"/>
          <w:sz w:val="18"/>
          <w:szCs w:val="18"/>
          <w:lang w:val="nl-NL"/>
        </w:rPr>
      </w:pPr>
    </w:p>
    <w:p w14:paraId="3C961451" w14:textId="77777777" w:rsidR="00365A4C" w:rsidRPr="00275A77" w:rsidRDefault="00365A4C" w:rsidP="00577D9B">
      <w:pPr>
        <w:widowControl w:val="0"/>
        <w:autoSpaceDE w:val="0"/>
        <w:autoSpaceDN w:val="0"/>
        <w:adjustRightInd w:val="0"/>
        <w:spacing w:after="260"/>
        <w:rPr>
          <w:rFonts w:ascii="Cambria" w:hAnsi="Cambria" w:cs="Verdana"/>
          <w:sz w:val="18"/>
          <w:szCs w:val="18"/>
          <w:lang w:val="nl-NL"/>
        </w:rPr>
      </w:pPr>
    </w:p>
    <w:p w14:paraId="123DB5D0" w14:textId="77777777" w:rsidR="00365A4C" w:rsidRPr="00275A77" w:rsidRDefault="00365A4C" w:rsidP="00577D9B">
      <w:pPr>
        <w:widowControl w:val="0"/>
        <w:autoSpaceDE w:val="0"/>
        <w:autoSpaceDN w:val="0"/>
        <w:adjustRightInd w:val="0"/>
        <w:spacing w:after="260"/>
        <w:rPr>
          <w:rFonts w:ascii="Cambria" w:hAnsi="Cambria" w:cs="Verdana"/>
          <w:sz w:val="18"/>
          <w:szCs w:val="18"/>
          <w:lang w:val="nl-NL"/>
        </w:rPr>
      </w:pPr>
    </w:p>
    <w:p w14:paraId="6474AB93" w14:textId="77777777" w:rsidR="00365A4C" w:rsidRPr="00275A77" w:rsidRDefault="00365A4C" w:rsidP="00577D9B">
      <w:pPr>
        <w:widowControl w:val="0"/>
        <w:autoSpaceDE w:val="0"/>
        <w:autoSpaceDN w:val="0"/>
        <w:adjustRightInd w:val="0"/>
        <w:spacing w:after="260"/>
        <w:rPr>
          <w:rFonts w:ascii="Cambria" w:hAnsi="Cambria" w:cs="Verdana"/>
          <w:sz w:val="18"/>
          <w:szCs w:val="18"/>
          <w:lang w:val="nl-NL"/>
        </w:rPr>
      </w:pPr>
    </w:p>
    <w:p w14:paraId="3B5FFF6F" w14:textId="008343F9" w:rsidR="00577D9B" w:rsidRPr="00275A77" w:rsidRDefault="00EB197E" w:rsidP="00577D9B">
      <w:pPr>
        <w:widowControl w:val="0"/>
        <w:autoSpaceDE w:val="0"/>
        <w:autoSpaceDN w:val="0"/>
        <w:adjustRightInd w:val="0"/>
        <w:spacing w:after="260"/>
        <w:rPr>
          <w:rFonts w:ascii="Cambria" w:hAnsi="Cambria" w:cs="Verdana"/>
          <w:sz w:val="18"/>
          <w:szCs w:val="18"/>
          <w:lang w:val="nl-NL"/>
        </w:rPr>
      </w:pPr>
      <w:r>
        <w:rPr>
          <w:rFonts w:ascii="Cambria" w:hAnsi="Cambria" w:cs="Verdana"/>
          <w:sz w:val="18"/>
          <w:szCs w:val="18"/>
          <w:lang w:val="nl-NL"/>
        </w:rPr>
        <w:t>Figuur 4</w:t>
      </w:r>
      <w:r w:rsidR="00577D9B" w:rsidRPr="00275A77">
        <w:rPr>
          <w:rFonts w:ascii="Cambria" w:hAnsi="Cambria" w:cs="Verdana"/>
          <w:sz w:val="18"/>
          <w:szCs w:val="18"/>
          <w:lang w:val="nl-NL"/>
        </w:rPr>
        <w:t>: Aandeel 65-plussers, 0-19-jarigen en 20-64-jarigen in de totale bevolking, 1</w:t>
      </w:r>
      <w:r w:rsidR="00C62D6B" w:rsidRPr="00275A77">
        <w:rPr>
          <w:rFonts w:ascii="Cambria" w:hAnsi="Cambria" w:cs="Verdana"/>
          <w:sz w:val="18"/>
          <w:szCs w:val="18"/>
          <w:lang w:val="nl-NL"/>
        </w:rPr>
        <w:t xml:space="preserve">950-2010 en prognose 2011-2060, </w:t>
      </w:r>
      <w:r w:rsidR="00577D9B" w:rsidRPr="00275A77">
        <w:rPr>
          <w:rFonts w:ascii="Cambria" w:hAnsi="Cambria" w:cs="Verdana"/>
          <w:i/>
          <w:iCs/>
          <w:sz w:val="18"/>
          <w:szCs w:val="18"/>
          <w:lang w:val="nl-NL"/>
        </w:rPr>
        <w:t>CBS Bevolkingsstatistiek</w:t>
      </w:r>
      <w:r w:rsidR="00577D9B" w:rsidRPr="00275A77">
        <w:rPr>
          <w:rFonts w:ascii="Cambria" w:hAnsi="Cambria" w:cs="Verdana"/>
          <w:sz w:val="18"/>
          <w:szCs w:val="18"/>
          <w:lang w:val="nl-NL"/>
        </w:rPr>
        <w:t xml:space="preserve">; </w:t>
      </w:r>
      <w:r w:rsidR="00577D9B" w:rsidRPr="00275A77">
        <w:rPr>
          <w:rFonts w:ascii="Cambria" w:hAnsi="Cambria" w:cs="Verdana"/>
          <w:i/>
          <w:iCs/>
          <w:sz w:val="18"/>
          <w:szCs w:val="18"/>
          <w:lang w:val="nl-NL"/>
        </w:rPr>
        <w:t>CBS Bevolkingsprognose</w:t>
      </w:r>
      <w:r w:rsidR="00C62D6B" w:rsidRPr="00275A77">
        <w:rPr>
          <w:rFonts w:ascii="Cambria" w:hAnsi="Cambria" w:cs="Verdana"/>
          <w:sz w:val="18"/>
          <w:szCs w:val="18"/>
          <w:lang w:val="nl-NL"/>
        </w:rPr>
        <w:t xml:space="preserve"> over 2010-2060</w:t>
      </w:r>
      <w:r w:rsidR="00577D9B" w:rsidRPr="00275A77">
        <w:rPr>
          <w:rFonts w:ascii="Cambria" w:hAnsi="Cambria" w:cs="Verdana"/>
          <w:sz w:val="18"/>
          <w:szCs w:val="18"/>
          <w:lang w:val="nl-NL"/>
        </w:rPr>
        <w:t>.</w:t>
      </w:r>
    </w:p>
    <w:p w14:paraId="44D37A65" w14:textId="4BA59687" w:rsidR="007D10B4" w:rsidRPr="00275A77" w:rsidRDefault="007D10B4" w:rsidP="00A62A93">
      <w:pPr>
        <w:pStyle w:val="Kop3"/>
      </w:pPr>
      <w:bookmarkStart w:id="27" w:name="_Toc212270078"/>
      <w:r w:rsidRPr="00275A77">
        <w:lastRenderedPageBreak/>
        <w:t>De Liemers</w:t>
      </w:r>
      <w:bookmarkEnd w:id="27"/>
    </w:p>
    <w:p w14:paraId="180D7782" w14:textId="70EA9076" w:rsidR="00287BA4" w:rsidRPr="00275A77" w:rsidRDefault="00287BA4" w:rsidP="00287BA4">
      <w:pPr>
        <w:pStyle w:val="Geenafstand"/>
      </w:pPr>
      <w:r w:rsidRPr="00275A77">
        <w:t xml:space="preserve">MaiCa dentistry is een bedrijf dat opereert in de provincie Gelderland in de </w:t>
      </w:r>
      <w:r w:rsidR="00CB583A" w:rsidRPr="00275A77">
        <w:t>streek</w:t>
      </w:r>
      <w:r w:rsidRPr="00275A77">
        <w:t xml:space="preserve"> de Liemers nabij de stad Arnhem. </w:t>
      </w:r>
    </w:p>
    <w:p w14:paraId="4B40C86A" w14:textId="03526ACD" w:rsidR="00577D9B" w:rsidRPr="00275A77" w:rsidRDefault="00CB583A" w:rsidP="00577D9B">
      <w:pPr>
        <w:rPr>
          <w:lang w:val="nl-NL"/>
        </w:rPr>
      </w:pPr>
      <w:r w:rsidRPr="00275A77">
        <w:rPr>
          <w:lang w:val="nl-NL"/>
        </w:rPr>
        <w:t xml:space="preserve">De volgende gemeenten vallen onder de Liemers: </w:t>
      </w:r>
      <w:r w:rsidR="00577D9B" w:rsidRPr="00275A77">
        <w:rPr>
          <w:lang w:val="nl-NL"/>
        </w:rPr>
        <w:t xml:space="preserve">Zevenaar, Montferland, Rijnwaarden, Duiven, Westervoort en Doesburg. </w:t>
      </w:r>
      <w:r w:rsidR="00EF5246" w:rsidRPr="00275A77">
        <w:rPr>
          <w:lang w:val="nl-NL"/>
        </w:rPr>
        <w:t>Het gezamenlijk aantal inwoners is circa</w:t>
      </w:r>
      <w:r w:rsidR="00577D9B" w:rsidRPr="00275A77">
        <w:rPr>
          <w:lang w:val="nl-NL"/>
        </w:rPr>
        <w:t xml:space="preserve"> 131.000 inwoners. De meeste mensen wonen in Zevenaar.</w:t>
      </w:r>
    </w:p>
    <w:p w14:paraId="0F557249" w14:textId="77777777" w:rsidR="00577D9B" w:rsidRPr="00275A77" w:rsidRDefault="00577D9B" w:rsidP="00577D9B">
      <w:pPr>
        <w:pStyle w:val="Geenafstand"/>
        <w:rPr>
          <w:b/>
        </w:rPr>
      </w:pPr>
    </w:p>
    <w:p w14:paraId="5C0E23F3" w14:textId="5515F736" w:rsidR="00577D9B" w:rsidRPr="00275A77" w:rsidRDefault="00577D9B" w:rsidP="00B00769">
      <w:pPr>
        <w:pStyle w:val="Lijstalinea"/>
        <w:numPr>
          <w:ilvl w:val="0"/>
          <w:numId w:val="3"/>
        </w:numPr>
        <w:rPr>
          <w:rFonts w:ascii="Cambria" w:hAnsi="Cambria" w:cs="Helvetica"/>
          <w:lang w:val="nl-NL"/>
        </w:rPr>
      </w:pPr>
      <w:r w:rsidRPr="00275A77">
        <w:rPr>
          <w:rFonts w:ascii="Cambria" w:hAnsi="Cambria" w:cs="Arial"/>
          <w:lang w:val="nl-NL"/>
        </w:rPr>
        <w:t>De gemeente We</w:t>
      </w:r>
      <w:r w:rsidR="001F150E" w:rsidRPr="00275A77">
        <w:rPr>
          <w:rFonts w:ascii="Cambria" w:hAnsi="Cambria" w:cs="Arial"/>
          <w:lang w:val="nl-NL"/>
        </w:rPr>
        <w:t xml:space="preserve">stervoort telt 15.306 inwoners. </w:t>
      </w:r>
      <w:r w:rsidR="001F150E" w:rsidRPr="00275A77">
        <w:rPr>
          <w:rFonts w:ascii="Cambria" w:hAnsi="Cambria" w:cs="Arial"/>
          <w:sz w:val="18"/>
          <w:szCs w:val="18"/>
          <w:lang w:val="nl-NL"/>
        </w:rPr>
        <w:t>(1 februari 2012, www.cbs.nl)</w:t>
      </w:r>
      <w:r w:rsidR="001F150E" w:rsidRPr="00275A77">
        <w:rPr>
          <w:rFonts w:ascii="Cambria" w:hAnsi="Cambria" w:cs="Arial"/>
          <w:lang w:val="nl-NL"/>
        </w:rPr>
        <w:t xml:space="preserve"> H</w:t>
      </w:r>
      <w:r w:rsidRPr="00275A77">
        <w:rPr>
          <w:rFonts w:ascii="Cambria" w:hAnsi="Cambria" w:cs="Arial"/>
          <w:lang w:val="nl-NL"/>
        </w:rPr>
        <w:t xml:space="preserve">iervan heeft MaiCa dentistry er bijna 3.000 als patiënt. </w:t>
      </w:r>
    </w:p>
    <w:p w14:paraId="2585FB6B" w14:textId="77777777" w:rsidR="00577D9B" w:rsidRPr="00275A77" w:rsidRDefault="00577D9B" w:rsidP="00577D9B">
      <w:pPr>
        <w:rPr>
          <w:rFonts w:ascii="Cambria" w:hAnsi="Cambria" w:cs="Helvetica"/>
          <w:lang w:val="nl-NL"/>
        </w:rPr>
      </w:pPr>
      <w:r w:rsidRPr="00275A77">
        <w:rPr>
          <w:rFonts w:ascii="Cambria" w:hAnsi="Cambria" w:cs="Helvetica"/>
          <w:lang w:val="nl-NL"/>
        </w:rPr>
        <w:t xml:space="preserve">De aangrenzende gemeenten: </w:t>
      </w:r>
    </w:p>
    <w:p w14:paraId="200AFF0E" w14:textId="22BA2F94" w:rsidR="00577D9B" w:rsidRPr="00275A77" w:rsidRDefault="008302B9" w:rsidP="00B00769">
      <w:pPr>
        <w:pStyle w:val="Geenafstand"/>
        <w:numPr>
          <w:ilvl w:val="0"/>
          <w:numId w:val="3"/>
        </w:numPr>
      </w:pPr>
      <w:r w:rsidRPr="00275A77">
        <w:t>Duiven</w:t>
      </w:r>
      <w:r w:rsidR="00577D9B" w:rsidRPr="00275A77">
        <w:t xml:space="preserve"> telt 25.524 i</w:t>
      </w:r>
      <w:r w:rsidR="001F150E" w:rsidRPr="00275A77">
        <w:t xml:space="preserve">nwoners </w:t>
      </w:r>
      <w:r w:rsidR="001F150E" w:rsidRPr="00275A77">
        <w:rPr>
          <w:sz w:val="18"/>
          <w:szCs w:val="18"/>
        </w:rPr>
        <w:t>(1 februari 2012, www.cbs.nl</w:t>
      </w:r>
      <w:r w:rsidR="00577D9B" w:rsidRPr="00275A77">
        <w:rPr>
          <w:sz w:val="18"/>
          <w:szCs w:val="18"/>
        </w:rPr>
        <w:t>)</w:t>
      </w:r>
      <w:r w:rsidR="00402B85">
        <w:t xml:space="preserve"> waarvan MaiCa dentistry </w:t>
      </w:r>
      <w:r w:rsidR="00577D9B" w:rsidRPr="00275A77">
        <w:t>er 1.442 als patiënt heeft.</w:t>
      </w:r>
    </w:p>
    <w:p w14:paraId="60E784FD" w14:textId="5BC010CA" w:rsidR="00577D9B" w:rsidRPr="00275A77" w:rsidRDefault="00577D9B" w:rsidP="00B00769">
      <w:pPr>
        <w:pStyle w:val="Geenafstand"/>
        <w:numPr>
          <w:ilvl w:val="0"/>
          <w:numId w:val="3"/>
        </w:numPr>
        <w:rPr>
          <w:i/>
        </w:rPr>
      </w:pPr>
      <w:r w:rsidRPr="00275A77">
        <w:t>Zeve</w:t>
      </w:r>
      <w:r w:rsidR="008302B9" w:rsidRPr="00275A77">
        <w:t>naar</w:t>
      </w:r>
      <w:r w:rsidRPr="00275A77">
        <w:t xml:space="preserve"> telt 32.449 inwo</w:t>
      </w:r>
      <w:r w:rsidR="001F150E" w:rsidRPr="00275A77">
        <w:t>ners</w:t>
      </w:r>
      <w:r w:rsidR="001F150E" w:rsidRPr="00275A77">
        <w:rPr>
          <w:sz w:val="18"/>
          <w:szCs w:val="18"/>
        </w:rPr>
        <w:t xml:space="preserve"> (1 februari 2012, www.cbs.nl)</w:t>
      </w:r>
      <w:r w:rsidRPr="00275A77">
        <w:t xml:space="preserve">. Hiervan heeft MaiCa </w:t>
      </w:r>
      <w:r w:rsidR="00402B85">
        <w:t xml:space="preserve">dentistry </w:t>
      </w:r>
      <w:r w:rsidRPr="00275A77">
        <w:t xml:space="preserve">503 patiënten. </w:t>
      </w:r>
    </w:p>
    <w:p w14:paraId="0802C1AB" w14:textId="0145CD84" w:rsidR="00577D9B" w:rsidRPr="00275A77" w:rsidRDefault="00577D9B" w:rsidP="00EB6B63">
      <w:pPr>
        <w:pStyle w:val="Geenafstand"/>
        <w:rPr>
          <w:rFonts w:asciiTheme="minorHAnsi" w:hAnsiTheme="minorHAnsi"/>
        </w:rPr>
      </w:pPr>
    </w:p>
    <w:p w14:paraId="2697B1CC" w14:textId="4DA29D68" w:rsidR="00384FC5" w:rsidRPr="00275A77" w:rsidRDefault="00EB6B63" w:rsidP="00A62A93">
      <w:pPr>
        <w:pStyle w:val="Kop4"/>
        <w:rPr>
          <w:rFonts w:cs="Arial"/>
          <w:lang w:val="nl-NL" w:eastAsia="nl-NL"/>
        </w:rPr>
      </w:pPr>
      <w:bookmarkStart w:id="28" w:name="_Toc212270079"/>
      <w:r w:rsidRPr="00275A77">
        <w:rPr>
          <w:lang w:val="nl-NL"/>
        </w:rPr>
        <w:t>Westervoort</w:t>
      </w:r>
      <w:bookmarkEnd w:id="28"/>
      <w:r w:rsidRPr="00275A77">
        <w:rPr>
          <w:lang w:val="nl-NL"/>
        </w:rPr>
        <w:t xml:space="preserve"> </w:t>
      </w:r>
    </w:p>
    <w:p w14:paraId="7CD9EECA" w14:textId="53ED0407" w:rsidR="00577D9B" w:rsidRPr="00275A77" w:rsidRDefault="009B799A" w:rsidP="00577D9B">
      <w:pPr>
        <w:pStyle w:val="Geenafstand"/>
      </w:pPr>
      <w:r w:rsidRPr="00275A77">
        <w:t xml:space="preserve">Volgens het </w:t>
      </w:r>
      <w:r w:rsidR="00577D9B" w:rsidRPr="00275A77">
        <w:t>CBS</w:t>
      </w:r>
      <w:r w:rsidR="001F150E" w:rsidRPr="00275A77">
        <w:t xml:space="preserve"> (2012)</w:t>
      </w:r>
      <w:r w:rsidR="00577D9B" w:rsidRPr="00275A77">
        <w:t xml:space="preserve"> </w:t>
      </w:r>
      <w:r w:rsidRPr="00275A77">
        <w:t>woonden er in 2011 in Westervoort</w:t>
      </w:r>
      <w:r w:rsidR="00577D9B" w:rsidRPr="00275A77">
        <w:t xml:space="preserve"> 15.336 personen en in 2012 15.294. </w:t>
      </w:r>
      <w:r w:rsidRPr="00275A77">
        <w:t xml:space="preserve">In </w:t>
      </w:r>
      <w:r w:rsidR="00577D9B" w:rsidRPr="00275A77">
        <w:t xml:space="preserve">2011 </w:t>
      </w:r>
      <w:r w:rsidRPr="00275A77">
        <w:t xml:space="preserve">waren er </w:t>
      </w:r>
      <w:r w:rsidR="00577D9B" w:rsidRPr="00275A77">
        <w:t xml:space="preserve">3.772 jonger dan 20 jaar en in 2012 zijn dit er 3.583. </w:t>
      </w:r>
      <w:r w:rsidR="00A923B0" w:rsidRPr="00275A77">
        <w:rPr>
          <w:rFonts w:cs="Arial"/>
          <w:b/>
          <w:sz w:val="20"/>
          <w:szCs w:val="20"/>
        </w:rPr>
        <w:t>(K4</w:t>
      </w:r>
      <w:r w:rsidR="00C06874" w:rsidRPr="00275A77">
        <w:rPr>
          <w:rFonts w:cs="Arial"/>
          <w:b/>
          <w:sz w:val="20"/>
          <w:szCs w:val="20"/>
        </w:rPr>
        <w:t>)</w:t>
      </w:r>
      <w:r w:rsidR="00C06874" w:rsidRPr="00275A77">
        <w:t xml:space="preserve"> </w:t>
      </w:r>
      <w:r w:rsidR="00EB197E">
        <w:t>(zie figuur 5</w:t>
      </w:r>
      <w:r w:rsidR="00577D9B" w:rsidRPr="00275A77">
        <w:t>)</w:t>
      </w:r>
      <w:r w:rsidR="00C06874" w:rsidRPr="00275A77">
        <w:t xml:space="preserve"> </w:t>
      </w:r>
    </w:p>
    <w:p w14:paraId="2395B12B" w14:textId="77777777" w:rsidR="008302B9" w:rsidRPr="00275A77" w:rsidRDefault="008302B9" w:rsidP="008302B9">
      <w:pPr>
        <w:pStyle w:val="Geenafstand"/>
      </w:pPr>
    </w:p>
    <w:p w14:paraId="28D9595E" w14:textId="4412E2DA" w:rsidR="00384FC5" w:rsidRPr="00275A77" w:rsidRDefault="008302B9" w:rsidP="008302B9">
      <w:pPr>
        <w:pStyle w:val="Geenafstand"/>
        <w:ind w:left="1416" w:firstLine="708"/>
        <w:rPr>
          <w:b/>
          <w:sz w:val="18"/>
          <w:szCs w:val="18"/>
        </w:rPr>
      </w:pPr>
      <w:r w:rsidRPr="00275A77">
        <w:rPr>
          <w:b/>
        </w:rPr>
        <w:t>Aantal inwoners Westervoort</w:t>
      </w:r>
    </w:p>
    <w:p w14:paraId="4FAABCA2" w14:textId="77777777" w:rsidR="00577D9B" w:rsidRPr="00275A77" w:rsidRDefault="00577D9B" w:rsidP="00577D9B">
      <w:pPr>
        <w:rPr>
          <w:lang w:val="nl-NL"/>
        </w:rPr>
      </w:pPr>
      <w:r w:rsidRPr="00275A77">
        <w:rPr>
          <w:noProof/>
          <w:sz w:val="18"/>
          <w:szCs w:val="18"/>
          <w:u w:val="single"/>
          <w:lang w:eastAsia="en-US"/>
        </w:rPr>
        <w:drawing>
          <wp:anchor distT="0" distB="0" distL="114300" distR="114300" simplePos="0" relativeHeight="251858944" behindDoc="0" locked="0" layoutInCell="1" allowOverlap="1" wp14:anchorId="2B2F3BC2" wp14:editId="4E1439AC">
            <wp:simplePos x="0" y="0"/>
            <wp:positionH relativeFrom="column">
              <wp:posOffset>228600</wp:posOffset>
            </wp:positionH>
            <wp:positionV relativeFrom="paragraph">
              <wp:posOffset>7620</wp:posOffset>
            </wp:positionV>
            <wp:extent cx="4300855" cy="2636520"/>
            <wp:effectExtent l="0" t="0" r="0" b="5080"/>
            <wp:wrapNone/>
            <wp:docPr id="2" name="Afbeelding 2" descr="Bob's HD:Users:bobparson:Desktop:Screen Shot 2012-09-25 at 2.45.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b's HD:Users:bobparson:Desktop:Screen Shot 2012-09-25 at 2.45.46 PM.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330" t="1550" r="65460"/>
                    <a:stretch/>
                  </pic:blipFill>
                  <pic:spPr bwMode="auto">
                    <a:xfrm>
                      <a:off x="0" y="0"/>
                      <a:ext cx="4300855" cy="263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13796D" w14:textId="77777777" w:rsidR="00577D9B" w:rsidRPr="00275A77" w:rsidRDefault="00577D9B" w:rsidP="00577D9B">
      <w:pPr>
        <w:rPr>
          <w:lang w:val="nl-NL"/>
        </w:rPr>
      </w:pPr>
    </w:p>
    <w:p w14:paraId="5A263DFC" w14:textId="77777777" w:rsidR="00577D9B" w:rsidRPr="00275A77" w:rsidRDefault="00577D9B" w:rsidP="00577D9B">
      <w:pPr>
        <w:rPr>
          <w:lang w:val="nl-NL"/>
        </w:rPr>
      </w:pPr>
    </w:p>
    <w:p w14:paraId="0824E243" w14:textId="77777777" w:rsidR="00577D9B" w:rsidRPr="00275A77" w:rsidRDefault="00577D9B" w:rsidP="00577D9B">
      <w:pPr>
        <w:rPr>
          <w:lang w:val="nl-NL"/>
        </w:rPr>
      </w:pPr>
    </w:p>
    <w:p w14:paraId="0A08E588" w14:textId="77777777" w:rsidR="00577D9B" w:rsidRPr="00275A77" w:rsidRDefault="00577D9B" w:rsidP="00577D9B">
      <w:pPr>
        <w:rPr>
          <w:lang w:val="nl-NL"/>
        </w:rPr>
      </w:pPr>
    </w:p>
    <w:p w14:paraId="125A46EF" w14:textId="77777777" w:rsidR="00577D9B" w:rsidRPr="00275A77" w:rsidRDefault="00577D9B" w:rsidP="00577D9B">
      <w:pPr>
        <w:rPr>
          <w:lang w:val="nl-NL"/>
        </w:rPr>
      </w:pPr>
    </w:p>
    <w:p w14:paraId="2C5FFEF7" w14:textId="77777777" w:rsidR="00577D9B" w:rsidRPr="00275A77" w:rsidRDefault="00577D9B" w:rsidP="00577D9B">
      <w:pPr>
        <w:rPr>
          <w:lang w:val="nl-NL"/>
        </w:rPr>
      </w:pPr>
    </w:p>
    <w:p w14:paraId="79C50FC9" w14:textId="77777777" w:rsidR="00577D9B" w:rsidRPr="00275A77" w:rsidRDefault="00577D9B" w:rsidP="00577D9B">
      <w:pPr>
        <w:rPr>
          <w:lang w:val="nl-NL"/>
        </w:rPr>
      </w:pPr>
    </w:p>
    <w:p w14:paraId="17FB8BDB" w14:textId="77777777" w:rsidR="00577D9B" w:rsidRPr="00275A77" w:rsidRDefault="00577D9B" w:rsidP="00577D9B">
      <w:pPr>
        <w:rPr>
          <w:lang w:val="nl-NL"/>
        </w:rPr>
      </w:pPr>
    </w:p>
    <w:p w14:paraId="28311186" w14:textId="5F82CECD" w:rsidR="00577D9B" w:rsidRPr="00275A77" w:rsidRDefault="00EB197E" w:rsidP="00577D9B">
      <w:pPr>
        <w:pStyle w:val="Geenafstand"/>
        <w:rPr>
          <w:sz w:val="18"/>
          <w:szCs w:val="18"/>
        </w:rPr>
      </w:pPr>
      <w:r>
        <w:rPr>
          <w:sz w:val="18"/>
          <w:szCs w:val="18"/>
        </w:rPr>
        <w:t>Figuur 5</w:t>
      </w:r>
      <w:r w:rsidR="00577D9B" w:rsidRPr="00275A77">
        <w:rPr>
          <w:sz w:val="18"/>
          <w:szCs w:val="18"/>
        </w:rPr>
        <w:t>: Aandeel totale leeftijd en gesplitst naar leeftijd binnen Westervoort</w:t>
      </w:r>
      <w:r w:rsidR="00577D9B" w:rsidRPr="00275A77">
        <w:rPr>
          <w:rStyle w:val="Voetnootmarkering"/>
          <w:sz w:val="18"/>
          <w:szCs w:val="18"/>
        </w:rPr>
        <w:footnoteReference w:id="4"/>
      </w:r>
    </w:p>
    <w:p w14:paraId="046547D8" w14:textId="77777777" w:rsidR="00BF327B" w:rsidRPr="00275A77" w:rsidRDefault="00BF327B" w:rsidP="00577D9B">
      <w:pPr>
        <w:pStyle w:val="Geenafstand"/>
      </w:pPr>
    </w:p>
    <w:p w14:paraId="4D84D142" w14:textId="7F2171D8" w:rsidR="00577D9B" w:rsidRPr="00275A77" w:rsidRDefault="00577D9B" w:rsidP="00EB6B63">
      <w:pPr>
        <w:pStyle w:val="Kop5"/>
        <w:rPr>
          <w:lang w:val="nl-NL"/>
        </w:rPr>
      </w:pPr>
      <w:r w:rsidRPr="00275A77">
        <w:rPr>
          <w:lang w:val="nl-NL"/>
        </w:rPr>
        <w:t>Conclusie</w:t>
      </w:r>
    </w:p>
    <w:p w14:paraId="7B5CBC58" w14:textId="4350388A" w:rsidR="00577D9B" w:rsidRPr="00275A77" w:rsidRDefault="00577D9B" w:rsidP="00577D9B">
      <w:pPr>
        <w:pStyle w:val="Geenafstand"/>
      </w:pPr>
      <w:r w:rsidRPr="00275A77">
        <w:t xml:space="preserve">Op grond van de marktstructuur </w:t>
      </w:r>
      <w:r w:rsidR="002E47F7" w:rsidRPr="00275A77">
        <w:t>in de streek de Liemers</w:t>
      </w:r>
      <w:r w:rsidRPr="00275A77">
        <w:t xml:space="preserve"> is het mogelijk om het patiën</w:t>
      </w:r>
      <w:r w:rsidR="002E47F7" w:rsidRPr="00275A77">
        <w:t>tenbestand (7.000) te vergroten</w:t>
      </w:r>
      <w:r w:rsidRPr="00275A77">
        <w:t xml:space="preserve">. Er is een marktgroei mogelijk en een uitbouw voor </w:t>
      </w:r>
      <w:r w:rsidR="008302B9" w:rsidRPr="00275A77">
        <w:t xml:space="preserve">specialisaties. Anders gezegd: </w:t>
      </w:r>
      <w:r w:rsidR="00A923B0" w:rsidRPr="00275A77">
        <w:t xml:space="preserve">de </w:t>
      </w:r>
      <w:r w:rsidR="008302B9" w:rsidRPr="00275A77">
        <w:t>b</w:t>
      </w:r>
      <w:r w:rsidRPr="00275A77">
        <w:t>edrijfsstructuur is passen</w:t>
      </w:r>
      <w:r w:rsidR="008302B9" w:rsidRPr="00275A77">
        <w:t>d</w:t>
      </w:r>
      <w:r w:rsidRPr="00275A77">
        <w:t xml:space="preserve"> bij </w:t>
      </w:r>
      <w:r w:rsidR="00A923B0" w:rsidRPr="00275A77">
        <w:t xml:space="preserve">de </w:t>
      </w:r>
      <w:r w:rsidRPr="00275A77">
        <w:t>bedrijfsv</w:t>
      </w:r>
      <w:r w:rsidR="00402B85">
        <w:t xml:space="preserve">oering is passend bij de </w:t>
      </w:r>
      <w:r w:rsidR="00A01832" w:rsidRPr="00275A77">
        <w:t>vesti</w:t>
      </w:r>
      <w:r w:rsidRPr="00275A77">
        <w:t>gingsstructuur</w:t>
      </w:r>
      <w:r w:rsidR="00402B85">
        <w:t xml:space="preserve"> van MaiCa dentistry</w:t>
      </w:r>
      <w:r w:rsidRPr="00275A77">
        <w:t xml:space="preserve">. </w:t>
      </w:r>
    </w:p>
    <w:p w14:paraId="419AA38A" w14:textId="5BDBCDD1" w:rsidR="00EB6B63" w:rsidRPr="00275A77" w:rsidRDefault="000118DF" w:rsidP="00A62A93">
      <w:pPr>
        <w:pStyle w:val="Kop2"/>
        <w:rPr>
          <w:lang w:val="nl-NL"/>
        </w:rPr>
      </w:pPr>
      <w:bookmarkStart w:id="29" w:name="_Toc212270080"/>
      <w:r w:rsidRPr="00275A77">
        <w:rPr>
          <w:lang w:val="nl-NL"/>
        </w:rPr>
        <w:lastRenderedPageBreak/>
        <w:t xml:space="preserve">Sociaaleconomische </w:t>
      </w:r>
      <w:r w:rsidR="007D10B4" w:rsidRPr="00275A77">
        <w:rPr>
          <w:lang w:val="nl-NL"/>
        </w:rPr>
        <w:t>factoren</w:t>
      </w:r>
      <w:bookmarkEnd w:id="29"/>
      <w:r w:rsidR="007D10B4" w:rsidRPr="00275A77">
        <w:rPr>
          <w:lang w:val="nl-NL"/>
        </w:rPr>
        <w:t xml:space="preserve"> </w:t>
      </w:r>
    </w:p>
    <w:p w14:paraId="6AC9C46E" w14:textId="2977B5A0" w:rsidR="0031752B" w:rsidRPr="00AF1B29" w:rsidRDefault="00EB6B63" w:rsidP="00AF1B29">
      <w:pPr>
        <w:pStyle w:val="Kop3"/>
      </w:pPr>
      <w:bookmarkStart w:id="30" w:name="_Toc212270081"/>
      <w:r w:rsidRPr="00275A77">
        <w:t>Naar de tandarts</w:t>
      </w:r>
      <w:bookmarkEnd w:id="30"/>
    </w:p>
    <w:p w14:paraId="4E2A3BB1" w14:textId="77777777" w:rsidR="0031752B" w:rsidRPr="00275A77" w:rsidRDefault="0031752B" w:rsidP="0031752B">
      <w:pPr>
        <w:pStyle w:val="Geenafstand"/>
      </w:pPr>
      <w:r w:rsidRPr="00275A77">
        <w:t>In de klinische praktijkrichtlijn periodiek mondonderzoek wordt zorgverleners geadviseerd om de frequentie van het periodiek preventief tandheelkundig onderzoek af te stemmen op een individuele risico inschatting.</w:t>
      </w:r>
    </w:p>
    <w:p w14:paraId="3112ECB7" w14:textId="77777777" w:rsidR="0031752B" w:rsidRPr="00275A77" w:rsidRDefault="0031752B" w:rsidP="0031752B">
      <w:pPr>
        <w:pStyle w:val="Geenafstand"/>
        <w:rPr>
          <w:rFonts w:ascii="Times" w:hAnsi="Times" w:cs="Times"/>
        </w:rPr>
      </w:pPr>
    </w:p>
    <w:p w14:paraId="4540CAA5" w14:textId="596B9CC7" w:rsidR="0031752B" w:rsidRPr="00275A77" w:rsidRDefault="0031752B" w:rsidP="0031752B">
      <w:pPr>
        <w:pStyle w:val="Geenafstand"/>
      </w:pPr>
      <w:r w:rsidRPr="00275A77">
        <w:t>Zo adviseert het Ivoren Kruis om vanaf de leeftijd van twee jaar tweemaal per jaar periodiek preventief tandheelkundig onderzoek naar de tandarts of mondhygiënist te gaan. Ruim 90% van de jeugdigen was in het afgelopen jaar op controle geweest bij de tandarts of mondhygiënist. Een oplopend percentage (tot 23% bij de 21-jarigen) was niet tweemaal per jaar geweest.</w:t>
      </w:r>
      <w:r w:rsidR="00C06874" w:rsidRPr="00275A77">
        <w:t xml:space="preserve"> </w:t>
      </w:r>
      <w:r w:rsidR="00C06874" w:rsidRPr="00275A77">
        <w:rPr>
          <w:rFonts w:cs="Arial"/>
          <w:b/>
          <w:sz w:val="20"/>
          <w:szCs w:val="20"/>
        </w:rPr>
        <w:t>(B2)</w:t>
      </w:r>
    </w:p>
    <w:p w14:paraId="3E0FEEFD" w14:textId="77777777" w:rsidR="0031752B" w:rsidRPr="00275A77" w:rsidRDefault="0031752B" w:rsidP="0031752B">
      <w:pPr>
        <w:pStyle w:val="Geenafstand"/>
        <w:rPr>
          <w:rFonts w:ascii="Times" w:hAnsi="Times" w:cs="Times"/>
        </w:rPr>
      </w:pPr>
    </w:p>
    <w:p w14:paraId="34C729DD" w14:textId="6981BF84" w:rsidR="0031752B" w:rsidRPr="00275A77" w:rsidRDefault="0031752B" w:rsidP="0031752B">
      <w:pPr>
        <w:pStyle w:val="Geenafstand"/>
        <w:rPr>
          <w:vertAlign w:val="superscript"/>
        </w:rPr>
      </w:pPr>
      <w:r w:rsidRPr="00275A77">
        <w:t>Wanneer iemand korter dan 2 jaar bij de huidige tandarts in de praktijk was, werd gevraagd naar de reden hiervoor. In alle leeftijdsgroepen gaf 30% als reden aan ontevreden te zijn geweest met de vorige tandarts, 25% noemde verhuizing en rond 30% meldde dat de vorige tandarts gestopt of verhuisd was.</w:t>
      </w:r>
      <w:r w:rsidRPr="00275A77">
        <w:rPr>
          <w:rStyle w:val="Voetnootmarkering"/>
          <w:rFonts w:cs="Arial"/>
        </w:rPr>
        <w:t xml:space="preserve"> </w:t>
      </w:r>
      <w:r w:rsidRPr="00275A77">
        <w:rPr>
          <w:rStyle w:val="Voetnootmarkering"/>
          <w:rFonts w:cs="Arial"/>
        </w:rPr>
        <w:footnoteReference w:id="5"/>
      </w:r>
      <w:r w:rsidRPr="00275A77">
        <w:rPr>
          <w:vertAlign w:val="superscript"/>
        </w:rPr>
        <w:t>,</w:t>
      </w:r>
      <w:r w:rsidRPr="00275A77">
        <w:rPr>
          <w:rStyle w:val="Voetnootmarkering"/>
          <w:rFonts w:cs="Lucida Sans"/>
        </w:rPr>
        <w:footnoteReference w:id="6"/>
      </w:r>
    </w:p>
    <w:p w14:paraId="7571CFDD" w14:textId="77777777" w:rsidR="0031752B" w:rsidRPr="00275A77" w:rsidRDefault="0031752B" w:rsidP="0031752B">
      <w:pPr>
        <w:pStyle w:val="Geenafstand"/>
        <w:rPr>
          <w:rFonts w:cs="Arial"/>
        </w:rPr>
      </w:pPr>
    </w:p>
    <w:p w14:paraId="028EE523" w14:textId="334D7A8E" w:rsidR="0031752B" w:rsidRPr="00275A77" w:rsidRDefault="0031752B" w:rsidP="0031752B">
      <w:pPr>
        <w:pStyle w:val="Geenafstand"/>
        <w:rPr>
          <w:rFonts w:ascii="Times" w:hAnsi="Times" w:cs="Times"/>
        </w:rPr>
      </w:pPr>
      <w:r w:rsidRPr="00275A77">
        <w:rPr>
          <w:rFonts w:cs="Arial"/>
        </w:rPr>
        <w:t xml:space="preserve">Uit onderzoek van ACTA, Ivoren kruis en Menzis komt naar voren </w:t>
      </w:r>
      <w:r w:rsidRPr="00275A77">
        <w:rPr>
          <w:rFonts w:cs="Lucida Sans"/>
        </w:rPr>
        <w:t xml:space="preserve">dat een oplopend percentage niet tweemaal per jaar naar de tandarts gaat. Ook blijkt </w:t>
      </w:r>
      <w:r w:rsidRPr="00275A77">
        <w:rPr>
          <w:rFonts w:cs="Arial"/>
        </w:rPr>
        <w:t>dat van de kinderen in Nederland 56% van de vijfjarige in 2011 gemiddeld acht gaatjes had. Slechts één vijfde daarvan is uiteindelijk behandeld. Dit terwijl gaatjes makkelijk te voorkomen zijn.</w:t>
      </w:r>
    </w:p>
    <w:p w14:paraId="045036D5" w14:textId="77777777" w:rsidR="0031752B" w:rsidRPr="00275A77" w:rsidRDefault="0031752B" w:rsidP="0031752B">
      <w:pPr>
        <w:pStyle w:val="Geenafstand"/>
        <w:rPr>
          <w:rFonts w:cs="Lucida Sans"/>
        </w:rPr>
      </w:pPr>
    </w:p>
    <w:p w14:paraId="5981A5D2" w14:textId="77777777" w:rsidR="0031752B" w:rsidRPr="00275A77" w:rsidRDefault="0031752B" w:rsidP="0080542F">
      <w:pPr>
        <w:pStyle w:val="Geenafstand"/>
        <w:rPr>
          <w:rFonts w:cs="Lucida Sans"/>
        </w:rPr>
      </w:pPr>
    </w:p>
    <w:p w14:paraId="328BC6AC" w14:textId="77777777" w:rsidR="000118DF" w:rsidRPr="00275A77" w:rsidRDefault="000118DF" w:rsidP="00A62A93">
      <w:pPr>
        <w:pStyle w:val="Kop3"/>
      </w:pPr>
      <w:bookmarkStart w:id="31" w:name="_Toc212270082"/>
      <w:r w:rsidRPr="00275A77">
        <w:t>Uitgavepatroon bevolking</w:t>
      </w:r>
      <w:bookmarkEnd w:id="31"/>
    </w:p>
    <w:p w14:paraId="0BC5109A" w14:textId="34A63A60" w:rsidR="008805C8" w:rsidRPr="00275A77" w:rsidRDefault="000118DF" w:rsidP="00353121">
      <w:pPr>
        <w:pStyle w:val="Geenafstand"/>
      </w:pPr>
      <w:r w:rsidRPr="00275A77">
        <w:t>Nederlanders geven minder snel grote bedragen uit</w:t>
      </w:r>
      <w:r w:rsidR="00353121" w:rsidRPr="00275A77">
        <w:t>. Ze zijn zuiniger op hun geld en</w:t>
      </w:r>
      <w:r w:rsidR="00BD4E19" w:rsidRPr="00275A77">
        <w:t xml:space="preserve"> zijn zich b</w:t>
      </w:r>
      <w:r w:rsidRPr="00275A77">
        <w:t xml:space="preserve">ewuster </w:t>
      </w:r>
      <w:r w:rsidR="00BD4E19" w:rsidRPr="00275A77">
        <w:t>ge</w:t>
      </w:r>
      <w:r w:rsidRPr="00275A77">
        <w:t>worden van de kosten voor producten en</w:t>
      </w:r>
      <w:r w:rsidR="00353121" w:rsidRPr="00275A77">
        <w:t>/of</w:t>
      </w:r>
      <w:r w:rsidRPr="00275A77">
        <w:t xml:space="preserve"> diensten, </w:t>
      </w:r>
      <w:r w:rsidR="008302B9" w:rsidRPr="00275A77">
        <w:t xml:space="preserve">ze </w:t>
      </w:r>
      <w:r w:rsidRPr="00275A77">
        <w:t xml:space="preserve">letten beter op de prijzen en bezuinigen meer dan vorig jaar. Vooral de uitgaven aan </w:t>
      </w:r>
      <w:r w:rsidR="00CF51A7" w:rsidRPr="00275A77">
        <w:t>luxeproducten</w:t>
      </w:r>
      <w:r w:rsidRPr="00275A77">
        <w:t xml:space="preserve"> (</w:t>
      </w:r>
      <w:r w:rsidR="00BD4E19" w:rsidRPr="00275A77">
        <w:t>kleding, uit eten, vakanties) worden minder snel uitgegeven</w:t>
      </w:r>
      <w:r w:rsidRPr="00275A77">
        <w:t>.</w:t>
      </w:r>
      <w:r w:rsidRPr="00275A77">
        <w:rPr>
          <w:rStyle w:val="Voetnootmarkering"/>
          <w:rFonts w:cs="Times"/>
        </w:rPr>
        <w:footnoteReference w:id="7"/>
      </w:r>
      <w:r w:rsidR="00AC3337" w:rsidRPr="00275A77">
        <w:t xml:space="preserve"> </w:t>
      </w:r>
      <w:r w:rsidR="008805C8" w:rsidRPr="00275A77">
        <w:t>Uit dit zelfde onderzoek is ook gebleken dat 43% te laat rekeningen aan de huis- en tandarts te laat betaald wegens een tekort op de bank- of girorekening.</w:t>
      </w:r>
    </w:p>
    <w:p w14:paraId="681A3CF4" w14:textId="31935D77" w:rsidR="008805C8" w:rsidRPr="00275A77" w:rsidRDefault="008805C8" w:rsidP="00353121">
      <w:pPr>
        <w:pStyle w:val="Geenafstand"/>
        <w:rPr>
          <w:b/>
          <w:sz w:val="20"/>
          <w:szCs w:val="20"/>
        </w:rPr>
      </w:pPr>
      <w:r w:rsidRPr="00275A77">
        <w:t xml:space="preserve">Tijdens de stage kwam naar voren dat patiënten tandartsbezoek uitstellen en ook de (duurdere) behandelingen opschorten. </w:t>
      </w:r>
      <w:r w:rsidR="0037425B" w:rsidRPr="00275A77">
        <w:rPr>
          <w:b/>
          <w:sz w:val="20"/>
          <w:szCs w:val="20"/>
        </w:rPr>
        <w:t>(B3)</w:t>
      </w:r>
    </w:p>
    <w:p w14:paraId="4CB103AA" w14:textId="77777777" w:rsidR="000118DF" w:rsidRPr="00275A77" w:rsidRDefault="000118DF" w:rsidP="00A62A93">
      <w:pPr>
        <w:pStyle w:val="Kop3"/>
      </w:pPr>
      <w:bookmarkStart w:id="32" w:name="_Toc212270083"/>
      <w:r w:rsidRPr="00275A77">
        <w:t>Verzekering</w:t>
      </w:r>
      <w:bookmarkEnd w:id="32"/>
    </w:p>
    <w:p w14:paraId="4A580F7B" w14:textId="1DD403F5" w:rsidR="000118DF" w:rsidRPr="00275A77" w:rsidRDefault="00360704" w:rsidP="00020F94">
      <w:pPr>
        <w:widowControl w:val="0"/>
        <w:autoSpaceDE w:val="0"/>
        <w:autoSpaceDN w:val="0"/>
        <w:adjustRightInd w:val="0"/>
        <w:spacing w:after="0"/>
        <w:rPr>
          <w:rFonts w:ascii="Cambria" w:hAnsi="Cambria" w:cs="Verdana"/>
          <w:lang w:val="nl-NL"/>
        </w:rPr>
      </w:pPr>
      <w:r w:rsidRPr="00275A77">
        <w:rPr>
          <w:rFonts w:ascii="Cambria" w:hAnsi="Cambria" w:cs="Verdana"/>
          <w:lang w:val="nl-NL"/>
        </w:rPr>
        <w:t>Patiënten</w:t>
      </w:r>
      <w:r w:rsidR="000118DF" w:rsidRPr="00275A77">
        <w:rPr>
          <w:rFonts w:ascii="Cambria" w:hAnsi="Cambria" w:cs="Verdana"/>
          <w:lang w:val="nl-NL"/>
        </w:rPr>
        <w:t xml:space="preserve"> </w:t>
      </w:r>
      <w:r w:rsidRPr="00275A77">
        <w:rPr>
          <w:rFonts w:ascii="Cambria" w:hAnsi="Cambria" w:cs="Verdana"/>
          <w:lang w:val="nl-NL"/>
        </w:rPr>
        <w:t>zijn, wanneer zij een basis- of aanvullende verzekering hebben afgesloten, verzekerd voor de mondzorg. Jongeren onder de 18 ja</w:t>
      </w:r>
      <w:r w:rsidR="00020F94" w:rsidRPr="00275A77">
        <w:rPr>
          <w:rFonts w:ascii="Cambria" w:hAnsi="Cambria" w:cs="Verdana"/>
          <w:lang w:val="nl-NL"/>
        </w:rPr>
        <w:t xml:space="preserve">ar krijgen bijna alles vergoed binnen de basisverzekering, met uitzondering van de orthodontie </w:t>
      </w:r>
      <w:r w:rsidR="004B01D6" w:rsidRPr="00275A77">
        <w:rPr>
          <w:rFonts w:ascii="Cambria" w:hAnsi="Cambria" w:cs="Verdana"/>
          <w:lang w:val="nl-NL"/>
        </w:rPr>
        <w:t>die niet in de basisverzekering is opgenomen.</w:t>
      </w:r>
      <w:r w:rsidR="00825EB6" w:rsidRPr="00275A77">
        <w:rPr>
          <w:rStyle w:val="Voetnootmarkering"/>
          <w:rFonts w:ascii="Cambria" w:hAnsi="Cambria" w:cs="Verdana"/>
          <w:lang w:val="nl-NL"/>
        </w:rPr>
        <w:footnoteReference w:id="8"/>
      </w:r>
      <w:r w:rsidR="0037425B" w:rsidRPr="00275A77">
        <w:rPr>
          <w:rFonts w:ascii="Cambria" w:hAnsi="Cambria" w:cs="Verdana"/>
          <w:lang w:val="nl-NL"/>
        </w:rPr>
        <w:t xml:space="preserve"> </w:t>
      </w:r>
    </w:p>
    <w:p w14:paraId="2F56B408" w14:textId="77777777" w:rsidR="000118DF" w:rsidRPr="00275A77" w:rsidRDefault="000118DF" w:rsidP="000118DF">
      <w:pPr>
        <w:widowControl w:val="0"/>
        <w:autoSpaceDE w:val="0"/>
        <w:autoSpaceDN w:val="0"/>
        <w:adjustRightInd w:val="0"/>
        <w:spacing w:after="0"/>
        <w:rPr>
          <w:rFonts w:ascii="Cambria" w:hAnsi="Cambria" w:cs="Verdana"/>
          <w:lang w:val="nl-NL"/>
        </w:rPr>
      </w:pPr>
    </w:p>
    <w:p w14:paraId="23032432" w14:textId="2064A464" w:rsidR="00577D9B" w:rsidRPr="00275A77" w:rsidRDefault="00577D9B" w:rsidP="000118DF">
      <w:pPr>
        <w:pStyle w:val="Kop3"/>
        <w:rPr>
          <w:color w:val="auto"/>
        </w:rPr>
      </w:pPr>
    </w:p>
    <w:p w14:paraId="049F23C6" w14:textId="07E3F49B" w:rsidR="00DD163A" w:rsidRPr="00275A77" w:rsidRDefault="00DD163A" w:rsidP="00A62A93">
      <w:pPr>
        <w:pStyle w:val="Kop1"/>
      </w:pPr>
      <w:r w:rsidRPr="00275A77">
        <w:br w:type="column"/>
      </w:r>
      <w:bookmarkStart w:id="33" w:name="_Toc212270084"/>
      <w:r w:rsidR="007D10B4" w:rsidRPr="00275A77">
        <w:lastRenderedPageBreak/>
        <w:t>Hoofdstuk 4</w:t>
      </w:r>
      <w:r w:rsidR="00A62A93" w:rsidRPr="00275A77">
        <w:t xml:space="preserve"> </w:t>
      </w:r>
      <w:r w:rsidRPr="00275A77">
        <w:t>Doelgroep analyse</w:t>
      </w:r>
      <w:bookmarkEnd w:id="33"/>
      <w:r w:rsidRPr="00275A77">
        <w:t xml:space="preserve"> </w:t>
      </w:r>
    </w:p>
    <w:p w14:paraId="2811EC96" w14:textId="77777777" w:rsidR="00DD163A" w:rsidRPr="00275A77" w:rsidRDefault="00DD163A" w:rsidP="00A62A93">
      <w:pPr>
        <w:pStyle w:val="Kop2"/>
        <w:rPr>
          <w:lang w:val="nl-NL"/>
        </w:rPr>
      </w:pPr>
      <w:bookmarkStart w:id="34" w:name="_Toc212270085"/>
      <w:r w:rsidRPr="00275A77">
        <w:rPr>
          <w:lang w:val="nl-NL"/>
        </w:rPr>
        <w:t>Decision making unit</w:t>
      </w:r>
      <w:bookmarkEnd w:id="34"/>
    </w:p>
    <w:p w14:paraId="52ADFF19" w14:textId="541CA87E" w:rsidR="00DD163A" w:rsidRPr="00275A77" w:rsidRDefault="00AF4279" w:rsidP="00DD163A">
      <w:pPr>
        <w:rPr>
          <w:rFonts w:ascii="Cambria" w:hAnsi="Cambria"/>
          <w:lang w:val="nl-NL"/>
        </w:rPr>
      </w:pPr>
      <w:r w:rsidRPr="00275A77">
        <w:rPr>
          <w:rFonts w:ascii="Cambria" w:hAnsi="Cambria"/>
          <w:lang w:val="nl-NL"/>
        </w:rPr>
        <w:t xml:space="preserve">Dental4Kids heeft </w:t>
      </w:r>
      <w:r w:rsidR="00A535EC" w:rsidRPr="00275A77">
        <w:rPr>
          <w:rFonts w:ascii="Cambria" w:hAnsi="Cambria"/>
          <w:lang w:val="nl-NL"/>
        </w:rPr>
        <w:t>vanwege de</w:t>
      </w:r>
      <w:r w:rsidR="00CE3707" w:rsidRPr="00275A77">
        <w:rPr>
          <w:rFonts w:ascii="Cambria" w:hAnsi="Cambria"/>
          <w:lang w:val="nl-NL"/>
        </w:rPr>
        <w:t xml:space="preserve"> jongere</w:t>
      </w:r>
      <w:r w:rsidR="00A535EC" w:rsidRPr="00275A77">
        <w:rPr>
          <w:rFonts w:ascii="Cambria" w:hAnsi="Cambria"/>
          <w:lang w:val="nl-NL"/>
        </w:rPr>
        <w:t xml:space="preserve"> doelgroep </w:t>
      </w:r>
      <w:r w:rsidRPr="00275A77">
        <w:rPr>
          <w:rFonts w:ascii="Cambria" w:hAnsi="Cambria"/>
          <w:lang w:val="nl-NL"/>
        </w:rPr>
        <w:t xml:space="preserve">een andere marketingstrategie nodig dan MaiCa dentistry. Om dit onderscheid inzichtelijk te krijgen </w:t>
      </w:r>
      <w:r w:rsidR="00DD163A" w:rsidRPr="00275A77">
        <w:rPr>
          <w:rFonts w:ascii="Cambria" w:hAnsi="Cambria"/>
          <w:lang w:val="nl-NL"/>
        </w:rPr>
        <w:t>wordt er ge</w:t>
      </w:r>
      <w:r w:rsidR="00FB31E6" w:rsidRPr="00275A77">
        <w:rPr>
          <w:rFonts w:ascii="Cambria" w:hAnsi="Cambria"/>
          <w:lang w:val="nl-NL"/>
        </w:rPr>
        <w:t>bruik gemaakt van het Decision Making U</w:t>
      </w:r>
      <w:r w:rsidR="00DD163A" w:rsidRPr="00275A77">
        <w:rPr>
          <w:rFonts w:ascii="Cambria" w:hAnsi="Cambria"/>
          <w:lang w:val="nl-NL"/>
        </w:rPr>
        <w:t xml:space="preserve">nit-model (DMU). </w:t>
      </w:r>
      <w:r w:rsidR="00C41CF4" w:rsidRPr="00275A77">
        <w:rPr>
          <w:rFonts w:ascii="Cambria" w:hAnsi="Cambria"/>
          <w:lang w:val="nl-NL"/>
        </w:rPr>
        <w:t>Er wordt binnen dit DMU model enkel uitgegaan van de emotionele kant. De economische kant is hier niet in meegenomen</w:t>
      </w:r>
      <w:r w:rsidR="008302B9" w:rsidRPr="00275A77">
        <w:rPr>
          <w:rFonts w:ascii="Cambria" w:hAnsi="Cambria"/>
          <w:lang w:val="nl-NL"/>
        </w:rPr>
        <w:t>,</w:t>
      </w:r>
      <w:r w:rsidR="00C41CF4" w:rsidRPr="00275A77">
        <w:rPr>
          <w:rFonts w:ascii="Cambria" w:hAnsi="Cambria"/>
          <w:lang w:val="nl-NL"/>
        </w:rPr>
        <w:t xml:space="preserve"> omdat het kind de DMU is. </w:t>
      </w:r>
    </w:p>
    <w:p w14:paraId="78203C4B" w14:textId="31114D59" w:rsidR="00DD163A" w:rsidRPr="00275A77" w:rsidRDefault="00AD6947" w:rsidP="00DD163A">
      <w:pPr>
        <w:rPr>
          <w:rFonts w:ascii="Cambria" w:hAnsi="Cambria"/>
          <w:sz w:val="18"/>
          <w:szCs w:val="18"/>
          <w:lang w:val="nl-NL"/>
        </w:rPr>
      </w:pPr>
      <w:r w:rsidRPr="00275A77">
        <w:rPr>
          <w:rFonts w:ascii="Cambria" w:hAnsi="Cambria"/>
          <w:noProof/>
          <w:lang w:eastAsia="en-US"/>
        </w:rPr>
        <mc:AlternateContent>
          <mc:Choice Requires="wps">
            <w:drawing>
              <wp:anchor distT="0" distB="0" distL="114300" distR="114300" simplePos="0" relativeHeight="251882496" behindDoc="0" locked="0" layoutInCell="1" allowOverlap="1" wp14:anchorId="102F79AF" wp14:editId="16945596">
                <wp:simplePos x="0" y="0"/>
                <wp:positionH relativeFrom="column">
                  <wp:posOffset>228600</wp:posOffset>
                </wp:positionH>
                <wp:positionV relativeFrom="paragraph">
                  <wp:posOffset>1783080</wp:posOffset>
                </wp:positionV>
                <wp:extent cx="5257800" cy="541655"/>
                <wp:effectExtent l="76200" t="50800" r="76200" b="93345"/>
                <wp:wrapNone/>
                <wp:docPr id="30" name="Afgeronde rechthoek 30"/>
                <wp:cNvGraphicFramePr/>
                <a:graphic xmlns:a="http://schemas.openxmlformats.org/drawingml/2006/main">
                  <a:graphicData uri="http://schemas.microsoft.com/office/word/2010/wordprocessingShape">
                    <wps:wsp>
                      <wps:cNvSpPr/>
                      <wps:spPr>
                        <a:xfrm>
                          <a:off x="0" y="0"/>
                          <a:ext cx="5257800" cy="541655"/>
                        </a:xfrm>
                        <a:prstGeom prst="roundRect">
                          <a:avLst/>
                        </a:prstGeom>
                        <a:ln/>
                      </wps:spPr>
                      <wps:style>
                        <a:lnRef idx="3">
                          <a:schemeClr val="lt1"/>
                        </a:lnRef>
                        <a:fillRef idx="1">
                          <a:schemeClr val="accent1"/>
                        </a:fillRef>
                        <a:effectRef idx="1">
                          <a:schemeClr val="accent1"/>
                        </a:effectRef>
                        <a:fontRef idx="minor">
                          <a:schemeClr val="lt1"/>
                        </a:fontRef>
                      </wps:style>
                      <wps:txbx>
                        <w:txbxContent>
                          <w:p w14:paraId="1DA30A35" w14:textId="77777777" w:rsidR="0074563A" w:rsidRPr="00854D08" w:rsidRDefault="0074563A" w:rsidP="00DD163A">
                            <w:pPr>
                              <w:jc w:val="center"/>
                              <w:rPr>
                                <w:b/>
                                <w:color w:val="000000" w:themeColor="text1"/>
                                <w:sz w:val="46"/>
                                <w:szCs w:val="46"/>
                              </w:rPr>
                            </w:pPr>
                            <w:r w:rsidRPr="00854D08">
                              <w:rPr>
                                <w:b/>
                                <w:color w:val="000000" w:themeColor="text1"/>
                                <w:sz w:val="46"/>
                                <w:szCs w:val="46"/>
                              </w:rPr>
                              <w:t>Kind</w:t>
                            </w:r>
                            <w:r>
                              <w:rPr>
                                <w:b/>
                                <w:color w:val="000000" w:themeColor="text1"/>
                                <w:sz w:val="46"/>
                                <w:szCs w:val="46"/>
                              </w:rPr>
                              <w:t xml:space="preserve"> (DMU)</w:t>
                            </w:r>
                            <w:r w:rsidRPr="00854D08">
                              <w:rPr>
                                <w:b/>
                                <w:color w:val="000000" w:themeColor="text1"/>
                                <w:sz w:val="46"/>
                                <w:szCs w:val="4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30" o:spid="_x0000_s1027" style="position:absolute;margin-left:18pt;margin-top:140.4pt;width:414pt;height:42.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" fillcolor="#4f81bd [3204]" strokecolor="white [3201]" strokeweight="3pt">
                <v:shadow on="t" color="black" opacity="24903f" origin=",.5" offset="0,.55556mm"/>
                <v:textbox>
                  <w:txbxContent>
                    <w:p w14:paraId="1DA30A35" w14:textId="77777777" w:rsidR="0074563A" w:rsidRPr="00854D08" w:rsidRDefault="0074563A" w:rsidP="00DD163A">
                      <w:pPr>
                        <w:jc w:val="center"/>
                        <w:rPr>
                          <w:b/>
                          <w:color w:val="000000" w:themeColor="text1"/>
                          <w:sz w:val="46"/>
                          <w:szCs w:val="46"/>
                        </w:rPr>
                      </w:pPr>
                      <w:r w:rsidRPr="00854D08">
                        <w:rPr>
                          <w:b/>
                          <w:color w:val="000000" w:themeColor="text1"/>
                          <w:sz w:val="46"/>
                          <w:szCs w:val="46"/>
                        </w:rPr>
                        <w:t>Kind</w:t>
                      </w:r>
                      <w:r>
                        <w:rPr>
                          <w:b/>
                          <w:color w:val="000000" w:themeColor="text1"/>
                          <w:sz w:val="46"/>
                          <w:szCs w:val="46"/>
                        </w:rPr>
                        <w:t xml:space="preserve"> (DMU)</w:t>
                      </w:r>
                      <w:r w:rsidRPr="00854D08">
                        <w:rPr>
                          <w:b/>
                          <w:color w:val="000000" w:themeColor="text1"/>
                          <w:sz w:val="46"/>
                          <w:szCs w:val="46"/>
                        </w:rPr>
                        <w:t xml:space="preserve"> </w:t>
                      </w:r>
                    </w:p>
                  </w:txbxContent>
                </v:textbox>
              </v:roundrect>
            </w:pict>
          </mc:Fallback>
        </mc:AlternateContent>
      </w:r>
      <w:r w:rsidR="00243565" w:rsidRPr="00275A77">
        <w:rPr>
          <w:rFonts w:ascii="Cambria" w:hAnsi="Cambria"/>
          <w:lang w:val="nl-NL"/>
        </w:rPr>
        <w:t>Binnen de</w:t>
      </w:r>
      <w:r w:rsidR="008302B9" w:rsidRPr="00275A77">
        <w:rPr>
          <w:rFonts w:ascii="Cambria" w:hAnsi="Cambria"/>
          <w:lang w:val="nl-NL"/>
        </w:rPr>
        <w:t xml:space="preserve"> DMU</w:t>
      </w:r>
      <w:r w:rsidR="00243565" w:rsidRPr="00275A77">
        <w:rPr>
          <w:rFonts w:ascii="Cambria" w:hAnsi="Cambria"/>
          <w:lang w:val="nl-NL"/>
        </w:rPr>
        <w:t xml:space="preserve"> zijn er 6</w:t>
      </w:r>
      <w:r w:rsidR="00DD163A" w:rsidRPr="00275A77">
        <w:rPr>
          <w:rFonts w:ascii="Cambria" w:hAnsi="Cambria"/>
          <w:lang w:val="nl-NL"/>
        </w:rPr>
        <w:t xml:space="preserve"> belangrijke rollen. Een perso</w:t>
      </w:r>
      <w:r w:rsidR="00CE3707" w:rsidRPr="00275A77">
        <w:rPr>
          <w:rFonts w:ascii="Cambria" w:hAnsi="Cambria"/>
          <w:lang w:val="nl-NL"/>
        </w:rPr>
        <w:t>on kan meerdere rollen bevatten</w:t>
      </w:r>
      <w:r w:rsidR="00243565" w:rsidRPr="00275A77">
        <w:rPr>
          <w:rFonts w:ascii="Cambria" w:hAnsi="Cambria"/>
          <w:lang w:val="nl-NL"/>
        </w:rPr>
        <w:t>.</w:t>
      </w:r>
      <w:r w:rsidR="00CE3707" w:rsidRPr="00275A77">
        <w:rPr>
          <w:rFonts w:ascii="Cambria" w:hAnsi="Cambria"/>
          <w:lang w:val="nl-NL"/>
        </w:rPr>
        <w:t xml:space="preserve"> Wanneer het kind bang is om naar een tandarts te gaan maar de ouder overhaalt</w:t>
      </w:r>
      <w:r w:rsidR="00DD163A" w:rsidRPr="00275A77">
        <w:rPr>
          <w:rFonts w:ascii="Cambria" w:hAnsi="Cambria"/>
          <w:lang w:val="nl-NL"/>
        </w:rPr>
        <w:t xml:space="preserve"> om </w:t>
      </w:r>
      <w:r w:rsidR="0015469F" w:rsidRPr="00275A77">
        <w:rPr>
          <w:rFonts w:ascii="Cambria" w:hAnsi="Cambria"/>
          <w:lang w:val="nl-NL"/>
        </w:rPr>
        <w:t>naar</w:t>
      </w:r>
      <w:r w:rsidR="00243565" w:rsidRPr="00275A77">
        <w:rPr>
          <w:rFonts w:ascii="Cambria" w:hAnsi="Cambria"/>
          <w:lang w:val="nl-NL"/>
        </w:rPr>
        <w:t xml:space="preserve"> Dental4Kids te gaan</w:t>
      </w:r>
      <w:r w:rsidR="00CE3707" w:rsidRPr="00275A77">
        <w:rPr>
          <w:rFonts w:ascii="Cambria" w:hAnsi="Cambria"/>
          <w:lang w:val="nl-NL"/>
        </w:rPr>
        <w:t>, is het kind de initiator</w:t>
      </w:r>
      <w:r w:rsidR="006464F9" w:rsidRPr="00275A77">
        <w:rPr>
          <w:rFonts w:ascii="Cambria" w:hAnsi="Cambria"/>
          <w:lang w:val="nl-NL"/>
        </w:rPr>
        <w:t xml:space="preserve"> en influencer</w:t>
      </w:r>
      <w:r w:rsidR="00243565" w:rsidRPr="00275A77">
        <w:rPr>
          <w:rFonts w:ascii="Cambria" w:hAnsi="Cambria"/>
          <w:lang w:val="nl-NL"/>
        </w:rPr>
        <w:t>.</w:t>
      </w:r>
      <w:r w:rsidR="0037425B" w:rsidRPr="00275A77">
        <w:rPr>
          <w:rFonts w:ascii="Cambria" w:hAnsi="Cambria"/>
          <w:lang w:val="nl-NL"/>
        </w:rPr>
        <w:t xml:space="preserve"> </w:t>
      </w:r>
      <w:r w:rsidR="00CE3707" w:rsidRPr="00275A77">
        <w:rPr>
          <w:rFonts w:ascii="Cambria" w:hAnsi="Cambria"/>
          <w:lang w:val="nl-NL"/>
        </w:rPr>
        <w:t>Het</w:t>
      </w:r>
      <w:r w:rsidR="00243565" w:rsidRPr="00275A77">
        <w:rPr>
          <w:rFonts w:ascii="Cambria" w:hAnsi="Cambria"/>
          <w:lang w:val="nl-NL"/>
        </w:rPr>
        <w:t xml:space="preserve"> kind</w:t>
      </w:r>
      <w:r w:rsidR="00CE3707" w:rsidRPr="00275A77">
        <w:rPr>
          <w:rFonts w:ascii="Cambria" w:hAnsi="Cambria"/>
          <w:lang w:val="nl-NL"/>
        </w:rPr>
        <w:t xml:space="preserve"> is</w:t>
      </w:r>
      <w:r w:rsidR="006464F9" w:rsidRPr="00275A77">
        <w:rPr>
          <w:rFonts w:ascii="Cambria" w:hAnsi="Cambria"/>
          <w:lang w:val="nl-NL"/>
        </w:rPr>
        <w:t xml:space="preserve"> de gebruiker. </w:t>
      </w:r>
      <w:r w:rsidR="0015469F" w:rsidRPr="00275A77">
        <w:rPr>
          <w:rFonts w:ascii="Cambria" w:hAnsi="Cambria"/>
          <w:lang w:val="nl-NL"/>
        </w:rPr>
        <w:t>D</w:t>
      </w:r>
      <w:r w:rsidR="00DD163A" w:rsidRPr="00275A77">
        <w:rPr>
          <w:rFonts w:ascii="Cambria" w:hAnsi="Cambria"/>
          <w:lang w:val="nl-NL"/>
        </w:rPr>
        <w:t xml:space="preserve">e ouder </w:t>
      </w:r>
      <w:r w:rsidR="0015469F" w:rsidRPr="00275A77">
        <w:rPr>
          <w:rFonts w:ascii="Cambria" w:hAnsi="Cambria"/>
          <w:lang w:val="nl-NL"/>
        </w:rPr>
        <w:t xml:space="preserve">kan </w:t>
      </w:r>
      <w:r w:rsidR="00DD163A" w:rsidRPr="00275A77">
        <w:rPr>
          <w:rFonts w:ascii="Cambria" w:hAnsi="Cambria"/>
          <w:lang w:val="nl-NL"/>
        </w:rPr>
        <w:t>op</w:t>
      </w:r>
      <w:r w:rsidR="006464F9" w:rsidRPr="00275A77">
        <w:rPr>
          <w:rFonts w:ascii="Cambria" w:hAnsi="Cambria"/>
          <w:lang w:val="nl-NL"/>
        </w:rPr>
        <w:t xml:space="preserve"> de vraag van het kind inspelen en zijn/haar</w:t>
      </w:r>
      <w:r w:rsidR="00DD163A" w:rsidRPr="00275A77">
        <w:rPr>
          <w:rFonts w:ascii="Cambria" w:hAnsi="Cambria"/>
          <w:lang w:val="nl-NL"/>
        </w:rPr>
        <w:t xml:space="preserve"> behoefte </w:t>
      </w:r>
      <w:r w:rsidR="00243565" w:rsidRPr="00275A77">
        <w:rPr>
          <w:rFonts w:ascii="Cambria" w:hAnsi="Cambria"/>
          <w:lang w:val="nl-NL"/>
        </w:rPr>
        <w:t xml:space="preserve">ondersteunen. De ouder is dan </w:t>
      </w:r>
      <w:r w:rsidR="0015469F" w:rsidRPr="00275A77">
        <w:rPr>
          <w:rFonts w:ascii="Cambria" w:hAnsi="Cambria"/>
          <w:lang w:val="nl-NL"/>
        </w:rPr>
        <w:t>de gatekeeper, zij beslist</w:t>
      </w:r>
      <w:r w:rsidR="00DD163A" w:rsidRPr="00275A77">
        <w:rPr>
          <w:rFonts w:ascii="Cambria" w:hAnsi="Cambria"/>
          <w:lang w:val="nl-NL"/>
        </w:rPr>
        <w:t xml:space="preserve"> uiteindelijk of het kind naar deze tandarts mag. Zo zijn zij ook degene die de informatie pro-actief verzamelen over Dental4Kids.</w:t>
      </w:r>
      <w:r w:rsidR="00DD163A" w:rsidRPr="00275A77">
        <w:rPr>
          <w:rStyle w:val="Voetnootmarkering"/>
          <w:rFonts w:ascii="Cambria" w:hAnsi="Cambria"/>
          <w:lang w:val="nl-NL"/>
        </w:rPr>
        <w:footnoteReference w:id="9"/>
      </w:r>
      <w:r w:rsidR="00EB197E">
        <w:rPr>
          <w:rFonts w:ascii="Cambria" w:hAnsi="Cambria"/>
          <w:lang w:val="nl-NL"/>
        </w:rPr>
        <w:t xml:space="preserve"> (zie figuur 6</w:t>
      </w:r>
      <w:r w:rsidR="00DD163A" w:rsidRPr="00275A77">
        <w:rPr>
          <w:rFonts w:ascii="Cambria" w:hAnsi="Cambria"/>
          <w:lang w:val="nl-NL"/>
        </w:rPr>
        <w:t>)</w:t>
      </w:r>
      <w:r w:rsidR="00AE13B5" w:rsidRPr="00275A77">
        <w:rPr>
          <w:rFonts w:ascii="Cambria" w:hAnsi="Cambria"/>
          <w:lang w:val="nl-NL"/>
        </w:rPr>
        <w:t xml:space="preserve"> </w:t>
      </w:r>
      <w:r w:rsidR="00AE13B5" w:rsidRPr="00275A77">
        <w:rPr>
          <w:rFonts w:ascii="Cambria" w:hAnsi="Cambria"/>
          <w:sz w:val="18"/>
          <w:szCs w:val="18"/>
          <w:lang w:val="nl-NL"/>
        </w:rPr>
        <w:t>(Dienstenmarketingmanagement, van</w:t>
      </w:r>
      <w:r w:rsidRPr="00275A77">
        <w:rPr>
          <w:rFonts w:ascii="Cambria" w:hAnsi="Cambria"/>
          <w:sz w:val="18"/>
          <w:szCs w:val="18"/>
          <w:lang w:val="nl-NL"/>
        </w:rPr>
        <w:t xml:space="preserve"> Helsdingen, P. de Vries jr. W.)(Strategische en operationele marketingplanning, Gb, Rustenburg)</w:t>
      </w:r>
    </w:p>
    <w:p w14:paraId="56FAEAD5" w14:textId="77777777" w:rsidR="006464F9" w:rsidRPr="00275A77" w:rsidRDefault="006464F9" w:rsidP="00DD163A">
      <w:pPr>
        <w:rPr>
          <w:rFonts w:ascii="Cambria" w:hAnsi="Cambria"/>
          <w:sz w:val="18"/>
          <w:szCs w:val="18"/>
          <w:lang w:val="nl-NL"/>
        </w:rPr>
      </w:pPr>
    </w:p>
    <w:p w14:paraId="07B5FDC3" w14:textId="691C8EE4" w:rsidR="00DD163A" w:rsidRPr="00275A77" w:rsidRDefault="00DD163A" w:rsidP="00DD163A">
      <w:pPr>
        <w:rPr>
          <w:rFonts w:ascii="Cambria" w:hAnsi="Cambria"/>
          <w:lang w:val="nl-NL"/>
        </w:rPr>
      </w:pPr>
    </w:p>
    <w:p w14:paraId="6BD4E6B2" w14:textId="77777777" w:rsidR="00DD163A" w:rsidRPr="00275A77" w:rsidRDefault="00DD163A" w:rsidP="00DD163A">
      <w:pPr>
        <w:pStyle w:val="Geenafstand"/>
        <w:rPr>
          <w:sz w:val="18"/>
          <w:szCs w:val="18"/>
        </w:rPr>
      </w:pPr>
    </w:p>
    <w:p w14:paraId="61A33818" w14:textId="77777777" w:rsidR="00DD163A" w:rsidRPr="00275A77" w:rsidRDefault="00DD163A" w:rsidP="00DD163A">
      <w:pPr>
        <w:pStyle w:val="Geenafstand"/>
        <w:rPr>
          <w:sz w:val="18"/>
          <w:szCs w:val="18"/>
        </w:rPr>
      </w:pPr>
    </w:p>
    <w:p w14:paraId="4DABCD41" w14:textId="3CC1B4B3" w:rsidR="00DD163A" w:rsidRPr="00275A77" w:rsidRDefault="00282886" w:rsidP="00DD163A">
      <w:pPr>
        <w:pStyle w:val="Geenafstand"/>
        <w:rPr>
          <w:sz w:val="18"/>
          <w:szCs w:val="18"/>
        </w:rPr>
      </w:pPr>
      <w:r w:rsidRPr="00275A77">
        <w:rPr>
          <w:noProof/>
          <w:sz w:val="18"/>
          <w:szCs w:val="18"/>
          <w:lang w:val="en-US" w:eastAsia="en-US"/>
        </w:rPr>
        <mc:AlternateContent>
          <mc:Choice Requires="wps">
            <w:drawing>
              <wp:anchor distT="0" distB="0" distL="114300" distR="114300" simplePos="0" relativeHeight="251893760" behindDoc="0" locked="0" layoutInCell="1" allowOverlap="1" wp14:anchorId="41B54F00" wp14:editId="55EB8F84">
                <wp:simplePos x="0" y="0"/>
                <wp:positionH relativeFrom="column">
                  <wp:posOffset>4792980</wp:posOffset>
                </wp:positionH>
                <wp:positionV relativeFrom="paragraph">
                  <wp:posOffset>108858</wp:posOffset>
                </wp:positionV>
                <wp:extent cx="755650" cy="345440"/>
                <wp:effectExtent l="0" t="0" r="0" b="10160"/>
                <wp:wrapNone/>
                <wp:docPr id="46" name="Tekstvak 46"/>
                <wp:cNvGraphicFramePr/>
                <a:graphic xmlns:a="http://schemas.openxmlformats.org/drawingml/2006/main">
                  <a:graphicData uri="http://schemas.microsoft.com/office/word/2010/wordprocessingShape">
                    <wps:wsp>
                      <wps:cNvSpPr txBox="1"/>
                      <wps:spPr>
                        <a:xfrm>
                          <a:off x="0" y="0"/>
                          <a:ext cx="755650" cy="345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20225C" w14:textId="77777777" w:rsidR="0074563A" w:rsidRDefault="0074563A" w:rsidP="00DD163A">
                            <w:r>
                              <w:t>Decider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6" o:spid="_x0000_s1028" type="#_x0000_t202" style="position:absolute;margin-left:377.4pt;margin-top:8.55pt;width:59.5pt;height:27.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" filled="f" stroked="f">
                <v:textbox>
                  <w:txbxContent>
                    <w:p w14:paraId="1320225C" w14:textId="77777777" w:rsidR="0074563A" w:rsidRDefault="0074563A" w:rsidP="00DD163A">
                      <w:r>
                        <w:t>Decider</w:t>
                      </w:r>
                    </w:p>
                  </w:txbxContent>
                </v:textbox>
              </v:shape>
            </w:pict>
          </mc:Fallback>
        </mc:AlternateContent>
      </w:r>
      <w:r w:rsidR="00243565" w:rsidRPr="00275A77">
        <w:rPr>
          <w:noProof/>
          <w:sz w:val="18"/>
          <w:szCs w:val="18"/>
          <w:lang w:val="en-US" w:eastAsia="en-US"/>
        </w:rPr>
        <mc:AlternateContent>
          <mc:Choice Requires="wps">
            <w:drawing>
              <wp:anchor distT="0" distB="0" distL="114300" distR="114300" simplePos="0" relativeHeight="251901952" behindDoc="0" locked="0" layoutInCell="1" allowOverlap="1" wp14:anchorId="6E705873" wp14:editId="15BE56C4">
                <wp:simplePos x="0" y="0"/>
                <wp:positionH relativeFrom="column">
                  <wp:posOffset>2045335</wp:posOffset>
                </wp:positionH>
                <wp:positionV relativeFrom="paragraph">
                  <wp:posOffset>93980</wp:posOffset>
                </wp:positionV>
                <wp:extent cx="914400" cy="473710"/>
                <wp:effectExtent l="0" t="0" r="0" b="8890"/>
                <wp:wrapNone/>
                <wp:docPr id="48" name="Tekstvak 48"/>
                <wp:cNvGraphicFramePr/>
                <a:graphic xmlns:a="http://schemas.openxmlformats.org/drawingml/2006/main">
                  <a:graphicData uri="http://schemas.microsoft.com/office/word/2010/wordprocessingShape">
                    <wps:wsp>
                      <wps:cNvSpPr txBox="1"/>
                      <wps:spPr>
                        <a:xfrm>
                          <a:off x="0" y="0"/>
                          <a:ext cx="914400" cy="473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0BFE1B" w14:textId="77777777" w:rsidR="0074563A" w:rsidRDefault="0074563A" w:rsidP="00DD163A">
                            <w:r>
                              <w:t>Initiator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8" o:spid="_x0000_s1029" type="#_x0000_t202" style="position:absolute;margin-left:161.05pt;margin-top:7.4pt;width:1in;height:37.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" filled="f" stroked="f">
                <v:textbox>
                  <w:txbxContent>
                    <w:p w14:paraId="1C0BFE1B" w14:textId="77777777" w:rsidR="0074563A" w:rsidRDefault="0074563A" w:rsidP="00DD163A">
                      <w:r>
                        <w:t>Initiator</w:t>
                      </w:r>
                    </w:p>
                  </w:txbxContent>
                </v:textbox>
              </v:shape>
            </w:pict>
          </mc:Fallback>
        </mc:AlternateContent>
      </w:r>
      <w:r w:rsidR="00243565" w:rsidRPr="00275A77">
        <w:rPr>
          <w:noProof/>
          <w:sz w:val="18"/>
          <w:szCs w:val="18"/>
          <w:lang w:val="en-US" w:eastAsia="en-US"/>
        </w:rPr>
        <mc:AlternateContent>
          <mc:Choice Requires="wps">
            <w:drawing>
              <wp:anchor distT="0" distB="0" distL="114300" distR="114300" simplePos="0" relativeHeight="251890688" behindDoc="0" locked="0" layoutInCell="1" allowOverlap="1" wp14:anchorId="7993B311" wp14:editId="69C7DDE5">
                <wp:simplePos x="0" y="0"/>
                <wp:positionH relativeFrom="column">
                  <wp:posOffset>332398</wp:posOffset>
                </wp:positionH>
                <wp:positionV relativeFrom="paragraph">
                  <wp:posOffset>92710</wp:posOffset>
                </wp:positionV>
                <wp:extent cx="624205" cy="380365"/>
                <wp:effectExtent l="0" t="0" r="0" b="635"/>
                <wp:wrapNone/>
                <wp:docPr id="43" name="Tekstvak 43"/>
                <wp:cNvGraphicFramePr/>
                <a:graphic xmlns:a="http://schemas.openxmlformats.org/drawingml/2006/main">
                  <a:graphicData uri="http://schemas.microsoft.com/office/word/2010/wordprocessingShape">
                    <wps:wsp>
                      <wps:cNvSpPr txBox="1"/>
                      <wps:spPr>
                        <a:xfrm>
                          <a:off x="0" y="0"/>
                          <a:ext cx="624205" cy="380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C2ECB4" w14:textId="77777777" w:rsidR="0074563A" w:rsidRDefault="0074563A" w:rsidP="00DD163A">
                            <w:r>
                              <w:t>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3" o:spid="_x0000_s1030" type="#_x0000_t202" style="position:absolute;margin-left:26.15pt;margin-top:7.3pt;width:49.15pt;height:29.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" filled="f" stroked="f">
                <v:textbox>
                  <w:txbxContent>
                    <w:p w14:paraId="00C2ECB4" w14:textId="77777777" w:rsidR="0074563A" w:rsidRDefault="0074563A" w:rsidP="00DD163A">
                      <w:r>
                        <w:t>User</w:t>
                      </w:r>
                    </w:p>
                  </w:txbxContent>
                </v:textbox>
              </v:shape>
            </w:pict>
          </mc:Fallback>
        </mc:AlternateContent>
      </w:r>
      <w:r w:rsidR="00243565" w:rsidRPr="00275A77">
        <w:rPr>
          <w:noProof/>
          <w:sz w:val="18"/>
          <w:szCs w:val="18"/>
          <w:lang w:val="en-US" w:eastAsia="en-US"/>
        </w:rPr>
        <mc:AlternateContent>
          <mc:Choice Requires="wps">
            <w:drawing>
              <wp:anchor distT="0" distB="0" distL="114300" distR="114300" simplePos="0" relativeHeight="251889664" behindDoc="0" locked="0" layoutInCell="1" allowOverlap="1" wp14:anchorId="4B3A9905" wp14:editId="27EC021A">
                <wp:simplePos x="0" y="0"/>
                <wp:positionH relativeFrom="column">
                  <wp:posOffset>1031875</wp:posOffset>
                </wp:positionH>
                <wp:positionV relativeFrom="paragraph">
                  <wp:posOffset>85725</wp:posOffset>
                </wp:positionV>
                <wp:extent cx="914400" cy="280035"/>
                <wp:effectExtent l="0" t="0" r="0" b="0"/>
                <wp:wrapNone/>
                <wp:docPr id="38" name="Tekstvak 38"/>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CB4B14" w14:textId="77777777" w:rsidR="0074563A" w:rsidRDefault="0074563A" w:rsidP="00DD163A">
                            <w:r>
                              <w:t>Influencer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8" o:spid="_x0000_s1031" type="#_x0000_t202" style="position:absolute;margin-left:81.25pt;margin-top:6.75pt;width:1in;height:22.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" filled="f" stroked="f">
                <v:textbox>
                  <w:txbxContent>
                    <w:p w14:paraId="12CB4B14" w14:textId="77777777" w:rsidR="0074563A" w:rsidRDefault="0074563A" w:rsidP="00DD163A">
                      <w:r>
                        <w:t>Influencer</w:t>
                      </w:r>
                    </w:p>
                  </w:txbxContent>
                </v:textbox>
              </v:shape>
            </w:pict>
          </mc:Fallback>
        </mc:AlternateContent>
      </w:r>
      <w:r w:rsidR="00DD163A" w:rsidRPr="00275A77">
        <w:rPr>
          <w:noProof/>
          <w:sz w:val="18"/>
          <w:szCs w:val="18"/>
          <w:lang w:val="en-US" w:eastAsia="en-US"/>
        </w:rPr>
        <mc:AlternateContent>
          <mc:Choice Requires="wps">
            <w:drawing>
              <wp:anchor distT="0" distB="0" distL="114300" distR="114300" simplePos="0" relativeHeight="251892736" behindDoc="0" locked="0" layoutInCell="1" allowOverlap="1" wp14:anchorId="3C6DF240" wp14:editId="01FD4FDE">
                <wp:simplePos x="0" y="0"/>
                <wp:positionH relativeFrom="column">
                  <wp:posOffset>3753485</wp:posOffset>
                </wp:positionH>
                <wp:positionV relativeFrom="paragraph">
                  <wp:posOffset>88265</wp:posOffset>
                </wp:positionV>
                <wp:extent cx="1005840" cy="345440"/>
                <wp:effectExtent l="0" t="0" r="0" b="10160"/>
                <wp:wrapNone/>
                <wp:docPr id="45" name="Tekstvak 45"/>
                <wp:cNvGraphicFramePr/>
                <a:graphic xmlns:a="http://schemas.openxmlformats.org/drawingml/2006/main">
                  <a:graphicData uri="http://schemas.microsoft.com/office/word/2010/wordprocessingShape">
                    <wps:wsp>
                      <wps:cNvSpPr txBox="1"/>
                      <wps:spPr>
                        <a:xfrm>
                          <a:off x="0" y="0"/>
                          <a:ext cx="1005840" cy="345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D2E103" w14:textId="77777777" w:rsidR="0074563A" w:rsidRDefault="0074563A" w:rsidP="00DD163A">
                            <w:r>
                              <w:t>Gatekeeper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5" o:spid="_x0000_s1032" type="#_x0000_t202" style="position:absolute;margin-left:295.55pt;margin-top:6.95pt;width:79.2pt;height:27.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" filled="f" stroked="f">
                <v:textbox>
                  <w:txbxContent>
                    <w:p w14:paraId="52D2E103" w14:textId="77777777" w:rsidR="0074563A" w:rsidRDefault="0074563A" w:rsidP="00DD163A">
                      <w:r>
                        <w:t>Gatekeeper</w:t>
                      </w:r>
                    </w:p>
                  </w:txbxContent>
                </v:textbox>
              </v:shape>
            </w:pict>
          </mc:Fallback>
        </mc:AlternateContent>
      </w:r>
      <w:r w:rsidR="00DD163A" w:rsidRPr="00275A77">
        <w:rPr>
          <w:noProof/>
          <w:sz w:val="18"/>
          <w:szCs w:val="18"/>
          <w:lang w:val="en-US" w:eastAsia="en-US"/>
        </w:rPr>
        <mc:AlternateContent>
          <mc:Choice Requires="wps">
            <w:drawing>
              <wp:anchor distT="0" distB="0" distL="114300" distR="114300" simplePos="0" relativeHeight="251891712" behindDoc="0" locked="0" layoutInCell="1" allowOverlap="1" wp14:anchorId="71A4426A" wp14:editId="4734C5CD">
                <wp:simplePos x="0" y="0"/>
                <wp:positionH relativeFrom="column">
                  <wp:posOffset>2971800</wp:posOffset>
                </wp:positionH>
                <wp:positionV relativeFrom="paragraph">
                  <wp:posOffset>86360</wp:posOffset>
                </wp:positionV>
                <wp:extent cx="624548" cy="297180"/>
                <wp:effectExtent l="0" t="0" r="0" b="7620"/>
                <wp:wrapNone/>
                <wp:docPr id="44" name="Tekstvak 44"/>
                <wp:cNvGraphicFramePr/>
                <a:graphic xmlns:a="http://schemas.openxmlformats.org/drawingml/2006/main">
                  <a:graphicData uri="http://schemas.microsoft.com/office/word/2010/wordprocessingShape">
                    <wps:wsp>
                      <wps:cNvSpPr txBox="1"/>
                      <wps:spPr>
                        <a:xfrm>
                          <a:off x="0" y="0"/>
                          <a:ext cx="624548" cy="2971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0F15C4" w14:textId="77777777" w:rsidR="0074563A" w:rsidRDefault="0074563A" w:rsidP="00DD163A">
                            <w:r>
                              <w:t>Buyer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4" o:spid="_x0000_s1033" type="#_x0000_t202" style="position:absolute;margin-left:234pt;margin-top:6.8pt;width:49.2pt;height:23.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" filled="f" stroked="f">
                <v:textbox>
                  <w:txbxContent>
                    <w:p w14:paraId="7F0F15C4" w14:textId="77777777" w:rsidR="0074563A" w:rsidRDefault="0074563A" w:rsidP="00DD163A">
                      <w:r>
                        <w:t>Buyer</w:t>
                      </w:r>
                    </w:p>
                  </w:txbxContent>
                </v:textbox>
              </v:shape>
            </w:pict>
          </mc:Fallback>
        </mc:AlternateContent>
      </w:r>
    </w:p>
    <w:p w14:paraId="52EE1CF7" w14:textId="2FD941E5" w:rsidR="00DD163A" w:rsidRPr="00275A77" w:rsidRDefault="00DD163A" w:rsidP="00DD163A">
      <w:pPr>
        <w:pStyle w:val="Geenafstand"/>
        <w:rPr>
          <w:sz w:val="18"/>
          <w:szCs w:val="18"/>
        </w:rPr>
      </w:pPr>
    </w:p>
    <w:p w14:paraId="13DA0E38" w14:textId="77777777" w:rsidR="00DD163A" w:rsidRPr="00275A77" w:rsidRDefault="00DD163A" w:rsidP="00DD163A">
      <w:pPr>
        <w:pStyle w:val="Geenafstand"/>
        <w:rPr>
          <w:sz w:val="18"/>
          <w:szCs w:val="18"/>
        </w:rPr>
      </w:pPr>
      <w:r w:rsidRPr="00275A77">
        <w:rPr>
          <w:noProof/>
          <w:sz w:val="18"/>
          <w:szCs w:val="18"/>
          <w:lang w:val="en-US" w:eastAsia="en-US"/>
        </w:rPr>
        <mc:AlternateContent>
          <mc:Choice Requires="wps">
            <w:drawing>
              <wp:anchor distT="0" distB="0" distL="114300" distR="114300" simplePos="0" relativeHeight="251894784" behindDoc="0" locked="0" layoutInCell="1" allowOverlap="1" wp14:anchorId="4B31E75D" wp14:editId="5485AB42">
                <wp:simplePos x="0" y="0"/>
                <wp:positionH relativeFrom="column">
                  <wp:posOffset>228600</wp:posOffset>
                </wp:positionH>
                <wp:positionV relativeFrom="paragraph">
                  <wp:posOffset>76200</wp:posOffset>
                </wp:positionV>
                <wp:extent cx="685800" cy="1143000"/>
                <wp:effectExtent l="101600" t="50800" r="101600" b="101600"/>
                <wp:wrapThrough wrapText="bothSides">
                  <wp:wrapPolygon edited="0">
                    <wp:start x="18400" y="22560"/>
                    <wp:lineTo x="20000" y="22560"/>
                    <wp:lineTo x="20000" y="14880"/>
                    <wp:lineTo x="24800" y="14880"/>
                    <wp:lineTo x="24800" y="2400"/>
                    <wp:lineTo x="14400" y="-480"/>
                    <wp:lineTo x="13600" y="-1440"/>
                    <wp:lineTo x="8800" y="-1440"/>
                    <wp:lineTo x="7200" y="-480"/>
                    <wp:lineTo x="-2400" y="6720"/>
                    <wp:lineTo x="-2400" y="7200"/>
                    <wp:lineTo x="2400" y="14880"/>
                    <wp:lineTo x="4000" y="22080"/>
                    <wp:lineTo x="4000" y="22560"/>
                    <wp:lineTo x="18400" y="22560"/>
                  </wp:wrapPolygon>
                </wp:wrapThrough>
                <wp:docPr id="47" name="Pijl omhoog 47"/>
                <wp:cNvGraphicFramePr/>
                <a:graphic xmlns:a="http://schemas.openxmlformats.org/drawingml/2006/main">
                  <a:graphicData uri="http://schemas.microsoft.com/office/word/2010/wordprocessingShape">
                    <wps:wsp>
                      <wps:cNvSpPr/>
                      <wps:spPr>
                        <a:xfrm rot="10800000">
                          <a:off x="0" y="0"/>
                          <a:ext cx="685800" cy="1143000"/>
                        </a:xfrm>
                        <a:prstGeom prst="upArrow">
                          <a:avLst/>
                        </a:prstGeom>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47" o:spid="_x0000_s1026" type="#_x0000_t68" style="position:absolute;margin-left:18pt;margin-top:6pt;width:54pt;height:90pt;rotation:18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" adj="6480" fillcolor="#4f81bd [3204]" strokecolor="white [3201]" strokeweight="3pt">
                <v:shadow on="t" opacity="24903f" mv:blur="40000f" origin=",.5" offset="0,20000emu"/>
                <w10:wrap type="through"/>
              </v:shape>
            </w:pict>
          </mc:Fallback>
        </mc:AlternateContent>
      </w:r>
      <w:r w:rsidRPr="00275A77">
        <w:rPr>
          <w:noProof/>
          <w:sz w:val="18"/>
          <w:szCs w:val="18"/>
          <w:lang w:val="en-US" w:eastAsia="en-US"/>
        </w:rPr>
        <mc:AlternateContent>
          <mc:Choice Requires="wps">
            <w:drawing>
              <wp:anchor distT="0" distB="0" distL="114300" distR="114300" simplePos="0" relativeHeight="251887616" behindDoc="0" locked="0" layoutInCell="1" allowOverlap="1" wp14:anchorId="2707DFF7" wp14:editId="7427CA2A">
                <wp:simplePos x="0" y="0"/>
                <wp:positionH relativeFrom="column">
                  <wp:posOffset>1143000</wp:posOffset>
                </wp:positionH>
                <wp:positionV relativeFrom="paragraph">
                  <wp:posOffset>115570</wp:posOffset>
                </wp:positionV>
                <wp:extent cx="685800" cy="1143000"/>
                <wp:effectExtent l="101600" t="50800" r="101600" b="101600"/>
                <wp:wrapThrough wrapText="bothSides">
                  <wp:wrapPolygon edited="0">
                    <wp:start x="18400" y="22560"/>
                    <wp:lineTo x="20000" y="22560"/>
                    <wp:lineTo x="20000" y="14880"/>
                    <wp:lineTo x="24800" y="14880"/>
                    <wp:lineTo x="24800" y="2400"/>
                    <wp:lineTo x="14400" y="-480"/>
                    <wp:lineTo x="13600" y="-1440"/>
                    <wp:lineTo x="8800" y="-1440"/>
                    <wp:lineTo x="7200" y="-480"/>
                    <wp:lineTo x="-2400" y="6720"/>
                    <wp:lineTo x="-2400" y="7200"/>
                    <wp:lineTo x="2400" y="14880"/>
                    <wp:lineTo x="4000" y="22080"/>
                    <wp:lineTo x="4000" y="22560"/>
                    <wp:lineTo x="18400" y="22560"/>
                  </wp:wrapPolygon>
                </wp:wrapThrough>
                <wp:docPr id="35" name="Pijl omhoog 35"/>
                <wp:cNvGraphicFramePr/>
                <a:graphic xmlns:a="http://schemas.openxmlformats.org/drawingml/2006/main">
                  <a:graphicData uri="http://schemas.microsoft.com/office/word/2010/wordprocessingShape">
                    <wps:wsp>
                      <wps:cNvSpPr/>
                      <wps:spPr>
                        <a:xfrm rot="10800000">
                          <a:off x="0" y="0"/>
                          <a:ext cx="685800" cy="1143000"/>
                        </a:xfrm>
                        <a:prstGeom prst="upArrow">
                          <a:avLst/>
                        </a:prstGeom>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ijl omhoog 35" o:spid="_x0000_s1026" type="#_x0000_t68" style="position:absolute;margin-left:90pt;margin-top:9.1pt;width:54pt;height:90pt;rotation:18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" adj="6480" fillcolor="#4f81bd [3204]" strokecolor="white [3201]" strokeweight="3pt">
                <v:shadow on="t" opacity="24903f" mv:blur="40000f" origin=",.5" offset="0,20000emu"/>
                <w10:wrap type="through"/>
              </v:shape>
            </w:pict>
          </mc:Fallback>
        </mc:AlternateContent>
      </w:r>
      <w:r w:rsidRPr="00275A77">
        <w:rPr>
          <w:noProof/>
          <w:sz w:val="18"/>
          <w:szCs w:val="18"/>
          <w:lang w:val="en-US" w:eastAsia="en-US"/>
        </w:rPr>
        <mc:AlternateContent>
          <mc:Choice Requires="wps">
            <w:drawing>
              <wp:anchor distT="0" distB="0" distL="114300" distR="114300" simplePos="0" relativeHeight="251888640" behindDoc="0" locked="0" layoutInCell="1" allowOverlap="1" wp14:anchorId="35839961" wp14:editId="1E5E84F0">
                <wp:simplePos x="0" y="0"/>
                <wp:positionH relativeFrom="column">
                  <wp:posOffset>2057400</wp:posOffset>
                </wp:positionH>
                <wp:positionV relativeFrom="paragraph">
                  <wp:posOffset>115570</wp:posOffset>
                </wp:positionV>
                <wp:extent cx="685800" cy="1143000"/>
                <wp:effectExtent l="101600" t="50800" r="101600" b="101600"/>
                <wp:wrapThrough wrapText="bothSides">
                  <wp:wrapPolygon edited="0">
                    <wp:start x="18400" y="22560"/>
                    <wp:lineTo x="20000" y="22560"/>
                    <wp:lineTo x="20000" y="14880"/>
                    <wp:lineTo x="24800" y="14880"/>
                    <wp:lineTo x="24800" y="2400"/>
                    <wp:lineTo x="14400" y="-480"/>
                    <wp:lineTo x="13600" y="-1440"/>
                    <wp:lineTo x="8800" y="-1440"/>
                    <wp:lineTo x="7200" y="-480"/>
                    <wp:lineTo x="-2400" y="6720"/>
                    <wp:lineTo x="-2400" y="7200"/>
                    <wp:lineTo x="2400" y="14880"/>
                    <wp:lineTo x="4000" y="22080"/>
                    <wp:lineTo x="4000" y="22560"/>
                    <wp:lineTo x="18400" y="22560"/>
                  </wp:wrapPolygon>
                </wp:wrapThrough>
                <wp:docPr id="36" name="Pijl omhoog 36"/>
                <wp:cNvGraphicFramePr/>
                <a:graphic xmlns:a="http://schemas.openxmlformats.org/drawingml/2006/main">
                  <a:graphicData uri="http://schemas.microsoft.com/office/word/2010/wordprocessingShape">
                    <wps:wsp>
                      <wps:cNvSpPr/>
                      <wps:spPr>
                        <a:xfrm rot="10800000">
                          <a:off x="0" y="0"/>
                          <a:ext cx="685800" cy="1143000"/>
                        </a:xfrm>
                        <a:prstGeom prst="upArrow">
                          <a:avLst/>
                        </a:prstGeom>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ijl omhoog 36" o:spid="_x0000_s1026" type="#_x0000_t68" style="position:absolute;margin-left:162pt;margin-top:9.1pt;width:54pt;height:90pt;rotation:18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" adj="6480" fillcolor="#4f81bd [3204]" strokecolor="white [3201]" strokeweight="3pt">
                <v:shadow on="t" opacity="24903f" mv:blur="40000f" origin=",.5" offset="0,20000emu"/>
                <w10:wrap type="through"/>
              </v:shape>
            </w:pict>
          </mc:Fallback>
        </mc:AlternateContent>
      </w:r>
      <w:r w:rsidRPr="00275A77">
        <w:rPr>
          <w:noProof/>
          <w:sz w:val="18"/>
          <w:szCs w:val="18"/>
          <w:lang w:val="en-US" w:eastAsia="en-US"/>
        </w:rPr>
        <mc:AlternateContent>
          <mc:Choice Requires="wps">
            <w:drawing>
              <wp:anchor distT="0" distB="0" distL="114300" distR="114300" simplePos="0" relativeHeight="251884544" behindDoc="0" locked="0" layoutInCell="1" allowOverlap="1" wp14:anchorId="589DE1B2" wp14:editId="3BE84274">
                <wp:simplePos x="0" y="0"/>
                <wp:positionH relativeFrom="column">
                  <wp:posOffset>2971800</wp:posOffset>
                </wp:positionH>
                <wp:positionV relativeFrom="paragraph">
                  <wp:posOffset>115570</wp:posOffset>
                </wp:positionV>
                <wp:extent cx="685800" cy="1143000"/>
                <wp:effectExtent l="101600" t="76200" r="101600" b="101600"/>
                <wp:wrapThrough wrapText="bothSides">
                  <wp:wrapPolygon edited="0">
                    <wp:start x="8800" y="-1440"/>
                    <wp:lineTo x="-3200" y="-960"/>
                    <wp:lineTo x="-3200" y="10080"/>
                    <wp:lineTo x="2400" y="23040"/>
                    <wp:lineTo x="18400" y="23040"/>
                    <wp:lineTo x="19200" y="14400"/>
                    <wp:lineTo x="24000" y="6720"/>
                    <wp:lineTo x="12000" y="-1440"/>
                    <wp:lineTo x="8800" y="-1440"/>
                  </wp:wrapPolygon>
                </wp:wrapThrough>
                <wp:docPr id="32" name="Pijl omhoog 32"/>
                <wp:cNvGraphicFramePr/>
                <a:graphic xmlns:a="http://schemas.openxmlformats.org/drawingml/2006/main">
                  <a:graphicData uri="http://schemas.microsoft.com/office/word/2010/wordprocessingShape">
                    <wps:wsp>
                      <wps:cNvSpPr/>
                      <wps:spPr>
                        <a:xfrm>
                          <a:off x="0" y="0"/>
                          <a:ext cx="685800" cy="1143000"/>
                        </a:xfrm>
                        <a:prstGeom prst="upArrow">
                          <a:avLst/>
                        </a:prstGeom>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ijl omhoog 32" o:spid="_x0000_s1026" type="#_x0000_t68" style="position:absolute;margin-left:234pt;margin-top:9.1pt;width:54pt;height:9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" adj="6480" fillcolor="#f79646 [3209]" strokecolor="white [3201]" strokeweight="3pt">
                <v:shadow on="t" opacity="24903f" mv:blur="40000f" origin=",.5" offset="0,20000emu"/>
                <w10:wrap type="through"/>
              </v:shape>
            </w:pict>
          </mc:Fallback>
        </mc:AlternateContent>
      </w:r>
      <w:r w:rsidRPr="00275A77">
        <w:rPr>
          <w:noProof/>
          <w:sz w:val="18"/>
          <w:szCs w:val="18"/>
          <w:lang w:val="en-US" w:eastAsia="en-US"/>
        </w:rPr>
        <mc:AlternateContent>
          <mc:Choice Requires="wps">
            <w:drawing>
              <wp:anchor distT="0" distB="0" distL="114300" distR="114300" simplePos="0" relativeHeight="251885568" behindDoc="0" locked="0" layoutInCell="1" allowOverlap="1" wp14:anchorId="584A3F58" wp14:editId="336CFFB1">
                <wp:simplePos x="0" y="0"/>
                <wp:positionH relativeFrom="column">
                  <wp:posOffset>3886200</wp:posOffset>
                </wp:positionH>
                <wp:positionV relativeFrom="paragraph">
                  <wp:posOffset>87630</wp:posOffset>
                </wp:positionV>
                <wp:extent cx="685800" cy="1143000"/>
                <wp:effectExtent l="101600" t="76200" r="101600" b="101600"/>
                <wp:wrapThrough wrapText="bothSides">
                  <wp:wrapPolygon edited="0">
                    <wp:start x="8800" y="-1440"/>
                    <wp:lineTo x="-3200" y="-960"/>
                    <wp:lineTo x="-3200" y="10080"/>
                    <wp:lineTo x="2400" y="23040"/>
                    <wp:lineTo x="18400" y="23040"/>
                    <wp:lineTo x="19200" y="14400"/>
                    <wp:lineTo x="24000" y="6720"/>
                    <wp:lineTo x="12000" y="-1440"/>
                    <wp:lineTo x="8800" y="-1440"/>
                  </wp:wrapPolygon>
                </wp:wrapThrough>
                <wp:docPr id="33" name="Pijl omhoog 33"/>
                <wp:cNvGraphicFramePr/>
                <a:graphic xmlns:a="http://schemas.openxmlformats.org/drawingml/2006/main">
                  <a:graphicData uri="http://schemas.microsoft.com/office/word/2010/wordprocessingShape">
                    <wps:wsp>
                      <wps:cNvSpPr/>
                      <wps:spPr>
                        <a:xfrm>
                          <a:off x="0" y="0"/>
                          <a:ext cx="685800" cy="1143000"/>
                        </a:xfrm>
                        <a:prstGeom prst="upArrow">
                          <a:avLst/>
                        </a:prstGeom>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ijl omhoog 33" o:spid="_x0000_s1026" type="#_x0000_t68" style="position:absolute;margin-left:306pt;margin-top:6.9pt;width:54pt;height:90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" adj="6480" fillcolor="#f79646 [3209]" strokecolor="white [3201]" strokeweight="3pt">
                <v:shadow on="t" opacity="24903f" mv:blur="40000f" origin=",.5" offset="0,20000emu"/>
                <w10:wrap type="through"/>
              </v:shape>
            </w:pict>
          </mc:Fallback>
        </mc:AlternateContent>
      </w:r>
      <w:r w:rsidRPr="00275A77">
        <w:rPr>
          <w:noProof/>
          <w:sz w:val="18"/>
          <w:szCs w:val="18"/>
          <w:lang w:val="en-US" w:eastAsia="en-US"/>
        </w:rPr>
        <mc:AlternateContent>
          <mc:Choice Requires="wps">
            <w:drawing>
              <wp:anchor distT="0" distB="0" distL="114300" distR="114300" simplePos="0" relativeHeight="251886592" behindDoc="0" locked="0" layoutInCell="1" allowOverlap="1" wp14:anchorId="7799F247" wp14:editId="67F08AD9">
                <wp:simplePos x="0" y="0"/>
                <wp:positionH relativeFrom="column">
                  <wp:posOffset>4800600</wp:posOffset>
                </wp:positionH>
                <wp:positionV relativeFrom="paragraph">
                  <wp:posOffset>87630</wp:posOffset>
                </wp:positionV>
                <wp:extent cx="685800" cy="1143000"/>
                <wp:effectExtent l="101600" t="76200" r="101600" b="101600"/>
                <wp:wrapThrough wrapText="bothSides">
                  <wp:wrapPolygon edited="0">
                    <wp:start x="8800" y="-1440"/>
                    <wp:lineTo x="-3200" y="-960"/>
                    <wp:lineTo x="-3200" y="10080"/>
                    <wp:lineTo x="2400" y="23040"/>
                    <wp:lineTo x="18400" y="23040"/>
                    <wp:lineTo x="19200" y="14400"/>
                    <wp:lineTo x="24000" y="6720"/>
                    <wp:lineTo x="12000" y="-1440"/>
                    <wp:lineTo x="8800" y="-1440"/>
                  </wp:wrapPolygon>
                </wp:wrapThrough>
                <wp:docPr id="34" name="Pijl omhoog 34"/>
                <wp:cNvGraphicFramePr/>
                <a:graphic xmlns:a="http://schemas.openxmlformats.org/drawingml/2006/main">
                  <a:graphicData uri="http://schemas.microsoft.com/office/word/2010/wordprocessingShape">
                    <wps:wsp>
                      <wps:cNvSpPr/>
                      <wps:spPr>
                        <a:xfrm>
                          <a:off x="0" y="0"/>
                          <a:ext cx="685800" cy="1143000"/>
                        </a:xfrm>
                        <a:prstGeom prst="upArrow">
                          <a:avLst/>
                        </a:prstGeom>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ijl omhoog 34" o:spid="_x0000_s1026" type="#_x0000_t68" style="position:absolute;margin-left:378pt;margin-top:6.9pt;width:54pt;height:9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" adj="6480" fillcolor="#f79646 [3209]" strokecolor="white [3201]" strokeweight="3pt">
                <v:shadow on="t" opacity="24903f" mv:blur="40000f" origin=",.5" offset="0,20000emu"/>
                <w10:wrap type="through"/>
              </v:shape>
            </w:pict>
          </mc:Fallback>
        </mc:AlternateContent>
      </w:r>
    </w:p>
    <w:p w14:paraId="2F602FB2" w14:textId="77777777" w:rsidR="00DD163A" w:rsidRPr="00275A77" w:rsidRDefault="00DD163A" w:rsidP="00DD163A">
      <w:pPr>
        <w:pStyle w:val="Geenafstand"/>
        <w:rPr>
          <w:sz w:val="18"/>
          <w:szCs w:val="18"/>
        </w:rPr>
      </w:pPr>
    </w:p>
    <w:p w14:paraId="18127FBB" w14:textId="77777777" w:rsidR="00DD163A" w:rsidRPr="00275A77" w:rsidRDefault="00DD163A" w:rsidP="00DD163A">
      <w:pPr>
        <w:pStyle w:val="Geenafstand"/>
        <w:rPr>
          <w:sz w:val="18"/>
          <w:szCs w:val="18"/>
        </w:rPr>
      </w:pPr>
    </w:p>
    <w:p w14:paraId="18BAE807" w14:textId="77777777" w:rsidR="00DD163A" w:rsidRPr="00275A77" w:rsidRDefault="00DD163A" w:rsidP="00DD163A">
      <w:pPr>
        <w:pStyle w:val="Geenafstand"/>
        <w:rPr>
          <w:sz w:val="18"/>
          <w:szCs w:val="18"/>
        </w:rPr>
      </w:pPr>
    </w:p>
    <w:p w14:paraId="556405C5" w14:textId="77777777" w:rsidR="00DD163A" w:rsidRPr="00275A77" w:rsidRDefault="00DD163A" w:rsidP="00DD163A">
      <w:pPr>
        <w:pStyle w:val="Geenafstand"/>
        <w:rPr>
          <w:sz w:val="18"/>
          <w:szCs w:val="18"/>
        </w:rPr>
      </w:pPr>
    </w:p>
    <w:p w14:paraId="793E3D5D" w14:textId="77777777" w:rsidR="00DD163A" w:rsidRPr="00275A77" w:rsidRDefault="00DD163A" w:rsidP="00DD163A">
      <w:pPr>
        <w:pStyle w:val="Geenafstand"/>
        <w:rPr>
          <w:sz w:val="18"/>
          <w:szCs w:val="18"/>
        </w:rPr>
      </w:pPr>
    </w:p>
    <w:p w14:paraId="63C52114" w14:textId="77777777" w:rsidR="00DD163A" w:rsidRPr="00275A77" w:rsidRDefault="00DD163A" w:rsidP="00DD163A">
      <w:pPr>
        <w:pStyle w:val="Geenafstand"/>
        <w:rPr>
          <w:sz w:val="18"/>
          <w:szCs w:val="18"/>
        </w:rPr>
      </w:pPr>
    </w:p>
    <w:p w14:paraId="1C92E5B1" w14:textId="77777777" w:rsidR="00DD163A" w:rsidRPr="00275A77" w:rsidRDefault="00DD163A" w:rsidP="00DD163A">
      <w:pPr>
        <w:pStyle w:val="Geenafstand"/>
        <w:rPr>
          <w:sz w:val="18"/>
          <w:szCs w:val="18"/>
        </w:rPr>
      </w:pPr>
    </w:p>
    <w:p w14:paraId="4A828095" w14:textId="77777777" w:rsidR="00DD163A" w:rsidRPr="00275A77" w:rsidRDefault="00DD163A" w:rsidP="00DD163A">
      <w:pPr>
        <w:pStyle w:val="Geenafstand"/>
        <w:rPr>
          <w:sz w:val="18"/>
          <w:szCs w:val="18"/>
        </w:rPr>
      </w:pPr>
    </w:p>
    <w:p w14:paraId="0B8BA056" w14:textId="29D11F14" w:rsidR="00DD163A" w:rsidRPr="00275A77" w:rsidRDefault="00AD6947" w:rsidP="00DD163A">
      <w:pPr>
        <w:pStyle w:val="Geenafstand"/>
        <w:rPr>
          <w:sz w:val="18"/>
          <w:szCs w:val="18"/>
        </w:rPr>
      </w:pPr>
      <w:r w:rsidRPr="00275A77">
        <w:rPr>
          <w:noProof/>
          <w:lang w:val="en-US" w:eastAsia="en-US"/>
        </w:rPr>
        <mc:AlternateContent>
          <mc:Choice Requires="wps">
            <w:drawing>
              <wp:anchor distT="0" distB="0" distL="114300" distR="114300" simplePos="0" relativeHeight="251883520" behindDoc="0" locked="0" layoutInCell="1" allowOverlap="1" wp14:anchorId="120B86D1" wp14:editId="68F99593">
                <wp:simplePos x="0" y="0"/>
                <wp:positionH relativeFrom="column">
                  <wp:posOffset>228600</wp:posOffset>
                </wp:positionH>
                <wp:positionV relativeFrom="paragraph">
                  <wp:posOffset>63500</wp:posOffset>
                </wp:positionV>
                <wp:extent cx="5257800" cy="457200"/>
                <wp:effectExtent l="76200" t="50800" r="76200" b="101600"/>
                <wp:wrapThrough wrapText="bothSides">
                  <wp:wrapPolygon edited="0">
                    <wp:start x="0" y="-2400"/>
                    <wp:lineTo x="-313" y="-2400"/>
                    <wp:lineTo x="-313" y="21600"/>
                    <wp:lineTo x="-104" y="25200"/>
                    <wp:lineTo x="21600" y="25200"/>
                    <wp:lineTo x="21809" y="18000"/>
                    <wp:lineTo x="21809" y="16800"/>
                    <wp:lineTo x="21496" y="-1200"/>
                    <wp:lineTo x="21496" y="-2400"/>
                    <wp:lineTo x="0" y="-2400"/>
                  </wp:wrapPolygon>
                </wp:wrapThrough>
                <wp:docPr id="31" name="Afgeronde rechthoek 31"/>
                <wp:cNvGraphicFramePr/>
                <a:graphic xmlns:a="http://schemas.openxmlformats.org/drawingml/2006/main">
                  <a:graphicData uri="http://schemas.microsoft.com/office/word/2010/wordprocessingShape">
                    <wps:wsp>
                      <wps:cNvSpPr/>
                      <wps:spPr>
                        <a:xfrm>
                          <a:off x="0" y="0"/>
                          <a:ext cx="5257800" cy="457200"/>
                        </a:xfrm>
                        <a:prstGeom prst="roundRect">
                          <a:avLst/>
                        </a:prstGeom>
                        <a:ln/>
                      </wps:spPr>
                      <wps:style>
                        <a:lnRef idx="3">
                          <a:schemeClr val="lt1"/>
                        </a:lnRef>
                        <a:fillRef idx="1">
                          <a:schemeClr val="accent6"/>
                        </a:fillRef>
                        <a:effectRef idx="1">
                          <a:schemeClr val="accent6"/>
                        </a:effectRef>
                        <a:fontRef idx="minor">
                          <a:schemeClr val="lt1"/>
                        </a:fontRef>
                      </wps:style>
                      <wps:txbx>
                        <w:txbxContent>
                          <w:p w14:paraId="50FF6977" w14:textId="77777777" w:rsidR="0074563A" w:rsidRPr="00854D08" w:rsidRDefault="0074563A" w:rsidP="00DD163A">
                            <w:pPr>
                              <w:jc w:val="center"/>
                              <w:rPr>
                                <w:b/>
                                <w:color w:val="000000" w:themeColor="text1"/>
                                <w:sz w:val="46"/>
                                <w:szCs w:val="46"/>
                              </w:rPr>
                            </w:pPr>
                            <w:r w:rsidRPr="00854D08">
                              <w:rPr>
                                <w:b/>
                                <w:color w:val="000000" w:themeColor="text1"/>
                                <w:sz w:val="46"/>
                                <w:szCs w:val="46"/>
                              </w:rPr>
                              <w:t>Ouder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31" o:spid="_x0000_s1034" style="position:absolute;margin-left:18pt;margin-top:5pt;width:414pt;height:3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" fillcolor="#f79646 [3209]" strokecolor="white [3201]" strokeweight="3pt">
                <v:shadow on="t" color="black" opacity="24903f" origin=",.5" offset="0,.55556mm"/>
                <v:textbox>
                  <w:txbxContent>
                    <w:p w14:paraId="50FF6977" w14:textId="77777777" w:rsidR="0074563A" w:rsidRPr="00854D08" w:rsidRDefault="0074563A" w:rsidP="00DD163A">
                      <w:pPr>
                        <w:jc w:val="center"/>
                        <w:rPr>
                          <w:b/>
                          <w:color w:val="000000" w:themeColor="text1"/>
                          <w:sz w:val="46"/>
                          <w:szCs w:val="46"/>
                        </w:rPr>
                      </w:pPr>
                      <w:r w:rsidRPr="00854D08">
                        <w:rPr>
                          <w:b/>
                          <w:color w:val="000000" w:themeColor="text1"/>
                          <w:sz w:val="46"/>
                          <w:szCs w:val="46"/>
                        </w:rPr>
                        <w:t>Ouder</w:t>
                      </w:r>
                    </w:p>
                  </w:txbxContent>
                </v:textbox>
                <w10:wrap type="through"/>
              </v:roundrect>
            </w:pict>
          </mc:Fallback>
        </mc:AlternateContent>
      </w:r>
    </w:p>
    <w:p w14:paraId="0692AC4F" w14:textId="4ACDDD04" w:rsidR="00DD163A" w:rsidRPr="00275A77" w:rsidRDefault="00DD163A" w:rsidP="00DD163A">
      <w:pPr>
        <w:pStyle w:val="Geenafstand"/>
        <w:rPr>
          <w:sz w:val="18"/>
          <w:szCs w:val="18"/>
        </w:rPr>
      </w:pPr>
    </w:p>
    <w:p w14:paraId="43E8F47E" w14:textId="56A4C3C9" w:rsidR="00DD163A" w:rsidRPr="00275A77" w:rsidRDefault="00AD6947" w:rsidP="00DD163A">
      <w:pPr>
        <w:pStyle w:val="Geenafstand"/>
        <w:rPr>
          <w:sz w:val="18"/>
          <w:szCs w:val="18"/>
        </w:rPr>
      </w:pPr>
      <w:r w:rsidRPr="00275A77">
        <w:rPr>
          <w:noProof/>
          <w:lang w:val="en-US" w:eastAsia="en-US"/>
        </w:rPr>
        <w:drawing>
          <wp:anchor distT="0" distB="0" distL="114300" distR="114300" simplePos="0" relativeHeight="251907072" behindDoc="0" locked="0" layoutInCell="1" allowOverlap="1" wp14:anchorId="0BB597AB" wp14:editId="5C119415">
            <wp:simplePos x="0" y="0"/>
            <wp:positionH relativeFrom="column">
              <wp:posOffset>-883920</wp:posOffset>
            </wp:positionH>
            <wp:positionV relativeFrom="paragraph">
              <wp:posOffset>325755</wp:posOffset>
            </wp:positionV>
            <wp:extent cx="1172210" cy="257810"/>
            <wp:effectExtent l="0" t="0" r="0" b="0"/>
            <wp:wrapThrough wrapText="bothSides">
              <wp:wrapPolygon edited="0">
                <wp:start x="0" y="0"/>
                <wp:lineTo x="0" y="19153"/>
                <wp:lineTo x="21062" y="19153"/>
                <wp:lineTo x="21062" y="0"/>
                <wp:lineTo x="0" y="0"/>
              </wp:wrapPolygon>
            </wp:wrapThrough>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2210" cy="25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85C8A" w14:textId="77777777" w:rsidR="00DD163A" w:rsidRPr="00275A77" w:rsidRDefault="00DD163A" w:rsidP="00DD163A">
      <w:pPr>
        <w:pStyle w:val="Geenafstand"/>
        <w:rPr>
          <w:sz w:val="18"/>
          <w:szCs w:val="18"/>
        </w:rPr>
      </w:pPr>
    </w:p>
    <w:p w14:paraId="3CD90E30" w14:textId="3761E8B2" w:rsidR="00DD163A" w:rsidRPr="00275A77" w:rsidRDefault="00EB197E" w:rsidP="00C41CF4">
      <w:pPr>
        <w:pStyle w:val="Geenafstand"/>
        <w:rPr>
          <w:sz w:val="18"/>
          <w:szCs w:val="18"/>
        </w:rPr>
      </w:pPr>
      <w:r>
        <w:rPr>
          <w:sz w:val="18"/>
          <w:szCs w:val="18"/>
        </w:rPr>
        <w:t>Figuur 6</w:t>
      </w:r>
      <w:r w:rsidR="00DD163A" w:rsidRPr="00275A77">
        <w:rPr>
          <w:sz w:val="18"/>
          <w:szCs w:val="18"/>
        </w:rPr>
        <w:t xml:space="preserve">: Kind is de DMU. </w:t>
      </w:r>
      <w:r w:rsidR="00AD6947" w:rsidRPr="00275A77">
        <w:rPr>
          <w:sz w:val="18"/>
          <w:szCs w:val="18"/>
        </w:rPr>
        <w:t xml:space="preserve"> </w:t>
      </w:r>
    </w:p>
    <w:p w14:paraId="6E02283E" w14:textId="717918F1" w:rsidR="00DD163A" w:rsidRPr="00275A77" w:rsidRDefault="007351F9" w:rsidP="00DD163A">
      <w:pPr>
        <w:pStyle w:val="Kop3"/>
        <w:rPr>
          <w:color w:val="auto"/>
        </w:rPr>
      </w:pPr>
      <w:r w:rsidRPr="00275A77">
        <w:rPr>
          <w:color w:val="auto"/>
        </w:rPr>
        <w:br w:type="column"/>
      </w:r>
      <w:bookmarkStart w:id="35" w:name="_Toc212270086"/>
      <w:r w:rsidR="00DD163A" w:rsidRPr="00275A77">
        <w:rPr>
          <w:color w:val="auto"/>
        </w:rPr>
        <w:lastRenderedPageBreak/>
        <w:t>Communicatiedoelgroep</w:t>
      </w:r>
      <w:bookmarkEnd w:id="35"/>
    </w:p>
    <w:p w14:paraId="63CEC670" w14:textId="48C5D858" w:rsidR="00DD163A" w:rsidRPr="00275A77" w:rsidRDefault="00DD163A" w:rsidP="00DD163A">
      <w:pPr>
        <w:rPr>
          <w:rFonts w:ascii="Cambria" w:hAnsi="Cambria"/>
          <w:lang w:val="nl-NL"/>
        </w:rPr>
      </w:pPr>
      <w:r w:rsidRPr="00275A77">
        <w:rPr>
          <w:rFonts w:ascii="Cambria" w:hAnsi="Cambria"/>
          <w:lang w:val="nl-NL"/>
        </w:rPr>
        <w:t>Door de prijsverande</w:t>
      </w:r>
      <w:r w:rsidR="007351F9" w:rsidRPr="00275A77">
        <w:rPr>
          <w:rFonts w:ascii="Cambria" w:hAnsi="Cambria"/>
          <w:lang w:val="nl-NL"/>
        </w:rPr>
        <w:t>ring gaan veel patiënten op</w:t>
      </w:r>
      <w:r w:rsidR="0006709A" w:rsidRPr="00275A77">
        <w:rPr>
          <w:rFonts w:ascii="Cambria" w:hAnsi="Cambria"/>
          <w:lang w:val="nl-NL"/>
        </w:rPr>
        <w:t xml:space="preserve"> </w:t>
      </w:r>
      <w:r w:rsidR="007351F9" w:rsidRPr="00275A77">
        <w:rPr>
          <w:rFonts w:ascii="Cambria" w:hAnsi="Cambria"/>
          <w:lang w:val="nl-NL"/>
        </w:rPr>
        <w:t>z</w:t>
      </w:r>
      <w:r w:rsidRPr="00275A77">
        <w:rPr>
          <w:rFonts w:ascii="Cambria" w:hAnsi="Cambria"/>
          <w:lang w:val="nl-NL"/>
        </w:rPr>
        <w:t xml:space="preserve">oek naar nieuwe tandheelkundige praktijken met betere voorwaarden. Om te zorgen dat </w:t>
      </w:r>
      <w:r w:rsidR="00402B85">
        <w:rPr>
          <w:rFonts w:ascii="Cambria" w:hAnsi="Cambria"/>
          <w:lang w:val="nl-NL"/>
        </w:rPr>
        <w:t xml:space="preserve">Dental4Kids </w:t>
      </w:r>
      <w:r w:rsidRPr="00275A77">
        <w:rPr>
          <w:rFonts w:ascii="Cambria" w:hAnsi="Cambria"/>
          <w:lang w:val="nl-NL"/>
        </w:rPr>
        <w:t>de interesse wekt van de juist</w:t>
      </w:r>
      <w:r w:rsidR="00243565" w:rsidRPr="00275A77">
        <w:rPr>
          <w:rFonts w:ascii="Cambria" w:hAnsi="Cambria"/>
          <w:lang w:val="nl-NL"/>
        </w:rPr>
        <w:t xml:space="preserve">e personen </w:t>
      </w:r>
      <w:r w:rsidR="00E07A3B" w:rsidRPr="00275A77">
        <w:rPr>
          <w:rFonts w:ascii="Cambria" w:hAnsi="Cambria"/>
          <w:lang w:val="nl-NL"/>
        </w:rPr>
        <w:t xml:space="preserve">is </w:t>
      </w:r>
      <w:r w:rsidR="0006709A" w:rsidRPr="00275A77">
        <w:rPr>
          <w:rFonts w:ascii="Cambria" w:hAnsi="Cambria"/>
          <w:lang w:val="nl-NL"/>
        </w:rPr>
        <w:t xml:space="preserve">de </w:t>
      </w:r>
      <w:r w:rsidRPr="00275A77">
        <w:rPr>
          <w:rFonts w:ascii="Cambria" w:hAnsi="Cambria"/>
          <w:lang w:val="nl-NL"/>
        </w:rPr>
        <w:t>communicatiedoelgroep</w:t>
      </w:r>
      <w:r w:rsidR="00E07A3B" w:rsidRPr="00275A77">
        <w:rPr>
          <w:rFonts w:ascii="Cambria" w:hAnsi="Cambria"/>
          <w:lang w:val="nl-NL"/>
        </w:rPr>
        <w:t xml:space="preserve"> belangrijk</w:t>
      </w:r>
      <w:r w:rsidRPr="00275A77">
        <w:rPr>
          <w:rFonts w:ascii="Cambria" w:hAnsi="Cambria"/>
          <w:lang w:val="nl-NL"/>
        </w:rPr>
        <w:t xml:space="preserve">. </w:t>
      </w:r>
    </w:p>
    <w:p w14:paraId="10177C55" w14:textId="608BFD05" w:rsidR="009B709C" w:rsidRPr="00275A77" w:rsidRDefault="0006709A" w:rsidP="00912424">
      <w:pPr>
        <w:pStyle w:val="Geenafstand"/>
        <w:rPr>
          <w:b/>
          <w:sz w:val="20"/>
          <w:szCs w:val="20"/>
        </w:rPr>
      </w:pPr>
      <w:r w:rsidRPr="00275A77">
        <w:t>Uit het DMU-model blijkt dat d</w:t>
      </w:r>
      <w:r w:rsidR="00DD163A" w:rsidRPr="00275A77">
        <w:t>e communicatiedoel</w:t>
      </w:r>
      <w:r w:rsidRPr="00275A77">
        <w:t>groep</w:t>
      </w:r>
      <w:r w:rsidR="007351F9" w:rsidRPr="00275A77">
        <w:t xml:space="preserve"> </w:t>
      </w:r>
      <w:r w:rsidRPr="00275A77">
        <w:t xml:space="preserve">bij Dental4Kids </w:t>
      </w:r>
      <w:r w:rsidR="00DD163A" w:rsidRPr="00275A77">
        <w:t>kinderen</w:t>
      </w:r>
      <w:r w:rsidRPr="00275A77">
        <w:t xml:space="preserve"> zijn</w:t>
      </w:r>
      <w:r w:rsidR="00DD163A" w:rsidRPr="00275A77">
        <w:t xml:space="preserve">. Zij </w:t>
      </w:r>
      <w:r w:rsidRPr="00275A77">
        <w:t xml:space="preserve">beïnvloeden </w:t>
      </w:r>
      <w:r w:rsidR="00DD163A" w:rsidRPr="00275A77">
        <w:t xml:space="preserve">de ouders om bij </w:t>
      </w:r>
      <w:r w:rsidR="00E07A3B" w:rsidRPr="00275A77">
        <w:t>Dental4Kids</w:t>
      </w:r>
      <w:r w:rsidR="00DD163A" w:rsidRPr="00275A77">
        <w:t xml:space="preserve"> naar de tandarts te gaan. </w:t>
      </w:r>
      <w:r w:rsidR="007351F9" w:rsidRPr="00275A77">
        <w:t xml:space="preserve">Hiervoor heeft MaiCa </w:t>
      </w:r>
      <w:r w:rsidR="00E07A3B" w:rsidRPr="00275A77">
        <w:t xml:space="preserve">dentistry </w:t>
      </w:r>
      <w:r w:rsidR="00DD163A" w:rsidRPr="00275A77">
        <w:t>met een thema</w:t>
      </w:r>
      <w:r w:rsidR="007351F9" w:rsidRPr="00275A77">
        <w:t xml:space="preserve"> op</w:t>
      </w:r>
      <w:r w:rsidR="00E07A3B" w:rsidRPr="00275A77">
        <w:t xml:space="preserve"> </w:t>
      </w:r>
      <w:r w:rsidR="007351F9" w:rsidRPr="00275A77">
        <w:t>ingespeeld</w:t>
      </w:r>
      <w:r w:rsidR="007E2578">
        <w:t>, de a</w:t>
      </w:r>
      <w:r w:rsidR="00E07A3B" w:rsidRPr="00275A77">
        <w:t xml:space="preserve">pentandarts. </w:t>
      </w:r>
      <w:r w:rsidR="00912424" w:rsidRPr="00275A77">
        <w:t>Door te kijken vanuit de ogen van een kind is er een praktijk ontwikkeld welke een optimale ervaring en beleving biedt voor alle kids van 2 t/m 12 jaar.</w:t>
      </w:r>
      <w:r w:rsidR="00616F5A" w:rsidRPr="00275A77">
        <w:t xml:space="preserve"> </w:t>
      </w:r>
      <w:r w:rsidR="00616F5A" w:rsidRPr="00275A77">
        <w:rPr>
          <w:b/>
          <w:sz w:val="20"/>
          <w:szCs w:val="20"/>
        </w:rPr>
        <w:t>(S4)</w:t>
      </w:r>
      <w:r w:rsidR="00912424" w:rsidRPr="00275A77">
        <w:t xml:space="preserve"> Een kind heeft tenslotte andere behoeften en wensen dan een volwassene.</w:t>
      </w:r>
      <w:r w:rsidR="00912424" w:rsidRPr="00275A77">
        <w:rPr>
          <w:rStyle w:val="Voetnootmarkering"/>
        </w:rPr>
        <w:footnoteReference w:id="10"/>
      </w:r>
    </w:p>
    <w:p w14:paraId="7B34F0C0" w14:textId="77777777" w:rsidR="00912424" w:rsidRPr="00275A77" w:rsidRDefault="00912424" w:rsidP="00912424">
      <w:pPr>
        <w:pStyle w:val="Geenafstand"/>
        <w:rPr>
          <w:color w:val="FF0000"/>
        </w:rPr>
      </w:pPr>
    </w:p>
    <w:p w14:paraId="1FE8B5C4" w14:textId="6F6DF14F" w:rsidR="005F6570" w:rsidRPr="00275A77" w:rsidRDefault="005F6570" w:rsidP="00DD163A">
      <w:pPr>
        <w:rPr>
          <w:rFonts w:ascii="Cambria" w:hAnsi="Cambria"/>
          <w:lang w:val="nl-NL"/>
        </w:rPr>
      </w:pPr>
      <w:r w:rsidRPr="00275A77">
        <w:rPr>
          <w:rFonts w:ascii="Cambria" w:hAnsi="Cambria"/>
          <w:lang w:val="nl-NL"/>
        </w:rPr>
        <w:t>In iedere ontwikkelingsfase van een kind kan</w:t>
      </w:r>
      <w:r w:rsidR="0006709A" w:rsidRPr="00275A77">
        <w:rPr>
          <w:rFonts w:ascii="Cambria" w:hAnsi="Cambria"/>
          <w:lang w:val="nl-NL"/>
        </w:rPr>
        <w:t xml:space="preserve"> een</w:t>
      </w:r>
      <w:r w:rsidRPr="00275A77">
        <w:rPr>
          <w:rFonts w:ascii="Cambria" w:hAnsi="Cambria"/>
          <w:lang w:val="nl-NL"/>
        </w:rPr>
        <w:t xml:space="preserve"> andere marketing </w:t>
      </w:r>
      <w:r w:rsidR="0006709A" w:rsidRPr="00275A77">
        <w:rPr>
          <w:rFonts w:ascii="Cambria" w:hAnsi="Cambria"/>
          <w:lang w:val="nl-NL"/>
        </w:rPr>
        <w:t>strategie toegepast</w:t>
      </w:r>
      <w:r w:rsidRPr="00275A77">
        <w:rPr>
          <w:rFonts w:ascii="Cambria" w:hAnsi="Cambria"/>
          <w:lang w:val="nl-NL"/>
        </w:rPr>
        <w:t xml:space="preserve"> worden om de juiste snaar te raken. Om inzichtelijk te krijgen wat er gebeurt in de verschillende ontwikkelingsfase</w:t>
      </w:r>
      <w:r w:rsidR="00685AE9" w:rsidRPr="00275A77">
        <w:rPr>
          <w:rFonts w:ascii="Cambria" w:hAnsi="Cambria"/>
          <w:lang w:val="nl-NL"/>
        </w:rPr>
        <w:t>n</w:t>
      </w:r>
      <w:r w:rsidRPr="00275A77">
        <w:rPr>
          <w:rFonts w:ascii="Cambria" w:hAnsi="Cambria"/>
          <w:lang w:val="nl-NL"/>
        </w:rPr>
        <w:t xml:space="preserve"> wordt er per ontwikkelingsfase stil gestaan bij de behoefte en wensen van een kind en zal bij het AIDA-model</w:t>
      </w:r>
      <w:r w:rsidRPr="00275A77">
        <w:rPr>
          <w:rFonts w:ascii="Cambria" w:hAnsi="Cambria"/>
          <w:sz w:val="18"/>
          <w:szCs w:val="18"/>
          <w:lang w:val="nl-NL"/>
        </w:rPr>
        <w:t xml:space="preserve"> (p.14)</w:t>
      </w:r>
      <w:r w:rsidRPr="00275A77">
        <w:rPr>
          <w:rFonts w:ascii="Cambria" w:hAnsi="Cambria"/>
          <w:lang w:val="nl-NL"/>
        </w:rPr>
        <w:t xml:space="preserve"> gekeken worden hoe de besluitvorming te werk gaat.</w:t>
      </w:r>
    </w:p>
    <w:p w14:paraId="6E22067D" w14:textId="3D1357E3" w:rsidR="005F6570" w:rsidRPr="00275A77" w:rsidRDefault="005F6570" w:rsidP="005F6570">
      <w:pPr>
        <w:pStyle w:val="Kop4"/>
        <w:rPr>
          <w:lang w:val="nl-NL"/>
        </w:rPr>
      </w:pPr>
      <w:bookmarkStart w:id="36" w:name="_Toc212270087"/>
      <w:r w:rsidRPr="00275A77">
        <w:rPr>
          <w:lang w:val="nl-NL"/>
        </w:rPr>
        <w:t>Ontwikkelingsfase</w:t>
      </w:r>
      <w:bookmarkEnd w:id="36"/>
    </w:p>
    <w:p w14:paraId="1689B1DF" w14:textId="1781DFED" w:rsidR="00DD163A" w:rsidRPr="00275A77" w:rsidRDefault="00DD163A" w:rsidP="00DD163A">
      <w:pPr>
        <w:rPr>
          <w:rFonts w:ascii="Cambria" w:hAnsi="Cambria"/>
          <w:lang w:val="nl-NL"/>
        </w:rPr>
      </w:pPr>
      <w:r w:rsidRPr="00275A77">
        <w:rPr>
          <w:rFonts w:ascii="Cambria" w:hAnsi="Cambria"/>
          <w:lang w:val="nl-NL"/>
        </w:rPr>
        <w:t>De leeftijden van kinderen kan ingedee</w:t>
      </w:r>
      <w:r w:rsidR="00685AE9" w:rsidRPr="00275A77">
        <w:rPr>
          <w:rFonts w:ascii="Cambria" w:hAnsi="Cambria"/>
          <w:lang w:val="nl-NL"/>
        </w:rPr>
        <w:t>ld worden in verschillende fasen</w:t>
      </w:r>
      <w:r w:rsidRPr="00275A77">
        <w:rPr>
          <w:rFonts w:ascii="Cambria" w:hAnsi="Cambria"/>
          <w:lang w:val="nl-NL"/>
        </w:rPr>
        <w:t>.</w:t>
      </w:r>
      <w:r w:rsidR="00554B54" w:rsidRPr="00275A77">
        <w:rPr>
          <w:rFonts w:ascii="Cambria" w:hAnsi="Cambria"/>
          <w:lang w:val="nl-NL"/>
        </w:rPr>
        <w:t xml:space="preserve"> De categorieën zijn ingedeeld naar leeftijd: </w:t>
      </w:r>
      <w:r w:rsidR="00C51FC2" w:rsidRPr="00275A77">
        <w:rPr>
          <w:rFonts w:ascii="Cambria" w:hAnsi="Cambria"/>
          <w:lang w:val="nl-NL"/>
        </w:rPr>
        <w:t xml:space="preserve">peuters </w:t>
      </w:r>
      <w:r w:rsidR="00554B54" w:rsidRPr="00275A77">
        <w:rPr>
          <w:rFonts w:ascii="Cambria" w:hAnsi="Cambria"/>
          <w:lang w:val="nl-NL"/>
        </w:rPr>
        <w:t xml:space="preserve">0-4 jarigen, </w:t>
      </w:r>
      <w:r w:rsidR="00C51FC2" w:rsidRPr="00275A77">
        <w:rPr>
          <w:rFonts w:ascii="Cambria" w:hAnsi="Cambria"/>
          <w:lang w:val="nl-NL"/>
        </w:rPr>
        <w:t xml:space="preserve">kleuters </w:t>
      </w:r>
      <w:r w:rsidR="00554B54" w:rsidRPr="00275A77">
        <w:rPr>
          <w:rFonts w:ascii="Cambria" w:hAnsi="Cambria"/>
          <w:lang w:val="nl-NL"/>
        </w:rPr>
        <w:t>4-8 jarigen en kinderen in de leeftijd van 8-12 jaar. Iedere fase vraagt om een specifieke aanpak</w:t>
      </w:r>
      <w:r w:rsidR="00685AE9" w:rsidRPr="00275A77">
        <w:rPr>
          <w:rFonts w:ascii="Cambria" w:hAnsi="Cambria"/>
          <w:lang w:val="nl-NL"/>
        </w:rPr>
        <w:t>.</w:t>
      </w:r>
      <w:r w:rsidRPr="00275A77">
        <w:rPr>
          <w:rFonts w:ascii="Cambria" w:hAnsi="Cambria"/>
          <w:lang w:val="nl-NL"/>
        </w:rPr>
        <w:t xml:space="preserve"> </w:t>
      </w:r>
    </w:p>
    <w:p w14:paraId="3B79863D" w14:textId="54032BAD" w:rsidR="00DD163A" w:rsidRPr="00275A77" w:rsidRDefault="00DD163A" w:rsidP="00DD163A">
      <w:pPr>
        <w:widowControl w:val="0"/>
        <w:autoSpaceDE w:val="0"/>
        <w:autoSpaceDN w:val="0"/>
        <w:adjustRightInd w:val="0"/>
        <w:spacing w:after="0"/>
        <w:rPr>
          <w:rFonts w:ascii="Cambria" w:hAnsi="Cambria" w:cs="Arial"/>
          <w:lang w:val="nl-NL"/>
        </w:rPr>
      </w:pPr>
      <w:r w:rsidRPr="00275A77">
        <w:rPr>
          <w:rFonts w:ascii="Cambria" w:hAnsi="Cambria" w:cs="Arial"/>
          <w:b/>
          <w:bCs/>
          <w:lang w:val="nl-NL"/>
        </w:rPr>
        <w:t xml:space="preserve">0 – 4 jaar </w:t>
      </w:r>
      <w:r w:rsidRPr="00275A77">
        <w:rPr>
          <w:rFonts w:ascii="Cambria" w:hAnsi="Cambria" w:cs="Arial"/>
          <w:lang w:val="nl-NL"/>
        </w:rPr>
        <w:t xml:space="preserve">Voor peuters is </w:t>
      </w:r>
      <w:r w:rsidR="00A7171C" w:rsidRPr="00275A77">
        <w:rPr>
          <w:rFonts w:ascii="Cambria" w:hAnsi="Cambria" w:cs="Arial"/>
          <w:lang w:val="nl-NL"/>
        </w:rPr>
        <w:t xml:space="preserve">zorg </w:t>
      </w:r>
      <w:r w:rsidRPr="00275A77">
        <w:rPr>
          <w:rFonts w:ascii="Cambria" w:hAnsi="Cambria" w:cs="Arial"/>
          <w:lang w:val="nl-NL"/>
        </w:rPr>
        <w:t xml:space="preserve">de belangrijkste behoefte: de </w:t>
      </w:r>
      <w:r w:rsidR="00554B54" w:rsidRPr="00275A77">
        <w:rPr>
          <w:rFonts w:ascii="Cambria" w:hAnsi="Cambria" w:cs="Arial"/>
          <w:lang w:val="nl-NL"/>
        </w:rPr>
        <w:t>peuter</w:t>
      </w:r>
      <w:r w:rsidRPr="00275A77">
        <w:rPr>
          <w:rFonts w:ascii="Cambria" w:hAnsi="Cambria" w:cs="Arial"/>
          <w:lang w:val="nl-NL"/>
        </w:rPr>
        <w:t xml:space="preserve"> op zijn gemak laten voelen in een veilige omgeving. </w:t>
      </w:r>
      <w:r w:rsidR="00C51FC2" w:rsidRPr="00275A77">
        <w:rPr>
          <w:rFonts w:ascii="Cambria" w:hAnsi="Cambria" w:cs="Arial"/>
          <w:lang w:val="nl-NL"/>
        </w:rPr>
        <w:t>S</w:t>
      </w:r>
      <w:r w:rsidR="00A7171C" w:rsidRPr="00275A77">
        <w:rPr>
          <w:rFonts w:ascii="Cambria" w:hAnsi="Cambria" w:cs="Arial"/>
          <w:lang w:val="nl-NL"/>
        </w:rPr>
        <w:t>pelen</w:t>
      </w:r>
      <w:r w:rsidRPr="00275A77">
        <w:rPr>
          <w:rFonts w:ascii="Cambria" w:hAnsi="Cambria" w:cs="Arial"/>
          <w:lang w:val="nl-NL"/>
        </w:rPr>
        <w:t xml:space="preserve"> </w:t>
      </w:r>
      <w:r w:rsidR="00C51FC2" w:rsidRPr="00275A77">
        <w:rPr>
          <w:rFonts w:ascii="Cambria" w:hAnsi="Cambria" w:cs="Arial"/>
          <w:lang w:val="nl-NL"/>
        </w:rPr>
        <w:t>is voor de peuter belangrijk,</w:t>
      </w:r>
      <w:r w:rsidRPr="00275A77">
        <w:rPr>
          <w:rFonts w:ascii="Cambria" w:hAnsi="Cambria" w:cs="Arial"/>
          <w:lang w:val="nl-NL"/>
        </w:rPr>
        <w:t xml:space="preserve"> </w:t>
      </w:r>
      <w:r w:rsidR="00C51FC2" w:rsidRPr="00275A77">
        <w:rPr>
          <w:rFonts w:ascii="Cambria" w:hAnsi="Cambria" w:cs="Arial"/>
          <w:lang w:val="nl-NL"/>
        </w:rPr>
        <w:t>maar ook</w:t>
      </w:r>
      <w:r w:rsidRPr="00275A77">
        <w:rPr>
          <w:rFonts w:ascii="Cambria" w:hAnsi="Cambria" w:cs="Arial"/>
          <w:lang w:val="nl-NL"/>
        </w:rPr>
        <w:t xml:space="preserve"> behul</w:t>
      </w:r>
      <w:r w:rsidR="00A7171C" w:rsidRPr="00275A77">
        <w:rPr>
          <w:rFonts w:ascii="Cambria" w:hAnsi="Cambria" w:cs="Arial"/>
          <w:lang w:val="nl-NL"/>
        </w:rPr>
        <w:t xml:space="preserve">pzaamheid omdat de peuter </w:t>
      </w:r>
      <w:r w:rsidRPr="00275A77">
        <w:rPr>
          <w:rFonts w:ascii="Cambria" w:hAnsi="Cambria" w:cs="Arial"/>
          <w:lang w:val="nl-NL"/>
        </w:rPr>
        <w:t>niet alles zelf kan.</w:t>
      </w:r>
    </w:p>
    <w:p w14:paraId="401F9DEA" w14:textId="794CB179" w:rsidR="00DD163A" w:rsidRPr="00275A77" w:rsidRDefault="00DD163A" w:rsidP="00DD163A">
      <w:pPr>
        <w:widowControl w:val="0"/>
        <w:autoSpaceDE w:val="0"/>
        <w:autoSpaceDN w:val="0"/>
        <w:adjustRightInd w:val="0"/>
        <w:spacing w:after="0"/>
        <w:rPr>
          <w:rFonts w:ascii="Cambria" w:hAnsi="Cambria" w:cs="Arial"/>
          <w:lang w:val="nl-NL"/>
        </w:rPr>
      </w:pPr>
      <w:r w:rsidRPr="00275A77">
        <w:rPr>
          <w:rFonts w:ascii="Cambria" w:hAnsi="Cambria" w:cs="Arial"/>
          <w:b/>
          <w:bCs/>
          <w:lang w:val="nl-NL"/>
        </w:rPr>
        <w:t>4 – 8 jaar</w:t>
      </w:r>
      <w:r w:rsidR="00A7171C" w:rsidRPr="00275A77">
        <w:rPr>
          <w:rFonts w:ascii="Cambria" w:hAnsi="Cambria" w:cs="Arial"/>
          <w:lang w:val="nl-NL"/>
        </w:rPr>
        <w:t xml:space="preserve"> Bij kleuters en oudere kinderen</w:t>
      </w:r>
      <w:r w:rsidRPr="00275A77">
        <w:rPr>
          <w:rFonts w:ascii="Cambria" w:hAnsi="Cambria" w:cs="Arial"/>
          <w:lang w:val="nl-NL"/>
        </w:rPr>
        <w:t xml:space="preserve"> </w:t>
      </w:r>
      <w:r w:rsidR="00A7171C" w:rsidRPr="00275A77">
        <w:rPr>
          <w:rFonts w:ascii="Cambria" w:hAnsi="Cambria" w:cs="Arial"/>
          <w:lang w:val="nl-NL"/>
        </w:rPr>
        <w:t>is</w:t>
      </w:r>
      <w:r w:rsidRPr="00275A77">
        <w:rPr>
          <w:rFonts w:ascii="Cambria" w:hAnsi="Cambria" w:cs="Arial"/>
          <w:lang w:val="nl-NL"/>
        </w:rPr>
        <w:t xml:space="preserve"> spelen </w:t>
      </w:r>
      <w:r w:rsidR="00A7171C" w:rsidRPr="00275A77">
        <w:rPr>
          <w:rFonts w:ascii="Cambria" w:hAnsi="Cambria" w:cs="Arial"/>
          <w:lang w:val="nl-NL"/>
        </w:rPr>
        <w:t xml:space="preserve">het belangrijkst. </w:t>
      </w:r>
      <w:r w:rsidR="00C51FC2" w:rsidRPr="00275A77">
        <w:rPr>
          <w:rFonts w:ascii="Cambria" w:hAnsi="Cambria" w:cs="Arial"/>
          <w:lang w:val="nl-NL"/>
        </w:rPr>
        <w:t>In dez</w:t>
      </w:r>
      <w:r w:rsidR="00866E27" w:rsidRPr="00275A77">
        <w:rPr>
          <w:rFonts w:ascii="Cambria" w:hAnsi="Cambria" w:cs="Arial"/>
          <w:lang w:val="nl-NL"/>
        </w:rPr>
        <w:t xml:space="preserve">e leeftijdsfase staan samen dingen met </w:t>
      </w:r>
      <w:r w:rsidRPr="00275A77">
        <w:rPr>
          <w:rFonts w:ascii="Cambria" w:hAnsi="Cambria" w:cs="Arial"/>
          <w:lang w:val="nl-NL"/>
        </w:rPr>
        <w:t>anderen</w:t>
      </w:r>
      <w:r w:rsidR="00866E27" w:rsidRPr="00275A77">
        <w:rPr>
          <w:rFonts w:ascii="Cambria" w:hAnsi="Cambria" w:cs="Arial"/>
          <w:lang w:val="nl-NL"/>
        </w:rPr>
        <w:t xml:space="preserve"> doen voorop</w:t>
      </w:r>
      <w:r w:rsidR="00A7171C" w:rsidRPr="00275A77">
        <w:rPr>
          <w:rFonts w:ascii="Cambria" w:hAnsi="Cambria" w:cs="Arial"/>
          <w:lang w:val="nl-NL"/>
        </w:rPr>
        <w:t>. Prestatie wordt bij deze leeftijd s</w:t>
      </w:r>
      <w:r w:rsidRPr="00275A77">
        <w:rPr>
          <w:rFonts w:ascii="Cambria" w:hAnsi="Cambria" w:cs="Arial"/>
          <w:lang w:val="nl-NL"/>
        </w:rPr>
        <w:t xml:space="preserve">teeds belangrijker. </w:t>
      </w:r>
    </w:p>
    <w:p w14:paraId="17F9E5FD" w14:textId="1CBCE4B5" w:rsidR="00DD163A" w:rsidRPr="00275A77" w:rsidRDefault="00DD163A" w:rsidP="00DD163A">
      <w:pPr>
        <w:widowControl w:val="0"/>
        <w:autoSpaceDE w:val="0"/>
        <w:autoSpaceDN w:val="0"/>
        <w:adjustRightInd w:val="0"/>
        <w:spacing w:after="0"/>
        <w:rPr>
          <w:rFonts w:ascii="Cambria" w:hAnsi="Cambria" w:cs="Arial"/>
          <w:lang w:val="nl-NL"/>
        </w:rPr>
      </w:pPr>
      <w:r w:rsidRPr="00275A77">
        <w:rPr>
          <w:rFonts w:ascii="Cambria" w:hAnsi="Cambria" w:cs="Arial"/>
          <w:b/>
          <w:bCs/>
          <w:lang w:val="nl-NL"/>
        </w:rPr>
        <w:t>8 – 12 jaar</w:t>
      </w:r>
      <w:r w:rsidRPr="00275A77">
        <w:rPr>
          <w:rFonts w:ascii="Cambria" w:hAnsi="Cambria" w:cs="Arial"/>
          <w:lang w:val="nl-NL"/>
        </w:rPr>
        <w:t xml:space="preserve"> </w:t>
      </w:r>
      <w:r w:rsidR="00A7171C" w:rsidRPr="00275A77">
        <w:rPr>
          <w:rFonts w:ascii="Cambria" w:hAnsi="Cambria" w:cs="Arial"/>
          <w:lang w:val="nl-NL"/>
        </w:rPr>
        <w:t>Op</w:t>
      </w:r>
      <w:r w:rsidR="00866E27" w:rsidRPr="00275A77">
        <w:rPr>
          <w:rFonts w:ascii="Cambria" w:hAnsi="Cambria" w:cs="Arial"/>
          <w:lang w:val="nl-NL"/>
        </w:rPr>
        <w:t xml:space="preserve"> onderzoek uitgaan staat centraal</w:t>
      </w:r>
      <w:r w:rsidR="00A7171C" w:rsidRPr="00275A77">
        <w:rPr>
          <w:rFonts w:ascii="Cambria" w:hAnsi="Cambria" w:cs="Arial"/>
          <w:lang w:val="nl-NL"/>
        </w:rPr>
        <w:t xml:space="preserve">. </w:t>
      </w:r>
      <w:r w:rsidRPr="00275A77">
        <w:rPr>
          <w:rFonts w:ascii="Cambria" w:hAnsi="Cambria" w:cs="Arial"/>
          <w:lang w:val="nl-NL"/>
        </w:rPr>
        <w:t>Spelen is niet zo belangrijk meer. In plaats daarvan zoeken 8 tot 12-jarigen vooral naar connectie in wat ze doen. Verder vervullen prestatie en autonomie (dingen zelf doen) een belangrijke plaats in hun behoeften.</w:t>
      </w:r>
      <w:r w:rsidRPr="00275A77">
        <w:rPr>
          <w:rStyle w:val="Voetnootmarkering"/>
          <w:rFonts w:ascii="Cambria" w:hAnsi="Cambria" w:cs="Arial"/>
          <w:lang w:val="nl-NL"/>
        </w:rPr>
        <w:footnoteReference w:id="11"/>
      </w:r>
      <w:r w:rsidRPr="00275A77">
        <w:rPr>
          <w:rFonts w:ascii="Cambria" w:hAnsi="Cambria" w:cs="Arial"/>
          <w:vertAlign w:val="superscript"/>
          <w:lang w:val="nl-NL"/>
        </w:rPr>
        <w:t>,</w:t>
      </w:r>
      <w:r w:rsidR="00E1284B" w:rsidRPr="00275A77">
        <w:rPr>
          <w:rStyle w:val="Voetnootmarkering"/>
          <w:rFonts w:ascii="Cambria" w:hAnsi="Cambria" w:cs="Arial"/>
          <w:lang w:val="nl-NL"/>
        </w:rPr>
        <w:t xml:space="preserve"> </w:t>
      </w:r>
      <w:r w:rsidR="00E1284B" w:rsidRPr="00275A77">
        <w:rPr>
          <w:rStyle w:val="Voetnootmarkering"/>
          <w:rFonts w:ascii="Cambria" w:hAnsi="Cambria" w:cs="Arial"/>
          <w:lang w:val="nl-NL"/>
        </w:rPr>
        <w:footnoteReference w:id="12"/>
      </w:r>
    </w:p>
    <w:p w14:paraId="68F8D56D" w14:textId="77777777" w:rsidR="00DD163A" w:rsidRPr="00275A77" w:rsidRDefault="00DD163A" w:rsidP="00DD163A">
      <w:pPr>
        <w:pStyle w:val="Geenafstand"/>
      </w:pPr>
    </w:p>
    <w:p w14:paraId="11C048D2" w14:textId="47694FFF" w:rsidR="007C01C8" w:rsidRPr="00275A77" w:rsidRDefault="00DD163A" w:rsidP="007C01C8">
      <w:pPr>
        <w:rPr>
          <w:rFonts w:ascii="Cambria" w:hAnsi="Cambria" w:cs="Arial"/>
          <w:lang w:val="nl-NL"/>
        </w:rPr>
      </w:pPr>
      <w:r w:rsidRPr="00275A77">
        <w:rPr>
          <w:rFonts w:ascii="Cambria" w:hAnsi="Cambria" w:cs="Arial"/>
          <w:lang w:val="nl-NL"/>
        </w:rPr>
        <w:t>In deze verschillende ont</w:t>
      </w:r>
      <w:r w:rsidR="00866E27" w:rsidRPr="00275A77">
        <w:rPr>
          <w:rFonts w:ascii="Cambria" w:hAnsi="Cambria" w:cs="Arial"/>
          <w:lang w:val="nl-NL"/>
        </w:rPr>
        <w:t>wikkelingsfasen</w:t>
      </w:r>
      <w:r w:rsidRPr="00275A77">
        <w:rPr>
          <w:rFonts w:ascii="Cambria" w:hAnsi="Cambria" w:cs="Arial"/>
          <w:lang w:val="nl-NL"/>
        </w:rPr>
        <w:t xml:space="preserve"> worden ook andere manieren van marketing toegepast. Vooral omdat de peuters en de kleuters nog niet zelf kunnen beslissen wat zij willen. </w:t>
      </w:r>
      <w:r w:rsidR="007C01C8" w:rsidRPr="00275A77">
        <w:rPr>
          <w:rFonts w:ascii="Cambria" w:hAnsi="Cambria"/>
          <w:lang w:val="nl-NL"/>
        </w:rPr>
        <w:t>K</w:t>
      </w:r>
      <w:r w:rsidR="007C01C8" w:rsidRPr="00275A77">
        <w:rPr>
          <w:rFonts w:ascii="Cambria" w:hAnsi="Cambria" w:cs="Arial"/>
          <w:lang w:val="nl-NL"/>
        </w:rPr>
        <w:t>inderen hebben invloed op een aanzienlijk budget; uit onderzoek blijkt dat ze zo’n 30% zeggenschap hebben over de gezinsuitgaven.</w:t>
      </w:r>
      <w:r w:rsidR="007C01C8" w:rsidRPr="00275A77">
        <w:rPr>
          <w:rStyle w:val="Voetnootmarkering"/>
          <w:rFonts w:ascii="Cambria" w:hAnsi="Cambria" w:cs="Arial"/>
          <w:lang w:val="nl-NL"/>
        </w:rPr>
        <w:footnoteReference w:id="13"/>
      </w:r>
      <w:r w:rsidR="007C01C8" w:rsidRPr="00275A77">
        <w:rPr>
          <w:rFonts w:ascii="Cambria" w:hAnsi="Cambria" w:cs="Arial"/>
          <w:lang w:val="nl-NL"/>
        </w:rPr>
        <w:t xml:space="preserve"> </w:t>
      </w:r>
      <w:r w:rsidR="00F01091" w:rsidRPr="00275A77">
        <w:rPr>
          <w:rFonts w:ascii="Cambria" w:hAnsi="Cambria"/>
          <w:b/>
          <w:sz w:val="20"/>
          <w:szCs w:val="20"/>
          <w:lang w:val="nl-NL"/>
        </w:rPr>
        <w:t>(K5)</w:t>
      </w:r>
    </w:p>
    <w:p w14:paraId="2D20B17B" w14:textId="253F4665" w:rsidR="00DD163A" w:rsidRPr="00275A77" w:rsidRDefault="00402B85" w:rsidP="007C01C8">
      <w:pPr>
        <w:rPr>
          <w:rFonts w:ascii="Cambria" w:hAnsi="Cambria" w:cs="Arial"/>
          <w:lang w:val="nl-NL"/>
        </w:rPr>
      </w:pPr>
      <w:r>
        <w:rPr>
          <w:rFonts w:ascii="Cambria" w:hAnsi="Cambria" w:cs="Arial"/>
          <w:lang w:val="nl-NL"/>
        </w:rPr>
        <w:t xml:space="preserve">Dental4Kids </w:t>
      </w:r>
      <w:r w:rsidR="00DD163A" w:rsidRPr="00275A77">
        <w:rPr>
          <w:rFonts w:ascii="Cambria" w:hAnsi="Cambria" w:cs="Arial"/>
          <w:lang w:val="nl-NL"/>
        </w:rPr>
        <w:t>zal het kind proberen te triggeren waarna het kind het aan zijn/haar ouders door zal geven door middel van verbale en non-verbale communicatie kenbaar maken dat hij/zij iets gezien heeft wat zeer interessant is. Hierdoor raken de ouders ook getriggerd waardoor ze eerder geneigd zijn om zich bij MaiCa in te schrijven.</w:t>
      </w:r>
    </w:p>
    <w:p w14:paraId="5A459153" w14:textId="77777777" w:rsidR="00DD163A" w:rsidRPr="00275A77" w:rsidRDefault="00DD163A" w:rsidP="00DD163A">
      <w:pPr>
        <w:widowControl w:val="0"/>
        <w:autoSpaceDE w:val="0"/>
        <w:autoSpaceDN w:val="0"/>
        <w:adjustRightInd w:val="0"/>
        <w:spacing w:after="0"/>
        <w:rPr>
          <w:rFonts w:ascii="Cambria" w:hAnsi="Cambria" w:cs="Arial"/>
          <w:lang w:val="nl-NL"/>
        </w:rPr>
      </w:pPr>
    </w:p>
    <w:p w14:paraId="39E50E98" w14:textId="04C038D3" w:rsidR="00DD163A" w:rsidRPr="00275A77" w:rsidRDefault="004F68DF" w:rsidP="00DD163A">
      <w:pPr>
        <w:widowControl w:val="0"/>
        <w:autoSpaceDE w:val="0"/>
        <w:autoSpaceDN w:val="0"/>
        <w:adjustRightInd w:val="0"/>
        <w:spacing w:after="0"/>
        <w:rPr>
          <w:rFonts w:ascii="Cambria" w:hAnsi="Cambria" w:cs="Arial"/>
          <w:lang w:val="nl-NL"/>
        </w:rPr>
      </w:pPr>
      <w:r w:rsidRPr="00275A77">
        <w:rPr>
          <w:rFonts w:ascii="Cambria" w:hAnsi="Cambria" w:cs="Arial"/>
          <w:lang w:val="nl-NL"/>
        </w:rPr>
        <w:lastRenderedPageBreak/>
        <w:t>Basisscholieren</w:t>
      </w:r>
      <w:r w:rsidR="00DD163A" w:rsidRPr="00275A77">
        <w:rPr>
          <w:rFonts w:ascii="Cambria" w:hAnsi="Cambria" w:cs="Arial"/>
          <w:lang w:val="nl-NL"/>
        </w:rPr>
        <w:t xml:space="preserve"> zijn echter moeilijker te triggeren. Zij zijn afhankelijk </w:t>
      </w:r>
      <w:r w:rsidRPr="00275A77">
        <w:rPr>
          <w:rFonts w:ascii="Cambria" w:hAnsi="Cambria" w:cs="Arial"/>
          <w:lang w:val="nl-NL"/>
        </w:rPr>
        <w:t>van wat</w:t>
      </w:r>
      <w:r w:rsidR="00DD163A" w:rsidRPr="00275A77">
        <w:rPr>
          <w:rFonts w:ascii="Cambria" w:hAnsi="Cambria" w:cs="Arial"/>
          <w:lang w:val="nl-NL"/>
        </w:rPr>
        <w:t xml:space="preserve"> anderen van hen vinden. Zo zijn zij bezig met het ontdekken van nieuwe relaties. Denk hierbij aan leerkrachten of vrienden/leeftijdsgenoten. Vriendschappen gaan</w:t>
      </w:r>
      <w:r w:rsidR="00BF327B" w:rsidRPr="00275A77">
        <w:rPr>
          <w:rFonts w:ascii="Cambria" w:hAnsi="Cambria" w:cs="Arial"/>
          <w:lang w:val="nl-NL"/>
        </w:rPr>
        <w:t xml:space="preserve"> tijdens deze leeftijd</w:t>
      </w:r>
      <w:r w:rsidR="00DD163A" w:rsidRPr="00275A77">
        <w:rPr>
          <w:rFonts w:ascii="Cambria" w:hAnsi="Cambria" w:cs="Arial"/>
          <w:lang w:val="nl-NL"/>
        </w:rPr>
        <w:t xml:space="preserve"> een steeds grotere rol spelen. </w:t>
      </w:r>
    </w:p>
    <w:p w14:paraId="236DB736" w14:textId="44410A8B" w:rsidR="00DD163A" w:rsidRPr="00275A77" w:rsidRDefault="00DD163A" w:rsidP="00DD163A">
      <w:pPr>
        <w:widowControl w:val="0"/>
        <w:autoSpaceDE w:val="0"/>
        <w:autoSpaceDN w:val="0"/>
        <w:adjustRightInd w:val="0"/>
        <w:spacing w:after="0"/>
        <w:rPr>
          <w:rFonts w:ascii="Cambria" w:hAnsi="Cambria" w:cs="Arial"/>
          <w:lang w:val="nl-NL"/>
        </w:rPr>
      </w:pPr>
      <w:r w:rsidRPr="00275A77">
        <w:rPr>
          <w:rFonts w:ascii="Cambria" w:hAnsi="Cambria" w:cs="Arial"/>
          <w:lang w:val="nl-NL"/>
        </w:rPr>
        <w:t xml:space="preserve">In deze periode </w:t>
      </w:r>
      <w:r w:rsidR="004F68DF" w:rsidRPr="00275A77">
        <w:rPr>
          <w:rFonts w:ascii="Cambria" w:hAnsi="Cambria" w:cs="Arial"/>
          <w:lang w:val="nl-NL"/>
        </w:rPr>
        <w:t xml:space="preserve">worden </w:t>
      </w:r>
      <w:r w:rsidR="00BF327B" w:rsidRPr="00275A77">
        <w:rPr>
          <w:rFonts w:ascii="Cambria" w:hAnsi="Cambria" w:cs="Arial"/>
          <w:lang w:val="nl-NL"/>
        </w:rPr>
        <w:t>de</w:t>
      </w:r>
      <w:r w:rsidRPr="00275A77">
        <w:rPr>
          <w:rFonts w:ascii="Cambria" w:hAnsi="Cambria" w:cs="Arial"/>
          <w:lang w:val="nl-NL"/>
        </w:rPr>
        <w:t xml:space="preserve"> lichamelijke, sociale, emotione</w:t>
      </w:r>
      <w:r w:rsidR="004F68DF" w:rsidRPr="00275A77">
        <w:rPr>
          <w:rFonts w:ascii="Cambria" w:hAnsi="Cambria" w:cs="Arial"/>
          <w:lang w:val="nl-NL"/>
        </w:rPr>
        <w:t>le</w:t>
      </w:r>
      <w:r w:rsidRPr="00275A77">
        <w:rPr>
          <w:rFonts w:ascii="Cambria" w:hAnsi="Cambria" w:cs="Arial"/>
          <w:lang w:val="nl-NL"/>
        </w:rPr>
        <w:t xml:space="preserve"> en verstandelijke vaardigheden</w:t>
      </w:r>
      <w:r w:rsidR="004F68DF" w:rsidRPr="00275A77">
        <w:rPr>
          <w:rFonts w:ascii="Cambria" w:hAnsi="Cambria" w:cs="Arial"/>
          <w:lang w:val="nl-NL"/>
        </w:rPr>
        <w:t xml:space="preserve"> sterk ontwikkeld</w:t>
      </w:r>
      <w:r w:rsidRPr="00275A77">
        <w:rPr>
          <w:rFonts w:ascii="Cambria" w:hAnsi="Cambria" w:cs="Arial"/>
          <w:lang w:val="nl-NL"/>
        </w:rPr>
        <w:t xml:space="preserve">. </w:t>
      </w:r>
      <w:r w:rsidR="00BE5D0E" w:rsidRPr="00275A77">
        <w:rPr>
          <w:rFonts w:ascii="Cambria" w:hAnsi="Cambria" w:cs="Arial"/>
          <w:lang w:val="nl-NL"/>
        </w:rPr>
        <w:t>Bij k</w:t>
      </w:r>
      <w:r w:rsidRPr="00275A77">
        <w:rPr>
          <w:rFonts w:ascii="Cambria" w:hAnsi="Cambria" w:cs="Arial"/>
          <w:lang w:val="nl-NL"/>
        </w:rPr>
        <w:t xml:space="preserve">inderen </w:t>
      </w:r>
      <w:r w:rsidR="00BE5D0E" w:rsidRPr="00275A77">
        <w:rPr>
          <w:rFonts w:ascii="Cambria" w:hAnsi="Cambria" w:cs="Arial"/>
          <w:lang w:val="nl-NL"/>
        </w:rPr>
        <w:t xml:space="preserve">ontstaat in deze periode </w:t>
      </w:r>
      <w:r w:rsidRPr="00275A77">
        <w:rPr>
          <w:rFonts w:ascii="Cambria" w:hAnsi="Cambria" w:cs="Arial"/>
          <w:lang w:val="nl-NL"/>
        </w:rPr>
        <w:t>zelfwaardering en</w:t>
      </w:r>
      <w:r w:rsidR="00BF327B" w:rsidRPr="00275A77">
        <w:rPr>
          <w:rFonts w:ascii="Cambria" w:hAnsi="Cambria" w:cs="Arial"/>
          <w:lang w:val="nl-NL"/>
        </w:rPr>
        <w:t xml:space="preserve"> zelfvertrouwen</w:t>
      </w:r>
      <w:r w:rsidRPr="00275A77">
        <w:rPr>
          <w:rFonts w:ascii="Cambria" w:hAnsi="Cambria" w:cs="Arial"/>
          <w:lang w:val="nl-NL"/>
        </w:rPr>
        <w:t>. Bijvoorbeeld binnen het gezin, bij vriendjes of vriendinnetjes, op school, en bij sportieve activiteiten. De fase</w:t>
      </w:r>
      <w:r w:rsidR="00BE5D0E" w:rsidRPr="00275A77">
        <w:rPr>
          <w:rFonts w:ascii="Cambria" w:hAnsi="Cambria" w:cs="Arial"/>
          <w:lang w:val="nl-NL"/>
        </w:rPr>
        <w:t>n</w:t>
      </w:r>
      <w:r w:rsidRPr="00275A77">
        <w:rPr>
          <w:rFonts w:ascii="Cambria" w:hAnsi="Cambria" w:cs="Arial"/>
          <w:lang w:val="nl-NL"/>
        </w:rPr>
        <w:t xml:space="preserve"> van het basi</w:t>
      </w:r>
      <w:r w:rsidR="00BF327B" w:rsidRPr="00275A77">
        <w:rPr>
          <w:rFonts w:ascii="Cambria" w:hAnsi="Cambria" w:cs="Arial"/>
          <w:lang w:val="nl-NL"/>
        </w:rPr>
        <w:t xml:space="preserve">sschoolkind is </w:t>
      </w:r>
      <w:r w:rsidRPr="00275A77">
        <w:rPr>
          <w:rFonts w:ascii="Cambria" w:hAnsi="Cambria" w:cs="Arial"/>
          <w:lang w:val="nl-NL"/>
        </w:rPr>
        <w:t xml:space="preserve">een periode waarin toenemende onafhankelijkheid ontstaat, net als verantwoordelijkheidsbesef. Naarmate het kind ouder wordt zal de druk toenemen van anderen. Vooral leeftijdsgenoten </w:t>
      </w:r>
      <w:r w:rsidR="00BE5D0E" w:rsidRPr="00275A77">
        <w:rPr>
          <w:rFonts w:ascii="Cambria" w:hAnsi="Cambria" w:cs="Arial"/>
          <w:lang w:val="nl-NL"/>
        </w:rPr>
        <w:t xml:space="preserve">zijn van grote invloed op het </w:t>
      </w:r>
      <w:r w:rsidRPr="00275A77">
        <w:rPr>
          <w:rFonts w:ascii="Cambria" w:hAnsi="Cambria" w:cs="Arial"/>
          <w:lang w:val="nl-NL"/>
        </w:rPr>
        <w:t>maken</w:t>
      </w:r>
      <w:r w:rsidR="00BE5D0E" w:rsidRPr="00275A77">
        <w:rPr>
          <w:rFonts w:ascii="Cambria" w:hAnsi="Cambria" w:cs="Arial"/>
          <w:lang w:val="nl-NL"/>
        </w:rPr>
        <w:t xml:space="preserve"> van keuzes</w:t>
      </w:r>
      <w:r w:rsidRPr="00275A77">
        <w:rPr>
          <w:rFonts w:ascii="Cambria" w:hAnsi="Cambria" w:cs="Arial"/>
          <w:lang w:val="nl-NL"/>
        </w:rPr>
        <w:t>.</w:t>
      </w:r>
      <w:r w:rsidRPr="00275A77">
        <w:rPr>
          <w:rStyle w:val="Voetnootmarkering"/>
          <w:rFonts w:ascii="Cambria" w:hAnsi="Cambria" w:cs="Arial"/>
          <w:lang w:val="nl-NL"/>
        </w:rPr>
        <w:footnoteReference w:id="14"/>
      </w:r>
    </w:p>
    <w:p w14:paraId="431A4BDD" w14:textId="77777777" w:rsidR="00DD163A" w:rsidRPr="00275A77" w:rsidRDefault="00DD163A" w:rsidP="00DD163A">
      <w:pPr>
        <w:widowControl w:val="0"/>
        <w:autoSpaceDE w:val="0"/>
        <w:autoSpaceDN w:val="0"/>
        <w:adjustRightInd w:val="0"/>
        <w:spacing w:after="0"/>
        <w:rPr>
          <w:rFonts w:ascii="Cambria" w:hAnsi="Cambria" w:cs="Arial"/>
          <w:lang w:val="nl-NL"/>
        </w:rPr>
      </w:pPr>
    </w:p>
    <w:p w14:paraId="62DD2E6E" w14:textId="77777777" w:rsidR="00DD163A" w:rsidRPr="00275A77" w:rsidRDefault="00DD163A" w:rsidP="00DD163A">
      <w:pPr>
        <w:pStyle w:val="Kop5"/>
        <w:rPr>
          <w:lang w:val="nl-NL"/>
        </w:rPr>
      </w:pPr>
      <w:r w:rsidRPr="00275A77">
        <w:rPr>
          <w:lang w:val="nl-NL"/>
        </w:rPr>
        <w:t>Conclusie</w:t>
      </w:r>
    </w:p>
    <w:p w14:paraId="4FEE182E" w14:textId="61BB1375" w:rsidR="00243565" w:rsidRPr="00275A77" w:rsidRDefault="00DD163A" w:rsidP="00DD163A">
      <w:pPr>
        <w:pStyle w:val="Lijstalinea"/>
        <w:ind w:left="0"/>
        <w:rPr>
          <w:rFonts w:ascii="Cambria" w:hAnsi="Cambria"/>
          <w:lang w:val="nl-NL"/>
        </w:rPr>
      </w:pPr>
      <w:r w:rsidRPr="00275A77">
        <w:rPr>
          <w:rFonts w:ascii="Cambria" w:hAnsi="Cambria"/>
          <w:lang w:val="nl-NL"/>
        </w:rPr>
        <w:t xml:space="preserve">De doelgroep van </w:t>
      </w:r>
      <w:r w:rsidR="0040648A" w:rsidRPr="00275A77">
        <w:rPr>
          <w:rFonts w:ascii="Cambria" w:hAnsi="Cambria"/>
          <w:lang w:val="nl-NL"/>
        </w:rPr>
        <w:t>Dental4Kids</w:t>
      </w:r>
      <w:r w:rsidR="00230916" w:rsidRPr="00275A77">
        <w:rPr>
          <w:rFonts w:ascii="Cambria" w:hAnsi="Cambria"/>
          <w:lang w:val="nl-NL"/>
        </w:rPr>
        <w:t xml:space="preserve"> </w:t>
      </w:r>
      <w:r w:rsidR="00EF0003" w:rsidRPr="00275A77">
        <w:rPr>
          <w:rFonts w:ascii="Cambria" w:hAnsi="Cambria"/>
          <w:lang w:val="nl-NL"/>
        </w:rPr>
        <w:t xml:space="preserve">is </w:t>
      </w:r>
      <w:r w:rsidR="00230916" w:rsidRPr="00275A77">
        <w:rPr>
          <w:rFonts w:ascii="Cambria" w:hAnsi="Cambria"/>
          <w:lang w:val="nl-NL"/>
        </w:rPr>
        <w:t>schoolkinderen in de leeftijd 0</w:t>
      </w:r>
      <w:r w:rsidRPr="00275A77">
        <w:rPr>
          <w:rFonts w:ascii="Cambria" w:hAnsi="Cambria"/>
          <w:lang w:val="nl-NL"/>
        </w:rPr>
        <w:t xml:space="preserve">-12 jaar. Om die doelgroep aan te spreken </w:t>
      </w:r>
      <w:r w:rsidR="009578CC" w:rsidRPr="00275A77">
        <w:rPr>
          <w:rFonts w:ascii="Cambria" w:hAnsi="Cambria"/>
          <w:lang w:val="nl-NL"/>
        </w:rPr>
        <w:t>is</w:t>
      </w:r>
      <w:r w:rsidR="00230916" w:rsidRPr="00275A77">
        <w:rPr>
          <w:rFonts w:ascii="Cambria" w:hAnsi="Cambria"/>
          <w:lang w:val="nl-NL"/>
        </w:rPr>
        <w:t xml:space="preserve"> de ouder</w:t>
      </w:r>
      <w:r w:rsidRPr="00275A77">
        <w:rPr>
          <w:rFonts w:ascii="Cambria" w:hAnsi="Cambria"/>
          <w:lang w:val="nl-NL"/>
        </w:rPr>
        <w:t xml:space="preserve"> </w:t>
      </w:r>
      <w:r w:rsidR="00243565" w:rsidRPr="00275A77">
        <w:rPr>
          <w:rFonts w:ascii="Cambria" w:hAnsi="Cambria"/>
          <w:lang w:val="nl-NL"/>
        </w:rPr>
        <w:t>belangrijk.</w:t>
      </w:r>
      <w:r w:rsidRPr="00275A77">
        <w:rPr>
          <w:rFonts w:ascii="Cambria" w:hAnsi="Cambria"/>
          <w:lang w:val="nl-NL"/>
        </w:rPr>
        <w:t xml:space="preserve"> </w:t>
      </w:r>
      <w:r w:rsidR="00BF327B" w:rsidRPr="00275A77">
        <w:rPr>
          <w:rFonts w:ascii="Cambria" w:hAnsi="Cambria"/>
          <w:lang w:val="nl-NL"/>
        </w:rPr>
        <w:t>Na deze leeftijd zijn de</w:t>
      </w:r>
      <w:r w:rsidR="007E2578">
        <w:rPr>
          <w:rFonts w:ascii="Cambria" w:hAnsi="Cambria"/>
          <w:lang w:val="nl-NL"/>
        </w:rPr>
        <w:t xml:space="preserve"> kinderen te oud om nog bij de a</w:t>
      </w:r>
      <w:r w:rsidR="00BF327B" w:rsidRPr="00275A77">
        <w:rPr>
          <w:rFonts w:ascii="Cambria" w:hAnsi="Cambria"/>
          <w:lang w:val="nl-NL"/>
        </w:rPr>
        <w:t>pentanda</w:t>
      </w:r>
      <w:r w:rsidR="00EF0003" w:rsidRPr="00275A77">
        <w:rPr>
          <w:rFonts w:ascii="Cambria" w:hAnsi="Cambria"/>
          <w:lang w:val="nl-NL"/>
        </w:rPr>
        <w:t>rts langs te komen. Ze komen daarna op</w:t>
      </w:r>
      <w:r w:rsidR="00BF327B" w:rsidRPr="00275A77">
        <w:rPr>
          <w:rFonts w:ascii="Cambria" w:hAnsi="Cambria"/>
          <w:lang w:val="nl-NL"/>
        </w:rPr>
        <w:t xml:space="preserve"> </w:t>
      </w:r>
      <w:r w:rsidR="00EF0003" w:rsidRPr="00275A77">
        <w:rPr>
          <w:rFonts w:ascii="Cambria" w:hAnsi="Cambria"/>
          <w:lang w:val="nl-NL"/>
        </w:rPr>
        <w:t>een</w:t>
      </w:r>
      <w:r w:rsidR="00BF327B" w:rsidRPr="00275A77">
        <w:rPr>
          <w:rFonts w:ascii="Cambria" w:hAnsi="Cambria"/>
          <w:lang w:val="nl-NL"/>
        </w:rPr>
        <w:t xml:space="preserve"> leeftijd dat ze beugels krijgen en d</w:t>
      </w:r>
      <w:r w:rsidR="00230916" w:rsidRPr="00275A77">
        <w:rPr>
          <w:rFonts w:ascii="Cambria" w:hAnsi="Cambria"/>
          <w:lang w:val="nl-NL"/>
        </w:rPr>
        <w:t xml:space="preserve">oorstromen naar de orthodontist. </w:t>
      </w:r>
    </w:p>
    <w:p w14:paraId="2D1BBD5E" w14:textId="77777777" w:rsidR="00BF327B" w:rsidRPr="00275A77" w:rsidRDefault="00BF327B" w:rsidP="00DD163A">
      <w:pPr>
        <w:pStyle w:val="Lijstalinea"/>
        <w:ind w:left="0"/>
        <w:rPr>
          <w:rFonts w:ascii="Cambria" w:hAnsi="Cambria"/>
          <w:lang w:val="nl-NL"/>
        </w:rPr>
      </w:pPr>
    </w:p>
    <w:p w14:paraId="6D57E1E2" w14:textId="54CD7FDD" w:rsidR="003633DD" w:rsidRPr="00275A77" w:rsidRDefault="00825EB6" w:rsidP="00A62A93">
      <w:pPr>
        <w:pStyle w:val="Kop1"/>
      </w:pPr>
      <w:r w:rsidRPr="00275A77">
        <w:br w:type="column"/>
      </w:r>
      <w:bookmarkStart w:id="37" w:name="_Toc212270088"/>
      <w:r w:rsidR="007D10B4" w:rsidRPr="00275A77">
        <w:lastRenderedPageBreak/>
        <w:t>Hoofdstuk 5</w:t>
      </w:r>
      <w:r w:rsidR="00A62A93" w:rsidRPr="00275A77">
        <w:t xml:space="preserve"> </w:t>
      </w:r>
      <w:r w:rsidR="003633DD" w:rsidRPr="00275A77">
        <w:t>Strategische analyse</w:t>
      </w:r>
      <w:bookmarkEnd w:id="37"/>
    </w:p>
    <w:p w14:paraId="5F81850C" w14:textId="77777777" w:rsidR="003633DD" w:rsidRPr="00275A77" w:rsidRDefault="003633DD" w:rsidP="00A62A93">
      <w:pPr>
        <w:pStyle w:val="Kop2"/>
        <w:rPr>
          <w:lang w:val="nl-NL"/>
        </w:rPr>
      </w:pPr>
      <w:bookmarkStart w:id="38" w:name="_Toc212270089"/>
      <w:r w:rsidRPr="00275A77">
        <w:rPr>
          <w:lang w:val="nl-NL"/>
        </w:rPr>
        <w:t>Abell-model</w:t>
      </w:r>
      <w:bookmarkEnd w:id="38"/>
    </w:p>
    <w:p w14:paraId="7BF5825E" w14:textId="3135363B" w:rsidR="00825EB6" w:rsidRPr="00275A77" w:rsidRDefault="00825EB6" w:rsidP="00825EB6">
      <w:pPr>
        <w:rPr>
          <w:sz w:val="18"/>
          <w:szCs w:val="18"/>
          <w:lang w:val="nl-NL"/>
        </w:rPr>
      </w:pPr>
      <w:r w:rsidRPr="00275A77">
        <w:rPr>
          <w:lang w:val="nl-NL"/>
        </w:rPr>
        <w:t xml:space="preserve">Aan de hand van het Abell-model kan er een analyse gemaakt worden van het werkterrein waar </w:t>
      </w:r>
      <w:r w:rsidR="00606938" w:rsidRPr="00275A77">
        <w:rPr>
          <w:lang w:val="nl-NL"/>
        </w:rPr>
        <w:t xml:space="preserve">Dental4Kids in opereert. </w:t>
      </w:r>
      <w:r w:rsidR="00230A41" w:rsidRPr="00275A77">
        <w:rPr>
          <w:lang w:val="nl-NL"/>
        </w:rPr>
        <w:t xml:space="preserve">Aan de hand van de producten, technologieën en de marktsegmenten </w:t>
      </w:r>
      <w:r w:rsidR="00606938" w:rsidRPr="00275A77">
        <w:rPr>
          <w:lang w:val="nl-NL"/>
        </w:rPr>
        <w:t>kan de markt inzichtelijk worden gemaakt</w:t>
      </w:r>
      <w:r w:rsidR="000163F1" w:rsidRPr="00275A77">
        <w:rPr>
          <w:lang w:val="nl-NL"/>
        </w:rPr>
        <w:t xml:space="preserve">. </w:t>
      </w:r>
      <w:r w:rsidR="000163F1" w:rsidRPr="00275A77">
        <w:rPr>
          <w:sz w:val="18"/>
          <w:szCs w:val="18"/>
          <w:lang w:val="nl-NL"/>
        </w:rPr>
        <w:t>(Grondslagen van de marketing, 2004)</w:t>
      </w:r>
    </w:p>
    <w:p w14:paraId="06DA1792" w14:textId="3C04AA03" w:rsidR="003633DD" w:rsidRPr="00275A77" w:rsidRDefault="00233C4E" w:rsidP="003633DD">
      <w:pPr>
        <w:pStyle w:val="Kop1"/>
      </w:pPr>
      <w:r w:rsidRPr="00275A77">
        <w:rPr>
          <w:noProof/>
          <w:lang w:val="en-US" w:eastAsia="en-US"/>
        </w:rPr>
        <w:drawing>
          <wp:inline distT="0" distB="0" distL="0" distR="0" wp14:anchorId="2E4B8517" wp14:editId="19FB0A36">
            <wp:extent cx="5756275" cy="4314190"/>
            <wp:effectExtent l="0" t="0" r="9525" b="3810"/>
            <wp:docPr id="193" name="Afbeelding 193" descr="Bob's HD:Users:bobparson:Desktop:script:model_abell_worksheet2-1: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b's HD:Users:bobparson:Desktop:script:model_abell_worksheet2-1:Dia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275" cy="4314190"/>
                    </a:xfrm>
                    <a:prstGeom prst="rect">
                      <a:avLst/>
                    </a:prstGeom>
                    <a:noFill/>
                    <a:ln>
                      <a:noFill/>
                    </a:ln>
                  </pic:spPr>
                </pic:pic>
              </a:graphicData>
            </a:graphic>
          </wp:inline>
        </w:drawing>
      </w:r>
    </w:p>
    <w:p w14:paraId="77C6F954" w14:textId="6D8FA455" w:rsidR="003633DD" w:rsidRPr="00275A77" w:rsidRDefault="00EB197E" w:rsidP="003633DD">
      <w:pPr>
        <w:pStyle w:val="Geenafstand"/>
        <w:rPr>
          <w:sz w:val="18"/>
          <w:szCs w:val="18"/>
        </w:rPr>
      </w:pPr>
      <w:r>
        <w:rPr>
          <w:sz w:val="18"/>
          <w:szCs w:val="18"/>
        </w:rPr>
        <w:t>Figuur 7</w:t>
      </w:r>
      <w:r w:rsidR="000163F1" w:rsidRPr="00275A77">
        <w:rPr>
          <w:sz w:val="18"/>
          <w:szCs w:val="18"/>
        </w:rPr>
        <w:t xml:space="preserve"> </w:t>
      </w:r>
      <w:r w:rsidR="003633DD" w:rsidRPr="00275A77">
        <w:rPr>
          <w:sz w:val="18"/>
          <w:szCs w:val="18"/>
        </w:rPr>
        <w:t xml:space="preserve"> </w:t>
      </w:r>
      <w:hyperlink r:id="rId20" w:history="1">
        <w:r w:rsidR="00C909BC" w:rsidRPr="00275A77">
          <w:rPr>
            <w:rStyle w:val="Hyperlink"/>
            <w:color w:val="auto"/>
            <w:sz w:val="18"/>
            <w:szCs w:val="18"/>
          </w:rPr>
          <w:t>http://www.gertjanschop.com/modellen/business_definition_abell.html</w:t>
        </w:r>
      </w:hyperlink>
    </w:p>
    <w:p w14:paraId="2757FBAF" w14:textId="066571AD" w:rsidR="003633DD" w:rsidRPr="00275A77" w:rsidRDefault="003633DD" w:rsidP="003633DD">
      <w:pPr>
        <w:pStyle w:val="Geenafstand"/>
      </w:pPr>
    </w:p>
    <w:p w14:paraId="69569A54" w14:textId="77777777" w:rsidR="00F31613" w:rsidRPr="00275A77" w:rsidRDefault="00F31613" w:rsidP="00F31613">
      <w:pPr>
        <w:pStyle w:val="Geenafstand"/>
      </w:pPr>
      <w:r w:rsidRPr="00275A77">
        <w:t xml:space="preserve">In plaats van een Abell-model te nemen met PMT (Product, Markt, Technologie) is er gekozen voor een BMT (Behoefte, Markt, Technologie). Dit is gedaan omdat het Abell-model toegespitst is op de doelgroep, gericht op kinderen (0 – 12 jaar). </w:t>
      </w:r>
    </w:p>
    <w:p w14:paraId="43E4FEE7" w14:textId="77777777" w:rsidR="00A76389" w:rsidRPr="00275A77" w:rsidRDefault="00A76389" w:rsidP="003633DD">
      <w:pPr>
        <w:pStyle w:val="Geenafstand"/>
      </w:pPr>
    </w:p>
    <w:p w14:paraId="1572387B" w14:textId="4AED36A1" w:rsidR="00F31613" w:rsidRPr="00275A77" w:rsidRDefault="00F31613" w:rsidP="003633DD">
      <w:pPr>
        <w:pStyle w:val="Geenafstand"/>
      </w:pPr>
      <w:r w:rsidRPr="00275A77">
        <w:t xml:space="preserve">Ook zijn er </w:t>
      </w:r>
      <w:r w:rsidR="00BD4E19" w:rsidRPr="00275A77">
        <w:t>2 varianten weergegeven. Het groene vlak geeft aan</w:t>
      </w:r>
      <w:r w:rsidR="00CE5144" w:rsidRPr="00275A77">
        <w:t xml:space="preserve"> wat het huidige beleid is (nul</w:t>
      </w:r>
      <w:r w:rsidR="00BD4E19" w:rsidRPr="00275A77">
        <w:t xml:space="preserve">meting). De blauwe lijnen geven aan waar </w:t>
      </w:r>
      <w:r w:rsidR="00402B85">
        <w:t>Dental4Kids</w:t>
      </w:r>
      <w:r w:rsidR="00BD4E19" w:rsidRPr="00275A77">
        <w:t xml:space="preserve"> de komende 2 jaar naar toe gaat. </w:t>
      </w:r>
    </w:p>
    <w:p w14:paraId="4313CCBE" w14:textId="77777777" w:rsidR="00A76389" w:rsidRPr="00275A77" w:rsidRDefault="00A76389" w:rsidP="003633DD">
      <w:pPr>
        <w:pStyle w:val="Geenafstand"/>
      </w:pPr>
    </w:p>
    <w:p w14:paraId="22AED7BE" w14:textId="1191CF60" w:rsidR="003633DD" w:rsidRPr="00275A77" w:rsidRDefault="00602CF4" w:rsidP="003633DD">
      <w:pPr>
        <w:pStyle w:val="Geenafstand"/>
      </w:pPr>
      <w:r w:rsidRPr="00275A77">
        <w:t>Bij behoefte is het me</w:t>
      </w:r>
      <w:r w:rsidR="00275A77" w:rsidRPr="00275A77">
        <w:t xml:space="preserve">er op de doelgroep toegespitst (zie </w:t>
      </w:r>
      <w:r w:rsidR="009578CC" w:rsidRPr="00275A77">
        <w:t xml:space="preserve">AIDA-model). </w:t>
      </w:r>
      <w:r w:rsidRPr="00275A77">
        <w:t>De behoefte/interesse van een kind zijn vooral plezier en speelsheid om toch naar de tandarts te willen gaan. Het verlangen of wens van de ouder is</w:t>
      </w:r>
      <w:r w:rsidR="00606938" w:rsidRPr="00275A77">
        <w:t xml:space="preserve"> dat het kind</w:t>
      </w:r>
      <w:r w:rsidR="003633DD" w:rsidRPr="00275A77">
        <w:t xml:space="preserve"> een gezond gebit</w:t>
      </w:r>
      <w:r w:rsidR="00606938" w:rsidRPr="00275A77">
        <w:t xml:space="preserve"> heeft</w:t>
      </w:r>
      <w:r w:rsidR="003633DD" w:rsidRPr="00275A77">
        <w:t>. Daarom valt een schoon en gezond gebit ook bij Abell onder het segment voor de kinderen</w:t>
      </w:r>
      <w:r w:rsidRPr="00275A77">
        <w:t xml:space="preserve">. </w:t>
      </w:r>
      <w:r w:rsidR="003633DD" w:rsidRPr="00275A77">
        <w:t xml:space="preserve">Bij de technologie zijn de samenwerkingsverbanden tussen tandarts en mondhygiëniste/assistent en de marketing (wat op kinderen afgestemd is) belangrijk. De blauwe lijnen geven aan waar het in de toekomst naar toe zou kunnen gaan. </w:t>
      </w:r>
      <w:r w:rsidR="00F01091" w:rsidRPr="00275A77">
        <w:rPr>
          <w:b/>
          <w:sz w:val="20"/>
          <w:szCs w:val="20"/>
        </w:rPr>
        <w:t>(Z1)</w:t>
      </w:r>
      <w:r w:rsidR="00F01091" w:rsidRPr="00275A77">
        <w:t xml:space="preserve"> </w:t>
      </w:r>
      <w:r w:rsidR="003633DD" w:rsidRPr="00275A77">
        <w:t>De techniek binnen de tandheelkunde word stee</w:t>
      </w:r>
      <w:r w:rsidR="007D10B4" w:rsidRPr="00275A77">
        <w:t>ds meer uitgebreid en vernieuwd.</w:t>
      </w:r>
    </w:p>
    <w:p w14:paraId="2AC25365" w14:textId="5EC0FD7B" w:rsidR="00F1141B" w:rsidRPr="00275A77" w:rsidRDefault="00A62A93" w:rsidP="00A62A93">
      <w:pPr>
        <w:pStyle w:val="Kop2"/>
        <w:rPr>
          <w:lang w:val="nl-NL"/>
        </w:rPr>
      </w:pPr>
      <w:bookmarkStart w:id="39" w:name="_Toc212270090"/>
      <w:r w:rsidRPr="00275A77">
        <w:rPr>
          <w:lang w:val="nl-NL"/>
        </w:rPr>
        <w:lastRenderedPageBreak/>
        <w:t>Porter</w:t>
      </w:r>
      <w:bookmarkEnd w:id="39"/>
    </w:p>
    <w:p w14:paraId="50759C9D" w14:textId="2D4B70AA" w:rsidR="00DA621E" w:rsidRPr="00275A77" w:rsidRDefault="00D43946" w:rsidP="00C117BB">
      <w:pPr>
        <w:widowControl w:val="0"/>
        <w:autoSpaceDE w:val="0"/>
        <w:autoSpaceDN w:val="0"/>
        <w:adjustRightInd w:val="0"/>
        <w:spacing w:after="120"/>
        <w:rPr>
          <w:rFonts w:ascii="Cambria" w:hAnsi="Cambria" w:cs="Helvetica"/>
          <w:sz w:val="18"/>
          <w:szCs w:val="18"/>
          <w:lang w:val="nl-NL"/>
        </w:rPr>
      </w:pPr>
      <w:r w:rsidRPr="00275A77">
        <w:rPr>
          <w:rFonts w:ascii="Cambria" w:hAnsi="Cambria" w:cs="Helvetica"/>
          <w:lang w:val="nl-NL"/>
        </w:rPr>
        <w:t xml:space="preserve">Aan </w:t>
      </w:r>
      <w:r w:rsidR="005E3A80" w:rsidRPr="00275A77">
        <w:rPr>
          <w:rFonts w:ascii="Cambria" w:hAnsi="Cambria" w:cs="Helvetica"/>
          <w:lang w:val="nl-NL"/>
        </w:rPr>
        <w:t>de hand van het 5-krachten</w:t>
      </w:r>
      <w:r w:rsidRPr="00275A77">
        <w:rPr>
          <w:rFonts w:ascii="Cambria" w:hAnsi="Cambria" w:cs="Helvetica"/>
          <w:lang w:val="nl-NL"/>
        </w:rPr>
        <w:t xml:space="preserve">model van Porter wordt </w:t>
      </w:r>
      <w:r w:rsidR="005E3A80" w:rsidRPr="00275A77">
        <w:rPr>
          <w:rFonts w:ascii="Cambria" w:hAnsi="Cambria" w:cs="Helvetica"/>
          <w:lang w:val="nl-NL"/>
        </w:rPr>
        <w:t>dieper ingegaan op: afnemers, nieuwe concurrenten, huidige concurrent en leveranciers</w:t>
      </w:r>
      <w:r w:rsidRPr="00275A77">
        <w:rPr>
          <w:rFonts w:ascii="Cambria" w:hAnsi="Cambria" w:cs="Helvetica"/>
          <w:lang w:val="nl-NL"/>
        </w:rPr>
        <w:t xml:space="preserve">. </w:t>
      </w:r>
      <w:r w:rsidR="00CF51A7" w:rsidRPr="00275A77">
        <w:rPr>
          <w:rFonts w:ascii="Cambria" w:hAnsi="Cambria" w:cs="Helvetica"/>
          <w:lang w:val="nl-NL"/>
        </w:rPr>
        <w:t>De substituut kracht is buiten beschouwing gelaten vanwege het feit dat er geen substituut is.</w:t>
      </w:r>
      <w:r w:rsidR="00CF51A7" w:rsidRPr="00275A77">
        <w:rPr>
          <w:rFonts w:ascii="Cambria" w:hAnsi="Cambria" w:cs="Helvetica"/>
          <w:sz w:val="18"/>
          <w:szCs w:val="18"/>
          <w:lang w:val="nl-NL"/>
        </w:rPr>
        <w:t xml:space="preserve"> (Gb. Rustenburg, Strategische en operationele marketingplanning, 2007)</w:t>
      </w:r>
    </w:p>
    <w:p w14:paraId="5AE9FC5B" w14:textId="77777777" w:rsidR="00F01091" w:rsidRPr="00275A77" w:rsidRDefault="00F01091" w:rsidP="00C117BB">
      <w:pPr>
        <w:widowControl w:val="0"/>
        <w:autoSpaceDE w:val="0"/>
        <w:autoSpaceDN w:val="0"/>
        <w:adjustRightInd w:val="0"/>
        <w:spacing w:after="120"/>
        <w:rPr>
          <w:rFonts w:ascii="Cambria" w:hAnsi="Cambria" w:cs="Helvetica"/>
          <w:sz w:val="18"/>
          <w:szCs w:val="18"/>
          <w:lang w:val="nl-NL"/>
        </w:rPr>
      </w:pPr>
    </w:p>
    <w:p w14:paraId="5D83236C" w14:textId="77777777" w:rsidR="00F01091" w:rsidRPr="00275A77" w:rsidRDefault="00F01091" w:rsidP="00C117BB">
      <w:pPr>
        <w:widowControl w:val="0"/>
        <w:autoSpaceDE w:val="0"/>
        <w:autoSpaceDN w:val="0"/>
        <w:adjustRightInd w:val="0"/>
        <w:spacing w:after="120"/>
        <w:rPr>
          <w:rFonts w:ascii="Cambria" w:hAnsi="Cambria" w:cs="Helvetica"/>
          <w:lang w:val="nl-NL"/>
        </w:rPr>
      </w:pPr>
    </w:p>
    <w:p w14:paraId="68EFED17" w14:textId="18337CCC" w:rsidR="00F1141B" w:rsidRPr="00275A77" w:rsidRDefault="00F5544C" w:rsidP="00EF2B53">
      <w:pPr>
        <w:pStyle w:val="Kop4"/>
        <w:rPr>
          <w:lang w:val="nl-NL"/>
        </w:rPr>
      </w:pPr>
      <w:r w:rsidRPr="00275A77">
        <w:rPr>
          <w:noProof/>
          <w:lang w:eastAsia="en-US"/>
        </w:rPr>
        <w:drawing>
          <wp:anchor distT="0" distB="0" distL="114300" distR="114300" simplePos="0" relativeHeight="251906048" behindDoc="0" locked="0" layoutInCell="1" allowOverlap="1" wp14:anchorId="1AE18273" wp14:editId="0A47636C">
            <wp:simplePos x="0" y="0"/>
            <wp:positionH relativeFrom="column">
              <wp:posOffset>4572000</wp:posOffset>
            </wp:positionH>
            <wp:positionV relativeFrom="paragraph">
              <wp:posOffset>3195320</wp:posOffset>
            </wp:positionV>
            <wp:extent cx="1172210" cy="257810"/>
            <wp:effectExtent l="0" t="0" r="0" b="0"/>
            <wp:wrapNone/>
            <wp:docPr id="1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2210" cy="25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2F67" w:rsidRPr="00275A77">
        <w:rPr>
          <w:noProof/>
          <w:lang w:eastAsia="en-US"/>
        </w:rPr>
        <mc:AlternateContent>
          <mc:Choice Requires="wps">
            <w:drawing>
              <wp:anchor distT="0" distB="0" distL="114300" distR="114300" simplePos="0" relativeHeight="251720704" behindDoc="0" locked="0" layoutInCell="1" allowOverlap="1" wp14:anchorId="5E4F1C83" wp14:editId="396C785D">
                <wp:simplePos x="0" y="0"/>
                <wp:positionH relativeFrom="column">
                  <wp:posOffset>1794510</wp:posOffset>
                </wp:positionH>
                <wp:positionV relativeFrom="paragraph">
                  <wp:posOffset>1889467</wp:posOffset>
                </wp:positionV>
                <wp:extent cx="1870299" cy="1758278"/>
                <wp:effectExtent l="0" t="0" r="34925" b="0"/>
                <wp:wrapNone/>
                <wp:docPr id="15" name="Ronde pijl 15"/>
                <wp:cNvGraphicFramePr/>
                <a:graphic xmlns:a="http://schemas.openxmlformats.org/drawingml/2006/main">
                  <a:graphicData uri="http://schemas.microsoft.com/office/word/2010/wordprocessingShape">
                    <wps:wsp>
                      <wps:cNvSpPr/>
                      <wps:spPr>
                        <a:xfrm>
                          <a:off x="0" y="0"/>
                          <a:ext cx="1870299" cy="1758278"/>
                        </a:xfrm>
                        <a:prstGeom prst="circularArrow">
                          <a:avLst>
                            <a:gd name="adj1" fmla="val 12500"/>
                            <a:gd name="adj2" fmla="val 1142319"/>
                            <a:gd name="adj3" fmla="val 20457681"/>
                            <a:gd name="adj4" fmla="val 841229"/>
                            <a:gd name="adj5" fmla="val 14766"/>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onde pijl 15" o:spid="_x0000_s1026" style="position:absolute;margin-left:141.3pt;margin-top:148.8pt;width:147.25pt;height:138.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0299,17582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" path="m1693624,1068536c1593373,1414788,1237011,1642029,853042,1604546,459450,1566124,158122,1261746,149903,894288,141648,525266,431528,208678,825048,156937,1205795,106875,1569582,320192,1684605,660962l1827021,660963,1610672,879139,1307767,660963,1446323,660963c1333321,446045,1070358,330116,812669,381612,535414,437018,346742,669063,371710,923944,396068,1172600,616749,1368760,893037,1387345,1162243,1405453,1408131,1249639,1480232,1015252l1693624,1068536xe" fillcolor="#4f81bd [3204]" strokecolor="white [3201]" strokeweight="3pt">
                <v:shadow on="t" opacity="24903f" mv:blur="40000f" origin=",.5" offset="0,20000emu"/>
                <v:path arrowok="t" o:connecttype="custom" o:connectlocs="1693624,1068536;853042,1604546;149903,894288;825048,156937;1684605,660962;1827021,660963;1610672,879139;1307767,660963;1446323,660963;812669,381612;371710,923944;893037,1387345;1480232,1015252;1693624,1068536" o:connectangles="0,0,0,0,0,0,0,0,0,0,0,0,0,0"/>
              </v:shape>
            </w:pict>
          </mc:Fallback>
        </mc:AlternateContent>
      </w:r>
      <w:r w:rsidR="00F1141B" w:rsidRPr="00275A77">
        <w:rPr>
          <w:noProof/>
          <w:lang w:eastAsia="en-US"/>
        </w:rPr>
        <w:drawing>
          <wp:inline distT="0" distB="0" distL="0" distR="0" wp14:anchorId="17B54395" wp14:editId="226BDDD6">
            <wp:extent cx="5486400" cy="3414395"/>
            <wp:effectExtent l="0" t="57150" r="0" b="7175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09EF380" w14:textId="3125BD77" w:rsidR="0013279E" w:rsidRPr="00275A77" w:rsidRDefault="00EB197E" w:rsidP="00D653F4">
      <w:pPr>
        <w:widowControl w:val="0"/>
        <w:autoSpaceDE w:val="0"/>
        <w:autoSpaceDN w:val="0"/>
        <w:adjustRightInd w:val="0"/>
        <w:spacing w:after="120"/>
        <w:rPr>
          <w:rFonts w:ascii="Cambria" w:hAnsi="Cambria" w:cs="Helvetica"/>
          <w:sz w:val="18"/>
          <w:szCs w:val="18"/>
          <w:lang w:val="nl-NL"/>
        </w:rPr>
      </w:pPr>
      <w:r>
        <w:rPr>
          <w:sz w:val="18"/>
          <w:szCs w:val="18"/>
          <w:lang w:val="nl-NL"/>
        </w:rPr>
        <w:t>Figuur 8</w:t>
      </w:r>
      <w:r w:rsidR="00CF51A7" w:rsidRPr="00275A77">
        <w:rPr>
          <w:sz w:val="18"/>
          <w:szCs w:val="18"/>
          <w:lang w:val="nl-NL"/>
        </w:rPr>
        <w:t>: 5 krachten model Porter</w:t>
      </w:r>
      <w:r w:rsidR="00D653F4" w:rsidRPr="00275A77">
        <w:rPr>
          <w:sz w:val="18"/>
          <w:szCs w:val="18"/>
          <w:lang w:val="nl-NL"/>
        </w:rPr>
        <w:t xml:space="preserve"> </w:t>
      </w:r>
    </w:p>
    <w:p w14:paraId="1B29FF7F" w14:textId="77777777" w:rsidR="00B02766" w:rsidRPr="00275A77" w:rsidRDefault="00B02766" w:rsidP="00B02766">
      <w:pPr>
        <w:pStyle w:val="Kop1"/>
      </w:pPr>
    </w:p>
    <w:p w14:paraId="56225D96" w14:textId="7B0CED18" w:rsidR="006C7CEC" w:rsidRPr="00275A77" w:rsidRDefault="00EB6B63" w:rsidP="000722EC">
      <w:pPr>
        <w:pStyle w:val="Kop3"/>
      </w:pPr>
      <w:bookmarkStart w:id="40" w:name="_Toc212270091"/>
      <w:r w:rsidRPr="00275A77">
        <w:t>Afnemers</w:t>
      </w:r>
      <w:bookmarkEnd w:id="40"/>
    </w:p>
    <w:p w14:paraId="5CBDCA8A" w14:textId="77777777" w:rsidR="006710EC" w:rsidRPr="00275A77" w:rsidRDefault="006710EC" w:rsidP="006710EC">
      <w:pPr>
        <w:pStyle w:val="Geenafstand"/>
        <w:rPr>
          <w:i/>
        </w:rPr>
      </w:pPr>
    </w:p>
    <w:p w14:paraId="61B372E0" w14:textId="215E7801" w:rsidR="000118DF" w:rsidRPr="00275A77" w:rsidRDefault="001D42C1" w:rsidP="006710EC">
      <w:pPr>
        <w:pStyle w:val="Geenafstand"/>
        <w:rPr>
          <w:i/>
        </w:rPr>
      </w:pPr>
      <w:r>
        <w:rPr>
          <w:i/>
        </w:rPr>
        <w:t>Patië</w:t>
      </w:r>
      <w:r w:rsidR="000118DF" w:rsidRPr="00275A77">
        <w:rPr>
          <w:i/>
        </w:rPr>
        <w:t>ntenverhouding</w:t>
      </w:r>
    </w:p>
    <w:p w14:paraId="3C4AD60A" w14:textId="0955A2F9" w:rsidR="000118DF" w:rsidRPr="00275A77" w:rsidRDefault="000118DF" w:rsidP="000118DF">
      <w:pPr>
        <w:rPr>
          <w:rFonts w:ascii="Cambria" w:hAnsi="Cambria"/>
          <w:lang w:val="nl-NL"/>
        </w:rPr>
      </w:pPr>
      <w:r w:rsidRPr="00275A77">
        <w:rPr>
          <w:rFonts w:ascii="Cambria" w:hAnsi="Cambria"/>
          <w:lang w:val="nl-NL"/>
        </w:rPr>
        <w:t>Om de patiënten verhouding per stad te bekijken is er gekeken naar het werkgebied van MaiCa dentistry. Het is belangrijk om meer patiënten te werven in de directe omgeving van MaiCa</w:t>
      </w:r>
      <w:r w:rsidR="00402B85">
        <w:rPr>
          <w:rFonts w:ascii="Cambria" w:hAnsi="Cambria"/>
          <w:lang w:val="nl-NL"/>
        </w:rPr>
        <w:t xml:space="preserve"> dentistry</w:t>
      </w:r>
      <w:r w:rsidRPr="00275A77">
        <w:rPr>
          <w:rFonts w:ascii="Cambria" w:hAnsi="Cambria"/>
          <w:lang w:val="nl-NL"/>
        </w:rPr>
        <w:t xml:space="preserve">. </w:t>
      </w:r>
    </w:p>
    <w:p w14:paraId="43CA316A" w14:textId="7967DB90" w:rsidR="00BF327B" w:rsidRPr="00275A77" w:rsidRDefault="000118DF" w:rsidP="00BF327B">
      <w:pPr>
        <w:rPr>
          <w:rFonts w:ascii="Cambria" w:hAnsi="Cambria"/>
          <w:lang w:val="nl-NL"/>
        </w:rPr>
      </w:pPr>
      <w:r w:rsidRPr="00275A77">
        <w:rPr>
          <w:rFonts w:ascii="Cambria" w:hAnsi="Cambria"/>
          <w:lang w:val="nl-NL"/>
        </w:rPr>
        <w:t>Duiven en Westervoort vertegenwoordigen in het eerste kwartaal van 2011 188 nieuwe patiënten en in het eerste kwartaal van 2012 zijn het er 290. Ten opzichte van het eerste kwartaal 2011 is er een stijging binnen Westervoort, Duiven en Arnhem bij de leeftijd</w:t>
      </w:r>
      <w:r w:rsidR="00EB197E">
        <w:rPr>
          <w:rFonts w:ascii="Cambria" w:hAnsi="Cambria"/>
          <w:lang w:val="nl-NL"/>
        </w:rPr>
        <w:t>scategorie 26-65. (zie figuur 9)</w:t>
      </w:r>
      <w:r w:rsidRPr="00275A77">
        <w:rPr>
          <w:rFonts w:ascii="Cambria" w:hAnsi="Cambria"/>
          <w:lang w:val="nl-NL"/>
        </w:rPr>
        <w:t xml:space="preserve"> </w:t>
      </w:r>
    </w:p>
    <w:p w14:paraId="3ED68CA5" w14:textId="2B336E5A" w:rsidR="00BF327B" w:rsidRPr="00275A77" w:rsidRDefault="00BF327B" w:rsidP="00BF327B">
      <w:pPr>
        <w:pStyle w:val="Lijstalinea"/>
        <w:ind w:left="0"/>
        <w:rPr>
          <w:rFonts w:ascii="Cambria" w:hAnsi="Cambria"/>
          <w:lang w:val="nl-NL"/>
        </w:rPr>
      </w:pPr>
      <w:r w:rsidRPr="00275A77">
        <w:rPr>
          <w:rFonts w:ascii="Cambria" w:hAnsi="Cambria"/>
          <w:lang w:val="nl-NL"/>
        </w:rPr>
        <w:t xml:space="preserve">Gemiddeld is 80% van de nieuwe aanmeldingen kind of werkende ouder. Van deze 80% is 62% gevestigd in Westervoort en Duiven. De rest komt uit de </w:t>
      </w:r>
      <w:r w:rsidR="00E70D2C" w:rsidRPr="00275A77">
        <w:rPr>
          <w:rFonts w:ascii="Cambria" w:hAnsi="Cambria"/>
          <w:lang w:val="nl-NL"/>
        </w:rPr>
        <w:t>aanliggende gemeenten.</w:t>
      </w:r>
      <w:r w:rsidRPr="00275A77">
        <w:rPr>
          <w:rFonts w:ascii="Cambria" w:hAnsi="Cambria"/>
          <w:lang w:val="nl-NL"/>
        </w:rPr>
        <w:t xml:space="preserve"> </w:t>
      </w:r>
    </w:p>
    <w:p w14:paraId="1712B583" w14:textId="77777777" w:rsidR="00BF327B" w:rsidRPr="00275A77" w:rsidRDefault="00BF327B" w:rsidP="000118DF">
      <w:pPr>
        <w:rPr>
          <w:rFonts w:ascii="Cambria" w:hAnsi="Cambria"/>
          <w:lang w:val="nl-NL"/>
        </w:rPr>
      </w:pPr>
    </w:p>
    <w:p w14:paraId="500F1CDB" w14:textId="77777777" w:rsidR="000118DF" w:rsidRPr="00275A77" w:rsidRDefault="000118DF" w:rsidP="000118DF">
      <w:pPr>
        <w:rPr>
          <w:rFonts w:ascii="Cambria" w:hAnsi="Cambria"/>
          <w:lang w:val="nl-NL"/>
        </w:rPr>
      </w:pPr>
      <w:r w:rsidRPr="00275A77">
        <w:rPr>
          <w:noProof/>
          <w:lang w:eastAsia="en-US"/>
        </w:rPr>
        <w:lastRenderedPageBreak/>
        <w:drawing>
          <wp:inline distT="0" distB="0" distL="0" distR="0" wp14:anchorId="5B74ECCA" wp14:editId="2FACDD05">
            <wp:extent cx="5458348" cy="3199242"/>
            <wp:effectExtent l="0" t="0" r="3175" b="1270"/>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ED2CFE7" w14:textId="79BA951D" w:rsidR="000118DF" w:rsidRPr="00275A77" w:rsidRDefault="00EB197E" w:rsidP="000118DF">
      <w:pPr>
        <w:rPr>
          <w:rFonts w:ascii="Cambria" w:hAnsi="Cambria"/>
          <w:sz w:val="16"/>
          <w:szCs w:val="16"/>
          <w:lang w:val="nl-NL"/>
        </w:rPr>
      </w:pPr>
      <w:r>
        <w:rPr>
          <w:rFonts w:ascii="Cambria" w:hAnsi="Cambria"/>
          <w:sz w:val="16"/>
          <w:szCs w:val="16"/>
          <w:lang w:val="nl-NL"/>
        </w:rPr>
        <w:t>Figuur 9</w:t>
      </w:r>
      <w:r w:rsidR="000118DF" w:rsidRPr="00275A77">
        <w:rPr>
          <w:rFonts w:ascii="Cambria" w:hAnsi="Cambria"/>
          <w:sz w:val="16"/>
          <w:szCs w:val="16"/>
          <w:lang w:val="nl-NL"/>
        </w:rPr>
        <w:t xml:space="preserve">: De plaatsen met het meest aantal patiënten is hierin weergegeven. Plaatsen met minder dan 50 patiënten is niet meegerekend. </w:t>
      </w:r>
    </w:p>
    <w:p w14:paraId="0A8153E4" w14:textId="77777777" w:rsidR="00BB4E1D" w:rsidRPr="00275A77" w:rsidRDefault="000118DF" w:rsidP="000118DF">
      <w:pPr>
        <w:rPr>
          <w:rFonts w:ascii="Cambria" w:hAnsi="Cambria"/>
          <w:sz w:val="22"/>
          <w:szCs w:val="22"/>
          <w:lang w:val="nl-NL"/>
        </w:rPr>
      </w:pPr>
      <w:r w:rsidRPr="00275A77">
        <w:rPr>
          <w:rFonts w:ascii="Cambria" w:hAnsi="Cambria"/>
          <w:lang w:val="nl-NL"/>
        </w:rPr>
        <w:t>De steden en het patiënten verloop is verwerkt in de matrix hieronder en is ten opzichte van 2011.</w:t>
      </w:r>
    </w:p>
    <w:p w14:paraId="21FE9D0C" w14:textId="5DCDB43F" w:rsidR="000118DF" w:rsidRPr="00275A77" w:rsidRDefault="000118DF" w:rsidP="00BB4E1D">
      <w:pPr>
        <w:pStyle w:val="Geenafstand"/>
      </w:pPr>
      <w:r w:rsidRPr="00275A77">
        <w:t xml:space="preserve">Tabel 1: Patiënten verloop </w:t>
      </w:r>
    </w:p>
    <w:tbl>
      <w:tblPr>
        <w:tblStyle w:val="Lichtelijst"/>
        <w:tblW w:w="0" w:type="auto"/>
        <w:tblLook w:val="00A0" w:firstRow="1" w:lastRow="0" w:firstColumn="1" w:lastColumn="0" w:noHBand="0" w:noVBand="0"/>
      </w:tblPr>
      <w:tblGrid>
        <w:gridCol w:w="2301"/>
        <w:gridCol w:w="2301"/>
        <w:gridCol w:w="2302"/>
        <w:gridCol w:w="2302"/>
      </w:tblGrid>
      <w:tr w:rsidR="000118DF" w:rsidRPr="00275A77" w14:paraId="49614C46" w14:textId="77777777" w:rsidTr="00B573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3FDB8C0F" w14:textId="77777777" w:rsidR="000118DF" w:rsidRPr="00275A77" w:rsidRDefault="000118DF" w:rsidP="00B57329">
            <w:pPr>
              <w:rPr>
                <w:rFonts w:ascii="Cambria" w:hAnsi="Cambria"/>
                <w:color w:val="auto"/>
                <w:lang w:val="nl-NL"/>
              </w:rPr>
            </w:pPr>
            <w:r w:rsidRPr="00275A77">
              <w:rPr>
                <w:rFonts w:ascii="Cambria" w:hAnsi="Cambria"/>
                <w:color w:val="auto"/>
                <w:lang w:val="nl-NL"/>
              </w:rPr>
              <w:t>Stad</w:t>
            </w:r>
          </w:p>
        </w:tc>
        <w:tc>
          <w:tcPr>
            <w:cnfStyle w:val="000010000000" w:firstRow="0" w:lastRow="0" w:firstColumn="0" w:lastColumn="0" w:oddVBand="1" w:evenVBand="0" w:oddHBand="0" w:evenHBand="0" w:firstRowFirstColumn="0" w:firstRowLastColumn="0" w:lastRowFirstColumn="0" w:lastRowLastColumn="0"/>
            <w:tcW w:w="2301" w:type="dxa"/>
          </w:tcPr>
          <w:p w14:paraId="6498E5DA" w14:textId="77777777" w:rsidR="000118DF" w:rsidRPr="00275A77" w:rsidRDefault="000118DF" w:rsidP="00B57329">
            <w:pPr>
              <w:rPr>
                <w:rFonts w:ascii="Cambria" w:hAnsi="Cambria"/>
                <w:color w:val="auto"/>
                <w:lang w:val="nl-NL"/>
              </w:rPr>
            </w:pPr>
            <w:r w:rsidRPr="00275A77">
              <w:rPr>
                <w:rFonts w:ascii="Cambria" w:hAnsi="Cambria"/>
                <w:color w:val="auto"/>
                <w:lang w:val="nl-NL"/>
              </w:rPr>
              <w:t xml:space="preserve">2011 </w:t>
            </w:r>
          </w:p>
        </w:tc>
        <w:tc>
          <w:tcPr>
            <w:tcW w:w="2302" w:type="dxa"/>
          </w:tcPr>
          <w:p w14:paraId="58B6C432" w14:textId="77777777" w:rsidR="000118DF" w:rsidRPr="00275A77" w:rsidRDefault="000118DF" w:rsidP="00B57329">
            <w:pPr>
              <w:cnfStyle w:val="100000000000" w:firstRow="1" w:lastRow="0" w:firstColumn="0" w:lastColumn="0" w:oddVBand="0" w:evenVBand="0" w:oddHBand="0" w:evenHBand="0" w:firstRowFirstColumn="0" w:firstRowLastColumn="0" w:lastRowFirstColumn="0" w:lastRowLastColumn="0"/>
              <w:rPr>
                <w:rFonts w:ascii="Cambria" w:hAnsi="Cambria"/>
                <w:color w:val="auto"/>
                <w:lang w:val="nl-NL"/>
              </w:rPr>
            </w:pPr>
            <w:r w:rsidRPr="00275A77">
              <w:rPr>
                <w:rFonts w:ascii="Cambria" w:hAnsi="Cambria"/>
                <w:color w:val="auto"/>
                <w:lang w:val="nl-NL"/>
              </w:rPr>
              <w:t>2012</w:t>
            </w:r>
          </w:p>
        </w:tc>
        <w:tc>
          <w:tcPr>
            <w:cnfStyle w:val="000010000000" w:firstRow="0" w:lastRow="0" w:firstColumn="0" w:lastColumn="0" w:oddVBand="1" w:evenVBand="0" w:oddHBand="0" w:evenHBand="0" w:firstRowFirstColumn="0" w:firstRowLastColumn="0" w:lastRowFirstColumn="0" w:lastRowLastColumn="0"/>
            <w:tcW w:w="2302" w:type="dxa"/>
          </w:tcPr>
          <w:p w14:paraId="7691907F" w14:textId="109DB9EA" w:rsidR="000118DF" w:rsidRPr="00275A77" w:rsidRDefault="000118DF" w:rsidP="00B57329">
            <w:pPr>
              <w:rPr>
                <w:rFonts w:ascii="Cambria" w:hAnsi="Cambria"/>
                <w:color w:val="auto"/>
                <w:lang w:val="nl-NL"/>
              </w:rPr>
            </w:pPr>
            <w:r w:rsidRPr="00275A77">
              <w:rPr>
                <w:rFonts w:ascii="Cambria" w:hAnsi="Cambria"/>
                <w:color w:val="auto"/>
                <w:lang w:val="nl-NL"/>
              </w:rPr>
              <w:t xml:space="preserve">Verschil </w:t>
            </w:r>
            <w:r w:rsidR="001D42C1" w:rsidRPr="00275A77">
              <w:rPr>
                <w:rFonts w:ascii="Cambria" w:hAnsi="Cambria"/>
                <w:color w:val="auto"/>
                <w:lang w:val="nl-NL"/>
              </w:rPr>
              <w:t>t.o.v.</w:t>
            </w:r>
            <w:r w:rsidRPr="00275A77">
              <w:rPr>
                <w:rFonts w:ascii="Cambria" w:hAnsi="Cambria"/>
                <w:color w:val="auto"/>
                <w:lang w:val="nl-NL"/>
              </w:rPr>
              <w:t xml:space="preserve"> 2011</w:t>
            </w:r>
          </w:p>
        </w:tc>
      </w:tr>
      <w:tr w:rsidR="000118DF" w:rsidRPr="00275A77" w14:paraId="706E3C59" w14:textId="77777777" w:rsidTr="00B57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34B80840" w14:textId="77777777" w:rsidR="000118DF" w:rsidRPr="00275A77" w:rsidRDefault="000118DF" w:rsidP="00B57329">
            <w:pPr>
              <w:rPr>
                <w:rFonts w:ascii="Cambria" w:hAnsi="Cambria"/>
                <w:lang w:val="nl-NL"/>
              </w:rPr>
            </w:pPr>
            <w:r w:rsidRPr="00275A77">
              <w:rPr>
                <w:rFonts w:ascii="Cambria" w:hAnsi="Cambria"/>
                <w:lang w:val="nl-NL"/>
              </w:rPr>
              <w:t>Westervoort</w:t>
            </w:r>
          </w:p>
        </w:tc>
        <w:tc>
          <w:tcPr>
            <w:cnfStyle w:val="000010000000" w:firstRow="0" w:lastRow="0" w:firstColumn="0" w:lastColumn="0" w:oddVBand="1" w:evenVBand="0" w:oddHBand="0" w:evenHBand="0" w:firstRowFirstColumn="0" w:firstRowLastColumn="0" w:lastRowFirstColumn="0" w:lastRowLastColumn="0"/>
            <w:tcW w:w="2301" w:type="dxa"/>
          </w:tcPr>
          <w:p w14:paraId="13214B88" w14:textId="77777777" w:rsidR="000118DF" w:rsidRPr="00275A77" w:rsidRDefault="000118DF" w:rsidP="00B57329">
            <w:pPr>
              <w:rPr>
                <w:rFonts w:ascii="Cambria" w:hAnsi="Cambria"/>
                <w:lang w:val="nl-NL"/>
              </w:rPr>
            </w:pPr>
            <w:r w:rsidRPr="00275A77">
              <w:rPr>
                <w:rFonts w:ascii="Cambria" w:hAnsi="Cambria"/>
                <w:lang w:val="nl-NL"/>
              </w:rPr>
              <w:t>36 %</w:t>
            </w:r>
          </w:p>
        </w:tc>
        <w:tc>
          <w:tcPr>
            <w:tcW w:w="2302" w:type="dxa"/>
          </w:tcPr>
          <w:p w14:paraId="7F5B506F" w14:textId="77777777" w:rsidR="000118DF" w:rsidRPr="00275A77" w:rsidRDefault="000118DF" w:rsidP="00B57329">
            <w:pPr>
              <w:cnfStyle w:val="000000100000" w:firstRow="0" w:lastRow="0" w:firstColumn="0" w:lastColumn="0" w:oddVBand="0" w:evenVBand="0" w:oddHBand="1" w:evenHBand="0" w:firstRowFirstColumn="0" w:firstRowLastColumn="0" w:lastRowFirstColumn="0" w:lastRowLastColumn="0"/>
              <w:rPr>
                <w:rFonts w:ascii="Cambria" w:hAnsi="Cambria"/>
                <w:lang w:val="nl-NL"/>
              </w:rPr>
            </w:pPr>
            <w:r w:rsidRPr="00275A77">
              <w:rPr>
                <w:rFonts w:ascii="Cambria" w:hAnsi="Cambria"/>
                <w:lang w:val="nl-NL"/>
              </w:rPr>
              <w:t>36 %</w:t>
            </w:r>
          </w:p>
        </w:tc>
        <w:tc>
          <w:tcPr>
            <w:cnfStyle w:val="000010000000" w:firstRow="0" w:lastRow="0" w:firstColumn="0" w:lastColumn="0" w:oddVBand="1" w:evenVBand="0" w:oddHBand="0" w:evenHBand="0" w:firstRowFirstColumn="0" w:firstRowLastColumn="0" w:lastRowFirstColumn="0" w:lastRowLastColumn="0"/>
            <w:tcW w:w="2302" w:type="dxa"/>
          </w:tcPr>
          <w:p w14:paraId="6D299CB8" w14:textId="77777777" w:rsidR="000118DF" w:rsidRPr="00275A77" w:rsidRDefault="000118DF" w:rsidP="00B57329">
            <w:pPr>
              <w:rPr>
                <w:rFonts w:ascii="Cambria" w:hAnsi="Cambria"/>
                <w:lang w:val="nl-NL"/>
              </w:rPr>
            </w:pPr>
            <w:r w:rsidRPr="00275A77">
              <w:rPr>
                <w:rFonts w:ascii="Cambria" w:hAnsi="Cambria"/>
                <w:lang w:val="nl-NL"/>
              </w:rPr>
              <w:t>Gelijk</w:t>
            </w:r>
          </w:p>
        </w:tc>
      </w:tr>
      <w:tr w:rsidR="000118DF" w:rsidRPr="00275A77" w14:paraId="2B6CE20E" w14:textId="77777777" w:rsidTr="00B57329">
        <w:tc>
          <w:tcPr>
            <w:cnfStyle w:val="001000000000" w:firstRow="0" w:lastRow="0" w:firstColumn="1" w:lastColumn="0" w:oddVBand="0" w:evenVBand="0" w:oddHBand="0" w:evenHBand="0" w:firstRowFirstColumn="0" w:firstRowLastColumn="0" w:lastRowFirstColumn="0" w:lastRowLastColumn="0"/>
            <w:tcW w:w="2301" w:type="dxa"/>
          </w:tcPr>
          <w:p w14:paraId="500E05C3" w14:textId="77777777" w:rsidR="000118DF" w:rsidRPr="00275A77" w:rsidRDefault="000118DF" w:rsidP="00B57329">
            <w:pPr>
              <w:rPr>
                <w:rFonts w:ascii="Cambria" w:hAnsi="Cambria"/>
                <w:lang w:val="nl-NL"/>
              </w:rPr>
            </w:pPr>
            <w:r w:rsidRPr="00275A77">
              <w:rPr>
                <w:rFonts w:ascii="Cambria" w:hAnsi="Cambria"/>
                <w:lang w:val="nl-NL"/>
              </w:rPr>
              <w:t>Duiven</w:t>
            </w:r>
            <w:r w:rsidRPr="00275A77">
              <w:rPr>
                <w:rStyle w:val="Voetnootmarkering"/>
                <w:rFonts w:ascii="Cambria" w:hAnsi="Cambria"/>
                <w:lang w:val="nl-NL"/>
              </w:rPr>
              <w:footnoteReference w:id="15"/>
            </w:r>
          </w:p>
        </w:tc>
        <w:tc>
          <w:tcPr>
            <w:cnfStyle w:val="000010000000" w:firstRow="0" w:lastRow="0" w:firstColumn="0" w:lastColumn="0" w:oddVBand="1" w:evenVBand="0" w:oddHBand="0" w:evenHBand="0" w:firstRowFirstColumn="0" w:firstRowLastColumn="0" w:lastRowFirstColumn="0" w:lastRowLastColumn="0"/>
            <w:tcW w:w="2301" w:type="dxa"/>
          </w:tcPr>
          <w:p w14:paraId="44FFE52D" w14:textId="77777777" w:rsidR="000118DF" w:rsidRPr="00275A77" w:rsidRDefault="000118DF" w:rsidP="00B57329">
            <w:pPr>
              <w:rPr>
                <w:rFonts w:ascii="Cambria" w:hAnsi="Cambria"/>
                <w:lang w:val="nl-NL"/>
              </w:rPr>
            </w:pPr>
            <w:r w:rsidRPr="00275A77">
              <w:rPr>
                <w:rFonts w:ascii="Cambria" w:hAnsi="Cambria"/>
                <w:lang w:val="nl-NL"/>
              </w:rPr>
              <w:t>27 %</w:t>
            </w:r>
          </w:p>
        </w:tc>
        <w:tc>
          <w:tcPr>
            <w:tcW w:w="2302" w:type="dxa"/>
          </w:tcPr>
          <w:p w14:paraId="2807D94C" w14:textId="77777777" w:rsidR="000118DF" w:rsidRPr="00275A77" w:rsidRDefault="000118DF" w:rsidP="00B57329">
            <w:pPr>
              <w:cnfStyle w:val="000000000000" w:firstRow="0" w:lastRow="0" w:firstColumn="0" w:lastColumn="0" w:oddVBand="0" w:evenVBand="0" w:oddHBand="0" w:evenHBand="0" w:firstRowFirstColumn="0" w:firstRowLastColumn="0" w:lastRowFirstColumn="0" w:lastRowLastColumn="0"/>
              <w:rPr>
                <w:rFonts w:ascii="Cambria" w:hAnsi="Cambria"/>
                <w:lang w:val="nl-NL"/>
              </w:rPr>
            </w:pPr>
            <w:r w:rsidRPr="00275A77">
              <w:rPr>
                <w:rFonts w:ascii="Cambria" w:hAnsi="Cambria"/>
                <w:lang w:val="nl-NL"/>
              </w:rPr>
              <w:t>32 %</w:t>
            </w:r>
          </w:p>
        </w:tc>
        <w:tc>
          <w:tcPr>
            <w:cnfStyle w:val="000010000000" w:firstRow="0" w:lastRow="0" w:firstColumn="0" w:lastColumn="0" w:oddVBand="1" w:evenVBand="0" w:oddHBand="0" w:evenHBand="0" w:firstRowFirstColumn="0" w:firstRowLastColumn="0" w:lastRowFirstColumn="0" w:lastRowLastColumn="0"/>
            <w:tcW w:w="2302" w:type="dxa"/>
          </w:tcPr>
          <w:p w14:paraId="50280C4E" w14:textId="77777777" w:rsidR="000118DF" w:rsidRPr="00275A77" w:rsidRDefault="000118DF" w:rsidP="00B57329">
            <w:pPr>
              <w:rPr>
                <w:rFonts w:ascii="Cambria" w:hAnsi="Cambria"/>
                <w:lang w:val="nl-NL"/>
              </w:rPr>
            </w:pPr>
            <w:r w:rsidRPr="00275A77">
              <w:rPr>
                <w:rFonts w:ascii="Cambria" w:hAnsi="Cambria"/>
                <w:lang w:val="nl-NL"/>
              </w:rPr>
              <w:t>Gestegen</w:t>
            </w:r>
          </w:p>
        </w:tc>
      </w:tr>
      <w:tr w:rsidR="000118DF" w:rsidRPr="00275A77" w14:paraId="5BD3B8CF" w14:textId="77777777" w:rsidTr="00B57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0B290523" w14:textId="77777777" w:rsidR="000118DF" w:rsidRPr="00275A77" w:rsidRDefault="000118DF" w:rsidP="00B57329">
            <w:pPr>
              <w:rPr>
                <w:rFonts w:ascii="Cambria" w:hAnsi="Cambria"/>
                <w:lang w:val="nl-NL"/>
              </w:rPr>
            </w:pPr>
            <w:r w:rsidRPr="00275A77">
              <w:rPr>
                <w:rFonts w:ascii="Cambria" w:hAnsi="Cambria"/>
                <w:lang w:val="nl-NL"/>
              </w:rPr>
              <w:t>Zevenaar</w:t>
            </w:r>
          </w:p>
        </w:tc>
        <w:tc>
          <w:tcPr>
            <w:cnfStyle w:val="000010000000" w:firstRow="0" w:lastRow="0" w:firstColumn="0" w:lastColumn="0" w:oddVBand="1" w:evenVBand="0" w:oddHBand="0" w:evenHBand="0" w:firstRowFirstColumn="0" w:firstRowLastColumn="0" w:lastRowFirstColumn="0" w:lastRowLastColumn="0"/>
            <w:tcW w:w="2301" w:type="dxa"/>
          </w:tcPr>
          <w:p w14:paraId="3FB6BF38" w14:textId="77777777" w:rsidR="000118DF" w:rsidRPr="00275A77" w:rsidRDefault="000118DF" w:rsidP="00B57329">
            <w:pPr>
              <w:rPr>
                <w:rFonts w:ascii="Cambria" w:hAnsi="Cambria"/>
                <w:lang w:val="nl-NL"/>
              </w:rPr>
            </w:pPr>
            <w:r w:rsidRPr="00275A77">
              <w:rPr>
                <w:rFonts w:ascii="Cambria" w:hAnsi="Cambria"/>
                <w:lang w:val="nl-NL"/>
              </w:rPr>
              <w:t>8 %</w:t>
            </w:r>
          </w:p>
        </w:tc>
        <w:tc>
          <w:tcPr>
            <w:tcW w:w="2302" w:type="dxa"/>
          </w:tcPr>
          <w:p w14:paraId="60D2A753" w14:textId="77777777" w:rsidR="000118DF" w:rsidRPr="00275A77" w:rsidRDefault="000118DF" w:rsidP="00B57329">
            <w:pPr>
              <w:cnfStyle w:val="000000100000" w:firstRow="0" w:lastRow="0" w:firstColumn="0" w:lastColumn="0" w:oddVBand="0" w:evenVBand="0" w:oddHBand="1" w:evenHBand="0" w:firstRowFirstColumn="0" w:firstRowLastColumn="0" w:lastRowFirstColumn="0" w:lastRowLastColumn="0"/>
              <w:rPr>
                <w:rFonts w:ascii="Cambria" w:hAnsi="Cambria"/>
                <w:lang w:val="nl-NL"/>
              </w:rPr>
            </w:pPr>
            <w:r w:rsidRPr="00275A77">
              <w:rPr>
                <w:rFonts w:ascii="Cambria" w:hAnsi="Cambria"/>
                <w:lang w:val="nl-NL"/>
              </w:rPr>
              <w:t>5 %</w:t>
            </w:r>
          </w:p>
        </w:tc>
        <w:tc>
          <w:tcPr>
            <w:cnfStyle w:val="000010000000" w:firstRow="0" w:lastRow="0" w:firstColumn="0" w:lastColumn="0" w:oddVBand="1" w:evenVBand="0" w:oddHBand="0" w:evenHBand="0" w:firstRowFirstColumn="0" w:firstRowLastColumn="0" w:lastRowFirstColumn="0" w:lastRowLastColumn="0"/>
            <w:tcW w:w="2302" w:type="dxa"/>
          </w:tcPr>
          <w:p w14:paraId="0C6A0F25" w14:textId="77777777" w:rsidR="000118DF" w:rsidRPr="00275A77" w:rsidRDefault="000118DF" w:rsidP="00B57329">
            <w:pPr>
              <w:rPr>
                <w:rFonts w:ascii="Cambria" w:hAnsi="Cambria"/>
                <w:lang w:val="nl-NL"/>
              </w:rPr>
            </w:pPr>
            <w:r w:rsidRPr="00275A77">
              <w:rPr>
                <w:rFonts w:ascii="Cambria" w:hAnsi="Cambria"/>
                <w:lang w:val="nl-NL"/>
              </w:rPr>
              <w:t>Gedaald</w:t>
            </w:r>
          </w:p>
        </w:tc>
      </w:tr>
      <w:tr w:rsidR="000118DF" w:rsidRPr="00275A77" w14:paraId="747A4AF4" w14:textId="77777777" w:rsidTr="00B57329">
        <w:tc>
          <w:tcPr>
            <w:cnfStyle w:val="001000000000" w:firstRow="0" w:lastRow="0" w:firstColumn="1" w:lastColumn="0" w:oddVBand="0" w:evenVBand="0" w:oddHBand="0" w:evenHBand="0" w:firstRowFirstColumn="0" w:firstRowLastColumn="0" w:lastRowFirstColumn="0" w:lastRowLastColumn="0"/>
            <w:tcW w:w="2301" w:type="dxa"/>
          </w:tcPr>
          <w:p w14:paraId="6465CA25" w14:textId="77777777" w:rsidR="000118DF" w:rsidRPr="00275A77" w:rsidRDefault="000118DF" w:rsidP="00B57329">
            <w:pPr>
              <w:rPr>
                <w:rFonts w:ascii="Cambria" w:hAnsi="Cambria"/>
                <w:vertAlign w:val="superscript"/>
                <w:lang w:val="nl-NL"/>
              </w:rPr>
            </w:pPr>
            <w:r w:rsidRPr="00275A77">
              <w:rPr>
                <w:rFonts w:ascii="Cambria" w:hAnsi="Cambria"/>
                <w:lang w:val="nl-NL"/>
              </w:rPr>
              <w:t>Arnhem</w:t>
            </w:r>
          </w:p>
        </w:tc>
        <w:tc>
          <w:tcPr>
            <w:cnfStyle w:val="000010000000" w:firstRow="0" w:lastRow="0" w:firstColumn="0" w:lastColumn="0" w:oddVBand="1" w:evenVBand="0" w:oddHBand="0" w:evenHBand="0" w:firstRowFirstColumn="0" w:firstRowLastColumn="0" w:lastRowFirstColumn="0" w:lastRowLastColumn="0"/>
            <w:tcW w:w="2301" w:type="dxa"/>
          </w:tcPr>
          <w:p w14:paraId="3008CB54" w14:textId="77777777" w:rsidR="000118DF" w:rsidRPr="00275A77" w:rsidRDefault="000118DF" w:rsidP="00B57329">
            <w:pPr>
              <w:rPr>
                <w:rFonts w:ascii="Cambria" w:hAnsi="Cambria"/>
                <w:lang w:val="nl-NL"/>
              </w:rPr>
            </w:pPr>
            <w:r w:rsidRPr="00275A77">
              <w:rPr>
                <w:rFonts w:ascii="Cambria" w:hAnsi="Cambria"/>
                <w:lang w:val="nl-NL"/>
              </w:rPr>
              <w:t>16 %</w:t>
            </w:r>
          </w:p>
        </w:tc>
        <w:tc>
          <w:tcPr>
            <w:tcW w:w="2302" w:type="dxa"/>
          </w:tcPr>
          <w:p w14:paraId="5C6D1FD8" w14:textId="77777777" w:rsidR="000118DF" w:rsidRPr="00275A77" w:rsidRDefault="000118DF" w:rsidP="00B57329">
            <w:pPr>
              <w:cnfStyle w:val="000000000000" w:firstRow="0" w:lastRow="0" w:firstColumn="0" w:lastColumn="0" w:oddVBand="0" w:evenVBand="0" w:oddHBand="0" w:evenHBand="0" w:firstRowFirstColumn="0" w:firstRowLastColumn="0" w:lastRowFirstColumn="0" w:lastRowLastColumn="0"/>
              <w:rPr>
                <w:rFonts w:ascii="Cambria" w:hAnsi="Cambria"/>
                <w:lang w:val="nl-NL"/>
              </w:rPr>
            </w:pPr>
            <w:r w:rsidRPr="00275A77">
              <w:rPr>
                <w:rFonts w:ascii="Cambria" w:hAnsi="Cambria"/>
                <w:lang w:val="nl-NL"/>
              </w:rPr>
              <w:t>11 %</w:t>
            </w:r>
          </w:p>
        </w:tc>
        <w:tc>
          <w:tcPr>
            <w:cnfStyle w:val="000010000000" w:firstRow="0" w:lastRow="0" w:firstColumn="0" w:lastColumn="0" w:oddVBand="1" w:evenVBand="0" w:oddHBand="0" w:evenHBand="0" w:firstRowFirstColumn="0" w:firstRowLastColumn="0" w:lastRowFirstColumn="0" w:lastRowLastColumn="0"/>
            <w:tcW w:w="2302" w:type="dxa"/>
          </w:tcPr>
          <w:p w14:paraId="616B8280" w14:textId="77777777" w:rsidR="000118DF" w:rsidRPr="00275A77" w:rsidRDefault="000118DF" w:rsidP="00B57329">
            <w:pPr>
              <w:rPr>
                <w:rFonts w:ascii="Cambria" w:hAnsi="Cambria"/>
                <w:lang w:val="nl-NL"/>
              </w:rPr>
            </w:pPr>
            <w:r w:rsidRPr="00275A77">
              <w:rPr>
                <w:rFonts w:ascii="Cambria" w:hAnsi="Cambria"/>
                <w:lang w:val="nl-NL"/>
              </w:rPr>
              <w:t>Gedaald</w:t>
            </w:r>
          </w:p>
        </w:tc>
      </w:tr>
      <w:tr w:rsidR="000118DF" w:rsidRPr="00275A77" w14:paraId="32A1A1FE" w14:textId="77777777" w:rsidTr="00B57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129A6668" w14:textId="77777777" w:rsidR="000118DF" w:rsidRPr="00275A77" w:rsidRDefault="000118DF" w:rsidP="00B57329">
            <w:pPr>
              <w:rPr>
                <w:rFonts w:ascii="Cambria" w:hAnsi="Cambria"/>
                <w:lang w:val="nl-NL"/>
              </w:rPr>
            </w:pPr>
            <w:r w:rsidRPr="00275A77">
              <w:rPr>
                <w:rFonts w:ascii="Cambria" w:hAnsi="Cambria"/>
                <w:lang w:val="nl-NL"/>
              </w:rPr>
              <w:t>Overig</w:t>
            </w:r>
            <w:r w:rsidRPr="00275A77">
              <w:rPr>
                <w:rStyle w:val="Voetnootmarkering"/>
                <w:rFonts w:ascii="Cambria" w:hAnsi="Cambria"/>
                <w:lang w:val="nl-NL"/>
              </w:rPr>
              <w:footnoteReference w:id="16"/>
            </w:r>
          </w:p>
        </w:tc>
        <w:tc>
          <w:tcPr>
            <w:cnfStyle w:val="000010000000" w:firstRow="0" w:lastRow="0" w:firstColumn="0" w:lastColumn="0" w:oddVBand="1" w:evenVBand="0" w:oddHBand="0" w:evenHBand="0" w:firstRowFirstColumn="0" w:firstRowLastColumn="0" w:lastRowFirstColumn="0" w:lastRowLastColumn="0"/>
            <w:tcW w:w="2301" w:type="dxa"/>
          </w:tcPr>
          <w:p w14:paraId="48576FAF" w14:textId="77777777" w:rsidR="000118DF" w:rsidRPr="00275A77" w:rsidRDefault="000118DF" w:rsidP="00B57329">
            <w:pPr>
              <w:rPr>
                <w:rFonts w:ascii="Cambria" w:hAnsi="Cambria"/>
                <w:lang w:val="nl-NL"/>
              </w:rPr>
            </w:pPr>
            <w:r w:rsidRPr="00275A77">
              <w:rPr>
                <w:rFonts w:ascii="Cambria" w:hAnsi="Cambria"/>
                <w:lang w:val="nl-NL"/>
              </w:rPr>
              <w:t>8 %</w:t>
            </w:r>
          </w:p>
        </w:tc>
        <w:tc>
          <w:tcPr>
            <w:tcW w:w="2302" w:type="dxa"/>
          </w:tcPr>
          <w:p w14:paraId="5D64667D" w14:textId="77777777" w:rsidR="000118DF" w:rsidRPr="00275A77" w:rsidRDefault="000118DF" w:rsidP="00B57329">
            <w:pPr>
              <w:cnfStyle w:val="000000100000" w:firstRow="0" w:lastRow="0" w:firstColumn="0" w:lastColumn="0" w:oddVBand="0" w:evenVBand="0" w:oddHBand="1" w:evenHBand="0" w:firstRowFirstColumn="0" w:firstRowLastColumn="0" w:lastRowFirstColumn="0" w:lastRowLastColumn="0"/>
              <w:rPr>
                <w:rFonts w:ascii="Cambria" w:hAnsi="Cambria"/>
                <w:lang w:val="nl-NL"/>
              </w:rPr>
            </w:pPr>
            <w:r w:rsidRPr="00275A77">
              <w:rPr>
                <w:rFonts w:ascii="Cambria" w:hAnsi="Cambria"/>
                <w:lang w:val="nl-NL"/>
              </w:rPr>
              <w:t>10 %</w:t>
            </w:r>
          </w:p>
        </w:tc>
        <w:tc>
          <w:tcPr>
            <w:cnfStyle w:val="000010000000" w:firstRow="0" w:lastRow="0" w:firstColumn="0" w:lastColumn="0" w:oddVBand="1" w:evenVBand="0" w:oddHBand="0" w:evenHBand="0" w:firstRowFirstColumn="0" w:firstRowLastColumn="0" w:lastRowFirstColumn="0" w:lastRowLastColumn="0"/>
            <w:tcW w:w="2302" w:type="dxa"/>
          </w:tcPr>
          <w:p w14:paraId="6FBCA20C" w14:textId="77777777" w:rsidR="000118DF" w:rsidRPr="00275A77" w:rsidRDefault="000118DF" w:rsidP="00B57329">
            <w:pPr>
              <w:rPr>
                <w:rFonts w:ascii="Cambria" w:hAnsi="Cambria"/>
                <w:lang w:val="nl-NL"/>
              </w:rPr>
            </w:pPr>
            <w:r w:rsidRPr="00275A77">
              <w:rPr>
                <w:rFonts w:ascii="Cambria" w:hAnsi="Cambria"/>
                <w:lang w:val="nl-NL"/>
              </w:rPr>
              <w:t>Gestegen</w:t>
            </w:r>
          </w:p>
        </w:tc>
      </w:tr>
    </w:tbl>
    <w:p w14:paraId="4CCBD82B" w14:textId="77777777" w:rsidR="00EB197E" w:rsidRDefault="00EB197E" w:rsidP="006710EC">
      <w:pPr>
        <w:pStyle w:val="Geenafstand"/>
        <w:rPr>
          <w:i/>
        </w:rPr>
      </w:pPr>
    </w:p>
    <w:p w14:paraId="3C3F1A9B" w14:textId="1A82FD32" w:rsidR="0074563A" w:rsidRDefault="00EB197E" w:rsidP="00EB197E">
      <w:pPr>
        <w:pStyle w:val="Geenafstand"/>
        <w:rPr>
          <w:i/>
        </w:rPr>
      </w:pPr>
      <w:r>
        <w:rPr>
          <w:i/>
        </w:rPr>
        <w:br w:type="column"/>
      </w:r>
      <w:r w:rsidR="000118DF" w:rsidRPr="00275A77">
        <w:rPr>
          <w:i/>
        </w:rPr>
        <w:lastRenderedPageBreak/>
        <w:t>Reden tot overstap</w:t>
      </w:r>
    </w:p>
    <w:p w14:paraId="2E382CB3" w14:textId="77777777" w:rsidR="00EB197E" w:rsidRPr="00EB197E" w:rsidRDefault="00EB197E" w:rsidP="00EB197E">
      <w:pPr>
        <w:pStyle w:val="Geenafstand"/>
        <w:rPr>
          <w:i/>
        </w:rPr>
      </w:pPr>
    </w:p>
    <w:p w14:paraId="5447BD50" w14:textId="5F36952E" w:rsidR="000118DF" w:rsidRPr="00275A77" w:rsidRDefault="000118DF" w:rsidP="000118DF">
      <w:pPr>
        <w:rPr>
          <w:rFonts w:ascii="Cambria" w:hAnsi="Cambria"/>
          <w:lang w:val="nl-NL"/>
        </w:rPr>
      </w:pPr>
      <w:r w:rsidRPr="00275A77">
        <w:rPr>
          <w:rFonts w:ascii="Cambria" w:hAnsi="Cambria"/>
          <w:lang w:val="nl-NL"/>
        </w:rPr>
        <w:t xml:space="preserve">Wanneer de patiënt, zich inschrijft wordt hen de reden van inschrijving gevraagd.  </w:t>
      </w:r>
    </w:p>
    <w:p w14:paraId="3983B3FA" w14:textId="4C05EDDC" w:rsidR="000118DF" w:rsidRPr="00275A77" w:rsidRDefault="000118DF" w:rsidP="00BB4E1D">
      <w:pPr>
        <w:pStyle w:val="Geenafstand"/>
      </w:pPr>
      <w:r w:rsidRPr="00275A77">
        <w:t>Tabel 2: Reden tot overstap</w:t>
      </w:r>
    </w:p>
    <w:tbl>
      <w:tblPr>
        <w:tblStyle w:val="Tabelraster"/>
        <w:tblW w:w="0" w:type="auto"/>
        <w:tblLook w:val="04A0" w:firstRow="1" w:lastRow="0" w:firstColumn="1" w:lastColumn="0" w:noHBand="0" w:noVBand="1"/>
      </w:tblPr>
      <w:tblGrid>
        <w:gridCol w:w="3369"/>
        <w:gridCol w:w="1233"/>
        <w:gridCol w:w="1743"/>
      </w:tblGrid>
      <w:tr w:rsidR="000118DF" w:rsidRPr="00275A77" w14:paraId="5C4841F4" w14:textId="77777777" w:rsidTr="00B57329">
        <w:tc>
          <w:tcPr>
            <w:tcW w:w="3369" w:type="dxa"/>
          </w:tcPr>
          <w:p w14:paraId="0C9C48E7" w14:textId="77777777" w:rsidR="000118DF" w:rsidRPr="00275A77" w:rsidRDefault="000118DF" w:rsidP="00B57329">
            <w:pPr>
              <w:rPr>
                <w:rFonts w:ascii="Cambria" w:hAnsi="Cambria"/>
                <w:b/>
                <w:lang w:val="nl-NL"/>
              </w:rPr>
            </w:pPr>
            <w:r w:rsidRPr="00275A77">
              <w:rPr>
                <w:rFonts w:ascii="Cambria" w:hAnsi="Cambria"/>
                <w:b/>
                <w:lang w:val="nl-NL"/>
              </w:rPr>
              <w:t>Reden</w:t>
            </w:r>
          </w:p>
        </w:tc>
        <w:tc>
          <w:tcPr>
            <w:tcW w:w="1233" w:type="dxa"/>
          </w:tcPr>
          <w:p w14:paraId="62A5798B" w14:textId="77777777" w:rsidR="000118DF" w:rsidRPr="00275A77" w:rsidRDefault="000118DF" w:rsidP="00B57329">
            <w:pPr>
              <w:rPr>
                <w:rFonts w:ascii="Cambria" w:hAnsi="Cambria"/>
                <w:b/>
                <w:lang w:val="nl-NL"/>
              </w:rPr>
            </w:pPr>
            <w:r w:rsidRPr="00275A77">
              <w:rPr>
                <w:rFonts w:ascii="Cambria" w:hAnsi="Cambria"/>
                <w:b/>
                <w:lang w:val="nl-NL"/>
              </w:rPr>
              <w:t>Aantal</w:t>
            </w:r>
          </w:p>
        </w:tc>
        <w:tc>
          <w:tcPr>
            <w:tcW w:w="1743" w:type="dxa"/>
          </w:tcPr>
          <w:p w14:paraId="0134A91C" w14:textId="77777777" w:rsidR="000118DF" w:rsidRPr="00275A77" w:rsidRDefault="000118DF" w:rsidP="00B57329">
            <w:pPr>
              <w:rPr>
                <w:rFonts w:ascii="Cambria" w:hAnsi="Cambria"/>
                <w:b/>
                <w:lang w:val="nl-NL"/>
              </w:rPr>
            </w:pPr>
            <w:r w:rsidRPr="00275A77">
              <w:rPr>
                <w:rFonts w:ascii="Cambria" w:hAnsi="Cambria"/>
                <w:b/>
                <w:lang w:val="nl-NL"/>
              </w:rPr>
              <w:t>Percentage</w:t>
            </w:r>
          </w:p>
        </w:tc>
      </w:tr>
      <w:tr w:rsidR="000118DF" w:rsidRPr="00275A77" w14:paraId="2C55BCB1" w14:textId="77777777" w:rsidTr="00B57329">
        <w:tc>
          <w:tcPr>
            <w:tcW w:w="3369" w:type="dxa"/>
          </w:tcPr>
          <w:p w14:paraId="5B1722FA" w14:textId="77777777" w:rsidR="000118DF" w:rsidRPr="00275A77" w:rsidRDefault="000118DF" w:rsidP="00B57329">
            <w:pPr>
              <w:rPr>
                <w:rFonts w:ascii="Cambria" w:hAnsi="Cambria"/>
                <w:lang w:val="nl-NL"/>
              </w:rPr>
            </w:pPr>
            <w:r w:rsidRPr="00275A77">
              <w:rPr>
                <w:rFonts w:ascii="Cambria" w:hAnsi="Cambria"/>
                <w:lang w:val="nl-NL"/>
              </w:rPr>
              <w:t>Ontevreden huidige tandarts</w:t>
            </w:r>
          </w:p>
        </w:tc>
        <w:tc>
          <w:tcPr>
            <w:tcW w:w="1233" w:type="dxa"/>
          </w:tcPr>
          <w:p w14:paraId="21A5C75C" w14:textId="77777777" w:rsidR="000118DF" w:rsidRPr="00275A77" w:rsidRDefault="000118DF" w:rsidP="00B57329">
            <w:pPr>
              <w:rPr>
                <w:rFonts w:ascii="Cambria" w:hAnsi="Cambria"/>
                <w:lang w:val="nl-NL"/>
              </w:rPr>
            </w:pPr>
            <w:r w:rsidRPr="00275A77">
              <w:rPr>
                <w:rFonts w:ascii="Cambria" w:hAnsi="Cambria"/>
                <w:lang w:val="nl-NL"/>
              </w:rPr>
              <w:t>121</w:t>
            </w:r>
          </w:p>
        </w:tc>
        <w:tc>
          <w:tcPr>
            <w:tcW w:w="1743" w:type="dxa"/>
          </w:tcPr>
          <w:p w14:paraId="6FDDD588" w14:textId="77777777" w:rsidR="000118DF" w:rsidRPr="00275A77" w:rsidRDefault="000118DF" w:rsidP="00B57329">
            <w:pPr>
              <w:rPr>
                <w:rFonts w:ascii="Cambria" w:hAnsi="Cambria"/>
                <w:lang w:val="nl-NL"/>
              </w:rPr>
            </w:pPr>
            <w:r w:rsidRPr="00275A77">
              <w:rPr>
                <w:rFonts w:ascii="Cambria" w:hAnsi="Cambria"/>
                <w:lang w:val="nl-NL"/>
              </w:rPr>
              <w:t>34%</w:t>
            </w:r>
          </w:p>
        </w:tc>
      </w:tr>
      <w:tr w:rsidR="000118DF" w:rsidRPr="00275A77" w14:paraId="09883DA7" w14:textId="77777777" w:rsidTr="00B57329">
        <w:tc>
          <w:tcPr>
            <w:tcW w:w="3369" w:type="dxa"/>
          </w:tcPr>
          <w:p w14:paraId="7034968F" w14:textId="77777777" w:rsidR="000118DF" w:rsidRPr="00275A77" w:rsidRDefault="000118DF" w:rsidP="00B57329">
            <w:pPr>
              <w:rPr>
                <w:rFonts w:ascii="Cambria" w:hAnsi="Cambria"/>
                <w:lang w:val="nl-NL"/>
              </w:rPr>
            </w:pPr>
            <w:r w:rsidRPr="00275A77">
              <w:rPr>
                <w:rFonts w:ascii="Cambria" w:hAnsi="Cambria"/>
                <w:lang w:val="nl-NL"/>
              </w:rPr>
              <w:t>Door verhuizing</w:t>
            </w:r>
          </w:p>
        </w:tc>
        <w:tc>
          <w:tcPr>
            <w:tcW w:w="1233" w:type="dxa"/>
          </w:tcPr>
          <w:p w14:paraId="2C80D7FF" w14:textId="77777777" w:rsidR="000118DF" w:rsidRPr="00275A77" w:rsidRDefault="000118DF" w:rsidP="00B57329">
            <w:pPr>
              <w:rPr>
                <w:rFonts w:ascii="Cambria" w:hAnsi="Cambria"/>
                <w:lang w:val="nl-NL"/>
              </w:rPr>
            </w:pPr>
            <w:r w:rsidRPr="00275A77">
              <w:rPr>
                <w:rFonts w:ascii="Cambria" w:hAnsi="Cambria"/>
                <w:lang w:val="nl-NL"/>
              </w:rPr>
              <w:t>87</w:t>
            </w:r>
          </w:p>
        </w:tc>
        <w:tc>
          <w:tcPr>
            <w:tcW w:w="1743" w:type="dxa"/>
          </w:tcPr>
          <w:p w14:paraId="65EB28C7" w14:textId="77777777" w:rsidR="000118DF" w:rsidRPr="00275A77" w:rsidRDefault="000118DF" w:rsidP="00B57329">
            <w:pPr>
              <w:rPr>
                <w:rFonts w:ascii="Cambria" w:hAnsi="Cambria"/>
                <w:lang w:val="nl-NL"/>
              </w:rPr>
            </w:pPr>
            <w:r w:rsidRPr="00275A77">
              <w:rPr>
                <w:rFonts w:ascii="Cambria" w:hAnsi="Cambria"/>
                <w:lang w:val="nl-NL"/>
              </w:rPr>
              <w:t>25%</w:t>
            </w:r>
          </w:p>
        </w:tc>
      </w:tr>
      <w:tr w:rsidR="000118DF" w:rsidRPr="00275A77" w14:paraId="448B6451" w14:textId="77777777" w:rsidTr="00B57329">
        <w:tc>
          <w:tcPr>
            <w:tcW w:w="3369" w:type="dxa"/>
          </w:tcPr>
          <w:p w14:paraId="4AB1DD99" w14:textId="77777777" w:rsidR="000118DF" w:rsidRPr="00275A77" w:rsidRDefault="000118DF" w:rsidP="00B57329">
            <w:pPr>
              <w:rPr>
                <w:rFonts w:ascii="Cambria" w:hAnsi="Cambria"/>
                <w:lang w:val="nl-NL"/>
              </w:rPr>
            </w:pPr>
            <w:r w:rsidRPr="00275A77">
              <w:rPr>
                <w:rFonts w:ascii="Cambria" w:hAnsi="Cambria"/>
                <w:lang w:val="nl-NL"/>
              </w:rPr>
              <w:t>Aanbevolen door anderen</w:t>
            </w:r>
          </w:p>
        </w:tc>
        <w:tc>
          <w:tcPr>
            <w:tcW w:w="1233" w:type="dxa"/>
          </w:tcPr>
          <w:p w14:paraId="248F1DAF" w14:textId="77777777" w:rsidR="000118DF" w:rsidRPr="00275A77" w:rsidRDefault="000118DF" w:rsidP="00B57329">
            <w:pPr>
              <w:rPr>
                <w:rFonts w:ascii="Cambria" w:hAnsi="Cambria"/>
                <w:lang w:val="nl-NL"/>
              </w:rPr>
            </w:pPr>
            <w:r w:rsidRPr="00275A77">
              <w:rPr>
                <w:rFonts w:ascii="Cambria" w:hAnsi="Cambria"/>
                <w:lang w:val="nl-NL"/>
              </w:rPr>
              <w:t>75</w:t>
            </w:r>
          </w:p>
        </w:tc>
        <w:tc>
          <w:tcPr>
            <w:tcW w:w="1743" w:type="dxa"/>
          </w:tcPr>
          <w:p w14:paraId="21729A05" w14:textId="77777777" w:rsidR="000118DF" w:rsidRPr="00275A77" w:rsidRDefault="000118DF" w:rsidP="00B57329">
            <w:pPr>
              <w:rPr>
                <w:rFonts w:ascii="Cambria" w:hAnsi="Cambria"/>
                <w:lang w:val="nl-NL"/>
              </w:rPr>
            </w:pPr>
            <w:r w:rsidRPr="00275A77">
              <w:rPr>
                <w:rFonts w:ascii="Cambria" w:hAnsi="Cambria"/>
                <w:lang w:val="nl-NL"/>
              </w:rPr>
              <w:t>21%</w:t>
            </w:r>
          </w:p>
        </w:tc>
      </w:tr>
      <w:tr w:rsidR="000118DF" w:rsidRPr="00275A77" w14:paraId="2C983E22" w14:textId="77777777" w:rsidTr="00B57329">
        <w:tc>
          <w:tcPr>
            <w:tcW w:w="3369" w:type="dxa"/>
          </w:tcPr>
          <w:p w14:paraId="3294619A" w14:textId="77777777" w:rsidR="000118DF" w:rsidRPr="00275A77" w:rsidRDefault="000118DF" w:rsidP="00B57329">
            <w:pPr>
              <w:rPr>
                <w:rFonts w:ascii="Cambria" w:hAnsi="Cambria"/>
                <w:lang w:val="nl-NL"/>
              </w:rPr>
            </w:pPr>
            <w:r w:rsidRPr="00275A77">
              <w:rPr>
                <w:rFonts w:ascii="Cambria" w:hAnsi="Cambria"/>
                <w:lang w:val="nl-NL"/>
              </w:rPr>
              <w:t>Voor specialisatie</w:t>
            </w:r>
          </w:p>
        </w:tc>
        <w:tc>
          <w:tcPr>
            <w:tcW w:w="1233" w:type="dxa"/>
          </w:tcPr>
          <w:p w14:paraId="01711330" w14:textId="77777777" w:rsidR="000118DF" w:rsidRPr="00275A77" w:rsidRDefault="000118DF" w:rsidP="00B57329">
            <w:pPr>
              <w:rPr>
                <w:rFonts w:ascii="Cambria" w:hAnsi="Cambria"/>
                <w:lang w:val="nl-NL"/>
              </w:rPr>
            </w:pPr>
            <w:r w:rsidRPr="00275A77">
              <w:rPr>
                <w:rFonts w:ascii="Cambria" w:hAnsi="Cambria"/>
                <w:lang w:val="nl-NL"/>
              </w:rPr>
              <w:t>34</w:t>
            </w:r>
          </w:p>
        </w:tc>
        <w:tc>
          <w:tcPr>
            <w:tcW w:w="1743" w:type="dxa"/>
          </w:tcPr>
          <w:p w14:paraId="69F9BB6D" w14:textId="77777777" w:rsidR="000118DF" w:rsidRPr="00275A77" w:rsidRDefault="000118DF" w:rsidP="00B57329">
            <w:pPr>
              <w:rPr>
                <w:rFonts w:ascii="Cambria" w:hAnsi="Cambria"/>
                <w:lang w:val="nl-NL"/>
              </w:rPr>
            </w:pPr>
            <w:r w:rsidRPr="00275A77">
              <w:rPr>
                <w:rFonts w:ascii="Cambria" w:hAnsi="Cambria"/>
                <w:lang w:val="nl-NL"/>
              </w:rPr>
              <w:t>10%</w:t>
            </w:r>
          </w:p>
        </w:tc>
      </w:tr>
      <w:tr w:rsidR="000118DF" w:rsidRPr="00275A77" w14:paraId="2F24043F" w14:textId="77777777" w:rsidTr="00B57329">
        <w:tc>
          <w:tcPr>
            <w:tcW w:w="3369" w:type="dxa"/>
          </w:tcPr>
          <w:p w14:paraId="6794751E" w14:textId="77777777" w:rsidR="000118DF" w:rsidRPr="00275A77" w:rsidRDefault="000118DF" w:rsidP="00B57329">
            <w:pPr>
              <w:rPr>
                <w:rFonts w:ascii="Cambria" w:hAnsi="Cambria"/>
                <w:lang w:val="nl-NL"/>
              </w:rPr>
            </w:pPr>
            <w:r w:rsidRPr="00275A77">
              <w:rPr>
                <w:rFonts w:ascii="Cambria" w:hAnsi="Cambria"/>
                <w:lang w:val="nl-NL"/>
              </w:rPr>
              <w:t>Dental4Kids</w:t>
            </w:r>
          </w:p>
        </w:tc>
        <w:tc>
          <w:tcPr>
            <w:tcW w:w="1233" w:type="dxa"/>
          </w:tcPr>
          <w:p w14:paraId="455DE6C6" w14:textId="77777777" w:rsidR="000118DF" w:rsidRPr="00275A77" w:rsidRDefault="000118DF" w:rsidP="00B57329">
            <w:pPr>
              <w:rPr>
                <w:rFonts w:ascii="Cambria" w:hAnsi="Cambria"/>
                <w:lang w:val="nl-NL"/>
              </w:rPr>
            </w:pPr>
            <w:r w:rsidRPr="00275A77">
              <w:rPr>
                <w:rFonts w:ascii="Cambria" w:hAnsi="Cambria"/>
                <w:lang w:val="nl-NL"/>
              </w:rPr>
              <w:t>28</w:t>
            </w:r>
          </w:p>
        </w:tc>
        <w:tc>
          <w:tcPr>
            <w:tcW w:w="1743" w:type="dxa"/>
          </w:tcPr>
          <w:p w14:paraId="3E6B22D4" w14:textId="77777777" w:rsidR="000118DF" w:rsidRPr="00275A77" w:rsidRDefault="000118DF" w:rsidP="00B57329">
            <w:pPr>
              <w:rPr>
                <w:rFonts w:ascii="Cambria" w:hAnsi="Cambria"/>
                <w:lang w:val="nl-NL"/>
              </w:rPr>
            </w:pPr>
            <w:r w:rsidRPr="00275A77">
              <w:rPr>
                <w:rFonts w:ascii="Cambria" w:hAnsi="Cambria"/>
                <w:lang w:val="nl-NL"/>
              </w:rPr>
              <w:t>8%</w:t>
            </w:r>
          </w:p>
        </w:tc>
      </w:tr>
      <w:tr w:rsidR="000118DF" w:rsidRPr="00275A77" w14:paraId="16327695" w14:textId="77777777" w:rsidTr="00B57329">
        <w:tc>
          <w:tcPr>
            <w:tcW w:w="3369" w:type="dxa"/>
          </w:tcPr>
          <w:p w14:paraId="13C3A793" w14:textId="18026FF4" w:rsidR="000118DF" w:rsidRPr="00275A77" w:rsidRDefault="001D42C1" w:rsidP="00B57329">
            <w:pPr>
              <w:rPr>
                <w:rFonts w:ascii="Cambria" w:hAnsi="Cambria"/>
                <w:lang w:val="nl-NL"/>
              </w:rPr>
            </w:pPr>
            <w:r>
              <w:rPr>
                <w:rFonts w:ascii="Cambria" w:hAnsi="Cambria"/>
                <w:lang w:val="nl-NL"/>
              </w:rPr>
              <w:t>Alleen voor de orthodontie</w:t>
            </w:r>
          </w:p>
        </w:tc>
        <w:tc>
          <w:tcPr>
            <w:tcW w:w="1233" w:type="dxa"/>
          </w:tcPr>
          <w:p w14:paraId="54007F34" w14:textId="77777777" w:rsidR="000118DF" w:rsidRPr="00275A77" w:rsidRDefault="000118DF" w:rsidP="00B57329">
            <w:pPr>
              <w:rPr>
                <w:rFonts w:ascii="Cambria" w:hAnsi="Cambria"/>
                <w:lang w:val="nl-NL"/>
              </w:rPr>
            </w:pPr>
            <w:r w:rsidRPr="00275A77">
              <w:rPr>
                <w:rFonts w:ascii="Cambria" w:hAnsi="Cambria"/>
                <w:lang w:val="nl-NL"/>
              </w:rPr>
              <w:t>8</w:t>
            </w:r>
          </w:p>
        </w:tc>
        <w:tc>
          <w:tcPr>
            <w:tcW w:w="1743" w:type="dxa"/>
          </w:tcPr>
          <w:p w14:paraId="321CCEB3" w14:textId="77777777" w:rsidR="000118DF" w:rsidRPr="00275A77" w:rsidRDefault="000118DF" w:rsidP="00B57329">
            <w:pPr>
              <w:rPr>
                <w:rFonts w:ascii="Cambria" w:hAnsi="Cambria"/>
                <w:lang w:val="nl-NL"/>
              </w:rPr>
            </w:pPr>
            <w:r w:rsidRPr="00275A77">
              <w:rPr>
                <w:rFonts w:ascii="Cambria" w:hAnsi="Cambria"/>
                <w:lang w:val="nl-NL"/>
              </w:rPr>
              <w:t>2%</w:t>
            </w:r>
          </w:p>
        </w:tc>
      </w:tr>
      <w:tr w:rsidR="000118DF" w:rsidRPr="00275A77" w14:paraId="6DEE7F6C" w14:textId="77777777" w:rsidTr="00B57329">
        <w:tc>
          <w:tcPr>
            <w:tcW w:w="3369" w:type="dxa"/>
          </w:tcPr>
          <w:p w14:paraId="28FBE588" w14:textId="77777777" w:rsidR="000118DF" w:rsidRPr="00275A77" w:rsidRDefault="000118DF" w:rsidP="00B57329">
            <w:pPr>
              <w:rPr>
                <w:rFonts w:ascii="Cambria" w:hAnsi="Cambria"/>
                <w:b/>
                <w:lang w:val="nl-NL"/>
              </w:rPr>
            </w:pPr>
            <w:r w:rsidRPr="00275A77">
              <w:rPr>
                <w:rFonts w:ascii="Cambria" w:hAnsi="Cambria"/>
                <w:b/>
                <w:lang w:val="nl-NL"/>
              </w:rPr>
              <w:t>Totaal</w:t>
            </w:r>
          </w:p>
        </w:tc>
        <w:tc>
          <w:tcPr>
            <w:tcW w:w="1233" w:type="dxa"/>
          </w:tcPr>
          <w:p w14:paraId="62A15D1C" w14:textId="77777777" w:rsidR="000118DF" w:rsidRPr="00275A77" w:rsidRDefault="000118DF" w:rsidP="00B57329">
            <w:pPr>
              <w:rPr>
                <w:rFonts w:ascii="Cambria" w:hAnsi="Cambria"/>
                <w:lang w:val="nl-NL"/>
              </w:rPr>
            </w:pPr>
            <w:r w:rsidRPr="00275A77">
              <w:rPr>
                <w:rFonts w:ascii="Cambria" w:hAnsi="Cambria"/>
                <w:lang w:val="nl-NL"/>
              </w:rPr>
              <w:t>353</w:t>
            </w:r>
          </w:p>
        </w:tc>
        <w:tc>
          <w:tcPr>
            <w:tcW w:w="1743" w:type="dxa"/>
          </w:tcPr>
          <w:p w14:paraId="637DD8AE" w14:textId="77777777" w:rsidR="000118DF" w:rsidRPr="00275A77" w:rsidRDefault="000118DF" w:rsidP="00B57329">
            <w:pPr>
              <w:rPr>
                <w:rFonts w:ascii="Cambria" w:hAnsi="Cambria"/>
                <w:lang w:val="nl-NL"/>
              </w:rPr>
            </w:pPr>
            <w:r w:rsidRPr="00275A77">
              <w:rPr>
                <w:rFonts w:ascii="Cambria" w:hAnsi="Cambria"/>
                <w:lang w:val="nl-NL"/>
              </w:rPr>
              <w:t>100%</w:t>
            </w:r>
          </w:p>
        </w:tc>
      </w:tr>
    </w:tbl>
    <w:p w14:paraId="719B47DE" w14:textId="01FDBE52" w:rsidR="000118DF" w:rsidRPr="00275A77" w:rsidRDefault="00776862" w:rsidP="000118DF">
      <w:pPr>
        <w:rPr>
          <w:rFonts w:ascii="Cambria" w:hAnsi="Cambria"/>
          <w:sz w:val="18"/>
          <w:szCs w:val="18"/>
          <w:lang w:val="nl-NL"/>
        </w:rPr>
      </w:pPr>
      <w:r w:rsidRPr="00275A77">
        <w:rPr>
          <w:rFonts w:ascii="Cambria" w:hAnsi="Cambria"/>
          <w:sz w:val="18"/>
          <w:szCs w:val="18"/>
          <w:lang w:val="nl-NL"/>
        </w:rPr>
        <w:t xml:space="preserve"> (I</w:t>
      </w:r>
      <w:r w:rsidR="000118DF" w:rsidRPr="00275A77">
        <w:rPr>
          <w:rFonts w:ascii="Cambria" w:hAnsi="Cambria"/>
          <w:sz w:val="18"/>
          <w:szCs w:val="18"/>
          <w:lang w:val="nl-NL"/>
        </w:rPr>
        <w:t>nschrijving MaiCa bestand, eerste kwartaal 2012)</w:t>
      </w:r>
    </w:p>
    <w:p w14:paraId="13261163" w14:textId="77777777" w:rsidR="00F01091" w:rsidRPr="00275A77" w:rsidRDefault="00F01091" w:rsidP="000118DF">
      <w:pPr>
        <w:rPr>
          <w:rFonts w:ascii="Cambria" w:hAnsi="Cambria"/>
          <w:lang w:val="nl-NL"/>
        </w:rPr>
      </w:pPr>
      <w:r w:rsidRPr="00275A77">
        <w:rPr>
          <w:rFonts w:ascii="Cambria" w:hAnsi="Cambria"/>
          <w:lang w:val="nl-NL"/>
        </w:rPr>
        <w:t xml:space="preserve"> </w:t>
      </w:r>
    </w:p>
    <w:p w14:paraId="6D2116BE" w14:textId="458A0F06" w:rsidR="000118DF" w:rsidRPr="00275A77" w:rsidRDefault="000118DF" w:rsidP="000118DF">
      <w:pPr>
        <w:rPr>
          <w:rFonts w:ascii="Cambria" w:hAnsi="Cambria"/>
          <w:lang w:val="nl-NL"/>
        </w:rPr>
      </w:pPr>
      <w:r w:rsidRPr="00275A77">
        <w:rPr>
          <w:rFonts w:ascii="Cambria" w:hAnsi="Cambria"/>
          <w:lang w:val="nl-NL"/>
        </w:rPr>
        <w:t>Uit de tabel blijkt dat het merendeel (55%: ontevreden</w:t>
      </w:r>
      <w:r w:rsidR="00402B85">
        <w:rPr>
          <w:rFonts w:ascii="Cambria" w:hAnsi="Cambria"/>
          <w:lang w:val="nl-NL"/>
        </w:rPr>
        <w:t xml:space="preserve"> huidige tandarts</w:t>
      </w:r>
      <w:r w:rsidRPr="00275A77">
        <w:rPr>
          <w:rFonts w:ascii="Cambria" w:hAnsi="Cambria"/>
          <w:lang w:val="nl-NL"/>
        </w:rPr>
        <w:t xml:space="preserve"> en aanbevolen</w:t>
      </w:r>
      <w:r w:rsidR="00402B85">
        <w:rPr>
          <w:rFonts w:ascii="Cambria" w:hAnsi="Cambria"/>
          <w:lang w:val="nl-NL"/>
        </w:rPr>
        <w:t xml:space="preserve"> door anderen</w:t>
      </w:r>
      <w:r w:rsidRPr="00275A77">
        <w:rPr>
          <w:rFonts w:ascii="Cambria" w:hAnsi="Cambria"/>
          <w:lang w:val="nl-NL"/>
        </w:rPr>
        <w:t xml:space="preserve">) besluit om bij </w:t>
      </w:r>
      <w:r w:rsidR="00402B85">
        <w:rPr>
          <w:rFonts w:ascii="Cambria" w:hAnsi="Cambria"/>
          <w:lang w:val="nl-NL"/>
        </w:rPr>
        <w:t>MaiCa dentistry</w:t>
      </w:r>
      <w:r w:rsidRPr="00275A77">
        <w:rPr>
          <w:rFonts w:ascii="Cambria" w:hAnsi="Cambria"/>
          <w:lang w:val="nl-NL"/>
        </w:rPr>
        <w:t xml:space="preserve"> te gaan.  </w:t>
      </w:r>
    </w:p>
    <w:p w14:paraId="2972640C" w14:textId="59DC75A2" w:rsidR="000118DF" w:rsidRPr="00275A77" w:rsidRDefault="000118DF" w:rsidP="000118DF">
      <w:pPr>
        <w:rPr>
          <w:rFonts w:ascii="Cambria" w:hAnsi="Cambria" w:cs="Verdana"/>
          <w:sz w:val="18"/>
          <w:szCs w:val="18"/>
          <w:lang w:val="nl-NL"/>
        </w:rPr>
      </w:pPr>
      <w:r w:rsidRPr="00275A77">
        <w:rPr>
          <w:rFonts w:ascii="Cambria" w:hAnsi="Cambria"/>
          <w:lang w:val="nl-NL"/>
        </w:rPr>
        <w:t>Wanneer er naar landelijke gegevens gekeken wordt blijkt uit een onderzoek van het NMT/</w:t>
      </w:r>
      <w:r w:rsidR="001D42C1" w:rsidRPr="00275A77">
        <w:rPr>
          <w:rFonts w:ascii="Cambria" w:hAnsi="Cambria"/>
          <w:lang w:val="nl-NL"/>
        </w:rPr>
        <w:t>NZa</w:t>
      </w:r>
      <w:r w:rsidRPr="00275A77">
        <w:rPr>
          <w:rFonts w:ascii="Cambria" w:hAnsi="Cambria"/>
          <w:lang w:val="nl-NL"/>
        </w:rPr>
        <w:t xml:space="preserve"> dat in 2011 3% van tandarts veranderd door verhuizing, 90% aanbevolen wordt door een gezinslid en 59% aanbevolen wordt door een familielid. </w:t>
      </w:r>
      <w:r w:rsidR="004214CD" w:rsidRPr="00275A77">
        <w:rPr>
          <w:rFonts w:ascii="Cambria" w:hAnsi="Cambria" w:cs="Verdana"/>
          <w:sz w:val="18"/>
          <w:szCs w:val="18"/>
          <w:lang w:val="nl-NL"/>
        </w:rPr>
        <w:t>(P</w:t>
      </w:r>
      <w:r w:rsidRPr="00275A77">
        <w:rPr>
          <w:rFonts w:ascii="Cambria" w:hAnsi="Cambria" w:cs="Verdana"/>
          <w:sz w:val="18"/>
          <w:szCs w:val="18"/>
          <w:lang w:val="nl-NL"/>
        </w:rPr>
        <w:t>raktijksituatie en werkdruk van tandarts</w:t>
      </w:r>
      <w:r w:rsidR="004214CD" w:rsidRPr="00275A77">
        <w:rPr>
          <w:rFonts w:ascii="Cambria" w:hAnsi="Cambria" w:cs="Verdana"/>
          <w:sz w:val="18"/>
          <w:szCs w:val="18"/>
          <w:lang w:val="nl-NL"/>
        </w:rPr>
        <w:t>en in 2012</w:t>
      </w:r>
      <w:r w:rsidRPr="00275A77">
        <w:rPr>
          <w:rFonts w:ascii="Cambria" w:hAnsi="Cambria" w:cs="Verdana"/>
          <w:sz w:val="18"/>
          <w:szCs w:val="18"/>
          <w:lang w:val="nl-NL"/>
        </w:rPr>
        <w:t>, NMT/</w:t>
      </w:r>
      <w:r w:rsidR="001D42C1" w:rsidRPr="00275A77">
        <w:rPr>
          <w:rFonts w:ascii="Cambria" w:hAnsi="Cambria" w:cs="Verdana"/>
          <w:sz w:val="18"/>
          <w:szCs w:val="18"/>
          <w:lang w:val="nl-NL"/>
        </w:rPr>
        <w:t>NZa</w:t>
      </w:r>
      <w:r w:rsidRPr="00275A77">
        <w:rPr>
          <w:rFonts w:ascii="Cambria" w:hAnsi="Cambria" w:cs="Verdana"/>
          <w:sz w:val="18"/>
          <w:szCs w:val="18"/>
          <w:lang w:val="nl-NL"/>
        </w:rPr>
        <w:t xml:space="preserve">) </w:t>
      </w:r>
    </w:p>
    <w:p w14:paraId="5386510C" w14:textId="77777777" w:rsidR="00712CA4" w:rsidRPr="00275A77" w:rsidRDefault="00712CA4" w:rsidP="000118DF">
      <w:pPr>
        <w:rPr>
          <w:rFonts w:ascii="Cambria" w:hAnsi="Cambria"/>
          <w:i/>
          <w:lang w:val="nl-NL"/>
        </w:rPr>
      </w:pPr>
    </w:p>
    <w:p w14:paraId="711BA6F5" w14:textId="64FC4E4D" w:rsidR="00AA1EA2" w:rsidRPr="00275A77" w:rsidRDefault="007848FE" w:rsidP="006710EC">
      <w:pPr>
        <w:pStyle w:val="Geenafstand"/>
        <w:rPr>
          <w:i/>
        </w:rPr>
      </w:pPr>
      <w:r w:rsidRPr="00275A77">
        <w:rPr>
          <w:i/>
        </w:rPr>
        <w:t>Maximale capaciteit</w:t>
      </w:r>
    </w:p>
    <w:p w14:paraId="3E54C50D" w14:textId="31A8F11E" w:rsidR="007848FE" w:rsidRPr="00275A77" w:rsidRDefault="007848FE" w:rsidP="007848FE">
      <w:pPr>
        <w:rPr>
          <w:rFonts w:ascii="Cambria" w:hAnsi="Cambria"/>
          <w:color w:val="FF0000"/>
          <w:lang w:val="nl-NL"/>
        </w:rPr>
      </w:pPr>
      <w:r w:rsidRPr="00275A77">
        <w:rPr>
          <w:lang w:val="nl-NL"/>
        </w:rPr>
        <w:t xml:space="preserve">De maximale capaciteit is 9.000 patiënten voor specialisatie, 9.000 patiënten voor algemene tandheelkunde, 3.000 voor orthodontie en 3.000 patiënten voor </w:t>
      </w:r>
      <w:r w:rsidR="00402B85">
        <w:rPr>
          <w:lang w:val="nl-NL"/>
        </w:rPr>
        <w:t>mondhygiëne. In totaal zou MaiCa dentistry</w:t>
      </w:r>
      <w:r w:rsidRPr="00275A77">
        <w:rPr>
          <w:lang w:val="nl-NL"/>
        </w:rPr>
        <w:t xml:space="preserve"> een maximale capaciteit hebben van 24.000 patiënten. Uitgaande van een volle bezetting en genoeg personeel. </w:t>
      </w:r>
      <w:r w:rsidR="00F01091" w:rsidRPr="00275A77">
        <w:rPr>
          <w:b/>
          <w:sz w:val="20"/>
          <w:szCs w:val="20"/>
          <w:lang w:val="nl-NL"/>
        </w:rPr>
        <w:t>(Z2)</w:t>
      </w:r>
    </w:p>
    <w:p w14:paraId="2AD914B6" w14:textId="77777777" w:rsidR="007848FE" w:rsidRPr="00275A77" w:rsidRDefault="007848FE" w:rsidP="000118DF">
      <w:pPr>
        <w:rPr>
          <w:rFonts w:ascii="Cambria" w:hAnsi="Cambria"/>
          <w:i/>
          <w:lang w:val="nl-NL"/>
        </w:rPr>
      </w:pPr>
    </w:p>
    <w:p w14:paraId="385AE3E3" w14:textId="1C30FD98" w:rsidR="009C751B" w:rsidRPr="00275A77" w:rsidRDefault="009C751B" w:rsidP="000722EC">
      <w:pPr>
        <w:pStyle w:val="Kop4"/>
        <w:rPr>
          <w:lang w:val="nl-NL"/>
        </w:rPr>
      </w:pPr>
      <w:r w:rsidRPr="00275A77">
        <w:rPr>
          <w:lang w:val="nl-NL"/>
        </w:rPr>
        <w:br w:type="column"/>
      </w:r>
      <w:bookmarkStart w:id="41" w:name="_Toc212270092"/>
      <w:r w:rsidR="00BC15CB" w:rsidRPr="00275A77">
        <w:rPr>
          <w:lang w:val="nl-NL"/>
        </w:rPr>
        <w:lastRenderedPageBreak/>
        <w:t>AIDA-</w:t>
      </w:r>
      <w:r w:rsidRPr="00275A77">
        <w:rPr>
          <w:lang w:val="nl-NL"/>
        </w:rPr>
        <w:t>model</w:t>
      </w:r>
      <w:bookmarkEnd w:id="41"/>
    </w:p>
    <w:p w14:paraId="11E55BFA" w14:textId="0951FE42" w:rsidR="009C751B" w:rsidRPr="00275A77" w:rsidRDefault="00286CD7" w:rsidP="009C751B">
      <w:pPr>
        <w:pStyle w:val="Geenafstand"/>
      </w:pPr>
      <w:r w:rsidRPr="00275A77">
        <w:t xml:space="preserve">Het DMU-model liet zien dat het kind het belangrijkste is. Om het kind te kunnen bereiken zijn er een aantal fasen </w:t>
      </w:r>
      <w:r w:rsidR="009C751B" w:rsidRPr="00275A77">
        <w:t xml:space="preserve">van communicatie onder te verdelen; cognitief, affectief en conatief. In eerste instantie zal de </w:t>
      </w:r>
      <w:r w:rsidRPr="00275A77">
        <w:t>doelgroep</w:t>
      </w:r>
      <w:r w:rsidR="009C751B" w:rsidRPr="00275A77">
        <w:t xml:space="preserve"> kennis moeten hebben van </w:t>
      </w:r>
      <w:r w:rsidR="00402B85">
        <w:t>Dental4Kids</w:t>
      </w:r>
      <w:r w:rsidR="009C751B" w:rsidRPr="00275A77">
        <w:t xml:space="preserve"> (cognitie). Hieronder valt merkbekendheid en merkkennis. Vervolgens is de attitude en preferentie belangrijk (affectief). Na de attitude zal het gedrag het aanspreekpunt zijn (conatie).</w:t>
      </w:r>
      <w:r w:rsidRPr="00275A77">
        <w:t xml:space="preserve"> </w:t>
      </w:r>
    </w:p>
    <w:p w14:paraId="27063780" w14:textId="69923979" w:rsidR="009C751B" w:rsidRPr="00275A77" w:rsidRDefault="00553329" w:rsidP="009C751B">
      <w:pPr>
        <w:pStyle w:val="Geenafstand"/>
      </w:pPr>
      <w:r w:rsidRPr="00275A77">
        <w:t>Er wordt binnen dit AIDA-model uitgegaan van het ki</w:t>
      </w:r>
      <w:r w:rsidR="00BC15CB" w:rsidRPr="00275A77">
        <w:t>nd. Volwassenen hebben een ander</w:t>
      </w:r>
      <w:r w:rsidRPr="00275A77">
        <w:t xml:space="preserve"> AIDA</w:t>
      </w:r>
      <w:r w:rsidR="00BC15CB" w:rsidRPr="00275A77">
        <w:t>-model</w:t>
      </w:r>
      <w:r w:rsidRPr="00275A77">
        <w:t xml:space="preserve"> dan kinderen.</w:t>
      </w:r>
      <w:r w:rsidRPr="00275A77">
        <w:rPr>
          <w:sz w:val="18"/>
          <w:szCs w:val="18"/>
        </w:rPr>
        <w:t xml:space="preserve"> </w:t>
      </w:r>
      <w:r w:rsidR="004214CD" w:rsidRPr="00275A77">
        <w:rPr>
          <w:sz w:val="18"/>
          <w:szCs w:val="18"/>
        </w:rPr>
        <w:t xml:space="preserve">(marketingcommunicatiestrategie, </w:t>
      </w:r>
      <w:r w:rsidR="001F0657" w:rsidRPr="00275A77">
        <w:rPr>
          <w:sz w:val="18"/>
          <w:szCs w:val="18"/>
        </w:rPr>
        <w:t xml:space="preserve">Floor &amp; van Raaij, </w:t>
      </w:r>
      <w:r w:rsidR="004214CD" w:rsidRPr="00275A77">
        <w:rPr>
          <w:sz w:val="18"/>
          <w:szCs w:val="18"/>
        </w:rPr>
        <w:t>2010)</w:t>
      </w:r>
    </w:p>
    <w:p w14:paraId="4303B96F" w14:textId="77777777" w:rsidR="00BC15CB" w:rsidRPr="00275A77" w:rsidRDefault="00BC15CB" w:rsidP="009C751B">
      <w:pPr>
        <w:pStyle w:val="Geenafstand"/>
      </w:pPr>
    </w:p>
    <w:p w14:paraId="00EDBC55" w14:textId="76433B18" w:rsidR="00BC15CB" w:rsidRPr="00275A77" w:rsidRDefault="00BC15CB" w:rsidP="009C751B">
      <w:pPr>
        <w:pStyle w:val="Geenafstand"/>
        <w:rPr>
          <w:b/>
        </w:rPr>
      </w:pPr>
      <w:r w:rsidRPr="00275A77">
        <w:rPr>
          <w:b/>
        </w:rPr>
        <w:t>Stappen van het AIDA-model</w:t>
      </w:r>
    </w:p>
    <w:p w14:paraId="771EB82B" w14:textId="77777777" w:rsidR="009C751B" w:rsidRPr="00275A77" w:rsidRDefault="009C751B" w:rsidP="009C751B">
      <w:pPr>
        <w:pStyle w:val="Geenafstand"/>
      </w:pPr>
    </w:p>
    <w:p w14:paraId="4DE278E3" w14:textId="77777777" w:rsidR="009C751B" w:rsidRPr="00275A77" w:rsidRDefault="009C751B" w:rsidP="009C751B">
      <w:pPr>
        <w:widowControl w:val="0"/>
        <w:autoSpaceDE w:val="0"/>
        <w:autoSpaceDN w:val="0"/>
        <w:adjustRightInd w:val="0"/>
        <w:spacing w:after="260"/>
        <w:rPr>
          <w:rFonts w:ascii="Cambria" w:hAnsi="Cambria" w:cs="Palatino Linotype"/>
          <w:sz w:val="28"/>
          <w:szCs w:val="28"/>
          <w:lang w:val="nl-NL"/>
        </w:rPr>
      </w:pPr>
      <w:r w:rsidRPr="00275A77">
        <w:rPr>
          <w:rFonts w:ascii="Cambria" w:hAnsi="Cambria" w:cs="Helvetica"/>
          <w:noProof/>
          <w:lang w:eastAsia="en-US"/>
        </w:rPr>
        <w:drawing>
          <wp:inline distT="0" distB="0" distL="0" distR="0" wp14:anchorId="65494006" wp14:editId="462A0F74">
            <wp:extent cx="3358026" cy="2742042"/>
            <wp:effectExtent l="0" t="0" r="0" b="1270"/>
            <wp:docPr id="18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8868" cy="2742730"/>
                    </a:xfrm>
                    <a:prstGeom prst="rect">
                      <a:avLst/>
                    </a:prstGeom>
                    <a:noFill/>
                    <a:ln>
                      <a:noFill/>
                    </a:ln>
                  </pic:spPr>
                </pic:pic>
              </a:graphicData>
            </a:graphic>
          </wp:inline>
        </w:drawing>
      </w:r>
    </w:p>
    <w:p w14:paraId="04448AB0" w14:textId="3E17F824" w:rsidR="009C751B" w:rsidRPr="00275A77" w:rsidRDefault="00E0041A" w:rsidP="009C751B">
      <w:pPr>
        <w:pStyle w:val="Geenafstand"/>
        <w:rPr>
          <w:sz w:val="18"/>
          <w:szCs w:val="18"/>
        </w:rPr>
      </w:pPr>
      <w:r>
        <w:rPr>
          <w:sz w:val="18"/>
          <w:szCs w:val="18"/>
        </w:rPr>
        <w:t>Figuur 10</w:t>
      </w:r>
      <w:r w:rsidR="009C751B" w:rsidRPr="00275A77">
        <w:rPr>
          <w:sz w:val="18"/>
          <w:szCs w:val="18"/>
        </w:rPr>
        <w:t>: Koopsituatie van AIDA</w:t>
      </w:r>
    </w:p>
    <w:p w14:paraId="12CA0975" w14:textId="77777777" w:rsidR="006710EC" w:rsidRPr="00275A77" w:rsidRDefault="006710EC" w:rsidP="006710EC">
      <w:pPr>
        <w:pStyle w:val="Geenafstand"/>
        <w:rPr>
          <w:i/>
        </w:rPr>
      </w:pPr>
    </w:p>
    <w:p w14:paraId="54893CD5" w14:textId="77777777" w:rsidR="009C751B" w:rsidRPr="00275A77" w:rsidRDefault="009C751B" w:rsidP="006710EC">
      <w:pPr>
        <w:pStyle w:val="Geenafstand"/>
        <w:rPr>
          <w:i/>
        </w:rPr>
      </w:pPr>
      <w:r w:rsidRPr="00275A77">
        <w:rPr>
          <w:i/>
        </w:rPr>
        <w:t>Attention</w:t>
      </w:r>
    </w:p>
    <w:p w14:paraId="2FEF8861" w14:textId="77777777" w:rsidR="009C751B" w:rsidRPr="00275A77" w:rsidRDefault="009C751B" w:rsidP="009C751B">
      <w:pPr>
        <w:widowControl w:val="0"/>
        <w:autoSpaceDE w:val="0"/>
        <w:autoSpaceDN w:val="0"/>
        <w:adjustRightInd w:val="0"/>
        <w:spacing w:after="260"/>
        <w:rPr>
          <w:rFonts w:ascii="Cambria" w:hAnsi="Cambria" w:cs="Palatino Linotype"/>
          <w:lang w:val="nl-NL"/>
        </w:rPr>
      </w:pPr>
      <w:r w:rsidRPr="00275A77">
        <w:rPr>
          <w:rFonts w:ascii="Cambria" w:hAnsi="Cambria" w:cs="Palatino Linotype"/>
          <w:lang w:val="nl-NL"/>
        </w:rPr>
        <w:t>Het model gaat ervan uit dat de aandacht getrokken moet worden van de consument of in dit geval van de patiënt. De manier van aandacht trekken kan verschillen van een reclame tot een ludieke actie. Om er voor te zorgen dat de reclame of een andere vorm van “aandacht trekken” bij de juiste persoon terecht komt, is het belangrijk dat de uiting de goede vorm heeft.</w:t>
      </w:r>
    </w:p>
    <w:p w14:paraId="134FB247" w14:textId="77777777" w:rsidR="009C751B" w:rsidRPr="00275A77" w:rsidRDefault="009C751B" w:rsidP="009C751B">
      <w:pPr>
        <w:widowControl w:val="0"/>
        <w:autoSpaceDE w:val="0"/>
        <w:autoSpaceDN w:val="0"/>
        <w:adjustRightInd w:val="0"/>
        <w:spacing w:after="40"/>
        <w:rPr>
          <w:rFonts w:ascii="Cambria" w:hAnsi="Cambria" w:cs="Palatino Linotype"/>
          <w:lang w:val="nl-NL"/>
        </w:rPr>
      </w:pPr>
      <w:r w:rsidRPr="00275A77">
        <w:rPr>
          <w:rFonts w:ascii="Cambria" w:hAnsi="Cambria" w:cs="Palatino Linotype"/>
          <w:lang w:val="nl-NL"/>
        </w:rPr>
        <w:t xml:space="preserve">Om de aandacht te trekken van ouders zijn de kinderen essentieel, de afnemers. Ouders kopen vervolgens de dienst. Hierin moet in de reclame uiting een verschil zijn. Kinderen zien alles, hebben een grotere fantasie en leggen verbanden die volwassenen niet meer leggen. Kinderen krijgen meer prikkels binnen en zijn meer bewust de omgeving aan het waarnemen waar volwassenen onbewust iets zien en niet meer reageren op wat zij zien. </w:t>
      </w:r>
    </w:p>
    <w:p w14:paraId="73771ABE" w14:textId="77777777" w:rsidR="009C751B" w:rsidRPr="00275A77" w:rsidRDefault="009C751B" w:rsidP="009C751B">
      <w:pPr>
        <w:widowControl w:val="0"/>
        <w:autoSpaceDE w:val="0"/>
        <w:autoSpaceDN w:val="0"/>
        <w:adjustRightInd w:val="0"/>
        <w:spacing w:after="40"/>
        <w:rPr>
          <w:rFonts w:ascii="Cambria" w:hAnsi="Cambria" w:cs="Palatino Linotype"/>
          <w:lang w:val="nl-NL"/>
        </w:rPr>
      </w:pPr>
      <w:r w:rsidRPr="00275A77">
        <w:rPr>
          <w:rFonts w:ascii="Cambria" w:hAnsi="Cambria" w:cs="Palatino Linotype"/>
          <w:lang w:val="nl-NL"/>
        </w:rPr>
        <w:t xml:space="preserve">Kinderen zijn geen consument. Over de jaren heen krijgen kinderen meer gevoel voor zowel geld als het kopen van producten en reclames. </w:t>
      </w:r>
    </w:p>
    <w:p w14:paraId="3B49D9C5" w14:textId="77777777" w:rsidR="009C751B" w:rsidRPr="00275A77" w:rsidRDefault="009C751B" w:rsidP="009C751B">
      <w:pPr>
        <w:widowControl w:val="0"/>
        <w:autoSpaceDE w:val="0"/>
        <w:autoSpaceDN w:val="0"/>
        <w:adjustRightInd w:val="0"/>
        <w:spacing w:after="40"/>
        <w:rPr>
          <w:rFonts w:ascii="Cambria" w:hAnsi="Cambria" w:cs="Palatino Linotype"/>
          <w:lang w:val="nl-NL"/>
        </w:rPr>
      </w:pPr>
    </w:p>
    <w:p w14:paraId="3DC0235C" w14:textId="77777777" w:rsidR="00D551FA" w:rsidRPr="00275A77" w:rsidRDefault="00D551FA" w:rsidP="00286CD7">
      <w:pPr>
        <w:pStyle w:val="Kop4"/>
        <w:rPr>
          <w:lang w:val="nl-NL"/>
        </w:rPr>
      </w:pPr>
    </w:p>
    <w:p w14:paraId="1B342007" w14:textId="5C96F7C4" w:rsidR="009C751B" w:rsidRPr="00275A77" w:rsidRDefault="00D551FA" w:rsidP="006710EC">
      <w:pPr>
        <w:pStyle w:val="Geenafstand"/>
        <w:rPr>
          <w:i/>
        </w:rPr>
      </w:pPr>
      <w:r w:rsidRPr="00275A77">
        <w:br w:type="column"/>
      </w:r>
      <w:r w:rsidR="00286CD7" w:rsidRPr="00275A77">
        <w:rPr>
          <w:i/>
        </w:rPr>
        <w:lastRenderedPageBreak/>
        <w:t>Int</w:t>
      </w:r>
      <w:r w:rsidR="009C751B" w:rsidRPr="00275A77">
        <w:rPr>
          <w:i/>
        </w:rPr>
        <w:t>erest</w:t>
      </w:r>
    </w:p>
    <w:p w14:paraId="39BD6EA1" w14:textId="693BC64D" w:rsidR="009C751B" w:rsidRPr="00275A77" w:rsidRDefault="009C751B" w:rsidP="009C751B">
      <w:pPr>
        <w:widowControl w:val="0"/>
        <w:autoSpaceDE w:val="0"/>
        <w:autoSpaceDN w:val="0"/>
        <w:adjustRightInd w:val="0"/>
        <w:spacing w:after="240"/>
        <w:rPr>
          <w:rFonts w:ascii="Cambria" w:hAnsi="Cambria" w:cs="Arial"/>
          <w:lang w:val="nl-NL"/>
        </w:rPr>
      </w:pPr>
      <w:r w:rsidRPr="00275A77">
        <w:rPr>
          <w:rFonts w:ascii="Cambria" w:hAnsi="Cambria" w:cs="Arial"/>
          <w:lang w:val="nl-NL"/>
        </w:rPr>
        <w:t xml:space="preserve">Door de aap van </w:t>
      </w:r>
      <w:r w:rsidR="00402B85">
        <w:rPr>
          <w:rFonts w:ascii="Cambria" w:hAnsi="Cambria" w:cs="Arial"/>
          <w:lang w:val="nl-NL"/>
        </w:rPr>
        <w:t>Dental4Kids</w:t>
      </w:r>
      <w:r w:rsidRPr="00275A77">
        <w:rPr>
          <w:rFonts w:ascii="Cambria" w:hAnsi="Cambria" w:cs="Arial"/>
          <w:lang w:val="nl-NL"/>
        </w:rPr>
        <w:t xml:space="preserve"> te gebruiken in bijvoorbeeld kranten, tijdschriften, het lokale </w:t>
      </w:r>
      <w:r w:rsidR="00427861" w:rsidRPr="00275A77">
        <w:rPr>
          <w:rFonts w:ascii="Cambria" w:hAnsi="Cambria" w:cs="Arial"/>
          <w:lang w:val="nl-NL"/>
        </w:rPr>
        <w:t>krant</w:t>
      </w:r>
      <w:r w:rsidRPr="00275A77">
        <w:rPr>
          <w:rFonts w:ascii="Cambria" w:hAnsi="Cambria" w:cs="Arial"/>
          <w:lang w:val="nl-NL"/>
        </w:rPr>
        <w:t xml:space="preserve"> en eventuele televisie reclame zal de aap een aanspreekpunt</w:t>
      </w:r>
      <w:r w:rsidR="00D71763">
        <w:rPr>
          <w:rFonts w:ascii="Cambria" w:hAnsi="Cambria" w:cs="Arial"/>
          <w:lang w:val="nl-NL"/>
        </w:rPr>
        <w:t xml:space="preserve"> worden</w:t>
      </w:r>
      <w:r w:rsidR="007E2578">
        <w:rPr>
          <w:rFonts w:ascii="Cambria" w:hAnsi="Cambria" w:cs="Arial"/>
          <w:lang w:val="nl-NL"/>
        </w:rPr>
        <w:t>,</w:t>
      </w:r>
      <w:r w:rsidRPr="00275A77">
        <w:rPr>
          <w:rFonts w:ascii="Cambria" w:hAnsi="Cambria" w:cs="Arial"/>
          <w:lang w:val="nl-NL"/>
        </w:rPr>
        <w:t xml:space="preserve"> waardoor de associatie me</w:t>
      </w:r>
      <w:r w:rsidR="00D71763">
        <w:rPr>
          <w:rFonts w:ascii="Cambria" w:hAnsi="Cambria" w:cs="Arial"/>
          <w:lang w:val="nl-NL"/>
        </w:rPr>
        <w:t xml:space="preserve">t de tandarts sneller gelegd kan worden </w:t>
      </w:r>
      <w:r w:rsidR="00D71763" w:rsidRPr="00275A77">
        <w:rPr>
          <w:rFonts w:ascii="Cambria" w:hAnsi="Cambria" w:cs="Arial"/>
          <w:lang w:val="nl-NL"/>
        </w:rPr>
        <w:t xml:space="preserve">(anders gezegd: </w:t>
      </w:r>
      <w:r w:rsidR="00D71763">
        <w:rPr>
          <w:rFonts w:ascii="Cambria" w:hAnsi="Cambria" w:cs="Arial"/>
          <w:lang w:val="nl-NL"/>
        </w:rPr>
        <w:t xml:space="preserve">de aap is </w:t>
      </w:r>
      <w:r w:rsidR="00D71763" w:rsidRPr="00275A77">
        <w:rPr>
          <w:rFonts w:ascii="Cambria" w:hAnsi="Cambria" w:cs="Arial"/>
          <w:lang w:val="nl-NL"/>
        </w:rPr>
        <w:t>het gezicht van Dental4Kids)</w:t>
      </w:r>
      <w:r w:rsidR="00D71763">
        <w:rPr>
          <w:rFonts w:ascii="Cambria" w:hAnsi="Cambria" w:cs="Arial"/>
          <w:lang w:val="nl-NL"/>
        </w:rPr>
        <w:t xml:space="preserve">. </w:t>
      </w:r>
      <w:r w:rsidRPr="00275A77">
        <w:rPr>
          <w:rFonts w:ascii="Cambria" w:hAnsi="Cambria" w:cs="Arial"/>
          <w:lang w:val="nl-NL"/>
        </w:rPr>
        <w:t xml:space="preserve">De reclame-uiting zal de positieve aspecten van </w:t>
      </w:r>
      <w:r w:rsidR="00402B85">
        <w:rPr>
          <w:rFonts w:ascii="Cambria" w:hAnsi="Cambria" w:cs="Arial"/>
          <w:lang w:val="nl-NL"/>
        </w:rPr>
        <w:t>Dental4Kids</w:t>
      </w:r>
      <w:r w:rsidRPr="00275A77">
        <w:rPr>
          <w:rFonts w:ascii="Cambria" w:hAnsi="Cambria" w:cs="Arial"/>
          <w:lang w:val="nl-NL"/>
        </w:rPr>
        <w:t xml:space="preserve"> belichten zodat de kinderen/ouder interesse krijgen in </w:t>
      </w:r>
      <w:r w:rsidR="00402B85">
        <w:rPr>
          <w:rFonts w:ascii="Cambria" w:hAnsi="Cambria" w:cs="Arial"/>
          <w:lang w:val="nl-NL"/>
        </w:rPr>
        <w:t>apentandarts</w:t>
      </w:r>
      <w:r w:rsidRPr="00275A77">
        <w:rPr>
          <w:rFonts w:ascii="Cambria" w:hAnsi="Cambria" w:cs="Arial"/>
          <w:lang w:val="nl-NL"/>
        </w:rPr>
        <w:t>. Door unieke verkooppunten te benoemen kan dit vaak bereikt worden. Zoals bij</w:t>
      </w:r>
      <w:r w:rsidR="00402B85">
        <w:rPr>
          <w:rFonts w:ascii="Cambria" w:hAnsi="Cambria" w:cs="Arial"/>
          <w:lang w:val="nl-NL"/>
        </w:rPr>
        <w:t xml:space="preserve">voorbeeld: </w:t>
      </w:r>
      <w:r w:rsidRPr="00275A77">
        <w:rPr>
          <w:rFonts w:ascii="Cambria" w:hAnsi="Cambria" w:cs="Arial"/>
          <w:lang w:val="nl-NL"/>
        </w:rPr>
        <w:t>de speciale kindertandarts, de service of geen wachttijden</w:t>
      </w:r>
    </w:p>
    <w:p w14:paraId="3349F845" w14:textId="77777777" w:rsidR="009C751B" w:rsidRPr="00275A77" w:rsidRDefault="009C751B" w:rsidP="006710EC">
      <w:pPr>
        <w:pStyle w:val="Geenafstand"/>
        <w:rPr>
          <w:i/>
        </w:rPr>
      </w:pPr>
      <w:r w:rsidRPr="00275A77">
        <w:rPr>
          <w:i/>
        </w:rPr>
        <w:t>Desire</w:t>
      </w:r>
    </w:p>
    <w:p w14:paraId="37C64A7B" w14:textId="77777777" w:rsidR="009C751B" w:rsidRPr="00275A77" w:rsidRDefault="009C751B" w:rsidP="009C751B">
      <w:pPr>
        <w:widowControl w:val="0"/>
        <w:autoSpaceDE w:val="0"/>
        <w:autoSpaceDN w:val="0"/>
        <w:adjustRightInd w:val="0"/>
        <w:spacing w:after="240"/>
        <w:rPr>
          <w:rFonts w:ascii="Cambria" w:hAnsi="Cambria" w:cs="Arial"/>
          <w:lang w:val="nl-NL"/>
        </w:rPr>
      </w:pPr>
      <w:r w:rsidRPr="00275A77">
        <w:rPr>
          <w:rFonts w:ascii="Cambria" w:hAnsi="Cambria" w:cs="Arial"/>
          <w:lang w:val="nl-NL"/>
        </w:rPr>
        <w:t>Bij desire zal er gezocht worden om de interesse om te zetten in een verlangen of voorkeur voor een product. In de reclame-uiting zal voornamelijk getracht worden de consument te overtuigen van het nut van een product. Hierdoor wordt de interesse omgezet tot een koopintentie. Of in het geval van kinderen wordt dit omgezet naar aandacht naar de ouders om hen over te halen tot koop. </w:t>
      </w:r>
    </w:p>
    <w:p w14:paraId="4D241B3D" w14:textId="77777777" w:rsidR="009C751B" w:rsidRPr="00275A77" w:rsidRDefault="009C751B" w:rsidP="006710EC">
      <w:pPr>
        <w:pStyle w:val="Geenafstand"/>
        <w:rPr>
          <w:i/>
        </w:rPr>
      </w:pPr>
      <w:r w:rsidRPr="00275A77">
        <w:rPr>
          <w:i/>
        </w:rPr>
        <w:t>Action</w:t>
      </w:r>
    </w:p>
    <w:p w14:paraId="7D35C2BB" w14:textId="77777777" w:rsidR="009C751B" w:rsidRPr="00275A77" w:rsidRDefault="009C751B" w:rsidP="009C751B">
      <w:pPr>
        <w:widowControl w:val="0"/>
        <w:autoSpaceDE w:val="0"/>
        <w:autoSpaceDN w:val="0"/>
        <w:adjustRightInd w:val="0"/>
        <w:spacing w:after="240"/>
        <w:rPr>
          <w:rFonts w:ascii="Cambria" w:hAnsi="Cambria" w:cs="Arial"/>
          <w:lang w:val="nl-NL"/>
        </w:rPr>
      </w:pPr>
      <w:r w:rsidRPr="00275A77">
        <w:rPr>
          <w:rFonts w:ascii="Cambria" w:hAnsi="Cambria" w:cs="Arial"/>
          <w:lang w:val="nl-NL"/>
        </w:rPr>
        <w:t xml:space="preserve">Wanneer het kind zijn doel heeft bereikt en de ouder er over na is gaan denken en besloten heeft om actie te ondernemen is de laatste stap van het AIDA-model in werking gezet. Het doel van deze fase is de consument te bewegen het product te kopen. Dit kan door flyers of andere communicatie middelen. Aan de hand hiervan weet de mogelijk nieuwe patiënt hoe hij/zij zich kan inschrijven en hoe het verdere proces verloopt om zich over te schrijven van de ene naar de andere tandarts. </w:t>
      </w:r>
    </w:p>
    <w:p w14:paraId="127C7C65" w14:textId="77777777" w:rsidR="009C751B" w:rsidRPr="00275A77" w:rsidRDefault="009C751B" w:rsidP="00EB6B63">
      <w:pPr>
        <w:pStyle w:val="Kop5"/>
        <w:rPr>
          <w:lang w:val="nl-NL"/>
        </w:rPr>
      </w:pPr>
      <w:r w:rsidRPr="00275A77">
        <w:rPr>
          <w:lang w:val="nl-NL"/>
        </w:rPr>
        <w:t>Conclusie</w:t>
      </w:r>
    </w:p>
    <w:p w14:paraId="38DAE38C" w14:textId="7CE8B1D7" w:rsidR="00AF7A92" w:rsidRPr="00275A77" w:rsidRDefault="009C751B" w:rsidP="009C751B">
      <w:pPr>
        <w:rPr>
          <w:rFonts w:ascii="Cambria" w:hAnsi="Cambria"/>
          <w:lang w:val="nl-NL"/>
        </w:rPr>
      </w:pPr>
      <w:r w:rsidRPr="00275A77">
        <w:rPr>
          <w:rFonts w:ascii="Cambria" w:hAnsi="Cambria"/>
          <w:lang w:val="nl-NL"/>
        </w:rPr>
        <w:t xml:space="preserve">Om de patiënt te binden aan de praktijk zijn er emotionele bindingsgronden. De patiënt moet tevreden blijven en uiteindelijk terugkomen. Wanneer de patiënt besluit terug te komen </w:t>
      </w:r>
      <w:r w:rsidR="00402B85">
        <w:rPr>
          <w:rFonts w:ascii="Cambria" w:hAnsi="Cambria"/>
          <w:lang w:val="nl-NL"/>
        </w:rPr>
        <w:t xml:space="preserve">is dit winstgevender voor Dental4Kids </w:t>
      </w:r>
      <w:r w:rsidRPr="00275A77">
        <w:rPr>
          <w:rFonts w:ascii="Cambria" w:hAnsi="Cambria"/>
          <w:lang w:val="nl-NL"/>
        </w:rPr>
        <w:t xml:space="preserve">dan een eenmalige behandeling. Om de relatie te versterken met de patiënt zal </w:t>
      </w:r>
      <w:r w:rsidR="00402B85">
        <w:rPr>
          <w:rFonts w:ascii="Cambria" w:hAnsi="Cambria"/>
          <w:lang w:val="nl-NL"/>
        </w:rPr>
        <w:t>Dental4Kids</w:t>
      </w:r>
      <w:r w:rsidRPr="00275A77">
        <w:rPr>
          <w:rFonts w:ascii="Cambria" w:hAnsi="Cambria"/>
          <w:lang w:val="nl-NL"/>
        </w:rPr>
        <w:t xml:space="preserve"> er goed aan doen wanneer de drie R’s (reputatie, relatie, ruil) serieus genomen worden.</w:t>
      </w:r>
      <w:r w:rsidR="00AF7A92" w:rsidRPr="00275A77">
        <w:rPr>
          <w:rStyle w:val="Voetnootmarkering"/>
          <w:rFonts w:ascii="Cambria" w:hAnsi="Cambria"/>
          <w:lang w:val="nl-NL"/>
        </w:rPr>
        <w:footnoteReference w:id="17"/>
      </w:r>
    </w:p>
    <w:p w14:paraId="038E30B2" w14:textId="6B7FB223" w:rsidR="009C751B" w:rsidRPr="00275A77" w:rsidRDefault="009C751B" w:rsidP="009C751B">
      <w:pPr>
        <w:rPr>
          <w:rFonts w:ascii="Cambria" w:hAnsi="Cambria"/>
          <w:lang w:val="nl-NL"/>
        </w:rPr>
      </w:pPr>
      <w:r w:rsidRPr="00275A77">
        <w:rPr>
          <w:rFonts w:ascii="Cambria" w:hAnsi="Cambria"/>
          <w:lang w:val="nl-NL"/>
        </w:rPr>
        <w:t xml:space="preserve">De reputatie van </w:t>
      </w:r>
      <w:r w:rsidR="00402B85">
        <w:rPr>
          <w:rFonts w:ascii="Cambria" w:hAnsi="Cambria"/>
          <w:lang w:val="nl-NL"/>
        </w:rPr>
        <w:t>Dental4Kids</w:t>
      </w:r>
      <w:r w:rsidRPr="00275A77">
        <w:rPr>
          <w:rFonts w:ascii="Cambria" w:hAnsi="Cambria"/>
          <w:lang w:val="nl-NL"/>
        </w:rPr>
        <w:t xml:space="preserve"> is zeer belangrijk. Wat </w:t>
      </w:r>
      <w:r w:rsidR="00402B85">
        <w:rPr>
          <w:rFonts w:ascii="Cambria" w:hAnsi="Cambria"/>
          <w:lang w:val="nl-NL"/>
        </w:rPr>
        <w:t>Dental4Kids</w:t>
      </w:r>
      <w:r w:rsidRPr="00275A77">
        <w:rPr>
          <w:rFonts w:ascii="Cambria" w:hAnsi="Cambria"/>
          <w:lang w:val="nl-NL"/>
        </w:rPr>
        <w:t xml:space="preserve"> aan de patiënt laat zien en hoe het overkomt op de patiënt. Hoe zet de praktijk zichzelf neer in de markt. Een patiënt is sneller geneigd om terug te komen en lovend te praten over </w:t>
      </w:r>
      <w:r w:rsidR="00402B85">
        <w:rPr>
          <w:rFonts w:ascii="Cambria" w:hAnsi="Cambria"/>
          <w:lang w:val="nl-NL"/>
        </w:rPr>
        <w:t>Dental4Kids</w:t>
      </w:r>
      <w:r w:rsidRPr="00275A77">
        <w:rPr>
          <w:rFonts w:ascii="Cambria" w:hAnsi="Cambria"/>
          <w:lang w:val="nl-NL"/>
        </w:rPr>
        <w:t xml:space="preserve"> wanneer de praktijk een goede reputatie heeft die overeenkomt met de wensen en behoeften van de patiënt. </w:t>
      </w:r>
    </w:p>
    <w:p w14:paraId="00EED40A" w14:textId="0B8CC219" w:rsidR="009C751B" w:rsidRPr="00275A77" w:rsidRDefault="009C751B" w:rsidP="009C751B">
      <w:pPr>
        <w:rPr>
          <w:rFonts w:ascii="Cambria" w:hAnsi="Cambria"/>
          <w:lang w:val="nl-NL"/>
        </w:rPr>
      </w:pPr>
      <w:r w:rsidRPr="00275A77">
        <w:rPr>
          <w:rFonts w:ascii="Cambria" w:hAnsi="Cambria"/>
          <w:lang w:val="nl-NL"/>
        </w:rPr>
        <w:t xml:space="preserve">Patiënten zullen eerder terugkomen wanneer de praktijk kwalitatief goed presteert. Als de verwachtingen van de patiënt waar gemaakt worden zal de patiënt eerder geneigd zijn om lovend over de praktijk te praten dan wanneer de verwachtingen van </w:t>
      </w:r>
      <w:r w:rsidR="00AF7A92" w:rsidRPr="00275A77">
        <w:rPr>
          <w:rFonts w:ascii="Cambria" w:hAnsi="Cambria"/>
          <w:lang w:val="nl-NL"/>
        </w:rPr>
        <w:t>de patiënt niet behaald worden.</w:t>
      </w:r>
      <w:r w:rsidRPr="00275A77">
        <w:rPr>
          <w:rFonts w:ascii="Cambria" w:hAnsi="Cambria"/>
          <w:lang w:val="nl-NL"/>
        </w:rPr>
        <w:t xml:space="preserve"> Wanneer de wensen en behoeften van de patiënt corresponderen met de reputatie en kwaliteit van de praktijk zal dit ten goede komen in de winstgevendheid en de tevredenheid van de patiënt. </w:t>
      </w:r>
      <w:r w:rsidR="003C6867" w:rsidRPr="00275A77">
        <w:rPr>
          <w:rFonts w:ascii="Cambria" w:hAnsi="Cambria"/>
          <w:b/>
          <w:sz w:val="20"/>
          <w:szCs w:val="20"/>
          <w:lang w:val="nl-NL"/>
        </w:rPr>
        <w:t>(S3)</w:t>
      </w:r>
      <w:r w:rsidR="003C6867" w:rsidRPr="00275A77">
        <w:rPr>
          <w:rFonts w:ascii="Cambria" w:hAnsi="Cambria"/>
          <w:lang w:val="nl-NL"/>
        </w:rPr>
        <w:t xml:space="preserve"> </w:t>
      </w:r>
      <w:r w:rsidRPr="00275A77">
        <w:rPr>
          <w:rFonts w:ascii="Cambria" w:hAnsi="Cambria"/>
          <w:lang w:val="nl-NL"/>
        </w:rPr>
        <w:t>De relatie met de patië</w:t>
      </w:r>
      <w:r w:rsidR="00AF7A92" w:rsidRPr="00275A77">
        <w:rPr>
          <w:rFonts w:ascii="Cambria" w:hAnsi="Cambria"/>
          <w:lang w:val="nl-NL"/>
        </w:rPr>
        <w:t>nt zal hierdoor sterker worden.</w:t>
      </w:r>
      <w:r w:rsidRPr="00275A77">
        <w:rPr>
          <w:rFonts w:ascii="Cambria" w:hAnsi="Cambria"/>
          <w:lang w:val="nl-NL"/>
        </w:rPr>
        <w:t xml:space="preserve"> </w:t>
      </w:r>
      <w:r w:rsidR="001F0657" w:rsidRPr="00275A77">
        <w:rPr>
          <w:rFonts w:ascii="Cambria" w:hAnsi="Cambria"/>
          <w:sz w:val="18"/>
          <w:szCs w:val="18"/>
          <w:lang w:val="nl-NL"/>
        </w:rPr>
        <w:t>(B. Verhage, Grondslagen van de marketing, 2004)</w:t>
      </w:r>
    </w:p>
    <w:p w14:paraId="3F47B932" w14:textId="07A7B1E1" w:rsidR="00914703" w:rsidRPr="00275A77" w:rsidRDefault="009C751B" w:rsidP="000722EC">
      <w:pPr>
        <w:pStyle w:val="Kop3"/>
      </w:pPr>
      <w:r w:rsidRPr="00275A77">
        <w:br w:type="column"/>
      </w:r>
      <w:bookmarkStart w:id="42" w:name="_Toc212270093"/>
      <w:r w:rsidR="00553329" w:rsidRPr="00275A77">
        <w:lastRenderedPageBreak/>
        <w:t>Concurrentie</w:t>
      </w:r>
      <w:bookmarkEnd w:id="42"/>
    </w:p>
    <w:p w14:paraId="16A7F5E2" w14:textId="77777777" w:rsidR="006710EC" w:rsidRPr="00275A77" w:rsidRDefault="006710EC" w:rsidP="006710EC">
      <w:pPr>
        <w:pStyle w:val="Geenafstand"/>
        <w:rPr>
          <w:b/>
          <w:i/>
        </w:rPr>
      </w:pPr>
    </w:p>
    <w:p w14:paraId="4BC97E21" w14:textId="133A5C75" w:rsidR="00AE479D" w:rsidRPr="00275A77" w:rsidRDefault="00AE479D" w:rsidP="000722EC">
      <w:pPr>
        <w:pStyle w:val="Kop4"/>
        <w:rPr>
          <w:lang w:val="nl-NL"/>
        </w:rPr>
      </w:pPr>
      <w:bookmarkStart w:id="43" w:name="_Toc212270094"/>
      <w:r w:rsidRPr="00275A77">
        <w:rPr>
          <w:lang w:val="nl-NL"/>
        </w:rPr>
        <w:t>Gericht gebied</w:t>
      </w:r>
      <w:bookmarkEnd w:id="43"/>
    </w:p>
    <w:p w14:paraId="0BF891AE" w14:textId="2A59DCD8" w:rsidR="00AE479D" w:rsidRPr="00275A77" w:rsidRDefault="00AE479D" w:rsidP="00AE479D">
      <w:pPr>
        <w:rPr>
          <w:rFonts w:ascii="Cambria" w:hAnsi="Cambria"/>
          <w:lang w:val="nl-NL"/>
        </w:rPr>
      </w:pPr>
      <w:r w:rsidRPr="00275A77">
        <w:rPr>
          <w:rFonts w:ascii="Cambria" w:hAnsi="Cambria"/>
          <w:lang w:val="nl-NL"/>
        </w:rPr>
        <w:t>Het verspreidingsgebied van MaiCa dentistry is 15-20 kilometer (Duiven, Zevenaar, Westervoort</w:t>
      </w:r>
      <w:r w:rsidR="00F00585" w:rsidRPr="00275A77">
        <w:rPr>
          <w:rFonts w:ascii="Cambria" w:hAnsi="Cambria"/>
          <w:lang w:val="nl-NL"/>
        </w:rPr>
        <w:t>); De Liemers.</w:t>
      </w:r>
      <w:r w:rsidRPr="00275A77">
        <w:rPr>
          <w:rFonts w:ascii="Cambria" w:hAnsi="Cambria"/>
          <w:lang w:val="nl-NL"/>
        </w:rPr>
        <w:t xml:space="preserve"> Door de rivier, tussen Westervoort en Arnhem, is het lastig om mensen over te halen om naar MaiCa te komen. Het is een psychologische barrière welke moeilijk is om te doorbreken. </w:t>
      </w:r>
      <w:r w:rsidR="00F01091" w:rsidRPr="00275A77">
        <w:rPr>
          <w:rFonts w:ascii="Cambria" w:hAnsi="Cambria"/>
          <w:b/>
          <w:sz w:val="20"/>
          <w:szCs w:val="20"/>
          <w:lang w:val="nl-NL"/>
        </w:rPr>
        <w:t xml:space="preserve">(Z3) </w:t>
      </w:r>
      <w:r w:rsidRPr="00275A77">
        <w:rPr>
          <w:rFonts w:ascii="Cambria" w:hAnsi="Cambria"/>
          <w:lang w:val="nl-NL"/>
        </w:rPr>
        <w:t xml:space="preserve">Zelfs wanneer de patiënt in Arnhem woont en de vaste tandarts van de patiënt verder weg ligt dan MaiCa. </w:t>
      </w:r>
    </w:p>
    <w:p w14:paraId="59F983F2" w14:textId="77777777" w:rsidR="00AE479D" w:rsidRPr="00275A77" w:rsidRDefault="00AE479D" w:rsidP="00AE479D">
      <w:pPr>
        <w:pStyle w:val="Lijstalinea"/>
        <w:ind w:left="0"/>
        <w:rPr>
          <w:rFonts w:ascii="Cambria" w:hAnsi="Cambria"/>
          <w:lang w:val="nl-NL"/>
        </w:rPr>
      </w:pPr>
      <w:r w:rsidRPr="00275A77">
        <w:rPr>
          <w:rFonts w:ascii="Cambria" w:hAnsi="Cambria"/>
          <w:noProof/>
          <w:lang w:eastAsia="en-US"/>
        </w:rPr>
        <mc:AlternateContent>
          <mc:Choice Requires="wps">
            <w:drawing>
              <wp:anchor distT="0" distB="0" distL="114300" distR="114300" simplePos="0" relativeHeight="251796480" behindDoc="0" locked="0" layoutInCell="1" allowOverlap="1" wp14:anchorId="5447BC8B" wp14:editId="5F191455">
                <wp:simplePos x="0" y="0"/>
                <wp:positionH relativeFrom="column">
                  <wp:posOffset>1364300</wp:posOffset>
                </wp:positionH>
                <wp:positionV relativeFrom="paragraph">
                  <wp:posOffset>1070217</wp:posOffset>
                </wp:positionV>
                <wp:extent cx="2300031" cy="1909856"/>
                <wp:effectExtent l="0" t="50800" r="62230" b="0"/>
                <wp:wrapNone/>
                <wp:docPr id="115" name="Koorde 115"/>
                <wp:cNvGraphicFramePr/>
                <a:graphic xmlns:a="http://schemas.openxmlformats.org/drawingml/2006/main">
                  <a:graphicData uri="http://schemas.microsoft.com/office/word/2010/wordprocessingShape">
                    <wps:wsp>
                      <wps:cNvSpPr/>
                      <wps:spPr>
                        <a:xfrm rot="9821554">
                          <a:off x="0" y="0"/>
                          <a:ext cx="2300031" cy="1909856"/>
                        </a:xfrm>
                        <a:prstGeom prst="chord">
                          <a:avLst>
                            <a:gd name="adj1" fmla="val 1746073"/>
                            <a:gd name="adj2" fmla="val 14104153"/>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Koorde 115" o:spid="_x0000_s1026" style="position:absolute;margin-left:107.45pt;margin-top:84.25pt;width:181.1pt;height:150.4pt;rotation:10727756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00031,19098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" path="m2105266,1486640c1866009,1783013,1447729,1943908,1020757,1903805,559883,1860517,175436,1591579,45819,1221792,-101974,800149,115595,349166,573083,128861l2105266,1486640xe" filled="f" strokecolor="red" strokeweight="2.25pt">
                <v:shadow on="t" opacity="22937f" mv:blur="40000f" origin=",.5" offset="0,23000emu"/>
                <v:path arrowok="t" o:connecttype="custom" o:connectlocs="2105266,1486640;1020757,1903805;45819,1221792;573083,128861;2105266,1486640" o:connectangles="0,0,0,0,0"/>
              </v:shape>
            </w:pict>
          </mc:Fallback>
        </mc:AlternateContent>
      </w:r>
      <w:r w:rsidRPr="00275A77">
        <w:rPr>
          <w:rFonts w:ascii="Cambria" w:hAnsi="Cambria"/>
          <w:noProof/>
          <w:lang w:eastAsia="en-US"/>
        </w:rPr>
        <w:drawing>
          <wp:inline distT="0" distB="0" distL="0" distR="0" wp14:anchorId="602DFA09" wp14:editId="5EDE2075">
            <wp:extent cx="5755640" cy="2850515"/>
            <wp:effectExtent l="0" t="0" r="10160" b="0"/>
            <wp:docPr id="116" name="Afbeelding 116" descr="Bob's HD:Users:bobparson:Desktop:Screen Shot 2012-06-25 at 11.09.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Bob's HD:Users:bobparson:Desktop:Screen Shot 2012-06-25 at 11.09.27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inline>
        </w:drawing>
      </w:r>
    </w:p>
    <w:p w14:paraId="13EED0B5" w14:textId="1DEEC993" w:rsidR="00AE479D" w:rsidRPr="00275A77" w:rsidRDefault="00E0041A" w:rsidP="00C117BB">
      <w:pPr>
        <w:rPr>
          <w:rFonts w:ascii="Cambria" w:hAnsi="Cambria"/>
          <w:sz w:val="18"/>
          <w:szCs w:val="18"/>
          <w:lang w:val="nl-NL"/>
        </w:rPr>
      </w:pPr>
      <w:r>
        <w:rPr>
          <w:rFonts w:ascii="Cambria" w:hAnsi="Cambria"/>
          <w:sz w:val="18"/>
          <w:szCs w:val="18"/>
          <w:lang w:val="nl-NL"/>
        </w:rPr>
        <w:t>Figuur 11</w:t>
      </w:r>
      <w:r w:rsidR="00FB02B9" w:rsidRPr="00275A77">
        <w:rPr>
          <w:rFonts w:ascii="Cambria" w:hAnsi="Cambria"/>
          <w:sz w:val="18"/>
          <w:szCs w:val="18"/>
          <w:lang w:val="nl-NL"/>
        </w:rPr>
        <w:t>: Gericht gebied MaiCa</w:t>
      </w:r>
    </w:p>
    <w:p w14:paraId="547A030A" w14:textId="77777777" w:rsidR="00F01091" w:rsidRPr="00275A77" w:rsidRDefault="00F01091" w:rsidP="006710EC">
      <w:pPr>
        <w:pStyle w:val="Geenafstand"/>
        <w:rPr>
          <w:i/>
        </w:rPr>
      </w:pPr>
    </w:p>
    <w:p w14:paraId="4B715850" w14:textId="77777777" w:rsidR="00C117BB" w:rsidRPr="00275A77" w:rsidRDefault="00C117BB" w:rsidP="006710EC">
      <w:pPr>
        <w:pStyle w:val="Geenafstand"/>
        <w:rPr>
          <w:i/>
        </w:rPr>
      </w:pPr>
      <w:r w:rsidRPr="00275A77">
        <w:rPr>
          <w:i/>
        </w:rPr>
        <w:t xml:space="preserve">Concurrentie per stad  </w:t>
      </w:r>
    </w:p>
    <w:p w14:paraId="5655D1AD" w14:textId="77777777" w:rsidR="00C117BB" w:rsidRPr="00275A77" w:rsidRDefault="00C117BB" w:rsidP="00C117BB">
      <w:pPr>
        <w:pStyle w:val="Geenafstand"/>
      </w:pPr>
      <w:r w:rsidRPr="00275A77">
        <w:t>De concurrentie in kaart brengen is belangrijk om te zien of MaiCa dentistry nog steeds een belangrijke speler is en zal blijven in de markt van tandheelkunde.</w:t>
      </w:r>
    </w:p>
    <w:p w14:paraId="6639E6D7" w14:textId="77777777" w:rsidR="00431A83" w:rsidRPr="00275A77" w:rsidRDefault="00C117BB" w:rsidP="00C117BB">
      <w:pPr>
        <w:rPr>
          <w:rFonts w:ascii="Cambria" w:hAnsi="Cambria"/>
          <w:lang w:val="nl-NL"/>
        </w:rPr>
      </w:pPr>
      <w:r w:rsidRPr="00275A77">
        <w:rPr>
          <w:rFonts w:ascii="Cambria" w:hAnsi="Cambria"/>
          <w:lang w:val="nl-NL"/>
        </w:rPr>
        <w:t>Wanneer er kennis is van de concurrentie is het zaak om in te spelen op de concurrentie en ze een stap voor te blijven. Om het overzicht te behouden is er gekozen om een verschil te maken qua concurrentie per stad.</w:t>
      </w:r>
    </w:p>
    <w:p w14:paraId="4DED517F" w14:textId="5659B84C" w:rsidR="00C117BB" w:rsidRPr="00275A77" w:rsidRDefault="00C117BB" w:rsidP="00C117BB">
      <w:pPr>
        <w:rPr>
          <w:rFonts w:ascii="Cambria" w:hAnsi="Cambria"/>
          <w:i/>
          <w:u w:val="single"/>
          <w:lang w:val="nl-NL"/>
        </w:rPr>
      </w:pPr>
      <w:r w:rsidRPr="00275A77">
        <w:rPr>
          <w:rFonts w:ascii="Cambria" w:hAnsi="Cambria"/>
          <w:i/>
          <w:u w:val="single"/>
          <w:lang w:val="nl-NL"/>
        </w:rPr>
        <w:t xml:space="preserve"> </w:t>
      </w:r>
    </w:p>
    <w:p w14:paraId="69782AB0" w14:textId="479D5D96" w:rsidR="00CE5DC6" w:rsidRPr="00275A77" w:rsidRDefault="00D551FA" w:rsidP="00C117BB">
      <w:pPr>
        <w:rPr>
          <w:rFonts w:ascii="Cambria" w:hAnsi="Cambria"/>
          <w:lang w:val="nl-NL"/>
        </w:rPr>
      </w:pPr>
      <w:r w:rsidRPr="00275A77">
        <w:rPr>
          <w:rFonts w:ascii="Cambria" w:hAnsi="Cambria"/>
          <w:lang w:val="nl-NL"/>
        </w:rPr>
        <w:br w:type="column"/>
      </w:r>
      <w:r w:rsidR="00FB02B9" w:rsidRPr="00275A77">
        <w:rPr>
          <w:rFonts w:ascii="Cambria" w:hAnsi="Cambria"/>
          <w:lang w:val="nl-NL"/>
        </w:rPr>
        <w:lastRenderedPageBreak/>
        <w:t>Tabel</w:t>
      </w:r>
      <w:r w:rsidR="001F0657" w:rsidRPr="00275A77">
        <w:rPr>
          <w:rFonts w:ascii="Cambria" w:hAnsi="Cambria"/>
          <w:lang w:val="nl-NL"/>
        </w:rPr>
        <w:t xml:space="preserve"> 3 Concurrentie per stad</w:t>
      </w:r>
    </w:p>
    <w:tbl>
      <w:tblPr>
        <w:tblStyle w:val="Tabelraster"/>
        <w:tblW w:w="0" w:type="auto"/>
        <w:tblLayout w:type="fixed"/>
        <w:tblLook w:val="04A0" w:firstRow="1" w:lastRow="0" w:firstColumn="1" w:lastColumn="0" w:noHBand="0" w:noVBand="1"/>
      </w:tblPr>
      <w:tblGrid>
        <w:gridCol w:w="1526"/>
        <w:gridCol w:w="2835"/>
        <w:gridCol w:w="1559"/>
        <w:gridCol w:w="2126"/>
      </w:tblGrid>
      <w:tr w:rsidR="003D3ACA" w:rsidRPr="00275A77" w14:paraId="4F79DCEE" w14:textId="0F433AA0" w:rsidTr="003D3ACA">
        <w:tc>
          <w:tcPr>
            <w:tcW w:w="1526" w:type="dxa"/>
          </w:tcPr>
          <w:p w14:paraId="245C520D" w14:textId="77777777" w:rsidR="003D3ACA" w:rsidRPr="00275A77" w:rsidRDefault="003D3ACA" w:rsidP="00C117BB">
            <w:pPr>
              <w:rPr>
                <w:rFonts w:ascii="Cambria" w:hAnsi="Cambria"/>
                <w:b/>
                <w:lang w:val="nl-NL"/>
              </w:rPr>
            </w:pPr>
            <w:r w:rsidRPr="00275A77">
              <w:rPr>
                <w:rFonts w:ascii="Cambria" w:hAnsi="Cambria"/>
                <w:b/>
                <w:lang w:val="nl-NL"/>
              </w:rPr>
              <w:t>Stad</w:t>
            </w:r>
          </w:p>
        </w:tc>
        <w:tc>
          <w:tcPr>
            <w:tcW w:w="2835" w:type="dxa"/>
          </w:tcPr>
          <w:p w14:paraId="04C47932" w14:textId="77777777" w:rsidR="003D3ACA" w:rsidRPr="00275A77" w:rsidRDefault="003D3ACA" w:rsidP="00C117BB">
            <w:pPr>
              <w:rPr>
                <w:rFonts w:ascii="Cambria" w:hAnsi="Cambria"/>
                <w:b/>
                <w:lang w:val="nl-NL"/>
              </w:rPr>
            </w:pPr>
            <w:r w:rsidRPr="00275A77">
              <w:rPr>
                <w:rFonts w:ascii="Cambria" w:hAnsi="Cambria"/>
                <w:b/>
                <w:lang w:val="nl-NL"/>
              </w:rPr>
              <w:t xml:space="preserve">Praktijk </w:t>
            </w:r>
          </w:p>
        </w:tc>
        <w:tc>
          <w:tcPr>
            <w:tcW w:w="1559" w:type="dxa"/>
          </w:tcPr>
          <w:p w14:paraId="006A16AF" w14:textId="77777777" w:rsidR="003D3ACA" w:rsidRPr="00275A77" w:rsidRDefault="003D3ACA" w:rsidP="00C117BB">
            <w:pPr>
              <w:rPr>
                <w:rFonts w:ascii="Cambria" w:hAnsi="Cambria"/>
                <w:b/>
                <w:lang w:val="nl-NL"/>
              </w:rPr>
            </w:pPr>
            <w:r w:rsidRPr="00275A77">
              <w:rPr>
                <w:rFonts w:ascii="Cambria" w:hAnsi="Cambria"/>
                <w:b/>
                <w:lang w:val="nl-NL"/>
              </w:rPr>
              <w:t xml:space="preserve">Stoelen </w:t>
            </w:r>
          </w:p>
        </w:tc>
        <w:tc>
          <w:tcPr>
            <w:tcW w:w="2126" w:type="dxa"/>
          </w:tcPr>
          <w:p w14:paraId="00F4EECD" w14:textId="77777777" w:rsidR="003D3ACA" w:rsidRPr="00275A77" w:rsidRDefault="003D3ACA" w:rsidP="00C117BB">
            <w:pPr>
              <w:rPr>
                <w:rFonts w:ascii="Cambria" w:hAnsi="Cambria"/>
                <w:b/>
                <w:lang w:val="nl-NL"/>
              </w:rPr>
            </w:pPr>
            <w:r w:rsidRPr="00275A77">
              <w:rPr>
                <w:rFonts w:ascii="Cambria" w:hAnsi="Cambria"/>
                <w:b/>
                <w:lang w:val="nl-NL"/>
              </w:rPr>
              <w:t>Stabiel</w:t>
            </w:r>
          </w:p>
        </w:tc>
      </w:tr>
      <w:tr w:rsidR="003D3ACA" w:rsidRPr="00275A77" w14:paraId="3F54DEA7" w14:textId="5031C0EA" w:rsidTr="003D3ACA">
        <w:tc>
          <w:tcPr>
            <w:tcW w:w="1526" w:type="dxa"/>
          </w:tcPr>
          <w:p w14:paraId="2625B0D4" w14:textId="77777777" w:rsidR="003D3ACA" w:rsidRPr="00275A77" w:rsidRDefault="003D3ACA" w:rsidP="00C117BB">
            <w:pPr>
              <w:rPr>
                <w:rFonts w:ascii="Cambria" w:hAnsi="Cambria"/>
                <w:i/>
                <w:lang w:val="nl-NL"/>
              </w:rPr>
            </w:pPr>
          </w:p>
        </w:tc>
        <w:tc>
          <w:tcPr>
            <w:tcW w:w="2835" w:type="dxa"/>
          </w:tcPr>
          <w:p w14:paraId="0EFD8352" w14:textId="35EE7DAB" w:rsidR="003D3ACA" w:rsidRPr="00275A77" w:rsidRDefault="003D3ACA" w:rsidP="00C117BB">
            <w:pPr>
              <w:rPr>
                <w:rFonts w:ascii="Cambria" w:hAnsi="Cambria"/>
                <w:i/>
                <w:lang w:val="nl-NL"/>
              </w:rPr>
            </w:pPr>
            <w:r w:rsidRPr="00275A77">
              <w:rPr>
                <w:rFonts w:ascii="Cambria" w:hAnsi="Cambria"/>
                <w:i/>
                <w:lang w:val="nl-NL"/>
              </w:rPr>
              <w:t>MaiCa</w:t>
            </w:r>
          </w:p>
        </w:tc>
        <w:tc>
          <w:tcPr>
            <w:tcW w:w="1559" w:type="dxa"/>
          </w:tcPr>
          <w:p w14:paraId="2EA38D26" w14:textId="5A65F83E" w:rsidR="003D3ACA" w:rsidRPr="00275A77" w:rsidRDefault="009B19F9" w:rsidP="00C117BB">
            <w:pPr>
              <w:rPr>
                <w:rFonts w:ascii="Cambria" w:hAnsi="Cambria"/>
                <w:i/>
                <w:lang w:val="nl-NL"/>
              </w:rPr>
            </w:pPr>
            <w:r w:rsidRPr="00275A77">
              <w:rPr>
                <w:rFonts w:ascii="Cambria" w:hAnsi="Cambria"/>
                <w:i/>
                <w:lang w:val="nl-NL"/>
              </w:rPr>
              <w:t>4</w:t>
            </w:r>
          </w:p>
        </w:tc>
        <w:tc>
          <w:tcPr>
            <w:tcW w:w="2126" w:type="dxa"/>
          </w:tcPr>
          <w:p w14:paraId="536AB2A9" w14:textId="534B274A" w:rsidR="003D3ACA" w:rsidRPr="00275A77" w:rsidRDefault="003D3ACA" w:rsidP="00C117BB">
            <w:pPr>
              <w:rPr>
                <w:rFonts w:ascii="Cambria" w:hAnsi="Cambria"/>
                <w:i/>
                <w:lang w:val="nl-NL"/>
              </w:rPr>
            </w:pPr>
            <w:r w:rsidRPr="00275A77">
              <w:rPr>
                <w:rFonts w:ascii="Cambria" w:hAnsi="Cambria"/>
                <w:i/>
                <w:lang w:val="nl-NL"/>
              </w:rPr>
              <w:t>Ja</w:t>
            </w:r>
          </w:p>
        </w:tc>
      </w:tr>
      <w:tr w:rsidR="003D3ACA" w:rsidRPr="00275A77" w14:paraId="0D1A314F" w14:textId="0A2F77DC" w:rsidTr="003D3ACA">
        <w:tc>
          <w:tcPr>
            <w:tcW w:w="1526" w:type="dxa"/>
            <w:vMerge w:val="restart"/>
          </w:tcPr>
          <w:p w14:paraId="111D6D1E" w14:textId="77777777" w:rsidR="003D3ACA" w:rsidRPr="00275A77" w:rsidRDefault="003D3ACA" w:rsidP="00C117BB">
            <w:pPr>
              <w:rPr>
                <w:rFonts w:ascii="Cambria" w:hAnsi="Cambria"/>
                <w:lang w:val="nl-NL"/>
              </w:rPr>
            </w:pPr>
            <w:r w:rsidRPr="00275A77">
              <w:rPr>
                <w:rFonts w:ascii="Cambria" w:hAnsi="Cambria"/>
                <w:lang w:val="nl-NL"/>
              </w:rPr>
              <w:t>Westervoort</w:t>
            </w:r>
          </w:p>
        </w:tc>
        <w:tc>
          <w:tcPr>
            <w:tcW w:w="2835" w:type="dxa"/>
          </w:tcPr>
          <w:p w14:paraId="30EFCA2D" w14:textId="77777777" w:rsidR="003D3ACA" w:rsidRPr="00275A77" w:rsidRDefault="003D3ACA" w:rsidP="00C117BB">
            <w:pPr>
              <w:rPr>
                <w:rFonts w:ascii="Cambria" w:hAnsi="Cambria"/>
                <w:lang w:val="nl-NL"/>
              </w:rPr>
            </w:pPr>
            <w:r w:rsidRPr="00275A77">
              <w:rPr>
                <w:rFonts w:ascii="Cambria" w:hAnsi="Cambria"/>
                <w:lang w:val="nl-NL"/>
              </w:rPr>
              <w:t>Pijnenburg</w:t>
            </w:r>
          </w:p>
        </w:tc>
        <w:tc>
          <w:tcPr>
            <w:tcW w:w="1559" w:type="dxa"/>
          </w:tcPr>
          <w:p w14:paraId="7A2BF59D" w14:textId="77777777" w:rsidR="003D3ACA" w:rsidRPr="00275A77" w:rsidRDefault="003D3ACA" w:rsidP="00C117BB">
            <w:pPr>
              <w:rPr>
                <w:rFonts w:ascii="Cambria" w:hAnsi="Cambria"/>
                <w:lang w:val="nl-NL"/>
              </w:rPr>
            </w:pPr>
            <w:r w:rsidRPr="00275A77">
              <w:rPr>
                <w:rFonts w:ascii="Cambria" w:hAnsi="Cambria"/>
                <w:lang w:val="nl-NL"/>
              </w:rPr>
              <w:t>3</w:t>
            </w:r>
          </w:p>
        </w:tc>
        <w:tc>
          <w:tcPr>
            <w:tcW w:w="2126" w:type="dxa"/>
          </w:tcPr>
          <w:p w14:paraId="037A7D01" w14:textId="77777777" w:rsidR="003D3ACA" w:rsidRPr="00275A77" w:rsidRDefault="003D3ACA" w:rsidP="00C117BB">
            <w:pPr>
              <w:rPr>
                <w:rFonts w:ascii="Cambria" w:hAnsi="Cambria"/>
                <w:lang w:val="nl-NL"/>
              </w:rPr>
            </w:pPr>
            <w:r w:rsidRPr="00275A77">
              <w:rPr>
                <w:rFonts w:ascii="Cambria" w:hAnsi="Cambria"/>
                <w:lang w:val="nl-NL"/>
              </w:rPr>
              <w:t>Ja</w:t>
            </w:r>
          </w:p>
        </w:tc>
      </w:tr>
      <w:tr w:rsidR="003D3ACA" w:rsidRPr="00275A77" w14:paraId="1F6A91F1" w14:textId="17CCAADB" w:rsidTr="003D3ACA">
        <w:tc>
          <w:tcPr>
            <w:tcW w:w="1526" w:type="dxa"/>
            <w:vMerge/>
          </w:tcPr>
          <w:p w14:paraId="40E2620A" w14:textId="77777777" w:rsidR="003D3ACA" w:rsidRPr="00275A77" w:rsidRDefault="003D3ACA" w:rsidP="00C117BB">
            <w:pPr>
              <w:rPr>
                <w:rFonts w:ascii="Cambria" w:hAnsi="Cambria"/>
                <w:lang w:val="nl-NL"/>
              </w:rPr>
            </w:pPr>
          </w:p>
        </w:tc>
        <w:tc>
          <w:tcPr>
            <w:tcW w:w="2835" w:type="dxa"/>
          </w:tcPr>
          <w:p w14:paraId="47D7F844" w14:textId="34E171B7" w:rsidR="003D3ACA" w:rsidRPr="00275A77" w:rsidRDefault="003D3ACA" w:rsidP="00C117BB">
            <w:pPr>
              <w:rPr>
                <w:rFonts w:ascii="Cambria" w:hAnsi="Cambria"/>
                <w:lang w:val="nl-NL"/>
              </w:rPr>
            </w:pPr>
            <w:r w:rsidRPr="00275A77">
              <w:rPr>
                <w:rFonts w:ascii="Cambria" w:hAnsi="Cambria"/>
                <w:lang w:val="nl-NL"/>
              </w:rPr>
              <w:t>Munster, Broeklanden</w:t>
            </w:r>
          </w:p>
        </w:tc>
        <w:tc>
          <w:tcPr>
            <w:tcW w:w="1559" w:type="dxa"/>
          </w:tcPr>
          <w:p w14:paraId="435C325A" w14:textId="77777777" w:rsidR="003D3ACA" w:rsidRPr="00275A77" w:rsidRDefault="003D3ACA" w:rsidP="00C117BB">
            <w:pPr>
              <w:rPr>
                <w:rFonts w:ascii="Cambria" w:hAnsi="Cambria"/>
                <w:lang w:val="nl-NL"/>
              </w:rPr>
            </w:pPr>
            <w:r w:rsidRPr="00275A77">
              <w:rPr>
                <w:rFonts w:ascii="Cambria" w:hAnsi="Cambria"/>
                <w:lang w:val="nl-NL"/>
              </w:rPr>
              <w:t>3</w:t>
            </w:r>
          </w:p>
        </w:tc>
        <w:tc>
          <w:tcPr>
            <w:tcW w:w="2126" w:type="dxa"/>
          </w:tcPr>
          <w:p w14:paraId="430484E1" w14:textId="77777777" w:rsidR="003D3ACA" w:rsidRPr="00275A77" w:rsidRDefault="003D3ACA" w:rsidP="00C117BB">
            <w:pPr>
              <w:rPr>
                <w:rFonts w:ascii="Cambria" w:hAnsi="Cambria"/>
                <w:lang w:val="nl-NL"/>
              </w:rPr>
            </w:pPr>
            <w:r w:rsidRPr="00275A77">
              <w:rPr>
                <w:rFonts w:ascii="Cambria" w:hAnsi="Cambria"/>
                <w:lang w:val="nl-NL"/>
              </w:rPr>
              <w:t xml:space="preserve">Ja </w:t>
            </w:r>
          </w:p>
        </w:tc>
      </w:tr>
      <w:tr w:rsidR="003D3ACA" w:rsidRPr="00275A77" w14:paraId="35936E95" w14:textId="5C88CA6E" w:rsidTr="003D3ACA">
        <w:tc>
          <w:tcPr>
            <w:tcW w:w="1526" w:type="dxa"/>
          </w:tcPr>
          <w:p w14:paraId="566D9B19" w14:textId="77777777" w:rsidR="003D3ACA" w:rsidRPr="00275A77" w:rsidRDefault="003D3ACA" w:rsidP="00C117BB">
            <w:pPr>
              <w:rPr>
                <w:rFonts w:ascii="Cambria" w:hAnsi="Cambria"/>
                <w:lang w:val="nl-NL"/>
              </w:rPr>
            </w:pPr>
            <w:r w:rsidRPr="00275A77">
              <w:rPr>
                <w:rFonts w:ascii="Cambria" w:hAnsi="Cambria"/>
                <w:lang w:val="nl-NL"/>
              </w:rPr>
              <w:t>Duiven</w:t>
            </w:r>
          </w:p>
        </w:tc>
        <w:tc>
          <w:tcPr>
            <w:tcW w:w="2835" w:type="dxa"/>
          </w:tcPr>
          <w:p w14:paraId="45E3F209" w14:textId="77777777" w:rsidR="003D3ACA" w:rsidRPr="00275A77" w:rsidRDefault="003D3ACA" w:rsidP="00C117BB">
            <w:pPr>
              <w:rPr>
                <w:rFonts w:ascii="Cambria" w:hAnsi="Cambria"/>
                <w:lang w:val="nl-NL"/>
              </w:rPr>
            </w:pPr>
            <w:r w:rsidRPr="00275A77">
              <w:rPr>
                <w:rFonts w:ascii="Cambria" w:hAnsi="Cambria"/>
                <w:lang w:val="nl-NL"/>
              </w:rPr>
              <w:t xml:space="preserve">Raffle </w:t>
            </w:r>
          </w:p>
        </w:tc>
        <w:tc>
          <w:tcPr>
            <w:tcW w:w="1559" w:type="dxa"/>
          </w:tcPr>
          <w:p w14:paraId="54C928F2" w14:textId="77777777" w:rsidR="003D3ACA" w:rsidRPr="00275A77" w:rsidRDefault="003D3ACA" w:rsidP="00C117BB">
            <w:pPr>
              <w:rPr>
                <w:rFonts w:ascii="Cambria" w:hAnsi="Cambria"/>
                <w:lang w:val="nl-NL"/>
              </w:rPr>
            </w:pPr>
            <w:r w:rsidRPr="00275A77">
              <w:rPr>
                <w:rFonts w:ascii="Cambria" w:hAnsi="Cambria"/>
                <w:lang w:val="nl-NL"/>
              </w:rPr>
              <w:t>2</w:t>
            </w:r>
          </w:p>
        </w:tc>
        <w:tc>
          <w:tcPr>
            <w:tcW w:w="2126" w:type="dxa"/>
          </w:tcPr>
          <w:p w14:paraId="4434B869" w14:textId="77777777" w:rsidR="003D3ACA" w:rsidRPr="00275A77" w:rsidRDefault="003D3ACA" w:rsidP="00C117BB">
            <w:pPr>
              <w:rPr>
                <w:rFonts w:ascii="Cambria" w:hAnsi="Cambria"/>
                <w:lang w:val="nl-NL"/>
              </w:rPr>
            </w:pPr>
            <w:r w:rsidRPr="00275A77">
              <w:rPr>
                <w:rFonts w:ascii="Cambria" w:hAnsi="Cambria"/>
                <w:lang w:val="nl-NL"/>
              </w:rPr>
              <w:t>Nee</w:t>
            </w:r>
          </w:p>
        </w:tc>
      </w:tr>
      <w:tr w:rsidR="003D3ACA" w:rsidRPr="00275A77" w14:paraId="2A5E5872" w14:textId="2C6F88D3" w:rsidTr="003D3ACA">
        <w:tc>
          <w:tcPr>
            <w:tcW w:w="1526" w:type="dxa"/>
          </w:tcPr>
          <w:p w14:paraId="74062D2E" w14:textId="77777777" w:rsidR="003D3ACA" w:rsidRPr="00275A77" w:rsidRDefault="003D3ACA" w:rsidP="00C117BB">
            <w:pPr>
              <w:rPr>
                <w:rFonts w:ascii="Cambria" w:hAnsi="Cambria"/>
                <w:lang w:val="nl-NL"/>
              </w:rPr>
            </w:pPr>
          </w:p>
        </w:tc>
        <w:tc>
          <w:tcPr>
            <w:tcW w:w="2835" w:type="dxa"/>
          </w:tcPr>
          <w:p w14:paraId="2C0042DC" w14:textId="77777777" w:rsidR="003D3ACA" w:rsidRPr="00275A77" w:rsidRDefault="003D3ACA" w:rsidP="00C117BB">
            <w:pPr>
              <w:rPr>
                <w:rFonts w:ascii="Cambria" w:hAnsi="Cambria"/>
                <w:lang w:val="nl-NL"/>
              </w:rPr>
            </w:pPr>
            <w:r w:rsidRPr="00275A77">
              <w:rPr>
                <w:rFonts w:ascii="Cambria" w:hAnsi="Cambria"/>
                <w:lang w:val="nl-NL"/>
              </w:rPr>
              <w:t>Zwarts</w:t>
            </w:r>
          </w:p>
        </w:tc>
        <w:tc>
          <w:tcPr>
            <w:tcW w:w="1559" w:type="dxa"/>
          </w:tcPr>
          <w:p w14:paraId="2111C339" w14:textId="77777777" w:rsidR="003D3ACA" w:rsidRPr="00275A77" w:rsidRDefault="003D3ACA" w:rsidP="00C117BB">
            <w:pPr>
              <w:rPr>
                <w:rFonts w:ascii="Cambria" w:hAnsi="Cambria"/>
                <w:lang w:val="nl-NL"/>
              </w:rPr>
            </w:pPr>
            <w:r w:rsidRPr="00275A77">
              <w:rPr>
                <w:rFonts w:ascii="Cambria" w:hAnsi="Cambria"/>
                <w:lang w:val="nl-NL"/>
              </w:rPr>
              <w:t>1</w:t>
            </w:r>
          </w:p>
        </w:tc>
        <w:tc>
          <w:tcPr>
            <w:tcW w:w="2126" w:type="dxa"/>
          </w:tcPr>
          <w:p w14:paraId="417B1841" w14:textId="77777777" w:rsidR="003D3ACA" w:rsidRPr="00275A77" w:rsidRDefault="003D3ACA" w:rsidP="00C117BB">
            <w:pPr>
              <w:rPr>
                <w:rFonts w:ascii="Cambria" w:hAnsi="Cambria"/>
                <w:lang w:val="nl-NL"/>
              </w:rPr>
            </w:pPr>
            <w:r w:rsidRPr="00275A77">
              <w:rPr>
                <w:rFonts w:ascii="Cambria" w:hAnsi="Cambria"/>
                <w:lang w:val="nl-NL"/>
              </w:rPr>
              <w:t>Ja</w:t>
            </w:r>
          </w:p>
        </w:tc>
      </w:tr>
      <w:tr w:rsidR="003D3ACA" w:rsidRPr="00275A77" w14:paraId="3F86BC41" w14:textId="43FA9703" w:rsidTr="003D3ACA">
        <w:tc>
          <w:tcPr>
            <w:tcW w:w="1526" w:type="dxa"/>
          </w:tcPr>
          <w:p w14:paraId="0073D74C" w14:textId="77777777" w:rsidR="003D3ACA" w:rsidRPr="00275A77" w:rsidRDefault="003D3ACA" w:rsidP="00C117BB">
            <w:pPr>
              <w:rPr>
                <w:rFonts w:ascii="Cambria" w:hAnsi="Cambria"/>
                <w:lang w:val="nl-NL"/>
              </w:rPr>
            </w:pPr>
          </w:p>
        </w:tc>
        <w:tc>
          <w:tcPr>
            <w:tcW w:w="2835" w:type="dxa"/>
          </w:tcPr>
          <w:p w14:paraId="771735D4" w14:textId="77777777" w:rsidR="003D3ACA" w:rsidRPr="00275A77" w:rsidRDefault="003D3ACA" w:rsidP="00C117BB">
            <w:pPr>
              <w:rPr>
                <w:rFonts w:ascii="Cambria" w:hAnsi="Cambria"/>
                <w:lang w:val="nl-NL"/>
              </w:rPr>
            </w:pPr>
            <w:r w:rsidRPr="00275A77">
              <w:rPr>
                <w:rFonts w:ascii="Cambria" w:hAnsi="Cambria"/>
                <w:lang w:val="nl-NL"/>
              </w:rPr>
              <w:t>Vensa</w:t>
            </w:r>
          </w:p>
        </w:tc>
        <w:tc>
          <w:tcPr>
            <w:tcW w:w="1559" w:type="dxa"/>
          </w:tcPr>
          <w:p w14:paraId="50790133" w14:textId="77777777" w:rsidR="003D3ACA" w:rsidRPr="00275A77" w:rsidRDefault="003D3ACA" w:rsidP="00C117BB">
            <w:pPr>
              <w:rPr>
                <w:rFonts w:ascii="Cambria" w:hAnsi="Cambria"/>
                <w:lang w:val="nl-NL"/>
              </w:rPr>
            </w:pPr>
            <w:r w:rsidRPr="00275A77">
              <w:rPr>
                <w:rFonts w:ascii="Cambria" w:hAnsi="Cambria"/>
                <w:lang w:val="nl-NL"/>
              </w:rPr>
              <w:t>1</w:t>
            </w:r>
          </w:p>
        </w:tc>
        <w:tc>
          <w:tcPr>
            <w:tcW w:w="2126" w:type="dxa"/>
          </w:tcPr>
          <w:p w14:paraId="4D2FD838" w14:textId="77777777" w:rsidR="003D3ACA" w:rsidRPr="00275A77" w:rsidRDefault="003D3ACA" w:rsidP="00C117BB">
            <w:pPr>
              <w:rPr>
                <w:rFonts w:ascii="Cambria" w:hAnsi="Cambria"/>
                <w:lang w:val="nl-NL"/>
              </w:rPr>
            </w:pPr>
            <w:r w:rsidRPr="00275A77">
              <w:rPr>
                <w:rFonts w:ascii="Cambria" w:hAnsi="Cambria"/>
                <w:lang w:val="nl-NL"/>
              </w:rPr>
              <w:t xml:space="preserve">Nee </w:t>
            </w:r>
          </w:p>
        </w:tc>
      </w:tr>
      <w:tr w:rsidR="003D3ACA" w:rsidRPr="00275A77" w14:paraId="462A4DF0" w14:textId="6FD3E64C" w:rsidTr="003D3ACA">
        <w:tc>
          <w:tcPr>
            <w:tcW w:w="1526" w:type="dxa"/>
          </w:tcPr>
          <w:p w14:paraId="2EF0D046" w14:textId="77777777" w:rsidR="003D3ACA" w:rsidRPr="00275A77" w:rsidRDefault="003D3ACA" w:rsidP="00C117BB">
            <w:pPr>
              <w:rPr>
                <w:rFonts w:ascii="Cambria" w:hAnsi="Cambria"/>
                <w:lang w:val="nl-NL"/>
              </w:rPr>
            </w:pPr>
          </w:p>
        </w:tc>
        <w:tc>
          <w:tcPr>
            <w:tcW w:w="2835" w:type="dxa"/>
          </w:tcPr>
          <w:p w14:paraId="6772CBEB" w14:textId="77777777" w:rsidR="003D3ACA" w:rsidRPr="00275A77" w:rsidRDefault="003D3ACA" w:rsidP="00C117BB">
            <w:pPr>
              <w:rPr>
                <w:rFonts w:ascii="Cambria" w:hAnsi="Cambria"/>
                <w:lang w:val="nl-NL"/>
              </w:rPr>
            </w:pPr>
            <w:r w:rsidRPr="00275A77">
              <w:rPr>
                <w:rFonts w:ascii="Cambria" w:hAnsi="Cambria"/>
                <w:lang w:val="nl-NL"/>
              </w:rPr>
              <w:t>Burgers</w:t>
            </w:r>
          </w:p>
        </w:tc>
        <w:tc>
          <w:tcPr>
            <w:tcW w:w="1559" w:type="dxa"/>
          </w:tcPr>
          <w:p w14:paraId="3A05E2F1" w14:textId="77777777" w:rsidR="003D3ACA" w:rsidRPr="00275A77" w:rsidRDefault="003D3ACA" w:rsidP="00C117BB">
            <w:pPr>
              <w:rPr>
                <w:rFonts w:ascii="Cambria" w:hAnsi="Cambria"/>
                <w:lang w:val="nl-NL"/>
              </w:rPr>
            </w:pPr>
            <w:r w:rsidRPr="00275A77">
              <w:rPr>
                <w:rFonts w:ascii="Cambria" w:hAnsi="Cambria"/>
                <w:lang w:val="nl-NL"/>
              </w:rPr>
              <w:t>1</w:t>
            </w:r>
          </w:p>
        </w:tc>
        <w:tc>
          <w:tcPr>
            <w:tcW w:w="2126" w:type="dxa"/>
          </w:tcPr>
          <w:p w14:paraId="0EE018F6" w14:textId="77777777" w:rsidR="003D3ACA" w:rsidRPr="00275A77" w:rsidRDefault="003D3ACA" w:rsidP="00C117BB">
            <w:pPr>
              <w:rPr>
                <w:rFonts w:ascii="Cambria" w:hAnsi="Cambria"/>
                <w:lang w:val="nl-NL"/>
              </w:rPr>
            </w:pPr>
            <w:r w:rsidRPr="00275A77">
              <w:rPr>
                <w:rFonts w:ascii="Cambria" w:hAnsi="Cambria"/>
                <w:lang w:val="nl-NL"/>
              </w:rPr>
              <w:t>Nee</w:t>
            </w:r>
          </w:p>
        </w:tc>
      </w:tr>
      <w:tr w:rsidR="003D3ACA" w:rsidRPr="00275A77" w14:paraId="75F9D613" w14:textId="69355253" w:rsidTr="003D3ACA">
        <w:tc>
          <w:tcPr>
            <w:tcW w:w="1526" w:type="dxa"/>
          </w:tcPr>
          <w:p w14:paraId="5FFCCF58" w14:textId="77777777" w:rsidR="003D3ACA" w:rsidRPr="00275A77" w:rsidRDefault="003D3ACA" w:rsidP="00C117BB">
            <w:pPr>
              <w:rPr>
                <w:rFonts w:ascii="Cambria" w:hAnsi="Cambria"/>
                <w:lang w:val="nl-NL"/>
              </w:rPr>
            </w:pPr>
          </w:p>
        </w:tc>
        <w:tc>
          <w:tcPr>
            <w:tcW w:w="2835" w:type="dxa"/>
          </w:tcPr>
          <w:p w14:paraId="00AB5709" w14:textId="77777777" w:rsidR="003D3ACA" w:rsidRPr="00275A77" w:rsidRDefault="003D3ACA" w:rsidP="00C117BB">
            <w:pPr>
              <w:rPr>
                <w:rFonts w:ascii="Cambria" w:hAnsi="Cambria"/>
                <w:lang w:val="nl-NL"/>
              </w:rPr>
            </w:pPr>
            <w:r w:rsidRPr="00275A77">
              <w:rPr>
                <w:rFonts w:ascii="Cambria" w:hAnsi="Cambria"/>
                <w:lang w:val="nl-NL"/>
              </w:rPr>
              <w:t>Mertens</w:t>
            </w:r>
          </w:p>
        </w:tc>
        <w:tc>
          <w:tcPr>
            <w:tcW w:w="1559" w:type="dxa"/>
          </w:tcPr>
          <w:p w14:paraId="4836B59B" w14:textId="77777777" w:rsidR="003D3ACA" w:rsidRPr="00275A77" w:rsidRDefault="003D3ACA" w:rsidP="00C117BB">
            <w:pPr>
              <w:rPr>
                <w:rFonts w:ascii="Cambria" w:hAnsi="Cambria"/>
                <w:lang w:val="nl-NL"/>
              </w:rPr>
            </w:pPr>
            <w:r w:rsidRPr="00275A77">
              <w:rPr>
                <w:rFonts w:ascii="Cambria" w:hAnsi="Cambria"/>
                <w:lang w:val="nl-NL"/>
              </w:rPr>
              <w:t>2</w:t>
            </w:r>
          </w:p>
        </w:tc>
        <w:tc>
          <w:tcPr>
            <w:tcW w:w="2126" w:type="dxa"/>
          </w:tcPr>
          <w:p w14:paraId="75E1E422" w14:textId="77777777" w:rsidR="003D3ACA" w:rsidRPr="00275A77" w:rsidRDefault="003D3ACA" w:rsidP="00C117BB">
            <w:pPr>
              <w:rPr>
                <w:rFonts w:ascii="Cambria" w:hAnsi="Cambria"/>
                <w:lang w:val="nl-NL"/>
              </w:rPr>
            </w:pPr>
            <w:r w:rsidRPr="00275A77">
              <w:rPr>
                <w:rFonts w:ascii="Cambria" w:hAnsi="Cambria"/>
                <w:lang w:val="nl-NL"/>
              </w:rPr>
              <w:t>Nee</w:t>
            </w:r>
          </w:p>
        </w:tc>
      </w:tr>
      <w:tr w:rsidR="003D3ACA" w:rsidRPr="00275A77" w14:paraId="280EFC1B" w14:textId="5F6571FB" w:rsidTr="003D3ACA">
        <w:tc>
          <w:tcPr>
            <w:tcW w:w="1526" w:type="dxa"/>
          </w:tcPr>
          <w:p w14:paraId="0C967C22" w14:textId="77777777" w:rsidR="003D3ACA" w:rsidRPr="00275A77" w:rsidRDefault="003D3ACA" w:rsidP="00C117BB">
            <w:pPr>
              <w:rPr>
                <w:rFonts w:ascii="Cambria" w:hAnsi="Cambria"/>
                <w:lang w:val="nl-NL"/>
              </w:rPr>
            </w:pPr>
          </w:p>
        </w:tc>
        <w:tc>
          <w:tcPr>
            <w:tcW w:w="2835" w:type="dxa"/>
          </w:tcPr>
          <w:p w14:paraId="0424E71E" w14:textId="77777777" w:rsidR="003D3ACA" w:rsidRPr="00275A77" w:rsidRDefault="003D3ACA" w:rsidP="00C117BB">
            <w:pPr>
              <w:rPr>
                <w:rFonts w:ascii="Cambria" w:hAnsi="Cambria"/>
                <w:lang w:val="nl-NL"/>
              </w:rPr>
            </w:pPr>
            <w:r w:rsidRPr="00275A77">
              <w:rPr>
                <w:rFonts w:ascii="Cambria" w:hAnsi="Cambria"/>
                <w:lang w:val="nl-NL"/>
              </w:rPr>
              <w:t xml:space="preserve">Spaan </w:t>
            </w:r>
          </w:p>
        </w:tc>
        <w:tc>
          <w:tcPr>
            <w:tcW w:w="1559" w:type="dxa"/>
          </w:tcPr>
          <w:p w14:paraId="16C3174F" w14:textId="77777777" w:rsidR="003D3ACA" w:rsidRPr="00275A77" w:rsidRDefault="003D3ACA" w:rsidP="00C117BB">
            <w:pPr>
              <w:rPr>
                <w:rFonts w:ascii="Cambria" w:hAnsi="Cambria"/>
                <w:lang w:val="nl-NL"/>
              </w:rPr>
            </w:pPr>
            <w:r w:rsidRPr="00275A77">
              <w:rPr>
                <w:rFonts w:ascii="Cambria" w:hAnsi="Cambria"/>
                <w:lang w:val="nl-NL"/>
              </w:rPr>
              <w:t>1 / 2</w:t>
            </w:r>
          </w:p>
        </w:tc>
        <w:tc>
          <w:tcPr>
            <w:tcW w:w="2126" w:type="dxa"/>
          </w:tcPr>
          <w:p w14:paraId="5561E805" w14:textId="77777777" w:rsidR="003D3ACA" w:rsidRPr="00275A77" w:rsidRDefault="003D3ACA" w:rsidP="00C117BB">
            <w:pPr>
              <w:rPr>
                <w:rFonts w:ascii="Cambria" w:hAnsi="Cambria"/>
                <w:lang w:val="nl-NL"/>
              </w:rPr>
            </w:pPr>
            <w:r w:rsidRPr="00275A77">
              <w:rPr>
                <w:rFonts w:ascii="Cambria" w:hAnsi="Cambria"/>
                <w:lang w:val="nl-NL"/>
              </w:rPr>
              <w:t>Ja</w:t>
            </w:r>
          </w:p>
        </w:tc>
      </w:tr>
      <w:tr w:rsidR="003D3ACA" w:rsidRPr="00275A77" w14:paraId="3E0F5F61" w14:textId="160B35BD" w:rsidTr="003D3ACA">
        <w:tc>
          <w:tcPr>
            <w:tcW w:w="1526" w:type="dxa"/>
          </w:tcPr>
          <w:p w14:paraId="61EA6E0D" w14:textId="77777777" w:rsidR="003D3ACA" w:rsidRPr="00275A77" w:rsidRDefault="003D3ACA" w:rsidP="00C117BB">
            <w:pPr>
              <w:rPr>
                <w:rFonts w:ascii="Cambria" w:hAnsi="Cambria"/>
                <w:lang w:val="nl-NL"/>
              </w:rPr>
            </w:pPr>
          </w:p>
        </w:tc>
        <w:tc>
          <w:tcPr>
            <w:tcW w:w="2835" w:type="dxa"/>
          </w:tcPr>
          <w:p w14:paraId="798CC52E" w14:textId="77777777" w:rsidR="003D3ACA" w:rsidRPr="00275A77" w:rsidRDefault="003D3ACA" w:rsidP="00C117BB">
            <w:pPr>
              <w:rPr>
                <w:rFonts w:ascii="Cambria" w:hAnsi="Cambria"/>
                <w:lang w:val="nl-NL"/>
              </w:rPr>
            </w:pPr>
            <w:r w:rsidRPr="00275A77">
              <w:rPr>
                <w:rFonts w:ascii="Cambria" w:hAnsi="Cambria"/>
                <w:lang w:val="nl-NL"/>
              </w:rPr>
              <w:t>Vertijen</w:t>
            </w:r>
          </w:p>
        </w:tc>
        <w:tc>
          <w:tcPr>
            <w:tcW w:w="1559" w:type="dxa"/>
          </w:tcPr>
          <w:p w14:paraId="28757B76" w14:textId="77777777" w:rsidR="003D3ACA" w:rsidRPr="00275A77" w:rsidRDefault="003D3ACA" w:rsidP="00C117BB">
            <w:pPr>
              <w:rPr>
                <w:rFonts w:ascii="Cambria" w:hAnsi="Cambria"/>
                <w:lang w:val="nl-NL"/>
              </w:rPr>
            </w:pPr>
            <w:r w:rsidRPr="00275A77">
              <w:rPr>
                <w:rFonts w:ascii="Cambria" w:hAnsi="Cambria"/>
                <w:lang w:val="nl-NL"/>
              </w:rPr>
              <w:t>1 / 2</w:t>
            </w:r>
          </w:p>
        </w:tc>
        <w:tc>
          <w:tcPr>
            <w:tcW w:w="2126" w:type="dxa"/>
          </w:tcPr>
          <w:p w14:paraId="3E0E1A2F" w14:textId="77777777" w:rsidR="003D3ACA" w:rsidRPr="00275A77" w:rsidRDefault="003D3ACA" w:rsidP="00C117BB">
            <w:pPr>
              <w:rPr>
                <w:rFonts w:ascii="Cambria" w:hAnsi="Cambria"/>
                <w:lang w:val="nl-NL"/>
              </w:rPr>
            </w:pPr>
            <w:r w:rsidRPr="00275A77">
              <w:rPr>
                <w:rFonts w:ascii="Cambria" w:hAnsi="Cambria"/>
                <w:lang w:val="nl-NL"/>
              </w:rPr>
              <w:t>Ja</w:t>
            </w:r>
          </w:p>
        </w:tc>
      </w:tr>
      <w:tr w:rsidR="003D3ACA" w:rsidRPr="00275A77" w14:paraId="64227FB7" w14:textId="335A1264" w:rsidTr="003D3ACA">
        <w:tc>
          <w:tcPr>
            <w:tcW w:w="1526" w:type="dxa"/>
          </w:tcPr>
          <w:p w14:paraId="6ECAF210" w14:textId="77777777" w:rsidR="003D3ACA" w:rsidRPr="00275A77" w:rsidRDefault="003D3ACA" w:rsidP="00C117BB">
            <w:pPr>
              <w:rPr>
                <w:rFonts w:ascii="Cambria" w:hAnsi="Cambria"/>
                <w:lang w:val="nl-NL"/>
              </w:rPr>
            </w:pPr>
            <w:r w:rsidRPr="00275A77">
              <w:rPr>
                <w:rFonts w:ascii="Cambria" w:hAnsi="Cambria"/>
                <w:lang w:val="nl-NL"/>
              </w:rPr>
              <w:t>Zevenaar</w:t>
            </w:r>
          </w:p>
        </w:tc>
        <w:tc>
          <w:tcPr>
            <w:tcW w:w="2835" w:type="dxa"/>
          </w:tcPr>
          <w:p w14:paraId="7AB54A3E" w14:textId="77777777" w:rsidR="003D3ACA" w:rsidRPr="00275A77" w:rsidRDefault="003D3ACA" w:rsidP="00C117BB">
            <w:pPr>
              <w:rPr>
                <w:rFonts w:ascii="Cambria" w:hAnsi="Cambria"/>
                <w:lang w:val="nl-NL"/>
              </w:rPr>
            </w:pPr>
            <w:r w:rsidRPr="00275A77">
              <w:rPr>
                <w:rFonts w:ascii="Cambria" w:hAnsi="Cambria"/>
                <w:lang w:val="nl-NL"/>
              </w:rPr>
              <w:t>Ackaert</w:t>
            </w:r>
          </w:p>
        </w:tc>
        <w:tc>
          <w:tcPr>
            <w:tcW w:w="1559" w:type="dxa"/>
          </w:tcPr>
          <w:p w14:paraId="17EE253C" w14:textId="77777777" w:rsidR="003D3ACA" w:rsidRPr="00275A77" w:rsidRDefault="003D3ACA" w:rsidP="00C117BB">
            <w:pPr>
              <w:rPr>
                <w:rFonts w:ascii="Cambria" w:hAnsi="Cambria"/>
                <w:lang w:val="nl-NL"/>
              </w:rPr>
            </w:pPr>
            <w:r w:rsidRPr="00275A77">
              <w:rPr>
                <w:rFonts w:ascii="Cambria" w:hAnsi="Cambria"/>
                <w:lang w:val="nl-NL"/>
              </w:rPr>
              <w:t>2</w:t>
            </w:r>
          </w:p>
        </w:tc>
        <w:tc>
          <w:tcPr>
            <w:tcW w:w="2126" w:type="dxa"/>
          </w:tcPr>
          <w:p w14:paraId="26173A40" w14:textId="77777777" w:rsidR="003D3ACA" w:rsidRPr="00275A77" w:rsidRDefault="003D3ACA" w:rsidP="00C117BB">
            <w:pPr>
              <w:rPr>
                <w:rFonts w:ascii="Cambria" w:hAnsi="Cambria"/>
                <w:lang w:val="nl-NL"/>
              </w:rPr>
            </w:pPr>
            <w:r w:rsidRPr="00275A77">
              <w:rPr>
                <w:rFonts w:ascii="Cambria" w:hAnsi="Cambria"/>
                <w:lang w:val="nl-NL"/>
              </w:rPr>
              <w:t>Ja</w:t>
            </w:r>
          </w:p>
        </w:tc>
      </w:tr>
      <w:tr w:rsidR="003D3ACA" w:rsidRPr="00275A77" w14:paraId="203C7283" w14:textId="5497478F" w:rsidTr="003D3ACA">
        <w:tc>
          <w:tcPr>
            <w:tcW w:w="1526" w:type="dxa"/>
          </w:tcPr>
          <w:p w14:paraId="1A8A80D9" w14:textId="77777777" w:rsidR="003D3ACA" w:rsidRPr="00275A77" w:rsidRDefault="003D3ACA" w:rsidP="00C117BB">
            <w:pPr>
              <w:rPr>
                <w:rFonts w:ascii="Cambria" w:hAnsi="Cambria"/>
                <w:lang w:val="nl-NL"/>
              </w:rPr>
            </w:pPr>
          </w:p>
        </w:tc>
        <w:tc>
          <w:tcPr>
            <w:tcW w:w="2835" w:type="dxa"/>
          </w:tcPr>
          <w:p w14:paraId="4E7DD7DA" w14:textId="77777777" w:rsidR="003D3ACA" w:rsidRPr="00275A77" w:rsidRDefault="003D3ACA" w:rsidP="00C117BB">
            <w:pPr>
              <w:rPr>
                <w:rFonts w:ascii="Cambria" w:hAnsi="Cambria"/>
                <w:lang w:val="nl-NL"/>
              </w:rPr>
            </w:pPr>
            <w:r w:rsidRPr="00275A77">
              <w:rPr>
                <w:rFonts w:ascii="Cambria" w:hAnsi="Cambria"/>
                <w:lang w:val="nl-NL"/>
              </w:rPr>
              <w:t>Hanskamp</w:t>
            </w:r>
          </w:p>
        </w:tc>
        <w:tc>
          <w:tcPr>
            <w:tcW w:w="1559" w:type="dxa"/>
          </w:tcPr>
          <w:p w14:paraId="4CCEA9ED" w14:textId="77777777" w:rsidR="003D3ACA" w:rsidRPr="00275A77" w:rsidRDefault="003D3ACA" w:rsidP="00C117BB">
            <w:pPr>
              <w:rPr>
                <w:rFonts w:ascii="Cambria" w:hAnsi="Cambria"/>
                <w:lang w:val="nl-NL"/>
              </w:rPr>
            </w:pPr>
            <w:r w:rsidRPr="00275A77">
              <w:rPr>
                <w:rFonts w:ascii="Cambria" w:hAnsi="Cambria"/>
                <w:lang w:val="nl-NL"/>
              </w:rPr>
              <w:t>2</w:t>
            </w:r>
          </w:p>
        </w:tc>
        <w:tc>
          <w:tcPr>
            <w:tcW w:w="2126" w:type="dxa"/>
          </w:tcPr>
          <w:p w14:paraId="2F59B9DF" w14:textId="77777777" w:rsidR="003D3ACA" w:rsidRPr="00275A77" w:rsidRDefault="003D3ACA" w:rsidP="00C117BB">
            <w:pPr>
              <w:rPr>
                <w:rFonts w:ascii="Cambria" w:hAnsi="Cambria"/>
                <w:lang w:val="nl-NL"/>
              </w:rPr>
            </w:pPr>
            <w:r w:rsidRPr="00275A77">
              <w:rPr>
                <w:rFonts w:ascii="Cambria" w:hAnsi="Cambria"/>
                <w:lang w:val="nl-NL"/>
              </w:rPr>
              <w:t>Ja</w:t>
            </w:r>
          </w:p>
        </w:tc>
      </w:tr>
      <w:tr w:rsidR="003D3ACA" w:rsidRPr="00275A77" w14:paraId="13DB3EFF" w14:textId="236B5DC0" w:rsidTr="003D3ACA">
        <w:tc>
          <w:tcPr>
            <w:tcW w:w="1526" w:type="dxa"/>
          </w:tcPr>
          <w:p w14:paraId="4A01BE8A" w14:textId="77777777" w:rsidR="003D3ACA" w:rsidRPr="00275A77" w:rsidRDefault="003D3ACA" w:rsidP="00C117BB">
            <w:pPr>
              <w:rPr>
                <w:rFonts w:ascii="Cambria" w:hAnsi="Cambria"/>
                <w:lang w:val="nl-NL"/>
              </w:rPr>
            </w:pPr>
          </w:p>
        </w:tc>
        <w:tc>
          <w:tcPr>
            <w:tcW w:w="2835" w:type="dxa"/>
          </w:tcPr>
          <w:p w14:paraId="3FF7A1C1" w14:textId="77777777" w:rsidR="003D3ACA" w:rsidRPr="00275A77" w:rsidRDefault="003D3ACA" w:rsidP="00C117BB">
            <w:pPr>
              <w:rPr>
                <w:rFonts w:ascii="Cambria" w:hAnsi="Cambria"/>
                <w:lang w:val="nl-NL"/>
              </w:rPr>
            </w:pPr>
            <w:r w:rsidRPr="00275A77">
              <w:rPr>
                <w:rFonts w:ascii="Cambria" w:hAnsi="Cambria"/>
                <w:lang w:val="nl-NL"/>
              </w:rPr>
              <w:t>Kinders</w:t>
            </w:r>
          </w:p>
        </w:tc>
        <w:tc>
          <w:tcPr>
            <w:tcW w:w="1559" w:type="dxa"/>
          </w:tcPr>
          <w:p w14:paraId="1A0538FD" w14:textId="77777777" w:rsidR="003D3ACA" w:rsidRPr="00275A77" w:rsidRDefault="003D3ACA" w:rsidP="00C117BB">
            <w:pPr>
              <w:rPr>
                <w:rFonts w:ascii="Cambria" w:hAnsi="Cambria"/>
                <w:lang w:val="nl-NL"/>
              </w:rPr>
            </w:pPr>
            <w:r w:rsidRPr="00275A77">
              <w:rPr>
                <w:rFonts w:ascii="Cambria" w:hAnsi="Cambria"/>
                <w:lang w:val="nl-NL"/>
              </w:rPr>
              <w:t>2</w:t>
            </w:r>
          </w:p>
        </w:tc>
        <w:tc>
          <w:tcPr>
            <w:tcW w:w="2126" w:type="dxa"/>
          </w:tcPr>
          <w:p w14:paraId="55680D83" w14:textId="77777777" w:rsidR="003D3ACA" w:rsidRPr="00275A77" w:rsidRDefault="003D3ACA" w:rsidP="00C117BB">
            <w:pPr>
              <w:rPr>
                <w:rFonts w:ascii="Cambria" w:hAnsi="Cambria"/>
                <w:lang w:val="nl-NL"/>
              </w:rPr>
            </w:pPr>
            <w:r w:rsidRPr="00275A77">
              <w:rPr>
                <w:rFonts w:ascii="Cambria" w:hAnsi="Cambria"/>
                <w:lang w:val="nl-NL"/>
              </w:rPr>
              <w:t>Ja</w:t>
            </w:r>
          </w:p>
        </w:tc>
      </w:tr>
      <w:tr w:rsidR="003D3ACA" w:rsidRPr="00275A77" w14:paraId="2AE320A6" w14:textId="1ADFF0E7" w:rsidTr="003D3ACA">
        <w:tc>
          <w:tcPr>
            <w:tcW w:w="1526" w:type="dxa"/>
          </w:tcPr>
          <w:p w14:paraId="5D0C7F65" w14:textId="77777777" w:rsidR="003D3ACA" w:rsidRPr="00275A77" w:rsidRDefault="003D3ACA" w:rsidP="00C117BB">
            <w:pPr>
              <w:rPr>
                <w:rFonts w:ascii="Cambria" w:hAnsi="Cambria"/>
                <w:lang w:val="nl-NL"/>
              </w:rPr>
            </w:pPr>
          </w:p>
        </w:tc>
        <w:tc>
          <w:tcPr>
            <w:tcW w:w="2835" w:type="dxa"/>
          </w:tcPr>
          <w:p w14:paraId="43803FD3" w14:textId="77777777" w:rsidR="003D3ACA" w:rsidRPr="00275A77" w:rsidRDefault="003D3ACA" w:rsidP="00C117BB">
            <w:pPr>
              <w:rPr>
                <w:rFonts w:ascii="Cambria" w:hAnsi="Cambria"/>
                <w:lang w:val="nl-NL"/>
              </w:rPr>
            </w:pPr>
            <w:r w:rsidRPr="00275A77">
              <w:rPr>
                <w:rFonts w:ascii="Cambria" w:hAnsi="Cambria"/>
                <w:lang w:val="nl-NL"/>
              </w:rPr>
              <w:t>Schöne</w:t>
            </w:r>
          </w:p>
        </w:tc>
        <w:tc>
          <w:tcPr>
            <w:tcW w:w="1559" w:type="dxa"/>
          </w:tcPr>
          <w:p w14:paraId="2A1D5E57" w14:textId="77777777" w:rsidR="003D3ACA" w:rsidRPr="00275A77" w:rsidRDefault="003D3ACA" w:rsidP="00C117BB">
            <w:pPr>
              <w:rPr>
                <w:rFonts w:ascii="Cambria" w:hAnsi="Cambria"/>
                <w:lang w:val="nl-NL"/>
              </w:rPr>
            </w:pPr>
            <w:r w:rsidRPr="00275A77">
              <w:rPr>
                <w:rFonts w:ascii="Cambria" w:hAnsi="Cambria"/>
                <w:lang w:val="nl-NL"/>
              </w:rPr>
              <w:t>1</w:t>
            </w:r>
          </w:p>
        </w:tc>
        <w:tc>
          <w:tcPr>
            <w:tcW w:w="2126" w:type="dxa"/>
          </w:tcPr>
          <w:p w14:paraId="43B8FD88" w14:textId="77777777" w:rsidR="003D3ACA" w:rsidRPr="00275A77" w:rsidRDefault="003D3ACA" w:rsidP="00C117BB">
            <w:pPr>
              <w:rPr>
                <w:rFonts w:ascii="Cambria" w:hAnsi="Cambria"/>
                <w:lang w:val="nl-NL"/>
              </w:rPr>
            </w:pPr>
            <w:r w:rsidRPr="00275A77">
              <w:rPr>
                <w:rFonts w:ascii="Cambria" w:hAnsi="Cambria"/>
                <w:lang w:val="nl-NL"/>
              </w:rPr>
              <w:t>Nee</w:t>
            </w:r>
          </w:p>
        </w:tc>
      </w:tr>
      <w:tr w:rsidR="003D3ACA" w:rsidRPr="00275A77" w14:paraId="6EE83BD1" w14:textId="02A00B7A" w:rsidTr="003D3ACA">
        <w:tc>
          <w:tcPr>
            <w:tcW w:w="1526" w:type="dxa"/>
          </w:tcPr>
          <w:p w14:paraId="66685CC4" w14:textId="77777777" w:rsidR="003D3ACA" w:rsidRPr="00275A77" w:rsidRDefault="003D3ACA" w:rsidP="00C117BB">
            <w:pPr>
              <w:rPr>
                <w:rFonts w:ascii="Cambria" w:hAnsi="Cambria"/>
                <w:lang w:val="nl-NL"/>
              </w:rPr>
            </w:pPr>
          </w:p>
        </w:tc>
        <w:tc>
          <w:tcPr>
            <w:tcW w:w="2835" w:type="dxa"/>
          </w:tcPr>
          <w:p w14:paraId="4CBBAA96" w14:textId="77777777" w:rsidR="003D3ACA" w:rsidRPr="00275A77" w:rsidRDefault="003D3ACA" w:rsidP="00C117BB">
            <w:pPr>
              <w:rPr>
                <w:rFonts w:ascii="Cambria" w:hAnsi="Cambria"/>
                <w:lang w:val="nl-NL"/>
              </w:rPr>
            </w:pPr>
            <w:r w:rsidRPr="00275A77">
              <w:rPr>
                <w:rFonts w:ascii="Cambria" w:hAnsi="Cambria"/>
                <w:lang w:val="nl-NL"/>
              </w:rPr>
              <w:t>Van der Akker</w:t>
            </w:r>
          </w:p>
        </w:tc>
        <w:tc>
          <w:tcPr>
            <w:tcW w:w="1559" w:type="dxa"/>
          </w:tcPr>
          <w:p w14:paraId="568C1F19" w14:textId="77777777" w:rsidR="003D3ACA" w:rsidRPr="00275A77" w:rsidRDefault="003D3ACA" w:rsidP="00C117BB">
            <w:pPr>
              <w:rPr>
                <w:rFonts w:ascii="Cambria" w:hAnsi="Cambria"/>
                <w:lang w:val="nl-NL"/>
              </w:rPr>
            </w:pPr>
            <w:r w:rsidRPr="00275A77">
              <w:rPr>
                <w:rFonts w:ascii="Cambria" w:hAnsi="Cambria"/>
                <w:lang w:val="nl-NL"/>
              </w:rPr>
              <w:t>1</w:t>
            </w:r>
          </w:p>
        </w:tc>
        <w:tc>
          <w:tcPr>
            <w:tcW w:w="2126" w:type="dxa"/>
          </w:tcPr>
          <w:p w14:paraId="5891DD6B" w14:textId="77777777" w:rsidR="003D3ACA" w:rsidRPr="00275A77" w:rsidRDefault="003D3ACA" w:rsidP="00C117BB">
            <w:pPr>
              <w:rPr>
                <w:rFonts w:ascii="Cambria" w:hAnsi="Cambria"/>
                <w:lang w:val="nl-NL"/>
              </w:rPr>
            </w:pPr>
            <w:r w:rsidRPr="00275A77">
              <w:rPr>
                <w:rFonts w:ascii="Cambria" w:hAnsi="Cambria"/>
                <w:lang w:val="nl-NL"/>
              </w:rPr>
              <w:t>Nee</w:t>
            </w:r>
          </w:p>
        </w:tc>
      </w:tr>
      <w:tr w:rsidR="003D3ACA" w:rsidRPr="00275A77" w14:paraId="47489596" w14:textId="78AA75FC" w:rsidTr="003D3ACA">
        <w:tc>
          <w:tcPr>
            <w:tcW w:w="1526" w:type="dxa"/>
          </w:tcPr>
          <w:p w14:paraId="5E4BBAFC" w14:textId="77777777" w:rsidR="003D3ACA" w:rsidRPr="00275A77" w:rsidRDefault="003D3ACA" w:rsidP="00C117BB">
            <w:pPr>
              <w:rPr>
                <w:rFonts w:ascii="Cambria" w:hAnsi="Cambria"/>
                <w:lang w:val="nl-NL"/>
              </w:rPr>
            </w:pPr>
          </w:p>
        </w:tc>
        <w:tc>
          <w:tcPr>
            <w:tcW w:w="2835" w:type="dxa"/>
          </w:tcPr>
          <w:p w14:paraId="1A512B58" w14:textId="77777777" w:rsidR="003D3ACA" w:rsidRPr="00275A77" w:rsidRDefault="003D3ACA" w:rsidP="00C117BB">
            <w:pPr>
              <w:rPr>
                <w:rFonts w:ascii="Cambria" w:hAnsi="Cambria"/>
                <w:lang w:val="nl-NL"/>
              </w:rPr>
            </w:pPr>
            <w:r w:rsidRPr="00275A77">
              <w:rPr>
                <w:rFonts w:ascii="Cambria" w:hAnsi="Cambria"/>
                <w:lang w:val="nl-NL"/>
              </w:rPr>
              <w:t>Groot Boersma</w:t>
            </w:r>
          </w:p>
        </w:tc>
        <w:tc>
          <w:tcPr>
            <w:tcW w:w="1559" w:type="dxa"/>
          </w:tcPr>
          <w:p w14:paraId="36F8819F" w14:textId="77777777" w:rsidR="003D3ACA" w:rsidRPr="00275A77" w:rsidRDefault="003D3ACA" w:rsidP="00C117BB">
            <w:pPr>
              <w:rPr>
                <w:rFonts w:ascii="Cambria" w:hAnsi="Cambria"/>
                <w:lang w:val="nl-NL"/>
              </w:rPr>
            </w:pPr>
            <w:r w:rsidRPr="00275A77">
              <w:rPr>
                <w:rFonts w:ascii="Cambria" w:hAnsi="Cambria"/>
                <w:lang w:val="nl-NL"/>
              </w:rPr>
              <w:t>1</w:t>
            </w:r>
          </w:p>
        </w:tc>
        <w:tc>
          <w:tcPr>
            <w:tcW w:w="2126" w:type="dxa"/>
          </w:tcPr>
          <w:p w14:paraId="76918281" w14:textId="77777777" w:rsidR="003D3ACA" w:rsidRPr="00275A77" w:rsidRDefault="003D3ACA" w:rsidP="00C117BB">
            <w:pPr>
              <w:rPr>
                <w:rFonts w:ascii="Cambria" w:hAnsi="Cambria"/>
                <w:lang w:val="nl-NL"/>
              </w:rPr>
            </w:pPr>
            <w:r w:rsidRPr="00275A77">
              <w:rPr>
                <w:rFonts w:ascii="Cambria" w:hAnsi="Cambria"/>
                <w:lang w:val="nl-NL"/>
              </w:rPr>
              <w:t>Nee</w:t>
            </w:r>
          </w:p>
        </w:tc>
      </w:tr>
      <w:tr w:rsidR="003D3ACA" w:rsidRPr="00275A77" w14:paraId="5B2C2F36" w14:textId="62F1F777" w:rsidTr="003D3ACA">
        <w:tc>
          <w:tcPr>
            <w:tcW w:w="1526" w:type="dxa"/>
          </w:tcPr>
          <w:p w14:paraId="469F65BF" w14:textId="77777777" w:rsidR="003D3ACA" w:rsidRPr="00275A77" w:rsidRDefault="003D3ACA" w:rsidP="00C117BB">
            <w:pPr>
              <w:rPr>
                <w:rFonts w:ascii="Cambria" w:hAnsi="Cambria"/>
                <w:lang w:val="nl-NL"/>
              </w:rPr>
            </w:pPr>
          </w:p>
        </w:tc>
        <w:tc>
          <w:tcPr>
            <w:tcW w:w="2835" w:type="dxa"/>
          </w:tcPr>
          <w:p w14:paraId="6C0F2A73" w14:textId="77777777" w:rsidR="003D3ACA" w:rsidRPr="00275A77" w:rsidRDefault="003D3ACA" w:rsidP="00C117BB">
            <w:pPr>
              <w:rPr>
                <w:rFonts w:ascii="Cambria" w:hAnsi="Cambria"/>
                <w:lang w:val="nl-NL"/>
              </w:rPr>
            </w:pPr>
            <w:r w:rsidRPr="00275A77">
              <w:rPr>
                <w:rFonts w:ascii="Cambria" w:hAnsi="Cambria"/>
                <w:lang w:val="nl-NL"/>
              </w:rPr>
              <w:t>Jansen</w:t>
            </w:r>
          </w:p>
        </w:tc>
        <w:tc>
          <w:tcPr>
            <w:tcW w:w="1559" w:type="dxa"/>
          </w:tcPr>
          <w:p w14:paraId="1CDC645B" w14:textId="77777777" w:rsidR="003D3ACA" w:rsidRPr="00275A77" w:rsidRDefault="003D3ACA" w:rsidP="00C117BB">
            <w:pPr>
              <w:rPr>
                <w:rFonts w:ascii="Cambria" w:hAnsi="Cambria"/>
                <w:lang w:val="nl-NL"/>
              </w:rPr>
            </w:pPr>
            <w:r w:rsidRPr="00275A77">
              <w:rPr>
                <w:rFonts w:ascii="Cambria" w:hAnsi="Cambria"/>
                <w:lang w:val="nl-NL"/>
              </w:rPr>
              <w:t>1</w:t>
            </w:r>
          </w:p>
        </w:tc>
        <w:tc>
          <w:tcPr>
            <w:tcW w:w="2126" w:type="dxa"/>
          </w:tcPr>
          <w:p w14:paraId="4E02C429" w14:textId="77777777" w:rsidR="003D3ACA" w:rsidRPr="00275A77" w:rsidRDefault="003D3ACA" w:rsidP="00C117BB">
            <w:pPr>
              <w:rPr>
                <w:rFonts w:ascii="Cambria" w:hAnsi="Cambria"/>
                <w:lang w:val="nl-NL"/>
              </w:rPr>
            </w:pPr>
            <w:r w:rsidRPr="00275A77">
              <w:rPr>
                <w:rFonts w:ascii="Cambria" w:hAnsi="Cambria"/>
                <w:lang w:val="nl-NL"/>
              </w:rPr>
              <w:t>Nee</w:t>
            </w:r>
          </w:p>
        </w:tc>
      </w:tr>
      <w:tr w:rsidR="003D3ACA" w:rsidRPr="00275A77" w14:paraId="278AB473" w14:textId="2381784D" w:rsidTr="003D3ACA">
        <w:tc>
          <w:tcPr>
            <w:tcW w:w="1526" w:type="dxa"/>
          </w:tcPr>
          <w:p w14:paraId="491C0E0C" w14:textId="77777777" w:rsidR="003D3ACA" w:rsidRPr="00275A77" w:rsidRDefault="003D3ACA" w:rsidP="00C117BB">
            <w:pPr>
              <w:rPr>
                <w:rFonts w:ascii="Cambria" w:hAnsi="Cambria"/>
                <w:lang w:val="nl-NL"/>
              </w:rPr>
            </w:pPr>
            <w:r w:rsidRPr="00275A77">
              <w:rPr>
                <w:rFonts w:ascii="Cambria" w:hAnsi="Cambria"/>
                <w:lang w:val="nl-NL"/>
              </w:rPr>
              <w:t>Huissen</w:t>
            </w:r>
          </w:p>
        </w:tc>
        <w:tc>
          <w:tcPr>
            <w:tcW w:w="2835" w:type="dxa"/>
          </w:tcPr>
          <w:p w14:paraId="5453BD9F" w14:textId="77777777" w:rsidR="003D3ACA" w:rsidRPr="00275A77" w:rsidRDefault="003D3ACA" w:rsidP="00C117BB">
            <w:pPr>
              <w:rPr>
                <w:rFonts w:ascii="Cambria" w:hAnsi="Cambria"/>
                <w:lang w:val="nl-NL"/>
              </w:rPr>
            </w:pPr>
            <w:r w:rsidRPr="00275A77">
              <w:rPr>
                <w:rFonts w:ascii="Cambria" w:hAnsi="Cambria"/>
                <w:lang w:val="nl-NL"/>
              </w:rPr>
              <w:t>De Jong</w:t>
            </w:r>
          </w:p>
        </w:tc>
        <w:tc>
          <w:tcPr>
            <w:tcW w:w="1559" w:type="dxa"/>
          </w:tcPr>
          <w:p w14:paraId="2B9E5FBE" w14:textId="77777777" w:rsidR="003D3ACA" w:rsidRPr="00275A77" w:rsidRDefault="003D3ACA" w:rsidP="00C117BB">
            <w:pPr>
              <w:rPr>
                <w:rFonts w:ascii="Cambria" w:hAnsi="Cambria"/>
                <w:lang w:val="nl-NL"/>
              </w:rPr>
            </w:pPr>
            <w:r w:rsidRPr="00275A77">
              <w:rPr>
                <w:rFonts w:ascii="Cambria" w:hAnsi="Cambria"/>
                <w:lang w:val="nl-NL"/>
              </w:rPr>
              <w:t>1</w:t>
            </w:r>
          </w:p>
        </w:tc>
        <w:tc>
          <w:tcPr>
            <w:tcW w:w="2126" w:type="dxa"/>
          </w:tcPr>
          <w:p w14:paraId="75CBD3D6" w14:textId="77777777" w:rsidR="003D3ACA" w:rsidRPr="00275A77" w:rsidRDefault="003D3ACA" w:rsidP="00C117BB">
            <w:pPr>
              <w:rPr>
                <w:rFonts w:ascii="Cambria" w:hAnsi="Cambria"/>
                <w:lang w:val="nl-NL"/>
              </w:rPr>
            </w:pPr>
            <w:r w:rsidRPr="00275A77">
              <w:rPr>
                <w:rFonts w:ascii="Cambria" w:hAnsi="Cambria"/>
                <w:lang w:val="nl-NL"/>
              </w:rPr>
              <w:t>Ja</w:t>
            </w:r>
          </w:p>
        </w:tc>
      </w:tr>
      <w:tr w:rsidR="003D3ACA" w:rsidRPr="00275A77" w14:paraId="0DC00E08" w14:textId="0F2475CF" w:rsidTr="003D3ACA">
        <w:tc>
          <w:tcPr>
            <w:tcW w:w="1526" w:type="dxa"/>
          </w:tcPr>
          <w:p w14:paraId="0F39756C" w14:textId="77777777" w:rsidR="003D3ACA" w:rsidRPr="00275A77" w:rsidRDefault="003D3ACA" w:rsidP="00C117BB">
            <w:pPr>
              <w:rPr>
                <w:rFonts w:ascii="Cambria" w:hAnsi="Cambria"/>
                <w:lang w:val="nl-NL"/>
              </w:rPr>
            </w:pPr>
            <w:r w:rsidRPr="00275A77">
              <w:rPr>
                <w:rFonts w:ascii="Cambria" w:hAnsi="Cambria"/>
                <w:lang w:val="nl-NL"/>
              </w:rPr>
              <w:t>Tolkamer</w:t>
            </w:r>
          </w:p>
        </w:tc>
        <w:tc>
          <w:tcPr>
            <w:tcW w:w="2835" w:type="dxa"/>
          </w:tcPr>
          <w:p w14:paraId="2A5A7B50" w14:textId="77777777" w:rsidR="003D3ACA" w:rsidRPr="00275A77" w:rsidRDefault="003D3ACA" w:rsidP="00C117BB">
            <w:pPr>
              <w:rPr>
                <w:rFonts w:ascii="Cambria" w:hAnsi="Cambria"/>
                <w:lang w:val="nl-NL"/>
              </w:rPr>
            </w:pPr>
            <w:r w:rsidRPr="00275A77">
              <w:rPr>
                <w:rFonts w:ascii="Cambria" w:hAnsi="Cambria"/>
                <w:lang w:val="nl-NL"/>
              </w:rPr>
              <w:t>Ritt</w:t>
            </w:r>
          </w:p>
        </w:tc>
        <w:tc>
          <w:tcPr>
            <w:tcW w:w="1559" w:type="dxa"/>
          </w:tcPr>
          <w:p w14:paraId="6C39860D" w14:textId="77777777" w:rsidR="003D3ACA" w:rsidRPr="00275A77" w:rsidRDefault="003D3ACA" w:rsidP="00C117BB">
            <w:pPr>
              <w:rPr>
                <w:rFonts w:ascii="Cambria" w:hAnsi="Cambria"/>
                <w:lang w:val="nl-NL"/>
              </w:rPr>
            </w:pPr>
            <w:r w:rsidRPr="00275A77">
              <w:rPr>
                <w:rFonts w:ascii="Cambria" w:hAnsi="Cambria"/>
                <w:lang w:val="nl-NL"/>
              </w:rPr>
              <w:t>2</w:t>
            </w:r>
          </w:p>
        </w:tc>
        <w:tc>
          <w:tcPr>
            <w:tcW w:w="2126" w:type="dxa"/>
          </w:tcPr>
          <w:p w14:paraId="75D88054" w14:textId="77777777" w:rsidR="003D3ACA" w:rsidRPr="00275A77" w:rsidRDefault="003D3ACA" w:rsidP="00C117BB">
            <w:pPr>
              <w:rPr>
                <w:rFonts w:ascii="Cambria" w:hAnsi="Cambria"/>
                <w:lang w:val="nl-NL"/>
              </w:rPr>
            </w:pPr>
            <w:r w:rsidRPr="00275A77">
              <w:rPr>
                <w:rFonts w:ascii="Cambria" w:hAnsi="Cambria"/>
                <w:lang w:val="nl-NL"/>
              </w:rPr>
              <w:t>Ja</w:t>
            </w:r>
          </w:p>
        </w:tc>
      </w:tr>
      <w:tr w:rsidR="003D3ACA" w:rsidRPr="00275A77" w14:paraId="0A3AA393" w14:textId="0FFD77A9" w:rsidTr="003D3ACA">
        <w:tc>
          <w:tcPr>
            <w:tcW w:w="1526" w:type="dxa"/>
          </w:tcPr>
          <w:p w14:paraId="1BE6F198" w14:textId="77777777" w:rsidR="003D3ACA" w:rsidRPr="00275A77" w:rsidRDefault="003D3ACA" w:rsidP="00C117BB">
            <w:pPr>
              <w:rPr>
                <w:rFonts w:ascii="Cambria" w:hAnsi="Cambria"/>
                <w:lang w:val="nl-NL"/>
              </w:rPr>
            </w:pPr>
            <w:r w:rsidRPr="00275A77">
              <w:rPr>
                <w:rFonts w:ascii="Cambria" w:hAnsi="Cambria"/>
                <w:lang w:val="nl-NL"/>
              </w:rPr>
              <w:t>Arnhem</w:t>
            </w:r>
          </w:p>
        </w:tc>
        <w:tc>
          <w:tcPr>
            <w:tcW w:w="2835" w:type="dxa"/>
          </w:tcPr>
          <w:p w14:paraId="05CF1FE6" w14:textId="77777777" w:rsidR="003D3ACA" w:rsidRPr="00275A77" w:rsidRDefault="003D3ACA" w:rsidP="00C117BB">
            <w:pPr>
              <w:rPr>
                <w:rFonts w:ascii="Cambria" w:hAnsi="Cambria"/>
                <w:lang w:val="nl-NL"/>
              </w:rPr>
            </w:pPr>
            <w:r w:rsidRPr="00275A77">
              <w:rPr>
                <w:rFonts w:ascii="Cambria" w:hAnsi="Cambria"/>
                <w:lang w:val="nl-NL"/>
              </w:rPr>
              <w:t>Arnhem Noord</w:t>
            </w:r>
          </w:p>
        </w:tc>
        <w:tc>
          <w:tcPr>
            <w:tcW w:w="1559" w:type="dxa"/>
          </w:tcPr>
          <w:p w14:paraId="76077F90" w14:textId="77777777" w:rsidR="003D3ACA" w:rsidRPr="00275A77" w:rsidRDefault="003D3ACA" w:rsidP="00C117BB">
            <w:pPr>
              <w:rPr>
                <w:rFonts w:ascii="Cambria" w:hAnsi="Cambria"/>
                <w:lang w:val="nl-NL"/>
              </w:rPr>
            </w:pPr>
            <w:r w:rsidRPr="00275A77">
              <w:rPr>
                <w:rFonts w:ascii="Cambria" w:hAnsi="Cambria"/>
                <w:lang w:val="nl-NL"/>
              </w:rPr>
              <w:t>2</w:t>
            </w:r>
          </w:p>
        </w:tc>
        <w:tc>
          <w:tcPr>
            <w:tcW w:w="2126" w:type="dxa"/>
          </w:tcPr>
          <w:p w14:paraId="18B59C52" w14:textId="77777777" w:rsidR="003D3ACA" w:rsidRPr="00275A77" w:rsidRDefault="003D3ACA" w:rsidP="00C117BB">
            <w:pPr>
              <w:rPr>
                <w:rFonts w:ascii="Cambria" w:hAnsi="Cambria"/>
                <w:lang w:val="nl-NL"/>
              </w:rPr>
            </w:pPr>
            <w:r w:rsidRPr="00275A77">
              <w:rPr>
                <w:rFonts w:ascii="Cambria" w:hAnsi="Cambria"/>
                <w:lang w:val="nl-NL"/>
              </w:rPr>
              <w:t>Ja</w:t>
            </w:r>
          </w:p>
        </w:tc>
      </w:tr>
      <w:tr w:rsidR="003D3ACA" w:rsidRPr="00275A77" w14:paraId="3BD4BC12" w14:textId="17327D7E" w:rsidTr="003D3ACA">
        <w:tc>
          <w:tcPr>
            <w:tcW w:w="1526" w:type="dxa"/>
          </w:tcPr>
          <w:p w14:paraId="06A1F135" w14:textId="77777777" w:rsidR="003D3ACA" w:rsidRPr="00275A77" w:rsidRDefault="003D3ACA" w:rsidP="00C117BB">
            <w:pPr>
              <w:rPr>
                <w:rFonts w:ascii="Cambria" w:hAnsi="Cambria"/>
                <w:lang w:val="nl-NL"/>
              </w:rPr>
            </w:pPr>
            <w:r w:rsidRPr="00275A77">
              <w:rPr>
                <w:rFonts w:ascii="Cambria" w:hAnsi="Cambria"/>
                <w:lang w:val="nl-NL"/>
              </w:rPr>
              <w:t>Velp</w:t>
            </w:r>
          </w:p>
        </w:tc>
        <w:tc>
          <w:tcPr>
            <w:tcW w:w="2835" w:type="dxa"/>
          </w:tcPr>
          <w:p w14:paraId="0DAF3794" w14:textId="77777777" w:rsidR="003D3ACA" w:rsidRPr="00275A77" w:rsidRDefault="003D3ACA" w:rsidP="00C117BB">
            <w:pPr>
              <w:rPr>
                <w:rFonts w:ascii="Cambria" w:hAnsi="Cambria"/>
                <w:lang w:val="nl-NL"/>
              </w:rPr>
            </w:pPr>
            <w:r w:rsidRPr="00275A77">
              <w:rPr>
                <w:rFonts w:ascii="Cambria" w:hAnsi="Cambria"/>
                <w:lang w:val="nl-NL"/>
              </w:rPr>
              <w:t>Klaassen</w:t>
            </w:r>
          </w:p>
        </w:tc>
        <w:tc>
          <w:tcPr>
            <w:tcW w:w="1559" w:type="dxa"/>
          </w:tcPr>
          <w:p w14:paraId="15F3DA85" w14:textId="77777777" w:rsidR="003D3ACA" w:rsidRPr="00275A77" w:rsidRDefault="003D3ACA" w:rsidP="00C117BB">
            <w:pPr>
              <w:rPr>
                <w:rFonts w:ascii="Cambria" w:hAnsi="Cambria"/>
                <w:lang w:val="nl-NL"/>
              </w:rPr>
            </w:pPr>
            <w:r w:rsidRPr="00275A77">
              <w:rPr>
                <w:rFonts w:ascii="Cambria" w:hAnsi="Cambria"/>
                <w:lang w:val="nl-NL"/>
              </w:rPr>
              <w:t>2</w:t>
            </w:r>
          </w:p>
        </w:tc>
        <w:tc>
          <w:tcPr>
            <w:tcW w:w="2126" w:type="dxa"/>
          </w:tcPr>
          <w:p w14:paraId="4712EB2B" w14:textId="77777777" w:rsidR="003D3ACA" w:rsidRPr="00275A77" w:rsidRDefault="003D3ACA" w:rsidP="00C117BB">
            <w:pPr>
              <w:rPr>
                <w:rFonts w:ascii="Cambria" w:hAnsi="Cambria"/>
                <w:lang w:val="nl-NL"/>
              </w:rPr>
            </w:pPr>
            <w:r w:rsidRPr="00275A77">
              <w:rPr>
                <w:rFonts w:ascii="Cambria" w:hAnsi="Cambria"/>
                <w:lang w:val="nl-NL"/>
              </w:rPr>
              <w:t>Ja</w:t>
            </w:r>
          </w:p>
        </w:tc>
      </w:tr>
    </w:tbl>
    <w:p w14:paraId="6B3FC425" w14:textId="013390D4" w:rsidR="00C117BB" w:rsidRPr="00275A77" w:rsidRDefault="001F0657" w:rsidP="00C117BB">
      <w:pPr>
        <w:rPr>
          <w:rFonts w:ascii="Cambria" w:hAnsi="Cambria"/>
          <w:sz w:val="18"/>
          <w:szCs w:val="18"/>
          <w:lang w:val="nl-NL"/>
        </w:rPr>
      </w:pPr>
      <w:r w:rsidRPr="00275A77">
        <w:rPr>
          <w:rFonts w:ascii="Cambria" w:hAnsi="Cambria"/>
          <w:sz w:val="18"/>
          <w:szCs w:val="18"/>
          <w:lang w:val="nl-NL"/>
        </w:rPr>
        <w:t>(</w:t>
      </w:r>
      <w:r w:rsidR="00C117BB" w:rsidRPr="00275A77">
        <w:rPr>
          <w:rFonts w:ascii="Cambria" w:hAnsi="Cambria"/>
          <w:sz w:val="18"/>
          <w:szCs w:val="18"/>
          <w:lang w:val="nl-NL"/>
        </w:rPr>
        <w:t>Dorry, mede-eigenaar MaiCa dentistry)</w:t>
      </w:r>
    </w:p>
    <w:p w14:paraId="44F0B012" w14:textId="77777777" w:rsidR="00C117BB" w:rsidRPr="00275A77" w:rsidRDefault="00C117BB" w:rsidP="00C117BB">
      <w:pPr>
        <w:widowControl w:val="0"/>
        <w:autoSpaceDE w:val="0"/>
        <w:autoSpaceDN w:val="0"/>
        <w:adjustRightInd w:val="0"/>
        <w:spacing w:after="0"/>
        <w:rPr>
          <w:rFonts w:ascii="Verdana" w:hAnsi="Verdana" w:cs="Verdana"/>
          <w:sz w:val="22"/>
          <w:szCs w:val="22"/>
          <w:lang w:val="nl-NL"/>
        </w:rPr>
      </w:pPr>
    </w:p>
    <w:p w14:paraId="1C1DC366" w14:textId="20FEA266" w:rsidR="00DE130A" w:rsidRPr="00275A77" w:rsidRDefault="00C167F0" w:rsidP="00C117BB">
      <w:pPr>
        <w:widowControl w:val="0"/>
        <w:autoSpaceDE w:val="0"/>
        <w:autoSpaceDN w:val="0"/>
        <w:adjustRightInd w:val="0"/>
        <w:spacing w:after="0"/>
        <w:rPr>
          <w:rFonts w:ascii="Cambria" w:hAnsi="Cambria" w:cs="Verdana"/>
          <w:lang w:val="nl-NL"/>
        </w:rPr>
      </w:pPr>
      <w:r w:rsidRPr="00275A77">
        <w:rPr>
          <w:rFonts w:ascii="Cambria" w:hAnsi="Cambria" w:cs="Verdana"/>
          <w:lang w:val="nl-NL"/>
        </w:rPr>
        <w:t>I</w:t>
      </w:r>
      <w:r w:rsidR="00C117BB" w:rsidRPr="00275A77">
        <w:rPr>
          <w:rFonts w:ascii="Cambria" w:hAnsi="Cambria" w:cs="Verdana"/>
          <w:lang w:val="nl-NL"/>
        </w:rPr>
        <w:t xml:space="preserve">n de bovenstaande tabel </w:t>
      </w:r>
      <w:r w:rsidRPr="00275A77">
        <w:rPr>
          <w:rFonts w:ascii="Cambria" w:hAnsi="Cambria" w:cs="Verdana"/>
          <w:lang w:val="nl-NL"/>
        </w:rPr>
        <w:t>is te zien</w:t>
      </w:r>
      <w:r w:rsidR="00C117BB" w:rsidRPr="00275A77">
        <w:rPr>
          <w:rFonts w:ascii="Cambria" w:hAnsi="Cambria" w:cs="Verdana"/>
          <w:lang w:val="nl-NL"/>
        </w:rPr>
        <w:t xml:space="preserve"> dat de bedrijfs</w:t>
      </w:r>
      <w:r w:rsidR="005757F2" w:rsidRPr="00275A77">
        <w:rPr>
          <w:rFonts w:ascii="Cambria" w:hAnsi="Cambria" w:cs="Verdana"/>
          <w:lang w:val="nl-NL"/>
        </w:rPr>
        <w:t xml:space="preserve">grootte van de meeste concurrenten niet groter </w:t>
      </w:r>
      <w:r w:rsidR="00F01091" w:rsidRPr="00275A77">
        <w:rPr>
          <w:rFonts w:ascii="Cambria" w:hAnsi="Cambria" w:cs="Verdana"/>
          <w:lang w:val="nl-NL"/>
        </w:rPr>
        <w:t>is</w:t>
      </w:r>
      <w:r w:rsidR="005757F2" w:rsidRPr="00275A77">
        <w:rPr>
          <w:rFonts w:ascii="Cambria" w:hAnsi="Cambria" w:cs="Verdana"/>
          <w:lang w:val="nl-NL"/>
        </w:rPr>
        <w:t xml:space="preserve"> dan MaiCa. Echter dit betekend niet dat zij geen geduchte conc</w:t>
      </w:r>
      <w:r w:rsidR="00F01091" w:rsidRPr="00275A77">
        <w:rPr>
          <w:rFonts w:ascii="Cambria" w:hAnsi="Cambria" w:cs="Verdana"/>
          <w:lang w:val="nl-NL"/>
        </w:rPr>
        <w:t>urrenten zijn. Door een stabiel patiënten bestand</w:t>
      </w:r>
      <w:r w:rsidR="005757F2" w:rsidRPr="00275A77">
        <w:rPr>
          <w:rFonts w:ascii="Cambria" w:hAnsi="Cambria" w:cs="Verdana"/>
          <w:lang w:val="nl-NL"/>
        </w:rPr>
        <w:t xml:space="preserve"> van de concurrentie is het mogelijk dat MaiCa het moeilijk krijgt om nieuwe patiënten aan zich te binden. </w:t>
      </w:r>
      <w:r w:rsidR="005876B0" w:rsidRPr="00275A77">
        <w:rPr>
          <w:rFonts w:ascii="Cambria" w:hAnsi="Cambria" w:cs="Verdana"/>
          <w:b/>
          <w:sz w:val="20"/>
          <w:szCs w:val="20"/>
          <w:lang w:val="nl-NL"/>
        </w:rPr>
        <w:t>(B4</w:t>
      </w:r>
      <w:r w:rsidR="004031C0" w:rsidRPr="00275A77">
        <w:rPr>
          <w:rFonts w:ascii="Cambria" w:hAnsi="Cambria" w:cs="Verdana"/>
          <w:b/>
          <w:sz w:val="20"/>
          <w:szCs w:val="20"/>
          <w:lang w:val="nl-NL"/>
        </w:rPr>
        <w:t xml:space="preserve">) </w:t>
      </w:r>
      <w:r w:rsidR="005757F2" w:rsidRPr="00275A77">
        <w:rPr>
          <w:rFonts w:ascii="Cambria" w:hAnsi="Cambria" w:cs="Verdana"/>
          <w:lang w:val="nl-NL"/>
        </w:rPr>
        <w:t xml:space="preserve">De drempel om over te stappen is zeer laag. De patiënten zullen vooral gaan kijken in welke maten zij zich verzekerd hebben en welke tandarts contracten heeft afgesloten met de verzekering waar de patiënt verzekerd is. </w:t>
      </w:r>
    </w:p>
    <w:p w14:paraId="609F74A9" w14:textId="3CDDD614" w:rsidR="00C117BB" w:rsidRPr="00275A77" w:rsidRDefault="00C167F0" w:rsidP="00C117BB">
      <w:pPr>
        <w:widowControl w:val="0"/>
        <w:autoSpaceDE w:val="0"/>
        <w:autoSpaceDN w:val="0"/>
        <w:adjustRightInd w:val="0"/>
        <w:spacing w:after="0"/>
        <w:rPr>
          <w:rFonts w:ascii="Cambria" w:hAnsi="Cambria" w:cs="Verdana"/>
          <w:lang w:val="nl-NL"/>
        </w:rPr>
      </w:pPr>
      <w:r w:rsidRPr="00275A77">
        <w:rPr>
          <w:rFonts w:ascii="Cambria" w:hAnsi="Cambria" w:cs="Verdana"/>
          <w:lang w:val="nl-NL"/>
        </w:rPr>
        <w:t>De drie belangrijkste concurrenten voor MaiCa zijn:</w:t>
      </w:r>
    </w:p>
    <w:p w14:paraId="16A8A065" w14:textId="3116551D" w:rsidR="00C167F0" w:rsidRPr="00275A77" w:rsidRDefault="00BD2A40" w:rsidP="00B00769">
      <w:pPr>
        <w:pStyle w:val="Lijstalinea"/>
        <w:widowControl w:val="0"/>
        <w:numPr>
          <w:ilvl w:val="0"/>
          <w:numId w:val="2"/>
        </w:numPr>
        <w:autoSpaceDE w:val="0"/>
        <w:autoSpaceDN w:val="0"/>
        <w:adjustRightInd w:val="0"/>
        <w:spacing w:after="0"/>
        <w:rPr>
          <w:rFonts w:ascii="Cambria" w:hAnsi="Cambria" w:cs="Verdana"/>
          <w:lang w:val="nl-NL"/>
        </w:rPr>
      </w:pPr>
      <w:r w:rsidRPr="00275A77">
        <w:rPr>
          <w:rFonts w:ascii="Cambria" w:hAnsi="Cambria" w:cs="Verdana"/>
          <w:lang w:val="nl-NL"/>
        </w:rPr>
        <w:t>Arnhem noord (Arnhem, 6 tandartsen en 2 mondhygiënisten)</w:t>
      </w:r>
      <w:r w:rsidR="00FB072F" w:rsidRPr="00275A77">
        <w:rPr>
          <w:rStyle w:val="Voetnootmarkering"/>
          <w:rFonts w:ascii="Cambria" w:hAnsi="Cambria" w:cs="Verdana"/>
          <w:lang w:val="nl-NL"/>
        </w:rPr>
        <w:footnoteReference w:id="18"/>
      </w:r>
    </w:p>
    <w:p w14:paraId="3AAA123E" w14:textId="31781F42" w:rsidR="00C167F0" w:rsidRPr="00275A77" w:rsidRDefault="00BD2A40" w:rsidP="00B00769">
      <w:pPr>
        <w:pStyle w:val="Lijstalinea"/>
        <w:widowControl w:val="0"/>
        <w:numPr>
          <w:ilvl w:val="0"/>
          <w:numId w:val="2"/>
        </w:numPr>
        <w:autoSpaceDE w:val="0"/>
        <w:autoSpaceDN w:val="0"/>
        <w:adjustRightInd w:val="0"/>
        <w:spacing w:after="0"/>
        <w:rPr>
          <w:rFonts w:ascii="Cambria" w:hAnsi="Cambria" w:cs="Verdana"/>
          <w:lang w:val="nl-NL"/>
        </w:rPr>
      </w:pPr>
      <w:r w:rsidRPr="00275A77">
        <w:rPr>
          <w:rFonts w:ascii="Cambria" w:hAnsi="Cambria" w:cs="Verdana"/>
          <w:lang w:val="nl-NL"/>
        </w:rPr>
        <w:t xml:space="preserve">Klaassen (Velp, 5 tandartsen en 2 mondhygiënisten) </w:t>
      </w:r>
      <w:r w:rsidR="00FB072F" w:rsidRPr="00275A77">
        <w:rPr>
          <w:rStyle w:val="Voetnootmarkering"/>
          <w:rFonts w:ascii="Cambria" w:hAnsi="Cambria" w:cs="Verdana"/>
          <w:lang w:val="nl-NL"/>
        </w:rPr>
        <w:footnoteReference w:id="19"/>
      </w:r>
    </w:p>
    <w:p w14:paraId="2855CE20" w14:textId="0982A2A1" w:rsidR="00C167F0" w:rsidRPr="00275A77" w:rsidRDefault="00BD2A40" w:rsidP="00B00769">
      <w:pPr>
        <w:pStyle w:val="Lijstalinea"/>
        <w:widowControl w:val="0"/>
        <w:numPr>
          <w:ilvl w:val="0"/>
          <w:numId w:val="2"/>
        </w:numPr>
        <w:autoSpaceDE w:val="0"/>
        <w:autoSpaceDN w:val="0"/>
        <w:adjustRightInd w:val="0"/>
        <w:spacing w:after="0"/>
        <w:rPr>
          <w:rFonts w:ascii="Cambria" w:hAnsi="Cambria" w:cs="Verdana"/>
          <w:lang w:val="nl-NL"/>
        </w:rPr>
      </w:pPr>
      <w:r w:rsidRPr="00275A77">
        <w:rPr>
          <w:rFonts w:ascii="Cambria" w:hAnsi="Cambria" w:cs="Verdana"/>
          <w:lang w:val="nl-NL"/>
        </w:rPr>
        <w:t xml:space="preserve">Ritt (Tolkamer, 2 tandartsen en een mondhygiëniste) </w:t>
      </w:r>
      <w:r w:rsidR="00FB072F" w:rsidRPr="00275A77">
        <w:rPr>
          <w:rStyle w:val="Voetnootmarkering"/>
          <w:rFonts w:ascii="Cambria" w:hAnsi="Cambria" w:cs="Verdana"/>
          <w:lang w:val="nl-NL"/>
        </w:rPr>
        <w:footnoteReference w:id="20"/>
      </w:r>
    </w:p>
    <w:p w14:paraId="253CE376" w14:textId="77777777" w:rsidR="004B52C4" w:rsidRPr="00275A77" w:rsidRDefault="004B52C4" w:rsidP="00C822EC">
      <w:pPr>
        <w:pStyle w:val="Kop3"/>
        <w:rPr>
          <w:color w:val="auto"/>
        </w:rPr>
      </w:pPr>
    </w:p>
    <w:p w14:paraId="2BEEDBAB" w14:textId="30AF39C9" w:rsidR="004B52C4" w:rsidRPr="00275A77" w:rsidRDefault="00D551FA" w:rsidP="006710EC">
      <w:pPr>
        <w:pStyle w:val="Geenafstand"/>
        <w:rPr>
          <w:i/>
        </w:rPr>
      </w:pPr>
      <w:r w:rsidRPr="00275A77">
        <w:br w:type="column"/>
      </w:r>
      <w:r w:rsidR="004B52C4" w:rsidRPr="00275A77">
        <w:rPr>
          <w:i/>
        </w:rPr>
        <w:lastRenderedPageBreak/>
        <w:t>Aantal stoelen per tandarts</w:t>
      </w:r>
    </w:p>
    <w:p w14:paraId="4EFAB341" w14:textId="77777777" w:rsidR="00D91B1F" w:rsidRPr="00275A77" w:rsidRDefault="004B52C4" w:rsidP="00D91B1F">
      <w:pPr>
        <w:pStyle w:val="Geenafstand"/>
      </w:pPr>
      <w:r w:rsidRPr="00275A77">
        <w:t xml:space="preserve">De hoeveelheid patiënten ligt aan het type tandarts. Zo zijn er tandartsen met één stoel of met twee stoelen. Er is een mogelijkheid dat een tandarts meerdere stoelen heeft terwijl er bij een andere praktijk een tandarts op één stoel zit en de volgende tandarts de andere stoel heeft. </w:t>
      </w:r>
    </w:p>
    <w:p w14:paraId="056DF2A3" w14:textId="33A4FDE2" w:rsidR="004B52C4" w:rsidRPr="00275A77" w:rsidRDefault="00D91B1F" w:rsidP="00D91B1F">
      <w:pPr>
        <w:pStyle w:val="Geenafstand"/>
      </w:pPr>
      <w:r w:rsidRPr="00275A77">
        <w:t>MaiCa dentistry heeft het laatste gekozen als systeem. Het gebouw</w:t>
      </w:r>
      <w:r w:rsidR="004B52C4" w:rsidRPr="00275A77">
        <w:t xml:space="preserve"> heeft verschillende kamers waar de tandarts(en) van de een naar de andere stoel lopen. De patiënt ligt al klaar en de tandarts hopt als het ware van patiënt naar patiënt. De mensen komen en gaan in deze kamer. De jeugdafdeling is een heel speciale afdeling. Hier zijn 2 tandartsen aanwezig en deze wachten rustig op de patiënten. De tandartsen bij Dental4Kids wisselen niet van stoel.</w:t>
      </w:r>
      <w:r w:rsidRPr="00275A77">
        <w:t xml:space="preserve"> De behandeltijd is bij beide systemen ongeveer 15 tot 20 minuten</w:t>
      </w:r>
      <w:r w:rsidR="004B52C4" w:rsidRPr="00275A77">
        <w:t xml:space="preserve">. Hieronder is een geschat patiëntenbestand weergegeven. </w:t>
      </w:r>
    </w:p>
    <w:p w14:paraId="63A8EA9D" w14:textId="77777777" w:rsidR="005876B0" w:rsidRPr="00275A77" w:rsidRDefault="005876B0" w:rsidP="00C7357D">
      <w:pPr>
        <w:pStyle w:val="Geenafstand"/>
      </w:pPr>
    </w:p>
    <w:p w14:paraId="6F3B964A" w14:textId="28FA321C" w:rsidR="00CE5DC6" w:rsidRDefault="00C7357D" w:rsidP="006710EC">
      <w:pPr>
        <w:pStyle w:val="Geenafstand"/>
      </w:pPr>
      <w:r w:rsidRPr="00275A77">
        <w:t>Tabel</w:t>
      </w:r>
      <w:r w:rsidR="00E0041A">
        <w:t xml:space="preserve"> 4 </w:t>
      </w:r>
      <w:r w:rsidR="007D6DAD" w:rsidRPr="00E0041A">
        <w:t>Klantenbestand per tandarts</w:t>
      </w:r>
      <w:r w:rsidR="003D3ACA" w:rsidRPr="00E0041A">
        <w:t xml:space="preserve"> </w:t>
      </w:r>
    </w:p>
    <w:p w14:paraId="2161186B" w14:textId="77777777" w:rsidR="00E0041A" w:rsidRPr="00E0041A" w:rsidRDefault="00E0041A" w:rsidP="006710EC">
      <w:pPr>
        <w:pStyle w:val="Geenafstand"/>
      </w:pPr>
    </w:p>
    <w:tbl>
      <w:tblPr>
        <w:tblW w:w="8825" w:type="dxa"/>
        <w:tblInd w:w="55" w:type="dxa"/>
        <w:tblLayout w:type="fixed"/>
        <w:tblCellMar>
          <w:left w:w="70" w:type="dxa"/>
          <w:right w:w="70" w:type="dxa"/>
        </w:tblCellMar>
        <w:tblLook w:val="04A0" w:firstRow="1" w:lastRow="0" w:firstColumn="1" w:lastColumn="0" w:noHBand="0" w:noVBand="1"/>
      </w:tblPr>
      <w:tblGrid>
        <w:gridCol w:w="1149"/>
        <w:gridCol w:w="1701"/>
        <w:gridCol w:w="1815"/>
        <w:gridCol w:w="1800"/>
        <w:gridCol w:w="2360"/>
      </w:tblGrid>
      <w:tr w:rsidR="00D551FA" w:rsidRPr="00275A77" w14:paraId="7A73B1C4" w14:textId="77777777" w:rsidTr="00D551FA">
        <w:trPr>
          <w:gridAfter w:val="3"/>
          <w:wAfter w:w="5975" w:type="dxa"/>
          <w:trHeight w:val="280"/>
        </w:trPr>
        <w:tc>
          <w:tcPr>
            <w:tcW w:w="1149" w:type="dxa"/>
            <w:tcBorders>
              <w:top w:val="nil"/>
              <w:left w:val="nil"/>
              <w:bottom w:val="nil"/>
              <w:right w:val="nil"/>
            </w:tcBorders>
            <w:shd w:val="clear" w:color="auto" w:fill="auto"/>
            <w:noWrap/>
            <w:vAlign w:val="bottom"/>
            <w:hideMark/>
          </w:tcPr>
          <w:p w14:paraId="49FC9CB9" w14:textId="77777777" w:rsidR="00D551FA" w:rsidRPr="00275A77" w:rsidRDefault="00D551FA" w:rsidP="00D551FA">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Uur/dag</w:t>
            </w:r>
          </w:p>
        </w:tc>
        <w:tc>
          <w:tcPr>
            <w:tcW w:w="1701" w:type="dxa"/>
            <w:tcBorders>
              <w:top w:val="nil"/>
              <w:left w:val="nil"/>
              <w:bottom w:val="nil"/>
              <w:right w:val="nil"/>
            </w:tcBorders>
            <w:shd w:val="clear" w:color="auto" w:fill="auto"/>
            <w:noWrap/>
            <w:vAlign w:val="bottom"/>
            <w:hideMark/>
          </w:tcPr>
          <w:p w14:paraId="7B1547E2" w14:textId="77777777" w:rsidR="00D551FA" w:rsidRPr="00275A77" w:rsidRDefault="00D551FA" w:rsidP="00D551FA">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Dagen p/j</w:t>
            </w:r>
          </w:p>
        </w:tc>
      </w:tr>
      <w:tr w:rsidR="00D551FA" w:rsidRPr="00275A77" w14:paraId="3EB0C0E8" w14:textId="77777777" w:rsidTr="00D551FA">
        <w:trPr>
          <w:gridAfter w:val="3"/>
          <w:wAfter w:w="5975" w:type="dxa"/>
          <w:trHeight w:val="280"/>
        </w:trPr>
        <w:tc>
          <w:tcPr>
            <w:tcW w:w="1149" w:type="dxa"/>
            <w:tcBorders>
              <w:top w:val="nil"/>
              <w:left w:val="single" w:sz="4" w:space="0" w:color="D9D9D9" w:themeColor="background1" w:themeShade="D9"/>
              <w:bottom w:val="nil"/>
              <w:right w:val="nil"/>
            </w:tcBorders>
            <w:shd w:val="clear" w:color="auto" w:fill="auto"/>
            <w:noWrap/>
            <w:vAlign w:val="bottom"/>
            <w:hideMark/>
          </w:tcPr>
          <w:p w14:paraId="4377B865" w14:textId="77777777" w:rsidR="00D551FA" w:rsidRPr="00275A77" w:rsidRDefault="00D551FA" w:rsidP="00D551FA">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8</w:t>
            </w:r>
          </w:p>
        </w:tc>
        <w:tc>
          <w:tcPr>
            <w:tcW w:w="1701" w:type="dxa"/>
            <w:tcBorders>
              <w:top w:val="nil"/>
              <w:left w:val="nil"/>
              <w:bottom w:val="nil"/>
              <w:right w:val="nil"/>
            </w:tcBorders>
            <w:shd w:val="clear" w:color="auto" w:fill="auto"/>
            <w:noWrap/>
            <w:vAlign w:val="bottom"/>
            <w:hideMark/>
          </w:tcPr>
          <w:p w14:paraId="62E9CED6" w14:textId="77777777" w:rsidR="00D551FA" w:rsidRPr="00275A77" w:rsidRDefault="00D551FA" w:rsidP="00D551FA">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260</w:t>
            </w:r>
          </w:p>
        </w:tc>
      </w:tr>
      <w:tr w:rsidR="007D6DAD" w:rsidRPr="00275A77" w14:paraId="5AE230FE" w14:textId="77777777" w:rsidTr="00D551FA">
        <w:trPr>
          <w:trHeight w:val="280"/>
        </w:trPr>
        <w:tc>
          <w:tcPr>
            <w:tcW w:w="1149" w:type="dxa"/>
            <w:tcBorders>
              <w:top w:val="nil"/>
              <w:left w:val="single" w:sz="4" w:space="0" w:color="D9D9D9" w:themeColor="background1" w:themeShade="D9"/>
              <w:bottom w:val="nil"/>
              <w:right w:val="nil"/>
            </w:tcBorders>
            <w:shd w:val="clear" w:color="auto" w:fill="auto"/>
            <w:noWrap/>
            <w:vAlign w:val="bottom"/>
            <w:hideMark/>
          </w:tcPr>
          <w:p w14:paraId="35561A48" w14:textId="2DDDD5ED" w:rsidR="007D6DAD" w:rsidRPr="00275A77" w:rsidRDefault="009B19F9" w:rsidP="00C42DC9">
            <w:pPr>
              <w:spacing w:after="0" w:line="360" w:lineRule="auto"/>
              <w:jc w:val="center"/>
              <w:rPr>
                <w:rFonts w:ascii="Calibri" w:eastAsia="Times New Roman" w:hAnsi="Calibri" w:cs="Times New Roman"/>
                <w:b/>
                <w:bCs/>
                <w:sz w:val="22"/>
                <w:szCs w:val="22"/>
                <w:lang w:val="nl-NL" w:eastAsia="nl-NL"/>
              </w:rPr>
            </w:pPr>
            <w:r w:rsidRPr="00275A77">
              <w:rPr>
                <w:rFonts w:ascii="Calibri" w:eastAsia="Times New Roman" w:hAnsi="Calibri" w:cs="Times New Roman"/>
                <w:b/>
                <w:bCs/>
                <w:sz w:val="22"/>
                <w:szCs w:val="22"/>
                <w:lang w:val="nl-NL" w:eastAsia="nl-NL"/>
              </w:rPr>
              <w:t>Stoelen</w:t>
            </w:r>
          </w:p>
        </w:tc>
        <w:tc>
          <w:tcPr>
            <w:tcW w:w="1701" w:type="dxa"/>
            <w:tcBorders>
              <w:top w:val="nil"/>
              <w:left w:val="nil"/>
              <w:bottom w:val="nil"/>
              <w:right w:val="nil"/>
            </w:tcBorders>
            <w:shd w:val="clear" w:color="auto" w:fill="auto"/>
            <w:noWrap/>
            <w:vAlign w:val="bottom"/>
            <w:hideMark/>
          </w:tcPr>
          <w:p w14:paraId="433B013E" w14:textId="77777777" w:rsidR="007D6DAD" w:rsidRPr="00275A77" w:rsidRDefault="007D6DAD" w:rsidP="00CE5DC6">
            <w:pPr>
              <w:spacing w:after="0"/>
              <w:jc w:val="center"/>
              <w:rPr>
                <w:rFonts w:ascii="Calibri" w:eastAsia="Times New Roman" w:hAnsi="Calibri" w:cs="Times New Roman"/>
                <w:b/>
                <w:bCs/>
                <w:sz w:val="22"/>
                <w:szCs w:val="22"/>
                <w:lang w:val="nl-NL" w:eastAsia="nl-NL"/>
              </w:rPr>
            </w:pPr>
            <w:r w:rsidRPr="00275A77">
              <w:rPr>
                <w:rFonts w:ascii="Calibri" w:eastAsia="Times New Roman" w:hAnsi="Calibri" w:cs="Times New Roman"/>
                <w:b/>
                <w:bCs/>
                <w:sz w:val="22"/>
                <w:szCs w:val="22"/>
                <w:lang w:val="nl-NL" w:eastAsia="nl-NL"/>
              </w:rPr>
              <w:t>Behandelingen p/u</w:t>
            </w:r>
          </w:p>
        </w:tc>
        <w:tc>
          <w:tcPr>
            <w:tcW w:w="1815" w:type="dxa"/>
            <w:tcBorders>
              <w:top w:val="nil"/>
              <w:left w:val="nil"/>
              <w:bottom w:val="nil"/>
              <w:right w:val="nil"/>
            </w:tcBorders>
            <w:shd w:val="clear" w:color="auto" w:fill="auto"/>
            <w:noWrap/>
            <w:vAlign w:val="bottom"/>
            <w:hideMark/>
          </w:tcPr>
          <w:p w14:paraId="49AB6D22" w14:textId="77777777" w:rsidR="007D6DAD" w:rsidRPr="00275A77" w:rsidRDefault="007D6DAD" w:rsidP="00CE5DC6">
            <w:pPr>
              <w:spacing w:after="0"/>
              <w:jc w:val="center"/>
              <w:rPr>
                <w:rFonts w:ascii="Calibri" w:eastAsia="Times New Roman" w:hAnsi="Calibri" w:cs="Times New Roman"/>
                <w:b/>
                <w:bCs/>
                <w:sz w:val="22"/>
                <w:szCs w:val="22"/>
                <w:lang w:val="nl-NL" w:eastAsia="nl-NL"/>
              </w:rPr>
            </w:pPr>
            <w:r w:rsidRPr="00275A77">
              <w:rPr>
                <w:rFonts w:ascii="Calibri" w:eastAsia="Times New Roman" w:hAnsi="Calibri" w:cs="Times New Roman"/>
                <w:b/>
                <w:bCs/>
                <w:sz w:val="22"/>
                <w:szCs w:val="22"/>
                <w:lang w:val="nl-NL" w:eastAsia="nl-NL"/>
              </w:rPr>
              <w:t>Behandelingen p/d</w:t>
            </w:r>
          </w:p>
        </w:tc>
        <w:tc>
          <w:tcPr>
            <w:tcW w:w="1800" w:type="dxa"/>
            <w:tcBorders>
              <w:top w:val="nil"/>
              <w:left w:val="nil"/>
              <w:bottom w:val="nil"/>
              <w:right w:val="nil"/>
            </w:tcBorders>
            <w:shd w:val="clear" w:color="auto" w:fill="auto"/>
            <w:noWrap/>
            <w:vAlign w:val="bottom"/>
            <w:hideMark/>
          </w:tcPr>
          <w:p w14:paraId="50868160" w14:textId="77777777" w:rsidR="007D6DAD" w:rsidRPr="00275A77" w:rsidRDefault="007D6DAD" w:rsidP="00CE5DC6">
            <w:pPr>
              <w:spacing w:after="0"/>
              <w:jc w:val="center"/>
              <w:rPr>
                <w:rFonts w:ascii="Calibri" w:eastAsia="Times New Roman" w:hAnsi="Calibri" w:cs="Times New Roman"/>
                <w:b/>
                <w:bCs/>
                <w:sz w:val="22"/>
                <w:szCs w:val="22"/>
                <w:lang w:val="nl-NL" w:eastAsia="nl-NL"/>
              </w:rPr>
            </w:pPr>
            <w:r w:rsidRPr="00275A77">
              <w:rPr>
                <w:rFonts w:ascii="Calibri" w:eastAsia="Times New Roman" w:hAnsi="Calibri" w:cs="Times New Roman"/>
                <w:b/>
                <w:bCs/>
                <w:sz w:val="22"/>
                <w:szCs w:val="22"/>
                <w:lang w:val="nl-NL" w:eastAsia="nl-NL"/>
              </w:rPr>
              <w:t>Behandelingen p/j</w:t>
            </w:r>
          </w:p>
        </w:tc>
        <w:tc>
          <w:tcPr>
            <w:tcW w:w="2360" w:type="dxa"/>
            <w:tcBorders>
              <w:top w:val="nil"/>
              <w:left w:val="nil"/>
              <w:bottom w:val="nil"/>
              <w:right w:val="nil"/>
            </w:tcBorders>
            <w:shd w:val="clear" w:color="auto" w:fill="auto"/>
            <w:noWrap/>
            <w:vAlign w:val="bottom"/>
            <w:hideMark/>
          </w:tcPr>
          <w:p w14:paraId="531E196A" w14:textId="77777777" w:rsidR="007D6DAD" w:rsidRPr="00275A77" w:rsidRDefault="007D6DAD" w:rsidP="00CE5DC6">
            <w:pPr>
              <w:spacing w:after="0"/>
              <w:jc w:val="center"/>
              <w:rPr>
                <w:rFonts w:ascii="Calibri" w:eastAsia="Times New Roman" w:hAnsi="Calibri" w:cs="Times New Roman"/>
                <w:b/>
                <w:bCs/>
                <w:sz w:val="22"/>
                <w:szCs w:val="22"/>
                <w:lang w:val="nl-NL" w:eastAsia="nl-NL"/>
              </w:rPr>
            </w:pPr>
            <w:r w:rsidRPr="00275A77">
              <w:rPr>
                <w:rFonts w:ascii="Calibri" w:eastAsia="Times New Roman" w:hAnsi="Calibri" w:cs="Times New Roman"/>
                <w:b/>
                <w:bCs/>
                <w:sz w:val="22"/>
                <w:szCs w:val="22"/>
                <w:lang w:val="nl-NL" w:eastAsia="nl-NL"/>
              </w:rPr>
              <w:t>Patiënt 2x behandeld p/j</w:t>
            </w:r>
          </w:p>
        </w:tc>
      </w:tr>
      <w:tr w:rsidR="007D6DAD" w:rsidRPr="00275A77" w14:paraId="36C37022" w14:textId="77777777" w:rsidTr="00D551FA">
        <w:trPr>
          <w:trHeight w:val="280"/>
        </w:trPr>
        <w:tc>
          <w:tcPr>
            <w:tcW w:w="1149" w:type="dxa"/>
            <w:tcBorders>
              <w:top w:val="nil"/>
              <w:left w:val="single" w:sz="4" w:space="0" w:color="D9D9D9" w:themeColor="background1" w:themeShade="D9"/>
              <w:bottom w:val="nil"/>
              <w:right w:val="nil"/>
            </w:tcBorders>
            <w:shd w:val="clear" w:color="auto" w:fill="auto"/>
            <w:noWrap/>
            <w:vAlign w:val="bottom"/>
            <w:hideMark/>
          </w:tcPr>
          <w:p w14:paraId="327E735D" w14:textId="77777777"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1</w:t>
            </w:r>
          </w:p>
        </w:tc>
        <w:tc>
          <w:tcPr>
            <w:tcW w:w="1701" w:type="dxa"/>
            <w:tcBorders>
              <w:top w:val="nil"/>
              <w:left w:val="nil"/>
              <w:bottom w:val="nil"/>
              <w:right w:val="nil"/>
            </w:tcBorders>
            <w:shd w:val="clear" w:color="auto" w:fill="auto"/>
            <w:noWrap/>
            <w:vAlign w:val="bottom"/>
            <w:hideMark/>
          </w:tcPr>
          <w:p w14:paraId="381C90A0" w14:textId="77777777"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3</w:t>
            </w:r>
          </w:p>
        </w:tc>
        <w:tc>
          <w:tcPr>
            <w:tcW w:w="1815" w:type="dxa"/>
            <w:tcBorders>
              <w:top w:val="nil"/>
              <w:left w:val="nil"/>
              <w:bottom w:val="nil"/>
              <w:right w:val="nil"/>
            </w:tcBorders>
            <w:shd w:val="clear" w:color="auto" w:fill="auto"/>
            <w:noWrap/>
            <w:vAlign w:val="bottom"/>
            <w:hideMark/>
          </w:tcPr>
          <w:p w14:paraId="3AE51BCC" w14:textId="77777777"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24</w:t>
            </w:r>
          </w:p>
        </w:tc>
        <w:tc>
          <w:tcPr>
            <w:tcW w:w="1800" w:type="dxa"/>
            <w:tcBorders>
              <w:top w:val="nil"/>
              <w:left w:val="nil"/>
              <w:bottom w:val="nil"/>
              <w:right w:val="nil"/>
            </w:tcBorders>
            <w:shd w:val="clear" w:color="auto" w:fill="auto"/>
            <w:noWrap/>
            <w:vAlign w:val="bottom"/>
            <w:hideMark/>
          </w:tcPr>
          <w:p w14:paraId="02683A81" w14:textId="77777777"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6,240.00 </w:t>
            </w:r>
          </w:p>
        </w:tc>
        <w:tc>
          <w:tcPr>
            <w:tcW w:w="2360" w:type="dxa"/>
            <w:tcBorders>
              <w:top w:val="nil"/>
              <w:left w:val="nil"/>
              <w:bottom w:val="nil"/>
              <w:right w:val="nil"/>
            </w:tcBorders>
            <w:shd w:val="clear" w:color="auto" w:fill="auto"/>
            <w:noWrap/>
            <w:vAlign w:val="bottom"/>
            <w:hideMark/>
          </w:tcPr>
          <w:p w14:paraId="73990EB9" w14:textId="2BFF5B35"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3,120.00 </w:t>
            </w:r>
            <w:r w:rsidR="00A01D68" w:rsidRPr="00275A77">
              <w:rPr>
                <w:rFonts w:ascii="Calibri" w:eastAsia="Times New Roman" w:hAnsi="Calibri" w:cs="Times New Roman"/>
                <w:sz w:val="22"/>
                <w:szCs w:val="22"/>
                <w:lang w:val="nl-NL" w:eastAsia="nl-NL"/>
              </w:rPr>
              <w:t>patiënten</w:t>
            </w:r>
            <w:r w:rsidRPr="00275A77">
              <w:rPr>
                <w:rFonts w:ascii="Calibri" w:eastAsia="Times New Roman" w:hAnsi="Calibri" w:cs="Times New Roman"/>
                <w:sz w:val="22"/>
                <w:szCs w:val="22"/>
                <w:lang w:val="nl-NL" w:eastAsia="nl-NL"/>
              </w:rPr>
              <w:t xml:space="preserve"> </w:t>
            </w:r>
          </w:p>
        </w:tc>
      </w:tr>
      <w:tr w:rsidR="007D6DAD" w:rsidRPr="00275A77" w14:paraId="7D4F5333" w14:textId="77777777" w:rsidTr="00D551FA">
        <w:trPr>
          <w:trHeight w:val="280"/>
        </w:trPr>
        <w:tc>
          <w:tcPr>
            <w:tcW w:w="1149" w:type="dxa"/>
            <w:tcBorders>
              <w:top w:val="nil"/>
              <w:left w:val="nil"/>
              <w:bottom w:val="nil"/>
              <w:right w:val="nil"/>
            </w:tcBorders>
            <w:shd w:val="clear" w:color="auto" w:fill="auto"/>
            <w:noWrap/>
            <w:vAlign w:val="bottom"/>
            <w:hideMark/>
          </w:tcPr>
          <w:p w14:paraId="02B1A02C" w14:textId="77777777"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2</w:t>
            </w:r>
          </w:p>
        </w:tc>
        <w:tc>
          <w:tcPr>
            <w:tcW w:w="1701" w:type="dxa"/>
            <w:tcBorders>
              <w:top w:val="nil"/>
              <w:left w:val="nil"/>
              <w:bottom w:val="nil"/>
              <w:right w:val="nil"/>
            </w:tcBorders>
            <w:shd w:val="clear" w:color="auto" w:fill="auto"/>
            <w:noWrap/>
            <w:vAlign w:val="bottom"/>
            <w:hideMark/>
          </w:tcPr>
          <w:p w14:paraId="735A66F6" w14:textId="77777777"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6</w:t>
            </w:r>
          </w:p>
        </w:tc>
        <w:tc>
          <w:tcPr>
            <w:tcW w:w="1815" w:type="dxa"/>
            <w:tcBorders>
              <w:top w:val="nil"/>
              <w:left w:val="nil"/>
              <w:bottom w:val="nil"/>
              <w:right w:val="nil"/>
            </w:tcBorders>
            <w:shd w:val="clear" w:color="auto" w:fill="auto"/>
            <w:noWrap/>
            <w:vAlign w:val="bottom"/>
            <w:hideMark/>
          </w:tcPr>
          <w:p w14:paraId="6E2CE74C" w14:textId="77777777"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48</w:t>
            </w:r>
          </w:p>
        </w:tc>
        <w:tc>
          <w:tcPr>
            <w:tcW w:w="1800" w:type="dxa"/>
            <w:tcBorders>
              <w:top w:val="nil"/>
              <w:left w:val="nil"/>
              <w:bottom w:val="nil"/>
              <w:right w:val="nil"/>
            </w:tcBorders>
            <w:shd w:val="clear" w:color="auto" w:fill="auto"/>
            <w:noWrap/>
            <w:vAlign w:val="bottom"/>
            <w:hideMark/>
          </w:tcPr>
          <w:p w14:paraId="4BB25029" w14:textId="77777777"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12,480.00 </w:t>
            </w:r>
          </w:p>
        </w:tc>
        <w:tc>
          <w:tcPr>
            <w:tcW w:w="2360" w:type="dxa"/>
            <w:tcBorders>
              <w:top w:val="nil"/>
              <w:left w:val="nil"/>
              <w:bottom w:val="nil"/>
              <w:right w:val="nil"/>
            </w:tcBorders>
            <w:shd w:val="clear" w:color="auto" w:fill="auto"/>
            <w:noWrap/>
            <w:vAlign w:val="bottom"/>
            <w:hideMark/>
          </w:tcPr>
          <w:p w14:paraId="12BA10FC" w14:textId="7E5ABA78"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6,240.00 </w:t>
            </w:r>
            <w:r w:rsidR="00A01D68" w:rsidRPr="00275A77">
              <w:rPr>
                <w:rFonts w:ascii="Calibri" w:eastAsia="Times New Roman" w:hAnsi="Calibri" w:cs="Times New Roman"/>
                <w:sz w:val="22"/>
                <w:szCs w:val="22"/>
                <w:lang w:val="nl-NL" w:eastAsia="nl-NL"/>
              </w:rPr>
              <w:t>patiënten</w:t>
            </w:r>
          </w:p>
        </w:tc>
      </w:tr>
      <w:tr w:rsidR="007D6DAD" w:rsidRPr="00275A77" w14:paraId="1B59A28D" w14:textId="77777777" w:rsidTr="00D551FA">
        <w:trPr>
          <w:trHeight w:val="280"/>
        </w:trPr>
        <w:tc>
          <w:tcPr>
            <w:tcW w:w="1149" w:type="dxa"/>
            <w:tcBorders>
              <w:top w:val="nil"/>
              <w:left w:val="nil"/>
              <w:bottom w:val="nil"/>
              <w:right w:val="nil"/>
            </w:tcBorders>
            <w:shd w:val="clear" w:color="auto" w:fill="auto"/>
            <w:noWrap/>
            <w:vAlign w:val="bottom"/>
            <w:hideMark/>
          </w:tcPr>
          <w:p w14:paraId="6737CB5A" w14:textId="77777777"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3</w:t>
            </w:r>
          </w:p>
        </w:tc>
        <w:tc>
          <w:tcPr>
            <w:tcW w:w="1701" w:type="dxa"/>
            <w:tcBorders>
              <w:top w:val="nil"/>
              <w:left w:val="nil"/>
              <w:bottom w:val="nil"/>
              <w:right w:val="nil"/>
            </w:tcBorders>
            <w:shd w:val="clear" w:color="auto" w:fill="auto"/>
            <w:noWrap/>
            <w:vAlign w:val="bottom"/>
            <w:hideMark/>
          </w:tcPr>
          <w:p w14:paraId="62813766" w14:textId="77777777"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9</w:t>
            </w:r>
          </w:p>
        </w:tc>
        <w:tc>
          <w:tcPr>
            <w:tcW w:w="1815" w:type="dxa"/>
            <w:tcBorders>
              <w:top w:val="nil"/>
              <w:left w:val="nil"/>
              <w:bottom w:val="nil"/>
              <w:right w:val="nil"/>
            </w:tcBorders>
            <w:shd w:val="clear" w:color="auto" w:fill="auto"/>
            <w:noWrap/>
            <w:vAlign w:val="bottom"/>
            <w:hideMark/>
          </w:tcPr>
          <w:p w14:paraId="12373FFD" w14:textId="77777777"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72</w:t>
            </w:r>
          </w:p>
        </w:tc>
        <w:tc>
          <w:tcPr>
            <w:tcW w:w="1800" w:type="dxa"/>
            <w:tcBorders>
              <w:top w:val="nil"/>
              <w:left w:val="nil"/>
              <w:bottom w:val="nil"/>
              <w:right w:val="nil"/>
            </w:tcBorders>
            <w:shd w:val="clear" w:color="auto" w:fill="auto"/>
            <w:noWrap/>
            <w:vAlign w:val="bottom"/>
            <w:hideMark/>
          </w:tcPr>
          <w:p w14:paraId="6C9E9105" w14:textId="77777777"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18,720.00 </w:t>
            </w:r>
          </w:p>
        </w:tc>
        <w:tc>
          <w:tcPr>
            <w:tcW w:w="2360" w:type="dxa"/>
            <w:tcBorders>
              <w:top w:val="nil"/>
              <w:left w:val="nil"/>
              <w:bottom w:val="nil"/>
              <w:right w:val="nil"/>
            </w:tcBorders>
            <w:shd w:val="clear" w:color="auto" w:fill="auto"/>
            <w:noWrap/>
            <w:vAlign w:val="bottom"/>
            <w:hideMark/>
          </w:tcPr>
          <w:p w14:paraId="1A2E4AEE" w14:textId="79B092F7"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9,360.00 </w:t>
            </w:r>
            <w:r w:rsidR="00A01D68" w:rsidRPr="00275A77">
              <w:rPr>
                <w:rFonts w:ascii="Calibri" w:eastAsia="Times New Roman" w:hAnsi="Calibri" w:cs="Times New Roman"/>
                <w:sz w:val="22"/>
                <w:szCs w:val="22"/>
                <w:lang w:val="nl-NL" w:eastAsia="nl-NL"/>
              </w:rPr>
              <w:t>patiënten</w:t>
            </w:r>
          </w:p>
        </w:tc>
      </w:tr>
      <w:tr w:rsidR="007D6DAD" w:rsidRPr="00275A77" w14:paraId="3A11E563" w14:textId="77777777" w:rsidTr="00D551FA">
        <w:trPr>
          <w:trHeight w:val="280"/>
        </w:trPr>
        <w:tc>
          <w:tcPr>
            <w:tcW w:w="1149" w:type="dxa"/>
            <w:tcBorders>
              <w:top w:val="nil"/>
              <w:left w:val="nil"/>
              <w:bottom w:val="nil"/>
              <w:right w:val="nil"/>
            </w:tcBorders>
            <w:shd w:val="clear" w:color="auto" w:fill="auto"/>
            <w:noWrap/>
            <w:vAlign w:val="bottom"/>
            <w:hideMark/>
          </w:tcPr>
          <w:p w14:paraId="58BDB896" w14:textId="77777777"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4</w:t>
            </w:r>
          </w:p>
        </w:tc>
        <w:tc>
          <w:tcPr>
            <w:tcW w:w="1701" w:type="dxa"/>
            <w:tcBorders>
              <w:top w:val="nil"/>
              <w:left w:val="nil"/>
              <w:bottom w:val="nil"/>
              <w:right w:val="nil"/>
            </w:tcBorders>
            <w:shd w:val="clear" w:color="auto" w:fill="auto"/>
            <w:noWrap/>
            <w:vAlign w:val="bottom"/>
            <w:hideMark/>
          </w:tcPr>
          <w:p w14:paraId="015F49A2" w14:textId="77777777"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12</w:t>
            </w:r>
          </w:p>
        </w:tc>
        <w:tc>
          <w:tcPr>
            <w:tcW w:w="1815" w:type="dxa"/>
            <w:tcBorders>
              <w:top w:val="nil"/>
              <w:left w:val="nil"/>
              <w:bottom w:val="nil"/>
              <w:right w:val="nil"/>
            </w:tcBorders>
            <w:shd w:val="clear" w:color="auto" w:fill="auto"/>
            <w:noWrap/>
            <w:vAlign w:val="bottom"/>
            <w:hideMark/>
          </w:tcPr>
          <w:p w14:paraId="3F9877FC" w14:textId="77777777"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96</w:t>
            </w:r>
          </w:p>
        </w:tc>
        <w:tc>
          <w:tcPr>
            <w:tcW w:w="1800" w:type="dxa"/>
            <w:tcBorders>
              <w:top w:val="nil"/>
              <w:left w:val="nil"/>
              <w:bottom w:val="nil"/>
              <w:right w:val="nil"/>
            </w:tcBorders>
            <w:shd w:val="clear" w:color="auto" w:fill="auto"/>
            <w:noWrap/>
            <w:vAlign w:val="bottom"/>
            <w:hideMark/>
          </w:tcPr>
          <w:p w14:paraId="573FD7DD" w14:textId="77777777"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24,960.00 </w:t>
            </w:r>
          </w:p>
        </w:tc>
        <w:tc>
          <w:tcPr>
            <w:tcW w:w="2360" w:type="dxa"/>
            <w:tcBorders>
              <w:top w:val="nil"/>
              <w:left w:val="nil"/>
              <w:bottom w:val="nil"/>
              <w:right w:val="nil"/>
            </w:tcBorders>
            <w:shd w:val="clear" w:color="auto" w:fill="auto"/>
            <w:noWrap/>
            <w:vAlign w:val="bottom"/>
            <w:hideMark/>
          </w:tcPr>
          <w:p w14:paraId="47490C02" w14:textId="0602F3DD" w:rsidR="007D6DAD" w:rsidRPr="00275A77" w:rsidRDefault="007D6DAD" w:rsidP="00CE5DC6">
            <w:pPr>
              <w:spacing w:after="0"/>
              <w:jc w:val="center"/>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12,480.00 </w:t>
            </w:r>
            <w:r w:rsidR="00A01D68" w:rsidRPr="00275A77">
              <w:rPr>
                <w:rFonts w:ascii="Calibri" w:eastAsia="Times New Roman" w:hAnsi="Calibri" w:cs="Times New Roman"/>
                <w:sz w:val="22"/>
                <w:szCs w:val="22"/>
                <w:lang w:val="nl-NL" w:eastAsia="nl-NL"/>
              </w:rPr>
              <w:t>patiënten</w:t>
            </w:r>
          </w:p>
        </w:tc>
      </w:tr>
    </w:tbl>
    <w:p w14:paraId="5E714C01" w14:textId="77777777" w:rsidR="003B4420" w:rsidRPr="00275A77" w:rsidRDefault="003B4420" w:rsidP="003B4420">
      <w:pPr>
        <w:pStyle w:val="Geenafstand"/>
      </w:pPr>
    </w:p>
    <w:p w14:paraId="72339F74" w14:textId="5A4821F9" w:rsidR="00F1141B" w:rsidRPr="00275A77" w:rsidRDefault="00D551FA" w:rsidP="000722EC">
      <w:pPr>
        <w:pStyle w:val="Kop3"/>
      </w:pPr>
      <w:r w:rsidRPr="00275A77">
        <w:rPr>
          <w:rFonts w:eastAsiaTheme="minorEastAsia" w:cstheme="minorBidi"/>
          <w:lang w:eastAsia="ja-JP"/>
        </w:rPr>
        <w:br w:type="column"/>
      </w:r>
      <w:bookmarkStart w:id="44" w:name="_Toc212270095"/>
      <w:r w:rsidR="00F1141B" w:rsidRPr="00275A77">
        <w:lastRenderedPageBreak/>
        <w:t>Dreiging nieuwe toetreders</w:t>
      </w:r>
      <w:bookmarkEnd w:id="44"/>
    </w:p>
    <w:p w14:paraId="65141E2A" w14:textId="3863C403" w:rsidR="00981398" w:rsidRDefault="00603C52" w:rsidP="00B50A36">
      <w:pPr>
        <w:widowControl w:val="0"/>
        <w:autoSpaceDE w:val="0"/>
        <w:autoSpaceDN w:val="0"/>
        <w:adjustRightInd w:val="0"/>
        <w:spacing w:after="0"/>
        <w:rPr>
          <w:rFonts w:ascii="Cambria" w:hAnsi="Cambria" w:cs="Verdana"/>
          <w:lang w:val="nl-NL"/>
        </w:rPr>
      </w:pPr>
      <w:r w:rsidRPr="00275A77">
        <w:rPr>
          <w:rFonts w:ascii="Cambria" w:hAnsi="Cambria" w:cs="Verdana"/>
          <w:lang w:val="nl-NL"/>
        </w:rPr>
        <w:t>Nieuwe toetreders zullen altijd een dreiging vormen. Vooral door de marktwerking is er een mogelijkheid dat de nieuwe toetreders een vele malen lage prijs hanteren en zo patiënten kunnen binden.</w:t>
      </w:r>
      <w:r w:rsidR="003C6867" w:rsidRPr="00275A77">
        <w:rPr>
          <w:rFonts w:ascii="Cambria" w:hAnsi="Cambria" w:cs="Verdana"/>
          <w:lang w:val="nl-NL"/>
        </w:rPr>
        <w:t xml:space="preserve"> </w:t>
      </w:r>
      <w:r w:rsidR="003C6867" w:rsidRPr="00275A77">
        <w:rPr>
          <w:rFonts w:ascii="Cambria" w:hAnsi="Cambria" w:cs="Verdana"/>
          <w:b/>
          <w:sz w:val="20"/>
          <w:szCs w:val="20"/>
          <w:lang w:val="nl-NL"/>
        </w:rPr>
        <w:t>(B5)</w:t>
      </w:r>
      <w:r w:rsidRPr="00275A77">
        <w:rPr>
          <w:rFonts w:ascii="Cambria" w:hAnsi="Cambria" w:cs="Verdana"/>
          <w:lang w:val="nl-NL"/>
        </w:rPr>
        <w:t xml:space="preserve"> </w:t>
      </w:r>
      <w:r w:rsidR="003C6867" w:rsidRPr="00275A77">
        <w:rPr>
          <w:rFonts w:ascii="Cambria" w:hAnsi="Cambria" w:cs="Verdana"/>
          <w:lang w:val="nl-NL"/>
        </w:rPr>
        <w:t>D</w:t>
      </w:r>
      <w:r w:rsidRPr="00275A77">
        <w:rPr>
          <w:rFonts w:ascii="Cambria" w:hAnsi="Cambria" w:cs="Verdana"/>
          <w:lang w:val="nl-NL"/>
        </w:rPr>
        <w:t xml:space="preserve">it </w:t>
      </w:r>
      <w:r w:rsidR="003C6867" w:rsidRPr="00275A77">
        <w:rPr>
          <w:rFonts w:ascii="Cambria" w:hAnsi="Cambria" w:cs="Verdana"/>
          <w:lang w:val="nl-NL"/>
        </w:rPr>
        <w:t>kan op de langer termijn ten</w:t>
      </w:r>
      <w:r w:rsidRPr="00275A77">
        <w:rPr>
          <w:rFonts w:ascii="Cambria" w:hAnsi="Cambria" w:cs="Verdana"/>
          <w:lang w:val="nl-NL"/>
        </w:rPr>
        <w:t xml:space="preserve"> koste gaan van de kwaliteit. De producten die nodig zijn om een gezond tandheelkundig bedrijf neer te zetten zijn duur en de nieuwe concurrenten zulle</w:t>
      </w:r>
      <w:r w:rsidR="00D551FA" w:rsidRPr="00275A77">
        <w:rPr>
          <w:rFonts w:ascii="Cambria" w:hAnsi="Cambria" w:cs="Verdana"/>
          <w:lang w:val="nl-NL"/>
        </w:rPr>
        <w:t>n de producten vanuit bijvoorbeeld</w:t>
      </w:r>
      <w:r w:rsidRPr="00275A77">
        <w:rPr>
          <w:rFonts w:ascii="Cambria" w:hAnsi="Cambria" w:cs="Verdana"/>
          <w:lang w:val="nl-NL"/>
        </w:rPr>
        <w:t xml:space="preserve"> Duitsland laten overkomen. </w:t>
      </w:r>
      <w:r w:rsidR="00981398" w:rsidRPr="00275A77">
        <w:rPr>
          <w:rFonts w:ascii="Cambria" w:hAnsi="Cambria" w:cs="Verdana"/>
          <w:lang w:val="nl-NL"/>
        </w:rPr>
        <w:t>O</w:t>
      </w:r>
      <w:r w:rsidR="00574F77" w:rsidRPr="00275A77">
        <w:rPr>
          <w:rFonts w:ascii="Cambria" w:hAnsi="Cambria" w:cs="Verdana"/>
          <w:lang w:val="nl-NL"/>
        </w:rPr>
        <w:t xml:space="preserve">m </w:t>
      </w:r>
      <w:r w:rsidR="001738BE" w:rsidRPr="00275A77">
        <w:rPr>
          <w:rFonts w:ascii="Cambria" w:hAnsi="Cambria" w:cs="Verdana"/>
          <w:lang w:val="nl-NL"/>
        </w:rPr>
        <w:t>in hoofdlijnen een grove s</w:t>
      </w:r>
      <w:r w:rsidR="00574F77" w:rsidRPr="00275A77">
        <w:rPr>
          <w:rFonts w:ascii="Cambria" w:hAnsi="Cambria" w:cs="Verdana"/>
          <w:lang w:val="nl-NL"/>
        </w:rPr>
        <w:t xml:space="preserve">chatting te geven is uitgegaan van </w:t>
      </w:r>
      <w:r w:rsidR="00981398" w:rsidRPr="00275A77">
        <w:rPr>
          <w:rFonts w:ascii="Cambria" w:hAnsi="Cambria" w:cs="Verdana"/>
          <w:lang w:val="nl-NL"/>
        </w:rPr>
        <w:t>een tandartspraktijk met 2 stoelen (1 tandarts en 1 mondhygiënist)</w:t>
      </w:r>
      <w:r w:rsidR="00D551FA" w:rsidRPr="00275A77">
        <w:rPr>
          <w:rFonts w:ascii="Cambria" w:hAnsi="Cambria" w:cs="Verdana"/>
          <w:lang w:val="nl-NL"/>
        </w:rPr>
        <w:t>.</w:t>
      </w:r>
    </w:p>
    <w:p w14:paraId="00FEE192" w14:textId="77777777" w:rsidR="00E0041A" w:rsidRDefault="00E0041A" w:rsidP="00B50A36">
      <w:pPr>
        <w:widowControl w:val="0"/>
        <w:autoSpaceDE w:val="0"/>
        <w:autoSpaceDN w:val="0"/>
        <w:adjustRightInd w:val="0"/>
        <w:spacing w:after="0"/>
        <w:rPr>
          <w:rFonts w:ascii="Cambria" w:hAnsi="Cambria" w:cs="Verdana"/>
          <w:lang w:val="nl-NL"/>
        </w:rPr>
      </w:pPr>
    </w:p>
    <w:p w14:paraId="24F275D9" w14:textId="668CDB62" w:rsidR="00E0041A" w:rsidRPr="00275A77" w:rsidRDefault="00E0041A" w:rsidP="00B50A36">
      <w:pPr>
        <w:widowControl w:val="0"/>
        <w:autoSpaceDE w:val="0"/>
        <w:autoSpaceDN w:val="0"/>
        <w:adjustRightInd w:val="0"/>
        <w:spacing w:after="0"/>
        <w:rPr>
          <w:rFonts w:ascii="Cambria" w:hAnsi="Cambria" w:cs="Verdana"/>
          <w:lang w:val="nl-NL"/>
        </w:rPr>
      </w:pPr>
      <w:r>
        <w:rPr>
          <w:rFonts w:ascii="Cambria" w:hAnsi="Cambria" w:cs="Verdana"/>
          <w:lang w:val="nl-NL"/>
        </w:rPr>
        <w:t>Tabel 5 Investering</w:t>
      </w:r>
    </w:p>
    <w:p w14:paraId="50E8B58F" w14:textId="77777777" w:rsidR="005B42C5" w:rsidRPr="00275A77" w:rsidRDefault="005B42C5" w:rsidP="00B50A36">
      <w:pPr>
        <w:widowControl w:val="0"/>
        <w:autoSpaceDE w:val="0"/>
        <w:autoSpaceDN w:val="0"/>
        <w:adjustRightInd w:val="0"/>
        <w:spacing w:after="0"/>
        <w:rPr>
          <w:rFonts w:ascii="Cambria" w:hAnsi="Cambria" w:cs="Verdana"/>
          <w:lang w:val="nl-NL"/>
        </w:rPr>
      </w:pPr>
    </w:p>
    <w:tbl>
      <w:tblPr>
        <w:tblW w:w="0" w:type="auto"/>
        <w:tblInd w:w="55" w:type="dxa"/>
        <w:tblLayout w:type="fixed"/>
        <w:tblCellMar>
          <w:left w:w="70" w:type="dxa"/>
          <w:right w:w="70" w:type="dxa"/>
        </w:tblCellMar>
        <w:tblLook w:val="04A0" w:firstRow="1" w:lastRow="0" w:firstColumn="1" w:lastColumn="0" w:noHBand="0" w:noVBand="1"/>
      </w:tblPr>
      <w:tblGrid>
        <w:gridCol w:w="2867"/>
        <w:gridCol w:w="834"/>
        <w:gridCol w:w="2551"/>
        <w:gridCol w:w="2778"/>
      </w:tblGrid>
      <w:tr w:rsidR="00560034" w:rsidRPr="00275A77" w14:paraId="44B28502" w14:textId="77777777" w:rsidTr="00560034">
        <w:trPr>
          <w:trHeight w:val="336"/>
        </w:trPr>
        <w:tc>
          <w:tcPr>
            <w:tcW w:w="2867" w:type="dxa"/>
            <w:tcBorders>
              <w:top w:val="nil"/>
              <w:left w:val="nil"/>
              <w:bottom w:val="nil"/>
              <w:right w:val="nil"/>
            </w:tcBorders>
            <w:shd w:val="clear" w:color="auto" w:fill="auto"/>
            <w:noWrap/>
            <w:vAlign w:val="bottom"/>
            <w:hideMark/>
          </w:tcPr>
          <w:p w14:paraId="069DC0E8" w14:textId="7BCEC457" w:rsidR="00560034" w:rsidRPr="00275A77" w:rsidRDefault="00560034" w:rsidP="00560034">
            <w:pPr>
              <w:spacing w:after="0"/>
              <w:jc w:val="center"/>
              <w:rPr>
                <w:rFonts w:ascii="Calibri" w:eastAsia="Times New Roman" w:hAnsi="Calibri" w:cs="Times New Roman"/>
                <w:b/>
                <w:bCs/>
                <w:sz w:val="22"/>
                <w:szCs w:val="22"/>
                <w:lang w:val="nl-NL" w:eastAsia="nl-NL"/>
              </w:rPr>
            </w:pPr>
            <w:r w:rsidRPr="00275A77">
              <w:rPr>
                <w:rFonts w:ascii="Calibri" w:eastAsia="Times New Roman" w:hAnsi="Calibri" w:cs="Times New Roman"/>
                <w:b/>
                <w:bCs/>
                <w:sz w:val="22"/>
                <w:szCs w:val="22"/>
                <w:lang w:val="nl-NL" w:eastAsia="nl-NL"/>
              </w:rPr>
              <w:t>Product</w:t>
            </w:r>
          </w:p>
        </w:tc>
        <w:tc>
          <w:tcPr>
            <w:tcW w:w="834" w:type="dxa"/>
            <w:tcBorders>
              <w:top w:val="nil"/>
              <w:left w:val="nil"/>
              <w:bottom w:val="nil"/>
              <w:right w:val="nil"/>
            </w:tcBorders>
            <w:shd w:val="clear" w:color="auto" w:fill="auto"/>
            <w:noWrap/>
            <w:vAlign w:val="bottom"/>
            <w:hideMark/>
          </w:tcPr>
          <w:p w14:paraId="6CFE2CF7" w14:textId="77777777" w:rsidR="00560034" w:rsidRPr="00275A77" w:rsidRDefault="00560034" w:rsidP="00560034">
            <w:pPr>
              <w:spacing w:after="0"/>
              <w:jc w:val="center"/>
              <w:rPr>
                <w:rFonts w:ascii="Calibri" w:eastAsia="Times New Roman" w:hAnsi="Calibri" w:cs="Times New Roman"/>
                <w:b/>
                <w:bCs/>
                <w:sz w:val="22"/>
                <w:szCs w:val="22"/>
                <w:lang w:val="nl-NL" w:eastAsia="nl-NL"/>
              </w:rPr>
            </w:pPr>
            <w:r w:rsidRPr="00275A77">
              <w:rPr>
                <w:rFonts w:ascii="Calibri" w:eastAsia="Times New Roman" w:hAnsi="Calibri" w:cs="Times New Roman"/>
                <w:b/>
                <w:bCs/>
                <w:sz w:val="22"/>
                <w:szCs w:val="22"/>
                <w:lang w:val="nl-NL" w:eastAsia="nl-NL"/>
              </w:rPr>
              <w:t>Aantal</w:t>
            </w:r>
          </w:p>
        </w:tc>
        <w:tc>
          <w:tcPr>
            <w:tcW w:w="2551" w:type="dxa"/>
            <w:tcBorders>
              <w:top w:val="nil"/>
              <w:left w:val="nil"/>
              <w:bottom w:val="nil"/>
              <w:right w:val="nil"/>
            </w:tcBorders>
            <w:shd w:val="clear" w:color="auto" w:fill="auto"/>
            <w:noWrap/>
            <w:vAlign w:val="bottom"/>
            <w:hideMark/>
          </w:tcPr>
          <w:p w14:paraId="6E0FF1C5" w14:textId="32E597E3" w:rsidR="00560034" w:rsidRPr="00275A77" w:rsidRDefault="00560034" w:rsidP="00560034">
            <w:pPr>
              <w:spacing w:after="0"/>
              <w:jc w:val="center"/>
              <w:rPr>
                <w:rFonts w:ascii="Calibri" w:eastAsia="Times New Roman" w:hAnsi="Calibri" w:cs="Times New Roman"/>
                <w:b/>
                <w:bCs/>
                <w:sz w:val="22"/>
                <w:szCs w:val="22"/>
                <w:lang w:val="nl-NL" w:eastAsia="nl-NL"/>
              </w:rPr>
            </w:pPr>
            <w:r w:rsidRPr="00275A77">
              <w:rPr>
                <w:rFonts w:ascii="Calibri" w:eastAsia="Times New Roman" w:hAnsi="Calibri" w:cs="Times New Roman"/>
                <w:b/>
                <w:bCs/>
                <w:sz w:val="22"/>
                <w:szCs w:val="22"/>
                <w:lang w:val="nl-NL" w:eastAsia="nl-NL"/>
              </w:rPr>
              <w:t>Prijs per product</w:t>
            </w:r>
          </w:p>
        </w:tc>
        <w:tc>
          <w:tcPr>
            <w:tcW w:w="2778" w:type="dxa"/>
            <w:tcBorders>
              <w:top w:val="nil"/>
              <w:left w:val="nil"/>
              <w:bottom w:val="nil"/>
              <w:right w:val="nil"/>
            </w:tcBorders>
            <w:shd w:val="clear" w:color="auto" w:fill="auto"/>
            <w:noWrap/>
            <w:vAlign w:val="bottom"/>
            <w:hideMark/>
          </w:tcPr>
          <w:p w14:paraId="74BAFE16" w14:textId="10F6E9D2" w:rsidR="00560034" w:rsidRPr="00275A77" w:rsidRDefault="00560034" w:rsidP="00560034">
            <w:pPr>
              <w:spacing w:after="0"/>
              <w:jc w:val="center"/>
              <w:rPr>
                <w:rFonts w:ascii="Calibri" w:eastAsia="Times New Roman" w:hAnsi="Calibri" w:cs="Times New Roman"/>
                <w:b/>
                <w:bCs/>
                <w:sz w:val="22"/>
                <w:szCs w:val="22"/>
                <w:lang w:val="nl-NL" w:eastAsia="nl-NL"/>
              </w:rPr>
            </w:pPr>
            <w:r w:rsidRPr="00275A77">
              <w:rPr>
                <w:rFonts w:ascii="Calibri" w:eastAsia="Times New Roman" w:hAnsi="Calibri" w:cs="Times New Roman"/>
                <w:b/>
                <w:bCs/>
                <w:sz w:val="22"/>
                <w:szCs w:val="22"/>
                <w:lang w:val="nl-NL" w:eastAsia="nl-NL"/>
              </w:rPr>
              <w:t>Totaal</w:t>
            </w:r>
          </w:p>
        </w:tc>
      </w:tr>
      <w:tr w:rsidR="00560034" w:rsidRPr="00275A77" w14:paraId="6A58DD20" w14:textId="77777777" w:rsidTr="00560034">
        <w:trPr>
          <w:trHeight w:val="336"/>
        </w:trPr>
        <w:tc>
          <w:tcPr>
            <w:tcW w:w="2867" w:type="dxa"/>
            <w:tcBorders>
              <w:top w:val="nil"/>
              <w:left w:val="nil"/>
              <w:bottom w:val="nil"/>
              <w:right w:val="nil"/>
            </w:tcBorders>
            <w:shd w:val="clear" w:color="auto" w:fill="auto"/>
            <w:noWrap/>
            <w:vAlign w:val="bottom"/>
            <w:hideMark/>
          </w:tcPr>
          <w:p w14:paraId="0FA570AD" w14:textId="77777777" w:rsidR="00560034" w:rsidRPr="00275A77" w:rsidRDefault="00560034" w:rsidP="00560034">
            <w:pPr>
              <w:spacing w:after="0"/>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Verrijdbare behandel unit</w:t>
            </w:r>
          </w:p>
        </w:tc>
        <w:tc>
          <w:tcPr>
            <w:tcW w:w="834" w:type="dxa"/>
            <w:tcBorders>
              <w:top w:val="nil"/>
              <w:left w:val="nil"/>
              <w:bottom w:val="nil"/>
              <w:right w:val="nil"/>
            </w:tcBorders>
            <w:shd w:val="clear" w:color="auto" w:fill="auto"/>
            <w:noWrap/>
            <w:vAlign w:val="bottom"/>
            <w:hideMark/>
          </w:tcPr>
          <w:p w14:paraId="58E0533F"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2</w:t>
            </w:r>
          </w:p>
        </w:tc>
        <w:tc>
          <w:tcPr>
            <w:tcW w:w="2551" w:type="dxa"/>
            <w:tcBorders>
              <w:top w:val="nil"/>
              <w:left w:val="nil"/>
              <w:bottom w:val="nil"/>
              <w:right w:val="nil"/>
            </w:tcBorders>
            <w:shd w:val="clear" w:color="auto" w:fill="auto"/>
            <w:noWrap/>
            <w:vAlign w:val="bottom"/>
            <w:hideMark/>
          </w:tcPr>
          <w:p w14:paraId="30E66CC8"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€10,000.00 </w:t>
            </w:r>
          </w:p>
        </w:tc>
        <w:tc>
          <w:tcPr>
            <w:tcW w:w="2778" w:type="dxa"/>
            <w:tcBorders>
              <w:top w:val="nil"/>
              <w:left w:val="nil"/>
              <w:bottom w:val="nil"/>
              <w:right w:val="nil"/>
            </w:tcBorders>
            <w:shd w:val="clear" w:color="auto" w:fill="auto"/>
            <w:noWrap/>
            <w:vAlign w:val="bottom"/>
            <w:hideMark/>
          </w:tcPr>
          <w:p w14:paraId="12E806C8"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€20,000.00 </w:t>
            </w:r>
          </w:p>
        </w:tc>
      </w:tr>
      <w:tr w:rsidR="00560034" w:rsidRPr="00275A77" w14:paraId="352BBCA1" w14:textId="77777777" w:rsidTr="00560034">
        <w:trPr>
          <w:trHeight w:val="336"/>
        </w:trPr>
        <w:tc>
          <w:tcPr>
            <w:tcW w:w="2867" w:type="dxa"/>
            <w:tcBorders>
              <w:top w:val="nil"/>
              <w:left w:val="nil"/>
              <w:bottom w:val="nil"/>
              <w:right w:val="nil"/>
            </w:tcBorders>
            <w:shd w:val="clear" w:color="auto" w:fill="auto"/>
            <w:noWrap/>
            <w:vAlign w:val="bottom"/>
            <w:hideMark/>
          </w:tcPr>
          <w:p w14:paraId="6E2816D9" w14:textId="77777777" w:rsidR="00560034" w:rsidRPr="00275A77" w:rsidRDefault="00560034" w:rsidP="00560034">
            <w:pPr>
              <w:spacing w:after="0"/>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Afzuigsysteem</w:t>
            </w:r>
          </w:p>
        </w:tc>
        <w:tc>
          <w:tcPr>
            <w:tcW w:w="834" w:type="dxa"/>
            <w:tcBorders>
              <w:top w:val="nil"/>
              <w:left w:val="nil"/>
              <w:bottom w:val="nil"/>
              <w:right w:val="nil"/>
            </w:tcBorders>
            <w:shd w:val="clear" w:color="auto" w:fill="auto"/>
            <w:noWrap/>
            <w:vAlign w:val="bottom"/>
            <w:hideMark/>
          </w:tcPr>
          <w:p w14:paraId="13017733"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2</w:t>
            </w:r>
          </w:p>
        </w:tc>
        <w:tc>
          <w:tcPr>
            <w:tcW w:w="2551" w:type="dxa"/>
            <w:tcBorders>
              <w:top w:val="nil"/>
              <w:left w:val="nil"/>
              <w:bottom w:val="nil"/>
              <w:right w:val="nil"/>
            </w:tcBorders>
            <w:shd w:val="clear" w:color="auto" w:fill="auto"/>
            <w:noWrap/>
            <w:vAlign w:val="bottom"/>
            <w:hideMark/>
          </w:tcPr>
          <w:p w14:paraId="3A469673"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€2,000.00 </w:t>
            </w:r>
          </w:p>
        </w:tc>
        <w:tc>
          <w:tcPr>
            <w:tcW w:w="2778" w:type="dxa"/>
            <w:tcBorders>
              <w:top w:val="nil"/>
              <w:left w:val="nil"/>
              <w:bottom w:val="nil"/>
              <w:right w:val="nil"/>
            </w:tcBorders>
            <w:shd w:val="clear" w:color="auto" w:fill="auto"/>
            <w:noWrap/>
            <w:vAlign w:val="bottom"/>
            <w:hideMark/>
          </w:tcPr>
          <w:p w14:paraId="41069916"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€4,000.00 </w:t>
            </w:r>
          </w:p>
        </w:tc>
      </w:tr>
      <w:tr w:rsidR="00560034" w:rsidRPr="00275A77" w14:paraId="0F689DF4" w14:textId="77777777" w:rsidTr="00560034">
        <w:trPr>
          <w:trHeight w:val="336"/>
        </w:trPr>
        <w:tc>
          <w:tcPr>
            <w:tcW w:w="2867" w:type="dxa"/>
            <w:tcBorders>
              <w:top w:val="nil"/>
              <w:left w:val="nil"/>
              <w:bottom w:val="nil"/>
              <w:right w:val="nil"/>
            </w:tcBorders>
            <w:shd w:val="clear" w:color="auto" w:fill="auto"/>
            <w:noWrap/>
            <w:vAlign w:val="bottom"/>
            <w:hideMark/>
          </w:tcPr>
          <w:p w14:paraId="69F04BF2" w14:textId="77777777" w:rsidR="00560034" w:rsidRPr="00275A77" w:rsidRDefault="00560034" w:rsidP="00560034">
            <w:pPr>
              <w:spacing w:after="0"/>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Behandelstoel</w:t>
            </w:r>
          </w:p>
        </w:tc>
        <w:tc>
          <w:tcPr>
            <w:tcW w:w="834" w:type="dxa"/>
            <w:tcBorders>
              <w:top w:val="nil"/>
              <w:left w:val="nil"/>
              <w:bottom w:val="nil"/>
              <w:right w:val="nil"/>
            </w:tcBorders>
            <w:shd w:val="clear" w:color="auto" w:fill="auto"/>
            <w:noWrap/>
            <w:vAlign w:val="bottom"/>
            <w:hideMark/>
          </w:tcPr>
          <w:p w14:paraId="429E6C7D"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2</w:t>
            </w:r>
          </w:p>
        </w:tc>
        <w:tc>
          <w:tcPr>
            <w:tcW w:w="2551" w:type="dxa"/>
            <w:tcBorders>
              <w:top w:val="nil"/>
              <w:left w:val="nil"/>
              <w:bottom w:val="nil"/>
              <w:right w:val="nil"/>
            </w:tcBorders>
            <w:shd w:val="clear" w:color="auto" w:fill="auto"/>
            <w:noWrap/>
            <w:vAlign w:val="bottom"/>
            <w:hideMark/>
          </w:tcPr>
          <w:p w14:paraId="52B4CEA0"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€6,000.00 </w:t>
            </w:r>
          </w:p>
        </w:tc>
        <w:tc>
          <w:tcPr>
            <w:tcW w:w="2778" w:type="dxa"/>
            <w:tcBorders>
              <w:top w:val="nil"/>
              <w:left w:val="nil"/>
              <w:bottom w:val="nil"/>
              <w:right w:val="nil"/>
            </w:tcBorders>
            <w:shd w:val="clear" w:color="auto" w:fill="auto"/>
            <w:noWrap/>
            <w:vAlign w:val="bottom"/>
            <w:hideMark/>
          </w:tcPr>
          <w:p w14:paraId="7D67BA72"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€12,000.00 </w:t>
            </w:r>
          </w:p>
        </w:tc>
      </w:tr>
      <w:tr w:rsidR="00560034" w:rsidRPr="00275A77" w14:paraId="19752216" w14:textId="77777777" w:rsidTr="00560034">
        <w:trPr>
          <w:trHeight w:val="336"/>
        </w:trPr>
        <w:tc>
          <w:tcPr>
            <w:tcW w:w="2867" w:type="dxa"/>
            <w:tcBorders>
              <w:top w:val="nil"/>
              <w:left w:val="nil"/>
              <w:bottom w:val="nil"/>
              <w:right w:val="nil"/>
            </w:tcBorders>
            <w:shd w:val="clear" w:color="auto" w:fill="auto"/>
            <w:noWrap/>
            <w:vAlign w:val="bottom"/>
            <w:hideMark/>
          </w:tcPr>
          <w:p w14:paraId="3B805AE7" w14:textId="77777777" w:rsidR="00560034" w:rsidRPr="00275A77" w:rsidRDefault="00560034" w:rsidP="00560034">
            <w:pPr>
              <w:spacing w:after="0"/>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Stoel behandelaar</w:t>
            </w:r>
          </w:p>
        </w:tc>
        <w:tc>
          <w:tcPr>
            <w:tcW w:w="834" w:type="dxa"/>
            <w:tcBorders>
              <w:top w:val="nil"/>
              <w:left w:val="nil"/>
              <w:bottom w:val="nil"/>
              <w:right w:val="nil"/>
            </w:tcBorders>
            <w:shd w:val="clear" w:color="auto" w:fill="auto"/>
            <w:noWrap/>
            <w:vAlign w:val="bottom"/>
            <w:hideMark/>
          </w:tcPr>
          <w:p w14:paraId="462C31C6"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2</w:t>
            </w:r>
          </w:p>
        </w:tc>
        <w:tc>
          <w:tcPr>
            <w:tcW w:w="2551" w:type="dxa"/>
            <w:tcBorders>
              <w:top w:val="nil"/>
              <w:left w:val="nil"/>
              <w:bottom w:val="nil"/>
              <w:right w:val="nil"/>
            </w:tcBorders>
            <w:shd w:val="clear" w:color="auto" w:fill="auto"/>
            <w:noWrap/>
            <w:vAlign w:val="bottom"/>
            <w:hideMark/>
          </w:tcPr>
          <w:p w14:paraId="287E5B50"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€500.00 </w:t>
            </w:r>
          </w:p>
        </w:tc>
        <w:tc>
          <w:tcPr>
            <w:tcW w:w="2778" w:type="dxa"/>
            <w:tcBorders>
              <w:top w:val="nil"/>
              <w:left w:val="nil"/>
              <w:bottom w:val="nil"/>
              <w:right w:val="nil"/>
            </w:tcBorders>
            <w:shd w:val="clear" w:color="auto" w:fill="auto"/>
            <w:noWrap/>
            <w:vAlign w:val="bottom"/>
            <w:hideMark/>
          </w:tcPr>
          <w:p w14:paraId="1281D280"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€1,000.00 </w:t>
            </w:r>
          </w:p>
        </w:tc>
      </w:tr>
      <w:tr w:rsidR="00560034" w:rsidRPr="00275A77" w14:paraId="0452C3CE" w14:textId="77777777" w:rsidTr="00560034">
        <w:trPr>
          <w:trHeight w:val="336"/>
        </w:trPr>
        <w:tc>
          <w:tcPr>
            <w:tcW w:w="2867" w:type="dxa"/>
            <w:tcBorders>
              <w:top w:val="nil"/>
              <w:left w:val="nil"/>
              <w:bottom w:val="nil"/>
              <w:right w:val="nil"/>
            </w:tcBorders>
            <w:shd w:val="clear" w:color="auto" w:fill="auto"/>
            <w:noWrap/>
            <w:vAlign w:val="bottom"/>
            <w:hideMark/>
          </w:tcPr>
          <w:p w14:paraId="3DA97890" w14:textId="77777777" w:rsidR="00560034" w:rsidRPr="00275A77" w:rsidRDefault="00560034" w:rsidP="00560034">
            <w:pPr>
              <w:spacing w:after="0"/>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Operatielamp</w:t>
            </w:r>
          </w:p>
        </w:tc>
        <w:tc>
          <w:tcPr>
            <w:tcW w:w="834" w:type="dxa"/>
            <w:tcBorders>
              <w:top w:val="nil"/>
              <w:left w:val="nil"/>
              <w:bottom w:val="nil"/>
              <w:right w:val="nil"/>
            </w:tcBorders>
            <w:shd w:val="clear" w:color="auto" w:fill="auto"/>
            <w:noWrap/>
            <w:vAlign w:val="bottom"/>
            <w:hideMark/>
          </w:tcPr>
          <w:p w14:paraId="29830C99"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2</w:t>
            </w:r>
          </w:p>
        </w:tc>
        <w:tc>
          <w:tcPr>
            <w:tcW w:w="2551" w:type="dxa"/>
            <w:tcBorders>
              <w:top w:val="nil"/>
              <w:left w:val="nil"/>
              <w:bottom w:val="nil"/>
              <w:right w:val="nil"/>
            </w:tcBorders>
            <w:shd w:val="clear" w:color="auto" w:fill="auto"/>
            <w:noWrap/>
            <w:vAlign w:val="bottom"/>
            <w:hideMark/>
          </w:tcPr>
          <w:p w14:paraId="23870CB8"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€1,300.00 </w:t>
            </w:r>
          </w:p>
        </w:tc>
        <w:tc>
          <w:tcPr>
            <w:tcW w:w="2778" w:type="dxa"/>
            <w:tcBorders>
              <w:top w:val="nil"/>
              <w:left w:val="nil"/>
              <w:bottom w:val="nil"/>
              <w:right w:val="nil"/>
            </w:tcBorders>
            <w:shd w:val="clear" w:color="auto" w:fill="auto"/>
            <w:noWrap/>
            <w:vAlign w:val="bottom"/>
            <w:hideMark/>
          </w:tcPr>
          <w:p w14:paraId="0EFFBF18"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€2,600.00 </w:t>
            </w:r>
          </w:p>
        </w:tc>
      </w:tr>
      <w:tr w:rsidR="00560034" w:rsidRPr="00275A77" w14:paraId="22699D70" w14:textId="77777777" w:rsidTr="00560034">
        <w:trPr>
          <w:trHeight w:val="336"/>
        </w:trPr>
        <w:tc>
          <w:tcPr>
            <w:tcW w:w="2867" w:type="dxa"/>
            <w:tcBorders>
              <w:top w:val="nil"/>
              <w:left w:val="nil"/>
              <w:bottom w:val="nil"/>
              <w:right w:val="nil"/>
            </w:tcBorders>
            <w:shd w:val="clear" w:color="auto" w:fill="auto"/>
            <w:noWrap/>
            <w:vAlign w:val="bottom"/>
            <w:hideMark/>
          </w:tcPr>
          <w:p w14:paraId="762E5F45" w14:textId="0BFEA4CE" w:rsidR="00560034" w:rsidRPr="00275A77" w:rsidRDefault="00560034" w:rsidP="00560034">
            <w:pPr>
              <w:spacing w:after="0"/>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Digitale röntgen</w:t>
            </w:r>
            <w:r w:rsidR="00627866" w:rsidRPr="00275A77">
              <w:rPr>
                <w:rStyle w:val="Voetnootmarkering"/>
                <w:rFonts w:ascii="Cambria" w:hAnsi="Cambria" w:cs="Verdana"/>
                <w:lang w:val="nl-NL"/>
              </w:rPr>
              <w:footnoteReference w:id="21"/>
            </w:r>
          </w:p>
        </w:tc>
        <w:tc>
          <w:tcPr>
            <w:tcW w:w="834" w:type="dxa"/>
            <w:tcBorders>
              <w:top w:val="nil"/>
              <w:left w:val="nil"/>
              <w:bottom w:val="nil"/>
              <w:right w:val="nil"/>
            </w:tcBorders>
            <w:shd w:val="clear" w:color="auto" w:fill="auto"/>
            <w:noWrap/>
            <w:vAlign w:val="bottom"/>
            <w:hideMark/>
          </w:tcPr>
          <w:p w14:paraId="6C09C510"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1</w:t>
            </w:r>
          </w:p>
        </w:tc>
        <w:tc>
          <w:tcPr>
            <w:tcW w:w="2551" w:type="dxa"/>
            <w:tcBorders>
              <w:top w:val="nil"/>
              <w:left w:val="nil"/>
              <w:bottom w:val="nil"/>
              <w:right w:val="nil"/>
            </w:tcBorders>
            <w:shd w:val="clear" w:color="auto" w:fill="auto"/>
            <w:noWrap/>
            <w:vAlign w:val="bottom"/>
            <w:hideMark/>
          </w:tcPr>
          <w:p w14:paraId="4DD9DF56"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€25,000.00 </w:t>
            </w:r>
          </w:p>
        </w:tc>
        <w:tc>
          <w:tcPr>
            <w:tcW w:w="2778" w:type="dxa"/>
            <w:tcBorders>
              <w:top w:val="nil"/>
              <w:left w:val="nil"/>
              <w:bottom w:val="nil"/>
              <w:right w:val="nil"/>
            </w:tcBorders>
            <w:shd w:val="clear" w:color="auto" w:fill="auto"/>
            <w:noWrap/>
            <w:vAlign w:val="bottom"/>
            <w:hideMark/>
          </w:tcPr>
          <w:p w14:paraId="3A59CF11"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€25,000.00 </w:t>
            </w:r>
          </w:p>
        </w:tc>
      </w:tr>
      <w:tr w:rsidR="00560034" w:rsidRPr="00275A77" w14:paraId="79C9D90E" w14:textId="77777777" w:rsidTr="00560034">
        <w:trPr>
          <w:trHeight w:val="336"/>
        </w:trPr>
        <w:tc>
          <w:tcPr>
            <w:tcW w:w="2867" w:type="dxa"/>
            <w:tcBorders>
              <w:top w:val="nil"/>
              <w:left w:val="nil"/>
              <w:bottom w:val="nil"/>
              <w:right w:val="nil"/>
            </w:tcBorders>
            <w:shd w:val="clear" w:color="auto" w:fill="auto"/>
            <w:noWrap/>
            <w:vAlign w:val="bottom"/>
            <w:hideMark/>
          </w:tcPr>
          <w:p w14:paraId="48C9987F" w14:textId="77777777" w:rsidR="00560034" w:rsidRPr="00275A77" w:rsidRDefault="00560034" w:rsidP="00560034">
            <w:pPr>
              <w:spacing w:after="0"/>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Instrumentenkast (uitgebreid)</w:t>
            </w:r>
          </w:p>
        </w:tc>
        <w:tc>
          <w:tcPr>
            <w:tcW w:w="834" w:type="dxa"/>
            <w:tcBorders>
              <w:top w:val="nil"/>
              <w:left w:val="nil"/>
              <w:bottom w:val="nil"/>
              <w:right w:val="nil"/>
            </w:tcBorders>
            <w:shd w:val="clear" w:color="auto" w:fill="auto"/>
            <w:noWrap/>
            <w:vAlign w:val="bottom"/>
            <w:hideMark/>
          </w:tcPr>
          <w:p w14:paraId="78EC0C8F"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3</w:t>
            </w:r>
          </w:p>
        </w:tc>
        <w:tc>
          <w:tcPr>
            <w:tcW w:w="2551" w:type="dxa"/>
            <w:tcBorders>
              <w:top w:val="nil"/>
              <w:left w:val="nil"/>
              <w:bottom w:val="nil"/>
              <w:right w:val="nil"/>
            </w:tcBorders>
            <w:shd w:val="clear" w:color="auto" w:fill="auto"/>
            <w:noWrap/>
            <w:vAlign w:val="bottom"/>
            <w:hideMark/>
          </w:tcPr>
          <w:p w14:paraId="12AAD4A5"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€3,600.00 </w:t>
            </w:r>
          </w:p>
        </w:tc>
        <w:tc>
          <w:tcPr>
            <w:tcW w:w="2778" w:type="dxa"/>
            <w:tcBorders>
              <w:top w:val="nil"/>
              <w:left w:val="nil"/>
              <w:bottom w:val="nil"/>
              <w:right w:val="nil"/>
            </w:tcBorders>
            <w:shd w:val="clear" w:color="auto" w:fill="auto"/>
            <w:noWrap/>
            <w:vAlign w:val="bottom"/>
            <w:hideMark/>
          </w:tcPr>
          <w:p w14:paraId="3EAC79CF"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€10,800.00 </w:t>
            </w:r>
          </w:p>
        </w:tc>
      </w:tr>
      <w:tr w:rsidR="00560034" w:rsidRPr="00275A77" w14:paraId="73C86D45" w14:textId="77777777" w:rsidTr="00560034">
        <w:trPr>
          <w:trHeight w:val="336"/>
        </w:trPr>
        <w:tc>
          <w:tcPr>
            <w:tcW w:w="2867" w:type="dxa"/>
            <w:tcBorders>
              <w:top w:val="nil"/>
              <w:left w:val="nil"/>
              <w:bottom w:val="nil"/>
              <w:right w:val="nil"/>
            </w:tcBorders>
            <w:shd w:val="clear" w:color="auto" w:fill="auto"/>
            <w:noWrap/>
            <w:vAlign w:val="bottom"/>
            <w:hideMark/>
          </w:tcPr>
          <w:p w14:paraId="4F98ECA4" w14:textId="77777777" w:rsidR="00560034" w:rsidRPr="00275A77" w:rsidRDefault="00560034" w:rsidP="00560034">
            <w:pPr>
              <w:spacing w:after="0"/>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Handschoenen kast</w:t>
            </w:r>
          </w:p>
        </w:tc>
        <w:tc>
          <w:tcPr>
            <w:tcW w:w="834" w:type="dxa"/>
            <w:tcBorders>
              <w:top w:val="nil"/>
              <w:left w:val="nil"/>
              <w:bottom w:val="nil"/>
              <w:right w:val="nil"/>
            </w:tcBorders>
            <w:shd w:val="clear" w:color="auto" w:fill="auto"/>
            <w:noWrap/>
            <w:vAlign w:val="bottom"/>
            <w:hideMark/>
          </w:tcPr>
          <w:p w14:paraId="38BB217A"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2</w:t>
            </w:r>
          </w:p>
        </w:tc>
        <w:tc>
          <w:tcPr>
            <w:tcW w:w="2551" w:type="dxa"/>
            <w:tcBorders>
              <w:top w:val="nil"/>
              <w:left w:val="nil"/>
              <w:bottom w:val="nil"/>
              <w:right w:val="nil"/>
            </w:tcBorders>
            <w:shd w:val="clear" w:color="auto" w:fill="auto"/>
            <w:noWrap/>
            <w:vAlign w:val="bottom"/>
            <w:hideMark/>
          </w:tcPr>
          <w:p w14:paraId="7E000D3F"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€550.00 </w:t>
            </w:r>
          </w:p>
        </w:tc>
        <w:tc>
          <w:tcPr>
            <w:tcW w:w="2778" w:type="dxa"/>
            <w:tcBorders>
              <w:top w:val="nil"/>
              <w:left w:val="nil"/>
              <w:bottom w:val="nil"/>
              <w:right w:val="nil"/>
            </w:tcBorders>
            <w:shd w:val="clear" w:color="auto" w:fill="auto"/>
            <w:noWrap/>
            <w:vAlign w:val="bottom"/>
            <w:hideMark/>
          </w:tcPr>
          <w:p w14:paraId="63093879" w14:textId="77777777" w:rsidR="00560034" w:rsidRPr="00275A77" w:rsidRDefault="00560034"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 xml:space="preserve"> €1,100.00 </w:t>
            </w:r>
          </w:p>
        </w:tc>
      </w:tr>
      <w:tr w:rsidR="00F37A17" w:rsidRPr="00275A77" w14:paraId="5482A5D7" w14:textId="77777777" w:rsidTr="00560034">
        <w:trPr>
          <w:trHeight w:val="336"/>
        </w:trPr>
        <w:tc>
          <w:tcPr>
            <w:tcW w:w="2867" w:type="dxa"/>
            <w:tcBorders>
              <w:top w:val="nil"/>
              <w:left w:val="nil"/>
              <w:bottom w:val="nil"/>
              <w:right w:val="nil"/>
            </w:tcBorders>
            <w:shd w:val="clear" w:color="auto" w:fill="auto"/>
            <w:noWrap/>
            <w:vAlign w:val="bottom"/>
          </w:tcPr>
          <w:p w14:paraId="52E5500C" w14:textId="759545B2" w:rsidR="00F37A17" w:rsidRPr="00275A77" w:rsidRDefault="00F37A17" w:rsidP="00560034">
            <w:pPr>
              <w:spacing w:after="0"/>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Mondhygiëniste</w:t>
            </w:r>
          </w:p>
        </w:tc>
        <w:tc>
          <w:tcPr>
            <w:tcW w:w="834" w:type="dxa"/>
            <w:tcBorders>
              <w:top w:val="nil"/>
              <w:left w:val="nil"/>
              <w:bottom w:val="nil"/>
              <w:right w:val="nil"/>
            </w:tcBorders>
            <w:shd w:val="clear" w:color="auto" w:fill="auto"/>
            <w:noWrap/>
            <w:vAlign w:val="bottom"/>
          </w:tcPr>
          <w:p w14:paraId="423CB766" w14:textId="3505D6B8" w:rsidR="00F37A17" w:rsidRPr="00275A77" w:rsidRDefault="00F37A17"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12</w:t>
            </w:r>
            <w:r w:rsidR="003B433B" w:rsidRPr="00275A77">
              <w:rPr>
                <w:rFonts w:ascii="Calibri" w:eastAsia="Times New Roman" w:hAnsi="Calibri" w:cs="Times New Roman"/>
                <w:sz w:val="22"/>
                <w:szCs w:val="22"/>
                <w:lang w:val="nl-NL" w:eastAsia="nl-NL"/>
              </w:rPr>
              <w:t xml:space="preserve"> mnd </w:t>
            </w:r>
          </w:p>
        </w:tc>
        <w:tc>
          <w:tcPr>
            <w:tcW w:w="2551" w:type="dxa"/>
            <w:tcBorders>
              <w:top w:val="nil"/>
              <w:left w:val="nil"/>
              <w:bottom w:val="nil"/>
              <w:right w:val="nil"/>
            </w:tcBorders>
            <w:shd w:val="clear" w:color="auto" w:fill="auto"/>
            <w:noWrap/>
            <w:vAlign w:val="bottom"/>
          </w:tcPr>
          <w:p w14:paraId="2E549222" w14:textId="463385D7" w:rsidR="00F37A17" w:rsidRPr="00275A77" w:rsidRDefault="00F37A17" w:rsidP="00560034">
            <w:pPr>
              <w:spacing w:after="0"/>
              <w:jc w:val="right"/>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€2,408.00</w:t>
            </w:r>
          </w:p>
        </w:tc>
        <w:tc>
          <w:tcPr>
            <w:tcW w:w="2778" w:type="dxa"/>
            <w:tcBorders>
              <w:top w:val="nil"/>
              <w:left w:val="nil"/>
              <w:bottom w:val="nil"/>
              <w:right w:val="nil"/>
            </w:tcBorders>
            <w:shd w:val="clear" w:color="auto" w:fill="auto"/>
            <w:noWrap/>
            <w:vAlign w:val="bottom"/>
          </w:tcPr>
          <w:p w14:paraId="7D76E02A" w14:textId="05F940B1" w:rsidR="00F37A17" w:rsidRPr="00275A77" w:rsidRDefault="00F37A17" w:rsidP="00560034">
            <w:pPr>
              <w:spacing w:after="0"/>
              <w:jc w:val="right"/>
              <w:rPr>
                <w:rFonts w:ascii="Calibri" w:eastAsia="Times New Roman" w:hAnsi="Calibri" w:cs="Times New Roman"/>
                <w:sz w:val="22"/>
                <w:szCs w:val="22"/>
                <w:u w:val="single"/>
                <w:lang w:val="nl-NL" w:eastAsia="nl-NL"/>
              </w:rPr>
            </w:pPr>
            <w:r w:rsidRPr="00275A77">
              <w:rPr>
                <w:rFonts w:ascii="Calibri" w:eastAsia="Times New Roman" w:hAnsi="Calibri" w:cs="Times New Roman"/>
                <w:sz w:val="22"/>
                <w:szCs w:val="22"/>
                <w:u w:val="single"/>
                <w:lang w:val="nl-NL" w:eastAsia="nl-NL"/>
              </w:rPr>
              <w:t>€ 28,896.00</w:t>
            </w:r>
          </w:p>
        </w:tc>
      </w:tr>
      <w:tr w:rsidR="00574F77" w:rsidRPr="00275A77" w14:paraId="5F922A9F" w14:textId="77777777" w:rsidTr="00574F77">
        <w:trPr>
          <w:trHeight w:val="336"/>
        </w:trPr>
        <w:tc>
          <w:tcPr>
            <w:tcW w:w="6252" w:type="dxa"/>
            <w:gridSpan w:val="3"/>
            <w:tcBorders>
              <w:top w:val="nil"/>
              <w:left w:val="nil"/>
              <w:bottom w:val="nil"/>
              <w:right w:val="nil"/>
            </w:tcBorders>
            <w:shd w:val="clear" w:color="auto" w:fill="auto"/>
            <w:noWrap/>
            <w:vAlign w:val="bottom"/>
            <w:hideMark/>
          </w:tcPr>
          <w:p w14:paraId="6A45895A" w14:textId="77777777" w:rsidR="00574F77" w:rsidRPr="00275A77" w:rsidRDefault="00574F77" w:rsidP="00560034">
            <w:pPr>
              <w:spacing w:after="0"/>
              <w:rPr>
                <w:rFonts w:ascii="Calibri" w:eastAsia="Times New Roman" w:hAnsi="Calibri" w:cs="Times New Roman"/>
                <w:sz w:val="22"/>
                <w:szCs w:val="22"/>
                <w:lang w:val="nl-NL" w:eastAsia="nl-NL"/>
              </w:rPr>
            </w:pPr>
          </w:p>
        </w:tc>
        <w:tc>
          <w:tcPr>
            <w:tcW w:w="2778" w:type="dxa"/>
            <w:tcBorders>
              <w:top w:val="nil"/>
              <w:left w:val="nil"/>
              <w:bottom w:val="nil"/>
              <w:right w:val="nil"/>
            </w:tcBorders>
            <w:shd w:val="clear" w:color="auto" w:fill="auto"/>
            <w:noWrap/>
            <w:vAlign w:val="bottom"/>
            <w:hideMark/>
          </w:tcPr>
          <w:p w14:paraId="08B33F5B" w14:textId="1A3B758D" w:rsidR="00574F77" w:rsidRPr="00275A77" w:rsidRDefault="00574F77" w:rsidP="00560034">
            <w:pPr>
              <w:spacing w:after="0"/>
              <w:jc w:val="right"/>
              <w:rPr>
                <w:rFonts w:ascii="Calibri" w:eastAsia="Times New Roman" w:hAnsi="Calibri" w:cs="Times New Roman"/>
                <w:b/>
                <w:sz w:val="22"/>
                <w:szCs w:val="22"/>
                <w:lang w:val="nl-NL" w:eastAsia="nl-NL"/>
              </w:rPr>
            </w:pPr>
            <w:r w:rsidRPr="00275A77">
              <w:rPr>
                <w:rFonts w:ascii="Calibri" w:eastAsia="Times New Roman" w:hAnsi="Calibri" w:cs="Times New Roman"/>
                <w:b/>
                <w:sz w:val="22"/>
                <w:szCs w:val="22"/>
                <w:lang w:val="nl-NL" w:eastAsia="nl-NL"/>
              </w:rPr>
              <w:t xml:space="preserve"> *</w:t>
            </w:r>
            <w:r w:rsidR="00F37A17" w:rsidRPr="00275A77">
              <w:rPr>
                <w:rFonts w:ascii="Calibri" w:eastAsia="Times New Roman" w:hAnsi="Calibri" w:cs="Times New Roman"/>
                <w:b/>
                <w:sz w:val="22"/>
                <w:szCs w:val="22"/>
                <w:lang w:val="nl-NL" w:eastAsia="nl-NL"/>
              </w:rPr>
              <w:t>€105,396</w:t>
            </w:r>
            <w:r w:rsidRPr="00275A77">
              <w:rPr>
                <w:rFonts w:ascii="Calibri" w:eastAsia="Times New Roman" w:hAnsi="Calibri" w:cs="Times New Roman"/>
                <w:b/>
                <w:sz w:val="22"/>
                <w:szCs w:val="22"/>
                <w:lang w:val="nl-NL" w:eastAsia="nl-NL"/>
              </w:rPr>
              <w:t xml:space="preserve">.00 </w:t>
            </w:r>
          </w:p>
        </w:tc>
      </w:tr>
      <w:tr w:rsidR="00560034" w:rsidRPr="00275A77" w14:paraId="35988E33" w14:textId="77777777" w:rsidTr="00560034">
        <w:trPr>
          <w:trHeight w:val="336"/>
        </w:trPr>
        <w:tc>
          <w:tcPr>
            <w:tcW w:w="9030" w:type="dxa"/>
            <w:gridSpan w:val="4"/>
            <w:tcBorders>
              <w:top w:val="nil"/>
              <w:left w:val="nil"/>
              <w:bottom w:val="nil"/>
              <w:right w:val="nil"/>
            </w:tcBorders>
            <w:shd w:val="clear" w:color="auto" w:fill="auto"/>
            <w:noWrap/>
            <w:vAlign w:val="bottom"/>
            <w:hideMark/>
          </w:tcPr>
          <w:p w14:paraId="057A082E" w14:textId="2A03CF14" w:rsidR="00560034" w:rsidRPr="00275A77" w:rsidRDefault="00574F77" w:rsidP="00F37A17">
            <w:pPr>
              <w:spacing w:after="0"/>
              <w:rPr>
                <w:rFonts w:ascii="Calibri" w:eastAsia="Times New Roman" w:hAnsi="Calibri" w:cs="Times New Roman"/>
                <w:sz w:val="22"/>
                <w:szCs w:val="22"/>
                <w:lang w:val="nl-NL" w:eastAsia="nl-NL"/>
              </w:rPr>
            </w:pPr>
            <w:r w:rsidRPr="00275A77">
              <w:rPr>
                <w:rFonts w:ascii="Calibri" w:eastAsia="Times New Roman" w:hAnsi="Calibri" w:cs="Times New Roman"/>
                <w:sz w:val="22"/>
                <w:szCs w:val="22"/>
                <w:lang w:val="nl-NL" w:eastAsia="nl-NL"/>
              </w:rPr>
              <w:t>*</w:t>
            </w:r>
            <w:r w:rsidR="00897476" w:rsidRPr="00275A77">
              <w:rPr>
                <w:rFonts w:ascii="Calibri" w:eastAsia="Times New Roman" w:hAnsi="Calibri" w:cs="Times New Roman"/>
                <w:sz w:val="22"/>
                <w:szCs w:val="22"/>
                <w:lang w:val="nl-NL" w:eastAsia="nl-NL"/>
              </w:rPr>
              <w:t>Excl.</w:t>
            </w:r>
            <w:r w:rsidRPr="00275A77">
              <w:rPr>
                <w:rFonts w:ascii="Calibri" w:eastAsia="Times New Roman" w:hAnsi="Calibri" w:cs="Times New Roman"/>
                <w:sz w:val="22"/>
                <w:szCs w:val="22"/>
                <w:lang w:val="nl-NL" w:eastAsia="nl-NL"/>
              </w:rPr>
              <w:t>: p</w:t>
            </w:r>
            <w:r w:rsidR="00560034" w:rsidRPr="00275A77">
              <w:rPr>
                <w:rFonts w:ascii="Calibri" w:eastAsia="Times New Roman" w:hAnsi="Calibri" w:cs="Times New Roman"/>
                <w:sz w:val="22"/>
                <w:szCs w:val="22"/>
                <w:lang w:val="nl-NL" w:eastAsia="nl-NL"/>
              </w:rPr>
              <w:t>and, daadwerkelijk behandelapparatuur, registraties, hygiëne</w:t>
            </w:r>
            <w:r w:rsidRPr="00275A77">
              <w:rPr>
                <w:rFonts w:ascii="Calibri" w:eastAsia="Times New Roman" w:hAnsi="Calibri" w:cs="Times New Roman"/>
                <w:sz w:val="22"/>
                <w:szCs w:val="22"/>
                <w:lang w:val="nl-NL" w:eastAsia="nl-NL"/>
              </w:rPr>
              <w:t>voorzieningen</w:t>
            </w:r>
          </w:p>
        </w:tc>
      </w:tr>
    </w:tbl>
    <w:p w14:paraId="6AF6360A" w14:textId="77777777" w:rsidR="00560034" w:rsidRPr="00275A77" w:rsidRDefault="00560034" w:rsidP="00B50A36">
      <w:pPr>
        <w:widowControl w:val="0"/>
        <w:autoSpaceDE w:val="0"/>
        <w:autoSpaceDN w:val="0"/>
        <w:adjustRightInd w:val="0"/>
        <w:spacing w:after="0"/>
        <w:rPr>
          <w:rFonts w:ascii="Cambria" w:hAnsi="Cambria" w:cs="Verdana"/>
          <w:lang w:val="nl-NL"/>
        </w:rPr>
      </w:pPr>
    </w:p>
    <w:p w14:paraId="3A6A241F" w14:textId="2C6DDE42" w:rsidR="009A116F" w:rsidRPr="00275A77" w:rsidRDefault="00574F77" w:rsidP="009A116F">
      <w:pPr>
        <w:pStyle w:val="Geenafstand"/>
      </w:pPr>
      <w:r w:rsidRPr="00275A77">
        <w:rPr>
          <w:rFonts w:cs="Verdana"/>
        </w:rPr>
        <w:t xml:space="preserve">De dreiging van nieuwe toetreders zal </w:t>
      </w:r>
      <w:r w:rsidR="0069282A" w:rsidRPr="00275A77">
        <w:rPr>
          <w:rFonts w:cs="Verdana"/>
        </w:rPr>
        <w:t xml:space="preserve">altijd </w:t>
      </w:r>
      <w:r w:rsidRPr="00275A77">
        <w:rPr>
          <w:rFonts w:cs="Verdana"/>
        </w:rPr>
        <w:t xml:space="preserve">aanwezig zijn. De kosten </w:t>
      </w:r>
      <w:r w:rsidR="0069282A" w:rsidRPr="00275A77">
        <w:rPr>
          <w:rFonts w:cs="Verdana"/>
        </w:rPr>
        <w:t xml:space="preserve">en investeringen </w:t>
      </w:r>
      <w:r w:rsidRPr="00275A77">
        <w:rPr>
          <w:rFonts w:cs="Verdana"/>
        </w:rPr>
        <w:t xml:space="preserve">die gemaakt moeten worden nog voordat een patiënt een behandeling gehad heeft zijn groot. Hier boven op komt dat het lastig is om patiënten binnen te halen. Er zal een of vanuit een tandarts zelf al een patiëntenbestand meegenomen worden of een heel nieuw patiëntenbestand zal gebouwd moeten worden. </w:t>
      </w:r>
      <w:r w:rsidR="009A116F" w:rsidRPr="00275A77">
        <w:rPr>
          <w:rFonts w:cs="Verdana"/>
        </w:rPr>
        <w:t xml:space="preserve">Hier komt bij MaiCa zich focust op de kinderen en zo een voorsprong heeft op de concurrentie. Des te langer MaiCa bezig is met haar focus op haar doelgroep en dit steeds verder uitbouwt zal de voorsprong blijven. MaiCa heeft het voordeel dat </w:t>
      </w:r>
      <w:r w:rsidR="009A116F" w:rsidRPr="00275A77">
        <w:t>mensen niet snel veranderen van tandarts.</w:t>
      </w:r>
      <w:r w:rsidR="00D91B1F" w:rsidRPr="00275A77">
        <w:rPr>
          <w:rStyle w:val="Voetnootmarkering"/>
        </w:rPr>
        <w:footnoteReference w:id="22"/>
      </w:r>
      <w:r w:rsidR="00D91B1F" w:rsidRPr="00275A77">
        <w:t xml:space="preserve"> </w:t>
      </w:r>
      <w:r w:rsidR="009A116F" w:rsidRPr="00275A77">
        <w:t>De gemiddelde Nederlander gaat niet op zoek naar andere tandartsen voor één of twee keer in het jaar.</w:t>
      </w:r>
      <w:r w:rsidR="00D91B1F" w:rsidRPr="00275A77">
        <w:rPr>
          <w:rStyle w:val="Voetnootmarkering"/>
        </w:rPr>
        <w:footnoteReference w:id="23"/>
      </w:r>
      <w:r w:rsidR="009A116F" w:rsidRPr="00275A77">
        <w:t xml:space="preserve"> </w:t>
      </w:r>
      <w:r w:rsidR="009A116F" w:rsidRPr="00275A77">
        <w:rPr>
          <w:sz w:val="18"/>
          <w:szCs w:val="18"/>
        </w:rPr>
        <w:t>(</w:t>
      </w:r>
      <w:r w:rsidR="001F0657" w:rsidRPr="00275A77">
        <w:rPr>
          <w:sz w:val="18"/>
          <w:szCs w:val="18"/>
        </w:rPr>
        <w:t xml:space="preserve">W. Groot, </w:t>
      </w:r>
      <w:r w:rsidR="009A116F" w:rsidRPr="00275A77">
        <w:rPr>
          <w:sz w:val="18"/>
          <w:szCs w:val="18"/>
        </w:rPr>
        <w:t>gezondh</w:t>
      </w:r>
      <w:r w:rsidR="001F0657" w:rsidRPr="00275A77">
        <w:rPr>
          <w:sz w:val="18"/>
          <w:szCs w:val="18"/>
        </w:rPr>
        <w:t>eidseconomie</w:t>
      </w:r>
      <w:r w:rsidR="009A116F" w:rsidRPr="00275A77">
        <w:rPr>
          <w:sz w:val="18"/>
          <w:szCs w:val="18"/>
        </w:rPr>
        <w:t>)</w:t>
      </w:r>
    </w:p>
    <w:p w14:paraId="7E4F4897" w14:textId="77777777" w:rsidR="00311E1D" w:rsidRPr="00275A77" w:rsidRDefault="00311E1D" w:rsidP="00B50A36">
      <w:pPr>
        <w:widowControl w:val="0"/>
        <w:autoSpaceDE w:val="0"/>
        <w:autoSpaceDN w:val="0"/>
        <w:adjustRightInd w:val="0"/>
        <w:spacing w:after="0"/>
        <w:rPr>
          <w:rFonts w:ascii="Cambria" w:hAnsi="Cambria" w:cs="Verdana"/>
          <w:lang w:val="nl-NL"/>
        </w:rPr>
      </w:pPr>
    </w:p>
    <w:p w14:paraId="707DBBCB" w14:textId="630D3E68" w:rsidR="00660A7E" w:rsidRPr="00275A77" w:rsidRDefault="00D551FA" w:rsidP="000722EC">
      <w:pPr>
        <w:pStyle w:val="Kop3"/>
      </w:pPr>
      <w:r w:rsidRPr="00275A77">
        <w:br w:type="column"/>
      </w:r>
      <w:bookmarkStart w:id="45" w:name="_Toc212270096"/>
      <w:r w:rsidR="00660A7E" w:rsidRPr="00275A77">
        <w:lastRenderedPageBreak/>
        <w:t>Leveranciers</w:t>
      </w:r>
      <w:bookmarkEnd w:id="45"/>
    </w:p>
    <w:p w14:paraId="751CA1DD" w14:textId="77777777" w:rsidR="004543EE" w:rsidRDefault="00660A7E" w:rsidP="000429E6">
      <w:pPr>
        <w:pStyle w:val="Geenafstand"/>
      </w:pPr>
      <w:r w:rsidRPr="00275A77">
        <w:t xml:space="preserve">De tandheelkunde heeft te maken met een aantal leveranciers die een grote rol spelen binnen de branche. </w:t>
      </w:r>
      <w:r w:rsidR="00C822EC" w:rsidRPr="00275A77">
        <w:t xml:space="preserve">Zo is er Henry Schein, de grootste leverancier van gezondheidszorgproducten en </w:t>
      </w:r>
      <w:r w:rsidR="00C909BC" w:rsidRPr="00275A77">
        <w:t>–</w:t>
      </w:r>
      <w:r w:rsidR="00C822EC" w:rsidRPr="00275A77">
        <w:t>services aan medische, tandheelkundige en veterinaire praktijken. Zij hebben een uitgebreide selectie van tandheelkundige-, medische-, farmaceutische producten, vaccins en apparatuur.</w:t>
      </w:r>
      <w:r w:rsidR="007E43A7" w:rsidRPr="00275A77">
        <w:rPr>
          <w:rStyle w:val="Voetnootmarkering"/>
          <w:rFonts w:cs="Verdana"/>
        </w:rPr>
        <w:footnoteReference w:id="24"/>
      </w:r>
      <w:r w:rsidR="00C822EC" w:rsidRPr="00275A77">
        <w:t xml:space="preserve"> </w:t>
      </w:r>
    </w:p>
    <w:p w14:paraId="486BA33C" w14:textId="667AA1A1" w:rsidR="004543EE" w:rsidRDefault="00C822EC" w:rsidP="000429E6">
      <w:pPr>
        <w:pStyle w:val="Geenafstand"/>
      </w:pPr>
      <w:r w:rsidRPr="00275A77">
        <w:t xml:space="preserve">Henry Schein heeft een grote macht over MaiCa als leverancier zijnde. MaiCa en Henry Schein werken al een tijd samen. MaiCa heeft wel de kans om over te stappen naar een andere leverancier. De keer zijde van dit is wel dat Henry Schein kwaliteit spullen levert en betrouwbaar is. Een eventueel nieuwe leverancier zorgt weer voor het opbouwen van een vertrouwensrelatie. Henry Schein en MaiCa hebben </w:t>
      </w:r>
      <w:r w:rsidR="00B5049C" w:rsidRPr="00275A77">
        <w:t xml:space="preserve">een goede vertrouwensrelatie opgebouwd. </w:t>
      </w:r>
    </w:p>
    <w:p w14:paraId="203A3C00" w14:textId="77777777" w:rsidR="004543EE" w:rsidRDefault="004543EE" w:rsidP="000429E6">
      <w:pPr>
        <w:pStyle w:val="Geenafstand"/>
      </w:pPr>
    </w:p>
    <w:p w14:paraId="05162EDB" w14:textId="651E9706" w:rsidR="001E6990" w:rsidRPr="004543EE" w:rsidRDefault="004543EE" w:rsidP="000429E6">
      <w:pPr>
        <w:pStyle w:val="Geenafstand"/>
      </w:pPr>
      <w:r>
        <w:t xml:space="preserve">Net als Henry Schein heeft </w:t>
      </w:r>
      <w:r w:rsidR="007E43A7" w:rsidRPr="00275A77">
        <w:t>Dyna</w:t>
      </w:r>
      <w:r>
        <w:t xml:space="preserve"> macht. Dyna</w:t>
      </w:r>
      <w:r w:rsidR="007E43A7" w:rsidRPr="00275A77">
        <w:t>, e</w:t>
      </w:r>
      <w:r w:rsidR="007E43A7" w:rsidRPr="00275A77">
        <w:rPr>
          <w:rFonts w:cs="Arial"/>
        </w:rPr>
        <w:t>en Nederlands bedrijf dat zich gespecialiseerd heeft in de ontwikkeling, de productie en de verkoop van tandheelkundige implantaten, op</w:t>
      </w:r>
      <w:r>
        <w:rPr>
          <w:rFonts w:cs="Arial"/>
        </w:rPr>
        <w:t>bouwen en aanverwante producten.</w:t>
      </w:r>
      <w:r w:rsidR="007E43A7" w:rsidRPr="00275A77">
        <w:rPr>
          <w:rFonts w:cs="Arial"/>
        </w:rPr>
        <w:t xml:space="preserve"> De verkoop hiervan vindt plaats door een wereldwijd distributienetwerk.</w:t>
      </w:r>
      <w:r w:rsidR="007E43A7" w:rsidRPr="00275A77">
        <w:rPr>
          <w:rStyle w:val="Voetnootmarkering"/>
          <w:rFonts w:cs="Arial"/>
        </w:rPr>
        <w:footnoteReference w:id="25"/>
      </w:r>
      <w:r w:rsidR="00B50A36" w:rsidRPr="00275A77">
        <w:rPr>
          <w:rFonts w:cs="Arial"/>
        </w:rPr>
        <w:t xml:space="preserve"> </w:t>
      </w:r>
    </w:p>
    <w:p w14:paraId="5B3109FD" w14:textId="13CEB29E" w:rsidR="00EC4422" w:rsidRPr="00275A77" w:rsidRDefault="00EC4422" w:rsidP="0013279E">
      <w:pPr>
        <w:pStyle w:val="Kop5"/>
        <w:rPr>
          <w:lang w:val="nl-NL"/>
        </w:rPr>
      </w:pPr>
      <w:r w:rsidRPr="00275A77">
        <w:rPr>
          <w:lang w:val="nl-NL"/>
        </w:rPr>
        <w:t>Conclusie</w:t>
      </w:r>
    </w:p>
    <w:p w14:paraId="695AB033" w14:textId="4A69293D" w:rsidR="00F6231D" w:rsidRPr="00275A77" w:rsidRDefault="00F6231D" w:rsidP="00F6231D">
      <w:pPr>
        <w:widowControl w:val="0"/>
        <w:autoSpaceDE w:val="0"/>
        <w:autoSpaceDN w:val="0"/>
        <w:adjustRightInd w:val="0"/>
        <w:spacing w:after="120"/>
        <w:rPr>
          <w:rFonts w:ascii="Cambria" w:hAnsi="Cambria" w:cs="Helvetica"/>
          <w:lang w:val="nl-NL"/>
        </w:rPr>
      </w:pPr>
      <w:r w:rsidRPr="00275A77">
        <w:rPr>
          <w:rFonts w:ascii="Cambria" w:hAnsi="Cambria" w:cs="Helvetica"/>
          <w:lang w:val="nl-NL"/>
        </w:rPr>
        <w:t>In de praktijk zijn er te weinig tandartsen waardoor de prijs niet zal dalen. Zodoende krijgen de tandartspraktijken het moeilijk en worden zij gedwongen om de prijs aan te passen en komt er druk op de winstmarges te staan. Hier komt bij dat de patiënt niet van tandarts verandert, slechts een relatief klein deel 16% stapt over naar een andere tandarts.</w:t>
      </w:r>
      <w:r w:rsidRPr="00275A77">
        <w:rPr>
          <w:rStyle w:val="Voetnootmarkering"/>
          <w:rFonts w:ascii="Cambria" w:hAnsi="Cambria" w:cs="Helvetica"/>
          <w:lang w:val="nl-NL"/>
        </w:rPr>
        <w:footnoteReference w:id="26"/>
      </w:r>
      <w:r w:rsidRPr="00275A77">
        <w:rPr>
          <w:rFonts w:ascii="Cambria" w:hAnsi="Cambria" w:cs="Helvetica"/>
          <w:lang w:val="nl-NL"/>
        </w:rPr>
        <w:t xml:space="preserve"> </w:t>
      </w:r>
    </w:p>
    <w:p w14:paraId="67D0A106" w14:textId="71CD98EE" w:rsidR="00EC4422" w:rsidRPr="00275A77" w:rsidRDefault="00EC4422" w:rsidP="00EC4422">
      <w:pPr>
        <w:widowControl w:val="0"/>
        <w:autoSpaceDE w:val="0"/>
        <w:autoSpaceDN w:val="0"/>
        <w:adjustRightInd w:val="0"/>
        <w:spacing w:after="120"/>
        <w:rPr>
          <w:rFonts w:ascii="Cambria" w:hAnsi="Cambria" w:cs="Verdana"/>
          <w:lang w:val="nl-NL"/>
        </w:rPr>
      </w:pPr>
    </w:p>
    <w:p w14:paraId="4C5B65EC" w14:textId="77777777" w:rsidR="00B50A36" w:rsidRPr="00275A77" w:rsidRDefault="00B50A36" w:rsidP="00B50A36">
      <w:pPr>
        <w:widowControl w:val="0"/>
        <w:autoSpaceDE w:val="0"/>
        <w:autoSpaceDN w:val="0"/>
        <w:adjustRightInd w:val="0"/>
        <w:spacing w:after="0"/>
        <w:rPr>
          <w:rFonts w:ascii="Verdana" w:hAnsi="Verdana" w:cs="Verdana"/>
          <w:sz w:val="22"/>
          <w:szCs w:val="22"/>
          <w:lang w:val="nl-NL"/>
        </w:rPr>
      </w:pPr>
    </w:p>
    <w:p w14:paraId="4FC984C4" w14:textId="77777777" w:rsidR="00B02766" w:rsidRPr="00275A77" w:rsidRDefault="00B02766" w:rsidP="00B50A36">
      <w:pPr>
        <w:widowControl w:val="0"/>
        <w:autoSpaceDE w:val="0"/>
        <w:autoSpaceDN w:val="0"/>
        <w:adjustRightInd w:val="0"/>
        <w:spacing w:after="0"/>
        <w:rPr>
          <w:rFonts w:ascii="Verdana" w:hAnsi="Verdana" w:cs="Verdana"/>
          <w:sz w:val="22"/>
          <w:szCs w:val="22"/>
          <w:lang w:val="nl-NL"/>
        </w:rPr>
      </w:pPr>
    </w:p>
    <w:p w14:paraId="37897D76" w14:textId="0B00FF40" w:rsidR="008B25FC" w:rsidRPr="00275A77" w:rsidRDefault="008B25FC" w:rsidP="00A76389">
      <w:pPr>
        <w:pStyle w:val="Kop1"/>
      </w:pPr>
    </w:p>
    <w:p w14:paraId="245428F2" w14:textId="48AFD21A" w:rsidR="00A76389" w:rsidRPr="00275A77" w:rsidRDefault="00AD51AB" w:rsidP="00B768B2">
      <w:pPr>
        <w:pStyle w:val="Kop2"/>
        <w:rPr>
          <w:lang w:val="nl-NL"/>
        </w:rPr>
      </w:pPr>
      <w:r w:rsidRPr="00275A77">
        <w:rPr>
          <w:lang w:val="nl-NL"/>
        </w:rPr>
        <w:br w:type="column"/>
      </w:r>
      <w:bookmarkStart w:id="46" w:name="_Toc212270097"/>
      <w:r w:rsidR="00A76389" w:rsidRPr="00275A77">
        <w:rPr>
          <w:lang w:val="nl-NL"/>
        </w:rPr>
        <w:lastRenderedPageBreak/>
        <w:t>Ansoff</w:t>
      </w:r>
      <w:bookmarkEnd w:id="46"/>
    </w:p>
    <w:p w14:paraId="309EF8C0" w14:textId="77777777" w:rsidR="008B25FC" w:rsidRPr="00275A77" w:rsidRDefault="008B25FC" w:rsidP="008B25FC">
      <w:pPr>
        <w:pStyle w:val="Lijstalinea"/>
        <w:ind w:left="0"/>
        <w:rPr>
          <w:rFonts w:ascii="Cambria" w:hAnsi="Cambria"/>
          <w:sz w:val="18"/>
          <w:szCs w:val="18"/>
          <w:lang w:val="nl-NL"/>
        </w:rPr>
      </w:pPr>
      <w:r w:rsidRPr="00275A77">
        <w:rPr>
          <w:noProof/>
          <w:lang w:eastAsia="en-US"/>
        </w:rPr>
        <mc:AlternateContent>
          <mc:Choice Requires="wps">
            <w:drawing>
              <wp:anchor distT="0" distB="0" distL="114300" distR="114300" simplePos="0" relativeHeight="251876352" behindDoc="0" locked="0" layoutInCell="1" allowOverlap="1" wp14:anchorId="219FBD39" wp14:editId="082AF3B3">
                <wp:simplePos x="0" y="0"/>
                <wp:positionH relativeFrom="column">
                  <wp:posOffset>2286000</wp:posOffset>
                </wp:positionH>
                <wp:positionV relativeFrom="paragraph">
                  <wp:posOffset>1207770</wp:posOffset>
                </wp:positionV>
                <wp:extent cx="1828800" cy="1143000"/>
                <wp:effectExtent l="50800" t="25400" r="50800" b="101600"/>
                <wp:wrapNone/>
                <wp:docPr id="100" name="Ovaal 100"/>
                <wp:cNvGraphicFramePr/>
                <a:graphic xmlns:a="http://schemas.openxmlformats.org/drawingml/2006/main">
                  <a:graphicData uri="http://schemas.microsoft.com/office/word/2010/wordprocessingShape">
                    <wps:wsp>
                      <wps:cNvSpPr/>
                      <wps:spPr>
                        <a:xfrm>
                          <a:off x="0" y="0"/>
                          <a:ext cx="1828800" cy="1143000"/>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al 100" o:spid="_x0000_s1026" style="position:absolute;margin-left:180pt;margin-top:95.1pt;width:2in;height:90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" filled="f" strokecolor="red" strokeweight="2.25pt">
                <v:shadow on="t" opacity="22937f" mv:blur="40000f" origin=",.5" offset="0,23000emu"/>
              </v:oval>
            </w:pict>
          </mc:Fallback>
        </mc:AlternateContent>
      </w:r>
      <w:r w:rsidRPr="00275A77">
        <w:rPr>
          <w:noProof/>
          <w:lang w:eastAsia="en-US"/>
        </w:rPr>
        <w:drawing>
          <wp:inline distT="0" distB="0" distL="0" distR="0" wp14:anchorId="72D3D225" wp14:editId="4331D784">
            <wp:extent cx="4233373" cy="2787210"/>
            <wp:effectExtent l="0" t="0" r="8890" b="6985"/>
            <wp:docPr id="9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4707" cy="2788088"/>
                    </a:xfrm>
                    <a:prstGeom prst="rect">
                      <a:avLst/>
                    </a:prstGeom>
                    <a:noFill/>
                    <a:ln>
                      <a:noFill/>
                    </a:ln>
                  </pic:spPr>
                </pic:pic>
              </a:graphicData>
            </a:graphic>
          </wp:inline>
        </w:drawing>
      </w:r>
    </w:p>
    <w:p w14:paraId="5DB9B245" w14:textId="44C93523" w:rsidR="008B25FC" w:rsidRPr="00275A77" w:rsidRDefault="008B25FC" w:rsidP="008B25FC">
      <w:pPr>
        <w:pStyle w:val="Lijstalinea"/>
        <w:ind w:left="0"/>
        <w:rPr>
          <w:rFonts w:ascii="Cambria" w:hAnsi="Cambria"/>
          <w:lang w:val="nl-NL"/>
        </w:rPr>
      </w:pPr>
      <w:r w:rsidRPr="00275A77">
        <w:rPr>
          <w:rFonts w:ascii="Cambria" w:hAnsi="Cambria"/>
          <w:sz w:val="18"/>
          <w:szCs w:val="18"/>
          <w:lang w:val="nl-NL"/>
        </w:rPr>
        <w:t>Figuur</w:t>
      </w:r>
      <w:r w:rsidR="00E0041A">
        <w:rPr>
          <w:rFonts w:ascii="Cambria" w:hAnsi="Cambria"/>
          <w:sz w:val="18"/>
          <w:szCs w:val="18"/>
          <w:lang w:val="nl-NL"/>
        </w:rPr>
        <w:t>12</w:t>
      </w:r>
      <w:r w:rsidRPr="00275A77">
        <w:rPr>
          <w:rFonts w:ascii="Cambria" w:hAnsi="Cambria"/>
          <w:sz w:val="18"/>
          <w:szCs w:val="18"/>
          <w:lang w:val="nl-NL"/>
        </w:rPr>
        <w:t>: Ansoff groeistrategie</w:t>
      </w:r>
    </w:p>
    <w:p w14:paraId="37F8D6B6" w14:textId="77777777" w:rsidR="008B25FC" w:rsidRPr="00275A77" w:rsidRDefault="008B25FC" w:rsidP="008B25FC">
      <w:pPr>
        <w:pStyle w:val="Lijstalinea"/>
        <w:ind w:left="0"/>
        <w:rPr>
          <w:rFonts w:ascii="Cambria" w:hAnsi="Cambria"/>
          <w:lang w:val="nl-NL"/>
        </w:rPr>
      </w:pPr>
    </w:p>
    <w:p w14:paraId="4E629AD6" w14:textId="2044721F" w:rsidR="00C24958" w:rsidRPr="00275A77" w:rsidRDefault="008B25FC" w:rsidP="00C24958">
      <w:pPr>
        <w:pStyle w:val="Lijstalinea"/>
        <w:ind w:left="0"/>
        <w:rPr>
          <w:rFonts w:ascii="Cambria" w:hAnsi="Cambria"/>
          <w:lang w:val="nl-NL"/>
        </w:rPr>
      </w:pPr>
      <w:r w:rsidRPr="00275A77">
        <w:rPr>
          <w:rFonts w:ascii="Cambria" w:hAnsi="Cambria"/>
          <w:lang w:val="nl-NL"/>
        </w:rPr>
        <w:t xml:space="preserve">MaiCa dentistry richt zich op een nieuwe markt met een nieuw product (diversificatie). </w:t>
      </w:r>
      <w:r w:rsidR="00627866" w:rsidRPr="00275A77">
        <w:rPr>
          <w:rFonts w:ascii="Cambria" w:hAnsi="Cambria"/>
          <w:sz w:val="18"/>
          <w:szCs w:val="18"/>
          <w:lang w:val="nl-NL"/>
        </w:rPr>
        <w:t>(B. Verhage, Grondslagen van de marketing, 2004)</w:t>
      </w:r>
      <w:r w:rsidR="00627866" w:rsidRPr="00275A77">
        <w:rPr>
          <w:rFonts w:ascii="Cambria" w:hAnsi="Cambria"/>
          <w:lang w:val="nl-NL"/>
        </w:rPr>
        <w:t xml:space="preserve"> </w:t>
      </w:r>
      <w:r w:rsidR="00402B85">
        <w:rPr>
          <w:rFonts w:ascii="Cambria" w:hAnsi="Cambria"/>
          <w:lang w:val="nl-NL"/>
        </w:rPr>
        <w:t>Dental4Kids is</w:t>
      </w:r>
      <w:r w:rsidRPr="00275A77">
        <w:rPr>
          <w:rFonts w:ascii="Cambria" w:hAnsi="Cambria"/>
          <w:lang w:val="nl-NL"/>
        </w:rPr>
        <w:t xml:space="preserve"> in Nederland</w:t>
      </w:r>
      <w:r w:rsidR="00402B85">
        <w:rPr>
          <w:rFonts w:ascii="Cambria" w:hAnsi="Cambria"/>
          <w:lang w:val="nl-NL"/>
        </w:rPr>
        <w:t xml:space="preserve"> nog niet</w:t>
      </w:r>
      <w:r w:rsidRPr="00275A77">
        <w:rPr>
          <w:rFonts w:ascii="Cambria" w:hAnsi="Cambria"/>
          <w:lang w:val="nl-NL"/>
        </w:rPr>
        <w:t xml:space="preserve"> zo ontwikkeld zoals MaiCa dentistry dat ontwikkeld heeft. Een omgeving voor de kinderen waar alles </w:t>
      </w:r>
      <w:r w:rsidR="004F0BC3" w:rsidRPr="00275A77">
        <w:rPr>
          <w:rFonts w:ascii="Cambria" w:hAnsi="Cambria"/>
          <w:lang w:val="nl-NL"/>
        </w:rPr>
        <w:t>in het teken staat van de apentandarts</w:t>
      </w:r>
      <w:r w:rsidRPr="00275A77">
        <w:rPr>
          <w:rFonts w:ascii="Cambria" w:hAnsi="Cambria"/>
          <w:lang w:val="nl-NL"/>
        </w:rPr>
        <w:t>. Ouderen mogen</w:t>
      </w:r>
      <w:r w:rsidR="004F0BC3" w:rsidRPr="00275A77">
        <w:rPr>
          <w:rFonts w:ascii="Cambria" w:hAnsi="Cambria"/>
          <w:lang w:val="nl-NL"/>
        </w:rPr>
        <w:t xml:space="preserve"> er bij zitten maar het is de “a</w:t>
      </w:r>
      <w:r w:rsidRPr="00275A77">
        <w:rPr>
          <w:rFonts w:ascii="Cambria" w:hAnsi="Cambria"/>
          <w:lang w:val="nl-NL"/>
        </w:rPr>
        <w:t xml:space="preserve">pentandarts” waar de kinderen naar toe gaan. </w:t>
      </w:r>
      <w:r w:rsidR="004F0BC3" w:rsidRPr="00275A77">
        <w:rPr>
          <w:rFonts w:ascii="Cambria" w:hAnsi="Cambria"/>
          <w:lang w:val="nl-NL"/>
        </w:rPr>
        <w:t>Doordat MaiCa</w:t>
      </w:r>
      <w:r w:rsidR="00402B85">
        <w:rPr>
          <w:rFonts w:ascii="Cambria" w:hAnsi="Cambria"/>
          <w:lang w:val="nl-NL"/>
        </w:rPr>
        <w:t xml:space="preserve"> dentistry</w:t>
      </w:r>
      <w:r w:rsidR="004F0BC3" w:rsidRPr="00275A77">
        <w:rPr>
          <w:rFonts w:ascii="Cambria" w:hAnsi="Cambria"/>
          <w:lang w:val="nl-NL"/>
        </w:rPr>
        <w:t xml:space="preserve"> met Dental4Kids zich op een nieuwe markt begeeft</w:t>
      </w:r>
      <w:r w:rsidR="00C24958" w:rsidRPr="00275A77">
        <w:rPr>
          <w:rFonts w:ascii="Cambria" w:hAnsi="Cambria"/>
          <w:lang w:val="nl-NL"/>
        </w:rPr>
        <w:t xml:space="preserve"> met een nieuw product is het belangrijk om precies te weten in welk stadia wat gebeurd. Aan de hand van de product levenscyclus is na te gaan waar Dental4Kids zit. </w:t>
      </w:r>
    </w:p>
    <w:p w14:paraId="7BEE48F9" w14:textId="7CBCB6DC" w:rsidR="006D5DF7" w:rsidRPr="00275A77" w:rsidRDefault="006D5DF7" w:rsidP="00A76389">
      <w:pPr>
        <w:pStyle w:val="Kop2"/>
        <w:rPr>
          <w:lang w:val="nl-NL"/>
        </w:rPr>
      </w:pPr>
      <w:bookmarkStart w:id="47" w:name="_Toc212270098"/>
      <w:r w:rsidRPr="00275A77">
        <w:rPr>
          <w:lang w:val="nl-NL"/>
        </w:rPr>
        <w:t>Product levenscyclus</w:t>
      </w:r>
      <w:bookmarkEnd w:id="47"/>
      <w:r w:rsidRPr="00275A77">
        <w:rPr>
          <w:lang w:val="nl-NL"/>
        </w:rPr>
        <w:t xml:space="preserve"> </w:t>
      </w:r>
    </w:p>
    <w:p w14:paraId="77538423" w14:textId="77777777" w:rsidR="006D5DF7" w:rsidRPr="00275A77" w:rsidRDefault="006D5DF7" w:rsidP="008B25FC">
      <w:pPr>
        <w:pStyle w:val="Lijstalinea"/>
        <w:ind w:left="0"/>
        <w:rPr>
          <w:rFonts w:ascii="Cambria" w:hAnsi="Cambria"/>
          <w:lang w:val="nl-NL"/>
        </w:rPr>
      </w:pPr>
    </w:p>
    <w:p w14:paraId="143BE1A0" w14:textId="79EAAA27" w:rsidR="004543EE" w:rsidRDefault="008B25FC" w:rsidP="008B25FC">
      <w:pPr>
        <w:pStyle w:val="Lijstalinea"/>
        <w:ind w:left="0"/>
        <w:rPr>
          <w:rFonts w:ascii="Cambria" w:hAnsi="Cambria"/>
          <w:sz w:val="18"/>
          <w:szCs w:val="18"/>
          <w:lang w:val="nl-NL"/>
        </w:rPr>
      </w:pPr>
      <w:r w:rsidRPr="00275A77">
        <w:rPr>
          <w:rFonts w:ascii="Cambria" w:hAnsi="Cambria"/>
          <w:lang w:val="nl-NL"/>
        </w:rPr>
        <w:t>Om goed in te spelen op concurrenten en Dental4Kids kracht te geven is de levenscyclus van Dental4Kids belangrijk. In iedere fase is een andere manier van omgaan met het product</w:t>
      </w:r>
      <w:r w:rsidR="00C77654" w:rsidRPr="00275A77">
        <w:rPr>
          <w:rFonts w:ascii="Cambria" w:hAnsi="Cambria"/>
          <w:lang w:val="nl-NL"/>
        </w:rPr>
        <w:t>/de dienst</w:t>
      </w:r>
      <w:r w:rsidRPr="00275A77">
        <w:rPr>
          <w:rFonts w:ascii="Cambria" w:hAnsi="Cambria"/>
          <w:lang w:val="nl-NL"/>
        </w:rPr>
        <w:t xml:space="preserve"> nodig. Hiero</w:t>
      </w:r>
      <w:r w:rsidR="00997871" w:rsidRPr="00275A77">
        <w:rPr>
          <w:rFonts w:ascii="Cambria" w:hAnsi="Cambria"/>
          <w:lang w:val="nl-NL"/>
        </w:rPr>
        <w:t>nder wordt de PLC (product levenscyclus</w:t>
      </w:r>
      <w:r w:rsidRPr="00275A77">
        <w:rPr>
          <w:rFonts w:ascii="Cambria" w:hAnsi="Cambria"/>
          <w:lang w:val="nl-NL"/>
        </w:rPr>
        <w:t xml:space="preserve">) weergegeven. Aan de hand van deze grafiek wordt er bij ieder stadium een andere marketingstrategie toegepast welke op dat moment het meest toepasbaar is. </w:t>
      </w:r>
      <w:r w:rsidR="00DE49E6" w:rsidRPr="00275A77">
        <w:rPr>
          <w:rFonts w:ascii="Cambria" w:hAnsi="Cambria"/>
          <w:sz w:val="18"/>
          <w:szCs w:val="18"/>
          <w:lang w:val="nl-NL"/>
        </w:rPr>
        <w:t>(</w:t>
      </w:r>
      <w:r w:rsidR="00AA7D96" w:rsidRPr="00275A77">
        <w:rPr>
          <w:rFonts w:ascii="Cambria" w:hAnsi="Cambria"/>
          <w:sz w:val="18"/>
          <w:szCs w:val="18"/>
          <w:lang w:val="nl-NL"/>
        </w:rPr>
        <w:t xml:space="preserve">Gb. Rustenburg, </w:t>
      </w:r>
      <w:r w:rsidR="00DE49E6" w:rsidRPr="00275A77">
        <w:rPr>
          <w:rFonts w:ascii="Cambria" w:hAnsi="Cambria"/>
          <w:sz w:val="18"/>
          <w:szCs w:val="18"/>
          <w:lang w:val="nl-NL"/>
        </w:rPr>
        <w:t xml:space="preserve">Strategische en operationele marketingplanning, </w:t>
      </w:r>
      <w:r w:rsidR="00B41E9C" w:rsidRPr="00275A77">
        <w:rPr>
          <w:rFonts w:ascii="Cambria" w:hAnsi="Cambria"/>
          <w:sz w:val="18"/>
          <w:szCs w:val="18"/>
          <w:lang w:val="nl-NL"/>
        </w:rPr>
        <w:t>2007)</w:t>
      </w:r>
    </w:p>
    <w:p w14:paraId="6A9F3CC1" w14:textId="77777777" w:rsidR="00C77654" w:rsidRPr="00275A77" w:rsidRDefault="004543EE" w:rsidP="008B25FC">
      <w:pPr>
        <w:pStyle w:val="Lijstalinea"/>
        <w:ind w:left="0"/>
        <w:rPr>
          <w:rFonts w:ascii="Cambria" w:hAnsi="Cambria"/>
          <w:sz w:val="18"/>
          <w:szCs w:val="18"/>
          <w:lang w:val="nl-NL"/>
        </w:rPr>
      </w:pPr>
      <w:r>
        <w:rPr>
          <w:rFonts w:ascii="Cambria" w:hAnsi="Cambria"/>
          <w:sz w:val="18"/>
          <w:szCs w:val="18"/>
          <w:lang w:val="nl-NL"/>
        </w:rPr>
        <w:br w:type="column"/>
      </w:r>
    </w:p>
    <w:p w14:paraId="24DCDD38" w14:textId="77777777" w:rsidR="006D5DF7" w:rsidRPr="00275A77" w:rsidRDefault="006D5DF7" w:rsidP="008B25FC">
      <w:pPr>
        <w:pStyle w:val="Lijstalinea"/>
        <w:ind w:left="0"/>
        <w:rPr>
          <w:rFonts w:ascii="Cambria" w:hAnsi="Cambria"/>
          <w:b/>
          <w:lang w:val="nl-NL"/>
        </w:rPr>
      </w:pPr>
    </w:p>
    <w:p w14:paraId="44C874FB" w14:textId="77777777" w:rsidR="00C77654" w:rsidRPr="00275A77" w:rsidRDefault="008B25FC" w:rsidP="00C77654">
      <w:pPr>
        <w:pStyle w:val="Lijstalinea"/>
        <w:ind w:left="0"/>
        <w:rPr>
          <w:sz w:val="18"/>
          <w:szCs w:val="18"/>
          <w:lang w:val="nl-NL"/>
        </w:rPr>
      </w:pPr>
      <w:r w:rsidRPr="00275A77">
        <w:rPr>
          <w:rFonts w:ascii="Cambria" w:hAnsi="Cambria"/>
          <w:noProof/>
          <w:lang w:eastAsia="en-US"/>
        </w:rPr>
        <w:drawing>
          <wp:inline distT="0" distB="0" distL="0" distR="0" wp14:anchorId="6A25C961" wp14:editId="1C735A2A">
            <wp:extent cx="3883318" cy="2171684"/>
            <wp:effectExtent l="0" t="0" r="3175" b="0"/>
            <wp:docPr id="189" name="Afbeelding 189" descr="Bob's HD:Users:bobparson:Desktop:Screen Shot 2012-10-12 at 10.2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b's HD:Users:bobparson:Desktop:Screen Shot 2012-10-12 at 10.29.32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4379" cy="2172277"/>
                    </a:xfrm>
                    <a:prstGeom prst="rect">
                      <a:avLst/>
                    </a:prstGeom>
                    <a:noFill/>
                    <a:ln>
                      <a:noFill/>
                    </a:ln>
                  </pic:spPr>
                </pic:pic>
              </a:graphicData>
            </a:graphic>
          </wp:inline>
        </w:drawing>
      </w:r>
    </w:p>
    <w:p w14:paraId="49B81852" w14:textId="3B6B96B9" w:rsidR="00BA2D73" w:rsidRDefault="008B25FC" w:rsidP="00E83784">
      <w:pPr>
        <w:pStyle w:val="Lijstalinea"/>
        <w:ind w:left="0"/>
        <w:rPr>
          <w:sz w:val="18"/>
          <w:szCs w:val="18"/>
          <w:lang w:val="nl-NL"/>
        </w:rPr>
      </w:pPr>
      <w:r w:rsidRPr="00275A77">
        <w:rPr>
          <w:sz w:val="18"/>
          <w:szCs w:val="18"/>
          <w:lang w:val="nl-NL"/>
        </w:rPr>
        <w:t>Figuur</w:t>
      </w:r>
      <w:r w:rsidR="00E0041A">
        <w:rPr>
          <w:sz w:val="18"/>
          <w:szCs w:val="18"/>
          <w:lang w:val="nl-NL"/>
        </w:rPr>
        <w:t xml:space="preserve"> 13</w:t>
      </w:r>
      <w:r w:rsidRPr="00275A77">
        <w:rPr>
          <w:sz w:val="18"/>
          <w:szCs w:val="18"/>
          <w:lang w:val="nl-NL"/>
        </w:rPr>
        <w:t>: Product levenscyclus (PLC)</w:t>
      </w:r>
      <w:r w:rsidR="00DE49E6" w:rsidRPr="00275A77">
        <w:rPr>
          <w:sz w:val="18"/>
          <w:szCs w:val="18"/>
          <w:lang w:val="nl-NL"/>
        </w:rPr>
        <w:t xml:space="preserve"> </w:t>
      </w:r>
    </w:p>
    <w:p w14:paraId="3A8E858A" w14:textId="77777777" w:rsidR="004543EE" w:rsidRDefault="004543EE" w:rsidP="00E83784">
      <w:pPr>
        <w:pStyle w:val="Lijstalinea"/>
        <w:ind w:left="0"/>
        <w:rPr>
          <w:lang w:val="nl-NL"/>
        </w:rPr>
      </w:pPr>
    </w:p>
    <w:p w14:paraId="2981FB78" w14:textId="2A12B684" w:rsidR="00E0041A" w:rsidRPr="00275A77" w:rsidRDefault="00E0041A" w:rsidP="00E83784">
      <w:pPr>
        <w:pStyle w:val="Lijstalinea"/>
        <w:ind w:left="0"/>
        <w:rPr>
          <w:lang w:val="nl-NL"/>
        </w:rPr>
      </w:pPr>
      <w:r>
        <w:rPr>
          <w:lang w:val="nl-NL"/>
        </w:rPr>
        <w:t>Tabel 6 Wanneer gebeurt wat in PLC</w:t>
      </w:r>
    </w:p>
    <w:tbl>
      <w:tblPr>
        <w:tblStyle w:val="Tabelraster"/>
        <w:tblW w:w="0" w:type="auto"/>
        <w:tblLook w:val="04A0" w:firstRow="1" w:lastRow="0" w:firstColumn="1" w:lastColumn="0" w:noHBand="0" w:noVBand="1"/>
      </w:tblPr>
      <w:tblGrid>
        <w:gridCol w:w="3068"/>
        <w:gridCol w:w="5404"/>
      </w:tblGrid>
      <w:tr w:rsidR="008B25FC" w:rsidRPr="004543EE" w14:paraId="311F2BB5" w14:textId="77777777" w:rsidTr="00E11007">
        <w:tc>
          <w:tcPr>
            <w:tcW w:w="3068" w:type="dxa"/>
          </w:tcPr>
          <w:p w14:paraId="5BC050A2" w14:textId="77777777" w:rsidR="008B25FC" w:rsidRPr="004543EE" w:rsidRDefault="008B25FC" w:rsidP="00E11007">
            <w:pPr>
              <w:rPr>
                <w:rFonts w:ascii="Helvetica" w:hAnsi="Helvetica"/>
                <w:b/>
                <w:sz w:val="22"/>
                <w:szCs w:val="22"/>
                <w:lang w:val="nl-NL"/>
              </w:rPr>
            </w:pPr>
            <w:r w:rsidRPr="004543EE">
              <w:rPr>
                <w:rFonts w:ascii="Helvetica" w:hAnsi="Helvetica"/>
                <w:b/>
                <w:sz w:val="22"/>
                <w:szCs w:val="22"/>
                <w:lang w:val="nl-NL"/>
              </w:rPr>
              <w:t>Stage</w:t>
            </w:r>
          </w:p>
        </w:tc>
        <w:tc>
          <w:tcPr>
            <w:tcW w:w="5404" w:type="dxa"/>
          </w:tcPr>
          <w:p w14:paraId="7BE23BDB" w14:textId="77777777" w:rsidR="008B25FC" w:rsidRPr="004543EE" w:rsidRDefault="008B25FC" w:rsidP="00E11007">
            <w:pPr>
              <w:rPr>
                <w:rFonts w:ascii="Helvetica" w:hAnsi="Helvetica"/>
                <w:b/>
                <w:sz w:val="22"/>
                <w:szCs w:val="22"/>
                <w:lang w:val="nl-NL"/>
              </w:rPr>
            </w:pPr>
            <w:r w:rsidRPr="004543EE">
              <w:rPr>
                <w:rFonts w:ascii="Helvetica" w:hAnsi="Helvetica"/>
                <w:b/>
                <w:sz w:val="22"/>
                <w:szCs w:val="22"/>
                <w:lang w:val="nl-NL"/>
              </w:rPr>
              <w:t>Eigenschappen</w:t>
            </w:r>
          </w:p>
        </w:tc>
      </w:tr>
      <w:tr w:rsidR="008B25FC" w:rsidRPr="004543EE" w14:paraId="78E3A236" w14:textId="77777777" w:rsidTr="00E11007">
        <w:tc>
          <w:tcPr>
            <w:tcW w:w="3068" w:type="dxa"/>
            <w:vMerge w:val="restart"/>
          </w:tcPr>
          <w:p w14:paraId="13DC8F01"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Introductie</w:t>
            </w:r>
          </w:p>
        </w:tc>
        <w:tc>
          <w:tcPr>
            <w:tcW w:w="5404" w:type="dxa"/>
          </w:tcPr>
          <w:p w14:paraId="0F66E173"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Kosten zijn hoog</w:t>
            </w:r>
          </w:p>
        </w:tc>
      </w:tr>
      <w:tr w:rsidR="008B25FC" w:rsidRPr="004543EE" w14:paraId="5CD365B3" w14:textId="77777777" w:rsidTr="00E11007">
        <w:tc>
          <w:tcPr>
            <w:tcW w:w="3068" w:type="dxa"/>
            <w:vMerge/>
          </w:tcPr>
          <w:p w14:paraId="4FD2DC9D" w14:textId="77777777" w:rsidR="008B25FC" w:rsidRPr="004543EE" w:rsidRDefault="008B25FC" w:rsidP="00E11007">
            <w:pPr>
              <w:rPr>
                <w:rFonts w:ascii="Helvetica" w:hAnsi="Helvetica"/>
                <w:sz w:val="22"/>
                <w:szCs w:val="22"/>
                <w:lang w:val="nl-NL"/>
              </w:rPr>
            </w:pPr>
          </w:p>
        </w:tc>
        <w:tc>
          <w:tcPr>
            <w:tcW w:w="5404" w:type="dxa"/>
          </w:tcPr>
          <w:p w14:paraId="67665B8F"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Langzame start</w:t>
            </w:r>
          </w:p>
        </w:tc>
      </w:tr>
      <w:tr w:rsidR="008B25FC" w:rsidRPr="004543EE" w14:paraId="52EC15E5" w14:textId="77777777" w:rsidTr="00E11007">
        <w:tc>
          <w:tcPr>
            <w:tcW w:w="3068" w:type="dxa"/>
            <w:vMerge/>
          </w:tcPr>
          <w:p w14:paraId="34F15B52" w14:textId="77777777" w:rsidR="008B25FC" w:rsidRPr="004543EE" w:rsidRDefault="008B25FC" w:rsidP="00E11007">
            <w:pPr>
              <w:rPr>
                <w:rFonts w:ascii="Helvetica" w:hAnsi="Helvetica"/>
                <w:sz w:val="22"/>
                <w:szCs w:val="22"/>
                <w:lang w:val="nl-NL"/>
              </w:rPr>
            </w:pPr>
          </w:p>
        </w:tc>
        <w:tc>
          <w:tcPr>
            <w:tcW w:w="5404" w:type="dxa"/>
          </w:tcPr>
          <w:p w14:paraId="2A4923B8"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Geen concurrentie</w:t>
            </w:r>
          </w:p>
        </w:tc>
      </w:tr>
      <w:tr w:rsidR="008B25FC" w:rsidRPr="004543EE" w14:paraId="2F0E00B6" w14:textId="77777777" w:rsidTr="00E11007">
        <w:tc>
          <w:tcPr>
            <w:tcW w:w="3068" w:type="dxa"/>
            <w:vMerge/>
          </w:tcPr>
          <w:p w14:paraId="4610DA0B" w14:textId="77777777" w:rsidR="008B25FC" w:rsidRPr="004543EE" w:rsidRDefault="008B25FC" w:rsidP="00E11007">
            <w:pPr>
              <w:rPr>
                <w:rFonts w:ascii="Helvetica" w:hAnsi="Helvetica"/>
                <w:sz w:val="22"/>
                <w:szCs w:val="22"/>
                <w:lang w:val="nl-NL"/>
              </w:rPr>
            </w:pPr>
          </w:p>
        </w:tc>
        <w:tc>
          <w:tcPr>
            <w:tcW w:w="5404" w:type="dxa"/>
          </w:tcPr>
          <w:p w14:paraId="0F89A866"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Wel aanbod – weinig vraag</w:t>
            </w:r>
          </w:p>
        </w:tc>
      </w:tr>
      <w:tr w:rsidR="008B25FC" w:rsidRPr="004543EE" w14:paraId="28E197EB" w14:textId="77777777" w:rsidTr="00E11007">
        <w:tc>
          <w:tcPr>
            <w:tcW w:w="3068" w:type="dxa"/>
            <w:vMerge/>
          </w:tcPr>
          <w:p w14:paraId="473E0DAC" w14:textId="77777777" w:rsidR="008B25FC" w:rsidRPr="004543EE" w:rsidRDefault="008B25FC" w:rsidP="00E11007">
            <w:pPr>
              <w:rPr>
                <w:rFonts w:ascii="Helvetica" w:hAnsi="Helvetica"/>
                <w:sz w:val="22"/>
                <w:szCs w:val="22"/>
                <w:lang w:val="nl-NL"/>
              </w:rPr>
            </w:pPr>
          </w:p>
        </w:tc>
        <w:tc>
          <w:tcPr>
            <w:tcW w:w="5404" w:type="dxa"/>
          </w:tcPr>
          <w:p w14:paraId="329F6B3B"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Er wordt nog geen winst geboekt</w:t>
            </w:r>
          </w:p>
        </w:tc>
      </w:tr>
      <w:tr w:rsidR="008B25FC" w:rsidRPr="004543EE" w14:paraId="5D65B1B9" w14:textId="77777777" w:rsidTr="00E11007">
        <w:tc>
          <w:tcPr>
            <w:tcW w:w="3068" w:type="dxa"/>
            <w:vMerge/>
          </w:tcPr>
          <w:p w14:paraId="718DD1E8" w14:textId="77777777" w:rsidR="008B25FC" w:rsidRPr="004543EE" w:rsidRDefault="008B25FC" w:rsidP="00E11007">
            <w:pPr>
              <w:rPr>
                <w:rFonts w:ascii="Helvetica" w:hAnsi="Helvetica"/>
                <w:sz w:val="22"/>
                <w:szCs w:val="22"/>
                <w:lang w:val="nl-NL"/>
              </w:rPr>
            </w:pPr>
          </w:p>
        </w:tc>
        <w:tc>
          <w:tcPr>
            <w:tcW w:w="5404" w:type="dxa"/>
          </w:tcPr>
          <w:p w14:paraId="68BAB2AE"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Enige in de markt (marktleider)</w:t>
            </w:r>
          </w:p>
        </w:tc>
      </w:tr>
      <w:tr w:rsidR="008B25FC" w:rsidRPr="004543EE" w14:paraId="3901DF0A" w14:textId="77777777" w:rsidTr="00E11007">
        <w:tc>
          <w:tcPr>
            <w:tcW w:w="3068" w:type="dxa"/>
            <w:vMerge w:val="restart"/>
          </w:tcPr>
          <w:p w14:paraId="215FF15B"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Groei</w:t>
            </w:r>
          </w:p>
        </w:tc>
        <w:tc>
          <w:tcPr>
            <w:tcW w:w="5404" w:type="dxa"/>
          </w:tcPr>
          <w:p w14:paraId="78BB0027"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Verkopen stijgt</w:t>
            </w:r>
          </w:p>
        </w:tc>
      </w:tr>
      <w:tr w:rsidR="008B25FC" w:rsidRPr="004543EE" w14:paraId="54158F80" w14:textId="77777777" w:rsidTr="00E11007">
        <w:tc>
          <w:tcPr>
            <w:tcW w:w="3068" w:type="dxa"/>
            <w:vMerge/>
          </w:tcPr>
          <w:p w14:paraId="17D65AAD" w14:textId="77777777" w:rsidR="008B25FC" w:rsidRPr="004543EE" w:rsidRDefault="008B25FC" w:rsidP="00E11007">
            <w:pPr>
              <w:rPr>
                <w:rFonts w:ascii="Helvetica" w:hAnsi="Helvetica"/>
                <w:sz w:val="22"/>
                <w:szCs w:val="22"/>
                <w:lang w:val="nl-NL"/>
              </w:rPr>
            </w:pPr>
          </w:p>
        </w:tc>
        <w:tc>
          <w:tcPr>
            <w:tcW w:w="5404" w:type="dxa"/>
          </w:tcPr>
          <w:p w14:paraId="156162BC"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Er is een grotere vraag</w:t>
            </w:r>
          </w:p>
        </w:tc>
      </w:tr>
      <w:tr w:rsidR="008B25FC" w:rsidRPr="004543EE" w14:paraId="24602746" w14:textId="77777777" w:rsidTr="00E11007">
        <w:tc>
          <w:tcPr>
            <w:tcW w:w="3068" w:type="dxa"/>
            <w:vMerge/>
          </w:tcPr>
          <w:p w14:paraId="5A2F0D19" w14:textId="77777777" w:rsidR="008B25FC" w:rsidRPr="004543EE" w:rsidRDefault="008B25FC" w:rsidP="00E11007">
            <w:pPr>
              <w:rPr>
                <w:rFonts w:ascii="Helvetica" w:hAnsi="Helvetica"/>
                <w:sz w:val="22"/>
                <w:szCs w:val="22"/>
                <w:lang w:val="nl-NL"/>
              </w:rPr>
            </w:pPr>
          </w:p>
        </w:tc>
        <w:tc>
          <w:tcPr>
            <w:tcW w:w="5404" w:type="dxa"/>
          </w:tcPr>
          <w:p w14:paraId="5A164BA0"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Nieuwe concurrentie is mogelijk</w:t>
            </w:r>
          </w:p>
        </w:tc>
      </w:tr>
      <w:tr w:rsidR="008B25FC" w:rsidRPr="004543EE" w14:paraId="4E3C7960" w14:textId="77777777" w:rsidTr="00E11007">
        <w:tc>
          <w:tcPr>
            <w:tcW w:w="3068" w:type="dxa"/>
            <w:vMerge/>
          </w:tcPr>
          <w:p w14:paraId="17CF5C5C" w14:textId="77777777" w:rsidR="008B25FC" w:rsidRPr="004543EE" w:rsidRDefault="008B25FC" w:rsidP="00E11007">
            <w:pPr>
              <w:rPr>
                <w:rFonts w:ascii="Helvetica" w:hAnsi="Helvetica"/>
                <w:sz w:val="22"/>
                <w:szCs w:val="22"/>
                <w:lang w:val="nl-NL"/>
              </w:rPr>
            </w:pPr>
          </w:p>
        </w:tc>
        <w:tc>
          <w:tcPr>
            <w:tcW w:w="5404" w:type="dxa"/>
          </w:tcPr>
          <w:p w14:paraId="0916E42E"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Winst begint te komen</w:t>
            </w:r>
          </w:p>
        </w:tc>
      </w:tr>
      <w:tr w:rsidR="008B25FC" w:rsidRPr="004543EE" w14:paraId="41E7FC3A" w14:textId="77777777" w:rsidTr="00E11007">
        <w:tc>
          <w:tcPr>
            <w:tcW w:w="3068" w:type="dxa"/>
            <w:vMerge w:val="restart"/>
          </w:tcPr>
          <w:p w14:paraId="0109285A"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Volwassenheid</w:t>
            </w:r>
          </w:p>
        </w:tc>
        <w:tc>
          <w:tcPr>
            <w:tcW w:w="5404" w:type="dxa"/>
          </w:tcPr>
          <w:p w14:paraId="575DBB51"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Kosten worden gestandaardiseerd</w:t>
            </w:r>
          </w:p>
        </w:tc>
      </w:tr>
      <w:tr w:rsidR="008B25FC" w:rsidRPr="004543EE" w14:paraId="62E9FD76" w14:textId="77777777" w:rsidTr="00E11007">
        <w:tc>
          <w:tcPr>
            <w:tcW w:w="3068" w:type="dxa"/>
            <w:vMerge/>
          </w:tcPr>
          <w:p w14:paraId="7BC40E4A" w14:textId="77777777" w:rsidR="008B25FC" w:rsidRPr="004543EE" w:rsidRDefault="008B25FC" w:rsidP="00E11007">
            <w:pPr>
              <w:rPr>
                <w:rFonts w:ascii="Helvetica" w:hAnsi="Helvetica"/>
                <w:sz w:val="22"/>
                <w:szCs w:val="22"/>
                <w:lang w:val="nl-NL"/>
              </w:rPr>
            </w:pPr>
          </w:p>
        </w:tc>
        <w:tc>
          <w:tcPr>
            <w:tcW w:w="5404" w:type="dxa"/>
          </w:tcPr>
          <w:p w14:paraId="2B652931"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 xml:space="preserve">Verkoop piekt </w:t>
            </w:r>
          </w:p>
        </w:tc>
      </w:tr>
      <w:tr w:rsidR="008B25FC" w:rsidRPr="004543EE" w14:paraId="2B7288AD" w14:textId="77777777" w:rsidTr="00E11007">
        <w:tc>
          <w:tcPr>
            <w:tcW w:w="3068" w:type="dxa"/>
            <w:vMerge/>
          </w:tcPr>
          <w:p w14:paraId="45AD8EB4" w14:textId="77777777" w:rsidR="008B25FC" w:rsidRPr="004543EE" w:rsidRDefault="008B25FC" w:rsidP="00E11007">
            <w:pPr>
              <w:rPr>
                <w:rFonts w:ascii="Helvetica" w:hAnsi="Helvetica"/>
                <w:sz w:val="22"/>
                <w:szCs w:val="22"/>
                <w:lang w:val="nl-NL"/>
              </w:rPr>
            </w:pPr>
          </w:p>
        </w:tc>
        <w:tc>
          <w:tcPr>
            <w:tcW w:w="5404" w:type="dxa"/>
          </w:tcPr>
          <w:p w14:paraId="2E486C61"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Concurrentie wordt heviger</w:t>
            </w:r>
          </w:p>
        </w:tc>
      </w:tr>
      <w:tr w:rsidR="008B25FC" w:rsidRPr="004543EE" w14:paraId="6F0C4A5C" w14:textId="77777777" w:rsidTr="00E11007">
        <w:tc>
          <w:tcPr>
            <w:tcW w:w="3068" w:type="dxa"/>
            <w:vMerge/>
          </w:tcPr>
          <w:p w14:paraId="63F21A9B" w14:textId="77777777" w:rsidR="008B25FC" w:rsidRPr="004543EE" w:rsidRDefault="008B25FC" w:rsidP="00E11007">
            <w:pPr>
              <w:rPr>
                <w:rFonts w:ascii="Helvetica" w:hAnsi="Helvetica"/>
                <w:sz w:val="22"/>
                <w:szCs w:val="22"/>
                <w:lang w:val="nl-NL"/>
              </w:rPr>
            </w:pPr>
          </w:p>
        </w:tc>
        <w:tc>
          <w:tcPr>
            <w:tcW w:w="5404" w:type="dxa"/>
          </w:tcPr>
          <w:p w14:paraId="59F38A44"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Prijzen lijken te zakken door concurrentie</w:t>
            </w:r>
          </w:p>
        </w:tc>
      </w:tr>
      <w:tr w:rsidR="008B25FC" w:rsidRPr="004543EE" w14:paraId="5F6C6304" w14:textId="77777777" w:rsidTr="00E11007">
        <w:tc>
          <w:tcPr>
            <w:tcW w:w="3068" w:type="dxa"/>
            <w:vMerge/>
          </w:tcPr>
          <w:p w14:paraId="458DAEB2" w14:textId="77777777" w:rsidR="008B25FC" w:rsidRPr="004543EE" w:rsidRDefault="008B25FC" w:rsidP="00E11007">
            <w:pPr>
              <w:rPr>
                <w:rFonts w:ascii="Helvetica" w:hAnsi="Helvetica"/>
                <w:sz w:val="22"/>
                <w:szCs w:val="22"/>
                <w:lang w:val="nl-NL"/>
              </w:rPr>
            </w:pPr>
          </w:p>
        </w:tc>
        <w:tc>
          <w:tcPr>
            <w:tcW w:w="5404" w:type="dxa"/>
          </w:tcPr>
          <w:p w14:paraId="6773C57E"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Marktaandeel komt onder druk of zakt</w:t>
            </w:r>
          </w:p>
        </w:tc>
      </w:tr>
      <w:tr w:rsidR="008B25FC" w:rsidRPr="004543EE" w14:paraId="2AAE0F4C" w14:textId="77777777" w:rsidTr="00E11007">
        <w:tc>
          <w:tcPr>
            <w:tcW w:w="3068" w:type="dxa"/>
            <w:vMerge w:val="restart"/>
          </w:tcPr>
          <w:p w14:paraId="5C1F6E0A"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Terugval (neg)</w:t>
            </w:r>
          </w:p>
        </w:tc>
        <w:tc>
          <w:tcPr>
            <w:tcW w:w="5404" w:type="dxa"/>
          </w:tcPr>
          <w:p w14:paraId="3CCD4A74"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Kosten worden te hoog</w:t>
            </w:r>
          </w:p>
        </w:tc>
      </w:tr>
      <w:tr w:rsidR="008B25FC" w:rsidRPr="004543EE" w14:paraId="267381D6" w14:textId="77777777" w:rsidTr="00E11007">
        <w:tc>
          <w:tcPr>
            <w:tcW w:w="3068" w:type="dxa"/>
            <w:vMerge/>
          </w:tcPr>
          <w:p w14:paraId="728D9133" w14:textId="77777777" w:rsidR="008B25FC" w:rsidRPr="004543EE" w:rsidRDefault="008B25FC" w:rsidP="00E11007">
            <w:pPr>
              <w:rPr>
                <w:rFonts w:ascii="Helvetica" w:hAnsi="Helvetica"/>
                <w:sz w:val="22"/>
                <w:szCs w:val="22"/>
                <w:lang w:val="nl-NL"/>
              </w:rPr>
            </w:pPr>
          </w:p>
        </w:tc>
        <w:tc>
          <w:tcPr>
            <w:tcW w:w="5404" w:type="dxa"/>
          </w:tcPr>
          <w:p w14:paraId="3C085361"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Verkoop zakt verder weg</w:t>
            </w:r>
          </w:p>
        </w:tc>
      </w:tr>
      <w:tr w:rsidR="008B25FC" w:rsidRPr="004543EE" w14:paraId="2E0017B0" w14:textId="77777777" w:rsidTr="00E11007">
        <w:tc>
          <w:tcPr>
            <w:tcW w:w="3068" w:type="dxa"/>
            <w:vMerge/>
          </w:tcPr>
          <w:p w14:paraId="3848C12A" w14:textId="77777777" w:rsidR="008B25FC" w:rsidRPr="004543EE" w:rsidRDefault="008B25FC" w:rsidP="00E11007">
            <w:pPr>
              <w:rPr>
                <w:rFonts w:ascii="Helvetica" w:hAnsi="Helvetica"/>
                <w:sz w:val="22"/>
                <w:szCs w:val="22"/>
                <w:lang w:val="nl-NL"/>
              </w:rPr>
            </w:pPr>
          </w:p>
        </w:tc>
        <w:tc>
          <w:tcPr>
            <w:tcW w:w="5404" w:type="dxa"/>
          </w:tcPr>
          <w:p w14:paraId="5A273A9A"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Verlies (faillissement)</w:t>
            </w:r>
          </w:p>
        </w:tc>
      </w:tr>
      <w:tr w:rsidR="008B25FC" w:rsidRPr="004543EE" w14:paraId="16C53336" w14:textId="77777777" w:rsidTr="00E11007">
        <w:tc>
          <w:tcPr>
            <w:tcW w:w="3068" w:type="dxa"/>
            <w:vMerge w:val="restart"/>
          </w:tcPr>
          <w:p w14:paraId="54998A6F"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Terugval (pos)</w:t>
            </w:r>
          </w:p>
        </w:tc>
        <w:tc>
          <w:tcPr>
            <w:tcW w:w="5404" w:type="dxa"/>
          </w:tcPr>
          <w:p w14:paraId="2160B9D0"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Let op de concurrentie</w:t>
            </w:r>
          </w:p>
        </w:tc>
      </w:tr>
      <w:tr w:rsidR="008B25FC" w:rsidRPr="004543EE" w14:paraId="17EEC426" w14:textId="77777777" w:rsidTr="00E11007">
        <w:tc>
          <w:tcPr>
            <w:tcW w:w="3068" w:type="dxa"/>
            <w:vMerge/>
          </w:tcPr>
          <w:p w14:paraId="264A5F82" w14:textId="77777777" w:rsidR="008B25FC" w:rsidRPr="004543EE" w:rsidRDefault="008B25FC" w:rsidP="00E11007">
            <w:pPr>
              <w:rPr>
                <w:rFonts w:ascii="Helvetica" w:hAnsi="Helvetica"/>
                <w:sz w:val="22"/>
                <w:szCs w:val="22"/>
                <w:lang w:val="nl-NL"/>
              </w:rPr>
            </w:pPr>
          </w:p>
        </w:tc>
        <w:tc>
          <w:tcPr>
            <w:tcW w:w="5404" w:type="dxa"/>
          </w:tcPr>
          <w:p w14:paraId="0E3EBD3F"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Nieuwe acties ondersteunend</w:t>
            </w:r>
          </w:p>
        </w:tc>
      </w:tr>
      <w:tr w:rsidR="008B25FC" w:rsidRPr="004543EE" w14:paraId="68445D79" w14:textId="77777777" w:rsidTr="00E11007">
        <w:tc>
          <w:tcPr>
            <w:tcW w:w="3068" w:type="dxa"/>
            <w:vMerge/>
          </w:tcPr>
          <w:p w14:paraId="3DE7AA5D" w14:textId="77777777" w:rsidR="008B25FC" w:rsidRPr="004543EE" w:rsidRDefault="008B25FC" w:rsidP="00E11007">
            <w:pPr>
              <w:rPr>
                <w:rFonts w:ascii="Helvetica" w:hAnsi="Helvetica"/>
                <w:sz w:val="22"/>
                <w:szCs w:val="22"/>
                <w:lang w:val="nl-NL"/>
              </w:rPr>
            </w:pPr>
          </w:p>
        </w:tc>
        <w:tc>
          <w:tcPr>
            <w:tcW w:w="5404" w:type="dxa"/>
          </w:tcPr>
          <w:p w14:paraId="7B7F9357" w14:textId="77777777"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Nieuwe producten binnen D4K</w:t>
            </w:r>
          </w:p>
        </w:tc>
      </w:tr>
      <w:tr w:rsidR="008B25FC" w:rsidRPr="004543EE" w14:paraId="71E2CE43" w14:textId="77777777" w:rsidTr="00E11007">
        <w:tc>
          <w:tcPr>
            <w:tcW w:w="3068" w:type="dxa"/>
            <w:vMerge/>
          </w:tcPr>
          <w:p w14:paraId="26E6A86D" w14:textId="77777777" w:rsidR="008B25FC" w:rsidRPr="004543EE" w:rsidRDefault="008B25FC" w:rsidP="00E11007">
            <w:pPr>
              <w:rPr>
                <w:rFonts w:ascii="Helvetica" w:hAnsi="Helvetica"/>
                <w:sz w:val="22"/>
                <w:szCs w:val="22"/>
                <w:lang w:val="nl-NL"/>
              </w:rPr>
            </w:pPr>
          </w:p>
        </w:tc>
        <w:tc>
          <w:tcPr>
            <w:tcW w:w="5404" w:type="dxa"/>
          </w:tcPr>
          <w:p w14:paraId="79D81677" w14:textId="16799328"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Winst blijft groeien</w:t>
            </w:r>
          </w:p>
        </w:tc>
      </w:tr>
      <w:tr w:rsidR="008B25FC" w:rsidRPr="004543EE" w14:paraId="28F9D598" w14:textId="77777777" w:rsidTr="00E11007">
        <w:tc>
          <w:tcPr>
            <w:tcW w:w="3068" w:type="dxa"/>
            <w:vMerge/>
          </w:tcPr>
          <w:p w14:paraId="32A0EE09" w14:textId="77777777" w:rsidR="008B25FC" w:rsidRPr="004543EE" w:rsidRDefault="008B25FC" w:rsidP="00E11007">
            <w:pPr>
              <w:rPr>
                <w:rFonts w:ascii="Helvetica" w:hAnsi="Helvetica"/>
                <w:sz w:val="22"/>
                <w:szCs w:val="22"/>
                <w:lang w:val="nl-NL"/>
              </w:rPr>
            </w:pPr>
          </w:p>
        </w:tc>
        <w:tc>
          <w:tcPr>
            <w:tcW w:w="5404" w:type="dxa"/>
          </w:tcPr>
          <w:p w14:paraId="62D88F2E" w14:textId="5B5D8CE2" w:rsidR="008B25FC" w:rsidRPr="004543EE" w:rsidRDefault="008B25FC" w:rsidP="00E11007">
            <w:pPr>
              <w:rPr>
                <w:rFonts w:ascii="Helvetica" w:hAnsi="Helvetica"/>
                <w:sz w:val="22"/>
                <w:szCs w:val="22"/>
                <w:lang w:val="nl-NL"/>
              </w:rPr>
            </w:pPr>
            <w:r w:rsidRPr="004543EE">
              <w:rPr>
                <w:rFonts w:ascii="Helvetica" w:hAnsi="Helvetica"/>
                <w:sz w:val="22"/>
                <w:szCs w:val="22"/>
                <w:lang w:val="nl-NL"/>
              </w:rPr>
              <w:t>Mogelijkheid tot innoveren</w:t>
            </w:r>
          </w:p>
        </w:tc>
      </w:tr>
    </w:tbl>
    <w:p w14:paraId="7AB10F71" w14:textId="77777777" w:rsidR="00616F5A" w:rsidRPr="00275A77" w:rsidRDefault="00616F5A" w:rsidP="00AA7D96">
      <w:pPr>
        <w:spacing w:after="0"/>
        <w:rPr>
          <w:lang w:val="nl-NL"/>
        </w:rPr>
      </w:pPr>
    </w:p>
    <w:p w14:paraId="13581044" w14:textId="4F7E4F88" w:rsidR="00B02766" w:rsidRPr="00275A77" w:rsidRDefault="00BA2D73" w:rsidP="00AA7D96">
      <w:pPr>
        <w:spacing w:after="0"/>
        <w:rPr>
          <w:rFonts w:ascii="Verdana" w:hAnsi="Verdana" w:cs="Verdana"/>
          <w:sz w:val="22"/>
          <w:szCs w:val="22"/>
          <w:lang w:val="nl-NL"/>
        </w:rPr>
      </w:pPr>
      <w:r w:rsidRPr="00275A77">
        <w:rPr>
          <w:lang w:val="nl-NL"/>
        </w:rPr>
        <w:t xml:space="preserve">Er zijn twee mogelijkheden na de volwassenheidsfase. Er kan een terugval ontstaan waarbij geen winst meer wordt gemaakt en investeringen in het product/ in de dienst overbodig zijn. Aan de andere kant is het mogelijk om in de volwassenheidsfase te blijven hangen. Hier blijft de winst constant of vergroot zich langzaam. Er kan vervolgens geïnvesteerd worden in innovaties om de concurrentie voor te blijven. </w:t>
      </w:r>
      <w:r w:rsidR="00A923B0" w:rsidRPr="00275A77">
        <w:rPr>
          <w:b/>
          <w:sz w:val="20"/>
          <w:szCs w:val="20"/>
          <w:lang w:val="nl-NL"/>
        </w:rPr>
        <w:t xml:space="preserve">(S5) </w:t>
      </w:r>
      <w:r w:rsidR="00AA7D96" w:rsidRPr="00275A77">
        <w:rPr>
          <w:rFonts w:ascii="Helvetica" w:hAnsi="Helvetica"/>
          <w:sz w:val="18"/>
          <w:szCs w:val="18"/>
          <w:lang w:val="nl-NL"/>
        </w:rPr>
        <w:t>(Boekema, J.J. Basisboek Marketing, 2000)</w:t>
      </w:r>
    </w:p>
    <w:p w14:paraId="0E1FF553" w14:textId="4078820E" w:rsidR="00D551FA" w:rsidRPr="00275A77" w:rsidRDefault="00616F5A" w:rsidP="00C96D8C">
      <w:pPr>
        <w:pStyle w:val="Kop2"/>
        <w:rPr>
          <w:lang w:val="nl-NL"/>
        </w:rPr>
      </w:pPr>
      <w:r w:rsidRPr="00275A77">
        <w:rPr>
          <w:lang w:val="nl-NL"/>
        </w:rPr>
        <w:br w:type="column"/>
      </w:r>
      <w:bookmarkStart w:id="48" w:name="_Toc212270099"/>
      <w:r w:rsidR="001141EB" w:rsidRPr="00275A77">
        <w:rPr>
          <w:lang w:val="nl-NL"/>
        </w:rPr>
        <w:lastRenderedPageBreak/>
        <w:t>MABA-analyse</w:t>
      </w:r>
      <w:bookmarkEnd w:id="48"/>
    </w:p>
    <w:p w14:paraId="570C5166" w14:textId="7CDAC069" w:rsidR="001B177E" w:rsidRDefault="009B19F9" w:rsidP="00981790">
      <w:pPr>
        <w:rPr>
          <w:lang w:val="nl-NL"/>
        </w:rPr>
      </w:pPr>
      <w:r w:rsidRPr="00275A77">
        <w:rPr>
          <w:lang w:val="nl-NL"/>
        </w:rPr>
        <w:t xml:space="preserve">MABA-analyse wordt gebruikt welke strategie gebruikt kan gaan worden om de markt zo goed mogelijk te benaderen </w:t>
      </w:r>
      <w:r w:rsidR="00BF5977" w:rsidRPr="00275A77">
        <w:rPr>
          <w:lang w:val="nl-NL"/>
        </w:rPr>
        <w:t>voor MaiCa</w:t>
      </w:r>
      <w:r w:rsidR="00402B85">
        <w:rPr>
          <w:lang w:val="nl-NL"/>
        </w:rPr>
        <w:t xml:space="preserve"> dentistry</w:t>
      </w:r>
      <w:r w:rsidR="00BF5977" w:rsidRPr="00275A77">
        <w:rPr>
          <w:lang w:val="nl-NL"/>
        </w:rPr>
        <w:t>.</w:t>
      </w:r>
      <w:r w:rsidRPr="00275A77">
        <w:rPr>
          <w:lang w:val="nl-NL"/>
        </w:rPr>
        <w:t xml:space="preserve"> </w:t>
      </w:r>
    </w:p>
    <w:p w14:paraId="2AF0A319" w14:textId="5D9F52B3" w:rsidR="00E0041A" w:rsidRPr="00275A77" w:rsidRDefault="00E0041A" w:rsidP="00E0041A">
      <w:pPr>
        <w:pStyle w:val="Geenafstand"/>
      </w:pPr>
      <w:r>
        <w:t>Tabel 7 Maba-analyse</w:t>
      </w:r>
    </w:p>
    <w:tbl>
      <w:tblPr>
        <w:tblW w:w="7897" w:type="dxa"/>
        <w:tblInd w:w="55" w:type="dxa"/>
        <w:tblCellMar>
          <w:left w:w="70" w:type="dxa"/>
          <w:right w:w="70" w:type="dxa"/>
        </w:tblCellMar>
        <w:tblLook w:val="04A0" w:firstRow="1" w:lastRow="0" w:firstColumn="1" w:lastColumn="0" w:noHBand="0" w:noVBand="1"/>
      </w:tblPr>
      <w:tblGrid>
        <w:gridCol w:w="296"/>
        <w:gridCol w:w="2792"/>
        <w:gridCol w:w="1094"/>
        <w:gridCol w:w="982"/>
        <w:gridCol w:w="911"/>
        <w:gridCol w:w="911"/>
        <w:gridCol w:w="911"/>
      </w:tblGrid>
      <w:tr w:rsidR="00AF6911" w:rsidRPr="00275A77" w14:paraId="6F54CEFA" w14:textId="77777777" w:rsidTr="00C36C23">
        <w:trPr>
          <w:trHeight w:val="228"/>
        </w:trPr>
        <w:tc>
          <w:tcPr>
            <w:tcW w:w="4182" w:type="dxa"/>
            <w:gridSpan w:val="3"/>
            <w:tcBorders>
              <w:top w:val="nil"/>
              <w:left w:val="nil"/>
              <w:bottom w:val="nil"/>
              <w:right w:val="nil"/>
            </w:tcBorders>
            <w:shd w:val="clear" w:color="auto" w:fill="auto"/>
            <w:noWrap/>
            <w:vAlign w:val="bottom"/>
            <w:hideMark/>
          </w:tcPr>
          <w:p w14:paraId="374DDAD6" w14:textId="58BC0EAB" w:rsidR="00AF6911" w:rsidRPr="00275A77" w:rsidRDefault="00AF6911" w:rsidP="005E2C5A">
            <w:pPr>
              <w:spacing w:after="0"/>
              <w:rPr>
                <w:rFonts w:ascii="Verdana" w:eastAsia="Times New Roman" w:hAnsi="Verdana" w:cs="Times New Roman"/>
                <w:sz w:val="20"/>
                <w:szCs w:val="20"/>
                <w:lang w:val="nl-NL" w:eastAsia="nl-NL"/>
              </w:rPr>
            </w:pPr>
            <w:r w:rsidRPr="00275A77">
              <w:rPr>
                <w:rFonts w:ascii="Verdana" w:eastAsia="Times New Roman" w:hAnsi="Verdana" w:cs="Times New Roman"/>
                <w:b/>
                <w:bCs/>
                <w:sz w:val="20"/>
                <w:szCs w:val="20"/>
                <w:lang w:val="nl-NL" w:eastAsia="nl-NL"/>
              </w:rPr>
              <w:t>MA – Markt Aantrekkelijkheid</w:t>
            </w:r>
          </w:p>
        </w:tc>
        <w:tc>
          <w:tcPr>
            <w:tcW w:w="982" w:type="dxa"/>
            <w:tcBorders>
              <w:top w:val="nil"/>
              <w:left w:val="nil"/>
              <w:bottom w:val="nil"/>
              <w:right w:val="nil"/>
            </w:tcBorders>
            <w:shd w:val="clear" w:color="auto" w:fill="auto"/>
            <w:noWrap/>
            <w:vAlign w:val="bottom"/>
            <w:hideMark/>
          </w:tcPr>
          <w:p w14:paraId="2E85F00A" w14:textId="2C7925E1" w:rsidR="00AF6911" w:rsidRPr="00275A77" w:rsidRDefault="00AF6911" w:rsidP="005E2C5A">
            <w:pPr>
              <w:spacing w:after="0"/>
              <w:rPr>
                <w:rFonts w:ascii="Verdana" w:eastAsia="Times New Roman" w:hAnsi="Verdana" w:cs="Times New Roman"/>
                <w:sz w:val="20"/>
                <w:szCs w:val="20"/>
                <w:lang w:val="nl-NL" w:eastAsia="nl-NL"/>
              </w:rPr>
            </w:pPr>
          </w:p>
        </w:tc>
        <w:tc>
          <w:tcPr>
            <w:tcW w:w="911" w:type="dxa"/>
            <w:tcBorders>
              <w:top w:val="nil"/>
              <w:left w:val="nil"/>
              <w:bottom w:val="nil"/>
              <w:right w:val="nil"/>
            </w:tcBorders>
            <w:shd w:val="clear" w:color="auto" w:fill="auto"/>
            <w:noWrap/>
            <w:vAlign w:val="bottom"/>
            <w:hideMark/>
          </w:tcPr>
          <w:p w14:paraId="0791B367" w14:textId="77777777" w:rsidR="00AF6911" w:rsidRPr="00275A77" w:rsidRDefault="00AF6911" w:rsidP="005E2C5A">
            <w:pPr>
              <w:spacing w:after="0"/>
              <w:rPr>
                <w:rFonts w:ascii="Verdana" w:eastAsia="Times New Roman" w:hAnsi="Verdana" w:cs="Times New Roman"/>
                <w:sz w:val="20"/>
                <w:szCs w:val="20"/>
                <w:lang w:val="nl-NL" w:eastAsia="nl-NL"/>
              </w:rPr>
            </w:pPr>
          </w:p>
        </w:tc>
        <w:tc>
          <w:tcPr>
            <w:tcW w:w="911" w:type="dxa"/>
            <w:tcBorders>
              <w:top w:val="nil"/>
              <w:left w:val="nil"/>
              <w:bottom w:val="nil"/>
              <w:right w:val="nil"/>
            </w:tcBorders>
            <w:shd w:val="clear" w:color="auto" w:fill="auto"/>
            <w:noWrap/>
            <w:vAlign w:val="bottom"/>
            <w:hideMark/>
          </w:tcPr>
          <w:p w14:paraId="324A98FE" w14:textId="77777777" w:rsidR="00AF6911" w:rsidRPr="00275A77" w:rsidRDefault="00AF6911" w:rsidP="005E2C5A">
            <w:pPr>
              <w:spacing w:after="0"/>
              <w:rPr>
                <w:rFonts w:ascii="Verdana" w:eastAsia="Times New Roman" w:hAnsi="Verdana" w:cs="Times New Roman"/>
                <w:sz w:val="20"/>
                <w:szCs w:val="20"/>
                <w:lang w:val="nl-NL" w:eastAsia="nl-NL"/>
              </w:rPr>
            </w:pPr>
          </w:p>
        </w:tc>
        <w:tc>
          <w:tcPr>
            <w:tcW w:w="911" w:type="dxa"/>
            <w:tcBorders>
              <w:top w:val="nil"/>
              <w:left w:val="nil"/>
              <w:bottom w:val="nil"/>
              <w:right w:val="nil"/>
            </w:tcBorders>
            <w:shd w:val="clear" w:color="auto" w:fill="auto"/>
            <w:noWrap/>
            <w:vAlign w:val="bottom"/>
            <w:hideMark/>
          </w:tcPr>
          <w:p w14:paraId="7FFEDC42" w14:textId="77777777" w:rsidR="00AF6911" w:rsidRPr="00275A77" w:rsidRDefault="00AF6911" w:rsidP="005E2C5A">
            <w:pPr>
              <w:spacing w:after="0"/>
              <w:rPr>
                <w:rFonts w:ascii="Verdana" w:eastAsia="Times New Roman" w:hAnsi="Verdana" w:cs="Times New Roman"/>
                <w:sz w:val="20"/>
                <w:szCs w:val="20"/>
                <w:lang w:val="nl-NL" w:eastAsia="nl-NL"/>
              </w:rPr>
            </w:pPr>
          </w:p>
        </w:tc>
      </w:tr>
      <w:tr w:rsidR="005327A4" w:rsidRPr="00275A77" w14:paraId="39675130" w14:textId="77777777" w:rsidTr="005327A4">
        <w:trPr>
          <w:trHeight w:val="1542"/>
        </w:trPr>
        <w:tc>
          <w:tcPr>
            <w:tcW w:w="296" w:type="dxa"/>
            <w:tcBorders>
              <w:top w:val="nil"/>
              <w:left w:val="nil"/>
              <w:bottom w:val="nil"/>
              <w:right w:val="nil"/>
            </w:tcBorders>
            <w:shd w:val="clear" w:color="auto" w:fill="auto"/>
            <w:noWrap/>
            <w:vAlign w:val="bottom"/>
            <w:hideMark/>
          </w:tcPr>
          <w:p w14:paraId="23954887"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2792" w:type="dxa"/>
            <w:tcBorders>
              <w:top w:val="nil"/>
              <w:left w:val="nil"/>
              <w:bottom w:val="nil"/>
              <w:right w:val="nil"/>
            </w:tcBorders>
            <w:shd w:val="clear" w:color="auto" w:fill="auto"/>
            <w:noWrap/>
            <w:vAlign w:val="bottom"/>
            <w:hideMark/>
          </w:tcPr>
          <w:p w14:paraId="310C38B0"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1094" w:type="dxa"/>
            <w:tcBorders>
              <w:top w:val="nil"/>
              <w:left w:val="nil"/>
              <w:bottom w:val="nil"/>
              <w:right w:val="nil"/>
            </w:tcBorders>
            <w:shd w:val="clear" w:color="auto" w:fill="auto"/>
            <w:noWrap/>
            <w:vAlign w:val="bottom"/>
            <w:hideMark/>
          </w:tcPr>
          <w:p w14:paraId="3CE78304" w14:textId="0322A5EC" w:rsidR="005E2C5A" w:rsidRPr="00275A77" w:rsidRDefault="005E2C5A" w:rsidP="005E2C5A">
            <w:pPr>
              <w:spacing w:after="0"/>
              <w:rPr>
                <w:rFonts w:ascii="Verdana" w:eastAsia="Times New Roman" w:hAnsi="Verdana" w:cs="Times New Roman"/>
                <w:sz w:val="20"/>
                <w:szCs w:val="20"/>
                <w:lang w:val="nl-NL" w:eastAsia="nl-NL"/>
              </w:rPr>
            </w:pPr>
          </w:p>
        </w:tc>
        <w:tc>
          <w:tcPr>
            <w:tcW w:w="982" w:type="dxa"/>
            <w:tcBorders>
              <w:top w:val="nil"/>
              <w:left w:val="nil"/>
              <w:bottom w:val="nil"/>
              <w:right w:val="nil"/>
            </w:tcBorders>
            <w:shd w:val="clear" w:color="auto" w:fill="95B3D7" w:themeFill="accent1" w:themeFillTint="99"/>
            <w:noWrap/>
            <w:textDirection w:val="btLr"/>
            <w:vAlign w:val="bottom"/>
            <w:hideMark/>
          </w:tcPr>
          <w:p w14:paraId="688F70A8" w14:textId="040225B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Kinder</w:t>
            </w:r>
            <w:r w:rsidR="00897476">
              <w:rPr>
                <w:rFonts w:ascii="Verdana" w:eastAsia="Times New Roman" w:hAnsi="Verdana" w:cs="Times New Roman"/>
                <w:sz w:val="20"/>
                <w:szCs w:val="20"/>
                <w:lang w:val="nl-NL" w:eastAsia="nl-NL"/>
              </w:rPr>
              <w:t>-</w:t>
            </w:r>
            <w:r w:rsidRPr="00275A77">
              <w:rPr>
                <w:rFonts w:ascii="Verdana" w:eastAsia="Times New Roman" w:hAnsi="Verdana" w:cs="Times New Roman"/>
                <w:sz w:val="20"/>
                <w:szCs w:val="20"/>
                <w:lang w:val="nl-NL" w:eastAsia="nl-NL"/>
              </w:rPr>
              <w:t xml:space="preserve"> tandheelkunde</w:t>
            </w:r>
          </w:p>
        </w:tc>
        <w:tc>
          <w:tcPr>
            <w:tcW w:w="911" w:type="dxa"/>
            <w:tcBorders>
              <w:top w:val="nil"/>
              <w:left w:val="nil"/>
              <w:bottom w:val="nil"/>
              <w:right w:val="nil"/>
            </w:tcBorders>
            <w:shd w:val="clear" w:color="auto" w:fill="FF0000"/>
            <w:noWrap/>
            <w:textDirection w:val="btLr"/>
            <w:vAlign w:val="bottom"/>
            <w:hideMark/>
          </w:tcPr>
          <w:p w14:paraId="2FA3A779" w14:textId="5C256414"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Alg. Tandheelkunde</w:t>
            </w:r>
          </w:p>
        </w:tc>
        <w:tc>
          <w:tcPr>
            <w:tcW w:w="911" w:type="dxa"/>
            <w:tcBorders>
              <w:top w:val="nil"/>
              <w:left w:val="nil"/>
              <w:bottom w:val="nil"/>
              <w:right w:val="nil"/>
            </w:tcBorders>
            <w:shd w:val="clear" w:color="auto" w:fill="C2D69B" w:themeFill="accent3" w:themeFillTint="99"/>
            <w:noWrap/>
            <w:textDirection w:val="btLr"/>
            <w:vAlign w:val="bottom"/>
            <w:hideMark/>
          </w:tcPr>
          <w:p w14:paraId="5E4D1640"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Orthodontie</w:t>
            </w:r>
          </w:p>
        </w:tc>
        <w:tc>
          <w:tcPr>
            <w:tcW w:w="911" w:type="dxa"/>
            <w:tcBorders>
              <w:top w:val="nil"/>
              <w:left w:val="nil"/>
              <w:bottom w:val="nil"/>
              <w:right w:val="nil"/>
            </w:tcBorders>
            <w:shd w:val="clear" w:color="auto" w:fill="B2A1C7" w:themeFill="accent4" w:themeFillTint="99"/>
            <w:noWrap/>
            <w:textDirection w:val="btLr"/>
            <w:vAlign w:val="bottom"/>
            <w:hideMark/>
          </w:tcPr>
          <w:p w14:paraId="265F8468"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Mondhygiënisten</w:t>
            </w:r>
          </w:p>
        </w:tc>
      </w:tr>
      <w:tr w:rsidR="005327A4" w:rsidRPr="00275A77" w14:paraId="49A61A93" w14:textId="77777777" w:rsidTr="005327A4">
        <w:trPr>
          <w:trHeight w:val="228"/>
        </w:trPr>
        <w:tc>
          <w:tcPr>
            <w:tcW w:w="296" w:type="dxa"/>
            <w:tcBorders>
              <w:top w:val="nil"/>
              <w:left w:val="nil"/>
              <w:bottom w:val="nil"/>
              <w:right w:val="nil"/>
            </w:tcBorders>
            <w:shd w:val="clear" w:color="auto" w:fill="auto"/>
            <w:noWrap/>
            <w:vAlign w:val="bottom"/>
            <w:hideMark/>
          </w:tcPr>
          <w:p w14:paraId="4BA27C3F"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2792" w:type="dxa"/>
            <w:tcBorders>
              <w:top w:val="nil"/>
              <w:left w:val="nil"/>
              <w:bottom w:val="nil"/>
              <w:right w:val="nil"/>
            </w:tcBorders>
            <w:shd w:val="clear" w:color="auto" w:fill="auto"/>
            <w:noWrap/>
            <w:vAlign w:val="bottom"/>
            <w:hideMark/>
          </w:tcPr>
          <w:p w14:paraId="3385669D"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1094" w:type="dxa"/>
            <w:tcBorders>
              <w:top w:val="nil"/>
              <w:left w:val="nil"/>
              <w:bottom w:val="nil"/>
              <w:right w:val="nil"/>
            </w:tcBorders>
            <w:shd w:val="clear" w:color="auto" w:fill="auto"/>
            <w:noWrap/>
            <w:vAlign w:val="bottom"/>
            <w:hideMark/>
          </w:tcPr>
          <w:p w14:paraId="1FBE53D4"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982" w:type="dxa"/>
            <w:tcBorders>
              <w:top w:val="nil"/>
              <w:left w:val="nil"/>
              <w:bottom w:val="nil"/>
              <w:right w:val="nil"/>
            </w:tcBorders>
            <w:shd w:val="clear" w:color="auto" w:fill="auto"/>
            <w:noWrap/>
            <w:textDirection w:val="btLr"/>
            <w:vAlign w:val="bottom"/>
            <w:hideMark/>
          </w:tcPr>
          <w:p w14:paraId="7209A837" w14:textId="77777777" w:rsidR="005E2C5A" w:rsidRPr="00275A77" w:rsidRDefault="005E2C5A" w:rsidP="005E2C5A">
            <w:pPr>
              <w:spacing w:after="0"/>
              <w:jc w:val="center"/>
              <w:rPr>
                <w:rFonts w:ascii="Verdana" w:eastAsia="Times New Roman" w:hAnsi="Verdana" w:cs="Times New Roman"/>
                <w:sz w:val="20"/>
                <w:szCs w:val="20"/>
                <w:lang w:val="nl-NL" w:eastAsia="nl-NL"/>
              </w:rPr>
            </w:pPr>
          </w:p>
        </w:tc>
        <w:tc>
          <w:tcPr>
            <w:tcW w:w="911" w:type="dxa"/>
            <w:tcBorders>
              <w:top w:val="nil"/>
              <w:left w:val="nil"/>
              <w:bottom w:val="nil"/>
              <w:right w:val="nil"/>
            </w:tcBorders>
            <w:shd w:val="clear" w:color="auto" w:fill="auto"/>
            <w:noWrap/>
            <w:textDirection w:val="btLr"/>
            <w:vAlign w:val="bottom"/>
            <w:hideMark/>
          </w:tcPr>
          <w:p w14:paraId="1C993F71" w14:textId="77777777" w:rsidR="005E2C5A" w:rsidRPr="00275A77" w:rsidRDefault="005E2C5A" w:rsidP="005E2C5A">
            <w:pPr>
              <w:spacing w:after="0"/>
              <w:jc w:val="center"/>
              <w:rPr>
                <w:rFonts w:ascii="Verdana" w:eastAsia="Times New Roman" w:hAnsi="Verdana" w:cs="Times New Roman"/>
                <w:sz w:val="20"/>
                <w:szCs w:val="20"/>
                <w:lang w:val="nl-NL" w:eastAsia="nl-NL"/>
              </w:rPr>
            </w:pPr>
          </w:p>
        </w:tc>
        <w:tc>
          <w:tcPr>
            <w:tcW w:w="911" w:type="dxa"/>
            <w:tcBorders>
              <w:top w:val="nil"/>
              <w:left w:val="nil"/>
              <w:bottom w:val="nil"/>
              <w:right w:val="nil"/>
            </w:tcBorders>
            <w:shd w:val="clear" w:color="auto" w:fill="auto"/>
            <w:noWrap/>
            <w:textDirection w:val="btLr"/>
            <w:vAlign w:val="bottom"/>
            <w:hideMark/>
          </w:tcPr>
          <w:p w14:paraId="77E82E1F" w14:textId="77777777" w:rsidR="005E2C5A" w:rsidRPr="00275A77" w:rsidRDefault="005E2C5A" w:rsidP="005E2C5A">
            <w:pPr>
              <w:spacing w:after="0"/>
              <w:jc w:val="center"/>
              <w:rPr>
                <w:rFonts w:ascii="Verdana" w:eastAsia="Times New Roman" w:hAnsi="Verdana" w:cs="Times New Roman"/>
                <w:sz w:val="20"/>
                <w:szCs w:val="20"/>
                <w:lang w:val="nl-NL" w:eastAsia="nl-NL"/>
              </w:rPr>
            </w:pPr>
          </w:p>
        </w:tc>
        <w:tc>
          <w:tcPr>
            <w:tcW w:w="911" w:type="dxa"/>
            <w:tcBorders>
              <w:top w:val="nil"/>
              <w:left w:val="nil"/>
              <w:bottom w:val="nil"/>
              <w:right w:val="nil"/>
            </w:tcBorders>
            <w:shd w:val="clear" w:color="auto" w:fill="auto"/>
            <w:noWrap/>
            <w:textDirection w:val="btLr"/>
            <w:vAlign w:val="bottom"/>
            <w:hideMark/>
          </w:tcPr>
          <w:p w14:paraId="6D2899ED" w14:textId="77777777" w:rsidR="005E2C5A" w:rsidRPr="00275A77" w:rsidRDefault="005E2C5A" w:rsidP="005E2C5A">
            <w:pPr>
              <w:spacing w:after="0"/>
              <w:jc w:val="center"/>
              <w:rPr>
                <w:rFonts w:ascii="Verdana" w:eastAsia="Times New Roman" w:hAnsi="Verdana" w:cs="Times New Roman"/>
                <w:sz w:val="20"/>
                <w:szCs w:val="20"/>
                <w:lang w:val="nl-NL" w:eastAsia="nl-NL"/>
              </w:rPr>
            </w:pPr>
          </w:p>
        </w:tc>
      </w:tr>
      <w:tr w:rsidR="005327A4" w:rsidRPr="00275A77" w14:paraId="2644D58B" w14:textId="77777777" w:rsidTr="005327A4">
        <w:trPr>
          <w:trHeight w:val="228"/>
        </w:trPr>
        <w:tc>
          <w:tcPr>
            <w:tcW w:w="296" w:type="dxa"/>
            <w:tcBorders>
              <w:top w:val="nil"/>
              <w:left w:val="nil"/>
              <w:bottom w:val="nil"/>
              <w:right w:val="nil"/>
            </w:tcBorders>
            <w:shd w:val="clear" w:color="auto" w:fill="auto"/>
            <w:noWrap/>
            <w:vAlign w:val="bottom"/>
            <w:hideMark/>
          </w:tcPr>
          <w:p w14:paraId="04564E73"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2792" w:type="dxa"/>
            <w:tcBorders>
              <w:top w:val="nil"/>
              <w:left w:val="nil"/>
              <w:bottom w:val="nil"/>
              <w:right w:val="nil"/>
            </w:tcBorders>
            <w:shd w:val="clear" w:color="auto" w:fill="auto"/>
            <w:noWrap/>
            <w:vAlign w:val="bottom"/>
            <w:hideMark/>
          </w:tcPr>
          <w:p w14:paraId="7E0C4B78" w14:textId="77777777" w:rsidR="005E2C5A" w:rsidRPr="00275A77" w:rsidRDefault="005E2C5A" w:rsidP="005E2C5A">
            <w:pPr>
              <w:spacing w:after="0"/>
              <w:rPr>
                <w:rFonts w:ascii="Verdana" w:eastAsia="Times New Roman" w:hAnsi="Verdana" w:cs="Times New Roman"/>
                <w:b/>
                <w:bCs/>
                <w:sz w:val="20"/>
                <w:szCs w:val="20"/>
                <w:lang w:val="nl-NL" w:eastAsia="nl-NL"/>
              </w:rPr>
            </w:pPr>
            <w:r w:rsidRPr="00275A77">
              <w:rPr>
                <w:rFonts w:ascii="Verdana" w:eastAsia="Times New Roman" w:hAnsi="Verdana" w:cs="Times New Roman"/>
                <w:b/>
                <w:bCs/>
                <w:sz w:val="20"/>
                <w:szCs w:val="20"/>
                <w:lang w:val="nl-NL" w:eastAsia="nl-NL"/>
              </w:rPr>
              <w:t>Factoren</w:t>
            </w:r>
          </w:p>
        </w:tc>
        <w:tc>
          <w:tcPr>
            <w:tcW w:w="1094" w:type="dxa"/>
            <w:tcBorders>
              <w:top w:val="nil"/>
              <w:left w:val="nil"/>
              <w:bottom w:val="nil"/>
              <w:right w:val="nil"/>
            </w:tcBorders>
            <w:shd w:val="clear" w:color="auto" w:fill="auto"/>
            <w:noWrap/>
            <w:vAlign w:val="bottom"/>
            <w:hideMark/>
          </w:tcPr>
          <w:p w14:paraId="38B8358D" w14:textId="77777777" w:rsidR="005E2C5A" w:rsidRPr="00275A77" w:rsidRDefault="005E2C5A" w:rsidP="005E2C5A">
            <w:pPr>
              <w:spacing w:after="0"/>
              <w:rPr>
                <w:rFonts w:ascii="Verdana" w:eastAsia="Times New Roman" w:hAnsi="Verdana" w:cs="Times New Roman"/>
                <w:b/>
                <w:bCs/>
                <w:sz w:val="20"/>
                <w:szCs w:val="20"/>
                <w:lang w:val="nl-NL" w:eastAsia="nl-NL"/>
              </w:rPr>
            </w:pPr>
            <w:r w:rsidRPr="00275A77">
              <w:rPr>
                <w:rFonts w:ascii="Verdana" w:eastAsia="Times New Roman" w:hAnsi="Verdana" w:cs="Times New Roman"/>
                <w:b/>
                <w:bCs/>
                <w:sz w:val="20"/>
                <w:szCs w:val="20"/>
                <w:lang w:val="nl-NL" w:eastAsia="nl-NL"/>
              </w:rPr>
              <w:t>Weging</w:t>
            </w:r>
          </w:p>
        </w:tc>
        <w:tc>
          <w:tcPr>
            <w:tcW w:w="982" w:type="dxa"/>
            <w:tcBorders>
              <w:top w:val="nil"/>
              <w:left w:val="nil"/>
              <w:bottom w:val="nil"/>
              <w:right w:val="nil"/>
            </w:tcBorders>
            <w:shd w:val="clear" w:color="auto" w:fill="auto"/>
            <w:noWrap/>
            <w:vAlign w:val="bottom"/>
            <w:hideMark/>
          </w:tcPr>
          <w:p w14:paraId="14D93E93" w14:textId="77777777" w:rsidR="005E2C5A" w:rsidRPr="00275A77" w:rsidRDefault="005E2C5A" w:rsidP="005E2C5A">
            <w:pPr>
              <w:spacing w:after="0"/>
              <w:rPr>
                <w:rFonts w:ascii="Verdana" w:eastAsia="Times New Roman" w:hAnsi="Verdana" w:cs="Times New Roman"/>
                <w:b/>
                <w:bCs/>
                <w:sz w:val="20"/>
                <w:szCs w:val="20"/>
                <w:lang w:val="nl-NL" w:eastAsia="nl-NL"/>
              </w:rPr>
            </w:pPr>
            <w:r w:rsidRPr="00275A77">
              <w:rPr>
                <w:rFonts w:ascii="Verdana" w:eastAsia="Times New Roman" w:hAnsi="Verdana" w:cs="Times New Roman"/>
                <w:b/>
                <w:bCs/>
                <w:sz w:val="20"/>
                <w:szCs w:val="20"/>
                <w:lang w:val="nl-NL" w:eastAsia="nl-NL"/>
              </w:rPr>
              <w:t>Scores</w:t>
            </w:r>
          </w:p>
        </w:tc>
        <w:tc>
          <w:tcPr>
            <w:tcW w:w="911" w:type="dxa"/>
            <w:tcBorders>
              <w:top w:val="nil"/>
              <w:left w:val="nil"/>
              <w:bottom w:val="nil"/>
              <w:right w:val="nil"/>
            </w:tcBorders>
            <w:shd w:val="clear" w:color="auto" w:fill="auto"/>
            <w:noWrap/>
            <w:vAlign w:val="bottom"/>
            <w:hideMark/>
          </w:tcPr>
          <w:p w14:paraId="2135CF9F"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911" w:type="dxa"/>
            <w:tcBorders>
              <w:top w:val="nil"/>
              <w:left w:val="nil"/>
              <w:bottom w:val="nil"/>
              <w:right w:val="nil"/>
            </w:tcBorders>
            <w:shd w:val="clear" w:color="auto" w:fill="auto"/>
            <w:noWrap/>
            <w:vAlign w:val="bottom"/>
            <w:hideMark/>
          </w:tcPr>
          <w:p w14:paraId="2251FE01"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911" w:type="dxa"/>
            <w:tcBorders>
              <w:top w:val="nil"/>
              <w:left w:val="nil"/>
              <w:bottom w:val="nil"/>
              <w:right w:val="nil"/>
            </w:tcBorders>
            <w:shd w:val="clear" w:color="auto" w:fill="auto"/>
            <w:noWrap/>
            <w:vAlign w:val="bottom"/>
            <w:hideMark/>
          </w:tcPr>
          <w:p w14:paraId="58B15633" w14:textId="77777777" w:rsidR="005E2C5A" w:rsidRPr="00275A77" w:rsidRDefault="005E2C5A" w:rsidP="005E2C5A">
            <w:pPr>
              <w:spacing w:after="0"/>
              <w:rPr>
                <w:rFonts w:ascii="Verdana" w:eastAsia="Times New Roman" w:hAnsi="Verdana" w:cs="Times New Roman"/>
                <w:sz w:val="20"/>
                <w:szCs w:val="20"/>
                <w:lang w:val="nl-NL" w:eastAsia="nl-NL"/>
              </w:rPr>
            </w:pPr>
          </w:p>
        </w:tc>
      </w:tr>
      <w:tr w:rsidR="005327A4" w:rsidRPr="00275A77" w14:paraId="502A927A" w14:textId="77777777" w:rsidTr="005327A4">
        <w:trPr>
          <w:trHeight w:val="228"/>
        </w:trPr>
        <w:tc>
          <w:tcPr>
            <w:tcW w:w="296" w:type="dxa"/>
            <w:tcBorders>
              <w:top w:val="nil"/>
              <w:left w:val="nil"/>
              <w:bottom w:val="nil"/>
              <w:right w:val="nil"/>
            </w:tcBorders>
            <w:shd w:val="clear" w:color="auto" w:fill="auto"/>
            <w:noWrap/>
            <w:vAlign w:val="bottom"/>
            <w:hideMark/>
          </w:tcPr>
          <w:p w14:paraId="39C1085E"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1</w:t>
            </w:r>
          </w:p>
        </w:tc>
        <w:tc>
          <w:tcPr>
            <w:tcW w:w="2792" w:type="dxa"/>
            <w:tcBorders>
              <w:top w:val="nil"/>
              <w:left w:val="nil"/>
              <w:bottom w:val="nil"/>
              <w:right w:val="nil"/>
            </w:tcBorders>
            <w:shd w:val="clear" w:color="000000" w:fill="F2F2F2"/>
            <w:noWrap/>
            <w:vAlign w:val="bottom"/>
            <w:hideMark/>
          </w:tcPr>
          <w:p w14:paraId="3D6AD3F1" w14:textId="77777777" w:rsidR="005E2C5A" w:rsidRPr="00275A77" w:rsidRDefault="005E2C5A" w:rsidP="005E2C5A">
            <w:pPr>
              <w:spacing w:after="0"/>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Marktomvang</w:t>
            </w:r>
          </w:p>
        </w:tc>
        <w:tc>
          <w:tcPr>
            <w:tcW w:w="1094" w:type="dxa"/>
            <w:tcBorders>
              <w:top w:val="nil"/>
              <w:left w:val="nil"/>
              <w:bottom w:val="nil"/>
              <w:right w:val="nil"/>
            </w:tcBorders>
            <w:shd w:val="clear" w:color="000000" w:fill="F2F2F2"/>
            <w:noWrap/>
            <w:vAlign w:val="bottom"/>
            <w:hideMark/>
          </w:tcPr>
          <w:p w14:paraId="46519D91" w14:textId="77777777" w:rsidR="005E2C5A" w:rsidRPr="00275A77" w:rsidRDefault="005E2C5A" w:rsidP="005E2C5A">
            <w:pPr>
              <w:spacing w:after="0"/>
              <w:jc w:val="center"/>
              <w:rPr>
                <w:rFonts w:ascii="Verdana" w:eastAsia="Times New Roman" w:hAnsi="Verdana" w:cs="Times New Roman"/>
                <w:sz w:val="20"/>
                <w:szCs w:val="20"/>
                <w:lang w:val="nl-NL" w:eastAsia="nl-NL"/>
              </w:rPr>
            </w:pPr>
            <w:bookmarkStart w:id="49" w:name="RANGE!D8"/>
            <w:r w:rsidRPr="00275A77">
              <w:rPr>
                <w:rFonts w:ascii="Verdana" w:eastAsia="Times New Roman" w:hAnsi="Verdana" w:cs="Times New Roman"/>
                <w:sz w:val="20"/>
                <w:szCs w:val="20"/>
                <w:lang w:val="nl-NL" w:eastAsia="nl-NL"/>
              </w:rPr>
              <w:t>0.2</w:t>
            </w:r>
            <w:bookmarkEnd w:id="49"/>
          </w:p>
        </w:tc>
        <w:tc>
          <w:tcPr>
            <w:tcW w:w="982" w:type="dxa"/>
            <w:tcBorders>
              <w:top w:val="nil"/>
              <w:left w:val="nil"/>
              <w:bottom w:val="nil"/>
              <w:right w:val="nil"/>
            </w:tcBorders>
            <w:shd w:val="clear" w:color="000000" w:fill="F2F2F2"/>
            <w:noWrap/>
            <w:vAlign w:val="bottom"/>
            <w:hideMark/>
          </w:tcPr>
          <w:p w14:paraId="316F3098"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50</w:t>
            </w:r>
          </w:p>
        </w:tc>
        <w:tc>
          <w:tcPr>
            <w:tcW w:w="911" w:type="dxa"/>
            <w:tcBorders>
              <w:top w:val="nil"/>
              <w:left w:val="nil"/>
              <w:bottom w:val="nil"/>
              <w:right w:val="nil"/>
            </w:tcBorders>
            <w:shd w:val="clear" w:color="000000" w:fill="F2F2F2"/>
            <w:noWrap/>
            <w:vAlign w:val="bottom"/>
            <w:hideMark/>
          </w:tcPr>
          <w:p w14:paraId="75479947"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25</w:t>
            </w:r>
          </w:p>
        </w:tc>
        <w:tc>
          <w:tcPr>
            <w:tcW w:w="911" w:type="dxa"/>
            <w:tcBorders>
              <w:top w:val="nil"/>
              <w:left w:val="nil"/>
              <w:bottom w:val="nil"/>
              <w:right w:val="nil"/>
            </w:tcBorders>
            <w:shd w:val="clear" w:color="000000" w:fill="F2F2F2"/>
            <w:noWrap/>
            <w:vAlign w:val="bottom"/>
            <w:hideMark/>
          </w:tcPr>
          <w:p w14:paraId="0A8C7E64"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50</w:t>
            </w:r>
          </w:p>
        </w:tc>
        <w:tc>
          <w:tcPr>
            <w:tcW w:w="911" w:type="dxa"/>
            <w:tcBorders>
              <w:top w:val="nil"/>
              <w:left w:val="nil"/>
              <w:bottom w:val="nil"/>
              <w:right w:val="nil"/>
            </w:tcBorders>
            <w:shd w:val="clear" w:color="000000" w:fill="F2F2F2"/>
            <w:noWrap/>
            <w:vAlign w:val="bottom"/>
            <w:hideMark/>
          </w:tcPr>
          <w:p w14:paraId="14104B6F"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75</w:t>
            </w:r>
          </w:p>
        </w:tc>
      </w:tr>
      <w:tr w:rsidR="005327A4" w:rsidRPr="00275A77" w14:paraId="1B4F19A9" w14:textId="77777777" w:rsidTr="005327A4">
        <w:trPr>
          <w:trHeight w:val="228"/>
        </w:trPr>
        <w:tc>
          <w:tcPr>
            <w:tcW w:w="296" w:type="dxa"/>
            <w:tcBorders>
              <w:top w:val="nil"/>
              <w:left w:val="nil"/>
              <w:bottom w:val="nil"/>
              <w:right w:val="nil"/>
            </w:tcBorders>
            <w:shd w:val="clear" w:color="auto" w:fill="auto"/>
            <w:noWrap/>
            <w:vAlign w:val="bottom"/>
            <w:hideMark/>
          </w:tcPr>
          <w:p w14:paraId="0C423228"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2</w:t>
            </w:r>
          </w:p>
        </w:tc>
        <w:tc>
          <w:tcPr>
            <w:tcW w:w="2792" w:type="dxa"/>
            <w:tcBorders>
              <w:top w:val="nil"/>
              <w:left w:val="nil"/>
              <w:bottom w:val="nil"/>
              <w:right w:val="nil"/>
            </w:tcBorders>
            <w:shd w:val="clear" w:color="000000" w:fill="F2F2F2"/>
            <w:noWrap/>
            <w:vAlign w:val="bottom"/>
            <w:hideMark/>
          </w:tcPr>
          <w:p w14:paraId="628AE838" w14:textId="77777777" w:rsidR="005E2C5A" w:rsidRPr="00275A77" w:rsidRDefault="005E2C5A" w:rsidP="005E2C5A">
            <w:pPr>
              <w:spacing w:after="0"/>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Marktgroei</w:t>
            </w:r>
          </w:p>
        </w:tc>
        <w:tc>
          <w:tcPr>
            <w:tcW w:w="1094" w:type="dxa"/>
            <w:tcBorders>
              <w:top w:val="nil"/>
              <w:left w:val="nil"/>
              <w:bottom w:val="nil"/>
              <w:right w:val="nil"/>
            </w:tcBorders>
            <w:shd w:val="clear" w:color="000000" w:fill="F2F2F2"/>
            <w:noWrap/>
            <w:vAlign w:val="bottom"/>
            <w:hideMark/>
          </w:tcPr>
          <w:p w14:paraId="05FB9552" w14:textId="77777777" w:rsidR="005E2C5A" w:rsidRPr="00275A77" w:rsidRDefault="005E2C5A" w:rsidP="005E2C5A">
            <w:pPr>
              <w:spacing w:after="0"/>
              <w:jc w:val="center"/>
              <w:rPr>
                <w:rFonts w:ascii="Verdana" w:eastAsia="Times New Roman" w:hAnsi="Verdana" w:cs="Times New Roman"/>
                <w:sz w:val="20"/>
                <w:szCs w:val="20"/>
                <w:lang w:val="nl-NL" w:eastAsia="nl-NL"/>
              </w:rPr>
            </w:pPr>
            <w:bookmarkStart w:id="50" w:name="RANGE!D9"/>
            <w:r w:rsidRPr="00275A77">
              <w:rPr>
                <w:rFonts w:ascii="Verdana" w:eastAsia="Times New Roman" w:hAnsi="Verdana" w:cs="Times New Roman"/>
                <w:sz w:val="20"/>
                <w:szCs w:val="20"/>
                <w:lang w:val="nl-NL" w:eastAsia="nl-NL"/>
              </w:rPr>
              <w:t>0.2</w:t>
            </w:r>
            <w:bookmarkEnd w:id="50"/>
          </w:p>
        </w:tc>
        <w:tc>
          <w:tcPr>
            <w:tcW w:w="982" w:type="dxa"/>
            <w:tcBorders>
              <w:top w:val="nil"/>
              <w:left w:val="nil"/>
              <w:bottom w:val="nil"/>
              <w:right w:val="nil"/>
            </w:tcBorders>
            <w:shd w:val="clear" w:color="000000" w:fill="F2F2F2"/>
            <w:noWrap/>
            <w:vAlign w:val="bottom"/>
            <w:hideMark/>
          </w:tcPr>
          <w:p w14:paraId="460228B1"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75</w:t>
            </w:r>
          </w:p>
        </w:tc>
        <w:tc>
          <w:tcPr>
            <w:tcW w:w="911" w:type="dxa"/>
            <w:tcBorders>
              <w:top w:val="nil"/>
              <w:left w:val="nil"/>
              <w:bottom w:val="nil"/>
              <w:right w:val="nil"/>
            </w:tcBorders>
            <w:shd w:val="clear" w:color="000000" w:fill="F2F2F2"/>
            <w:noWrap/>
            <w:vAlign w:val="bottom"/>
            <w:hideMark/>
          </w:tcPr>
          <w:p w14:paraId="35F3B49B"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25</w:t>
            </w:r>
          </w:p>
        </w:tc>
        <w:tc>
          <w:tcPr>
            <w:tcW w:w="911" w:type="dxa"/>
            <w:tcBorders>
              <w:top w:val="nil"/>
              <w:left w:val="nil"/>
              <w:bottom w:val="nil"/>
              <w:right w:val="nil"/>
            </w:tcBorders>
            <w:shd w:val="clear" w:color="000000" w:fill="F2F2F2"/>
            <w:noWrap/>
            <w:vAlign w:val="bottom"/>
            <w:hideMark/>
          </w:tcPr>
          <w:p w14:paraId="6733F209"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50</w:t>
            </w:r>
          </w:p>
        </w:tc>
        <w:tc>
          <w:tcPr>
            <w:tcW w:w="911" w:type="dxa"/>
            <w:tcBorders>
              <w:top w:val="nil"/>
              <w:left w:val="nil"/>
              <w:bottom w:val="nil"/>
              <w:right w:val="nil"/>
            </w:tcBorders>
            <w:shd w:val="clear" w:color="000000" w:fill="F2F2F2"/>
            <w:noWrap/>
            <w:vAlign w:val="bottom"/>
            <w:hideMark/>
          </w:tcPr>
          <w:p w14:paraId="7B162324"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50</w:t>
            </w:r>
          </w:p>
        </w:tc>
      </w:tr>
      <w:tr w:rsidR="005327A4" w:rsidRPr="00275A77" w14:paraId="3B415961" w14:textId="77777777" w:rsidTr="005327A4">
        <w:trPr>
          <w:trHeight w:val="228"/>
        </w:trPr>
        <w:tc>
          <w:tcPr>
            <w:tcW w:w="296" w:type="dxa"/>
            <w:tcBorders>
              <w:top w:val="nil"/>
              <w:left w:val="nil"/>
              <w:bottom w:val="nil"/>
              <w:right w:val="nil"/>
            </w:tcBorders>
            <w:shd w:val="clear" w:color="auto" w:fill="auto"/>
            <w:noWrap/>
            <w:vAlign w:val="bottom"/>
            <w:hideMark/>
          </w:tcPr>
          <w:p w14:paraId="44982C5B"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3</w:t>
            </w:r>
          </w:p>
        </w:tc>
        <w:tc>
          <w:tcPr>
            <w:tcW w:w="2792" w:type="dxa"/>
            <w:tcBorders>
              <w:top w:val="nil"/>
              <w:left w:val="nil"/>
              <w:bottom w:val="nil"/>
              <w:right w:val="nil"/>
            </w:tcBorders>
            <w:shd w:val="clear" w:color="000000" w:fill="F2F2F2"/>
            <w:noWrap/>
            <w:vAlign w:val="bottom"/>
            <w:hideMark/>
          </w:tcPr>
          <w:p w14:paraId="1CEA6F3C" w14:textId="77777777" w:rsidR="005E2C5A" w:rsidRPr="00275A77" w:rsidRDefault="005E2C5A" w:rsidP="005E2C5A">
            <w:pPr>
              <w:spacing w:after="0"/>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Concurrentie</w:t>
            </w:r>
          </w:p>
        </w:tc>
        <w:tc>
          <w:tcPr>
            <w:tcW w:w="1094" w:type="dxa"/>
            <w:tcBorders>
              <w:top w:val="nil"/>
              <w:left w:val="nil"/>
              <w:bottom w:val="nil"/>
              <w:right w:val="nil"/>
            </w:tcBorders>
            <w:shd w:val="clear" w:color="000000" w:fill="F2F2F2"/>
            <w:noWrap/>
            <w:vAlign w:val="bottom"/>
            <w:hideMark/>
          </w:tcPr>
          <w:p w14:paraId="68BA11E8" w14:textId="77777777" w:rsidR="005E2C5A" w:rsidRPr="00275A77" w:rsidRDefault="005E2C5A" w:rsidP="005E2C5A">
            <w:pPr>
              <w:spacing w:after="0"/>
              <w:jc w:val="center"/>
              <w:rPr>
                <w:rFonts w:ascii="Verdana" w:eastAsia="Times New Roman" w:hAnsi="Verdana" w:cs="Times New Roman"/>
                <w:sz w:val="20"/>
                <w:szCs w:val="20"/>
                <w:lang w:val="nl-NL" w:eastAsia="nl-NL"/>
              </w:rPr>
            </w:pPr>
            <w:bookmarkStart w:id="51" w:name="RANGE!D10"/>
            <w:r w:rsidRPr="00275A77">
              <w:rPr>
                <w:rFonts w:ascii="Verdana" w:eastAsia="Times New Roman" w:hAnsi="Verdana" w:cs="Times New Roman"/>
                <w:sz w:val="20"/>
                <w:szCs w:val="20"/>
                <w:lang w:val="nl-NL" w:eastAsia="nl-NL"/>
              </w:rPr>
              <w:t>0.3</w:t>
            </w:r>
            <w:bookmarkEnd w:id="51"/>
          </w:p>
        </w:tc>
        <w:tc>
          <w:tcPr>
            <w:tcW w:w="982" w:type="dxa"/>
            <w:tcBorders>
              <w:top w:val="nil"/>
              <w:left w:val="nil"/>
              <w:bottom w:val="nil"/>
              <w:right w:val="nil"/>
            </w:tcBorders>
            <w:shd w:val="clear" w:color="000000" w:fill="F2F2F2"/>
            <w:noWrap/>
            <w:vAlign w:val="bottom"/>
            <w:hideMark/>
          </w:tcPr>
          <w:p w14:paraId="5952DDEF"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75</w:t>
            </w:r>
          </w:p>
        </w:tc>
        <w:tc>
          <w:tcPr>
            <w:tcW w:w="911" w:type="dxa"/>
            <w:tcBorders>
              <w:top w:val="nil"/>
              <w:left w:val="nil"/>
              <w:bottom w:val="nil"/>
              <w:right w:val="nil"/>
            </w:tcBorders>
            <w:shd w:val="clear" w:color="000000" w:fill="F2F2F2"/>
            <w:noWrap/>
            <w:vAlign w:val="bottom"/>
            <w:hideMark/>
          </w:tcPr>
          <w:p w14:paraId="6A031300"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25</w:t>
            </w:r>
          </w:p>
        </w:tc>
        <w:tc>
          <w:tcPr>
            <w:tcW w:w="911" w:type="dxa"/>
            <w:tcBorders>
              <w:top w:val="nil"/>
              <w:left w:val="nil"/>
              <w:bottom w:val="nil"/>
              <w:right w:val="nil"/>
            </w:tcBorders>
            <w:shd w:val="clear" w:color="000000" w:fill="F2F2F2"/>
            <w:noWrap/>
            <w:vAlign w:val="bottom"/>
            <w:hideMark/>
          </w:tcPr>
          <w:p w14:paraId="0A94EF32"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50</w:t>
            </w:r>
          </w:p>
        </w:tc>
        <w:tc>
          <w:tcPr>
            <w:tcW w:w="911" w:type="dxa"/>
            <w:tcBorders>
              <w:top w:val="nil"/>
              <w:left w:val="nil"/>
              <w:bottom w:val="nil"/>
              <w:right w:val="nil"/>
            </w:tcBorders>
            <w:shd w:val="clear" w:color="000000" w:fill="F2F2F2"/>
            <w:noWrap/>
            <w:vAlign w:val="bottom"/>
            <w:hideMark/>
          </w:tcPr>
          <w:p w14:paraId="0703E3A8"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25</w:t>
            </w:r>
          </w:p>
        </w:tc>
      </w:tr>
      <w:tr w:rsidR="005327A4" w:rsidRPr="00275A77" w14:paraId="5E13078A" w14:textId="77777777" w:rsidTr="005327A4">
        <w:trPr>
          <w:trHeight w:val="228"/>
        </w:trPr>
        <w:tc>
          <w:tcPr>
            <w:tcW w:w="296" w:type="dxa"/>
            <w:tcBorders>
              <w:top w:val="nil"/>
              <w:left w:val="nil"/>
              <w:bottom w:val="nil"/>
              <w:right w:val="nil"/>
            </w:tcBorders>
            <w:shd w:val="clear" w:color="auto" w:fill="auto"/>
            <w:noWrap/>
            <w:vAlign w:val="bottom"/>
            <w:hideMark/>
          </w:tcPr>
          <w:p w14:paraId="550EC4AA"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4</w:t>
            </w:r>
          </w:p>
        </w:tc>
        <w:tc>
          <w:tcPr>
            <w:tcW w:w="2792" w:type="dxa"/>
            <w:tcBorders>
              <w:top w:val="nil"/>
              <w:left w:val="nil"/>
              <w:bottom w:val="nil"/>
              <w:right w:val="nil"/>
            </w:tcBorders>
            <w:shd w:val="clear" w:color="000000" w:fill="F2F2F2"/>
            <w:noWrap/>
            <w:vAlign w:val="bottom"/>
            <w:hideMark/>
          </w:tcPr>
          <w:p w14:paraId="329B9336" w14:textId="77777777" w:rsidR="005E2C5A" w:rsidRPr="00275A77" w:rsidRDefault="005E2C5A" w:rsidP="005E2C5A">
            <w:pPr>
              <w:spacing w:after="0"/>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Prijsgevoeligheid</w:t>
            </w:r>
          </w:p>
        </w:tc>
        <w:tc>
          <w:tcPr>
            <w:tcW w:w="1094" w:type="dxa"/>
            <w:tcBorders>
              <w:top w:val="nil"/>
              <w:left w:val="nil"/>
              <w:bottom w:val="nil"/>
              <w:right w:val="nil"/>
            </w:tcBorders>
            <w:shd w:val="clear" w:color="000000" w:fill="F2F2F2"/>
            <w:noWrap/>
            <w:vAlign w:val="bottom"/>
            <w:hideMark/>
          </w:tcPr>
          <w:p w14:paraId="156B5636" w14:textId="77777777" w:rsidR="005E2C5A" w:rsidRPr="00275A77" w:rsidRDefault="005E2C5A" w:rsidP="005E2C5A">
            <w:pPr>
              <w:spacing w:after="0"/>
              <w:jc w:val="center"/>
              <w:rPr>
                <w:rFonts w:ascii="Verdana" w:eastAsia="Times New Roman" w:hAnsi="Verdana" w:cs="Times New Roman"/>
                <w:sz w:val="20"/>
                <w:szCs w:val="20"/>
                <w:lang w:val="nl-NL" w:eastAsia="nl-NL"/>
              </w:rPr>
            </w:pPr>
            <w:bookmarkStart w:id="52" w:name="RANGE!D11"/>
            <w:r w:rsidRPr="00275A77">
              <w:rPr>
                <w:rFonts w:ascii="Verdana" w:eastAsia="Times New Roman" w:hAnsi="Verdana" w:cs="Times New Roman"/>
                <w:sz w:val="20"/>
                <w:szCs w:val="20"/>
                <w:lang w:val="nl-NL" w:eastAsia="nl-NL"/>
              </w:rPr>
              <w:t>0.2</w:t>
            </w:r>
            <w:bookmarkEnd w:id="52"/>
          </w:p>
        </w:tc>
        <w:tc>
          <w:tcPr>
            <w:tcW w:w="982" w:type="dxa"/>
            <w:tcBorders>
              <w:top w:val="nil"/>
              <w:left w:val="nil"/>
              <w:bottom w:val="nil"/>
              <w:right w:val="nil"/>
            </w:tcBorders>
            <w:shd w:val="clear" w:color="000000" w:fill="F2F2F2"/>
            <w:noWrap/>
            <w:vAlign w:val="bottom"/>
            <w:hideMark/>
          </w:tcPr>
          <w:p w14:paraId="4375F904"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50</w:t>
            </w:r>
          </w:p>
        </w:tc>
        <w:tc>
          <w:tcPr>
            <w:tcW w:w="911" w:type="dxa"/>
            <w:tcBorders>
              <w:top w:val="nil"/>
              <w:left w:val="nil"/>
              <w:bottom w:val="nil"/>
              <w:right w:val="nil"/>
            </w:tcBorders>
            <w:shd w:val="clear" w:color="000000" w:fill="F2F2F2"/>
            <w:noWrap/>
            <w:vAlign w:val="bottom"/>
            <w:hideMark/>
          </w:tcPr>
          <w:p w14:paraId="47D55C26"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75</w:t>
            </w:r>
          </w:p>
        </w:tc>
        <w:tc>
          <w:tcPr>
            <w:tcW w:w="911" w:type="dxa"/>
            <w:tcBorders>
              <w:top w:val="nil"/>
              <w:left w:val="nil"/>
              <w:bottom w:val="nil"/>
              <w:right w:val="nil"/>
            </w:tcBorders>
            <w:shd w:val="clear" w:color="000000" w:fill="F2F2F2"/>
            <w:noWrap/>
            <w:vAlign w:val="bottom"/>
            <w:hideMark/>
          </w:tcPr>
          <w:p w14:paraId="3F88370A"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75</w:t>
            </w:r>
          </w:p>
        </w:tc>
        <w:tc>
          <w:tcPr>
            <w:tcW w:w="911" w:type="dxa"/>
            <w:tcBorders>
              <w:top w:val="nil"/>
              <w:left w:val="nil"/>
              <w:bottom w:val="nil"/>
              <w:right w:val="nil"/>
            </w:tcBorders>
            <w:shd w:val="clear" w:color="000000" w:fill="F2F2F2"/>
            <w:noWrap/>
            <w:vAlign w:val="bottom"/>
            <w:hideMark/>
          </w:tcPr>
          <w:p w14:paraId="09FA3013"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50</w:t>
            </w:r>
          </w:p>
        </w:tc>
      </w:tr>
      <w:tr w:rsidR="005327A4" w:rsidRPr="00275A77" w14:paraId="3942BA7C" w14:textId="77777777" w:rsidTr="005327A4">
        <w:trPr>
          <w:trHeight w:val="228"/>
        </w:trPr>
        <w:tc>
          <w:tcPr>
            <w:tcW w:w="296" w:type="dxa"/>
            <w:tcBorders>
              <w:top w:val="nil"/>
              <w:left w:val="nil"/>
              <w:bottom w:val="nil"/>
              <w:right w:val="nil"/>
            </w:tcBorders>
            <w:shd w:val="clear" w:color="auto" w:fill="auto"/>
            <w:noWrap/>
            <w:vAlign w:val="bottom"/>
            <w:hideMark/>
          </w:tcPr>
          <w:p w14:paraId="1B1533A5"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5</w:t>
            </w:r>
          </w:p>
        </w:tc>
        <w:tc>
          <w:tcPr>
            <w:tcW w:w="2792" w:type="dxa"/>
            <w:tcBorders>
              <w:top w:val="nil"/>
              <w:left w:val="nil"/>
              <w:bottom w:val="nil"/>
              <w:right w:val="nil"/>
            </w:tcBorders>
            <w:shd w:val="clear" w:color="000000" w:fill="F2F2F2"/>
            <w:noWrap/>
            <w:vAlign w:val="bottom"/>
            <w:hideMark/>
          </w:tcPr>
          <w:p w14:paraId="176AF3BF" w14:textId="77777777" w:rsidR="005E2C5A" w:rsidRPr="00275A77" w:rsidRDefault="005E2C5A" w:rsidP="005E2C5A">
            <w:pPr>
              <w:spacing w:after="0"/>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Toetredingsdrempel</w:t>
            </w:r>
          </w:p>
        </w:tc>
        <w:tc>
          <w:tcPr>
            <w:tcW w:w="1094" w:type="dxa"/>
            <w:tcBorders>
              <w:top w:val="nil"/>
              <w:left w:val="nil"/>
              <w:bottom w:val="single" w:sz="4" w:space="0" w:color="auto"/>
              <w:right w:val="nil"/>
            </w:tcBorders>
            <w:shd w:val="clear" w:color="000000" w:fill="F2F2F2"/>
            <w:noWrap/>
            <w:vAlign w:val="bottom"/>
            <w:hideMark/>
          </w:tcPr>
          <w:p w14:paraId="7D159FB4" w14:textId="77777777" w:rsidR="005E2C5A" w:rsidRPr="00275A77" w:rsidRDefault="005E2C5A" w:rsidP="005E2C5A">
            <w:pPr>
              <w:spacing w:after="0"/>
              <w:jc w:val="center"/>
              <w:rPr>
                <w:rFonts w:ascii="Verdana" w:eastAsia="Times New Roman" w:hAnsi="Verdana" w:cs="Times New Roman"/>
                <w:sz w:val="20"/>
                <w:szCs w:val="20"/>
                <w:lang w:val="nl-NL" w:eastAsia="nl-NL"/>
              </w:rPr>
            </w:pPr>
            <w:bookmarkStart w:id="53" w:name="RANGE!D12"/>
            <w:r w:rsidRPr="00275A77">
              <w:rPr>
                <w:rFonts w:ascii="Verdana" w:eastAsia="Times New Roman" w:hAnsi="Verdana" w:cs="Times New Roman"/>
                <w:sz w:val="20"/>
                <w:szCs w:val="20"/>
                <w:lang w:val="nl-NL" w:eastAsia="nl-NL"/>
              </w:rPr>
              <w:t>0.1</w:t>
            </w:r>
            <w:bookmarkEnd w:id="53"/>
          </w:p>
        </w:tc>
        <w:tc>
          <w:tcPr>
            <w:tcW w:w="982" w:type="dxa"/>
            <w:tcBorders>
              <w:top w:val="nil"/>
              <w:left w:val="nil"/>
              <w:bottom w:val="single" w:sz="4" w:space="0" w:color="auto"/>
              <w:right w:val="nil"/>
            </w:tcBorders>
            <w:shd w:val="clear" w:color="000000" w:fill="F2F2F2"/>
            <w:noWrap/>
            <w:vAlign w:val="bottom"/>
            <w:hideMark/>
          </w:tcPr>
          <w:p w14:paraId="34B9C7DE"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75</w:t>
            </w:r>
          </w:p>
        </w:tc>
        <w:tc>
          <w:tcPr>
            <w:tcW w:w="911" w:type="dxa"/>
            <w:tcBorders>
              <w:top w:val="nil"/>
              <w:left w:val="nil"/>
              <w:bottom w:val="single" w:sz="4" w:space="0" w:color="auto"/>
              <w:right w:val="nil"/>
            </w:tcBorders>
            <w:shd w:val="clear" w:color="000000" w:fill="F2F2F2"/>
            <w:noWrap/>
            <w:vAlign w:val="bottom"/>
            <w:hideMark/>
          </w:tcPr>
          <w:p w14:paraId="570075E7"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75</w:t>
            </w:r>
          </w:p>
        </w:tc>
        <w:tc>
          <w:tcPr>
            <w:tcW w:w="911" w:type="dxa"/>
            <w:tcBorders>
              <w:top w:val="nil"/>
              <w:left w:val="nil"/>
              <w:bottom w:val="single" w:sz="4" w:space="0" w:color="auto"/>
              <w:right w:val="nil"/>
            </w:tcBorders>
            <w:shd w:val="clear" w:color="000000" w:fill="F2F2F2"/>
            <w:noWrap/>
            <w:vAlign w:val="bottom"/>
            <w:hideMark/>
          </w:tcPr>
          <w:p w14:paraId="7C162ADF"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25</w:t>
            </w:r>
          </w:p>
        </w:tc>
        <w:tc>
          <w:tcPr>
            <w:tcW w:w="911" w:type="dxa"/>
            <w:tcBorders>
              <w:top w:val="nil"/>
              <w:left w:val="nil"/>
              <w:bottom w:val="single" w:sz="4" w:space="0" w:color="auto"/>
              <w:right w:val="nil"/>
            </w:tcBorders>
            <w:shd w:val="clear" w:color="000000" w:fill="F2F2F2"/>
            <w:noWrap/>
            <w:vAlign w:val="bottom"/>
            <w:hideMark/>
          </w:tcPr>
          <w:p w14:paraId="7F9604CA"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50</w:t>
            </w:r>
          </w:p>
        </w:tc>
      </w:tr>
      <w:tr w:rsidR="005327A4" w:rsidRPr="00275A77" w14:paraId="4564AFA8" w14:textId="77777777" w:rsidTr="005327A4">
        <w:trPr>
          <w:trHeight w:val="228"/>
        </w:trPr>
        <w:tc>
          <w:tcPr>
            <w:tcW w:w="296" w:type="dxa"/>
            <w:tcBorders>
              <w:top w:val="nil"/>
              <w:left w:val="nil"/>
              <w:bottom w:val="nil"/>
              <w:right w:val="nil"/>
            </w:tcBorders>
            <w:shd w:val="clear" w:color="auto" w:fill="auto"/>
            <w:noWrap/>
            <w:vAlign w:val="bottom"/>
            <w:hideMark/>
          </w:tcPr>
          <w:p w14:paraId="4FF8FFB0"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2792" w:type="dxa"/>
            <w:tcBorders>
              <w:top w:val="nil"/>
              <w:left w:val="nil"/>
              <w:bottom w:val="nil"/>
              <w:right w:val="nil"/>
            </w:tcBorders>
            <w:shd w:val="clear" w:color="auto" w:fill="auto"/>
            <w:noWrap/>
            <w:vAlign w:val="bottom"/>
            <w:hideMark/>
          </w:tcPr>
          <w:p w14:paraId="1E75D835"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1094" w:type="dxa"/>
            <w:tcBorders>
              <w:top w:val="nil"/>
              <w:left w:val="nil"/>
              <w:bottom w:val="nil"/>
              <w:right w:val="nil"/>
            </w:tcBorders>
            <w:shd w:val="clear" w:color="auto" w:fill="auto"/>
            <w:noWrap/>
            <w:vAlign w:val="bottom"/>
            <w:hideMark/>
          </w:tcPr>
          <w:p w14:paraId="29F437DB" w14:textId="77777777" w:rsidR="005E2C5A" w:rsidRPr="00275A77" w:rsidRDefault="005E2C5A" w:rsidP="005E2C5A">
            <w:pPr>
              <w:spacing w:after="0"/>
              <w:jc w:val="center"/>
              <w:rPr>
                <w:rFonts w:ascii="Verdana" w:eastAsia="Times New Roman" w:hAnsi="Verdana" w:cs="Times New Roman"/>
                <w:b/>
                <w:bCs/>
                <w:sz w:val="20"/>
                <w:szCs w:val="20"/>
                <w:lang w:val="nl-NL" w:eastAsia="nl-NL"/>
              </w:rPr>
            </w:pPr>
            <w:r w:rsidRPr="00275A77">
              <w:rPr>
                <w:rFonts w:ascii="Verdana" w:eastAsia="Times New Roman" w:hAnsi="Verdana" w:cs="Times New Roman"/>
                <w:b/>
                <w:bCs/>
                <w:sz w:val="20"/>
                <w:szCs w:val="20"/>
                <w:lang w:val="nl-NL" w:eastAsia="nl-NL"/>
              </w:rPr>
              <w:t>1</w:t>
            </w:r>
          </w:p>
        </w:tc>
        <w:tc>
          <w:tcPr>
            <w:tcW w:w="982" w:type="dxa"/>
            <w:tcBorders>
              <w:top w:val="nil"/>
              <w:left w:val="nil"/>
              <w:bottom w:val="nil"/>
              <w:right w:val="nil"/>
            </w:tcBorders>
            <w:shd w:val="clear" w:color="auto" w:fill="auto"/>
            <w:noWrap/>
            <w:vAlign w:val="bottom"/>
            <w:hideMark/>
          </w:tcPr>
          <w:p w14:paraId="05CBE71F" w14:textId="77777777" w:rsidR="005E2C5A" w:rsidRPr="00275A77" w:rsidRDefault="005E2C5A" w:rsidP="005E2C5A">
            <w:pPr>
              <w:spacing w:after="0"/>
              <w:jc w:val="center"/>
              <w:rPr>
                <w:rFonts w:ascii="Verdana" w:eastAsia="Times New Roman" w:hAnsi="Verdana" w:cs="Times New Roman"/>
                <w:b/>
                <w:bCs/>
                <w:sz w:val="20"/>
                <w:szCs w:val="20"/>
                <w:lang w:val="nl-NL" w:eastAsia="nl-NL"/>
              </w:rPr>
            </w:pPr>
            <w:r w:rsidRPr="00275A77">
              <w:rPr>
                <w:rFonts w:ascii="Verdana" w:eastAsia="Times New Roman" w:hAnsi="Verdana" w:cs="Times New Roman"/>
                <w:b/>
                <w:bCs/>
                <w:sz w:val="20"/>
                <w:szCs w:val="20"/>
                <w:lang w:val="nl-NL" w:eastAsia="nl-NL"/>
              </w:rPr>
              <w:t>65</w:t>
            </w:r>
          </w:p>
        </w:tc>
        <w:tc>
          <w:tcPr>
            <w:tcW w:w="911" w:type="dxa"/>
            <w:tcBorders>
              <w:top w:val="nil"/>
              <w:left w:val="nil"/>
              <w:bottom w:val="nil"/>
              <w:right w:val="nil"/>
            </w:tcBorders>
            <w:shd w:val="clear" w:color="auto" w:fill="auto"/>
            <w:noWrap/>
            <w:vAlign w:val="bottom"/>
            <w:hideMark/>
          </w:tcPr>
          <w:p w14:paraId="747F8BF0" w14:textId="77777777" w:rsidR="005E2C5A" w:rsidRPr="00275A77" w:rsidRDefault="005E2C5A" w:rsidP="005E2C5A">
            <w:pPr>
              <w:spacing w:after="0"/>
              <w:jc w:val="center"/>
              <w:rPr>
                <w:rFonts w:ascii="Verdana" w:eastAsia="Times New Roman" w:hAnsi="Verdana" w:cs="Times New Roman"/>
                <w:b/>
                <w:bCs/>
                <w:sz w:val="20"/>
                <w:szCs w:val="20"/>
                <w:lang w:val="nl-NL" w:eastAsia="nl-NL"/>
              </w:rPr>
            </w:pPr>
            <w:r w:rsidRPr="00275A77">
              <w:rPr>
                <w:rFonts w:ascii="Verdana" w:eastAsia="Times New Roman" w:hAnsi="Verdana" w:cs="Times New Roman"/>
                <w:b/>
                <w:bCs/>
                <w:sz w:val="20"/>
                <w:szCs w:val="20"/>
                <w:lang w:val="nl-NL" w:eastAsia="nl-NL"/>
              </w:rPr>
              <w:t>40</w:t>
            </w:r>
          </w:p>
        </w:tc>
        <w:tc>
          <w:tcPr>
            <w:tcW w:w="911" w:type="dxa"/>
            <w:tcBorders>
              <w:top w:val="nil"/>
              <w:left w:val="nil"/>
              <w:bottom w:val="nil"/>
              <w:right w:val="nil"/>
            </w:tcBorders>
            <w:shd w:val="clear" w:color="auto" w:fill="auto"/>
            <w:noWrap/>
            <w:vAlign w:val="bottom"/>
            <w:hideMark/>
          </w:tcPr>
          <w:p w14:paraId="18835E5E" w14:textId="77777777" w:rsidR="005E2C5A" w:rsidRPr="00275A77" w:rsidRDefault="005E2C5A" w:rsidP="005E2C5A">
            <w:pPr>
              <w:spacing w:after="0"/>
              <w:jc w:val="center"/>
              <w:rPr>
                <w:rFonts w:ascii="Verdana" w:eastAsia="Times New Roman" w:hAnsi="Verdana" w:cs="Times New Roman"/>
                <w:b/>
                <w:bCs/>
                <w:sz w:val="20"/>
                <w:szCs w:val="20"/>
                <w:lang w:val="nl-NL" w:eastAsia="nl-NL"/>
              </w:rPr>
            </w:pPr>
            <w:r w:rsidRPr="00275A77">
              <w:rPr>
                <w:rFonts w:ascii="Verdana" w:eastAsia="Times New Roman" w:hAnsi="Verdana" w:cs="Times New Roman"/>
                <w:b/>
                <w:bCs/>
                <w:sz w:val="20"/>
                <w:szCs w:val="20"/>
                <w:lang w:val="nl-NL" w:eastAsia="nl-NL"/>
              </w:rPr>
              <w:t>52.5</w:t>
            </w:r>
          </w:p>
        </w:tc>
        <w:tc>
          <w:tcPr>
            <w:tcW w:w="911" w:type="dxa"/>
            <w:tcBorders>
              <w:top w:val="nil"/>
              <w:left w:val="nil"/>
              <w:bottom w:val="nil"/>
              <w:right w:val="nil"/>
            </w:tcBorders>
            <w:shd w:val="clear" w:color="auto" w:fill="auto"/>
            <w:noWrap/>
            <w:vAlign w:val="bottom"/>
            <w:hideMark/>
          </w:tcPr>
          <w:p w14:paraId="4FC14AF0" w14:textId="77777777" w:rsidR="005E2C5A" w:rsidRPr="00275A77" w:rsidRDefault="005E2C5A" w:rsidP="005E2C5A">
            <w:pPr>
              <w:spacing w:after="0"/>
              <w:jc w:val="center"/>
              <w:rPr>
                <w:rFonts w:ascii="Verdana" w:eastAsia="Times New Roman" w:hAnsi="Verdana" w:cs="Times New Roman"/>
                <w:b/>
                <w:bCs/>
                <w:sz w:val="20"/>
                <w:szCs w:val="20"/>
                <w:lang w:val="nl-NL" w:eastAsia="nl-NL"/>
              </w:rPr>
            </w:pPr>
            <w:r w:rsidRPr="00275A77">
              <w:rPr>
                <w:rFonts w:ascii="Verdana" w:eastAsia="Times New Roman" w:hAnsi="Verdana" w:cs="Times New Roman"/>
                <w:b/>
                <w:bCs/>
                <w:sz w:val="20"/>
                <w:szCs w:val="20"/>
                <w:lang w:val="nl-NL" w:eastAsia="nl-NL"/>
              </w:rPr>
              <w:t>47.5</w:t>
            </w:r>
          </w:p>
        </w:tc>
      </w:tr>
      <w:tr w:rsidR="005327A4" w:rsidRPr="00275A77" w14:paraId="10DB996F" w14:textId="77777777" w:rsidTr="005327A4">
        <w:trPr>
          <w:trHeight w:val="228"/>
        </w:trPr>
        <w:tc>
          <w:tcPr>
            <w:tcW w:w="4182" w:type="dxa"/>
            <w:gridSpan w:val="3"/>
            <w:tcBorders>
              <w:top w:val="nil"/>
              <w:left w:val="nil"/>
              <w:bottom w:val="nil"/>
              <w:right w:val="nil"/>
            </w:tcBorders>
            <w:shd w:val="clear" w:color="auto" w:fill="auto"/>
            <w:noWrap/>
            <w:vAlign w:val="bottom"/>
            <w:hideMark/>
          </w:tcPr>
          <w:p w14:paraId="3DDB2D09" w14:textId="0F5ED4FA" w:rsidR="005E2C5A" w:rsidRPr="00275A77" w:rsidRDefault="005E2C5A" w:rsidP="005E2C5A">
            <w:pPr>
              <w:spacing w:after="0"/>
              <w:rPr>
                <w:rFonts w:ascii="Verdana" w:eastAsia="Times New Roman" w:hAnsi="Verdana" w:cs="Times New Roman"/>
                <w:b/>
                <w:bCs/>
                <w:sz w:val="20"/>
                <w:szCs w:val="20"/>
                <w:lang w:val="nl-NL" w:eastAsia="nl-NL"/>
              </w:rPr>
            </w:pPr>
            <w:r w:rsidRPr="00275A77">
              <w:rPr>
                <w:rFonts w:ascii="Verdana" w:eastAsia="Times New Roman" w:hAnsi="Verdana" w:cs="Times New Roman"/>
                <w:b/>
                <w:bCs/>
                <w:sz w:val="20"/>
                <w:szCs w:val="20"/>
                <w:lang w:val="nl-NL" w:eastAsia="nl-NL"/>
              </w:rPr>
              <w:t xml:space="preserve">BA </w:t>
            </w:r>
            <w:r w:rsidR="00991685" w:rsidRPr="00275A77">
              <w:rPr>
                <w:rFonts w:ascii="Verdana" w:eastAsia="Times New Roman" w:hAnsi="Verdana" w:cs="Times New Roman"/>
                <w:b/>
                <w:bCs/>
                <w:sz w:val="20"/>
                <w:szCs w:val="20"/>
                <w:lang w:val="nl-NL" w:eastAsia="nl-NL"/>
              </w:rPr>
              <w:t>–</w:t>
            </w:r>
            <w:r w:rsidRPr="00275A77">
              <w:rPr>
                <w:rFonts w:ascii="Verdana" w:eastAsia="Times New Roman" w:hAnsi="Verdana" w:cs="Times New Roman"/>
                <w:b/>
                <w:bCs/>
                <w:sz w:val="20"/>
                <w:szCs w:val="20"/>
                <w:lang w:val="nl-NL" w:eastAsia="nl-NL"/>
              </w:rPr>
              <w:t xml:space="preserve"> Business</w:t>
            </w:r>
            <w:r w:rsidR="00991685" w:rsidRPr="00275A77">
              <w:rPr>
                <w:rFonts w:ascii="Verdana" w:eastAsia="Times New Roman" w:hAnsi="Verdana" w:cs="Times New Roman"/>
                <w:b/>
                <w:bCs/>
                <w:sz w:val="20"/>
                <w:szCs w:val="20"/>
                <w:lang w:val="nl-NL" w:eastAsia="nl-NL"/>
              </w:rPr>
              <w:t xml:space="preserve"> </w:t>
            </w:r>
            <w:r w:rsidRPr="00275A77">
              <w:rPr>
                <w:rFonts w:ascii="Verdana" w:eastAsia="Times New Roman" w:hAnsi="Verdana" w:cs="Times New Roman"/>
                <w:b/>
                <w:bCs/>
                <w:sz w:val="20"/>
                <w:szCs w:val="20"/>
                <w:lang w:val="nl-NL" w:eastAsia="nl-NL"/>
              </w:rPr>
              <w:t>Aantrekkelijkheid</w:t>
            </w:r>
          </w:p>
        </w:tc>
        <w:tc>
          <w:tcPr>
            <w:tcW w:w="982" w:type="dxa"/>
            <w:tcBorders>
              <w:top w:val="nil"/>
              <w:left w:val="nil"/>
              <w:bottom w:val="nil"/>
              <w:right w:val="nil"/>
            </w:tcBorders>
            <w:shd w:val="clear" w:color="auto" w:fill="auto"/>
            <w:noWrap/>
            <w:vAlign w:val="bottom"/>
            <w:hideMark/>
          </w:tcPr>
          <w:p w14:paraId="7E126BBD" w14:textId="0204A04C" w:rsidR="005E2C5A" w:rsidRPr="00275A77" w:rsidRDefault="005E2C5A" w:rsidP="005E2C5A">
            <w:pPr>
              <w:spacing w:after="0"/>
              <w:rPr>
                <w:rFonts w:ascii="Verdana" w:eastAsia="Times New Roman" w:hAnsi="Verdana" w:cs="Times New Roman"/>
                <w:sz w:val="20"/>
                <w:szCs w:val="20"/>
                <w:lang w:val="nl-NL" w:eastAsia="nl-NL"/>
              </w:rPr>
            </w:pPr>
          </w:p>
        </w:tc>
        <w:tc>
          <w:tcPr>
            <w:tcW w:w="911" w:type="dxa"/>
            <w:tcBorders>
              <w:top w:val="nil"/>
              <w:left w:val="nil"/>
              <w:bottom w:val="nil"/>
              <w:right w:val="nil"/>
            </w:tcBorders>
            <w:shd w:val="clear" w:color="auto" w:fill="auto"/>
            <w:noWrap/>
            <w:vAlign w:val="bottom"/>
            <w:hideMark/>
          </w:tcPr>
          <w:p w14:paraId="05140592"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911" w:type="dxa"/>
            <w:tcBorders>
              <w:top w:val="nil"/>
              <w:left w:val="nil"/>
              <w:bottom w:val="nil"/>
              <w:right w:val="nil"/>
            </w:tcBorders>
            <w:shd w:val="clear" w:color="auto" w:fill="auto"/>
            <w:noWrap/>
            <w:vAlign w:val="bottom"/>
            <w:hideMark/>
          </w:tcPr>
          <w:p w14:paraId="198F996D"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911" w:type="dxa"/>
            <w:tcBorders>
              <w:top w:val="nil"/>
              <w:left w:val="nil"/>
              <w:bottom w:val="nil"/>
              <w:right w:val="nil"/>
            </w:tcBorders>
            <w:shd w:val="clear" w:color="auto" w:fill="auto"/>
            <w:noWrap/>
            <w:vAlign w:val="bottom"/>
            <w:hideMark/>
          </w:tcPr>
          <w:p w14:paraId="04B0E205" w14:textId="77777777" w:rsidR="005E2C5A" w:rsidRPr="00275A77" w:rsidRDefault="005E2C5A" w:rsidP="005E2C5A">
            <w:pPr>
              <w:spacing w:after="0"/>
              <w:rPr>
                <w:rFonts w:ascii="Verdana" w:eastAsia="Times New Roman" w:hAnsi="Verdana" w:cs="Times New Roman"/>
                <w:sz w:val="20"/>
                <w:szCs w:val="20"/>
                <w:lang w:val="nl-NL" w:eastAsia="nl-NL"/>
              </w:rPr>
            </w:pPr>
          </w:p>
        </w:tc>
      </w:tr>
      <w:tr w:rsidR="005327A4" w:rsidRPr="00275A77" w14:paraId="5D5B09B6" w14:textId="77777777" w:rsidTr="005327A4">
        <w:trPr>
          <w:trHeight w:val="1519"/>
        </w:trPr>
        <w:tc>
          <w:tcPr>
            <w:tcW w:w="296" w:type="dxa"/>
            <w:tcBorders>
              <w:top w:val="nil"/>
              <w:left w:val="nil"/>
              <w:bottom w:val="nil"/>
              <w:right w:val="nil"/>
            </w:tcBorders>
            <w:shd w:val="clear" w:color="auto" w:fill="auto"/>
            <w:noWrap/>
            <w:vAlign w:val="bottom"/>
            <w:hideMark/>
          </w:tcPr>
          <w:p w14:paraId="5399F2F7" w14:textId="77777777" w:rsidR="00BF5977" w:rsidRPr="00275A77" w:rsidRDefault="00BF5977" w:rsidP="005E2C5A">
            <w:pPr>
              <w:spacing w:after="0"/>
              <w:rPr>
                <w:rFonts w:ascii="Verdana" w:eastAsia="Times New Roman" w:hAnsi="Verdana" w:cs="Times New Roman"/>
                <w:sz w:val="20"/>
                <w:szCs w:val="20"/>
                <w:lang w:val="nl-NL" w:eastAsia="nl-NL"/>
              </w:rPr>
            </w:pPr>
          </w:p>
        </w:tc>
        <w:tc>
          <w:tcPr>
            <w:tcW w:w="2792" w:type="dxa"/>
            <w:tcBorders>
              <w:top w:val="nil"/>
              <w:left w:val="nil"/>
              <w:bottom w:val="nil"/>
              <w:right w:val="nil"/>
            </w:tcBorders>
            <w:shd w:val="clear" w:color="auto" w:fill="auto"/>
            <w:noWrap/>
            <w:vAlign w:val="bottom"/>
            <w:hideMark/>
          </w:tcPr>
          <w:p w14:paraId="540ADE0C" w14:textId="77777777" w:rsidR="00BF5977" w:rsidRPr="00275A77" w:rsidRDefault="00BF5977" w:rsidP="005E2C5A">
            <w:pPr>
              <w:spacing w:after="0"/>
              <w:rPr>
                <w:rFonts w:ascii="Verdana" w:eastAsia="Times New Roman" w:hAnsi="Verdana" w:cs="Times New Roman"/>
                <w:sz w:val="20"/>
                <w:szCs w:val="20"/>
                <w:lang w:val="nl-NL" w:eastAsia="nl-NL"/>
              </w:rPr>
            </w:pPr>
          </w:p>
        </w:tc>
        <w:tc>
          <w:tcPr>
            <w:tcW w:w="1094" w:type="dxa"/>
            <w:tcBorders>
              <w:top w:val="nil"/>
              <w:left w:val="nil"/>
              <w:bottom w:val="nil"/>
              <w:right w:val="nil"/>
            </w:tcBorders>
            <w:shd w:val="clear" w:color="auto" w:fill="auto"/>
            <w:noWrap/>
            <w:vAlign w:val="bottom"/>
            <w:hideMark/>
          </w:tcPr>
          <w:p w14:paraId="3FF556EA" w14:textId="7FA2D696" w:rsidR="00BF5977" w:rsidRPr="00275A77" w:rsidRDefault="00BF5977" w:rsidP="005E2C5A">
            <w:pPr>
              <w:spacing w:after="0"/>
              <w:rPr>
                <w:rFonts w:ascii="Verdana" w:eastAsia="Times New Roman" w:hAnsi="Verdana" w:cs="Times New Roman"/>
                <w:sz w:val="20"/>
                <w:szCs w:val="20"/>
                <w:lang w:val="nl-NL" w:eastAsia="nl-NL"/>
              </w:rPr>
            </w:pPr>
          </w:p>
        </w:tc>
        <w:tc>
          <w:tcPr>
            <w:tcW w:w="982" w:type="dxa"/>
            <w:tcBorders>
              <w:top w:val="nil"/>
              <w:left w:val="nil"/>
              <w:bottom w:val="nil"/>
              <w:right w:val="nil"/>
            </w:tcBorders>
            <w:shd w:val="clear" w:color="auto" w:fill="95B3D7" w:themeFill="accent1" w:themeFillTint="99"/>
            <w:noWrap/>
            <w:textDirection w:val="btLr"/>
            <w:vAlign w:val="bottom"/>
            <w:hideMark/>
          </w:tcPr>
          <w:p w14:paraId="19112E49" w14:textId="6F2BF27A" w:rsidR="00BF5977" w:rsidRPr="00275A77" w:rsidRDefault="00BF5977"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Kinder</w:t>
            </w:r>
            <w:r w:rsidR="00897476">
              <w:rPr>
                <w:rFonts w:ascii="Verdana" w:eastAsia="Times New Roman" w:hAnsi="Verdana" w:cs="Times New Roman"/>
                <w:sz w:val="20"/>
                <w:szCs w:val="20"/>
                <w:lang w:val="nl-NL" w:eastAsia="nl-NL"/>
              </w:rPr>
              <w:t>-</w:t>
            </w:r>
            <w:r w:rsidRPr="00275A77">
              <w:rPr>
                <w:rFonts w:ascii="Verdana" w:eastAsia="Times New Roman" w:hAnsi="Verdana" w:cs="Times New Roman"/>
                <w:sz w:val="20"/>
                <w:szCs w:val="20"/>
                <w:lang w:val="nl-NL" w:eastAsia="nl-NL"/>
              </w:rPr>
              <w:t xml:space="preserve"> tandheelkunde</w:t>
            </w:r>
          </w:p>
        </w:tc>
        <w:tc>
          <w:tcPr>
            <w:tcW w:w="911" w:type="dxa"/>
            <w:tcBorders>
              <w:top w:val="nil"/>
              <w:left w:val="nil"/>
              <w:bottom w:val="nil"/>
              <w:right w:val="nil"/>
            </w:tcBorders>
            <w:shd w:val="clear" w:color="auto" w:fill="FF0000"/>
            <w:noWrap/>
            <w:textDirection w:val="btLr"/>
            <w:vAlign w:val="bottom"/>
            <w:hideMark/>
          </w:tcPr>
          <w:p w14:paraId="24F8571A" w14:textId="53259CB6" w:rsidR="00BF5977" w:rsidRPr="00275A77" w:rsidRDefault="00BF5977"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Alg. Tandheelkunde</w:t>
            </w:r>
          </w:p>
        </w:tc>
        <w:tc>
          <w:tcPr>
            <w:tcW w:w="911" w:type="dxa"/>
            <w:tcBorders>
              <w:top w:val="nil"/>
              <w:left w:val="nil"/>
              <w:bottom w:val="nil"/>
              <w:right w:val="nil"/>
            </w:tcBorders>
            <w:shd w:val="clear" w:color="auto" w:fill="C2D69B" w:themeFill="accent3" w:themeFillTint="99"/>
            <w:noWrap/>
            <w:textDirection w:val="btLr"/>
            <w:vAlign w:val="bottom"/>
            <w:hideMark/>
          </w:tcPr>
          <w:p w14:paraId="33C73F51" w14:textId="5C887964" w:rsidR="00BF5977" w:rsidRPr="00275A77" w:rsidRDefault="00BF5977"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Orthodontie</w:t>
            </w:r>
          </w:p>
        </w:tc>
        <w:tc>
          <w:tcPr>
            <w:tcW w:w="911" w:type="dxa"/>
            <w:tcBorders>
              <w:top w:val="nil"/>
              <w:left w:val="nil"/>
              <w:bottom w:val="nil"/>
              <w:right w:val="nil"/>
            </w:tcBorders>
            <w:shd w:val="clear" w:color="auto" w:fill="B2A1C7" w:themeFill="accent4" w:themeFillTint="99"/>
            <w:noWrap/>
            <w:textDirection w:val="btLr"/>
            <w:vAlign w:val="bottom"/>
            <w:hideMark/>
          </w:tcPr>
          <w:p w14:paraId="663A1596" w14:textId="497DB39B" w:rsidR="00BF5977" w:rsidRPr="00275A77" w:rsidRDefault="00BF5977"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Mondhygiënisten</w:t>
            </w:r>
          </w:p>
        </w:tc>
      </w:tr>
      <w:tr w:rsidR="005327A4" w:rsidRPr="00275A77" w14:paraId="27917C2C" w14:textId="77777777" w:rsidTr="005327A4">
        <w:trPr>
          <w:trHeight w:val="228"/>
        </w:trPr>
        <w:tc>
          <w:tcPr>
            <w:tcW w:w="296" w:type="dxa"/>
            <w:tcBorders>
              <w:top w:val="nil"/>
              <w:left w:val="nil"/>
              <w:bottom w:val="nil"/>
              <w:right w:val="nil"/>
            </w:tcBorders>
            <w:shd w:val="clear" w:color="auto" w:fill="auto"/>
            <w:noWrap/>
            <w:vAlign w:val="bottom"/>
            <w:hideMark/>
          </w:tcPr>
          <w:p w14:paraId="08906C61"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2792" w:type="dxa"/>
            <w:tcBorders>
              <w:top w:val="nil"/>
              <w:left w:val="nil"/>
              <w:bottom w:val="nil"/>
              <w:right w:val="nil"/>
            </w:tcBorders>
            <w:shd w:val="clear" w:color="auto" w:fill="auto"/>
            <w:noWrap/>
            <w:vAlign w:val="bottom"/>
            <w:hideMark/>
          </w:tcPr>
          <w:p w14:paraId="279A6FE0"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1094" w:type="dxa"/>
            <w:tcBorders>
              <w:top w:val="nil"/>
              <w:left w:val="nil"/>
              <w:bottom w:val="nil"/>
              <w:right w:val="nil"/>
            </w:tcBorders>
            <w:shd w:val="clear" w:color="auto" w:fill="auto"/>
            <w:noWrap/>
            <w:vAlign w:val="bottom"/>
            <w:hideMark/>
          </w:tcPr>
          <w:p w14:paraId="6AC2A569"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982" w:type="dxa"/>
            <w:tcBorders>
              <w:top w:val="nil"/>
              <w:left w:val="nil"/>
              <w:bottom w:val="nil"/>
              <w:right w:val="nil"/>
            </w:tcBorders>
            <w:shd w:val="clear" w:color="auto" w:fill="auto"/>
            <w:noWrap/>
            <w:vAlign w:val="bottom"/>
            <w:hideMark/>
          </w:tcPr>
          <w:p w14:paraId="5828973F"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911" w:type="dxa"/>
            <w:tcBorders>
              <w:top w:val="nil"/>
              <w:left w:val="nil"/>
              <w:bottom w:val="nil"/>
              <w:right w:val="nil"/>
            </w:tcBorders>
            <w:shd w:val="clear" w:color="auto" w:fill="auto"/>
            <w:noWrap/>
            <w:vAlign w:val="bottom"/>
            <w:hideMark/>
          </w:tcPr>
          <w:p w14:paraId="1C434377"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911" w:type="dxa"/>
            <w:tcBorders>
              <w:top w:val="nil"/>
              <w:left w:val="nil"/>
              <w:bottom w:val="nil"/>
              <w:right w:val="nil"/>
            </w:tcBorders>
            <w:shd w:val="clear" w:color="auto" w:fill="auto"/>
            <w:noWrap/>
            <w:vAlign w:val="bottom"/>
            <w:hideMark/>
          </w:tcPr>
          <w:p w14:paraId="5622D87E"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911" w:type="dxa"/>
            <w:tcBorders>
              <w:top w:val="nil"/>
              <w:left w:val="nil"/>
              <w:bottom w:val="nil"/>
              <w:right w:val="nil"/>
            </w:tcBorders>
            <w:shd w:val="clear" w:color="auto" w:fill="auto"/>
            <w:noWrap/>
            <w:vAlign w:val="bottom"/>
            <w:hideMark/>
          </w:tcPr>
          <w:p w14:paraId="2D04ADEF" w14:textId="77777777" w:rsidR="005E2C5A" w:rsidRPr="00275A77" w:rsidRDefault="005E2C5A" w:rsidP="005E2C5A">
            <w:pPr>
              <w:spacing w:after="0"/>
              <w:rPr>
                <w:rFonts w:ascii="Verdana" w:eastAsia="Times New Roman" w:hAnsi="Verdana" w:cs="Times New Roman"/>
                <w:sz w:val="20"/>
                <w:szCs w:val="20"/>
                <w:lang w:val="nl-NL" w:eastAsia="nl-NL"/>
              </w:rPr>
            </w:pPr>
          </w:p>
        </w:tc>
      </w:tr>
      <w:tr w:rsidR="005327A4" w:rsidRPr="00275A77" w14:paraId="1051046E" w14:textId="77777777" w:rsidTr="005327A4">
        <w:trPr>
          <w:trHeight w:val="228"/>
        </w:trPr>
        <w:tc>
          <w:tcPr>
            <w:tcW w:w="296" w:type="dxa"/>
            <w:tcBorders>
              <w:top w:val="nil"/>
              <w:left w:val="nil"/>
              <w:bottom w:val="nil"/>
              <w:right w:val="nil"/>
            </w:tcBorders>
            <w:shd w:val="clear" w:color="auto" w:fill="auto"/>
            <w:noWrap/>
            <w:vAlign w:val="bottom"/>
            <w:hideMark/>
          </w:tcPr>
          <w:p w14:paraId="13556F5E"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2792" w:type="dxa"/>
            <w:tcBorders>
              <w:top w:val="nil"/>
              <w:left w:val="nil"/>
              <w:bottom w:val="nil"/>
              <w:right w:val="nil"/>
            </w:tcBorders>
            <w:shd w:val="clear" w:color="auto" w:fill="auto"/>
            <w:noWrap/>
            <w:vAlign w:val="bottom"/>
            <w:hideMark/>
          </w:tcPr>
          <w:p w14:paraId="4F9E1249" w14:textId="77777777" w:rsidR="005E2C5A" w:rsidRPr="00275A77" w:rsidRDefault="005E2C5A" w:rsidP="005E2C5A">
            <w:pPr>
              <w:spacing w:after="0"/>
              <w:rPr>
                <w:rFonts w:ascii="Verdana" w:eastAsia="Times New Roman" w:hAnsi="Verdana" w:cs="Times New Roman"/>
                <w:b/>
                <w:bCs/>
                <w:sz w:val="20"/>
                <w:szCs w:val="20"/>
                <w:lang w:val="nl-NL" w:eastAsia="nl-NL"/>
              </w:rPr>
            </w:pPr>
            <w:r w:rsidRPr="00275A77">
              <w:rPr>
                <w:rFonts w:ascii="Verdana" w:eastAsia="Times New Roman" w:hAnsi="Verdana" w:cs="Times New Roman"/>
                <w:b/>
                <w:bCs/>
                <w:sz w:val="20"/>
                <w:szCs w:val="20"/>
                <w:lang w:val="nl-NL" w:eastAsia="nl-NL"/>
              </w:rPr>
              <w:t>Factoren</w:t>
            </w:r>
          </w:p>
        </w:tc>
        <w:tc>
          <w:tcPr>
            <w:tcW w:w="1094" w:type="dxa"/>
            <w:tcBorders>
              <w:top w:val="nil"/>
              <w:left w:val="nil"/>
              <w:bottom w:val="nil"/>
              <w:right w:val="nil"/>
            </w:tcBorders>
            <w:shd w:val="clear" w:color="auto" w:fill="auto"/>
            <w:noWrap/>
            <w:vAlign w:val="bottom"/>
            <w:hideMark/>
          </w:tcPr>
          <w:p w14:paraId="7E3049A4" w14:textId="77777777" w:rsidR="005E2C5A" w:rsidRPr="00275A77" w:rsidRDefault="005E2C5A" w:rsidP="005E2C5A">
            <w:pPr>
              <w:spacing w:after="0"/>
              <w:rPr>
                <w:rFonts w:ascii="Verdana" w:eastAsia="Times New Roman" w:hAnsi="Verdana" w:cs="Times New Roman"/>
                <w:b/>
                <w:bCs/>
                <w:sz w:val="20"/>
                <w:szCs w:val="20"/>
                <w:lang w:val="nl-NL" w:eastAsia="nl-NL"/>
              </w:rPr>
            </w:pPr>
            <w:r w:rsidRPr="00275A77">
              <w:rPr>
                <w:rFonts w:ascii="Verdana" w:eastAsia="Times New Roman" w:hAnsi="Verdana" w:cs="Times New Roman"/>
                <w:b/>
                <w:bCs/>
                <w:sz w:val="20"/>
                <w:szCs w:val="20"/>
                <w:lang w:val="nl-NL" w:eastAsia="nl-NL"/>
              </w:rPr>
              <w:t>Weging</w:t>
            </w:r>
          </w:p>
        </w:tc>
        <w:tc>
          <w:tcPr>
            <w:tcW w:w="982" w:type="dxa"/>
            <w:tcBorders>
              <w:top w:val="nil"/>
              <w:left w:val="nil"/>
              <w:bottom w:val="nil"/>
              <w:right w:val="nil"/>
            </w:tcBorders>
            <w:shd w:val="clear" w:color="auto" w:fill="auto"/>
            <w:noWrap/>
            <w:vAlign w:val="bottom"/>
            <w:hideMark/>
          </w:tcPr>
          <w:p w14:paraId="3B5D8ED2" w14:textId="77777777" w:rsidR="005E2C5A" w:rsidRPr="00275A77" w:rsidRDefault="005E2C5A" w:rsidP="005E2C5A">
            <w:pPr>
              <w:spacing w:after="0"/>
              <w:rPr>
                <w:rFonts w:ascii="Verdana" w:eastAsia="Times New Roman" w:hAnsi="Verdana" w:cs="Times New Roman"/>
                <w:b/>
                <w:bCs/>
                <w:sz w:val="20"/>
                <w:szCs w:val="20"/>
                <w:lang w:val="nl-NL" w:eastAsia="nl-NL"/>
              </w:rPr>
            </w:pPr>
            <w:r w:rsidRPr="00275A77">
              <w:rPr>
                <w:rFonts w:ascii="Verdana" w:eastAsia="Times New Roman" w:hAnsi="Verdana" w:cs="Times New Roman"/>
                <w:b/>
                <w:bCs/>
                <w:sz w:val="20"/>
                <w:szCs w:val="20"/>
                <w:lang w:val="nl-NL" w:eastAsia="nl-NL"/>
              </w:rPr>
              <w:t>Scores</w:t>
            </w:r>
          </w:p>
        </w:tc>
        <w:tc>
          <w:tcPr>
            <w:tcW w:w="911" w:type="dxa"/>
            <w:tcBorders>
              <w:top w:val="nil"/>
              <w:left w:val="nil"/>
              <w:bottom w:val="nil"/>
              <w:right w:val="nil"/>
            </w:tcBorders>
            <w:shd w:val="clear" w:color="auto" w:fill="auto"/>
            <w:noWrap/>
            <w:vAlign w:val="bottom"/>
            <w:hideMark/>
          </w:tcPr>
          <w:p w14:paraId="2BA84DEF"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911" w:type="dxa"/>
            <w:tcBorders>
              <w:top w:val="nil"/>
              <w:left w:val="nil"/>
              <w:bottom w:val="nil"/>
              <w:right w:val="nil"/>
            </w:tcBorders>
            <w:shd w:val="clear" w:color="auto" w:fill="auto"/>
            <w:noWrap/>
            <w:vAlign w:val="bottom"/>
            <w:hideMark/>
          </w:tcPr>
          <w:p w14:paraId="2CEB8683"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911" w:type="dxa"/>
            <w:tcBorders>
              <w:top w:val="nil"/>
              <w:left w:val="nil"/>
              <w:bottom w:val="nil"/>
              <w:right w:val="nil"/>
            </w:tcBorders>
            <w:shd w:val="clear" w:color="auto" w:fill="auto"/>
            <w:noWrap/>
            <w:vAlign w:val="bottom"/>
            <w:hideMark/>
          </w:tcPr>
          <w:p w14:paraId="68CCB538" w14:textId="77777777" w:rsidR="005E2C5A" w:rsidRPr="00275A77" w:rsidRDefault="005E2C5A" w:rsidP="005E2C5A">
            <w:pPr>
              <w:spacing w:after="0"/>
              <w:rPr>
                <w:rFonts w:ascii="Verdana" w:eastAsia="Times New Roman" w:hAnsi="Verdana" w:cs="Times New Roman"/>
                <w:sz w:val="20"/>
                <w:szCs w:val="20"/>
                <w:lang w:val="nl-NL" w:eastAsia="nl-NL"/>
              </w:rPr>
            </w:pPr>
          </w:p>
        </w:tc>
      </w:tr>
      <w:tr w:rsidR="005327A4" w:rsidRPr="00275A77" w14:paraId="18DAA514" w14:textId="77777777" w:rsidTr="005327A4">
        <w:trPr>
          <w:trHeight w:val="228"/>
        </w:trPr>
        <w:tc>
          <w:tcPr>
            <w:tcW w:w="296" w:type="dxa"/>
            <w:tcBorders>
              <w:top w:val="nil"/>
              <w:left w:val="nil"/>
              <w:bottom w:val="nil"/>
              <w:right w:val="nil"/>
            </w:tcBorders>
            <w:shd w:val="clear" w:color="auto" w:fill="auto"/>
            <w:noWrap/>
            <w:vAlign w:val="bottom"/>
            <w:hideMark/>
          </w:tcPr>
          <w:p w14:paraId="0F23B6B2"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1</w:t>
            </w:r>
          </w:p>
        </w:tc>
        <w:tc>
          <w:tcPr>
            <w:tcW w:w="2792" w:type="dxa"/>
            <w:tcBorders>
              <w:top w:val="nil"/>
              <w:left w:val="nil"/>
              <w:bottom w:val="nil"/>
              <w:right w:val="nil"/>
            </w:tcBorders>
            <w:shd w:val="clear" w:color="000000" w:fill="F2F2F2"/>
            <w:noWrap/>
            <w:vAlign w:val="bottom"/>
            <w:hideMark/>
          </w:tcPr>
          <w:p w14:paraId="6824901F" w14:textId="77777777" w:rsidR="005E2C5A" w:rsidRPr="00275A77" w:rsidRDefault="005E2C5A" w:rsidP="005E2C5A">
            <w:pPr>
              <w:spacing w:after="0"/>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Relatief marktaandeel</w:t>
            </w:r>
          </w:p>
        </w:tc>
        <w:tc>
          <w:tcPr>
            <w:tcW w:w="1094" w:type="dxa"/>
            <w:tcBorders>
              <w:top w:val="nil"/>
              <w:left w:val="nil"/>
              <w:bottom w:val="nil"/>
              <w:right w:val="nil"/>
            </w:tcBorders>
            <w:shd w:val="clear" w:color="000000" w:fill="F2F2F2"/>
            <w:noWrap/>
            <w:vAlign w:val="bottom"/>
            <w:hideMark/>
          </w:tcPr>
          <w:p w14:paraId="5DB9DDB6" w14:textId="77777777" w:rsidR="005E2C5A" w:rsidRPr="00275A77" w:rsidRDefault="005E2C5A" w:rsidP="005E2C5A">
            <w:pPr>
              <w:spacing w:after="0"/>
              <w:jc w:val="right"/>
              <w:rPr>
                <w:rFonts w:ascii="Verdana" w:eastAsia="Times New Roman" w:hAnsi="Verdana" w:cs="Times New Roman"/>
                <w:sz w:val="20"/>
                <w:szCs w:val="20"/>
                <w:lang w:val="nl-NL" w:eastAsia="nl-NL"/>
              </w:rPr>
            </w:pPr>
            <w:bookmarkStart w:id="54" w:name="RANGE!D21"/>
            <w:r w:rsidRPr="00275A77">
              <w:rPr>
                <w:rFonts w:ascii="Verdana" w:eastAsia="Times New Roman" w:hAnsi="Verdana" w:cs="Times New Roman"/>
                <w:sz w:val="20"/>
                <w:szCs w:val="20"/>
                <w:lang w:val="nl-NL" w:eastAsia="nl-NL"/>
              </w:rPr>
              <w:t>0.1</w:t>
            </w:r>
            <w:bookmarkEnd w:id="54"/>
          </w:p>
        </w:tc>
        <w:tc>
          <w:tcPr>
            <w:tcW w:w="982" w:type="dxa"/>
            <w:tcBorders>
              <w:top w:val="nil"/>
              <w:left w:val="nil"/>
              <w:bottom w:val="nil"/>
              <w:right w:val="nil"/>
            </w:tcBorders>
            <w:shd w:val="clear" w:color="000000" w:fill="F2F2F2"/>
            <w:noWrap/>
            <w:vAlign w:val="bottom"/>
            <w:hideMark/>
          </w:tcPr>
          <w:p w14:paraId="20A702F8"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50</w:t>
            </w:r>
          </w:p>
        </w:tc>
        <w:tc>
          <w:tcPr>
            <w:tcW w:w="911" w:type="dxa"/>
            <w:tcBorders>
              <w:top w:val="nil"/>
              <w:left w:val="nil"/>
              <w:bottom w:val="nil"/>
              <w:right w:val="nil"/>
            </w:tcBorders>
            <w:shd w:val="clear" w:color="000000" w:fill="F2F2F2"/>
            <w:noWrap/>
            <w:vAlign w:val="bottom"/>
            <w:hideMark/>
          </w:tcPr>
          <w:p w14:paraId="541DE5E1"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25</w:t>
            </w:r>
          </w:p>
        </w:tc>
        <w:tc>
          <w:tcPr>
            <w:tcW w:w="911" w:type="dxa"/>
            <w:tcBorders>
              <w:top w:val="nil"/>
              <w:left w:val="nil"/>
              <w:bottom w:val="nil"/>
              <w:right w:val="nil"/>
            </w:tcBorders>
            <w:shd w:val="clear" w:color="000000" w:fill="F2F2F2"/>
            <w:noWrap/>
            <w:vAlign w:val="bottom"/>
            <w:hideMark/>
          </w:tcPr>
          <w:p w14:paraId="5C8DBFE7"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50</w:t>
            </w:r>
          </w:p>
        </w:tc>
        <w:tc>
          <w:tcPr>
            <w:tcW w:w="911" w:type="dxa"/>
            <w:tcBorders>
              <w:top w:val="nil"/>
              <w:left w:val="nil"/>
              <w:bottom w:val="nil"/>
              <w:right w:val="nil"/>
            </w:tcBorders>
            <w:shd w:val="clear" w:color="000000" w:fill="F2F2F2"/>
            <w:noWrap/>
            <w:vAlign w:val="bottom"/>
            <w:hideMark/>
          </w:tcPr>
          <w:p w14:paraId="5B70FE5A"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50</w:t>
            </w:r>
          </w:p>
        </w:tc>
      </w:tr>
      <w:tr w:rsidR="005327A4" w:rsidRPr="00275A77" w14:paraId="658FF22B" w14:textId="77777777" w:rsidTr="005327A4">
        <w:trPr>
          <w:trHeight w:val="228"/>
        </w:trPr>
        <w:tc>
          <w:tcPr>
            <w:tcW w:w="296" w:type="dxa"/>
            <w:tcBorders>
              <w:top w:val="nil"/>
              <w:left w:val="nil"/>
              <w:bottom w:val="nil"/>
              <w:right w:val="nil"/>
            </w:tcBorders>
            <w:shd w:val="clear" w:color="auto" w:fill="auto"/>
            <w:noWrap/>
            <w:vAlign w:val="bottom"/>
            <w:hideMark/>
          </w:tcPr>
          <w:p w14:paraId="16FBB6B3"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2</w:t>
            </w:r>
          </w:p>
        </w:tc>
        <w:tc>
          <w:tcPr>
            <w:tcW w:w="2792" w:type="dxa"/>
            <w:tcBorders>
              <w:top w:val="nil"/>
              <w:left w:val="nil"/>
              <w:bottom w:val="nil"/>
              <w:right w:val="nil"/>
            </w:tcBorders>
            <w:shd w:val="clear" w:color="000000" w:fill="F2F2F2"/>
            <w:noWrap/>
            <w:vAlign w:val="bottom"/>
            <w:hideMark/>
          </w:tcPr>
          <w:p w14:paraId="519CC0FA" w14:textId="77777777" w:rsidR="005E2C5A" w:rsidRPr="00275A77" w:rsidRDefault="005E2C5A" w:rsidP="005E2C5A">
            <w:pPr>
              <w:spacing w:after="0"/>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Groei marktaandeel</w:t>
            </w:r>
          </w:p>
        </w:tc>
        <w:tc>
          <w:tcPr>
            <w:tcW w:w="1094" w:type="dxa"/>
            <w:tcBorders>
              <w:top w:val="nil"/>
              <w:left w:val="nil"/>
              <w:bottom w:val="nil"/>
              <w:right w:val="nil"/>
            </w:tcBorders>
            <w:shd w:val="clear" w:color="000000" w:fill="F2F2F2"/>
            <w:noWrap/>
            <w:vAlign w:val="bottom"/>
            <w:hideMark/>
          </w:tcPr>
          <w:p w14:paraId="05A40965" w14:textId="77777777" w:rsidR="005E2C5A" w:rsidRPr="00275A77" w:rsidRDefault="005E2C5A" w:rsidP="005E2C5A">
            <w:pPr>
              <w:spacing w:after="0"/>
              <w:jc w:val="right"/>
              <w:rPr>
                <w:rFonts w:ascii="Verdana" w:eastAsia="Times New Roman" w:hAnsi="Verdana" w:cs="Times New Roman"/>
                <w:sz w:val="20"/>
                <w:szCs w:val="20"/>
                <w:lang w:val="nl-NL" w:eastAsia="nl-NL"/>
              </w:rPr>
            </w:pPr>
            <w:bookmarkStart w:id="55" w:name="RANGE!D22"/>
            <w:r w:rsidRPr="00275A77">
              <w:rPr>
                <w:rFonts w:ascii="Verdana" w:eastAsia="Times New Roman" w:hAnsi="Verdana" w:cs="Times New Roman"/>
                <w:sz w:val="20"/>
                <w:szCs w:val="20"/>
                <w:lang w:val="nl-NL" w:eastAsia="nl-NL"/>
              </w:rPr>
              <w:t>0.2</w:t>
            </w:r>
            <w:bookmarkEnd w:id="55"/>
          </w:p>
        </w:tc>
        <w:tc>
          <w:tcPr>
            <w:tcW w:w="982" w:type="dxa"/>
            <w:tcBorders>
              <w:top w:val="nil"/>
              <w:left w:val="nil"/>
              <w:bottom w:val="nil"/>
              <w:right w:val="nil"/>
            </w:tcBorders>
            <w:shd w:val="clear" w:color="000000" w:fill="F2F2F2"/>
            <w:noWrap/>
            <w:vAlign w:val="bottom"/>
            <w:hideMark/>
          </w:tcPr>
          <w:p w14:paraId="565B472B"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75</w:t>
            </w:r>
          </w:p>
        </w:tc>
        <w:tc>
          <w:tcPr>
            <w:tcW w:w="911" w:type="dxa"/>
            <w:tcBorders>
              <w:top w:val="nil"/>
              <w:left w:val="nil"/>
              <w:bottom w:val="nil"/>
              <w:right w:val="nil"/>
            </w:tcBorders>
            <w:shd w:val="clear" w:color="000000" w:fill="F2F2F2"/>
            <w:noWrap/>
            <w:vAlign w:val="bottom"/>
            <w:hideMark/>
          </w:tcPr>
          <w:p w14:paraId="7CA85857"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50</w:t>
            </w:r>
          </w:p>
        </w:tc>
        <w:tc>
          <w:tcPr>
            <w:tcW w:w="911" w:type="dxa"/>
            <w:tcBorders>
              <w:top w:val="nil"/>
              <w:left w:val="nil"/>
              <w:bottom w:val="nil"/>
              <w:right w:val="nil"/>
            </w:tcBorders>
            <w:shd w:val="clear" w:color="000000" w:fill="F2F2F2"/>
            <w:noWrap/>
            <w:vAlign w:val="bottom"/>
            <w:hideMark/>
          </w:tcPr>
          <w:p w14:paraId="1F677331"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25</w:t>
            </w:r>
          </w:p>
        </w:tc>
        <w:tc>
          <w:tcPr>
            <w:tcW w:w="911" w:type="dxa"/>
            <w:tcBorders>
              <w:top w:val="nil"/>
              <w:left w:val="nil"/>
              <w:bottom w:val="nil"/>
              <w:right w:val="nil"/>
            </w:tcBorders>
            <w:shd w:val="clear" w:color="000000" w:fill="F2F2F2"/>
            <w:noWrap/>
            <w:vAlign w:val="bottom"/>
            <w:hideMark/>
          </w:tcPr>
          <w:p w14:paraId="41834F8F"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75</w:t>
            </w:r>
          </w:p>
        </w:tc>
      </w:tr>
      <w:tr w:rsidR="005327A4" w:rsidRPr="00275A77" w14:paraId="7B4B571B" w14:textId="77777777" w:rsidTr="005327A4">
        <w:trPr>
          <w:trHeight w:val="228"/>
        </w:trPr>
        <w:tc>
          <w:tcPr>
            <w:tcW w:w="296" w:type="dxa"/>
            <w:tcBorders>
              <w:top w:val="nil"/>
              <w:left w:val="nil"/>
              <w:bottom w:val="nil"/>
              <w:right w:val="nil"/>
            </w:tcBorders>
            <w:shd w:val="clear" w:color="auto" w:fill="auto"/>
            <w:noWrap/>
            <w:vAlign w:val="bottom"/>
            <w:hideMark/>
          </w:tcPr>
          <w:p w14:paraId="5E4A57ED"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3</w:t>
            </w:r>
          </w:p>
        </w:tc>
        <w:tc>
          <w:tcPr>
            <w:tcW w:w="2792" w:type="dxa"/>
            <w:tcBorders>
              <w:top w:val="nil"/>
              <w:left w:val="nil"/>
              <w:bottom w:val="nil"/>
              <w:right w:val="nil"/>
            </w:tcBorders>
            <w:shd w:val="clear" w:color="000000" w:fill="F2F2F2"/>
            <w:noWrap/>
            <w:vAlign w:val="bottom"/>
            <w:hideMark/>
          </w:tcPr>
          <w:p w14:paraId="651C060C" w14:textId="77777777" w:rsidR="005E2C5A" w:rsidRPr="00275A77" w:rsidRDefault="005E2C5A" w:rsidP="005E2C5A">
            <w:pPr>
              <w:spacing w:after="0"/>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Imago/reputatie</w:t>
            </w:r>
          </w:p>
        </w:tc>
        <w:tc>
          <w:tcPr>
            <w:tcW w:w="1094" w:type="dxa"/>
            <w:tcBorders>
              <w:top w:val="nil"/>
              <w:left w:val="nil"/>
              <w:bottom w:val="nil"/>
              <w:right w:val="nil"/>
            </w:tcBorders>
            <w:shd w:val="clear" w:color="000000" w:fill="F2F2F2"/>
            <w:noWrap/>
            <w:vAlign w:val="bottom"/>
            <w:hideMark/>
          </w:tcPr>
          <w:p w14:paraId="7F20EA39" w14:textId="77777777" w:rsidR="005E2C5A" w:rsidRPr="00275A77" w:rsidRDefault="005E2C5A" w:rsidP="005E2C5A">
            <w:pPr>
              <w:spacing w:after="0"/>
              <w:jc w:val="right"/>
              <w:rPr>
                <w:rFonts w:ascii="Verdana" w:eastAsia="Times New Roman" w:hAnsi="Verdana" w:cs="Times New Roman"/>
                <w:sz w:val="20"/>
                <w:szCs w:val="20"/>
                <w:lang w:val="nl-NL" w:eastAsia="nl-NL"/>
              </w:rPr>
            </w:pPr>
            <w:bookmarkStart w:id="56" w:name="RANGE!D23"/>
            <w:r w:rsidRPr="00275A77">
              <w:rPr>
                <w:rFonts w:ascii="Verdana" w:eastAsia="Times New Roman" w:hAnsi="Verdana" w:cs="Times New Roman"/>
                <w:sz w:val="20"/>
                <w:szCs w:val="20"/>
                <w:lang w:val="nl-NL" w:eastAsia="nl-NL"/>
              </w:rPr>
              <w:t>0.3</w:t>
            </w:r>
            <w:bookmarkEnd w:id="56"/>
          </w:p>
        </w:tc>
        <w:tc>
          <w:tcPr>
            <w:tcW w:w="982" w:type="dxa"/>
            <w:tcBorders>
              <w:top w:val="nil"/>
              <w:left w:val="nil"/>
              <w:bottom w:val="nil"/>
              <w:right w:val="nil"/>
            </w:tcBorders>
            <w:shd w:val="clear" w:color="000000" w:fill="F2F2F2"/>
            <w:noWrap/>
            <w:vAlign w:val="bottom"/>
            <w:hideMark/>
          </w:tcPr>
          <w:p w14:paraId="592F6BC5"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75</w:t>
            </w:r>
          </w:p>
        </w:tc>
        <w:tc>
          <w:tcPr>
            <w:tcW w:w="911" w:type="dxa"/>
            <w:tcBorders>
              <w:top w:val="nil"/>
              <w:left w:val="nil"/>
              <w:bottom w:val="nil"/>
              <w:right w:val="nil"/>
            </w:tcBorders>
            <w:shd w:val="clear" w:color="000000" w:fill="F2F2F2"/>
            <w:noWrap/>
            <w:vAlign w:val="bottom"/>
            <w:hideMark/>
          </w:tcPr>
          <w:p w14:paraId="241967D2"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75</w:t>
            </w:r>
          </w:p>
        </w:tc>
        <w:tc>
          <w:tcPr>
            <w:tcW w:w="911" w:type="dxa"/>
            <w:tcBorders>
              <w:top w:val="nil"/>
              <w:left w:val="nil"/>
              <w:bottom w:val="nil"/>
              <w:right w:val="nil"/>
            </w:tcBorders>
            <w:shd w:val="clear" w:color="000000" w:fill="F2F2F2"/>
            <w:noWrap/>
            <w:vAlign w:val="bottom"/>
            <w:hideMark/>
          </w:tcPr>
          <w:p w14:paraId="7EC4DEA2"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50</w:t>
            </w:r>
          </w:p>
        </w:tc>
        <w:tc>
          <w:tcPr>
            <w:tcW w:w="911" w:type="dxa"/>
            <w:tcBorders>
              <w:top w:val="nil"/>
              <w:left w:val="nil"/>
              <w:bottom w:val="nil"/>
              <w:right w:val="nil"/>
            </w:tcBorders>
            <w:shd w:val="clear" w:color="000000" w:fill="F2F2F2"/>
            <w:noWrap/>
            <w:vAlign w:val="bottom"/>
            <w:hideMark/>
          </w:tcPr>
          <w:p w14:paraId="02290903"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75</w:t>
            </w:r>
          </w:p>
        </w:tc>
      </w:tr>
      <w:tr w:rsidR="005327A4" w:rsidRPr="00275A77" w14:paraId="5256A32E" w14:textId="77777777" w:rsidTr="005327A4">
        <w:trPr>
          <w:trHeight w:val="228"/>
        </w:trPr>
        <w:tc>
          <w:tcPr>
            <w:tcW w:w="296" w:type="dxa"/>
            <w:tcBorders>
              <w:top w:val="nil"/>
              <w:left w:val="nil"/>
              <w:bottom w:val="nil"/>
              <w:right w:val="nil"/>
            </w:tcBorders>
            <w:shd w:val="clear" w:color="auto" w:fill="auto"/>
            <w:noWrap/>
            <w:vAlign w:val="bottom"/>
            <w:hideMark/>
          </w:tcPr>
          <w:p w14:paraId="1459AEA9"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4</w:t>
            </w:r>
          </w:p>
        </w:tc>
        <w:tc>
          <w:tcPr>
            <w:tcW w:w="2792" w:type="dxa"/>
            <w:tcBorders>
              <w:top w:val="nil"/>
              <w:left w:val="nil"/>
              <w:bottom w:val="nil"/>
              <w:right w:val="nil"/>
            </w:tcBorders>
            <w:shd w:val="clear" w:color="000000" w:fill="F2F2F2"/>
            <w:noWrap/>
            <w:vAlign w:val="bottom"/>
            <w:hideMark/>
          </w:tcPr>
          <w:p w14:paraId="4F8E3993" w14:textId="77777777" w:rsidR="005E2C5A" w:rsidRPr="00275A77" w:rsidRDefault="005E2C5A" w:rsidP="005E2C5A">
            <w:pPr>
              <w:spacing w:after="0"/>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Financiële aspecten</w:t>
            </w:r>
          </w:p>
        </w:tc>
        <w:tc>
          <w:tcPr>
            <w:tcW w:w="1094" w:type="dxa"/>
            <w:tcBorders>
              <w:top w:val="nil"/>
              <w:left w:val="nil"/>
              <w:bottom w:val="nil"/>
              <w:right w:val="nil"/>
            </w:tcBorders>
            <w:shd w:val="clear" w:color="000000" w:fill="F2F2F2"/>
            <w:noWrap/>
            <w:vAlign w:val="bottom"/>
            <w:hideMark/>
          </w:tcPr>
          <w:p w14:paraId="1E438E60" w14:textId="77777777" w:rsidR="005E2C5A" w:rsidRPr="00275A77" w:rsidRDefault="005E2C5A" w:rsidP="005E2C5A">
            <w:pPr>
              <w:spacing w:after="0"/>
              <w:jc w:val="right"/>
              <w:rPr>
                <w:rFonts w:ascii="Verdana" w:eastAsia="Times New Roman" w:hAnsi="Verdana" w:cs="Times New Roman"/>
                <w:sz w:val="20"/>
                <w:szCs w:val="20"/>
                <w:lang w:val="nl-NL" w:eastAsia="nl-NL"/>
              </w:rPr>
            </w:pPr>
            <w:bookmarkStart w:id="57" w:name="RANGE!D24"/>
            <w:r w:rsidRPr="00275A77">
              <w:rPr>
                <w:rFonts w:ascii="Verdana" w:eastAsia="Times New Roman" w:hAnsi="Verdana" w:cs="Times New Roman"/>
                <w:sz w:val="20"/>
                <w:szCs w:val="20"/>
                <w:lang w:val="nl-NL" w:eastAsia="nl-NL"/>
              </w:rPr>
              <w:t>0.2</w:t>
            </w:r>
            <w:bookmarkEnd w:id="57"/>
          </w:p>
        </w:tc>
        <w:tc>
          <w:tcPr>
            <w:tcW w:w="982" w:type="dxa"/>
            <w:tcBorders>
              <w:top w:val="nil"/>
              <w:left w:val="nil"/>
              <w:bottom w:val="nil"/>
              <w:right w:val="nil"/>
            </w:tcBorders>
            <w:shd w:val="clear" w:color="000000" w:fill="F2F2F2"/>
            <w:noWrap/>
            <w:vAlign w:val="bottom"/>
            <w:hideMark/>
          </w:tcPr>
          <w:p w14:paraId="1231DB09"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75</w:t>
            </w:r>
          </w:p>
        </w:tc>
        <w:tc>
          <w:tcPr>
            <w:tcW w:w="911" w:type="dxa"/>
            <w:tcBorders>
              <w:top w:val="nil"/>
              <w:left w:val="nil"/>
              <w:bottom w:val="nil"/>
              <w:right w:val="nil"/>
            </w:tcBorders>
            <w:shd w:val="clear" w:color="000000" w:fill="F2F2F2"/>
            <w:noWrap/>
            <w:vAlign w:val="bottom"/>
            <w:hideMark/>
          </w:tcPr>
          <w:p w14:paraId="05BC9393"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75</w:t>
            </w:r>
          </w:p>
        </w:tc>
        <w:tc>
          <w:tcPr>
            <w:tcW w:w="911" w:type="dxa"/>
            <w:tcBorders>
              <w:top w:val="nil"/>
              <w:left w:val="nil"/>
              <w:bottom w:val="nil"/>
              <w:right w:val="nil"/>
            </w:tcBorders>
            <w:shd w:val="clear" w:color="000000" w:fill="F2F2F2"/>
            <w:noWrap/>
            <w:vAlign w:val="bottom"/>
            <w:hideMark/>
          </w:tcPr>
          <w:p w14:paraId="05324416"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50</w:t>
            </w:r>
          </w:p>
        </w:tc>
        <w:tc>
          <w:tcPr>
            <w:tcW w:w="911" w:type="dxa"/>
            <w:tcBorders>
              <w:top w:val="nil"/>
              <w:left w:val="nil"/>
              <w:bottom w:val="nil"/>
              <w:right w:val="nil"/>
            </w:tcBorders>
            <w:shd w:val="clear" w:color="000000" w:fill="F2F2F2"/>
            <w:noWrap/>
            <w:vAlign w:val="bottom"/>
            <w:hideMark/>
          </w:tcPr>
          <w:p w14:paraId="3CC450A5"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50</w:t>
            </w:r>
          </w:p>
        </w:tc>
      </w:tr>
      <w:tr w:rsidR="005327A4" w:rsidRPr="00275A77" w14:paraId="2D4B5930" w14:textId="77777777" w:rsidTr="005327A4">
        <w:trPr>
          <w:trHeight w:val="228"/>
        </w:trPr>
        <w:tc>
          <w:tcPr>
            <w:tcW w:w="296" w:type="dxa"/>
            <w:tcBorders>
              <w:top w:val="nil"/>
              <w:left w:val="nil"/>
              <w:bottom w:val="nil"/>
              <w:right w:val="nil"/>
            </w:tcBorders>
            <w:shd w:val="clear" w:color="auto" w:fill="auto"/>
            <w:noWrap/>
            <w:vAlign w:val="bottom"/>
            <w:hideMark/>
          </w:tcPr>
          <w:p w14:paraId="60BF025C" w14:textId="77777777" w:rsidR="005E2C5A" w:rsidRPr="00275A77" w:rsidRDefault="005E2C5A" w:rsidP="005E2C5A">
            <w:pPr>
              <w:spacing w:after="0"/>
              <w:jc w:val="center"/>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5</w:t>
            </w:r>
          </w:p>
        </w:tc>
        <w:tc>
          <w:tcPr>
            <w:tcW w:w="2792" w:type="dxa"/>
            <w:tcBorders>
              <w:top w:val="nil"/>
              <w:left w:val="nil"/>
              <w:bottom w:val="nil"/>
              <w:right w:val="nil"/>
            </w:tcBorders>
            <w:shd w:val="clear" w:color="000000" w:fill="F2F2F2"/>
            <w:noWrap/>
            <w:vAlign w:val="bottom"/>
            <w:hideMark/>
          </w:tcPr>
          <w:p w14:paraId="1ACA7DC8" w14:textId="77777777" w:rsidR="005E2C5A" w:rsidRPr="00275A77" w:rsidRDefault="005E2C5A" w:rsidP="005E2C5A">
            <w:pPr>
              <w:spacing w:after="0"/>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Visie, strategie, beleid</w:t>
            </w:r>
          </w:p>
        </w:tc>
        <w:tc>
          <w:tcPr>
            <w:tcW w:w="1094" w:type="dxa"/>
            <w:tcBorders>
              <w:top w:val="nil"/>
              <w:left w:val="nil"/>
              <w:bottom w:val="single" w:sz="4" w:space="0" w:color="auto"/>
              <w:right w:val="nil"/>
            </w:tcBorders>
            <w:shd w:val="clear" w:color="000000" w:fill="F2F2F2"/>
            <w:noWrap/>
            <w:vAlign w:val="bottom"/>
            <w:hideMark/>
          </w:tcPr>
          <w:p w14:paraId="65482CE2" w14:textId="77777777" w:rsidR="005E2C5A" w:rsidRPr="00275A77" w:rsidRDefault="005E2C5A" w:rsidP="005E2C5A">
            <w:pPr>
              <w:spacing w:after="0"/>
              <w:jc w:val="right"/>
              <w:rPr>
                <w:rFonts w:ascii="Verdana" w:eastAsia="Times New Roman" w:hAnsi="Verdana" w:cs="Times New Roman"/>
                <w:sz w:val="20"/>
                <w:szCs w:val="20"/>
                <w:lang w:val="nl-NL" w:eastAsia="nl-NL"/>
              </w:rPr>
            </w:pPr>
            <w:bookmarkStart w:id="58" w:name="RANGE!D25"/>
            <w:r w:rsidRPr="00275A77">
              <w:rPr>
                <w:rFonts w:ascii="Verdana" w:eastAsia="Times New Roman" w:hAnsi="Verdana" w:cs="Times New Roman"/>
                <w:sz w:val="20"/>
                <w:szCs w:val="20"/>
                <w:lang w:val="nl-NL" w:eastAsia="nl-NL"/>
              </w:rPr>
              <w:t>0.2</w:t>
            </w:r>
            <w:bookmarkEnd w:id="58"/>
          </w:p>
        </w:tc>
        <w:tc>
          <w:tcPr>
            <w:tcW w:w="982" w:type="dxa"/>
            <w:tcBorders>
              <w:top w:val="nil"/>
              <w:left w:val="nil"/>
              <w:bottom w:val="single" w:sz="4" w:space="0" w:color="auto"/>
              <w:right w:val="nil"/>
            </w:tcBorders>
            <w:shd w:val="clear" w:color="000000" w:fill="F2F2F2"/>
            <w:noWrap/>
            <w:vAlign w:val="bottom"/>
            <w:hideMark/>
          </w:tcPr>
          <w:p w14:paraId="0E965DEA"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75</w:t>
            </w:r>
          </w:p>
        </w:tc>
        <w:tc>
          <w:tcPr>
            <w:tcW w:w="911" w:type="dxa"/>
            <w:tcBorders>
              <w:top w:val="nil"/>
              <w:left w:val="nil"/>
              <w:bottom w:val="single" w:sz="4" w:space="0" w:color="auto"/>
              <w:right w:val="nil"/>
            </w:tcBorders>
            <w:shd w:val="clear" w:color="000000" w:fill="F2F2F2"/>
            <w:noWrap/>
            <w:vAlign w:val="bottom"/>
            <w:hideMark/>
          </w:tcPr>
          <w:p w14:paraId="6B18ED6D"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50</w:t>
            </w:r>
          </w:p>
        </w:tc>
        <w:tc>
          <w:tcPr>
            <w:tcW w:w="911" w:type="dxa"/>
            <w:tcBorders>
              <w:top w:val="nil"/>
              <w:left w:val="nil"/>
              <w:bottom w:val="single" w:sz="4" w:space="0" w:color="auto"/>
              <w:right w:val="nil"/>
            </w:tcBorders>
            <w:shd w:val="clear" w:color="000000" w:fill="F2F2F2"/>
            <w:noWrap/>
            <w:vAlign w:val="bottom"/>
            <w:hideMark/>
          </w:tcPr>
          <w:p w14:paraId="1C64A99B"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75</w:t>
            </w:r>
          </w:p>
        </w:tc>
        <w:tc>
          <w:tcPr>
            <w:tcW w:w="911" w:type="dxa"/>
            <w:tcBorders>
              <w:top w:val="nil"/>
              <w:left w:val="nil"/>
              <w:bottom w:val="single" w:sz="4" w:space="0" w:color="auto"/>
              <w:right w:val="nil"/>
            </w:tcBorders>
            <w:shd w:val="clear" w:color="000000" w:fill="F2F2F2"/>
            <w:noWrap/>
            <w:vAlign w:val="bottom"/>
            <w:hideMark/>
          </w:tcPr>
          <w:p w14:paraId="0255B69D" w14:textId="77777777" w:rsidR="005E2C5A" w:rsidRPr="00275A77" w:rsidRDefault="005E2C5A" w:rsidP="005E2C5A">
            <w:pPr>
              <w:spacing w:after="0"/>
              <w:jc w:val="right"/>
              <w:rPr>
                <w:rFonts w:ascii="Verdana" w:eastAsia="Times New Roman" w:hAnsi="Verdana" w:cs="Times New Roman"/>
                <w:sz w:val="20"/>
                <w:szCs w:val="20"/>
                <w:lang w:val="nl-NL" w:eastAsia="nl-NL"/>
              </w:rPr>
            </w:pPr>
            <w:r w:rsidRPr="00275A77">
              <w:rPr>
                <w:rFonts w:ascii="Verdana" w:eastAsia="Times New Roman" w:hAnsi="Verdana" w:cs="Times New Roman"/>
                <w:sz w:val="20"/>
                <w:szCs w:val="20"/>
                <w:lang w:val="nl-NL" w:eastAsia="nl-NL"/>
              </w:rPr>
              <w:t>75</w:t>
            </w:r>
          </w:p>
        </w:tc>
      </w:tr>
      <w:tr w:rsidR="005327A4" w:rsidRPr="00275A77" w14:paraId="47D04C6A" w14:textId="77777777" w:rsidTr="005327A4">
        <w:trPr>
          <w:trHeight w:val="228"/>
        </w:trPr>
        <w:tc>
          <w:tcPr>
            <w:tcW w:w="296" w:type="dxa"/>
            <w:tcBorders>
              <w:top w:val="nil"/>
              <w:left w:val="nil"/>
              <w:bottom w:val="nil"/>
              <w:right w:val="nil"/>
            </w:tcBorders>
            <w:shd w:val="clear" w:color="auto" w:fill="auto"/>
            <w:noWrap/>
            <w:vAlign w:val="bottom"/>
            <w:hideMark/>
          </w:tcPr>
          <w:p w14:paraId="3EA94A1A"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2792" w:type="dxa"/>
            <w:tcBorders>
              <w:top w:val="nil"/>
              <w:left w:val="nil"/>
              <w:bottom w:val="nil"/>
              <w:right w:val="nil"/>
            </w:tcBorders>
            <w:shd w:val="clear" w:color="auto" w:fill="auto"/>
            <w:noWrap/>
            <w:vAlign w:val="bottom"/>
            <w:hideMark/>
          </w:tcPr>
          <w:p w14:paraId="7F8C92BF"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1094" w:type="dxa"/>
            <w:tcBorders>
              <w:top w:val="nil"/>
              <w:left w:val="nil"/>
              <w:bottom w:val="nil"/>
              <w:right w:val="nil"/>
            </w:tcBorders>
            <w:shd w:val="clear" w:color="auto" w:fill="auto"/>
            <w:noWrap/>
            <w:vAlign w:val="bottom"/>
            <w:hideMark/>
          </w:tcPr>
          <w:p w14:paraId="4EE69848" w14:textId="77777777" w:rsidR="005E2C5A" w:rsidRPr="00275A77" w:rsidRDefault="005E2C5A" w:rsidP="005E2C5A">
            <w:pPr>
              <w:spacing w:after="0"/>
              <w:jc w:val="center"/>
              <w:rPr>
                <w:rFonts w:ascii="Verdana" w:eastAsia="Times New Roman" w:hAnsi="Verdana" w:cs="Times New Roman"/>
                <w:b/>
                <w:bCs/>
                <w:sz w:val="20"/>
                <w:szCs w:val="20"/>
                <w:lang w:val="nl-NL" w:eastAsia="nl-NL"/>
              </w:rPr>
            </w:pPr>
            <w:r w:rsidRPr="00275A77">
              <w:rPr>
                <w:rFonts w:ascii="Verdana" w:eastAsia="Times New Roman" w:hAnsi="Verdana" w:cs="Times New Roman"/>
                <w:b/>
                <w:bCs/>
                <w:sz w:val="20"/>
                <w:szCs w:val="20"/>
                <w:lang w:val="nl-NL" w:eastAsia="nl-NL"/>
              </w:rPr>
              <w:t>1</w:t>
            </w:r>
          </w:p>
        </w:tc>
        <w:tc>
          <w:tcPr>
            <w:tcW w:w="982" w:type="dxa"/>
            <w:tcBorders>
              <w:top w:val="nil"/>
              <w:left w:val="nil"/>
              <w:bottom w:val="nil"/>
              <w:right w:val="nil"/>
            </w:tcBorders>
            <w:shd w:val="clear" w:color="auto" w:fill="auto"/>
            <w:noWrap/>
            <w:vAlign w:val="bottom"/>
            <w:hideMark/>
          </w:tcPr>
          <w:p w14:paraId="0D43A2B1" w14:textId="77777777" w:rsidR="005E2C5A" w:rsidRPr="00275A77" w:rsidRDefault="005E2C5A" w:rsidP="005E2C5A">
            <w:pPr>
              <w:spacing w:after="0"/>
              <w:jc w:val="center"/>
              <w:rPr>
                <w:rFonts w:ascii="Verdana" w:eastAsia="Times New Roman" w:hAnsi="Verdana" w:cs="Times New Roman"/>
                <w:b/>
                <w:bCs/>
                <w:sz w:val="20"/>
                <w:szCs w:val="20"/>
                <w:lang w:val="nl-NL" w:eastAsia="nl-NL"/>
              </w:rPr>
            </w:pPr>
            <w:r w:rsidRPr="00275A77">
              <w:rPr>
                <w:rFonts w:ascii="Verdana" w:eastAsia="Times New Roman" w:hAnsi="Verdana" w:cs="Times New Roman"/>
                <w:b/>
                <w:bCs/>
                <w:sz w:val="20"/>
                <w:szCs w:val="20"/>
                <w:lang w:val="nl-NL" w:eastAsia="nl-NL"/>
              </w:rPr>
              <w:t>72.5</w:t>
            </w:r>
          </w:p>
        </w:tc>
        <w:tc>
          <w:tcPr>
            <w:tcW w:w="911" w:type="dxa"/>
            <w:tcBorders>
              <w:top w:val="nil"/>
              <w:left w:val="nil"/>
              <w:bottom w:val="nil"/>
              <w:right w:val="nil"/>
            </w:tcBorders>
            <w:shd w:val="clear" w:color="auto" w:fill="auto"/>
            <w:noWrap/>
            <w:vAlign w:val="bottom"/>
            <w:hideMark/>
          </w:tcPr>
          <w:p w14:paraId="0423ED7C" w14:textId="77777777" w:rsidR="005E2C5A" w:rsidRPr="00275A77" w:rsidRDefault="005E2C5A" w:rsidP="005E2C5A">
            <w:pPr>
              <w:spacing w:after="0"/>
              <w:jc w:val="center"/>
              <w:rPr>
                <w:rFonts w:ascii="Verdana" w:eastAsia="Times New Roman" w:hAnsi="Verdana" w:cs="Times New Roman"/>
                <w:b/>
                <w:bCs/>
                <w:sz w:val="20"/>
                <w:szCs w:val="20"/>
                <w:lang w:val="nl-NL" w:eastAsia="nl-NL"/>
              </w:rPr>
            </w:pPr>
            <w:r w:rsidRPr="00275A77">
              <w:rPr>
                <w:rFonts w:ascii="Verdana" w:eastAsia="Times New Roman" w:hAnsi="Verdana" w:cs="Times New Roman"/>
                <w:b/>
                <w:bCs/>
                <w:sz w:val="20"/>
                <w:szCs w:val="20"/>
                <w:lang w:val="nl-NL" w:eastAsia="nl-NL"/>
              </w:rPr>
              <w:t>60</w:t>
            </w:r>
          </w:p>
        </w:tc>
        <w:tc>
          <w:tcPr>
            <w:tcW w:w="911" w:type="dxa"/>
            <w:tcBorders>
              <w:top w:val="nil"/>
              <w:left w:val="nil"/>
              <w:bottom w:val="nil"/>
              <w:right w:val="nil"/>
            </w:tcBorders>
            <w:shd w:val="clear" w:color="auto" w:fill="auto"/>
            <w:noWrap/>
            <w:vAlign w:val="bottom"/>
            <w:hideMark/>
          </w:tcPr>
          <w:p w14:paraId="307C4476" w14:textId="77777777" w:rsidR="005E2C5A" w:rsidRPr="00275A77" w:rsidRDefault="005E2C5A" w:rsidP="005E2C5A">
            <w:pPr>
              <w:spacing w:after="0"/>
              <w:jc w:val="center"/>
              <w:rPr>
                <w:rFonts w:ascii="Verdana" w:eastAsia="Times New Roman" w:hAnsi="Verdana" w:cs="Times New Roman"/>
                <w:b/>
                <w:bCs/>
                <w:sz w:val="20"/>
                <w:szCs w:val="20"/>
                <w:lang w:val="nl-NL" w:eastAsia="nl-NL"/>
              </w:rPr>
            </w:pPr>
            <w:r w:rsidRPr="00275A77">
              <w:rPr>
                <w:rFonts w:ascii="Verdana" w:eastAsia="Times New Roman" w:hAnsi="Verdana" w:cs="Times New Roman"/>
                <w:b/>
                <w:bCs/>
                <w:sz w:val="20"/>
                <w:szCs w:val="20"/>
                <w:lang w:val="nl-NL" w:eastAsia="nl-NL"/>
              </w:rPr>
              <w:t>50</w:t>
            </w:r>
          </w:p>
        </w:tc>
        <w:tc>
          <w:tcPr>
            <w:tcW w:w="911" w:type="dxa"/>
            <w:tcBorders>
              <w:top w:val="nil"/>
              <w:left w:val="nil"/>
              <w:bottom w:val="nil"/>
              <w:right w:val="nil"/>
            </w:tcBorders>
            <w:shd w:val="clear" w:color="auto" w:fill="auto"/>
            <w:noWrap/>
            <w:vAlign w:val="bottom"/>
            <w:hideMark/>
          </w:tcPr>
          <w:p w14:paraId="06495F0E" w14:textId="77777777" w:rsidR="005E2C5A" w:rsidRPr="00275A77" w:rsidRDefault="005E2C5A" w:rsidP="005E2C5A">
            <w:pPr>
              <w:spacing w:after="0"/>
              <w:jc w:val="center"/>
              <w:rPr>
                <w:rFonts w:ascii="Verdana" w:eastAsia="Times New Roman" w:hAnsi="Verdana" w:cs="Times New Roman"/>
                <w:b/>
                <w:bCs/>
                <w:sz w:val="20"/>
                <w:szCs w:val="20"/>
                <w:lang w:val="nl-NL" w:eastAsia="nl-NL"/>
              </w:rPr>
            </w:pPr>
            <w:r w:rsidRPr="00275A77">
              <w:rPr>
                <w:rFonts w:ascii="Verdana" w:eastAsia="Times New Roman" w:hAnsi="Verdana" w:cs="Times New Roman"/>
                <w:b/>
                <w:bCs/>
                <w:sz w:val="20"/>
                <w:szCs w:val="20"/>
                <w:lang w:val="nl-NL" w:eastAsia="nl-NL"/>
              </w:rPr>
              <w:t>67.5</w:t>
            </w:r>
          </w:p>
        </w:tc>
      </w:tr>
      <w:tr w:rsidR="005327A4" w:rsidRPr="00275A77" w14:paraId="29DD9DEA" w14:textId="77777777" w:rsidTr="005327A4">
        <w:trPr>
          <w:trHeight w:val="228"/>
        </w:trPr>
        <w:tc>
          <w:tcPr>
            <w:tcW w:w="296" w:type="dxa"/>
            <w:tcBorders>
              <w:top w:val="nil"/>
              <w:left w:val="nil"/>
              <w:bottom w:val="nil"/>
              <w:right w:val="nil"/>
            </w:tcBorders>
            <w:shd w:val="clear" w:color="auto" w:fill="auto"/>
            <w:noWrap/>
            <w:vAlign w:val="bottom"/>
            <w:hideMark/>
          </w:tcPr>
          <w:p w14:paraId="1D105E6B"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2792" w:type="dxa"/>
            <w:tcBorders>
              <w:top w:val="nil"/>
              <w:left w:val="nil"/>
              <w:bottom w:val="nil"/>
              <w:right w:val="nil"/>
            </w:tcBorders>
            <w:shd w:val="clear" w:color="auto" w:fill="auto"/>
            <w:noWrap/>
            <w:vAlign w:val="bottom"/>
            <w:hideMark/>
          </w:tcPr>
          <w:p w14:paraId="1802F588"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1094" w:type="dxa"/>
            <w:tcBorders>
              <w:top w:val="nil"/>
              <w:left w:val="nil"/>
              <w:bottom w:val="nil"/>
              <w:right w:val="nil"/>
            </w:tcBorders>
            <w:shd w:val="clear" w:color="auto" w:fill="auto"/>
            <w:noWrap/>
            <w:vAlign w:val="bottom"/>
            <w:hideMark/>
          </w:tcPr>
          <w:p w14:paraId="449220E6" w14:textId="77777777" w:rsidR="005E2C5A" w:rsidRPr="00275A77" w:rsidRDefault="005E2C5A" w:rsidP="005E2C5A">
            <w:pPr>
              <w:spacing w:after="0"/>
              <w:jc w:val="right"/>
              <w:rPr>
                <w:rFonts w:ascii="Verdana" w:eastAsia="Times New Roman" w:hAnsi="Verdana" w:cs="Times New Roman"/>
                <w:b/>
                <w:bCs/>
                <w:sz w:val="20"/>
                <w:szCs w:val="20"/>
                <w:lang w:val="nl-NL" w:eastAsia="nl-NL"/>
              </w:rPr>
            </w:pPr>
          </w:p>
        </w:tc>
        <w:tc>
          <w:tcPr>
            <w:tcW w:w="982" w:type="dxa"/>
            <w:tcBorders>
              <w:top w:val="nil"/>
              <w:left w:val="nil"/>
              <w:bottom w:val="nil"/>
              <w:right w:val="nil"/>
            </w:tcBorders>
            <w:shd w:val="clear" w:color="auto" w:fill="auto"/>
            <w:noWrap/>
            <w:vAlign w:val="bottom"/>
            <w:hideMark/>
          </w:tcPr>
          <w:p w14:paraId="16BC6340"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911" w:type="dxa"/>
            <w:tcBorders>
              <w:top w:val="nil"/>
              <w:left w:val="nil"/>
              <w:bottom w:val="nil"/>
              <w:right w:val="nil"/>
            </w:tcBorders>
            <w:shd w:val="clear" w:color="auto" w:fill="auto"/>
            <w:noWrap/>
            <w:vAlign w:val="bottom"/>
            <w:hideMark/>
          </w:tcPr>
          <w:p w14:paraId="0E01C574"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911" w:type="dxa"/>
            <w:tcBorders>
              <w:top w:val="nil"/>
              <w:left w:val="nil"/>
              <w:bottom w:val="nil"/>
              <w:right w:val="nil"/>
            </w:tcBorders>
            <w:shd w:val="clear" w:color="auto" w:fill="auto"/>
            <w:noWrap/>
            <w:vAlign w:val="bottom"/>
            <w:hideMark/>
          </w:tcPr>
          <w:p w14:paraId="33332206" w14:textId="77777777" w:rsidR="005E2C5A" w:rsidRPr="00275A77" w:rsidRDefault="005E2C5A" w:rsidP="005E2C5A">
            <w:pPr>
              <w:spacing w:after="0"/>
              <w:rPr>
                <w:rFonts w:ascii="Verdana" w:eastAsia="Times New Roman" w:hAnsi="Verdana" w:cs="Times New Roman"/>
                <w:sz w:val="20"/>
                <w:szCs w:val="20"/>
                <w:lang w:val="nl-NL" w:eastAsia="nl-NL"/>
              </w:rPr>
            </w:pPr>
          </w:p>
        </w:tc>
        <w:tc>
          <w:tcPr>
            <w:tcW w:w="911" w:type="dxa"/>
            <w:tcBorders>
              <w:top w:val="nil"/>
              <w:left w:val="nil"/>
              <w:bottom w:val="nil"/>
              <w:right w:val="nil"/>
            </w:tcBorders>
            <w:shd w:val="clear" w:color="auto" w:fill="auto"/>
            <w:noWrap/>
            <w:vAlign w:val="bottom"/>
            <w:hideMark/>
          </w:tcPr>
          <w:p w14:paraId="474B2BD6" w14:textId="77777777" w:rsidR="005E2C5A" w:rsidRPr="00275A77" w:rsidRDefault="005E2C5A" w:rsidP="005E2C5A">
            <w:pPr>
              <w:spacing w:after="0"/>
              <w:rPr>
                <w:rFonts w:ascii="Verdana" w:eastAsia="Times New Roman" w:hAnsi="Verdana" w:cs="Times New Roman"/>
                <w:sz w:val="20"/>
                <w:szCs w:val="20"/>
                <w:lang w:val="nl-NL" w:eastAsia="nl-NL"/>
              </w:rPr>
            </w:pPr>
          </w:p>
        </w:tc>
      </w:tr>
    </w:tbl>
    <w:p w14:paraId="78C62C51" w14:textId="43B3D627" w:rsidR="00F107BC" w:rsidRPr="00275A77" w:rsidRDefault="00046A4B" w:rsidP="001075B1">
      <w:pPr>
        <w:pStyle w:val="Geenafstand"/>
        <w:rPr>
          <w:sz w:val="18"/>
          <w:szCs w:val="18"/>
        </w:rPr>
      </w:pPr>
      <w:r w:rsidRPr="00275A77">
        <w:rPr>
          <w:sz w:val="18"/>
          <w:szCs w:val="18"/>
        </w:rPr>
        <w:t>(</w:t>
      </w:r>
      <w:r w:rsidR="001075B1" w:rsidRPr="00275A77">
        <w:rPr>
          <w:sz w:val="18"/>
          <w:szCs w:val="18"/>
        </w:rPr>
        <w:t xml:space="preserve">MABA-analyse excelsheet, </w:t>
      </w:r>
      <w:hyperlink r:id="rId31" w:history="1">
        <w:r w:rsidR="001A5CDA" w:rsidRPr="00275A77">
          <w:rPr>
            <w:rStyle w:val="Hyperlink"/>
            <w:color w:val="auto"/>
            <w:sz w:val="18"/>
            <w:szCs w:val="18"/>
          </w:rPr>
          <w:t>http://www.intemarketing.nl/marketing/modellen/maba-analyse</w:t>
        </w:r>
      </w:hyperlink>
      <w:r w:rsidR="001075B1" w:rsidRPr="00275A77">
        <w:rPr>
          <w:sz w:val="18"/>
          <w:szCs w:val="18"/>
        </w:rPr>
        <w:t>)</w:t>
      </w:r>
    </w:p>
    <w:p w14:paraId="0EE454F6" w14:textId="77777777" w:rsidR="00AF6911" w:rsidRPr="00275A77" w:rsidRDefault="00AF6911" w:rsidP="001075B1">
      <w:pPr>
        <w:pStyle w:val="Geenafstand"/>
        <w:rPr>
          <w:sz w:val="18"/>
          <w:szCs w:val="18"/>
        </w:rPr>
      </w:pPr>
    </w:p>
    <w:p w14:paraId="24A8885E" w14:textId="1402B508" w:rsidR="00AF6911" w:rsidRPr="00275A77" w:rsidRDefault="00AF6911" w:rsidP="000722EC">
      <w:pPr>
        <w:pStyle w:val="Kop4"/>
        <w:rPr>
          <w:lang w:val="nl-NL"/>
        </w:rPr>
      </w:pPr>
      <w:bookmarkStart w:id="59" w:name="_Toc212270100"/>
      <w:r w:rsidRPr="00275A77">
        <w:rPr>
          <w:lang w:val="nl-NL"/>
        </w:rPr>
        <w:t>Factoren marketing aantrekkelijkheid</w:t>
      </w:r>
      <w:bookmarkEnd w:id="59"/>
    </w:p>
    <w:p w14:paraId="689C124B" w14:textId="083AE2A7" w:rsidR="00AF6911" w:rsidRPr="00275A77" w:rsidRDefault="00956C2B" w:rsidP="00AF6911">
      <w:pPr>
        <w:pStyle w:val="Tekstopmerking"/>
        <w:rPr>
          <w:lang w:val="nl-NL"/>
        </w:rPr>
      </w:pPr>
      <w:r w:rsidRPr="00275A77">
        <w:rPr>
          <w:lang w:val="nl-NL"/>
        </w:rPr>
        <w:t xml:space="preserve">Op grond van de diensten die MaiCa </w:t>
      </w:r>
      <w:r w:rsidR="00990E44">
        <w:rPr>
          <w:lang w:val="nl-NL"/>
        </w:rPr>
        <w:t xml:space="preserve">dentistry </w:t>
      </w:r>
      <w:r w:rsidRPr="00275A77">
        <w:rPr>
          <w:lang w:val="nl-NL"/>
        </w:rPr>
        <w:t xml:space="preserve">levert </w:t>
      </w:r>
      <w:r w:rsidR="00AF6911" w:rsidRPr="00275A77">
        <w:rPr>
          <w:lang w:val="nl-NL"/>
        </w:rPr>
        <w:t xml:space="preserve">is de matrix hierboven tot stand </w:t>
      </w:r>
      <w:r w:rsidRPr="00275A77">
        <w:rPr>
          <w:lang w:val="nl-NL"/>
        </w:rPr>
        <w:t>gekomen</w:t>
      </w:r>
      <w:r w:rsidR="00AF6911" w:rsidRPr="00275A77">
        <w:rPr>
          <w:lang w:val="nl-NL"/>
        </w:rPr>
        <w:t>. De diensten zijn gekoppeld aan factoren.</w:t>
      </w:r>
      <w:r w:rsidR="00C36C23" w:rsidRPr="00275A77">
        <w:rPr>
          <w:lang w:val="nl-NL"/>
        </w:rPr>
        <w:t xml:space="preserve"> </w:t>
      </w:r>
      <w:r w:rsidR="00AF6911" w:rsidRPr="00275A77">
        <w:rPr>
          <w:lang w:val="nl-NL"/>
        </w:rPr>
        <w:t>De factoren hebben een weging meegekregen naar belangrijkh</w:t>
      </w:r>
      <w:r w:rsidRPr="00275A77">
        <w:rPr>
          <w:lang w:val="nl-NL"/>
        </w:rPr>
        <w:t>eid. Besloten is dat bij de MA (m</w:t>
      </w:r>
      <w:r w:rsidR="00AF6911" w:rsidRPr="00275A77">
        <w:rPr>
          <w:lang w:val="nl-NL"/>
        </w:rPr>
        <w:t>arkt aantrekkelijkheid) de toetredingsdrempel minder weging heeft dan concurrentie. Dit is vanwege de doelgroep</w:t>
      </w:r>
      <w:r w:rsidR="00C36C23" w:rsidRPr="00275A77">
        <w:rPr>
          <w:lang w:val="nl-NL"/>
        </w:rPr>
        <w:t>s</w:t>
      </w:r>
      <w:r w:rsidRPr="00275A77">
        <w:rPr>
          <w:lang w:val="nl-NL"/>
        </w:rPr>
        <w:t xml:space="preserve">keuze (kinderen). </w:t>
      </w:r>
      <w:r w:rsidR="00AF6911" w:rsidRPr="00275A77">
        <w:rPr>
          <w:lang w:val="nl-NL"/>
        </w:rPr>
        <w:t xml:space="preserve"> </w:t>
      </w:r>
    </w:p>
    <w:p w14:paraId="21F383FB" w14:textId="19FA52D8" w:rsidR="00AF6911" w:rsidRPr="00275A77" w:rsidRDefault="00C96D8C" w:rsidP="000722EC">
      <w:pPr>
        <w:pStyle w:val="Kop4"/>
        <w:rPr>
          <w:lang w:val="nl-NL"/>
        </w:rPr>
      </w:pPr>
      <w:bookmarkStart w:id="60" w:name="_Toc212270101"/>
      <w:r w:rsidRPr="00275A77">
        <w:rPr>
          <w:lang w:val="nl-NL"/>
        </w:rPr>
        <w:t>Factoren business a</w:t>
      </w:r>
      <w:r w:rsidR="00AF6911" w:rsidRPr="00275A77">
        <w:rPr>
          <w:lang w:val="nl-NL"/>
        </w:rPr>
        <w:t>antrekkelijkheid</w:t>
      </w:r>
      <w:bookmarkEnd w:id="60"/>
      <w:r w:rsidR="00AF6911" w:rsidRPr="00275A77">
        <w:rPr>
          <w:lang w:val="nl-NL"/>
        </w:rPr>
        <w:t xml:space="preserve"> </w:t>
      </w:r>
    </w:p>
    <w:p w14:paraId="161AFEAA" w14:textId="75FA8135" w:rsidR="00AF6911" w:rsidRPr="00275A77" w:rsidRDefault="00AF6911" w:rsidP="00AF6911">
      <w:pPr>
        <w:rPr>
          <w:lang w:val="nl-NL"/>
        </w:rPr>
      </w:pPr>
      <w:r w:rsidRPr="00275A77">
        <w:rPr>
          <w:lang w:val="nl-NL"/>
        </w:rPr>
        <w:t xml:space="preserve">Omdat MaiCa </w:t>
      </w:r>
      <w:r w:rsidR="00990E44">
        <w:rPr>
          <w:lang w:val="nl-NL"/>
        </w:rPr>
        <w:t xml:space="preserve">dentistry </w:t>
      </w:r>
      <w:r w:rsidRPr="00275A77">
        <w:rPr>
          <w:lang w:val="nl-NL"/>
        </w:rPr>
        <w:t xml:space="preserve">momenteel nog de enige in Nederland is met een concept voor kinderen is het relatieve marktaandeel </w:t>
      </w:r>
      <w:r w:rsidR="001364F6" w:rsidRPr="00275A77">
        <w:rPr>
          <w:lang w:val="nl-NL"/>
        </w:rPr>
        <w:t xml:space="preserve">minder </w:t>
      </w:r>
      <w:r w:rsidRPr="00275A77">
        <w:rPr>
          <w:lang w:val="nl-NL"/>
        </w:rPr>
        <w:t xml:space="preserve">qua weging dan de rest van de factoren. </w:t>
      </w:r>
      <w:r w:rsidR="00C36C23" w:rsidRPr="00275A77">
        <w:rPr>
          <w:lang w:val="nl-NL"/>
        </w:rPr>
        <w:t xml:space="preserve">Imago </w:t>
      </w:r>
      <w:r w:rsidRPr="00275A77">
        <w:rPr>
          <w:lang w:val="nl-NL"/>
        </w:rPr>
        <w:t xml:space="preserve">heeft een hogere weging gekregen vanwege de belangrijkheid. Wanneer er een fout gemaakt wordt binnen het imago en de reputatie van </w:t>
      </w:r>
      <w:r w:rsidR="00990E44">
        <w:rPr>
          <w:lang w:val="nl-NL"/>
        </w:rPr>
        <w:t>Dental4kids dentistry</w:t>
      </w:r>
      <w:r w:rsidRPr="00275A77">
        <w:rPr>
          <w:lang w:val="nl-NL"/>
        </w:rPr>
        <w:t xml:space="preserve"> zal dit </w:t>
      </w:r>
      <w:r w:rsidR="00C36C23" w:rsidRPr="00275A77">
        <w:rPr>
          <w:lang w:val="nl-NL"/>
        </w:rPr>
        <w:t>gevolgen hebben tot het behouden van patiënten</w:t>
      </w:r>
      <w:r w:rsidRPr="00275A77">
        <w:rPr>
          <w:lang w:val="nl-NL"/>
        </w:rPr>
        <w:t xml:space="preserve">. </w:t>
      </w:r>
    </w:p>
    <w:p w14:paraId="130D59A0" w14:textId="2EE0CD45" w:rsidR="00C96D8C" w:rsidRPr="00275A77" w:rsidRDefault="00C96D8C" w:rsidP="00C96D8C">
      <w:pPr>
        <w:pStyle w:val="Tekstopmerking"/>
        <w:rPr>
          <w:lang w:val="nl-NL"/>
        </w:rPr>
      </w:pPr>
      <w:r w:rsidRPr="00275A77">
        <w:rPr>
          <w:lang w:val="nl-NL"/>
        </w:rPr>
        <w:t xml:space="preserve">Vanuit die optiek </w:t>
      </w:r>
      <w:r w:rsidR="001364F6" w:rsidRPr="00275A77">
        <w:rPr>
          <w:lang w:val="nl-NL"/>
        </w:rPr>
        <w:t>zijn</w:t>
      </w:r>
      <w:r w:rsidRPr="00275A77">
        <w:rPr>
          <w:lang w:val="nl-NL"/>
        </w:rPr>
        <w:t xml:space="preserve"> de scores tot stand komen.</w:t>
      </w:r>
    </w:p>
    <w:p w14:paraId="6B17845B" w14:textId="0233FCFC" w:rsidR="00C96D8C" w:rsidRPr="00275A77" w:rsidRDefault="00C96D8C" w:rsidP="00C36C23">
      <w:pPr>
        <w:pStyle w:val="Tekstopmerking"/>
        <w:rPr>
          <w:lang w:val="nl-NL"/>
        </w:rPr>
      </w:pPr>
      <w:r w:rsidRPr="00275A77">
        <w:rPr>
          <w:lang w:val="nl-NL"/>
        </w:rPr>
        <w:br w:type="column"/>
      </w:r>
      <w:r w:rsidR="00C36C23" w:rsidRPr="00275A77">
        <w:rPr>
          <w:noProof/>
          <w:lang w:eastAsia="en-US"/>
        </w:rPr>
        <w:lastRenderedPageBreak/>
        <mc:AlternateContent>
          <mc:Choice Requires="wps">
            <w:drawing>
              <wp:anchor distT="0" distB="0" distL="114300" distR="114300" simplePos="0" relativeHeight="251737088" behindDoc="0" locked="0" layoutInCell="1" allowOverlap="1" wp14:anchorId="68BEA000" wp14:editId="49466291">
                <wp:simplePos x="0" y="0"/>
                <wp:positionH relativeFrom="column">
                  <wp:posOffset>3216275</wp:posOffset>
                </wp:positionH>
                <wp:positionV relativeFrom="paragraph">
                  <wp:posOffset>2410167</wp:posOffset>
                </wp:positionV>
                <wp:extent cx="1614805" cy="309880"/>
                <wp:effectExtent l="0" t="0" r="0" b="0"/>
                <wp:wrapNone/>
                <wp:docPr id="37" name="Tekstvak 37"/>
                <wp:cNvGraphicFramePr/>
                <a:graphic xmlns:a="http://schemas.openxmlformats.org/drawingml/2006/main">
                  <a:graphicData uri="http://schemas.microsoft.com/office/word/2010/wordprocessingShape">
                    <wps:wsp>
                      <wps:cNvSpPr txBox="1"/>
                      <wps:spPr>
                        <a:xfrm>
                          <a:off x="0" y="0"/>
                          <a:ext cx="1614805" cy="309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3D7B92" w14:textId="77777777" w:rsidR="0074563A" w:rsidRPr="008328D9" w:rsidRDefault="0074563A" w:rsidP="00981790">
                            <w:pPr>
                              <w:rPr>
                                <w:i/>
                                <w:color w:val="808080" w:themeColor="background1" w:themeShade="80"/>
                                <w:lang w:val="nl-NL"/>
                              </w:rPr>
                            </w:pPr>
                            <w:r w:rsidRPr="008328D9">
                              <w:rPr>
                                <w:i/>
                                <w:color w:val="808080" w:themeColor="background1" w:themeShade="80"/>
                                <w:lang w:val="nl-NL"/>
                              </w:rPr>
                              <w:t>Oogsten en afstoten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7" o:spid="_x0000_s1035" type="#_x0000_t202" style="position:absolute;margin-left:253.25pt;margin-top:189.8pt;width:127.15pt;height:2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" filled="f" stroked="f">
                <v:textbox>
                  <w:txbxContent>
                    <w:p w14:paraId="703D7B92" w14:textId="77777777" w:rsidR="0074563A" w:rsidRPr="008328D9" w:rsidRDefault="0074563A" w:rsidP="00981790">
                      <w:pPr>
                        <w:rPr>
                          <w:i/>
                          <w:color w:val="808080" w:themeColor="background1" w:themeShade="80"/>
                          <w:lang w:val="nl-NL"/>
                        </w:rPr>
                      </w:pPr>
                      <w:r w:rsidRPr="008328D9">
                        <w:rPr>
                          <w:i/>
                          <w:color w:val="808080" w:themeColor="background1" w:themeShade="80"/>
                          <w:lang w:val="nl-NL"/>
                        </w:rPr>
                        <w:t>Oogsten en afstoten</w:t>
                      </w:r>
                    </w:p>
                  </w:txbxContent>
                </v:textbox>
              </v:shape>
            </w:pict>
          </mc:Fallback>
        </mc:AlternateContent>
      </w:r>
      <w:r w:rsidR="00C36C23" w:rsidRPr="00275A77">
        <w:rPr>
          <w:noProof/>
          <w:lang w:eastAsia="en-US"/>
        </w:rPr>
        <mc:AlternateContent>
          <mc:Choice Requires="wps">
            <w:drawing>
              <wp:anchor distT="0" distB="0" distL="114300" distR="114300" simplePos="0" relativeHeight="251739136" behindDoc="0" locked="0" layoutInCell="1" allowOverlap="1" wp14:anchorId="2F98BE69" wp14:editId="5C62D114">
                <wp:simplePos x="0" y="0"/>
                <wp:positionH relativeFrom="column">
                  <wp:posOffset>1593215</wp:posOffset>
                </wp:positionH>
                <wp:positionV relativeFrom="paragraph">
                  <wp:posOffset>2411437</wp:posOffset>
                </wp:positionV>
                <wp:extent cx="1614805" cy="309880"/>
                <wp:effectExtent l="0" t="0" r="0" b="0"/>
                <wp:wrapNone/>
                <wp:docPr id="39" name="Tekstvak 39"/>
                <wp:cNvGraphicFramePr/>
                <a:graphic xmlns:a="http://schemas.openxmlformats.org/drawingml/2006/main">
                  <a:graphicData uri="http://schemas.microsoft.com/office/word/2010/wordprocessingShape">
                    <wps:wsp>
                      <wps:cNvSpPr txBox="1"/>
                      <wps:spPr>
                        <a:xfrm>
                          <a:off x="0" y="0"/>
                          <a:ext cx="1614805" cy="309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5067AE" w14:textId="77777777" w:rsidR="0074563A" w:rsidRPr="008328D9" w:rsidRDefault="0074563A" w:rsidP="00981790">
                            <w:pPr>
                              <w:rPr>
                                <w:i/>
                                <w:color w:val="808080" w:themeColor="background1" w:themeShade="80"/>
                                <w:lang w:val="nl-NL"/>
                              </w:rPr>
                            </w:pPr>
                            <w:r w:rsidRPr="008328D9">
                              <w:rPr>
                                <w:i/>
                                <w:color w:val="808080" w:themeColor="background1" w:themeShade="80"/>
                                <w:lang w:val="nl-NL"/>
                              </w:rPr>
                              <w:t>Oogsten en afstoten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9" o:spid="_x0000_s1036" type="#_x0000_t202" style="position:absolute;margin-left:125.45pt;margin-top:189.9pt;width:127.15pt;height:2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" filled="f" stroked="f">
                <v:textbox>
                  <w:txbxContent>
                    <w:p w14:paraId="075067AE" w14:textId="77777777" w:rsidR="0074563A" w:rsidRPr="008328D9" w:rsidRDefault="0074563A" w:rsidP="00981790">
                      <w:pPr>
                        <w:rPr>
                          <w:i/>
                          <w:color w:val="808080" w:themeColor="background1" w:themeShade="80"/>
                          <w:lang w:val="nl-NL"/>
                        </w:rPr>
                      </w:pPr>
                      <w:r w:rsidRPr="008328D9">
                        <w:rPr>
                          <w:i/>
                          <w:color w:val="808080" w:themeColor="background1" w:themeShade="80"/>
                          <w:lang w:val="nl-NL"/>
                        </w:rPr>
                        <w:t>Oogsten en afstoten</w:t>
                      </w:r>
                    </w:p>
                  </w:txbxContent>
                </v:textbox>
              </v:shape>
            </w:pict>
          </mc:Fallback>
        </mc:AlternateContent>
      </w:r>
      <w:r w:rsidR="00C36C23" w:rsidRPr="00275A77">
        <w:rPr>
          <w:noProof/>
          <w:lang w:eastAsia="en-US"/>
        </w:rPr>
        <mc:AlternateContent>
          <mc:Choice Requires="wps">
            <w:drawing>
              <wp:anchor distT="0" distB="0" distL="114300" distR="114300" simplePos="0" relativeHeight="251741184" behindDoc="0" locked="0" layoutInCell="1" allowOverlap="1" wp14:anchorId="0C43112E" wp14:editId="14D60264">
                <wp:simplePos x="0" y="0"/>
                <wp:positionH relativeFrom="column">
                  <wp:posOffset>-46355</wp:posOffset>
                </wp:positionH>
                <wp:positionV relativeFrom="paragraph">
                  <wp:posOffset>2413342</wp:posOffset>
                </wp:positionV>
                <wp:extent cx="1614805" cy="309880"/>
                <wp:effectExtent l="0" t="0" r="0" b="0"/>
                <wp:wrapNone/>
                <wp:docPr id="40" name="Tekstvak 40"/>
                <wp:cNvGraphicFramePr/>
                <a:graphic xmlns:a="http://schemas.openxmlformats.org/drawingml/2006/main">
                  <a:graphicData uri="http://schemas.microsoft.com/office/word/2010/wordprocessingShape">
                    <wps:wsp>
                      <wps:cNvSpPr txBox="1"/>
                      <wps:spPr>
                        <a:xfrm>
                          <a:off x="0" y="0"/>
                          <a:ext cx="1614805" cy="309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AFB872" w14:textId="77777777" w:rsidR="0074563A" w:rsidRPr="008328D9" w:rsidRDefault="0074563A" w:rsidP="00981790">
                            <w:pPr>
                              <w:rPr>
                                <w:i/>
                                <w:color w:val="808080" w:themeColor="background1" w:themeShade="80"/>
                                <w:lang w:val="nl-NL"/>
                              </w:rPr>
                            </w:pPr>
                            <w:r w:rsidRPr="008328D9">
                              <w:rPr>
                                <w:i/>
                                <w:color w:val="808080" w:themeColor="background1" w:themeShade="80"/>
                                <w:lang w:val="nl-NL"/>
                              </w:rPr>
                              <w:t>Selectieve investering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0" o:spid="_x0000_s1037" type="#_x0000_t202" style="position:absolute;margin-left:-3.65pt;margin-top:190.05pt;width:127.15pt;height:24.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" filled="f" stroked="f">
                <v:textbox>
                  <w:txbxContent>
                    <w:p w14:paraId="43AFB872" w14:textId="77777777" w:rsidR="0074563A" w:rsidRPr="008328D9" w:rsidRDefault="0074563A" w:rsidP="00981790">
                      <w:pPr>
                        <w:rPr>
                          <w:i/>
                          <w:color w:val="808080" w:themeColor="background1" w:themeShade="80"/>
                          <w:lang w:val="nl-NL"/>
                        </w:rPr>
                      </w:pPr>
                      <w:r w:rsidRPr="008328D9">
                        <w:rPr>
                          <w:i/>
                          <w:color w:val="808080" w:themeColor="background1" w:themeShade="80"/>
                          <w:lang w:val="nl-NL"/>
                        </w:rPr>
                        <w:t>Selectieve investering</w:t>
                      </w:r>
                    </w:p>
                  </w:txbxContent>
                </v:textbox>
              </v:shape>
            </w:pict>
          </mc:Fallback>
        </mc:AlternateContent>
      </w:r>
      <w:r w:rsidR="00C36C23" w:rsidRPr="00275A77">
        <w:rPr>
          <w:noProof/>
          <w:lang w:eastAsia="en-US"/>
        </w:rPr>
        <mc:AlternateContent>
          <mc:Choice Requires="wps">
            <w:drawing>
              <wp:anchor distT="0" distB="0" distL="114300" distR="114300" simplePos="0" relativeHeight="251735040" behindDoc="0" locked="0" layoutInCell="1" allowOverlap="1" wp14:anchorId="1E57F0F3" wp14:editId="42F7F873">
                <wp:simplePos x="0" y="0"/>
                <wp:positionH relativeFrom="column">
                  <wp:posOffset>3225800</wp:posOffset>
                </wp:positionH>
                <wp:positionV relativeFrom="paragraph">
                  <wp:posOffset>1524977</wp:posOffset>
                </wp:positionV>
                <wp:extent cx="1614805" cy="309880"/>
                <wp:effectExtent l="0" t="0" r="0" b="0"/>
                <wp:wrapNone/>
                <wp:docPr id="26" name="Tekstvak 26"/>
                <wp:cNvGraphicFramePr/>
                <a:graphic xmlns:a="http://schemas.openxmlformats.org/drawingml/2006/main">
                  <a:graphicData uri="http://schemas.microsoft.com/office/word/2010/wordprocessingShape">
                    <wps:wsp>
                      <wps:cNvSpPr txBox="1"/>
                      <wps:spPr>
                        <a:xfrm>
                          <a:off x="0" y="0"/>
                          <a:ext cx="1614805" cy="309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481024" w14:textId="0EFDC42E" w:rsidR="0074563A" w:rsidRPr="008328D9" w:rsidRDefault="0074563A" w:rsidP="00981790">
                            <w:pPr>
                              <w:rPr>
                                <w:i/>
                                <w:color w:val="808080" w:themeColor="background1" w:themeShade="80"/>
                                <w:lang w:val="nl-NL"/>
                              </w:rPr>
                            </w:pPr>
                            <w:r w:rsidRPr="008328D9">
                              <w:rPr>
                                <w:i/>
                                <w:color w:val="808080" w:themeColor="background1" w:themeShade="80"/>
                                <w:lang w:val="nl-NL"/>
                              </w:rPr>
                              <w:t>Oogsten en afstoten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 o:spid="_x0000_s1038" type="#_x0000_t202" style="position:absolute;margin-left:254pt;margin-top:120.1pt;width:127.15pt;height:2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" filled="f" stroked="f">
                <v:textbox>
                  <w:txbxContent>
                    <w:p w14:paraId="2D481024" w14:textId="0EFDC42E" w:rsidR="0074563A" w:rsidRPr="008328D9" w:rsidRDefault="0074563A" w:rsidP="00981790">
                      <w:pPr>
                        <w:rPr>
                          <w:i/>
                          <w:color w:val="808080" w:themeColor="background1" w:themeShade="80"/>
                          <w:lang w:val="nl-NL"/>
                        </w:rPr>
                      </w:pPr>
                      <w:r w:rsidRPr="008328D9">
                        <w:rPr>
                          <w:i/>
                          <w:color w:val="808080" w:themeColor="background1" w:themeShade="80"/>
                          <w:lang w:val="nl-NL"/>
                        </w:rPr>
                        <w:t>Oogsten en afstoten</w:t>
                      </w:r>
                    </w:p>
                  </w:txbxContent>
                </v:textbox>
              </v:shape>
            </w:pict>
          </mc:Fallback>
        </mc:AlternateContent>
      </w:r>
      <w:r w:rsidR="00C36C23" w:rsidRPr="00275A77">
        <w:rPr>
          <w:noProof/>
          <w:lang w:eastAsia="en-US"/>
        </w:rPr>
        <mc:AlternateContent>
          <mc:Choice Requires="wps">
            <w:drawing>
              <wp:anchor distT="0" distB="0" distL="114300" distR="114300" simplePos="0" relativeHeight="251730944" behindDoc="0" locked="0" layoutInCell="1" allowOverlap="1" wp14:anchorId="0210FC24" wp14:editId="7C79BA53">
                <wp:simplePos x="0" y="0"/>
                <wp:positionH relativeFrom="column">
                  <wp:posOffset>1590040</wp:posOffset>
                </wp:positionH>
                <wp:positionV relativeFrom="paragraph">
                  <wp:posOffset>1532597</wp:posOffset>
                </wp:positionV>
                <wp:extent cx="1614805" cy="309880"/>
                <wp:effectExtent l="0" t="0" r="0" b="0"/>
                <wp:wrapNone/>
                <wp:docPr id="24" name="Tekstvak 24"/>
                <wp:cNvGraphicFramePr/>
                <a:graphic xmlns:a="http://schemas.openxmlformats.org/drawingml/2006/main">
                  <a:graphicData uri="http://schemas.microsoft.com/office/word/2010/wordprocessingShape">
                    <wps:wsp>
                      <wps:cNvSpPr txBox="1"/>
                      <wps:spPr>
                        <a:xfrm>
                          <a:off x="0" y="0"/>
                          <a:ext cx="1614805" cy="309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8BC3C0" w14:textId="141098C6" w:rsidR="0074563A" w:rsidRPr="008328D9" w:rsidRDefault="0074563A" w:rsidP="001141EB">
                            <w:pPr>
                              <w:rPr>
                                <w:i/>
                                <w:color w:val="808080" w:themeColor="background1" w:themeShade="80"/>
                                <w:lang w:val="nl-NL"/>
                              </w:rPr>
                            </w:pPr>
                            <w:r w:rsidRPr="008328D9">
                              <w:rPr>
                                <w:i/>
                                <w:color w:val="808080" w:themeColor="background1" w:themeShade="80"/>
                                <w:lang w:val="nl-NL"/>
                              </w:rPr>
                              <w:t>Selectieve investering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 o:spid="_x0000_s1039" type="#_x0000_t202" style="position:absolute;margin-left:125.2pt;margin-top:120.7pt;width:127.15pt;height:2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" filled="f" stroked="f">
                <v:textbox>
                  <w:txbxContent>
                    <w:p w14:paraId="6A8BC3C0" w14:textId="141098C6" w:rsidR="0074563A" w:rsidRPr="008328D9" w:rsidRDefault="0074563A" w:rsidP="001141EB">
                      <w:pPr>
                        <w:rPr>
                          <w:i/>
                          <w:color w:val="808080" w:themeColor="background1" w:themeShade="80"/>
                          <w:lang w:val="nl-NL"/>
                        </w:rPr>
                      </w:pPr>
                      <w:r w:rsidRPr="008328D9">
                        <w:rPr>
                          <w:i/>
                          <w:color w:val="808080" w:themeColor="background1" w:themeShade="80"/>
                          <w:lang w:val="nl-NL"/>
                        </w:rPr>
                        <w:t>Selectieve investering</w:t>
                      </w:r>
                    </w:p>
                  </w:txbxContent>
                </v:textbox>
              </v:shape>
            </w:pict>
          </mc:Fallback>
        </mc:AlternateContent>
      </w:r>
      <w:r w:rsidR="00C36C23" w:rsidRPr="00275A77">
        <w:rPr>
          <w:noProof/>
          <w:lang w:eastAsia="en-US"/>
        </w:rPr>
        <mc:AlternateContent>
          <mc:Choice Requires="wps">
            <w:drawing>
              <wp:anchor distT="0" distB="0" distL="114300" distR="114300" simplePos="0" relativeHeight="251728896" behindDoc="0" locked="0" layoutInCell="1" allowOverlap="1" wp14:anchorId="0DCBF2DE" wp14:editId="27908973">
                <wp:simplePos x="0" y="0"/>
                <wp:positionH relativeFrom="column">
                  <wp:posOffset>-41275</wp:posOffset>
                </wp:positionH>
                <wp:positionV relativeFrom="paragraph">
                  <wp:posOffset>1464310</wp:posOffset>
                </wp:positionV>
                <wp:extent cx="1614805" cy="309880"/>
                <wp:effectExtent l="0" t="0" r="0" b="0"/>
                <wp:wrapNone/>
                <wp:docPr id="23" name="Tekstvak 23"/>
                <wp:cNvGraphicFramePr/>
                <a:graphic xmlns:a="http://schemas.openxmlformats.org/drawingml/2006/main">
                  <a:graphicData uri="http://schemas.microsoft.com/office/word/2010/wordprocessingShape">
                    <wps:wsp>
                      <wps:cNvSpPr txBox="1"/>
                      <wps:spPr>
                        <a:xfrm>
                          <a:off x="0" y="0"/>
                          <a:ext cx="1614805" cy="309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C28057" w14:textId="77777777" w:rsidR="0074563A" w:rsidRPr="008328D9" w:rsidRDefault="0074563A" w:rsidP="001141EB">
                            <w:pPr>
                              <w:rPr>
                                <w:i/>
                                <w:color w:val="808080" w:themeColor="background1" w:themeShade="80"/>
                                <w:lang w:val="nl-NL"/>
                              </w:rPr>
                            </w:pPr>
                            <w:r w:rsidRPr="008328D9">
                              <w:rPr>
                                <w:i/>
                                <w:color w:val="808080" w:themeColor="background1" w:themeShade="80"/>
                                <w:lang w:val="nl-NL"/>
                              </w:rPr>
                              <w:t>Investeren/ groeien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 o:spid="_x0000_s1040" type="#_x0000_t202" style="position:absolute;margin-left:-3.25pt;margin-top:115.3pt;width:127.15pt;height:2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" filled="f" stroked="f">
                <v:textbox>
                  <w:txbxContent>
                    <w:p w14:paraId="50C28057" w14:textId="77777777" w:rsidR="0074563A" w:rsidRPr="008328D9" w:rsidRDefault="0074563A" w:rsidP="001141EB">
                      <w:pPr>
                        <w:rPr>
                          <w:i/>
                          <w:color w:val="808080" w:themeColor="background1" w:themeShade="80"/>
                          <w:lang w:val="nl-NL"/>
                        </w:rPr>
                      </w:pPr>
                      <w:r w:rsidRPr="008328D9">
                        <w:rPr>
                          <w:i/>
                          <w:color w:val="808080" w:themeColor="background1" w:themeShade="80"/>
                          <w:lang w:val="nl-NL"/>
                        </w:rPr>
                        <w:t>Investeren/ groeien</w:t>
                      </w:r>
                    </w:p>
                  </w:txbxContent>
                </v:textbox>
              </v:shape>
            </w:pict>
          </mc:Fallback>
        </mc:AlternateContent>
      </w:r>
      <w:r w:rsidR="00C36C23" w:rsidRPr="00275A77">
        <w:rPr>
          <w:noProof/>
          <w:lang w:eastAsia="en-US"/>
        </w:rPr>
        <mc:AlternateContent>
          <mc:Choice Requires="wps">
            <w:drawing>
              <wp:anchor distT="0" distB="0" distL="114300" distR="114300" simplePos="0" relativeHeight="251726848" behindDoc="0" locked="0" layoutInCell="1" allowOverlap="1" wp14:anchorId="46A7E4BC" wp14:editId="76189171">
                <wp:simplePos x="0" y="0"/>
                <wp:positionH relativeFrom="column">
                  <wp:posOffset>1595120</wp:posOffset>
                </wp:positionH>
                <wp:positionV relativeFrom="paragraph">
                  <wp:posOffset>672465</wp:posOffset>
                </wp:positionV>
                <wp:extent cx="1614805" cy="309880"/>
                <wp:effectExtent l="0" t="0" r="0" b="0"/>
                <wp:wrapNone/>
                <wp:docPr id="22" name="Tekstvak 22"/>
                <wp:cNvGraphicFramePr/>
                <a:graphic xmlns:a="http://schemas.openxmlformats.org/drawingml/2006/main">
                  <a:graphicData uri="http://schemas.microsoft.com/office/word/2010/wordprocessingShape">
                    <wps:wsp>
                      <wps:cNvSpPr txBox="1"/>
                      <wps:spPr>
                        <a:xfrm>
                          <a:off x="0" y="0"/>
                          <a:ext cx="1614805" cy="309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A55328" w14:textId="77777777" w:rsidR="0074563A" w:rsidRPr="008328D9" w:rsidRDefault="0074563A" w:rsidP="001141EB">
                            <w:pPr>
                              <w:rPr>
                                <w:i/>
                                <w:color w:val="808080" w:themeColor="background1" w:themeShade="80"/>
                                <w:lang w:val="nl-NL"/>
                              </w:rPr>
                            </w:pPr>
                            <w:r w:rsidRPr="008328D9">
                              <w:rPr>
                                <w:i/>
                                <w:color w:val="808080" w:themeColor="background1" w:themeShade="80"/>
                                <w:lang w:val="nl-NL"/>
                              </w:rPr>
                              <w:t>Investeren/ groeien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2" o:spid="_x0000_s1041" type="#_x0000_t202" style="position:absolute;margin-left:125.6pt;margin-top:52.95pt;width:127.15pt;height:2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" filled="f" stroked="f">
                <v:textbox>
                  <w:txbxContent>
                    <w:p w14:paraId="05A55328" w14:textId="77777777" w:rsidR="0074563A" w:rsidRPr="008328D9" w:rsidRDefault="0074563A" w:rsidP="001141EB">
                      <w:pPr>
                        <w:rPr>
                          <w:i/>
                          <w:color w:val="808080" w:themeColor="background1" w:themeShade="80"/>
                          <w:lang w:val="nl-NL"/>
                        </w:rPr>
                      </w:pPr>
                      <w:r w:rsidRPr="008328D9">
                        <w:rPr>
                          <w:i/>
                          <w:color w:val="808080" w:themeColor="background1" w:themeShade="80"/>
                          <w:lang w:val="nl-NL"/>
                        </w:rPr>
                        <w:t>Investeren/ groeien</w:t>
                      </w:r>
                    </w:p>
                  </w:txbxContent>
                </v:textbox>
              </v:shape>
            </w:pict>
          </mc:Fallback>
        </mc:AlternateContent>
      </w:r>
      <w:r w:rsidR="00C36C23" w:rsidRPr="00275A77">
        <w:rPr>
          <w:noProof/>
          <w:lang w:eastAsia="en-US"/>
        </w:rPr>
        <mc:AlternateContent>
          <mc:Choice Requires="wps">
            <w:drawing>
              <wp:anchor distT="0" distB="0" distL="114300" distR="114300" simplePos="0" relativeHeight="251724800" behindDoc="0" locked="0" layoutInCell="1" allowOverlap="1" wp14:anchorId="40AABCC4" wp14:editId="3FA429CD">
                <wp:simplePos x="0" y="0"/>
                <wp:positionH relativeFrom="column">
                  <wp:posOffset>-32385</wp:posOffset>
                </wp:positionH>
                <wp:positionV relativeFrom="paragraph">
                  <wp:posOffset>672465</wp:posOffset>
                </wp:positionV>
                <wp:extent cx="1614805" cy="309880"/>
                <wp:effectExtent l="0" t="0" r="0" b="0"/>
                <wp:wrapNone/>
                <wp:docPr id="20" name="Tekstvak 20"/>
                <wp:cNvGraphicFramePr/>
                <a:graphic xmlns:a="http://schemas.openxmlformats.org/drawingml/2006/main">
                  <a:graphicData uri="http://schemas.microsoft.com/office/word/2010/wordprocessingShape">
                    <wps:wsp>
                      <wps:cNvSpPr txBox="1"/>
                      <wps:spPr>
                        <a:xfrm>
                          <a:off x="0" y="0"/>
                          <a:ext cx="1614805" cy="309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C63367" w14:textId="4DEE4BDB" w:rsidR="0074563A" w:rsidRPr="008328D9" w:rsidRDefault="0074563A">
                            <w:pPr>
                              <w:rPr>
                                <w:i/>
                                <w:color w:val="808080" w:themeColor="background1" w:themeShade="80"/>
                                <w:lang w:val="nl-NL"/>
                              </w:rPr>
                            </w:pPr>
                            <w:r w:rsidRPr="008328D9">
                              <w:rPr>
                                <w:i/>
                                <w:color w:val="808080" w:themeColor="background1" w:themeShade="80"/>
                                <w:lang w:val="nl-NL"/>
                              </w:rPr>
                              <w:t>Investeren/ groeien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0" o:spid="_x0000_s1042" type="#_x0000_t202" style="position:absolute;margin-left:-2.55pt;margin-top:52.95pt;width:127.15pt;height:24.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" filled="f" stroked="f">
                <v:textbox>
                  <w:txbxContent>
                    <w:p w14:paraId="53C63367" w14:textId="4DEE4BDB" w:rsidR="0074563A" w:rsidRPr="008328D9" w:rsidRDefault="0074563A">
                      <w:pPr>
                        <w:rPr>
                          <w:i/>
                          <w:color w:val="808080" w:themeColor="background1" w:themeShade="80"/>
                          <w:lang w:val="nl-NL"/>
                        </w:rPr>
                      </w:pPr>
                      <w:r w:rsidRPr="008328D9">
                        <w:rPr>
                          <w:i/>
                          <w:color w:val="808080" w:themeColor="background1" w:themeShade="80"/>
                          <w:lang w:val="nl-NL"/>
                        </w:rPr>
                        <w:t>Investeren/ groeien</w:t>
                      </w:r>
                    </w:p>
                  </w:txbxContent>
                </v:textbox>
              </v:shape>
            </w:pict>
          </mc:Fallback>
        </mc:AlternateContent>
      </w:r>
      <w:r w:rsidR="00C36C23" w:rsidRPr="00275A77">
        <w:rPr>
          <w:noProof/>
          <w:lang w:eastAsia="en-US"/>
        </w:rPr>
        <mc:AlternateContent>
          <mc:Choice Requires="wps">
            <w:drawing>
              <wp:anchor distT="0" distB="0" distL="114300" distR="114300" simplePos="0" relativeHeight="251732992" behindDoc="0" locked="0" layoutInCell="1" allowOverlap="1" wp14:anchorId="10753A05" wp14:editId="2CC02195">
                <wp:simplePos x="0" y="0"/>
                <wp:positionH relativeFrom="column">
                  <wp:posOffset>3234690</wp:posOffset>
                </wp:positionH>
                <wp:positionV relativeFrom="paragraph">
                  <wp:posOffset>656590</wp:posOffset>
                </wp:positionV>
                <wp:extent cx="1614805" cy="309880"/>
                <wp:effectExtent l="0" t="0" r="0" b="0"/>
                <wp:wrapNone/>
                <wp:docPr id="25" name="Tekstvak 25"/>
                <wp:cNvGraphicFramePr/>
                <a:graphic xmlns:a="http://schemas.openxmlformats.org/drawingml/2006/main">
                  <a:graphicData uri="http://schemas.microsoft.com/office/word/2010/wordprocessingShape">
                    <wps:wsp>
                      <wps:cNvSpPr txBox="1"/>
                      <wps:spPr>
                        <a:xfrm>
                          <a:off x="0" y="0"/>
                          <a:ext cx="1614805" cy="309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1D0B3E" w14:textId="77777777" w:rsidR="0074563A" w:rsidRPr="008328D9" w:rsidRDefault="0074563A" w:rsidP="00981790">
                            <w:pPr>
                              <w:rPr>
                                <w:i/>
                                <w:color w:val="808080" w:themeColor="background1" w:themeShade="80"/>
                                <w:lang w:val="nl-NL"/>
                              </w:rPr>
                            </w:pPr>
                            <w:r w:rsidRPr="008328D9">
                              <w:rPr>
                                <w:i/>
                                <w:color w:val="808080" w:themeColor="background1" w:themeShade="80"/>
                                <w:lang w:val="nl-NL"/>
                              </w:rPr>
                              <w:t>Selectieve investering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 o:spid="_x0000_s1043" type="#_x0000_t202" style="position:absolute;margin-left:254.7pt;margin-top:51.7pt;width:127.15pt;height:2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" filled="f" stroked="f">
                <v:textbox>
                  <w:txbxContent>
                    <w:p w14:paraId="071D0B3E" w14:textId="77777777" w:rsidR="0074563A" w:rsidRPr="008328D9" w:rsidRDefault="0074563A" w:rsidP="00981790">
                      <w:pPr>
                        <w:rPr>
                          <w:i/>
                          <w:color w:val="808080" w:themeColor="background1" w:themeShade="80"/>
                          <w:lang w:val="nl-NL"/>
                        </w:rPr>
                      </w:pPr>
                      <w:r w:rsidRPr="008328D9">
                        <w:rPr>
                          <w:i/>
                          <w:color w:val="808080" w:themeColor="background1" w:themeShade="80"/>
                          <w:lang w:val="nl-NL"/>
                        </w:rPr>
                        <w:t>Selectieve investering</w:t>
                      </w:r>
                    </w:p>
                  </w:txbxContent>
                </v:textbox>
              </v:shape>
            </w:pict>
          </mc:Fallback>
        </mc:AlternateContent>
      </w:r>
      <w:r w:rsidR="00C36C23" w:rsidRPr="00275A77">
        <w:rPr>
          <w:noProof/>
          <w:lang w:eastAsia="en-US"/>
        </w:rPr>
        <w:drawing>
          <wp:anchor distT="0" distB="0" distL="114300" distR="114300" simplePos="0" relativeHeight="251742208" behindDoc="1" locked="0" layoutInCell="1" allowOverlap="1" wp14:anchorId="1F256688" wp14:editId="32058D1E">
            <wp:simplePos x="0" y="0"/>
            <wp:positionH relativeFrom="column">
              <wp:posOffset>-228600</wp:posOffset>
            </wp:positionH>
            <wp:positionV relativeFrom="paragraph">
              <wp:posOffset>548640</wp:posOffset>
            </wp:positionV>
            <wp:extent cx="5687060" cy="3173095"/>
            <wp:effectExtent l="0" t="0" r="2540" b="1905"/>
            <wp:wrapNone/>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539C1136" w14:textId="0980C27F" w:rsidR="00C96D8C" w:rsidRPr="00275A77" w:rsidRDefault="00161447" w:rsidP="000722EC">
      <w:pPr>
        <w:pStyle w:val="Kop3"/>
      </w:pPr>
      <w:bookmarkStart w:id="61" w:name="_Toc212270102"/>
      <w:r w:rsidRPr="00275A77">
        <w:t>MABA-matrix</w:t>
      </w:r>
      <w:bookmarkEnd w:id="61"/>
    </w:p>
    <w:p w14:paraId="7BC6F649" w14:textId="77777777" w:rsidR="001A5CDA" w:rsidRPr="00275A77" w:rsidRDefault="001A5CDA" w:rsidP="0013279E">
      <w:pPr>
        <w:pStyle w:val="Kop5"/>
        <w:rPr>
          <w:sz w:val="18"/>
          <w:szCs w:val="18"/>
          <w:lang w:val="nl-NL"/>
        </w:rPr>
      </w:pPr>
    </w:p>
    <w:p w14:paraId="102E11EA" w14:textId="77777777" w:rsidR="00C36C23" w:rsidRPr="00275A77" w:rsidRDefault="00C36C23" w:rsidP="00FB02B9">
      <w:pPr>
        <w:pStyle w:val="Geenafstand"/>
        <w:rPr>
          <w:sz w:val="18"/>
          <w:szCs w:val="18"/>
        </w:rPr>
      </w:pPr>
    </w:p>
    <w:p w14:paraId="527200B1" w14:textId="77777777" w:rsidR="00C36C23" w:rsidRPr="00275A77" w:rsidRDefault="00C36C23" w:rsidP="00FB02B9">
      <w:pPr>
        <w:pStyle w:val="Geenafstand"/>
        <w:rPr>
          <w:sz w:val="18"/>
          <w:szCs w:val="18"/>
        </w:rPr>
      </w:pPr>
    </w:p>
    <w:p w14:paraId="7A917976" w14:textId="77777777" w:rsidR="00C36C23" w:rsidRPr="00275A77" w:rsidRDefault="00C36C23" w:rsidP="00FB02B9">
      <w:pPr>
        <w:pStyle w:val="Geenafstand"/>
        <w:rPr>
          <w:sz w:val="18"/>
          <w:szCs w:val="18"/>
        </w:rPr>
      </w:pPr>
    </w:p>
    <w:p w14:paraId="39EDAB0A" w14:textId="77777777" w:rsidR="00C36C23" w:rsidRPr="00275A77" w:rsidRDefault="00C36C23" w:rsidP="00FB02B9">
      <w:pPr>
        <w:pStyle w:val="Geenafstand"/>
        <w:rPr>
          <w:sz w:val="18"/>
          <w:szCs w:val="18"/>
        </w:rPr>
      </w:pPr>
    </w:p>
    <w:p w14:paraId="6DC76C2E" w14:textId="77777777" w:rsidR="00C36C23" w:rsidRPr="00275A77" w:rsidRDefault="00C36C23" w:rsidP="00FB02B9">
      <w:pPr>
        <w:pStyle w:val="Geenafstand"/>
        <w:rPr>
          <w:sz w:val="18"/>
          <w:szCs w:val="18"/>
        </w:rPr>
      </w:pPr>
    </w:p>
    <w:p w14:paraId="168E20D7" w14:textId="77777777" w:rsidR="00C36C23" w:rsidRPr="00275A77" w:rsidRDefault="00C36C23" w:rsidP="00FB02B9">
      <w:pPr>
        <w:pStyle w:val="Geenafstand"/>
        <w:rPr>
          <w:sz w:val="18"/>
          <w:szCs w:val="18"/>
        </w:rPr>
      </w:pPr>
    </w:p>
    <w:p w14:paraId="658EA2F5" w14:textId="77777777" w:rsidR="00C36C23" w:rsidRPr="00275A77" w:rsidRDefault="00C36C23" w:rsidP="00FB02B9">
      <w:pPr>
        <w:pStyle w:val="Geenafstand"/>
        <w:rPr>
          <w:sz w:val="18"/>
          <w:szCs w:val="18"/>
        </w:rPr>
      </w:pPr>
    </w:p>
    <w:p w14:paraId="2C0E7C74" w14:textId="77777777" w:rsidR="00C36C23" w:rsidRPr="00275A77" w:rsidRDefault="00C36C23" w:rsidP="00FB02B9">
      <w:pPr>
        <w:pStyle w:val="Geenafstand"/>
        <w:rPr>
          <w:sz w:val="18"/>
          <w:szCs w:val="18"/>
        </w:rPr>
      </w:pPr>
    </w:p>
    <w:p w14:paraId="42C933C0" w14:textId="77777777" w:rsidR="00C36C23" w:rsidRPr="00275A77" w:rsidRDefault="00C36C23" w:rsidP="00FB02B9">
      <w:pPr>
        <w:pStyle w:val="Geenafstand"/>
        <w:rPr>
          <w:sz w:val="18"/>
          <w:szCs w:val="18"/>
        </w:rPr>
      </w:pPr>
    </w:p>
    <w:p w14:paraId="3BD31CC6" w14:textId="77777777" w:rsidR="00C36C23" w:rsidRPr="00275A77" w:rsidRDefault="00C36C23" w:rsidP="00FB02B9">
      <w:pPr>
        <w:pStyle w:val="Geenafstand"/>
        <w:rPr>
          <w:sz w:val="18"/>
          <w:szCs w:val="18"/>
        </w:rPr>
      </w:pPr>
    </w:p>
    <w:p w14:paraId="2D03B178" w14:textId="77777777" w:rsidR="00C36C23" w:rsidRPr="00275A77" w:rsidRDefault="00C36C23" w:rsidP="00FB02B9">
      <w:pPr>
        <w:pStyle w:val="Geenafstand"/>
        <w:rPr>
          <w:sz w:val="18"/>
          <w:szCs w:val="18"/>
        </w:rPr>
      </w:pPr>
    </w:p>
    <w:p w14:paraId="01BC24C2" w14:textId="77777777" w:rsidR="00C36C23" w:rsidRPr="00275A77" w:rsidRDefault="00C36C23" w:rsidP="00FB02B9">
      <w:pPr>
        <w:pStyle w:val="Geenafstand"/>
        <w:rPr>
          <w:sz w:val="18"/>
          <w:szCs w:val="18"/>
        </w:rPr>
      </w:pPr>
    </w:p>
    <w:p w14:paraId="29DAE9FD" w14:textId="77777777" w:rsidR="00C36C23" w:rsidRPr="00275A77" w:rsidRDefault="00C36C23" w:rsidP="00FB02B9">
      <w:pPr>
        <w:pStyle w:val="Geenafstand"/>
        <w:rPr>
          <w:sz w:val="18"/>
          <w:szCs w:val="18"/>
        </w:rPr>
      </w:pPr>
    </w:p>
    <w:p w14:paraId="4E4F5BA3" w14:textId="77777777" w:rsidR="00C36C23" w:rsidRPr="00275A77" w:rsidRDefault="00C36C23" w:rsidP="00FB02B9">
      <w:pPr>
        <w:pStyle w:val="Geenafstand"/>
        <w:rPr>
          <w:sz w:val="18"/>
          <w:szCs w:val="18"/>
        </w:rPr>
      </w:pPr>
    </w:p>
    <w:p w14:paraId="557B6D0E" w14:textId="77777777" w:rsidR="00C36C23" w:rsidRPr="00275A77" w:rsidRDefault="00C36C23" w:rsidP="00FB02B9">
      <w:pPr>
        <w:pStyle w:val="Geenafstand"/>
        <w:rPr>
          <w:sz w:val="18"/>
          <w:szCs w:val="18"/>
        </w:rPr>
      </w:pPr>
    </w:p>
    <w:p w14:paraId="7B13A10D" w14:textId="77777777" w:rsidR="00C36C23" w:rsidRPr="00275A77" w:rsidRDefault="00C36C23" w:rsidP="00FB02B9">
      <w:pPr>
        <w:pStyle w:val="Geenafstand"/>
        <w:rPr>
          <w:sz w:val="18"/>
          <w:szCs w:val="18"/>
        </w:rPr>
      </w:pPr>
    </w:p>
    <w:p w14:paraId="3B16704D" w14:textId="77777777" w:rsidR="00C36C23" w:rsidRPr="00275A77" w:rsidRDefault="00C36C23" w:rsidP="00FB02B9">
      <w:pPr>
        <w:pStyle w:val="Geenafstand"/>
        <w:rPr>
          <w:sz w:val="18"/>
          <w:szCs w:val="18"/>
        </w:rPr>
      </w:pPr>
    </w:p>
    <w:p w14:paraId="66DF081F" w14:textId="77777777" w:rsidR="00C36C23" w:rsidRPr="00275A77" w:rsidRDefault="00C36C23" w:rsidP="00FB02B9">
      <w:pPr>
        <w:pStyle w:val="Geenafstand"/>
        <w:rPr>
          <w:sz w:val="18"/>
          <w:szCs w:val="18"/>
        </w:rPr>
      </w:pPr>
    </w:p>
    <w:p w14:paraId="15477869" w14:textId="77777777" w:rsidR="00C36C23" w:rsidRPr="00275A77" w:rsidRDefault="00C36C23" w:rsidP="00FB02B9">
      <w:pPr>
        <w:pStyle w:val="Geenafstand"/>
        <w:rPr>
          <w:sz w:val="18"/>
          <w:szCs w:val="18"/>
        </w:rPr>
      </w:pPr>
    </w:p>
    <w:p w14:paraId="71E3243D" w14:textId="77777777" w:rsidR="00C36C23" w:rsidRPr="00275A77" w:rsidRDefault="00C36C23" w:rsidP="00FB02B9">
      <w:pPr>
        <w:pStyle w:val="Geenafstand"/>
        <w:rPr>
          <w:sz w:val="18"/>
          <w:szCs w:val="18"/>
        </w:rPr>
      </w:pPr>
    </w:p>
    <w:p w14:paraId="31F23F08" w14:textId="77777777" w:rsidR="00C36C23" w:rsidRPr="00275A77" w:rsidRDefault="00C36C23" w:rsidP="00FB02B9">
      <w:pPr>
        <w:pStyle w:val="Geenafstand"/>
        <w:rPr>
          <w:sz w:val="18"/>
          <w:szCs w:val="18"/>
        </w:rPr>
      </w:pPr>
    </w:p>
    <w:p w14:paraId="79FC1FE7" w14:textId="77777777" w:rsidR="00C96D8C" w:rsidRPr="00275A77" w:rsidRDefault="00C96D8C" w:rsidP="00FB02B9">
      <w:pPr>
        <w:pStyle w:val="Geenafstand"/>
        <w:rPr>
          <w:sz w:val="18"/>
          <w:szCs w:val="18"/>
        </w:rPr>
      </w:pPr>
    </w:p>
    <w:p w14:paraId="5860DBF3" w14:textId="77777777" w:rsidR="00C96D8C" w:rsidRPr="00275A77" w:rsidRDefault="00C96D8C" w:rsidP="00FB02B9">
      <w:pPr>
        <w:pStyle w:val="Geenafstand"/>
        <w:rPr>
          <w:sz w:val="18"/>
          <w:szCs w:val="18"/>
        </w:rPr>
      </w:pPr>
    </w:p>
    <w:p w14:paraId="669DC892" w14:textId="2612B41D" w:rsidR="009C19C4" w:rsidRPr="00275A77" w:rsidRDefault="00CB685F" w:rsidP="00FB02B9">
      <w:pPr>
        <w:pStyle w:val="Geenafstand"/>
        <w:rPr>
          <w:sz w:val="18"/>
          <w:szCs w:val="18"/>
        </w:rPr>
      </w:pPr>
      <w:r>
        <w:rPr>
          <w:sz w:val="18"/>
          <w:szCs w:val="18"/>
        </w:rPr>
        <w:t>Figuur 14</w:t>
      </w:r>
      <w:r w:rsidR="00FB02B9" w:rsidRPr="00275A77">
        <w:rPr>
          <w:sz w:val="18"/>
          <w:szCs w:val="18"/>
        </w:rPr>
        <w:t>: MABA. Blauw-Kindertandarts, Paars-Mondhygiëne, R</w:t>
      </w:r>
      <w:r w:rsidR="00161447" w:rsidRPr="00275A77">
        <w:rPr>
          <w:sz w:val="18"/>
          <w:szCs w:val="18"/>
        </w:rPr>
        <w:t>ood-Alg. Tandheelkunde, Groen- O</w:t>
      </w:r>
      <w:r w:rsidR="00FB02B9" w:rsidRPr="00275A77">
        <w:rPr>
          <w:sz w:val="18"/>
          <w:szCs w:val="18"/>
        </w:rPr>
        <w:t>rt</w:t>
      </w:r>
      <w:r w:rsidR="00161447" w:rsidRPr="00275A77">
        <w:rPr>
          <w:sz w:val="18"/>
          <w:szCs w:val="18"/>
        </w:rPr>
        <w:t>h</w:t>
      </w:r>
      <w:r w:rsidR="00FB02B9" w:rsidRPr="00275A77">
        <w:rPr>
          <w:sz w:val="18"/>
          <w:szCs w:val="18"/>
        </w:rPr>
        <w:t>odontie</w:t>
      </w:r>
      <w:r w:rsidR="009C19C4" w:rsidRPr="00275A77">
        <w:rPr>
          <w:sz w:val="18"/>
          <w:szCs w:val="18"/>
        </w:rPr>
        <w:t xml:space="preserve">. In tegenstelling tot andere MABA-modellen zegt de omvang van de bolletjes niets over de relatieve marktomvang. </w:t>
      </w:r>
    </w:p>
    <w:p w14:paraId="5AFB19F1" w14:textId="77777777" w:rsidR="00436B73" w:rsidRPr="00275A77" w:rsidRDefault="00436B73" w:rsidP="00436B73">
      <w:pPr>
        <w:pStyle w:val="Geenafstand"/>
      </w:pPr>
    </w:p>
    <w:p w14:paraId="0727BA25" w14:textId="67F607CC" w:rsidR="00F15D34" w:rsidRPr="00275A77" w:rsidRDefault="00F15D34" w:rsidP="00436B73">
      <w:pPr>
        <w:pStyle w:val="Geenafstand"/>
      </w:pPr>
      <w:r w:rsidRPr="00275A77">
        <w:t xml:space="preserve">De MABA-matrix laat zien dat Dental4Kids (blauw) groeiende is en voor zowel business aantrekkelijkheid als voor marktaantrekkelijkheid heel hoog scoort. Gevolgd door mondhygiëne (paars) die achter Dental4Kids aangaat. Orthodontie (groen) is een niche markt en hierdoor is het qua business aantrekkelijkheid een mindere speler als de mondhygiëne. De algemene tandheelkunde (rood) scoort slecht en zou volgens het </w:t>
      </w:r>
      <w:r w:rsidR="009B15FA" w:rsidRPr="00275A77">
        <w:t xml:space="preserve">MABA-model af gestoten </w:t>
      </w:r>
      <w:r w:rsidRPr="00275A77">
        <w:t xml:space="preserve">moeten worden. Echter, </w:t>
      </w:r>
      <w:r w:rsidR="00436B73" w:rsidRPr="00275A77">
        <w:t>de algemene tandheelkunde</w:t>
      </w:r>
      <w:r w:rsidRPr="00275A77">
        <w:t xml:space="preserve"> is nodig </w:t>
      </w:r>
      <w:r w:rsidR="00436B73" w:rsidRPr="00275A77">
        <w:t>een</w:t>
      </w:r>
      <w:r w:rsidRPr="00275A77">
        <w:t xml:space="preserve"> </w:t>
      </w:r>
      <w:r w:rsidR="00436B73" w:rsidRPr="00275A77">
        <w:t xml:space="preserve">entree voor de andere 3 segmenten. Het is daarom niet nodig om algemene tandheelkunde af te stoten. </w:t>
      </w:r>
    </w:p>
    <w:p w14:paraId="668DC1CD" w14:textId="77777777" w:rsidR="00436B73" w:rsidRPr="00275A77" w:rsidRDefault="00436B73" w:rsidP="00436B73">
      <w:pPr>
        <w:pStyle w:val="Geenafstand"/>
      </w:pPr>
    </w:p>
    <w:p w14:paraId="1A1CE41A" w14:textId="7D803030" w:rsidR="00F15D34" w:rsidRDefault="00436B73" w:rsidP="00AF1B29">
      <w:pPr>
        <w:pStyle w:val="Geenafstand"/>
      </w:pPr>
      <w:r w:rsidRPr="00275A77">
        <w:t xml:space="preserve">De pijlen in de MABA-matrix geven aan waar de verschillende segmenten naar toe groeien over 2 jaar. </w:t>
      </w:r>
      <w:r w:rsidR="008A00E3" w:rsidRPr="00275A77">
        <w:t xml:space="preserve">Dental4Kids blijft groeien als er voldoende </w:t>
      </w:r>
      <w:r w:rsidR="001E072D" w:rsidRPr="00275A77">
        <w:t>geïnvesteerd</w:t>
      </w:r>
      <w:r w:rsidR="008A00E3" w:rsidRPr="00275A77">
        <w:t xml:space="preserve"> wordt. Het zelfde geldt voor mondhygiëne en orthodontie. </w:t>
      </w:r>
    </w:p>
    <w:p w14:paraId="39C59B0C" w14:textId="77777777" w:rsidR="00AF1B29" w:rsidRPr="00275A77" w:rsidRDefault="00AF1B29" w:rsidP="00AF1B29">
      <w:pPr>
        <w:pStyle w:val="Geenafstand"/>
      </w:pPr>
    </w:p>
    <w:p w14:paraId="392FC84E" w14:textId="77777777" w:rsidR="00AF1B29" w:rsidRDefault="00AF1B29" w:rsidP="00AF1B29">
      <w:pPr>
        <w:pStyle w:val="Kop5"/>
      </w:pPr>
      <w:r>
        <w:t>Conclusie</w:t>
      </w:r>
    </w:p>
    <w:p w14:paraId="792437DE" w14:textId="4B23D138" w:rsidR="00AF1B29" w:rsidRPr="00275A77" w:rsidRDefault="00FE39EB" w:rsidP="00AF1B29">
      <w:pPr>
        <w:pStyle w:val="Geenafstand"/>
      </w:pPr>
      <w:r>
        <w:t>De MABA-analyse laat</w:t>
      </w:r>
      <w:r w:rsidR="00AF1B29" w:rsidRPr="00275A77">
        <w:t xml:space="preserve"> zien dat het een strategische keuze is om in Dental4Kids te investeren en de positie verder uit te werken en de bescherming ervan te handhaven. Mondhygiëne is een goede markt om in te investeren omdat dit een groeiende markt is vanwege de verschuiving in de afspraken van tandarts naar mondhygiënisten. De orthodontie kan goed beheersbaar blijven wanneer selectief geïnvesteerd wordt. </w:t>
      </w:r>
    </w:p>
    <w:p w14:paraId="11CE3E4A" w14:textId="77777777" w:rsidR="00161447" w:rsidRPr="00275A77" w:rsidRDefault="00161447" w:rsidP="00981790">
      <w:pPr>
        <w:pStyle w:val="Geenafstand"/>
      </w:pPr>
    </w:p>
    <w:p w14:paraId="058337CE" w14:textId="7FF8AFD9" w:rsidR="001141EB" w:rsidRPr="00275A77" w:rsidRDefault="001141EB" w:rsidP="00981790">
      <w:pPr>
        <w:pStyle w:val="Geenafstand"/>
      </w:pPr>
    </w:p>
    <w:p w14:paraId="39908D84" w14:textId="602A67E1" w:rsidR="006B7642" w:rsidRPr="00275A77" w:rsidRDefault="006B7642" w:rsidP="00C400CA">
      <w:pPr>
        <w:pStyle w:val="Kop3"/>
        <w:rPr>
          <w:color w:val="auto"/>
        </w:rPr>
      </w:pPr>
    </w:p>
    <w:p w14:paraId="5CC9FE15" w14:textId="4F7F4E09" w:rsidR="002E17AD" w:rsidRPr="00275A77" w:rsidRDefault="003E5FE7" w:rsidP="007848FE">
      <w:pPr>
        <w:pStyle w:val="Kop2"/>
        <w:rPr>
          <w:lang w:val="nl-NL"/>
        </w:rPr>
      </w:pPr>
      <w:r>
        <w:rPr>
          <w:lang w:val="nl-NL"/>
        </w:rPr>
        <w:br w:type="column"/>
      </w:r>
      <w:bookmarkStart w:id="62" w:name="_Toc212270103"/>
      <w:r w:rsidR="002E17AD" w:rsidRPr="00275A77">
        <w:rPr>
          <w:lang w:val="nl-NL"/>
        </w:rPr>
        <w:lastRenderedPageBreak/>
        <w:t>SWOT</w:t>
      </w:r>
      <w:bookmarkEnd w:id="62"/>
    </w:p>
    <w:p w14:paraId="50A8F172" w14:textId="77777777" w:rsidR="00FD5877" w:rsidRPr="00275A77" w:rsidRDefault="00FD5877" w:rsidP="00AF53C1">
      <w:pPr>
        <w:widowControl w:val="0"/>
        <w:tabs>
          <w:tab w:val="left" w:pos="220"/>
          <w:tab w:val="left" w:pos="720"/>
        </w:tabs>
        <w:autoSpaceDE w:val="0"/>
        <w:autoSpaceDN w:val="0"/>
        <w:adjustRightInd w:val="0"/>
        <w:spacing w:after="0"/>
        <w:rPr>
          <w:b/>
          <w:lang w:val="nl-NL"/>
        </w:rPr>
      </w:pPr>
    </w:p>
    <w:p w14:paraId="02A3F099" w14:textId="52E7BBD2" w:rsidR="00160E54" w:rsidRDefault="00AD5AFF" w:rsidP="00AD5AFF">
      <w:pPr>
        <w:pStyle w:val="Geenafstand"/>
      </w:pPr>
      <w:r w:rsidRPr="00275A77">
        <w:t xml:space="preserve">Uit het rapport komen sterkten, zwakten, bedreigingen en kansen naar voren. In de matrix hieronder wordt dit weergegeven. </w:t>
      </w:r>
      <w:r w:rsidR="00493F01" w:rsidRPr="00275A77">
        <w:t xml:space="preserve"> </w:t>
      </w:r>
    </w:p>
    <w:p w14:paraId="3A55D0C9" w14:textId="77777777" w:rsidR="00CB685F" w:rsidRDefault="00CB685F" w:rsidP="00AD5AFF">
      <w:pPr>
        <w:pStyle w:val="Geenafstand"/>
      </w:pPr>
    </w:p>
    <w:p w14:paraId="36948C7C" w14:textId="0937863D" w:rsidR="00CB685F" w:rsidRPr="00275A77" w:rsidRDefault="00CB685F" w:rsidP="00AD5AFF">
      <w:pPr>
        <w:pStyle w:val="Geenafstand"/>
      </w:pPr>
      <w:r>
        <w:t>Tabel 8 SWOT matrix</w:t>
      </w:r>
    </w:p>
    <w:p w14:paraId="300A6FEE" w14:textId="77777777" w:rsidR="00AD5AFF" w:rsidRPr="00275A77" w:rsidRDefault="00AD5AFF" w:rsidP="00AD5AFF">
      <w:pPr>
        <w:pStyle w:val="Geenafstand"/>
      </w:pPr>
    </w:p>
    <w:tbl>
      <w:tblPr>
        <w:tblW w:w="9096" w:type="dxa"/>
        <w:tblLayout w:type="fixed"/>
        <w:tblCellMar>
          <w:left w:w="0" w:type="dxa"/>
          <w:right w:w="0" w:type="dxa"/>
        </w:tblCellMar>
        <w:tblLook w:val="04A0" w:firstRow="1" w:lastRow="0" w:firstColumn="1" w:lastColumn="0" w:noHBand="0" w:noVBand="1"/>
      </w:tblPr>
      <w:tblGrid>
        <w:gridCol w:w="441"/>
        <w:gridCol w:w="4110"/>
        <w:gridCol w:w="426"/>
        <w:gridCol w:w="4119"/>
      </w:tblGrid>
      <w:tr w:rsidR="00D518A3" w:rsidRPr="00275A77" w14:paraId="36402AE4" w14:textId="77777777" w:rsidTr="00D518A3">
        <w:trPr>
          <w:trHeight w:val="280"/>
        </w:trPr>
        <w:tc>
          <w:tcPr>
            <w:tcW w:w="4551"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11D3A054" w14:textId="41E9180E" w:rsidR="00D518A3" w:rsidRPr="00275A77" w:rsidRDefault="00D518A3">
            <w:pPr>
              <w:rPr>
                <w:rFonts w:ascii="Calibri" w:eastAsia="Times New Roman" w:hAnsi="Calibri" w:cs="Times New Roman"/>
                <w:b/>
                <w:bCs/>
                <w:sz w:val="22"/>
                <w:szCs w:val="22"/>
                <w:lang w:val="nl-NL"/>
              </w:rPr>
            </w:pPr>
            <w:r w:rsidRPr="00275A77">
              <w:rPr>
                <w:rFonts w:ascii="Calibri" w:eastAsia="Times New Roman" w:hAnsi="Calibri" w:cs="Times New Roman"/>
                <w:b/>
                <w:bCs/>
                <w:sz w:val="22"/>
                <w:szCs w:val="22"/>
                <w:lang w:val="nl-NL"/>
              </w:rPr>
              <w:t>Sterkten</w:t>
            </w:r>
          </w:p>
        </w:tc>
        <w:tc>
          <w:tcPr>
            <w:tcW w:w="454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4FBD8FBD" w14:textId="6BAAAB56" w:rsidR="00D518A3" w:rsidRPr="00275A77" w:rsidRDefault="00D518A3">
            <w:pPr>
              <w:rPr>
                <w:rFonts w:ascii="Calibri" w:eastAsia="Times New Roman" w:hAnsi="Calibri" w:cs="Times New Roman"/>
                <w:sz w:val="22"/>
                <w:szCs w:val="22"/>
                <w:lang w:val="nl-NL"/>
              </w:rPr>
            </w:pPr>
            <w:r w:rsidRPr="00275A77">
              <w:rPr>
                <w:rFonts w:ascii="Calibri" w:eastAsia="Times New Roman" w:hAnsi="Calibri" w:cs="Times New Roman"/>
                <w:b/>
                <w:bCs/>
                <w:sz w:val="22"/>
                <w:szCs w:val="22"/>
                <w:lang w:val="nl-NL"/>
              </w:rPr>
              <w:t>Kansen</w:t>
            </w:r>
          </w:p>
        </w:tc>
      </w:tr>
      <w:tr w:rsidR="00D518A3" w:rsidRPr="00275A77" w14:paraId="1392D849" w14:textId="77777777" w:rsidTr="00D518A3">
        <w:trPr>
          <w:trHeight w:val="280"/>
        </w:trPr>
        <w:tc>
          <w:tcPr>
            <w:tcW w:w="441" w:type="dxa"/>
            <w:tcBorders>
              <w:top w:val="nil"/>
              <w:left w:val="nil"/>
              <w:bottom w:val="nil"/>
              <w:right w:val="nil"/>
            </w:tcBorders>
            <w:shd w:val="clear" w:color="000000" w:fill="008000"/>
            <w:noWrap/>
            <w:tcMar>
              <w:top w:w="15" w:type="dxa"/>
              <w:left w:w="15" w:type="dxa"/>
              <w:bottom w:w="0" w:type="dxa"/>
              <w:right w:w="15" w:type="dxa"/>
            </w:tcMar>
            <w:vAlign w:val="bottom"/>
            <w:hideMark/>
          </w:tcPr>
          <w:p w14:paraId="56BA2F83" w14:textId="77777777" w:rsidR="00160E54" w:rsidRPr="00275A77" w:rsidRDefault="00160E54">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S1</w:t>
            </w:r>
          </w:p>
        </w:tc>
        <w:tc>
          <w:tcPr>
            <w:tcW w:w="4110" w:type="dxa"/>
            <w:tcBorders>
              <w:top w:val="nil"/>
              <w:left w:val="nil"/>
              <w:bottom w:val="nil"/>
              <w:right w:val="nil"/>
            </w:tcBorders>
            <w:shd w:val="clear" w:color="auto" w:fill="auto"/>
            <w:noWrap/>
            <w:tcMar>
              <w:top w:w="15" w:type="dxa"/>
              <w:left w:w="15" w:type="dxa"/>
              <w:bottom w:w="0" w:type="dxa"/>
              <w:right w:w="15" w:type="dxa"/>
            </w:tcMar>
            <w:vAlign w:val="bottom"/>
            <w:hideMark/>
          </w:tcPr>
          <w:p w14:paraId="3FBDA7C1" w14:textId="77777777" w:rsidR="00160E54" w:rsidRPr="00275A77" w:rsidRDefault="00160E54">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Voorloper met Dental4Kids</w:t>
            </w:r>
          </w:p>
        </w:tc>
        <w:tc>
          <w:tcPr>
            <w:tcW w:w="426" w:type="dxa"/>
            <w:tcBorders>
              <w:top w:val="nil"/>
              <w:left w:val="nil"/>
              <w:bottom w:val="nil"/>
              <w:right w:val="nil"/>
            </w:tcBorders>
            <w:shd w:val="clear" w:color="000000" w:fill="008000"/>
            <w:noWrap/>
            <w:tcMar>
              <w:top w:w="15" w:type="dxa"/>
              <w:left w:w="15" w:type="dxa"/>
              <w:bottom w:w="0" w:type="dxa"/>
              <w:right w:w="15" w:type="dxa"/>
            </w:tcMar>
            <w:vAlign w:val="bottom"/>
            <w:hideMark/>
          </w:tcPr>
          <w:p w14:paraId="69D977EB" w14:textId="77777777" w:rsidR="00160E54" w:rsidRPr="00275A77" w:rsidRDefault="00160E54">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K1</w:t>
            </w:r>
          </w:p>
        </w:tc>
        <w:tc>
          <w:tcPr>
            <w:tcW w:w="4119" w:type="dxa"/>
            <w:tcBorders>
              <w:top w:val="nil"/>
              <w:left w:val="nil"/>
              <w:bottom w:val="nil"/>
              <w:right w:val="nil"/>
            </w:tcBorders>
            <w:shd w:val="clear" w:color="auto" w:fill="auto"/>
            <w:noWrap/>
            <w:tcMar>
              <w:top w:w="15" w:type="dxa"/>
              <w:left w:w="15" w:type="dxa"/>
              <w:bottom w:w="0" w:type="dxa"/>
              <w:right w:w="15" w:type="dxa"/>
            </w:tcMar>
            <w:vAlign w:val="bottom"/>
            <w:hideMark/>
          </w:tcPr>
          <w:p w14:paraId="56DA6649" w14:textId="02C55D67" w:rsidR="00160E54" w:rsidRPr="00275A77" w:rsidRDefault="00A923B0">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Tandarts wordt een onderneming</w:t>
            </w:r>
          </w:p>
        </w:tc>
      </w:tr>
      <w:tr w:rsidR="00D518A3" w:rsidRPr="00275A77" w14:paraId="75538F44" w14:textId="77777777" w:rsidTr="00D518A3">
        <w:trPr>
          <w:trHeight w:val="280"/>
        </w:trPr>
        <w:tc>
          <w:tcPr>
            <w:tcW w:w="441" w:type="dxa"/>
            <w:tcBorders>
              <w:top w:val="nil"/>
              <w:left w:val="nil"/>
              <w:bottom w:val="nil"/>
              <w:right w:val="nil"/>
            </w:tcBorders>
            <w:shd w:val="clear" w:color="000000" w:fill="008000"/>
            <w:noWrap/>
            <w:tcMar>
              <w:top w:w="15" w:type="dxa"/>
              <w:left w:w="15" w:type="dxa"/>
              <w:bottom w:w="0" w:type="dxa"/>
              <w:right w:w="15" w:type="dxa"/>
            </w:tcMar>
            <w:vAlign w:val="bottom"/>
            <w:hideMark/>
          </w:tcPr>
          <w:p w14:paraId="0380333A" w14:textId="77777777" w:rsidR="00160E54" w:rsidRPr="00275A77" w:rsidRDefault="00160E54">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S2</w:t>
            </w:r>
          </w:p>
        </w:tc>
        <w:tc>
          <w:tcPr>
            <w:tcW w:w="4110" w:type="dxa"/>
            <w:tcBorders>
              <w:top w:val="nil"/>
              <w:left w:val="nil"/>
              <w:bottom w:val="nil"/>
              <w:right w:val="nil"/>
            </w:tcBorders>
            <w:shd w:val="clear" w:color="auto" w:fill="auto"/>
            <w:noWrap/>
            <w:tcMar>
              <w:top w:w="15" w:type="dxa"/>
              <w:left w:w="15" w:type="dxa"/>
              <w:bottom w:w="0" w:type="dxa"/>
              <w:right w:w="15" w:type="dxa"/>
            </w:tcMar>
            <w:vAlign w:val="bottom"/>
            <w:hideMark/>
          </w:tcPr>
          <w:p w14:paraId="6839EF37" w14:textId="58418D93" w:rsidR="00160E54" w:rsidRPr="00275A77" w:rsidRDefault="003C6867" w:rsidP="003C6867">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Specialisten</w:t>
            </w:r>
          </w:p>
        </w:tc>
        <w:tc>
          <w:tcPr>
            <w:tcW w:w="426" w:type="dxa"/>
            <w:tcBorders>
              <w:top w:val="nil"/>
              <w:left w:val="nil"/>
              <w:bottom w:val="nil"/>
              <w:right w:val="nil"/>
            </w:tcBorders>
            <w:shd w:val="clear" w:color="000000" w:fill="008000"/>
            <w:noWrap/>
            <w:tcMar>
              <w:top w:w="15" w:type="dxa"/>
              <w:left w:w="15" w:type="dxa"/>
              <w:bottom w:w="0" w:type="dxa"/>
              <w:right w:w="15" w:type="dxa"/>
            </w:tcMar>
            <w:vAlign w:val="bottom"/>
            <w:hideMark/>
          </w:tcPr>
          <w:p w14:paraId="119B0533" w14:textId="77777777" w:rsidR="00160E54" w:rsidRPr="00275A77" w:rsidRDefault="00160E54">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K2</w:t>
            </w:r>
          </w:p>
        </w:tc>
        <w:tc>
          <w:tcPr>
            <w:tcW w:w="4119" w:type="dxa"/>
            <w:tcBorders>
              <w:top w:val="nil"/>
              <w:left w:val="nil"/>
              <w:bottom w:val="nil"/>
              <w:right w:val="nil"/>
            </w:tcBorders>
            <w:shd w:val="clear" w:color="auto" w:fill="auto"/>
            <w:noWrap/>
            <w:tcMar>
              <w:top w:w="15" w:type="dxa"/>
              <w:left w:w="15" w:type="dxa"/>
              <w:bottom w:w="0" w:type="dxa"/>
              <w:right w:w="15" w:type="dxa"/>
            </w:tcMar>
            <w:vAlign w:val="bottom"/>
            <w:hideMark/>
          </w:tcPr>
          <w:p w14:paraId="03231E71" w14:textId="1AEA31D4" w:rsidR="00160E54" w:rsidRPr="00275A77" w:rsidRDefault="00A923B0">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Andere doelgroep aanspreken</w:t>
            </w:r>
          </w:p>
        </w:tc>
      </w:tr>
      <w:tr w:rsidR="00D518A3" w:rsidRPr="00275A77" w14:paraId="40DD98DB" w14:textId="77777777" w:rsidTr="00D518A3">
        <w:trPr>
          <w:trHeight w:val="280"/>
        </w:trPr>
        <w:tc>
          <w:tcPr>
            <w:tcW w:w="441" w:type="dxa"/>
            <w:tcBorders>
              <w:top w:val="nil"/>
              <w:left w:val="nil"/>
              <w:bottom w:val="nil"/>
              <w:right w:val="nil"/>
            </w:tcBorders>
            <w:shd w:val="clear" w:color="000000" w:fill="008000"/>
            <w:noWrap/>
            <w:tcMar>
              <w:top w:w="15" w:type="dxa"/>
              <w:left w:w="15" w:type="dxa"/>
              <w:bottom w:w="0" w:type="dxa"/>
              <w:right w:w="15" w:type="dxa"/>
            </w:tcMar>
            <w:vAlign w:val="bottom"/>
            <w:hideMark/>
          </w:tcPr>
          <w:p w14:paraId="21AC2914" w14:textId="77777777" w:rsidR="00D518A3" w:rsidRPr="00275A77" w:rsidRDefault="00D518A3">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S3</w:t>
            </w:r>
          </w:p>
        </w:tc>
        <w:tc>
          <w:tcPr>
            <w:tcW w:w="4110" w:type="dxa"/>
            <w:tcBorders>
              <w:top w:val="nil"/>
              <w:left w:val="nil"/>
              <w:bottom w:val="nil"/>
              <w:right w:val="nil"/>
            </w:tcBorders>
            <w:shd w:val="clear" w:color="auto" w:fill="auto"/>
            <w:noWrap/>
            <w:tcMar>
              <w:top w:w="15" w:type="dxa"/>
              <w:left w:w="15" w:type="dxa"/>
              <w:bottom w:w="0" w:type="dxa"/>
              <w:right w:w="15" w:type="dxa"/>
            </w:tcMar>
            <w:vAlign w:val="bottom"/>
            <w:hideMark/>
          </w:tcPr>
          <w:p w14:paraId="6B06E8A7" w14:textId="7EA05DB6" w:rsidR="00D518A3" w:rsidRPr="00275A77" w:rsidRDefault="00D518A3">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Hoge kwaliteit</w:t>
            </w:r>
          </w:p>
        </w:tc>
        <w:tc>
          <w:tcPr>
            <w:tcW w:w="426" w:type="dxa"/>
            <w:tcBorders>
              <w:top w:val="nil"/>
              <w:left w:val="nil"/>
              <w:bottom w:val="nil"/>
              <w:right w:val="nil"/>
            </w:tcBorders>
            <w:shd w:val="clear" w:color="000000" w:fill="008000"/>
            <w:noWrap/>
            <w:tcMar>
              <w:top w:w="15" w:type="dxa"/>
              <w:left w:w="15" w:type="dxa"/>
              <w:bottom w:w="0" w:type="dxa"/>
              <w:right w:w="15" w:type="dxa"/>
            </w:tcMar>
            <w:vAlign w:val="bottom"/>
            <w:hideMark/>
          </w:tcPr>
          <w:p w14:paraId="03183373" w14:textId="77777777" w:rsidR="00D518A3" w:rsidRPr="00275A77" w:rsidRDefault="00D518A3">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K3</w:t>
            </w:r>
          </w:p>
        </w:tc>
        <w:tc>
          <w:tcPr>
            <w:tcW w:w="4119" w:type="dxa"/>
            <w:tcBorders>
              <w:top w:val="nil"/>
              <w:left w:val="nil"/>
              <w:bottom w:val="nil"/>
              <w:right w:val="nil"/>
            </w:tcBorders>
            <w:shd w:val="clear" w:color="auto" w:fill="auto"/>
            <w:noWrap/>
            <w:tcMar>
              <w:top w:w="15" w:type="dxa"/>
              <w:left w:w="15" w:type="dxa"/>
              <w:bottom w:w="0" w:type="dxa"/>
              <w:right w:w="15" w:type="dxa"/>
            </w:tcMar>
            <w:vAlign w:val="bottom"/>
            <w:hideMark/>
          </w:tcPr>
          <w:p w14:paraId="527A8217" w14:textId="77777777" w:rsidR="00D518A3" w:rsidRPr="00275A77" w:rsidRDefault="00D518A3">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Digitalisering</w:t>
            </w:r>
          </w:p>
        </w:tc>
      </w:tr>
      <w:tr w:rsidR="00D518A3" w:rsidRPr="00275A77" w14:paraId="5F534347" w14:textId="77777777" w:rsidTr="00D518A3">
        <w:trPr>
          <w:trHeight w:val="280"/>
        </w:trPr>
        <w:tc>
          <w:tcPr>
            <w:tcW w:w="441" w:type="dxa"/>
            <w:tcBorders>
              <w:top w:val="nil"/>
              <w:left w:val="nil"/>
              <w:bottom w:val="nil"/>
              <w:right w:val="nil"/>
            </w:tcBorders>
            <w:shd w:val="clear" w:color="000000" w:fill="008000"/>
            <w:noWrap/>
            <w:tcMar>
              <w:top w:w="15" w:type="dxa"/>
              <w:left w:w="15" w:type="dxa"/>
              <w:bottom w:w="0" w:type="dxa"/>
              <w:right w:w="15" w:type="dxa"/>
            </w:tcMar>
            <w:vAlign w:val="bottom"/>
            <w:hideMark/>
          </w:tcPr>
          <w:p w14:paraId="103DD4A4" w14:textId="77777777" w:rsidR="00160E54" w:rsidRPr="00275A77" w:rsidRDefault="00160E54">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S4</w:t>
            </w:r>
          </w:p>
        </w:tc>
        <w:tc>
          <w:tcPr>
            <w:tcW w:w="4110" w:type="dxa"/>
            <w:tcBorders>
              <w:top w:val="nil"/>
              <w:left w:val="nil"/>
              <w:bottom w:val="nil"/>
              <w:right w:val="nil"/>
            </w:tcBorders>
            <w:shd w:val="clear" w:color="auto" w:fill="auto"/>
            <w:noWrap/>
            <w:tcMar>
              <w:top w:w="15" w:type="dxa"/>
              <w:left w:w="15" w:type="dxa"/>
              <w:bottom w:w="0" w:type="dxa"/>
              <w:right w:w="15" w:type="dxa"/>
            </w:tcMar>
            <w:vAlign w:val="bottom"/>
            <w:hideMark/>
          </w:tcPr>
          <w:p w14:paraId="2F134B35" w14:textId="40C0D357" w:rsidR="00160E54" w:rsidRPr="00275A77" w:rsidRDefault="00616F5A">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Geheel op het kind gericht</w:t>
            </w:r>
          </w:p>
        </w:tc>
        <w:tc>
          <w:tcPr>
            <w:tcW w:w="426" w:type="dxa"/>
            <w:tcBorders>
              <w:top w:val="nil"/>
              <w:left w:val="nil"/>
              <w:bottom w:val="nil"/>
              <w:right w:val="nil"/>
            </w:tcBorders>
            <w:shd w:val="clear" w:color="000000" w:fill="008000"/>
            <w:noWrap/>
            <w:tcMar>
              <w:top w:w="15" w:type="dxa"/>
              <w:left w:w="15" w:type="dxa"/>
              <w:bottom w:w="0" w:type="dxa"/>
              <w:right w:w="15" w:type="dxa"/>
            </w:tcMar>
            <w:vAlign w:val="bottom"/>
            <w:hideMark/>
          </w:tcPr>
          <w:p w14:paraId="1238E981" w14:textId="77777777" w:rsidR="00160E54" w:rsidRPr="00275A77" w:rsidRDefault="00160E54">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K4</w:t>
            </w:r>
          </w:p>
        </w:tc>
        <w:tc>
          <w:tcPr>
            <w:tcW w:w="4119" w:type="dxa"/>
            <w:tcBorders>
              <w:top w:val="nil"/>
              <w:left w:val="nil"/>
              <w:bottom w:val="nil"/>
              <w:right w:val="nil"/>
            </w:tcBorders>
            <w:shd w:val="clear" w:color="auto" w:fill="auto"/>
            <w:noWrap/>
            <w:tcMar>
              <w:top w:w="15" w:type="dxa"/>
              <w:left w:w="15" w:type="dxa"/>
              <w:bottom w:w="0" w:type="dxa"/>
              <w:right w:w="15" w:type="dxa"/>
            </w:tcMar>
            <w:vAlign w:val="bottom"/>
            <w:hideMark/>
          </w:tcPr>
          <w:p w14:paraId="2C62A4A6" w14:textId="09F3158D" w:rsidR="00A923B0" w:rsidRPr="00275A77" w:rsidRDefault="00A923B0">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Grote markt</w:t>
            </w:r>
          </w:p>
        </w:tc>
      </w:tr>
      <w:tr w:rsidR="00A923B0" w:rsidRPr="00275A77" w14:paraId="329A33AA" w14:textId="77777777" w:rsidTr="00D518A3">
        <w:trPr>
          <w:trHeight w:val="280"/>
        </w:trPr>
        <w:tc>
          <w:tcPr>
            <w:tcW w:w="441" w:type="dxa"/>
            <w:tcBorders>
              <w:top w:val="nil"/>
              <w:left w:val="nil"/>
              <w:bottom w:val="nil"/>
              <w:right w:val="nil"/>
            </w:tcBorders>
            <w:shd w:val="clear" w:color="000000" w:fill="008000"/>
            <w:noWrap/>
            <w:tcMar>
              <w:top w:w="15" w:type="dxa"/>
              <w:left w:w="15" w:type="dxa"/>
              <w:bottom w:w="0" w:type="dxa"/>
              <w:right w:w="15" w:type="dxa"/>
            </w:tcMar>
            <w:vAlign w:val="bottom"/>
          </w:tcPr>
          <w:p w14:paraId="630BE9FA" w14:textId="732CCE38" w:rsidR="00A923B0" w:rsidRPr="00275A77" w:rsidRDefault="00A923B0">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S5</w:t>
            </w:r>
          </w:p>
        </w:tc>
        <w:tc>
          <w:tcPr>
            <w:tcW w:w="4110" w:type="dxa"/>
            <w:tcBorders>
              <w:top w:val="nil"/>
              <w:left w:val="nil"/>
              <w:bottom w:val="nil"/>
              <w:right w:val="nil"/>
            </w:tcBorders>
            <w:shd w:val="clear" w:color="auto" w:fill="auto"/>
            <w:noWrap/>
            <w:tcMar>
              <w:top w:w="15" w:type="dxa"/>
              <w:left w:w="15" w:type="dxa"/>
              <w:bottom w:w="0" w:type="dxa"/>
              <w:right w:w="15" w:type="dxa"/>
            </w:tcMar>
            <w:vAlign w:val="bottom"/>
          </w:tcPr>
          <w:p w14:paraId="5B1C1A86" w14:textId="18F02C3D" w:rsidR="00A923B0" w:rsidRPr="00275A77" w:rsidRDefault="00A923B0">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Voorloper op innovaties en marketing</w:t>
            </w:r>
          </w:p>
        </w:tc>
        <w:tc>
          <w:tcPr>
            <w:tcW w:w="426" w:type="dxa"/>
            <w:tcBorders>
              <w:top w:val="nil"/>
              <w:left w:val="nil"/>
              <w:bottom w:val="nil"/>
              <w:right w:val="nil"/>
            </w:tcBorders>
            <w:shd w:val="clear" w:color="000000" w:fill="008000"/>
            <w:noWrap/>
            <w:tcMar>
              <w:top w:w="15" w:type="dxa"/>
              <w:left w:w="15" w:type="dxa"/>
              <w:bottom w:w="0" w:type="dxa"/>
              <w:right w:w="15" w:type="dxa"/>
            </w:tcMar>
            <w:vAlign w:val="bottom"/>
          </w:tcPr>
          <w:p w14:paraId="60326670" w14:textId="50DDD73B" w:rsidR="00A923B0" w:rsidRPr="00275A77" w:rsidRDefault="00A923B0">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K5</w:t>
            </w:r>
          </w:p>
        </w:tc>
        <w:tc>
          <w:tcPr>
            <w:tcW w:w="4119" w:type="dxa"/>
            <w:tcBorders>
              <w:top w:val="nil"/>
              <w:left w:val="nil"/>
              <w:bottom w:val="nil"/>
              <w:right w:val="nil"/>
            </w:tcBorders>
            <w:shd w:val="clear" w:color="auto" w:fill="auto"/>
            <w:noWrap/>
            <w:tcMar>
              <w:top w:w="15" w:type="dxa"/>
              <w:left w:w="15" w:type="dxa"/>
              <w:bottom w:w="0" w:type="dxa"/>
              <w:right w:w="15" w:type="dxa"/>
            </w:tcMar>
            <w:vAlign w:val="bottom"/>
          </w:tcPr>
          <w:p w14:paraId="0890B5C6" w14:textId="56375C1A" w:rsidR="00A923B0" w:rsidRPr="00275A77" w:rsidRDefault="00A923B0">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Kinderen bepalen 30% van gezinsuitgave</w:t>
            </w:r>
          </w:p>
        </w:tc>
      </w:tr>
      <w:tr w:rsidR="00AD5AFF" w:rsidRPr="00275A77" w14:paraId="4B1893D3" w14:textId="77777777" w:rsidTr="005576A6">
        <w:trPr>
          <w:trHeight w:val="280"/>
        </w:trPr>
        <w:tc>
          <w:tcPr>
            <w:tcW w:w="9096" w:type="dxa"/>
            <w:gridSpan w:val="4"/>
            <w:tcBorders>
              <w:top w:val="nil"/>
              <w:left w:val="nil"/>
              <w:bottom w:val="nil"/>
              <w:right w:val="nil"/>
            </w:tcBorders>
            <w:shd w:val="clear" w:color="auto" w:fill="auto"/>
            <w:noWrap/>
            <w:tcMar>
              <w:top w:w="15" w:type="dxa"/>
              <w:left w:w="15" w:type="dxa"/>
              <w:bottom w:w="0" w:type="dxa"/>
              <w:right w:w="15" w:type="dxa"/>
            </w:tcMar>
            <w:vAlign w:val="bottom"/>
          </w:tcPr>
          <w:p w14:paraId="05CE0168" w14:textId="77777777" w:rsidR="00AD5AFF" w:rsidRPr="00275A77" w:rsidRDefault="00AD5AFF">
            <w:pPr>
              <w:rPr>
                <w:rFonts w:ascii="Calibri" w:eastAsia="Times New Roman" w:hAnsi="Calibri" w:cs="Times New Roman"/>
                <w:sz w:val="22"/>
                <w:szCs w:val="22"/>
                <w:lang w:val="nl-NL"/>
              </w:rPr>
            </w:pPr>
          </w:p>
        </w:tc>
      </w:tr>
      <w:tr w:rsidR="00A923B0" w:rsidRPr="00275A77" w14:paraId="3AAA3EB2" w14:textId="77777777" w:rsidTr="00D518A3">
        <w:trPr>
          <w:trHeight w:val="280"/>
        </w:trPr>
        <w:tc>
          <w:tcPr>
            <w:tcW w:w="4551"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049CF903" w14:textId="02C8AA41" w:rsidR="00A923B0" w:rsidRPr="00275A77" w:rsidRDefault="00A923B0">
            <w:pPr>
              <w:rPr>
                <w:rFonts w:ascii="Calibri" w:eastAsia="Times New Roman" w:hAnsi="Calibri" w:cs="Times New Roman"/>
                <w:b/>
                <w:bCs/>
                <w:sz w:val="22"/>
                <w:szCs w:val="22"/>
                <w:lang w:val="nl-NL"/>
              </w:rPr>
            </w:pPr>
            <w:r w:rsidRPr="00275A77">
              <w:rPr>
                <w:rFonts w:ascii="Calibri" w:eastAsia="Times New Roman" w:hAnsi="Calibri" w:cs="Times New Roman"/>
                <w:b/>
                <w:bCs/>
                <w:sz w:val="22"/>
                <w:szCs w:val="22"/>
                <w:lang w:val="nl-NL"/>
              </w:rPr>
              <w:t>Zwakten</w:t>
            </w:r>
          </w:p>
        </w:tc>
        <w:tc>
          <w:tcPr>
            <w:tcW w:w="454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2DDE0D20" w14:textId="0C2D8839" w:rsidR="00A923B0" w:rsidRPr="00275A77" w:rsidRDefault="00A923B0">
            <w:pPr>
              <w:rPr>
                <w:rFonts w:ascii="Calibri" w:eastAsia="Times New Roman" w:hAnsi="Calibri" w:cs="Times New Roman"/>
                <w:sz w:val="22"/>
                <w:szCs w:val="22"/>
                <w:lang w:val="nl-NL"/>
              </w:rPr>
            </w:pPr>
            <w:r w:rsidRPr="00275A77">
              <w:rPr>
                <w:rFonts w:ascii="Calibri" w:eastAsia="Times New Roman" w:hAnsi="Calibri" w:cs="Times New Roman"/>
                <w:b/>
                <w:bCs/>
                <w:sz w:val="22"/>
                <w:szCs w:val="22"/>
                <w:lang w:val="nl-NL"/>
              </w:rPr>
              <w:t>Bedreiging</w:t>
            </w:r>
          </w:p>
        </w:tc>
      </w:tr>
      <w:tr w:rsidR="00A923B0" w:rsidRPr="00275A77" w14:paraId="60ABB060" w14:textId="77777777" w:rsidTr="00D518A3">
        <w:trPr>
          <w:trHeight w:val="280"/>
        </w:trPr>
        <w:tc>
          <w:tcPr>
            <w:tcW w:w="441" w:type="dxa"/>
            <w:tcBorders>
              <w:top w:val="nil"/>
              <w:left w:val="nil"/>
              <w:bottom w:val="nil"/>
              <w:right w:val="nil"/>
            </w:tcBorders>
            <w:shd w:val="clear" w:color="000000" w:fill="FF0000"/>
            <w:noWrap/>
            <w:tcMar>
              <w:top w:w="15" w:type="dxa"/>
              <w:left w:w="15" w:type="dxa"/>
              <w:bottom w:w="0" w:type="dxa"/>
              <w:right w:w="15" w:type="dxa"/>
            </w:tcMar>
            <w:vAlign w:val="bottom"/>
            <w:hideMark/>
          </w:tcPr>
          <w:p w14:paraId="303403BD" w14:textId="77777777" w:rsidR="00A923B0" w:rsidRPr="00275A77" w:rsidRDefault="00A923B0">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Z1</w:t>
            </w:r>
          </w:p>
        </w:tc>
        <w:tc>
          <w:tcPr>
            <w:tcW w:w="4110" w:type="dxa"/>
            <w:tcBorders>
              <w:top w:val="nil"/>
              <w:left w:val="nil"/>
              <w:bottom w:val="nil"/>
              <w:right w:val="nil"/>
            </w:tcBorders>
            <w:shd w:val="clear" w:color="auto" w:fill="auto"/>
            <w:noWrap/>
            <w:tcMar>
              <w:top w:w="15" w:type="dxa"/>
              <w:left w:w="15" w:type="dxa"/>
              <w:bottom w:w="0" w:type="dxa"/>
              <w:right w:w="15" w:type="dxa"/>
            </w:tcMar>
            <w:vAlign w:val="bottom"/>
            <w:hideMark/>
          </w:tcPr>
          <w:p w14:paraId="0EFE35F4" w14:textId="2237D231" w:rsidR="00A923B0" w:rsidRPr="00275A77" w:rsidRDefault="00A923B0">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Na 2 jaar andere strategie</w:t>
            </w:r>
          </w:p>
        </w:tc>
        <w:tc>
          <w:tcPr>
            <w:tcW w:w="426" w:type="dxa"/>
            <w:tcBorders>
              <w:top w:val="nil"/>
              <w:left w:val="nil"/>
              <w:bottom w:val="nil"/>
              <w:right w:val="nil"/>
            </w:tcBorders>
            <w:shd w:val="clear" w:color="000000" w:fill="FF0000"/>
            <w:noWrap/>
            <w:tcMar>
              <w:top w:w="15" w:type="dxa"/>
              <w:left w:w="15" w:type="dxa"/>
              <w:bottom w:w="0" w:type="dxa"/>
              <w:right w:w="15" w:type="dxa"/>
            </w:tcMar>
            <w:vAlign w:val="bottom"/>
            <w:hideMark/>
          </w:tcPr>
          <w:p w14:paraId="49689A65" w14:textId="77777777" w:rsidR="00A923B0" w:rsidRPr="00275A77" w:rsidRDefault="00A923B0">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B1</w:t>
            </w:r>
          </w:p>
        </w:tc>
        <w:tc>
          <w:tcPr>
            <w:tcW w:w="4119" w:type="dxa"/>
            <w:tcBorders>
              <w:top w:val="nil"/>
              <w:left w:val="nil"/>
              <w:bottom w:val="nil"/>
              <w:right w:val="nil"/>
            </w:tcBorders>
            <w:shd w:val="clear" w:color="auto" w:fill="auto"/>
            <w:noWrap/>
            <w:tcMar>
              <w:top w:w="15" w:type="dxa"/>
              <w:left w:w="15" w:type="dxa"/>
              <w:bottom w:w="0" w:type="dxa"/>
              <w:right w:w="15" w:type="dxa"/>
            </w:tcMar>
            <w:vAlign w:val="bottom"/>
            <w:hideMark/>
          </w:tcPr>
          <w:p w14:paraId="4CF7FCD7" w14:textId="045B3866" w:rsidR="00A923B0" w:rsidRPr="00275A77" w:rsidRDefault="00411DAA">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Aantal jongeren daalt</w:t>
            </w:r>
          </w:p>
        </w:tc>
      </w:tr>
      <w:tr w:rsidR="00A923B0" w:rsidRPr="00275A77" w14:paraId="4300F0D8" w14:textId="77777777" w:rsidTr="00D518A3">
        <w:trPr>
          <w:trHeight w:val="280"/>
        </w:trPr>
        <w:tc>
          <w:tcPr>
            <w:tcW w:w="441" w:type="dxa"/>
            <w:tcBorders>
              <w:top w:val="nil"/>
              <w:left w:val="nil"/>
              <w:bottom w:val="nil"/>
              <w:right w:val="nil"/>
            </w:tcBorders>
            <w:shd w:val="clear" w:color="000000" w:fill="FF0000"/>
            <w:noWrap/>
            <w:tcMar>
              <w:top w:w="15" w:type="dxa"/>
              <w:left w:w="15" w:type="dxa"/>
              <w:bottom w:w="0" w:type="dxa"/>
              <w:right w:w="15" w:type="dxa"/>
            </w:tcMar>
            <w:vAlign w:val="bottom"/>
            <w:hideMark/>
          </w:tcPr>
          <w:p w14:paraId="359A3EC6" w14:textId="77777777" w:rsidR="00A923B0" w:rsidRPr="00275A77" w:rsidRDefault="00A923B0">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Z2</w:t>
            </w:r>
          </w:p>
        </w:tc>
        <w:tc>
          <w:tcPr>
            <w:tcW w:w="4110" w:type="dxa"/>
            <w:tcBorders>
              <w:top w:val="nil"/>
              <w:left w:val="nil"/>
              <w:bottom w:val="nil"/>
              <w:right w:val="nil"/>
            </w:tcBorders>
            <w:shd w:val="clear" w:color="auto" w:fill="auto"/>
            <w:noWrap/>
            <w:tcMar>
              <w:top w:w="15" w:type="dxa"/>
              <w:left w:w="15" w:type="dxa"/>
              <w:bottom w:w="0" w:type="dxa"/>
              <w:right w:w="15" w:type="dxa"/>
            </w:tcMar>
            <w:vAlign w:val="bottom"/>
            <w:hideMark/>
          </w:tcPr>
          <w:p w14:paraId="7966FAFB" w14:textId="2FE7738C" w:rsidR="00A923B0" w:rsidRPr="00275A77" w:rsidRDefault="00A923B0">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Te weinig  personeel</w:t>
            </w:r>
          </w:p>
        </w:tc>
        <w:tc>
          <w:tcPr>
            <w:tcW w:w="426" w:type="dxa"/>
            <w:tcBorders>
              <w:top w:val="nil"/>
              <w:left w:val="nil"/>
              <w:bottom w:val="nil"/>
              <w:right w:val="nil"/>
            </w:tcBorders>
            <w:shd w:val="clear" w:color="000000" w:fill="FF0000"/>
            <w:noWrap/>
            <w:tcMar>
              <w:top w:w="15" w:type="dxa"/>
              <w:left w:w="15" w:type="dxa"/>
              <w:bottom w:w="0" w:type="dxa"/>
              <w:right w:w="15" w:type="dxa"/>
            </w:tcMar>
            <w:vAlign w:val="bottom"/>
            <w:hideMark/>
          </w:tcPr>
          <w:p w14:paraId="7EB77334" w14:textId="77777777" w:rsidR="00A923B0" w:rsidRPr="00275A77" w:rsidRDefault="00A923B0">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B2</w:t>
            </w:r>
          </w:p>
        </w:tc>
        <w:tc>
          <w:tcPr>
            <w:tcW w:w="4119" w:type="dxa"/>
            <w:tcBorders>
              <w:top w:val="nil"/>
              <w:left w:val="nil"/>
              <w:bottom w:val="nil"/>
              <w:right w:val="nil"/>
            </w:tcBorders>
            <w:shd w:val="clear" w:color="auto" w:fill="auto"/>
            <w:noWrap/>
            <w:tcMar>
              <w:top w:w="15" w:type="dxa"/>
              <w:left w:w="15" w:type="dxa"/>
              <w:bottom w:w="0" w:type="dxa"/>
              <w:right w:w="15" w:type="dxa"/>
            </w:tcMar>
            <w:vAlign w:val="bottom"/>
            <w:hideMark/>
          </w:tcPr>
          <w:p w14:paraId="5ECB9430" w14:textId="26F2BF5B" w:rsidR="00A923B0" w:rsidRPr="00275A77" w:rsidRDefault="00411DAA">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Jongeren minder vaak naar de tandarts</w:t>
            </w:r>
          </w:p>
        </w:tc>
      </w:tr>
      <w:tr w:rsidR="00A923B0" w:rsidRPr="00275A77" w14:paraId="198B13D3" w14:textId="77777777" w:rsidTr="00D518A3">
        <w:trPr>
          <w:trHeight w:val="280"/>
        </w:trPr>
        <w:tc>
          <w:tcPr>
            <w:tcW w:w="441" w:type="dxa"/>
            <w:tcBorders>
              <w:top w:val="nil"/>
              <w:left w:val="nil"/>
              <w:bottom w:val="nil"/>
              <w:right w:val="nil"/>
            </w:tcBorders>
            <w:shd w:val="clear" w:color="000000" w:fill="FF0000"/>
            <w:noWrap/>
            <w:tcMar>
              <w:top w:w="15" w:type="dxa"/>
              <w:left w:w="15" w:type="dxa"/>
              <w:bottom w:w="0" w:type="dxa"/>
              <w:right w:w="15" w:type="dxa"/>
            </w:tcMar>
            <w:vAlign w:val="bottom"/>
            <w:hideMark/>
          </w:tcPr>
          <w:p w14:paraId="16246E88" w14:textId="77777777" w:rsidR="00A923B0" w:rsidRPr="00275A77" w:rsidRDefault="00A923B0">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Z3</w:t>
            </w:r>
          </w:p>
        </w:tc>
        <w:tc>
          <w:tcPr>
            <w:tcW w:w="4110" w:type="dxa"/>
            <w:tcBorders>
              <w:top w:val="nil"/>
              <w:left w:val="nil"/>
              <w:bottom w:val="nil"/>
              <w:right w:val="nil"/>
            </w:tcBorders>
            <w:shd w:val="clear" w:color="auto" w:fill="auto"/>
            <w:noWrap/>
            <w:tcMar>
              <w:top w:w="15" w:type="dxa"/>
              <w:left w:w="15" w:type="dxa"/>
              <w:bottom w:w="0" w:type="dxa"/>
              <w:right w:w="15" w:type="dxa"/>
            </w:tcMar>
            <w:vAlign w:val="bottom"/>
            <w:hideMark/>
          </w:tcPr>
          <w:p w14:paraId="0EB105A4" w14:textId="171BAFE0" w:rsidR="00A923B0" w:rsidRPr="00275A77" w:rsidRDefault="00A923B0" w:rsidP="00A923B0">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 xml:space="preserve">Rivier is een psychologische barrière </w:t>
            </w:r>
          </w:p>
        </w:tc>
        <w:tc>
          <w:tcPr>
            <w:tcW w:w="426" w:type="dxa"/>
            <w:tcBorders>
              <w:top w:val="nil"/>
              <w:left w:val="nil"/>
              <w:bottom w:val="nil"/>
              <w:right w:val="nil"/>
            </w:tcBorders>
            <w:shd w:val="clear" w:color="000000" w:fill="FF0000"/>
            <w:noWrap/>
            <w:tcMar>
              <w:top w:w="15" w:type="dxa"/>
              <w:left w:w="15" w:type="dxa"/>
              <w:bottom w:w="0" w:type="dxa"/>
              <w:right w:w="15" w:type="dxa"/>
            </w:tcMar>
            <w:vAlign w:val="bottom"/>
            <w:hideMark/>
          </w:tcPr>
          <w:p w14:paraId="38321AD4" w14:textId="77777777" w:rsidR="00A923B0" w:rsidRPr="00275A77" w:rsidRDefault="00A923B0">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B3</w:t>
            </w:r>
          </w:p>
        </w:tc>
        <w:tc>
          <w:tcPr>
            <w:tcW w:w="4119" w:type="dxa"/>
            <w:tcBorders>
              <w:top w:val="nil"/>
              <w:left w:val="nil"/>
              <w:bottom w:val="nil"/>
              <w:right w:val="nil"/>
            </w:tcBorders>
            <w:shd w:val="clear" w:color="auto" w:fill="auto"/>
            <w:noWrap/>
            <w:tcMar>
              <w:top w:w="15" w:type="dxa"/>
              <w:left w:w="15" w:type="dxa"/>
              <w:bottom w:w="0" w:type="dxa"/>
              <w:right w:w="15" w:type="dxa"/>
            </w:tcMar>
            <w:vAlign w:val="bottom"/>
            <w:hideMark/>
          </w:tcPr>
          <w:p w14:paraId="753BFDF8" w14:textId="2E081548" w:rsidR="00A923B0" w:rsidRPr="00275A77" w:rsidRDefault="00411DAA">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Duurdere behandelingen opschorten</w:t>
            </w:r>
          </w:p>
        </w:tc>
      </w:tr>
      <w:tr w:rsidR="00A923B0" w:rsidRPr="00275A77" w14:paraId="1D35DB74" w14:textId="77777777" w:rsidTr="00D518A3">
        <w:trPr>
          <w:trHeight w:val="280"/>
        </w:trPr>
        <w:tc>
          <w:tcPr>
            <w:tcW w:w="4551"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683F0148" w14:textId="77777777" w:rsidR="00A923B0" w:rsidRPr="00275A77" w:rsidRDefault="00A923B0">
            <w:pPr>
              <w:rPr>
                <w:rFonts w:ascii="Calibri" w:eastAsia="Times New Roman" w:hAnsi="Calibri" w:cs="Times New Roman"/>
                <w:sz w:val="22"/>
                <w:szCs w:val="22"/>
                <w:lang w:val="nl-NL"/>
              </w:rPr>
            </w:pPr>
          </w:p>
        </w:tc>
        <w:tc>
          <w:tcPr>
            <w:tcW w:w="426" w:type="dxa"/>
            <w:tcBorders>
              <w:top w:val="nil"/>
              <w:left w:val="nil"/>
              <w:bottom w:val="nil"/>
              <w:right w:val="nil"/>
            </w:tcBorders>
            <w:shd w:val="clear" w:color="000000" w:fill="FF0000"/>
            <w:noWrap/>
            <w:tcMar>
              <w:top w:w="15" w:type="dxa"/>
              <w:left w:w="15" w:type="dxa"/>
              <w:bottom w:w="0" w:type="dxa"/>
              <w:right w:w="15" w:type="dxa"/>
            </w:tcMar>
            <w:vAlign w:val="bottom"/>
            <w:hideMark/>
          </w:tcPr>
          <w:p w14:paraId="542127CF" w14:textId="77777777" w:rsidR="00A923B0" w:rsidRPr="00275A77" w:rsidRDefault="00A923B0">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B4</w:t>
            </w:r>
          </w:p>
        </w:tc>
        <w:tc>
          <w:tcPr>
            <w:tcW w:w="4119" w:type="dxa"/>
            <w:tcBorders>
              <w:top w:val="nil"/>
              <w:left w:val="nil"/>
              <w:bottom w:val="nil"/>
              <w:right w:val="nil"/>
            </w:tcBorders>
            <w:shd w:val="clear" w:color="auto" w:fill="auto"/>
            <w:noWrap/>
            <w:tcMar>
              <w:top w:w="15" w:type="dxa"/>
              <w:left w:w="15" w:type="dxa"/>
              <w:bottom w:w="0" w:type="dxa"/>
              <w:right w:w="15" w:type="dxa"/>
            </w:tcMar>
            <w:vAlign w:val="bottom"/>
            <w:hideMark/>
          </w:tcPr>
          <w:p w14:paraId="17010552" w14:textId="39005CE6" w:rsidR="00A923B0" w:rsidRPr="00275A77" w:rsidRDefault="00411DAA">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Sterke concurrenten</w:t>
            </w:r>
          </w:p>
        </w:tc>
      </w:tr>
      <w:tr w:rsidR="00F82ADC" w:rsidRPr="00275A77" w14:paraId="6288B59D" w14:textId="77777777" w:rsidTr="00D518A3">
        <w:trPr>
          <w:trHeight w:val="280"/>
        </w:trPr>
        <w:tc>
          <w:tcPr>
            <w:tcW w:w="4551"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63610E71" w14:textId="77777777" w:rsidR="00F82ADC" w:rsidRPr="00275A77" w:rsidRDefault="00F82ADC">
            <w:pPr>
              <w:rPr>
                <w:rFonts w:ascii="Calibri" w:eastAsia="Times New Roman" w:hAnsi="Calibri" w:cs="Times New Roman"/>
                <w:sz w:val="22"/>
                <w:szCs w:val="22"/>
                <w:lang w:val="nl-NL"/>
              </w:rPr>
            </w:pPr>
          </w:p>
        </w:tc>
        <w:tc>
          <w:tcPr>
            <w:tcW w:w="426" w:type="dxa"/>
            <w:tcBorders>
              <w:top w:val="nil"/>
              <w:left w:val="nil"/>
              <w:bottom w:val="nil"/>
              <w:right w:val="nil"/>
            </w:tcBorders>
            <w:shd w:val="clear" w:color="000000" w:fill="FF0000"/>
            <w:noWrap/>
            <w:tcMar>
              <w:top w:w="15" w:type="dxa"/>
              <w:left w:w="15" w:type="dxa"/>
              <w:bottom w:w="0" w:type="dxa"/>
              <w:right w:w="15" w:type="dxa"/>
            </w:tcMar>
            <w:vAlign w:val="bottom"/>
          </w:tcPr>
          <w:p w14:paraId="1D73EF87" w14:textId="64F6C350" w:rsidR="00F82ADC" w:rsidRPr="00275A77" w:rsidRDefault="00F82ADC">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B5</w:t>
            </w:r>
          </w:p>
        </w:tc>
        <w:tc>
          <w:tcPr>
            <w:tcW w:w="4119" w:type="dxa"/>
            <w:tcBorders>
              <w:top w:val="nil"/>
              <w:left w:val="nil"/>
              <w:bottom w:val="nil"/>
              <w:right w:val="nil"/>
            </w:tcBorders>
            <w:shd w:val="clear" w:color="auto" w:fill="auto"/>
            <w:noWrap/>
            <w:tcMar>
              <w:top w:w="15" w:type="dxa"/>
              <w:left w:w="15" w:type="dxa"/>
              <w:bottom w:w="0" w:type="dxa"/>
              <w:right w:w="15" w:type="dxa"/>
            </w:tcMar>
            <w:vAlign w:val="bottom"/>
          </w:tcPr>
          <w:p w14:paraId="03B8C5CB" w14:textId="69AFAECC" w:rsidR="00F82ADC" w:rsidRPr="00275A77" w:rsidRDefault="00F82ADC">
            <w:pPr>
              <w:rPr>
                <w:rFonts w:ascii="Calibri" w:eastAsia="Times New Roman" w:hAnsi="Calibri" w:cs="Times New Roman"/>
                <w:sz w:val="22"/>
                <w:szCs w:val="22"/>
                <w:lang w:val="nl-NL"/>
              </w:rPr>
            </w:pPr>
            <w:r w:rsidRPr="00275A77">
              <w:rPr>
                <w:rFonts w:ascii="Calibri" w:eastAsia="Times New Roman" w:hAnsi="Calibri" w:cs="Times New Roman"/>
                <w:sz w:val="22"/>
                <w:szCs w:val="22"/>
                <w:lang w:val="nl-NL"/>
              </w:rPr>
              <w:t>Concurrentie met een scherpe prijs</w:t>
            </w:r>
          </w:p>
        </w:tc>
      </w:tr>
    </w:tbl>
    <w:p w14:paraId="057987C9" w14:textId="77777777" w:rsidR="000D0FBB" w:rsidRPr="00275A77" w:rsidRDefault="00160E54" w:rsidP="00AF53C1">
      <w:pPr>
        <w:widowControl w:val="0"/>
        <w:tabs>
          <w:tab w:val="left" w:pos="220"/>
          <w:tab w:val="left" w:pos="720"/>
        </w:tabs>
        <w:autoSpaceDE w:val="0"/>
        <w:autoSpaceDN w:val="0"/>
        <w:adjustRightInd w:val="0"/>
        <w:spacing w:after="0"/>
        <w:rPr>
          <w:b/>
          <w:color w:val="FF0000"/>
          <w:lang w:val="nl-NL"/>
        </w:rPr>
      </w:pPr>
      <w:r w:rsidRPr="00275A77">
        <w:rPr>
          <w:b/>
          <w:color w:val="FF0000"/>
          <w:lang w:val="nl-NL"/>
        </w:rPr>
        <w:t xml:space="preserve"> </w:t>
      </w:r>
    </w:p>
    <w:p w14:paraId="23D0EC2F" w14:textId="77777777" w:rsidR="000F46B0" w:rsidRPr="00275A77" w:rsidRDefault="000F46B0" w:rsidP="00AF53C1">
      <w:pPr>
        <w:widowControl w:val="0"/>
        <w:tabs>
          <w:tab w:val="left" w:pos="220"/>
          <w:tab w:val="left" w:pos="720"/>
        </w:tabs>
        <w:autoSpaceDE w:val="0"/>
        <w:autoSpaceDN w:val="0"/>
        <w:adjustRightInd w:val="0"/>
        <w:spacing w:after="0"/>
        <w:rPr>
          <w:b/>
          <w:lang w:val="nl-NL"/>
        </w:rPr>
      </w:pPr>
    </w:p>
    <w:p w14:paraId="6879AE21" w14:textId="77777777" w:rsidR="000D0FBB" w:rsidRPr="00275A77" w:rsidRDefault="000D0FBB" w:rsidP="00AF53C1">
      <w:pPr>
        <w:widowControl w:val="0"/>
        <w:tabs>
          <w:tab w:val="left" w:pos="220"/>
          <w:tab w:val="left" w:pos="720"/>
        </w:tabs>
        <w:autoSpaceDE w:val="0"/>
        <w:autoSpaceDN w:val="0"/>
        <w:adjustRightInd w:val="0"/>
        <w:spacing w:after="0"/>
        <w:rPr>
          <w:b/>
          <w:lang w:val="nl-NL"/>
        </w:rPr>
      </w:pPr>
    </w:p>
    <w:p w14:paraId="7922882F" w14:textId="77777777" w:rsidR="00F6231D" w:rsidRPr="00275A77" w:rsidRDefault="00F6231D" w:rsidP="00F6231D">
      <w:pPr>
        <w:pStyle w:val="Geenafstand"/>
        <w:rPr>
          <w:rFonts w:ascii="Arial" w:hAnsi="Arial"/>
        </w:rPr>
      </w:pPr>
    </w:p>
    <w:p w14:paraId="7388C077" w14:textId="77777777" w:rsidR="00F6231D" w:rsidRPr="00275A77" w:rsidRDefault="00F6231D" w:rsidP="000722EC">
      <w:pPr>
        <w:pStyle w:val="Kop1"/>
      </w:pPr>
    </w:p>
    <w:p w14:paraId="439C8658" w14:textId="74DA40B9" w:rsidR="007848FE" w:rsidRPr="00275A77" w:rsidRDefault="004543EE" w:rsidP="000722EC">
      <w:pPr>
        <w:pStyle w:val="Kop1"/>
      </w:pPr>
      <w:r>
        <w:br w:type="column"/>
      </w:r>
      <w:bookmarkStart w:id="63" w:name="_Toc212270104"/>
      <w:r w:rsidR="007848FE" w:rsidRPr="00275A77">
        <w:lastRenderedPageBreak/>
        <w:t>Hoofdstuk 6</w:t>
      </w:r>
      <w:r w:rsidR="000722EC" w:rsidRPr="00275A77">
        <w:t xml:space="preserve"> </w:t>
      </w:r>
      <w:r w:rsidR="007848FE" w:rsidRPr="00275A77">
        <w:t>Bereiken van doelgroep</w:t>
      </w:r>
      <w:bookmarkEnd w:id="63"/>
    </w:p>
    <w:p w14:paraId="66DAB0B0" w14:textId="77777777" w:rsidR="007848FE" w:rsidRPr="00275A77" w:rsidRDefault="007848FE" w:rsidP="007848FE">
      <w:pPr>
        <w:tabs>
          <w:tab w:val="left" w:pos="6226"/>
        </w:tabs>
        <w:rPr>
          <w:lang w:val="nl-NL"/>
        </w:rPr>
      </w:pPr>
      <w:r w:rsidRPr="00275A77">
        <w:rPr>
          <w:noProof/>
          <w:lang w:eastAsia="en-US"/>
        </w:rPr>
        <mc:AlternateContent>
          <mc:Choice Requires="wps">
            <w:drawing>
              <wp:anchor distT="0" distB="0" distL="114300" distR="114300" simplePos="0" relativeHeight="251911168" behindDoc="0" locked="0" layoutInCell="1" allowOverlap="1" wp14:anchorId="461B2FE8" wp14:editId="1C09A37C">
                <wp:simplePos x="0" y="0"/>
                <wp:positionH relativeFrom="column">
                  <wp:posOffset>2057400</wp:posOffset>
                </wp:positionH>
                <wp:positionV relativeFrom="paragraph">
                  <wp:posOffset>253365</wp:posOffset>
                </wp:positionV>
                <wp:extent cx="1371600" cy="457200"/>
                <wp:effectExtent l="76200" t="50800" r="76200" b="101600"/>
                <wp:wrapNone/>
                <wp:docPr id="55" name="Afgeronde rechthoek 55"/>
                <wp:cNvGraphicFramePr/>
                <a:graphic xmlns:a="http://schemas.openxmlformats.org/drawingml/2006/main">
                  <a:graphicData uri="http://schemas.microsoft.com/office/word/2010/wordprocessingShape">
                    <wps:wsp>
                      <wps:cNvSpPr/>
                      <wps:spPr>
                        <a:xfrm>
                          <a:off x="0" y="0"/>
                          <a:ext cx="1371600" cy="45720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3927CBC0" w14:textId="77777777" w:rsidR="0074563A" w:rsidRDefault="0074563A" w:rsidP="007848FE">
                            <w:pPr>
                              <w:jc w:val="center"/>
                            </w:pPr>
                            <w:r>
                              <w:t>Google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55" o:spid="_x0000_s1044" style="position:absolute;margin-left:162pt;margin-top:19.95pt;width:108pt;height:36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" fillcolor="#4bacc6 [3208]" strokecolor="white [3201]" strokeweight="3pt">
                <v:shadow on="t" color="black" opacity="24903f" origin=",.5" offset="0,.55556mm"/>
                <v:textbox>
                  <w:txbxContent>
                    <w:p w14:paraId="3927CBC0" w14:textId="77777777" w:rsidR="0074563A" w:rsidRDefault="0074563A" w:rsidP="007848FE">
                      <w:pPr>
                        <w:jc w:val="center"/>
                      </w:pPr>
                      <w:r>
                        <w:t>Google</w:t>
                      </w:r>
                    </w:p>
                  </w:txbxContent>
                </v:textbox>
              </v:roundrect>
            </w:pict>
          </mc:Fallback>
        </mc:AlternateContent>
      </w:r>
      <w:r w:rsidRPr="00275A77">
        <w:rPr>
          <w:lang w:val="nl-NL"/>
        </w:rPr>
        <w:tab/>
      </w:r>
    </w:p>
    <w:p w14:paraId="6EB93E28" w14:textId="77777777" w:rsidR="007848FE" w:rsidRPr="00275A77" w:rsidRDefault="007848FE" w:rsidP="007848FE">
      <w:pPr>
        <w:rPr>
          <w:lang w:val="nl-NL"/>
        </w:rPr>
      </w:pPr>
      <w:r w:rsidRPr="00275A77">
        <w:rPr>
          <w:noProof/>
          <w:lang w:eastAsia="en-US"/>
        </w:rPr>
        <mc:AlternateContent>
          <mc:Choice Requires="wps">
            <w:drawing>
              <wp:anchor distT="0" distB="0" distL="114300" distR="114300" simplePos="0" relativeHeight="251923456" behindDoc="0" locked="0" layoutInCell="1" allowOverlap="1" wp14:anchorId="38D19B79" wp14:editId="5C46391D">
                <wp:simplePos x="0" y="0"/>
                <wp:positionH relativeFrom="column">
                  <wp:posOffset>3429000</wp:posOffset>
                </wp:positionH>
                <wp:positionV relativeFrom="paragraph">
                  <wp:posOffset>175895</wp:posOffset>
                </wp:positionV>
                <wp:extent cx="914400" cy="228600"/>
                <wp:effectExtent l="76200" t="76200" r="76200" b="152400"/>
                <wp:wrapNone/>
                <wp:docPr id="127" name="Rechte verbindingslijn met pijl 127"/>
                <wp:cNvGraphicFramePr/>
                <a:graphic xmlns:a="http://schemas.openxmlformats.org/drawingml/2006/main">
                  <a:graphicData uri="http://schemas.microsoft.com/office/word/2010/wordprocessingShape">
                    <wps:wsp>
                      <wps:cNvCnPr/>
                      <wps:spPr>
                        <a:xfrm>
                          <a:off x="0" y="0"/>
                          <a:ext cx="914400" cy="228600"/>
                        </a:xfrm>
                        <a:prstGeom prst="straightConnector1">
                          <a:avLst/>
                        </a:prstGeom>
                        <a:ln>
                          <a:solidFill>
                            <a:srgbClr val="000090"/>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Rechte verbindingslijn met pijl 127" o:spid="_x0000_s1026" type="#_x0000_t32" style="position:absolute;margin-left:270pt;margin-top:13.85pt;width:1in;height:1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" strokecolor="#000090" strokeweight="2pt">
                <v:stroke startarrow="open" endarrow="open"/>
                <v:shadow on="t" opacity="24903f" mv:blur="40000f" origin=",.5" offset="0,20000emu"/>
              </v:shape>
            </w:pict>
          </mc:Fallback>
        </mc:AlternateContent>
      </w:r>
      <w:r w:rsidRPr="00275A77">
        <w:rPr>
          <w:noProof/>
          <w:lang w:eastAsia="en-US"/>
        </w:rPr>
        <mc:AlternateContent>
          <mc:Choice Requires="wps">
            <w:drawing>
              <wp:anchor distT="0" distB="0" distL="114300" distR="114300" simplePos="0" relativeHeight="251922432" behindDoc="0" locked="0" layoutInCell="1" allowOverlap="1" wp14:anchorId="0D09E44E" wp14:editId="4F8844D9">
                <wp:simplePos x="0" y="0"/>
                <wp:positionH relativeFrom="column">
                  <wp:posOffset>1143000</wp:posOffset>
                </wp:positionH>
                <wp:positionV relativeFrom="paragraph">
                  <wp:posOffset>175895</wp:posOffset>
                </wp:positionV>
                <wp:extent cx="914400" cy="228600"/>
                <wp:effectExtent l="76200" t="76200" r="25400" b="152400"/>
                <wp:wrapNone/>
                <wp:docPr id="126" name="Rechte verbindingslijn met pijl 126"/>
                <wp:cNvGraphicFramePr/>
                <a:graphic xmlns:a="http://schemas.openxmlformats.org/drawingml/2006/main">
                  <a:graphicData uri="http://schemas.microsoft.com/office/word/2010/wordprocessingShape">
                    <wps:wsp>
                      <wps:cNvCnPr/>
                      <wps:spPr>
                        <a:xfrm flipH="1">
                          <a:off x="0" y="0"/>
                          <a:ext cx="914400" cy="228600"/>
                        </a:xfrm>
                        <a:prstGeom prst="straightConnector1">
                          <a:avLst/>
                        </a:prstGeom>
                        <a:ln>
                          <a:solidFill>
                            <a:srgbClr val="000090"/>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echte verbindingslijn met pijl 126" o:spid="_x0000_s1026" type="#_x0000_t32" style="position:absolute;margin-left:90pt;margin-top:13.85pt;width:1in;height:18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" strokecolor="#000090" strokeweight="2pt">
                <v:stroke startarrow="open" endarrow="open"/>
                <v:shadow on="t" opacity="24903f" mv:blur="40000f" origin=",.5" offset="0,20000emu"/>
              </v:shape>
            </w:pict>
          </mc:Fallback>
        </mc:AlternateContent>
      </w:r>
    </w:p>
    <w:p w14:paraId="539265CA" w14:textId="77777777" w:rsidR="007848FE" w:rsidRPr="00275A77" w:rsidRDefault="007848FE" w:rsidP="007848FE">
      <w:pPr>
        <w:rPr>
          <w:lang w:val="nl-NL"/>
        </w:rPr>
      </w:pPr>
      <w:r w:rsidRPr="00275A77">
        <w:rPr>
          <w:noProof/>
          <w:lang w:eastAsia="en-US"/>
        </w:rPr>
        <mc:AlternateContent>
          <mc:Choice Requires="wps">
            <w:drawing>
              <wp:anchor distT="0" distB="0" distL="114300" distR="114300" simplePos="0" relativeHeight="251912192" behindDoc="0" locked="0" layoutInCell="1" allowOverlap="1" wp14:anchorId="39C621BB" wp14:editId="0108E82A">
                <wp:simplePos x="0" y="0"/>
                <wp:positionH relativeFrom="column">
                  <wp:posOffset>3657600</wp:posOffset>
                </wp:positionH>
                <wp:positionV relativeFrom="paragraph">
                  <wp:posOffset>99060</wp:posOffset>
                </wp:positionV>
                <wp:extent cx="1600200" cy="457200"/>
                <wp:effectExtent l="76200" t="50800" r="76200" b="101600"/>
                <wp:wrapNone/>
                <wp:docPr id="60" name="Afgeronde rechthoek 60"/>
                <wp:cNvGraphicFramePr/>
                <a:graphic xmlns:a="http://schemas.openxmlformats.org/drawingml/2006/main">
                  <a:graphicData uri="http://schemas.microsoft.com/office/word/2010/wordprocessingShape">
                    <wps:wsp>
                      <wps:cNvSpPr/>
                      <wps:spPr>
                        <a:xfrm>
                          <a:off x="0" y="0"/>
                          <a:ext cx="1600200" cy="45720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46C048DC" w14:textId="77777777" w:rsidR="0074563A" w:rsidRDefault="0074563A" w:rsidP="007848FE">
                            <w:pPr>
                              <w:jc w:val="center"/>
                            </w:pPr>
                            <w:r>
                              <w:t>PR &amp; Netwerken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60" o:spid="_x0000_s1045" style="position:absolute;margin-left:4in;margin-top:7.8pt;width:126pt;height:36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" fillcolor="#4bacc6 [3208]" strokecolor="white [3201]" strokeweight="3pt">
                <v:shadow on="t" color="black" opacity="24903f" origin=",.5" offset="0,.55556mm"/>
                <v:textbox>
                  <w:txbxContent>
                    <w:p w14:paraId="46C048DC" w14:textId="77777777" w:rsidR="0074563A" w:rsidRDefault="0074563A" w:rsidP="007848FE">
                      <w:pPr>
                        <w:jc w:val="center"/>
                      </w:pPr>
                      <w:r>
                        <w:t>PR &amp; Netwerken</w:t>
                      </w:r>
                    </w:p>
                  </w:txbxContent>
                </v:textbox>
              </v:roundrect>
            </w:pict>
          </mc:Fallback>
        </mc:AlternateContent>
      </w:r>
      <w:r w:rsidRPr="00275A77">
        <w:rPr>
          <w:noProof/>
          <w:lang w:eastAsia="en-US"/>
        </w:rPr>
        <mc:AlternateContent>
          <mc:Choice Requires="wps">
            <w:drawing>
              <wp:anchor distT="0" distB="0" distL="114300" distR="114300" simplePos="0" relativeHeight="251915264" behindDoc="0" locked="0" layoutInCell="1" allowOverlap="1" wp14:anchorId="4DBF55F2" wp14:editId="4050F1B8">
                <wp:simplePos x="0" y="0"/>
                <wp:positionH relativeFrom="column">
                  <wp:posOffset>228600</wp:posOffset>
                </wp:positionH>
                <wp:positionV relativeFrom="paragraph">
                  <wp:posOffset>99060</wp:posOffset>
                </wp:positionV>
                <wp:extent cx="1600200" cy="457200"/>
                <wp:effectExtent l="76200" t="50800" r="76200" b="101600"/>
                <wp:wrapNone/>
                <wp:docPr id="117" name="Afgeronde rechthoek 117"/>
                <wp:cNvGraphicFramePr/>
                <a:graphic xmlns:a="http://schemas.openxmlformats.org/drawingml/2006/main">
                  <a:graphicData uri="http://schemas.microsoft.com/office/word/2010/wordprocessingShape">
                    <wps:wsp>
                      <wps:cNvSpPr/>
                      <wps:spPr>
                        <a:xfrm>
                          <a:off x="0" y="0"/>
                          <a:ext cx="1600200" cy="45720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59B7FE08" w14:textId="77777777" w:rsidR="0074563A" w:rsidRDefault="0074563A" w:rsidP="007848FE">
                            <w:pPr>
                              <w:jc w:val="center"/>
                            </w:pPr>
                            <w:r>
                              <w:t>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117" o:spid="_x0000_s1046" style="position:absolute;margin-left:18pt;margin-top:7.8pt;width:126pt;height:36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" fillcolor="#4bacc6 [3208]" strokecolor="white [3201]" strokeweight="3pt">
                <v:shadow on="t" color="black" opacity="24903f" origin=",.5" offset="0,.55556mm"/>
                <v:textbox>
                  <w:txbxContent>
                    <w:p w14:paraId="59B7FE08" w14:textId="77777777" w:rsidR="0074563A" w:rsidRDefault="0074563A" w:rsidP="007848FE">
                      <w:pPr>
                        <w:jc w:val="center"/>
                      </w:pPr>
                      <w:r>
                        <w:t>Website</w:t>
                      </w:r>
                    </w:p>
                  </w:txbxContent>
                </v:textbox>
              </v:roundrect>
            </w:pict>
          </mc:Fallback>
        </mc:AlternateContent>
      </w:r>
      <w:r w:rsidRPr="00275A77">
        <w:rPr>
          <w:noProof/>
          <w:lang w:eastAsia="en-US"/>
        </w:rPr>
        <mc:AlternateContent>
          <mc:Choice Requires="wps">
            <w:drawing>
              <wp:anchor distT="0" distB="0" distL="114300" distR="114300" simplePos="0" relativeHeight="251928576" behindDoc="0" locked="0" layoutInCell="1" allowOverlap="1" wp14:anchorId="7C55E5C0" wp14:editId="065BE2A7">
                <wp:simplePos x="0" y="0"/>
                <wp:positionH relativeFrom="column">
                  <wp:posOffset>2729118</wp:posOffset>
                </wp:positionH>
                <wp:positionV relativeFrom="paragraph">
                  <wp:posOffset>207645</wp:posOffset>
                </wp:positionV>
                <wp:extent cx="11430" cy="563245"/>
                <wp:effectExtent l="127000" t="25400" r="115570" b="97155"/>
                <wp:wrapNone/>
                <wp:docPr id="170" name="Rechte verbindingslijn met pijl 170"/>
                <wp:cNvGraphicFramePr/>
                <a:graphic xmlns:a="http://schemas.openxmlformats.org/drawingml/2006/main">
                  <a:graphicData uri="http://schemas.microsoft.com/office/word/2010/wordprocessingShape">
                    <wps:wsp>
                      <wps:cNvCnPr/>
                      <wps:spPr>
                        <a:xfrm>
                          <a:off x="0" y="0"/>
                          <a:ext cx="11430" cy="563245"/>
                        </a:xfrm>
                        <a:prstGeom prst="straightConnector1">
                          <a:avLst/>
                        </a:prstGeom>
                        <a:ln>
                          <a:solidFill>
                            <a:srgbClr val="008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echte verbindingslijn met pijl 170" o:spid="_x0000_s1026" type="#_x0000_t32" style="position:absolute;margin-left:214.9pt;margin-top:16.35pt;width:.9pt;height:44.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" strokecolor="green" strokeweight="2pt">
                <v:stroke endarrow="open"/>
                <v:shadow on="t" opacity="24903f" mv:blur="40000f" origin=",.5" offset="0,20000emu"/>
              </v:shape>
            </w:pict>
          </mc:Fallback>
        </mc:AlternateContent>
      </w:r>
    </w:p>
    <w:p w14:paraId="3257C788" w14:textId="77777777" w:rsidR="007848FE" w:rsidRPr="00275A77" w:rsidRDefault="007848FE" w:rsidP="007848FE">
      <w:pPr>
        <w:rPr>
          <w:lang w:val="nl-NL"/>
        </w:rPr>
      </w:pPr>
      <w:r w:rsidRPr="00275A77">
        <w:rPr>
          <w:noProof/>
          <w:lang w:eastAsia="en-US"/>
        </w:rPr>
        <mc:AlternateContent>
          <mc:Choice Requires="wps">
            <w:drawing>
              <wp:anchor distT="0" distB="0" distL="114300" distR="114300" simplePos="0" relativeHeight="251927552" behindDoc="0" locked="0" layoutInCell="1" allowOverlap="1" wp14:anchorId="0E12C35D" wp14:editId="00DD7E16">
                <wp:simplePos x="0" y="0"/>
                <wp:positionH relativeFrom="column">
                  <wp:posOffset>3120876</wp:posOffset>
                </wp:positionH>
                <wp:positionV relativeFrom="paragraph">
                  <wp:posOffset>250825</wp:posOffset>
                </wp:positionV>
                <wp:extent cx="536724" cy="391123"/>
                <wp:effectExtent l="76200" t="25400" r="73025" b="117475"/>
                <wp:wrapNone/>
                <wp:docPr id="169" name="Rechte verbindingslijn met pijl 169"/>
                <wp:cNvGraphicFramePr/>
                <a:graphic xmlns:a="http://schemas.openxmlformats.org/drawingml/2006/main">
                  <a:graphicData uri="http://schemas.microsoft.com/office/word/2010/wordprocessingShape">
                    <wps:wsp>
                      <wps:cNvCnPr/>
                      <wps:spPr>
                        <a:xfrm flipH="1">
                          <a:off x="0" y="0"/>
                          <a:ext cx="536724" cy="391123"/>
                        </a:xfrm>
                        <a:prstGeom prst="straightConnector1">
                          <a:avLst/>
                        </a:prstGeom>
                        <a:ln>
                          <a:solidFill>
                            <a:srgbClr val="008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shape id="Rechte verbindingslijn met pijl 169" o:spid="_x0000_s1026" type="#_x0000_t32" style="position:absolute;margin-left:245.75pt;margin-top:19.75pt;width:42.25pt;height:30.8pt;flip:x;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" strokecolor="green" strokeweight="2pt">
                <v:stroke endarrow="open"/>
                <v:shadow on="t" opacity="24903f" mv:blur="40000f" origin=",.5" offset="0,20000emu"/>
              </v:shape>
            </w:pict>
          </mc:Fallback>
        </mc:AlternateContent>
      </w:r>
      <w:r w:rsidRPr="00275A77">
        <w:rPr>
          <w:noProof/>
          <w:lang w:eastAsia="en-US"/>
        </w:rPr>
        <mc:AlternateContent>
          <mc:Choice Requires="wps">
            <w:drawing>
              <wp:anchor distT="0" distB="0" distL="114300" distR="114300" simplePos="0" relativeHeight="251925504" behindDoc="0" locked="0" layoutInCell="1" allowOverlap="1" wp14:anchorId="4C3AC76A" wp14:editId="06011AE8">
                <wp:simplePos x="0" y="0"/>
                <wp:positionH relativeFrom="column">
                  <wp:posOffset>1828800</wp:posOffset>
                </wp:positionH>
                <wp:positionV relativeFrom="paragraph">
                  <wp:posOffset>250825</wp:posOffset>
                </wp:positionV>
                <wp:extent cx="512146" cy="391123"/>
                <wp:effectExtent l="50800" t="25400" r="123190" b="117475"/>
                <wp:wrapNone/>
                <wp:docPr id="164" name="Rechte verbindingslijn met pijl 164"/>
                <wp:cNvGraphicFramePr/>
                <a:graphic xmlns:a="http://schemas.openxmlformats.org/drawingml/2006/main">
                  <a:graphicData uri="http://schemas.microsoft.com/office/word/2010/wordprocessingShape">
                    <wps:wsp>
                      <wps:cNvCnPr/>
                      <wps:spPr>
                        <a:xfrm>
                          <a:off x="0" y="0"/>
                          <a:ext cx="512146" cy="391123"/>
                        </a:xfrm>
                        <a:prstGeom prst="straightConnector1">
                          <a:avLst/>
                        </a:prstGeom>
                        <a:ln>
                          <a:solidFill>
                            <a:srgbClr val="008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Rechte verbindingslijn met pijl 164" o:spid="_x0000_s1026" type="#_x0000_t32" style="position:absolute;margin-left:2in;margin-top:19.75pt;width:40.35pt;height:30.8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" strokecolor="green" strokeweight="2pt">
                <v:stroke endarrow="open"/>
                <v:shadow on="t" opacity="24903f" mv:blur="40000f" origin=",.5" offset="0,20000emu"/>
              </v:shape>
            </w:pict>
          </mc:Fallback>
        </mc:AlternateContent>
      </w:r>
      <w:r w:rsidRPr="00275A77">
        <w:rPr>
          <w:noProof/>
          <w:lang w:eastAsia="en-US"/>
        </w:rPr>
        <mc:AlternateContent>
          <mc:Choice Requires="wps">
            <w:drawing>
              <wp:anchor distT="0" distB="0" distL="114300" distR="114300" simplePos="0" relativeHeight="251920384" behindDoc="0" locked="0" layoutInCell="1" allowOverlap="1" wp14:anchorId="7371FCB6" wp14:editId="76F8C86D">
                <wp:simplePos x="0" y="0"/>
                <wp:positionH relativeFrom="column">
                  <wp:posOffset>1143000</wp:posOffset>
                </wp:positionH>
                <wp:positionV relativeFrom="paragraph">
                  <wp:posOffset>250825</wp:posOffset>
                </wp:positionV>
                <wp:extent cx="0" cy="457200"/>
                <wp:effectExtent l="127000" t="50800" r="152400" b="101600"/>
                <wp:wrapNone/>
                <wp:docPr id="124" name="Rechte verbindingslijn met pijl 124"/>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rgbClr val="000090"/>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Rechte verbindingslijn met pijl 124" o:spid="_x0000_s1026" type="#_x0000_t32" style="position:absolute;margin-left:90pt;margin-top:19.75pt;width:0;height:36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" strokecolor="#000090" strokeweight="2pt">
                <v:stroke startarrow="open" endarrow="open"/>
                <v:shadow on="t" opacity="24903f" mv:blur="40000f" origin=",.5" offset="0,20000emu"/>
              </v:shape>
            </w:pict>
          </mc:Fallback>
        </mc:AlternateContent>
      </w:r>
      <w:r w:rsidRPr="00275A77">
        <w:rPr>
          <w:noProof/>
          <w:lang w:eastAsia="en-US"/>
        </w:rPr>
        <mc:AlternateContent>
          <mc:Choice Requires="wps">
            <w:drawing>
              <wp:anchor distT="0" distB="0" distL="114300" distR="114300" simplePos="0" relativeHeight="251918336" behindDoc="0" locked="0" layoutInCell="1" allowOverlap="1" wp14:anchorId="412DF69B" wp14:editId="1B5A7FA3">
                <wp:simplePos x="0" y="0"/>
                <wp:positionH relativeFrom="column">
                  <wp:posOffset>4343400</wp:posOffset>
                </wp:positionH>
                <wp:positionV relativeFrom="paragraph">
                  <wp:posOffset>250825</wp:posOffset>
                </wp:positionV>
                <wp:extent cx="0" cy="457200"/>
                <wp:effectExtent l="127000" t="50800" r="152400" b="101600"/>
                <wp:wrapNone/>
                <wp:docPr id="122" name="Rechte verbindingslijn met pijl 12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rgbClr val="000090"/>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Rechte verbindingslijn met pijl 122" o:spid="_x0000_s1026" type="#_x0000_t32" style="position:absolute;margin-left:342pt;margin-top:19.75pt;width:0;height:36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" strokecolor="#000090" strokeweight="2pt">
                <v:stroke startarrow="open" endarrow="open"/>
                <v:shadow on="t" opacity="24903f" mv:blur="40000f" origin=",.5" offset="0,20000emu"/>
              </v:shape>
            </w:pict>
          </mc:Fallback>
        </mc:AlternateContent>
      </w:r>
    </w:p>
    <w:p w14:paraId="6C8E7B61" w14:textId="77777777" w:rsidR="007848FE" w:rsidRPr="00275A77" w:rsidRDefault="007848FE" w:rsidP="007848FE">
      <w:pPr>
        <w:rPr>
          <w:lang w:val="nl-NL"/>
        </w:rPr>
      </w:pPr>
      <w:r w:rsidRPr="00275A77">
        <w:rPr>
          <w:noProof/>
          <w:lang w:eastAsia="en-US"/>
        </w:rPr>
        <mc:AlternateContent>
          <mc:Choice Requires="wps">
            <w:drawing>
              <wp:anchor distT="0" distB="0" distL="114300" distR="114300" simplePos="0" relativeHeight="251910144" behindDoc="0" locked="0" layoutInCell="1" allowOverlap="1" wp14:anchorId="79DF5632" wp14:editId="07FAAF08">
                <wp:simplePos x="0" y="0"/>
                <wp:positionH relativeFrom="column">
                  <wp:posOffset>2286000</wp:posOffset>
                </wp:positionH>
                <wp:positionV relativeFrom="paragraph">
                  <wp:posOffset>199390</wp:posOffset>
                </wp:positionV>
                <wp:extent cx="888365" cy="888365"/>
                <wp:effectExtent l="76200" t="50800" r="76835" b="102235"/>
                <wp:wrapNone/>
                <wp:docPr id="49" name="Ovaal 49"/>
                <wp:cNvGraphicFramePr/>
                <a:graphic xmlns:a="http://schemas.openxmlformats.org/drawingml/2006/main">
                  <a:graphicData uri="http://schemas.microsoft.com/office/word/2010/wordprocessingShape">
                    <wps:wsp>
                      <wps:cNvSpPr/>
                      <wps:spPr>
                        <a:xfrm>
                          <a:off x="0" y="0"/>
                          <a:ext cx="888365" cy="888365"/>
                        </a:xfrm>
                        <a:prstGeom prst="ellipse">
                          <a:avLst/>
                        </a:prstGeom>
                      </wps:spPr>
                      <wps:style>
                        <a:lnRef idx="3">
                          <a:schemeClr val="lt1"/>
                        </a:lnRef>
                        <a:fillRef idx="1">
                          <a:schemeClr val="accent1"/>
                        </a:fillRef>
                        <a:effectRef idx="1">
                          <a:schemeClr val="accent1"/>
                        </a:effectRef>
                        <a:fontRef idx="minor">
                          <a:schemeClr val="lt1"/>
                        </a:fontRef>
                      </wps:style>
                      <wps:txbx>
                        <w:txbxContent>
                          <w:p w14:paraId="02995825" w14:textId="77777777" w:rsidR="0074563A" w:rsidRDefault="0074563A" w:rsidP="007848FE">
                            <w:pPr>
                              <w:spacing w:after="0"/>
                              <w:jc w:val="center"/>
                            </w:pPr>
                            <w:r>
                              <w:t>MaiCa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9" o:spid="_x0000_s1047" style="position:absolute;margin-left:180pt;margin-top:15.7pt;width:69.95pt;height:69.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" fillcolor="#4f81bd [3204]" strokecolor="white [3201]" strokeweight="3pt">
                <v:shadow on="t" color="black" opacity="24903f" origin=",.5" offset="0,.55556mm"/>
                <v:textbox>
                  <w:txbxContent>
                    <w:p w14:paraId="02995825" w14:textId="77777777" w:rsidR="0074563A" w:rsidRDefault="0074563A" w:rsidP="007848FE">
                      <w:pPr>
                        <w:spacing w:after="0"/>
                        <w:jc w:val="center"/>
                      </w:pPr>
                      <w:r>
                        <w:t>MaiCa</w:t>
                      </w:r>
                    </w:p>
                  </w:txbxContent>
                </v:textbox>
              </v:oval>
            </w:pict>
          </mc:Fallback>
        </mc:AlternateContent>
      </w:r>
    </w:p>
    <w:p w14:paraId="31202350" w14:textId="77777777" w:rsidR="007848FE" w:rsidRPr="00275A77" w:rsidRDefault="007848FE" w:rsidP="007848FE">
      <w:pPr>
        <w:rPr>
          <w:lang w:val="nl-NL"/>
        </w:rPr>
      </w:pPr>
      <w:r w:rsidRPr="00275A77">
        <w:rPr>
          <w:noProof/>
          <w:lang w:eastAsia="en-US"/>
        </w:rPr>
        <mc:AlternateContent>
          <mc:Choice Requires="wps">
            <w:drawing>
              <wp:anchor distT="0" distB="0" distL="114300" distR="114300" simplePos="0" relativeHeight="251913216" behindDoc="0" locked="0" layoutInCell="1" allowOverlap="1" wp14:anchorId="37198AEB" wp14:editId="69F31802">
                <wp:simplePos x="0" y="0"/>
                <wp:positionH relativeFrom="column">
                  <wp:posOffset>3657600</wp:posOffset>
                </wp:positionH>
                <wp:positionV relativeFrom="paragraph">
                  <wp:posOffset>96520</wp:posOffset>
                </wp:positionV>
                <wp:extent cx="1600200" cy="457200"/>
                <wp:effectExtent l="76200" t="50800" r="76200" b="101600"/>
                <wp:wrapNone/>
                <wp:docPr id="61" name="Afgeronde rechthoek 61"/>
                <wp:cNvGraphicFramePr/>
                <a:graphic xmlns:a="http://schemas.openxmlformats.org/drawingml/2006/main">
                  <a:graphicData uri="http://schemas.microsoft.com/office/word/2010/wordprocessingShape">
                    <wps:wsp>
                      <wps:cNvSpPr/>
                      <wps:spPr>
                        <a:xfrm>
                          <a:off x="0" y="0"/>
                          <a:ext cx="1600200" cy="45720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4FD731BF" w14:textId="77777777" w:rsidR="0074563A" w:rsidRDefault="0074563A" w:rsidP="007848FE">
                            <w:pPr>
                              <w:jc w:val="center"/>
                            </w:pPr>
                            <w:r>
                              <w:t>Reclame/Advert.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61" o:spid="_x0000_s1048" style="position:absolute;margin-left:4in;margin-top:7.6pt;width:126pt;height:36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" fillcolor="#4bacc6 [3208]" strokecolor="white [3201]" strokeweight="3pt">
                <v:shadow on="t" color="black" opacity="24903f" origin=",.5" offset="0,.55556mm"/>
                <v:textbox>
                  <w:txbxContent>
                    <w:p w14:paraId="4FD731BF" w14:textId="77777777" w:rsidR="0074563A" w:rsidRDefault="0074563A" w:rsidP="007848FE">
                      <w:pPr>
                        <w:jc w:val="center"/>
                      </w:pPr>
                      <w:r>
                        <w:t>Reclame/Advert.</w:t>
                      </w:r>
                    </w:p>
                  </w:txbxContent>
                </v:textbox>
              </v:roundrect>
            </w:pict>
          </mc:Fallback>
        </mc:AlternateContent>
      </w:r>
      <w:r w:rsidRPr="00275A77">
        <w:rPr>
          <w:noProof/>
          <w:lang w:eastAsia="en-US"/>
        </w:rPr>
        <mc:AlternateContent>
          <mc:Choice Requires="wps">
            <w:drawing>
              <wp:anchor distT="0" distB="0" distL="114300" distR="114300" simplePos="0" relativeHeight="251916288" behindDoc="0" locked="0" layoutInCell="1" allowOverlap="1" wp14:anchorId="2DECFF3C" wp14:editId="780879F5">
                <wp:simplePos x="0" y="0"/>
                <wp:positionH relativeFrom="column">
                  <wp:posOffset>228600</wp:posOffset>
                </wp:positionH>
                <wp:positionV relativeFrom="paragraph">
                  <wp:posOffset>96520</wp:posOffset>
                </wp:positionV>
                <wp:extent cx="1599565" cy="457200"/>
                <wp:effectExtent l="76200" t="50800" r="76835" b="101600"/>
                <wp:wrapNone/>
                <wp:docPr id="118" name="Afgeronde rechthoek 118"/>
                <wp:cNvGraphicFramePr/>
                <a:graphic xmlns:a="http://schemas.openxmlformats.org/drawingml/2006/main">
                  <a:graphicData uri="http://schemas.microsoft.com/office/word/2010/wordprocessingShape">
                    <wps:wsp>
                      <wps:cNvSpPr/>
                      <wps:spPr>
                        <a:xfrm>
                          <a:off x="0" y="0"/>
                          <a:ext cx="1599565" cy="45720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0D9C4FF9" w14:textId="77777777" w:rsidR="0074563A" w:rsidRDefault="0074563A" w:rsidP="007848FE">
                            <w:pPr>
                              <w:jc w:val="center"/>
                            </w:pPr>
                            <w:r>
                              <w:t>E-mailen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118" o:spid="_x0000_s1049" style="position:absolute;margin-left:18pt;margin-top:7.6pt;width:125.95pt;height:36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" fillcolor="#4bacc6 [3208]" strokecolor="white [3201]" strokeweight="3pt">
                <v:shadow on="t" color="black" opacity="24903f" origin=",.5" offset="0,.55556mm"/>
                <v:textbox>
                  <w:txbxContent>
                    <w:p w14:paraId="0D9C4FF9" w14:textId="77777777" w:rsidR="0074563A" w:rsidRDefault="0074563A" w:rsidP="007848FE">
                      <w:pPr>
                        <w:jc w:val="center"/>
                      </w:pPr>
                      <w:r>
                        <w:t>E-mailen</w:t>
                      </w:r>
                    </w:p>
                  </w:txbxContent>
                </v:textbox>
              </v:roundrect>
            </w:pict>
          </mc:Fallback>
        </mc:AlternateContent>
      </w:r>
    </w:p>
    <w:p w14:paraId="38F77D45" w14:textId="77777777" w:rsidR="007848FE" w:rsidRPr="00275A77" w:rsidRDefault="007848FE" w:rsidP="007848FE">
      <w:pPr>
        <w:rPr>
          <w:lang w:val="nl-NL"/>
        </w:rPr>
      </w:pPr>
      <w:r w:rsidRPr="00275A77">
        <w:rPr>
          <w:noProof/>
          <w:lang w:eastAsia="en-US"/>
        </w:rPr>
        <mc:AlternateContent>
          <mc:Choice Requires="wps">
            <w:drawing>
              <wp:anchor distT="0" distB="0" distL="114300" distR="114300" simplePos="0" relativeHeight="251931648" behindDoc="0" locked="0" layoutInCell="1" allowOverlap="1" wp14:anchorId="783BB20C" wp14:editId="252A74EA">
                <wp:simplePos x="0" y="0"/>
                <wp:positionH relativeFrom="column">
                  <wp:posOffset>1868058</wp:posOffset>
                </wp:positionH>
                <wp:positionV relativeFrom="paragraph">
                  <wp:posOffset>19685</wp:posOffset>
                </wp:positionV>
                <wp:extent cx="377114" cy="522"/>
                <wp:effectExtent l="0" t="101600" r="29845" b="177800"/>
                <wp:wrapNone/>
                <wp:docPr id="174" name="Rechte verbindingslijn met pijl 174"/>
                <wp:cNvGraphicFramePr/>
                <a:graphic xmlns:a="http://schemas.openxmlformats.org/drawingml/2006/main">
                  <a:graphicData uri="http://schemas.microsoft.com/office/word/2010/wordprocessingShape">
                    <wps:wsp>
                      <wps:cNvCnPr/>
                      <wps:spPr>
                        <a:xfrm>
                          <a:off x="0" y="0"/>
                          <a:ext cx="377114" cy="522"/>
                        </a:xfrm>
                        <a:prstGeom prst="straightConnector1">
                          <a:avLst/>
                        </a:prstGeom>
                        <a:ln>
                          <a:solidFill>
                            <a:srgbClr val="008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echte verbindingslijn met pijl 174" o:spid="_x0000_s1026" type="#_x0000_t32" style="position:absolute;margin-left:147.1pt;margin-top:1.55pt;width:29.7pt;height:.0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" strokecolor="green" strokeweight="2pt">
                <v:stroke endarrow="open"/>
                <v:shadow on="t" opacity="24903f" mv:blur="40000f" origin=",.5" offset="0,20000emu"/>
              </v:shape>
            </w:pict>
          </mc:Fallback>
        </mc:AlternateContent>
      </w:r>
      <w:r w:rsidRPr="00275A77">
        <w:rPr>
          <w:noProof/>
          <w:lang w:eastAsia="en-US"/>
        </w:rPr>
        <mc:AlternateContent>
          <mc:Choice Requires="wps">
            <w:drawing>
              <wp:anchor distT="0" distB="0" distL="114300" distR="114300" simplePos="0" relativeHeight="251930624" behindDoc="0" locked="0" layoutInCell="1" allowOverlap="1" wp14:anchorId="68D406E7" wp14:editId="2919BA37">
                <wp:simplePos x="0" y="0"/>
                <wp:positionH relativeFrom="column">
                  <wp:posOffset>3200400</wp:posOffset>
                </wp:positionH>
                <wp:positionV relativeFrom="paragraph">
                  <wp:posOffset>19050</wp:posOffset>
                </wp:positionV>
                <wp:extent cx="391123" cy="1158"/>
                <wp:effectExtent l="76200" t="101600" r="0" b="177165"/>
                <wp:wrapNone/>
                <wp:docPr id="173" name="Rechte verbindingslijn met pijl 173"/>
                <wp:cNvGraphicFramePr/>
                <a:graphic xmlns:a="http://schemas.openxmlformats.org/drawingml/2006/main">
                  <a:graphicData uri="http://schemas.microsoft.com/office/word/2010/wordprocessingShape">
                    <wps:wsp>
                      <wps:cNvCnPr/>
                      <wps:spPr>
                        <a:xfrm flipH="1" flipV="1">
                          <a:off x="0" y="0"/>
                          <a:ext cx="391123" cy="1158"/>
                        </a:xfrm>
                        <a:prstGeom prst="straightConnector1">
                          <a:avLst/>
                        </a:prstGeom>
                        <a:ln>
                          <a:solidFill>
                            <a:srgbClr val="008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echte verbindingslijn met pijl 173" o:spid="_x0000_s1026" type="#_x0000_t32" style="position:absolute;margin-left:252pt;margin-top:1.5pt;width:30.8pt;height:.1pt;flip:x 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" strokecolor="green" strokeweight="2pt">
                <v:stroke endarrow="open"/>
                <v:shadow on="t" opacity="24903f" mv:blur="40000f" origin=",.5" offset="0,20000emu"/>
              </v:shape>
            </w:pict>
          </mc:Fallback>
        </mc:AlternateContent>
      </w:r>
      <w:r w:rsidRPr="00275A77">
        <w:rPr>
          <w:noProof/>
          <w:lang w:eastAsia="en-US"/>
        </w:rPr>
        <mc:AlternateContent>
          <mc:Choice Requires="wps">
            <w:drawing>
              <wp:anchor distT="0" distB="0" distL="114300" distR="114300" simplePos="0" relativeHeight="251921408" behindDoc="0" locked="0" layoutInCell="1" allowOverlap="1" wp14:anchorId="5B0991D7" wp14:editId="192CD859">
                <wp:simplePos x="0" y="0"/>
                <wp:positionH relativeFrom="column">
                  <wp:posOffset>1143000</wp:posOffset>
                </wp:positionH>
                <wp:positionV relativeFrom="paragraph">
                  <wp:posOffset>247650</wp:posOffset>
                </wp:positionV>
                <wp:extent cx="0" cy="457200"/>
                <wp:effectExtent l="127000" t="50800" r="152400" b="101600"/>
                <wp:wrapNone/>
                <wp:docPr id="125" name="Rechte verbindingslijn met pijl 125"/>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rgbClr val="000090"/>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Rechte verbindingslijn met pijl 125" o:spid="_x0000_s1026" type="#_x0000_t32" style="position:absolute;margin-left:90pt;margin-top:19.5pt;width:0;height:36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" strokecolor="#000090" strokeweight="2pt">
                <v:stroke startarrow="open" endarrow="open"/>
                <v:shadow on="t" opacity="24903f" mv:blur="40000f" origin=",.5" offset="0,20000emu"/>
              </v:shape>
            </w:pict>
          </mc:Fallback>
        </mc:AlternateContent>
      </w:r>
      <w:r w:rsidRPr="00275A77">
        <w:rPr>
          <w:noProof/>
          <w:lang w:eastAsia="en-US"/>
        </w:rPr>
        <mc:AlternateContent>
          <mc:Choice Requires="wps">
            <w:drawing>
              <wp:anchor distT="0" distB="0" distL="114300" distR="114300" simplePos="0" relativeHeight="251919360" behindDoc="0" locked="0" layoutInCell="1" allowOverlap="1" wp14:anchorId="68748FBE" wp14:editId="5ABB5BD1">
                <wp:simplePos x="0" y="0"/>
                <wp:positionH relativeFrom="column">
                  <wp:posOffset>4343400</wp:posOffset>
                </wp:positionH>
                <wp:positionV relativeFrom="paragraph">
                  <wp:posOffset>247650</wp:posOffset>
                </wp:positionV>
                <wp:extent cx="0" cy="457200"/>
                <wp:effectExtent l="127000" t="50800" r="152400" b="101600"/>
                <wp:wrapNone/>
                <wp:docPr id="123" name="Rechte verbindingslijn met pijl 123"/>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rgbClr val="000090"/>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Rechte verbindingslijn met pijl 123" o:spid="_x0000_s1026" type="#_x0000_t32" style="position:absolute;margin-left:342pt;margin-top:19.5pt;width:0;height:36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" strokecolor="#000090" strokeweight="2pt">
                <v:stroke startarrow="open" endarrow="open"/>
                <v:shadow on="t" opacity="24903f" mv:blur="40000f" origin=",.5" offset="0,20000emu"/>
              </v:shape>
            </w:pict>
          </mc:Fallback>
        </mc:AlternateContent>
      </w:r>
    </w:p>
    <w:p w14:paraId="098D854E" w14:textId="77777777" w:rsidR="007848FE" w:rsidRPr="00275A77" w:rsidRDefault="007848FE" w:rsidP="007848FE">
      <w:pPr>
        <w:rPr>
          <w:lang w:val="nl-NL"/>
        </w:rPr>
      </w:pPr>
      <w:r w:rsidRPr="00275A77">
        <w:rPr>
          <w:noProof/>
          <w:lang w:eastAsia="en-US"/>
        </w:rPr>
        <mc:AlternateContent>
          <mc:Choice Requires="wps">
            <w:drawing>
              <wp:anchor distT="0" distB="0" distL="114300" distR="114300" simplePos="0" relativeHeight="251929600" behindDoc="0" locked="0" layoutInCell="1" allowOverlap="1" wp14:anchorId="60BE3B10" wp14:editId="7CECC25B">
                <wp:simplePos x="0" y="0"/>
                <wp:positionH relativeFrom="column">
                  <wp:posOffset>3120390</wp:posOffset>
                </wp:positionH>
                <wp:positionV relativeFrom="paragraph">
                  <wp:posOffset>23495</wp:posOffset>
                </wp:positionV>
                <wp:extent cx="513080" cy="339090"/>
                <wp:effectExtent l="76200" t="50800" r="71120" b="92710"/>
                <wp:wrapNone/>
                <wp:docPr id="171" name="Rechte verbindingslijn met pijl 171"/>
                <wp:cNvGraphicFramePr/>
                <a:graphic xmlns:a="http://schemas.openxmlformats.org/drawingml/2006/main">
                  <a:graphicData uri="http://schemas.microsoft.com/office/word/2010/wordprocessingShape">
                    <wps:wsp>
                      <wps:cNvCnPr/>
                      <wps:spPr>
                        <a:xfrm flipH="1" flipV="1">
                          <a:off x="0" y="0"/>
                          <a:ext cx="513080" cy="339090"/>
                        </a:xfrm>
                        <a:prstGeom prst="straightConnector1">
                          <a:avLst/>
                        </a:prstGeom>
                        <a:ln>
                          <a:solidFill>
                            <a:srgbClr val="008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echte verbindingslijn met pijl 171" o:spid="_x0000_s1026" type="#_x0000_t32" style="position:absolute;margin-left:245.7pt;margin-top:1.85pt;width:40.4pt;height:26.7pt;flip:x 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" strokecolor="green" strokeweight="2pt">
                <v:stroke endarrow="open"/>
                <v:shadow on="t" opacity="24903f" mv:blur="40000f" origin=",.5" offset="0,20000emu"/>
              </v:shape>
            </w:pict>
          </mc:Fallback>
        </mc:AlternateContent>
      </w:r>
      <w:r w:rsidRPr="00275A77">
        <w:rPr>
          <w:noProof/>
          <w:lang w:eastAsia="en-US"/>
        </w:rPr>
        <mc:AlternateContent>
          <mc:Choice Requires="wps">
            <w:drawing>
              <wp:anchor distT="0" distB="0" distL="114300" distR="114300" simplePos="0" relativeHeight="251926528" behindDoc="0" locked="0" layoutInCell="1" allowOverlap="1" wp14:anchorId="21E90C54" wp14:editId="048AC251">
                <wp:simplePos x="0" y="0"/>
                <wp:positionH relativeFrom="column">
                  <wp:posOffset>1828800</wp:posOffset>
                </wp:positionH>
                <wp:positionV relativeFrom="paragraph">
                  <wp:posOffset>50800</wp:posOffset>
                </wp:positionV>
                <wp:extent cx="552450" cy="347980"/>
                <wp:effectExtent l="50800" t="50800" r="82550" b="83820"/>
                <wp:wrapNone/>
                <wp:docPr id="166" name="Rechte verbindingslijn met pijl 166"/>
                <wp:cNvGraphicFramePr/>
                <a:graphic xmlns:a="http://schemas.openxmlformats.org/drawingml/2006/main">
                  <a:graphicData uri="http://schemas.microsoft.com/office/word/2010/wordprocessingShape">
                    <wps:wsp>
                      <wps:cNvCnPr/>
                      <wps:spPr>
                        <a:xfrm flipV="1">
                          <a:off x="0" y="0"/>
                          <a:ext cx="552450" cy="347980"/>
                        </a:xfrm>
                        <a:prstGeom prst="straightConnector1">
                          <a:avLst/>
                        </a:prstGeom>
                        <a:ln>
                          <a:solidFill>
                            <a:srgbClr val="008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echte verbindingslijn met pijl 166" o:spid="_x0000_s1026" type="#_x0000_t32" style="position:absolute;margin-left:2in;margin-top:4pt;width:43.5pt;height:27.4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" strokecolor="green" strokeweight="2pt">
                <v:stroke endarrow="open"/>
                <v:shadow on="t" opacity="24903f" mv:blur="40000f" origin=",.5" offset="0,20000emu"/>
              </v:shape>
            </w:pict>
          </mc:Fallback>
        </mc:AlternateContent>
      </w:r>
    </w:p>
    <w:p w14:paraId="153FAE85" w14:textId="77777777" w:rsidR="007848FE" w:rsidRPr="00275A77" w:rsidRDefault="007848FE" w:rsidP="007848FE">
      <w:pPr>
        <w:rPr>
          <w:lang w:val="nl-NL"/>
        </w:rPr>
      </w:pPr>
      <w:r w:rsidRPr="00275A77">
        <w:rPr>
          <w:noProof/>
          <w:lang w:eastAsia="en-US"/>
        </w:rPr>
        <mc:AlternateContent>
          <mc:Choice Requires="wps">
            <w:drawing>
              <wp:anchor distT="0" distB="0" distL="114300" distR="114300" simplePos="0" relativeHeight="251914240" behindDoc="0" locked="0" layoutInCell="1" allowOverlap="1" wp14:anchorId="5A4D620F" wp14:editId="65B7C1F9">
                <wp:simplePos x="0" y="0"/>
                <wp:positionH relativeFrom="column">
                  <wp:posOffset>3657600</wp:posOffset>
                </wp:positionH>
                <wp:positionV relativeFrom="paragraph">
                  <wp:posOffset>93980</wp:posOffset>
                </wp:positionV>
                <wp:extent cx="1600200" cy="457200"/>
                <wp:effectExtent l="76200" t="50800" r="76200" b="101600"/>
                <wp:wrapNone/>
                <wp:docPr id="62" name="Afgeronde rechthoek 62"/>
                <wp:cNvGraphicFramePr/>
                <a:graphic xmlns:a="http://schemas.openxmlformats.org/drawingml/2006/main">
                  <a:graphicData uri="http://schemas.microsoft.com/office/word/2010/wordprocessingShape">
                    <wps:wsp>
                      <wps:cNvSpPr/>
                      <wps:spPr>
                        <a:xfrm>
                          <a:off x="0" y="0"/>
                          <a:ext cx="1600200" cy="45720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40B4B6EF" w14:textId="77777777" w:rsidR="0074563A" w:rsidRDefault="0074563A" w:rsidP="007848FE">
                            <w:pPr>
                              <w:jc w:val="center"/>
                            </w:pPr>
                            <w:r>
                              <w:t>Mond-op-mond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62" o:spid="_x0000_s1050" style="position:absolute;margin-left:4in;margin-top:7.4pt;width:126pt;height:36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" fillcolor="#4bacc6 [3208]" strokecolor="white [3201]" strokeweight="3pt">
                <v:shadow on="t" color="black" opacity="24903f" origin=",.5" offset="0,.55556mm"/>
                <v:textbox>
                  <w:txbxContent>
                    <w:p w14:paraId="40B4B6EF" w14:textId="77777777" w:rsidR="0074563A" w:rsidRDefault="0074563A" w:rsidP="007848FE">
                      <w:pPr>
                        <w:jc w:val="center"/>
                      </w:pPr>
                      <w:r>
                        <w:t>Mond-op-mond</w:t>
                      </w:r>
                    </w:p>
                  </w:txbxContent>
                </v:textbox>
              </v:roundrect>
            </w:pict>
          </mc:Fallback>
        </mc:AlternateContent>
      </w:r>
      <w:r w:rsidRPr="00275A77">
        <w:rPr>
          <w:noProof/>
          <w:lang w:eastAsia="en-US"/>
        </w:rPr>
        <mc:AlternateContent>
          <mc:Choice Requires="wps">
            <w:drawing>
              <wp:anchor distT="0" distB="0" distL="114300" distR="114300" simplePos="0" relativeHeight="251917312" behindDoc="0" locked="0" layoutInCell="1" allowOverlap="1" wp14:anchorId="55995635" wp14:editId="768D068B">
                <wp:simplePos x="0" y="0"/>
                <wp:positionH relativeFrom="column">
                  <wp:posOffset>228600</wp:posOffset>
                </wp:positionH>
                <wp:positionV relativeFrom="paragraph">
                  <wp:posOffset>93980</wp:posOffset>
                </wp:positionV>
                <wp:extent cx="1598930" cy="457200"/>
                <wp:effectExtent l="76200" t="50800" r="77470" b="101600"/>
                <wp:wrapNone/>
                <wp:docPr id="119" name="Afgeronde rechthoek 119"/>
                <wp:cNvGraphicFramePr/>
                <a:graphic xmlns:a="http://schemas.openxmlformats.org/drawingml/2006/main">
                  <a:graphicData uri="http://schemas.microsoft.com/office/word/2010/wordprocessingShape">
                    <wps:wsp>
                      <wps:cNvSpPr/>
                      <wps:spPr>
                        <a:xfrm>
                          <a:off x="0" y="0"/>
                          <a:ext cx="1598930" cy="45720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6FDAC07E" w14:textId="77777777" w:rsidR="0074563A" w:rsidRDefault="0074563A" w:rsidP="007848FE">
                            <w:pPr>
                              <w:jc w:val="center"/>
                            </w:pPr>
                            <w:r>
                              <w:t>Facebook/Twitter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119" o:spid="_x0000_s1051" style="position:absolute;margin-left:18pt;margin-top:7.4pt;width:125.9pt;height:36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" fillcolor="#4bacc6 [3208]" strokecolor="white [3201]" strokeweight="3pt">
                <v:shadow on="t" color="black" opacity="24903f" origin=",.5" offset="0,.55556mm"/>
                <v:textbox>
                  <w:txbxContent>
                    <w:p w14:paraId="6FDAC07E" w14:textId="77777777" w:rsidR="0074563A" w:rsidRDefault="0074563A" w:rsidP="007848FE">
                      <w:pPr>
                        <w:jc w:val="center"/>
                      </w:pPr>
                      <w:r>
                        <w:t>Facebook/Twitter</w:t>
                      </w:r>
                    </w:p>
                  </w:txbxContent>
                </v:textbox>
              </v:roundrect>
            </w:pict>
          </mc:Fallback>
        </mc:AlternateContent>
      </w:r>
    </w:p>
    <w:p w14:paraId="4716EC19" w14:textId="77777777" w:rsidR="007848FE" w:rsidRPr="00275A77" w:rsidRDefault="007848FE" w:rsidP="007848FE">
      <w:pPr>
        <w:rPr>
          <w:lang w:val="nl-NL"/>
        </w:rPr>
      </w:pPr>
      <w:r w:rsidRPr="00275A77">
        <w:rPr>
          <w:noProof/>
          <w:lang w:eastAsia="en-US"/>
        </w:rPr>
        <mc:AlternateContent>
          <mc:Choice Requires="wps">
            <w:drawing>
              <wp:anchor distT="0" distB="0" distL="114300" distR="114300" simplePos="0" relativeHeight="251924480" behindDoc="0" locked="0" layoutInCell="1" allowOverlap="1" wp14:anchorId="1B40F3CA" wp14:editId="25D55870">
                <wp:simplePos x="0" y="0"/>
                <wp:positionH relativeFrom="column">
                  <wp:posOffset>1828800</wp:posOffset>
                </wp:positionH>
                <wp:positionV relativeFrom="paragraph">
                  <wp:posOffset>16510</wp:posOffset>
                </wp:positionV>
                <wp:extent cx="1828800" cy="0"/>
                <wp:effectExtent l="76200" t="101600" r="25400" b="177800"/>
                <wp:wrapNone/>
                <wp:docPr id="161" name="Rechte verbindingslijn met pijl 161"/>
                <wp:cNvGraphicFramePr/>
                <a:graphic xmlns:a="http://schemas.openxmlformats.org/drawingml/2006/main">
                  <a:graphicData uri="http://schemas.microsoft.com/office/word/2010/wordprocessingShape">
                    <wps:wsp>
                      <wps:cNvCnPr/>
                      <wps:spPr>
                        <a:xfrm flipH="1">
                          <a:off x="0" y="0"/>
                          <a:ext cx="1828800" cy="0"/>
                        </a:xfrm>
                        <a:prstGeom prst="straightConnector1">
                          <a:avLst/>
                        </a:prstGeom>
                        <a:ln>
                          <a:solidFill>
                            <a:srgbClr val="000090"/>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echte verbindingslijn met pijl 161" o:spid="_x0000_s1026" type="#_x0000_t32" style="position:absolute;margin-left:2in;margin-top:1.3pt;width:2in;height:0;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" strokecolor="#000090" strokeweight="2pt">
                <v:stroke startarrow="open" endarrow="open"/>
                <v:shadow on="t" opacity="24903f" mv:blur="40000f" origin=",.5" offset="0,20000emu"/>
              </v:shape>
            </w:pict>
          </mc:Fallback>
        </mc:AlternateContent>
      </w:r>
    </w:p>
    <w:p w14:paraId="556C555F" w14:textId="77777777" w:rsidR="007848FE" w:rsidRPr="00275A77" w:rsidRDefault="007848FE" w:rsidP="007848FE">
      <w:pPr>
        <w:pStyle w:val="Kop3"/>
        <w:rPr>
          <w:color w:val="auto"/>
        </w:rPr>
      </w:pPr>
    </w:p>
    <w:p w14:paraId="3813F2A2" w14:textId="66FCF36F" w:rsidR="007848FE" w:rsidRPr="00275A77" w:rsidRDefault="00CB685F" w:rsidP="007848FE">
      <w:pPr>
        <w:pStyle w:val="Geenafstand"/>
        <w:rPr>
          <w:sz w:val="18"/>
          <w:szCs w:val="18"/>
        </w:rPr>
      </w:pPr>
      <w:r>
        <w:rPr>
          <w:sz w:val="18"/>
          <w:szCs w:val="18"/>
        </w:rPr>
        <w:t>Figuur 15</w:t>
      </w:r>
      <w:r w:rsidR="007848FE" w:rsidRPr="00275A77">
        <w:rPr>
          <w:sz w:val="18"/>
          <w:szCs w:val="18"/>
        </w:rPr>
        <w:t>:  Communicatie</w:t>
      </w:r>
    </w:p>
    <w:p w14:paraId="704FF183" w14:textId="77777777" w:rsidR="007848FE" w:rsidRPr="00275A77" w:rsidRDefault="007848FE" w:rsidP="007848FE">
      <w:pPr>
        <w:pStyle w:val="Kop2"/>
        <w:rPr>
          <w:lang w:val="nl-NL"/>
        </w:rPr>
      </w:pPr>
    </w:p>
    <w:p w14:paraId="45F1256D" w14:textId="77777777" w:rsidR="007848FE" w:rsidRPr="00275A77" w:rsidRDefault="007848FE" w:rsidP="007848FE">
      <w:pPr>
        <w:rPr>
          <w:rFonts w:ascii="Cambria" w:hAnsi="Cambria"/>
          <w:lang w:val="nl-NL"/>
        </w:rPr>
      </w:pPr>
      <w:r w:rsidRPr="00275A77">
        <w:rPr>
          <w:rFonts w:ascii="Cambria" w:hAnsi="Cambria"/>
          <w:lang w:val="nl-NL"/>
        </w:rPr>
        <w:t xml:space="preserve">Door middel van sociale media kan een sterkere band op gebouwd worden met de patiënt. Zoals verjaardagen, wanneer de patiënt op bezoek komt kan er ingespeeld worden op een bericht zodat de klant zich meer betrokken voelt en er kunnen via internet makkelijk vragen gesteld worden. Een 4 deling in de verschillende kanalen kan gemaakt worden. </w:t>
      </w:r>
    </w:p>
    <w:p w14:paraId="4F35A3BC" w14:textId="77777777" w:rsidR="007848FE" w:rsidRPr="00275A77" w:rsidRDefault="007848FE" w:rsidP="000722EC">
      <w:pPr>
        <w:pStyle w:val="Kop3"/>
      </w:pPr>
      <w:bookmarkStart w:id="64" w:name="_Toc212270105"/>
      <w:r w:rsidRPr="00275A77">
        <w:t>Website</w:t>
      </w:r>
      <w:bookmarkEnd w:id="64"/>
    </w:p>
    <w:p w14:paraId="57D734AB" w14:textId="77777777" w:rsidR="007848FE" w:rsidRPr="00275A77" w:rsidRDefault="007848FE" w:rsidP="007848FE">
      <w:pPr>
        <w:pStyle w:val="Geenafstand"/>
      </w:pPr>
      <w:r w:rsidRPr="00275A77">
        <w:rPr>
          <w:rFonts w:cs="Verdana"/>
        </w:rPr>
        <w:t>Een website die zorgt voor een continue stroom van nieuwe klanten, wanneer deze 3 zaken terug komen:</w:t>
      </w:r>
    </w:p>
    <w:p w14:paraId="760C67FF" w14:textId="77777777" w:rsidR="007848FE" w:rsidRPr="00275A77" w:rsidRDefault="007848FE" w:rsidP="007848FE">
      <w:pPr>
        <w:pStyle w:val="Geenafstand"/>
        <w:numPr>
          <w:ilvl w:val="0"/>
          <w:numId w:val="5"/>
        </w:numPr>
      </w:pPr>
      <w:r w:rsidRPr="00275A77">
        <w:rPr>
          <w:rFonts w:cs="Verdana"/>
          <w:bCs/>
        </w:rPr>
        <w:t>Bekendheid</w:t>
      </w:r>
    </w:p>
    <w:p w14:paraId="54FEA6B5" w14:textId="77777777" w:rsidR="007848FE" w:rsidRPr="00275A77" w:rsidRDefault="007848FE" w:rsidP="007848FE">
      <w:pPr>
        <w:pStyle w:val="Geenafstand"/>
        <w:numPr>
          <w:ilvl w:val="0"/>
          <w:numId w:val="6"/>
        </w:numPr>
      </w:pPr>
      <w:r w:rsidRPr="00275A77">
        <w:rPr>
          <w:rFonts w:cs="Verdana"/>
          <w:bCs/>
        </w:rPr>
        <w:t>Vertrouwen</w:t>
      </w:r>
    </w:p>
    <w:p w14:paraId="484E5E5F" w14:textId="77777777" w:rsidR="007848FE" w:rsidRPr="00275A77" w:rsidRDefault="007848FE" w:rsidP="007848FE">
      <w:pPr>
        <w:pStyle w:val="Geenafstand"/>
        <w:numPr>
          <w:ilvl w:val="0"/>
          <w:numId w:val="6"/>
        </w:numPr>
      </w:pPr>
      <w:r w:rsidRPr="00275A77">
        <w:rPr>
          <w:rFonts w:cs="Verdana"/>
          <w:bCs/>
        </w:rPr>
        <w:t>Conversie</w:t>
      </w:r>
    </w:p>
    <w:p w14:paraId="01873C94" w14:textId="77777777" w:rsidR="007848FE" w:rsidRPr="00275A77" w:rsidRDefault="007848FE" w:rsidP="007848FE">
      <w:pPr>
        <w:pStyle w:val="Geenafstand"/>
      </w:pPr>
      <w:r w:rsidRPr="00275A77">
        <w:rPr>
          <w:bCs/>
        </w:rPr>
        <w:t>Sociale media</w:t>
      </w:r>
      <w:r w:rsidRPr="00275A77">
        <w:t xml:space="preserve"> zijn een effectief middel om aanbevelingen van anderen te krijgen en zo jouw expertise </w:t>
      </w:r>
      <w:r w:rsidRPr="00275A77">
        <w:rPr>
          <w:bCs/>
        </w:rPr>
        <w:t xml:space="preserve">aan te tonen. Sociale media verwerken in de website geeft niet alleen interactiviteit maar ook een mogelijkheid om b.v. de site te “Liken” op Facebook. </w:t>
      </w:r>
      <w:r w:rsidRPr="00275A77">
        <w:t xml:space="preserve"> </w:t>
      </w:r>
    </w:p>
    <w:p w14:paraId="3C2BB9FB" w14:textId="77777777" w:rsidR="007848FE" w:rsidRPr="00275A77" w:rsidRDefault="007848FE" w:rsidP="007848FE">
      <w:pPr>
        <w:rPr>
          <w:rFonts w:ascii="Cambria" w:hAnsi="Cambria"/>
          <w:lang w:val="nl-NL"/>
        </w:rPr>
      </w:pPr>
      <w:r w:rsidRPr="00275A77">
        <w:rPr>
          <w:rFonts w:ascii="Cambria" w:hAnsi="Cambria" w:cs="Verdana"/>
          <w:lang w:val="nl-NL"/>
        </w:rPr>
        <w:t xml:space="preserve">Het is dus belangrijk om deze mogelijkheden te benutten en klanten te stimuleren en om aanbevelingen te ontvangen. </w:t>
      </w:r>
    </w:p>
    <w:p w14:paraId="748A9F35" w14:textId="17DE04AB" w:rsidR="007848FE" w:rsidRPr="00275A77" w:rsidRDefault="00A11B7A" w:rsidP="000722EC">
      <w:pPr>
        <w:pStyle w:val="Kop3"/>
      </w:pPr>
      <w:r>
        <w:br w:type="column"/>
      </w:r>
      <w:bookmarkStart w:id="65" w:name="_Toc212270106"/>
      <w:r w:rsidR="007848FE" w:rsidRPr="00275A77">
        <w:lastRenderedPageBreak/>
        <w:t>Sociale media</w:t>
      </w:r>
      <w:bookmarkEnd w:id="65"/>
    </w:p>
    <w:p w14:paraId="050AB56F" w14:textId="39D1020C" w:rsidR="007848FE" w:rsidRPr="00275A77" w:rsidRDefault="007848FE" w:rsidP="007848FE">
      <w:pPr>
        <w:pStyle w:val="Geenafstand"/>
      </w:pPr>
      <w:r w:rsidRPr="00275A77">
        <w:t>Nederland is in Europa koploper wat betreft het online surfgedrag.  Uit onderzoek van comScore is gebleken dat Nederlanders in maart 2011 gemiddeld 34,4 uur online waren. De sociale netwerkcategorie groeide volgens comScore in een jaar tijd met 18% naar 11,5 miljoen bezoekers.</w:t>
      </w:r>
      <w:r w:rsidRPr="00275A77">
        <w:rPr>
          <w:rStyle w:val="Voetnootmarkering"/>
        </w:rPr>
        <w:footnoteReference w:id="27"/>
      </w:r>
      <w:r w:rsidR="006B4250">
        <w:t xml:space="preserve"> </w:t>
      </w:r>
      <w:r w:rsidR="006B4250" w:rsidRPr="00275A77">
        <w:t xml:space="preserve">Door de sociale media kan de drempel verlaagd worden en is de patiënt sneller geneigd om bij te dragen aan een betere tandheelkunde. </w:t>
      </w:r>
      <w:r w:rsidR="006B4250">
        <w:t>Door sociale media kan er f</w:t>
      </w:r>
      <w:r w:rsidR="006B4250" w:rsidRPr="00275A77">
        <w:t xml:space="preserve">eedback </w:t>
      </w:r>
      <w:r w:rsidR="006B4250">
        <w:t xml:space="preserve">gevraagd worden </w:t>
      </w:r>
      <w:r w:rsidR="006B4250" w:rsidRPr="00275A77">
        <w:t>en</w:t>
      </w:r>
      <w:r w:rsidR="006B4250">
        <w:t xml:space="preserve"> kan er</w:t>
      </w:r>
      <w:r w:rsidR="006B4250" w:rsidRPr="00275A77">
        <w:t xml:space="preserve"> </w:t>
      </w:r>
      <w:r w:rsidR="006B4250">
        <w:t>gekeken worden</w:t>
      </w:r>
      <w:r w:rsidR="006B4250" w:rsidRPr="00275A77">
        <w:t xml:space="preserve"> hoe de patiënt reageert op verschillende situaties binnen de tandheelkunde</w:t>
      </w:r>
      <w:r w:rsidR="006B4250">
        <w:t>.</w:t>
      </w:r>
      <w:r w:rsidR="00D06894">
        <w:t xml:space="preserve"> De feedback van de patiënt</w:t>
      </w:r>
      <w:r w:rsidR="006B4250" w:rsidRPr="00275A77">
        <w:t xml:space="preserve"> is essentieel voor het verbeteren en het innoveren binnen de service en de kwaliteit</w:t>
      </w:r>
    </w:p>
    <w:p w14:paraId="06DF1C80" w14:textId="77777777" w:rsidR="007848FE" w:rsidRPr="00275A77" w:rsidRDefault="007848FE" w:rsidP="007848FE">
      <w:pPr>
        <w:pStyle w:val="Geenafstand"/>
      </w:pPr>
    </w:p>
    <w:p w14:paraId="3854FE51" w14:textId="77777777" w:rsidR="007848FE" w:rsidRPr="00275A77" w:rsidRDefault="007848FE" w:rsidP="000722EC">
      <w:pPr>
        <w:pStyle w:val="Kop3"/>
      </w:pPr>
      <w:bookmarkStart w:id="66" w:name="_Toc212270107"/>
      <w:r w:rsidRPr="00275A77">
        <w:t>Printmedia</w:t>
      </w:r>
      <w:bookmarkEnd w:id="66"/>
    </w:p>
    <w:p w14:paraId="2FAD3C86" w14:textId="77777777" w:rsidR="007848FE" w:rsidRPr="00275A77" w:rsidRDefault="007848FE" w:rsidP="007848FE">
      <w:pPr>
        <w:pStyle w:val="Geenafstand"/>
      </w:pPr>
      <w:r w:rsidRPr="00275A77">
        <w:t>Waar vroeger printmedia heel goed scoorde om te adverteren is dat tegenwoordig niet meer het geval. Printmedia heeft een grote daling in het eerste half jaar van 2012. In vergelijking met vorig jaar is er een daling van 17% bij huis-aan-huis en nieuwsbladen. Bij de publiekstijdschriften was er een daling van 0,6 De bestedingen aan dagbladen daalden met bijna 12 procent. Management- en vakbladen hebben een daling van 5,6%. Dit is ten opzichte van de voorgaande jaren minder groot maar is nog steeds negatief. Zo schrijft Adformatie op 10 oktober.</w:t>
      </w:r>
      <w:r w:rsidRPr="00275A77">
        <w:rPr>
          <w:rStyle w:val="Voetnootmarkering"/>
        </w:rPr>
        <w:footnoteReference w:id="28"/>
      </w:r>
    </w:p>
    <w:p w14:paraId="23F7A504" w14:textId="77777777" w:rsidR="007848FE" w:rsidRPr="00275A77" w:rsidRDefault="007848FE" w:rsidP="007848FE">
      <w:pPr>
        <w:rPr>
          <w:rFonts w:ascii="Cambria" w:hAnsi="Cambria"/>
          <w:lang w:val="nl-NL"/>
        </w:rPr>
      </w:pPr>
    </w:p>
    <w:p w14:paraId="6E82571A" w14:textId="77777777" w:rsidR="007848FE" w:rsidRPr="00275A77" w:rsidRDefault="007848FE" w:rsidP="000722EC">
      <w:pPr>
        <w:pStyle w:val="Kop3"/>
      </w:pPr>
      <w:bookmarkStart w:id="67" w:name="_Toc212270108"/>
      <w:r w:rsidRPr="00275A77">
        <w:t>Public Relations</w:t>
      </w:r>
      <w:bookmarkEnd w:id="67"/>
    </w:p>
    <w:p w14:paraId="60D94B4A" w14:textId="77777777" w:rsidR="00990E44" w:rsidRDefault="007848FE" w:rsidP="007848FE">
      <w:pPr>
        <w:widowControl w:val="0"/>
        <w:autoSpaceDE w:val="0"/>
        <w:autoSpaceDN w:val="0"/>
        <w:adjustRightInd w:val="0"/>
        <w:spacing w:after="0"/>
        <w:rPr>
          <w:rFonts w:ascii="Cambria" w:hAnsi="Cambria"/>
          <w:lang w:val="nl-NL"/>
        </w:rPr>
      </w:pPr>
      <w:r w:rsidRPr="00275A77">
        <w:rPr>
          <w:rFonts w:ascii="Cambria" w:hAnsi="Cambria"/>
          <w:lang w:val="nl-NL"/>
        </w:rPr>
        <w:t>Het doel van public relations is het bevorderen van wederzijds begrip tussen de MaiCa</w:t>
      </w:r>
      <w:r w:rsidR="00990E44">
        <w:rPr>
          <w:rFonts w:ascii="Cambria" w:hAnsi="Cambria"/>
          <w:lang w:val="nl-NL"/>
        </w:rPr>
        <w:t xml:space="preserve"> dentistry</w:t>
      </w:r>
      <w:r w:rsidRPr="00275A77">
        <w:rPr>
          <w:rFonts w:ascii="Cambria" w:hAnsi="Cambria"/>
          <w:lang w:val="nl-NL"/>
        </w:rPr>
        <w:t xml:space="preserve"> en haar doelgroepen. Dit bereiken ze door een positief imago achter te laten bij de patiënten. Om dit te kunnen bewerkstelligen is sponsoring een goede grondlegger om het imago op te krikken. Ook de coporate identity speelt een rol bij de public relations. De manier waarop het begrip wederzijds vergroot kan worden. De coporate identity bestaat uit drie kernen; </w:t>
      </w:r>
    </w:p>
    <w:p w14:paraId="2E0C064F" w14:textId="508536BD" w:rsidR="00990E44" w:rsidRPr="00990E44" w:rsidRDefault="00990E44" w:rsidP="00990E44">
      <w:pPr>
        <w:pStyle w:val="Lijstalinea"/>
        <w:widowControl w:val="0"/>
        <w:numPr>
          <w:ilvl w:val="0"/>
          <w:numId w:val="2"/>
        </w:numPr>
        <w:autoSpaceDE w:val="0"/>
        <w:autoSpaceDN w:val="0"/>
        <w:adjustRightInd w:val="0"/>
        <w:spacing w:after="0"/>
        <w:rPr>
          <w:rFonts w:ascii="Cambria" w:hAnsi="Cambria"/>
          <w:lang w:val="nl-NL"/>
        </w:rPr>
      </w:pPr>
      <w:r>
        <w:rPr>
          <w:rFonts w:ascii="Cambria" w:hAnsi="Cambria"/>
          <w:lang w:val="nl-NL"/>
        </w:rPr>
        <w:t>W</w:t>
      </w:r>
      <w:r w:rsidR="007848FE" w:rsidRPr="00990E44">
        <w:rPr>
          <w:rFonts w:ascii="Cambria" w:hAnsi="Cambria"/>
          <w:lang w:val="nl-NL"/>
        </w:rPr>
        <w:t xml:space="preserve">at de patiënten zien van MaiCa </w:t>
      </w:r>
      <w:r w:rsidR="00A5710D">
        <w:rPr>
          <w:rFonts w:ascii="Cambria" w:hAnsi="Cambria"/>
          <w:lang w:val="nl-NL"/>
        </w:rPr>
        <w:t xml:space="preserve">dentistry </w:t>
      </w:r>
      <w:r w:rsidR="007848FE" w:rsidRPr="00990E44">
        <w:rPr>
          <w:rFonts w:ascii="Cambria" w:hAnsi="Cambria"/>
          <w:lang w:val="nl-NL"/>
        </w:rPr>
        <w:t xml:space="preserve">(het design), </w:t>
      </w:r>
    </w:p>
    <w:p w14:paraId="52C61ED2" w14:textId="6D6A0A0C" w:rsidR="00990E44" w:rsidRDefault="00990E44" w:rsidP="00990E44">
      <w:pPr>
        <w:pStyle w:val="Lijstalinea"/>
        <w:widowControl w:val="0"/>
        <w:numPr>
          <w:ilvl w:val="0"/>
          <w:numId w:val="2"/>
        </w:numPr>
        <w:autoSpaceDE w:val="0"/>
        <w:autoSpaceDN w:val="0"/>
        <w:adjustRightInd w:val="0"/>
        <w:spacing w:after="0"/>
        <w:rPr>
          <w:rFonts w:ascii="Cambria" w:hAnsi="Cambria"/>
          <w:lang w:val="nl-NL"/>
        </w:rPr>
      </w:pPr>
      <w:r>
        <w:rPr>
          <w:rFonts w:ascii="Cambria" w:hAnsi="Cambria"/>
          <w:lang w:val="nl-NL"/>
        </w:rPr>
        <w:t>W</w:t>
      </w:r>
      <w:r w:rsidR="007848FE" w:rsidRPr="00990E44">
        <w:rPr>
          <w:rFonts w:ascii="Cambria" w:hAnsi="Cambria"/>
          <w:lang w:val="nl-NL"/>
        </w:rPr>
        <w:t>at de patiënten horen en lezen (de communicatie</w:t>
      </w:r>
      <w:r>
        <w:rPr>
          <w:rFonts w:ascii="Cambria" w:hAnsi="Cambria"/>
          <w:lang w:val="nl-NL"/>
        </w:rPr>
        <w:t xml:space="preserve"> vanuit MaiCa)</w:t>
      </w:r>
      <w:r w:rsidR="007848FE" w:rsidRPr="00990E44">
        <w:rPr>
          <w:rFonts w:ascii="Cambria" w:hAnsi="Cambria"/>
          <w:lang w:val="nl-NL"/>
        </w:rPr>
        <w:t xml:space="preserve"> </w:t>
      </w:r>
    </w:p>
    <w:p w14:paraId="195479AF" w14:textId="2191C64E" w:rsidR="007848FE" w:rsidRPr="00990E44" w:rsidRDefault="00990E44" w:rsidP="00990E44">
      <w:pPr>
        <w:pStyle w:val="Lijstalinea"/>
        <w:widowControl w:val="0"/>
        <w:numPr>
          <w:ilvl w:val="0"/>
          <w:numId w:val="2"/>
        </w:numPr>
        <w:autoSpaceDE w:val="0"/>
        <w:autoSpaceDN w:val="0"/>
        <w:adjustRightInd w:val="0"/>
        <w:spacing w:after="0"/>
        <w:rPr>
          <w:rFonts w:ascii="Cambria" w:hAnsi="Cambria"/>
          <w:lang w:val="nl-NL"/>
        </w:rPr>
      </w:pPr>
      <w:r>
        <w:rPr>
          <w:rFonts w:ascii="Cambria" w:hAnsi="Cambria"/>
          <w:lang w:val="nl-NL"/>
        </w:rPr>
        <w:t>H</w:t>
      </w:r>
      <w:r w:rsidR="007848FE" w:rsidRPr="00990E44">
        <w:rPr>
          <w:rFonts w:ascii="Cambria" w:hAnsi="Cambria"/>
          <w:lang w:val="nl-NL"/>
        </w:rPr>
        <w:t xml:space="preserve">oe MaiCa </w:t>
      </w:r>
      <w:r w:rsidR="00A5710D">
        <w:rPr>
          <w:rFonts w:ascii="Cambria" w:hAnsi="Cambria"/>
          <w:lang w:val="nl-NL"/>
        </w:rPr>
        <w:t xml:space="preserve">dentistry </w:t>
      </w:r>
      <w:r w:rsidR="007848FE" w:rsidRPr="00990E44">
        <w:rPr>
          <w:rFonts w:ascii="Cambria" w:hAnsi="Cambria"/>
          <w:lang w:val="nl-NL"/>
        </w:rPr>
        <w:t xml:space="preserve">met haar patiënten omgaat (gedrag). </w:t>
      </w:r>
    </w:p>
    <w:p w14:paraId="58CCDE27" w14:textId="77777777" w:rsidR="007848FE" w:rsidRPr="00275A77" w:rsidRDefault="007848FE" w:rsidP="007848FE">
      <w:pPr>
        <w:pStyle w:val="Gemiddeldraster21"/>
        <w:shd w:val="clear" w:color="auto" w:fill="FFFFFF" w:themeFill="background1"/>
        <w:rPr>
          <w:rFonts w:ascii="Cambria" w:hAnsi="Cambria"/>
          <w:sz w:val="24"/>
          <w:szCs w:val="24"/>
        </w:rPr>
      </w:pPr>
    </w:p>
    <w:p w14:paraId="4673651F" w14:textId="77777777" w:rsidR="007848FE" w:rsidRPr="00275A77" w:rsidRDefault="007848FE" w:rsidP="000722EC">
      <w:pPr>
        <w:pStyle w:val="Kop3"/>
      </w:pPr>
      <w:bookmarkStart w:id="68" w:name="_Toc212270109"/>
      <w:r w:rsidRPr="00275A77">
        <w:t>Sponsoring</w:t>
      </w:r>
      <w:bookmarkEnd w:id="68"/>
    </w:p>
    <w:p w14:paraId="53FB1FC4" w14:textId="70716969" w:rsidR="007848FE" w:rsidRPr="00275A77" w:rsidRDefault="007848FE" w:rsidP="007848FE">
      <w:pPr>
        <w:pStyle w:val="Geenafstand"/>
      </w:pPr>
      <w:r w:rsidRPr="00275A77">
        <w:t xml:space="preserve">Sponsoring is het verlenen van financiële steun aan een organisatie die een interessante prestatie verricht, in de hoop op commerciële publiciteit, om zo de naamsbekendheid van de onderneming en haar diensten te vergroten of goodwill te verwerven. MaiCa </w:t>
      </w:r>
      <w:r w:rsidR="00A5710D">
        <w:t xml:space="preserve">dentistry </w:t>
      </w:r>
      <w:r w:rsidRPr="00275A77">
        <w:t>zal dit gaan doen door het ondersteunen van maatschappelijke projecten en evenementen.</w:t>
      </w:r>
    </w:p>
    <w:p w14:paraId="36005720" w14:textId="77777777" w:rsidR="007848FE" w:rsidRPr="00275A77" w:rsidRDefault="007848FE" w:rsidP="007848FE">
      <w:pPr>
        <w:rPr>
          <w:rFonts w:ascii="Cambria" w:hAnsi="Cambria"/>
          <w:lang w:val="nl-NL"/>
        </w:rPr>
      </w:pPr>
    </w:p>
    <w:p w14:paraId="465FEE98" w14:textId="7B05DFD8" w:rsidR="001875ED" w:rsidRDefault="001875ED" w:rsidP="001875ED">
      <w:pPr>
        <w:pStyle w:val="Kop5"/>
      </w:pPr>
      <w:r>
        <w:t>Conclusie</w:t>
      </w:r>
    </w:p>
    <w:p w14:paraId="0A4445CE" w14:textId="77777777" w:rsidR="001875ED" w:rsidRPr="00275A77" w:rsidRDefault="001875ED" w:rsidP="001875ED">
      <w:pPr>
        <w:pStyle w:val="Geenafstand"/>
        <w:rPr>
          <w:rFonts w:ascii="Arial" w:hAnsi="Arial"/>
        </w:rPr>
      </w:pPr>
      <w:r w:rsidRPr="00275A77">
        <w:t>Wanneer internet beter geïntegreerd wordt in het systeem, door sociale media en door eventueel een virtuele helpdesk, wordt de service verhoogt en trekt de naamsbekendheid aan. Door het bereik van Dental4Kids via verschillende media kanalen te vergroten, zullen consumenten het merk- of productnaam eerder herkennen en zal de naam top-of-mind blijven.</w:t>
      </w:r>
    </w:p>
    <w:p w14:paraId="4A69E059" w14:textId="0A3721D1" w:rsidR="00FE2238" w:rsidRPr="00A11B7A" w:rsidRDefault="00FE2238" w:rsidP="00A11B7A">
      <w:pPr>
        <w:pStyle w:val="Kop1"/>
        <w:rPr>
          <w:i/>
          <w:u w:val="single"/>
        </w:rPr>
      </w:pPr>
      <w:bookmarkStart w:id="69" w:name="_Toc212270110"/>
      <w:r w:rsidRPr="00275A77">
        <w:lastRenderedPageBreak/>
        <w:t>Verdienmodel</w:t>
      </w:r>
      <w:bookmarkEnd w:id="69"/>
    </w:p>
    <w:p w14:paraId="4B3B645F" w14:textId="77777777" w:rsidR="00FE2238" w:rsidRPr="00275A77" w:rsidRDefault="00FE2238" w:rsidP="00FE2238">
      <w:pPr>
        <w:pStyle w:val="Geenafstand"/>
      </w:pPr>
    </w:p>
    <w:p w14:paraId="68FFAFAB" w14:textId="75C9F761" w:rsidR="00C909BC" w:rsidRPr="00275A77" w:rsidRDefault="00C909BC" w:rsidP="00FE2238">
      <w:pPr>
        <w:pStyle w:val="Geenafstand"/>
      </w:pPr>
      <w:r w:rsidRPr="00275A77">
        <w:t xml:space="preserve">De onderzoeksvraag luidde: </w:t>
      </w:r>
    </w:p>
    <w:p w14:paraId="3403185A" w14:textId="161393F4" w:rsidR="00C909BC" w:rsidRPr="00275A77" w:rsidRDefault="00C909BC" w:rsidP="00C909BC">
      <w:pPr>
        <w:rPr>
          <w:rFonts w:ascii="Cambria" w:hAnsi="Cambria"/>
          <w:i/>
          <w:sz w:val="18"/>
          <w:szCs w:val="18"/>
          <w:lang w:val="nl-NL"/>
        </w:rPr>
      </w:pPr>
      <w:r w:rsidRPr="00275A77">
        <w:rPr>
          <w:rFonts w:ascii="Cambria" w:hAnsi="Cambria"/>
          <w:i/>
          <w:lang w:val="nl-NL"/>
        </w:rPr>
        <w:t xml:space="preserve">Binnen 1 jaar (2012) 2.000 (28%) nieuwe patiënten aantrekken. </w:t>
      </w:r>
    </w:p>
    <w:p w14:paraId="40867093" w14:textId="3CF234A3" w:rsidR="00FE2238" w:rsidRPr="00275A77" w:rsidRDefault="00FE2238" w:rsidP="00FE2238">
      <w:pPr>
        <w:pStyle w:val="Geenafstand"/>
      </w:pPr>
      <w:r w:rsidRPr="00275A77">
        <w:t>Aan de hand van de fre</w:t>
      </w:r>
      <w:r w:rsidR="00640D57" w:rsidRPr="00275A77">
        <w:t xml:space="preserve">quentie (2 maal per jaar) </w:t>
      </w:r>
      <w:r w:rsidRPr="00275A77">
        <w:t xml:space="preserve">en het aantal mensen dat er wonen rondom MaiCa </w:t>
      </w:r>
      <w:r w:rsidR="00A5710D">
        <w:t xml:space="preserve">dentistry </w:t>
      </w:r>
      <w:r w:rsidRPr="00275A77">
        <w:t>kan berekend worden hoeveel potentiele patiënten er zijn. Vervolgens kan er berekend worden hoeveel procent hiervan de potentiele targetmarkt van MaiCa</w:t>
      </w:r>
      <w:r w:rsidR="00A5710D">
        <w:t xml:space="preserve"> dentistry</w:t>
      </w:r>
      <w:r w:rsidRPr="00275A77">
        <w:t xml:space="preserve"> is. Wanneer er vanuit wordt gegaan dat het aantal kinderen wat </w:t>
      </w:r>
      <w:r w:rsidR="00A5710D">
        <w:t>patiënt wordt bij Dental4Kids</w:t>
      </w:r>
      <w:r w:rsidR="00C909BC" w:rsidRPr="00275A77">
        <w:t xml:space="preserve"> gelijk </w:t>
      </w:r>
      <w:r w:rsidRPr="00275A77">
        <w:t xml:space="preserve">loopt met het aantal ouders dat patiënt wordt zal dit beteken dat er  een potentiele markt is van 78.500 kinderen. </w:t>
      </w:r>
    </w:p>
    <w:p w14:paraId="56FEA48E" w14:textId="77777777" w:rsidR="006F71C8" w:rsidRDefault="006F71C8" w:rsidP="00FE2238">
      <w:pPr>
        <w:pStyle w:val="Geenafstand"/>
      </w:pPr>
    </w:p>
    <w:p w14:paraId="1113D0CE" w14:textId="29D412F4" w:rsidR="00CB685F" w:rsidRPr="00275A77" w:rsidRDefault="00CB685F" w:rsidP="00FE2238">
      <w:pPr>
        <w:pStyle w:val="Geenafstand"/>
      </w:pPr>
      <w:r>
        <w:t>Tabel 9 Verdienmodel</w:t>
      </w:r>
    </w:p>
    <w:tbl>
      <w:tblPr>
        <w:tblW w:w="9513" w:type="dxa"/>
        <w:tblInd w:w="55" w:type="dxa"/>
        <w:tblLayout w:type="fixed"/>
        <w:tblCellMar>
          <w:left w:w="70" w:type="dxa"/>
          <w:right w:w="70" w:type="dxa"/>
        </w:tblCellMar>
        <w:tblLook w:val="04A0" w:firstRow="1" w:lastRow="0" w:firstColumn="1" w:lastColumn="0" w:noHBand="0" w:noVBand="1"/>
      </w:tblPr>
      <w:tblGrid>
        <w:gridCol w:w="2000"/>
        <w:gridCol w:w="1843"/>
        <w:gridCol w:w="2268"/>
        <w:gridCol w:w="1984"/>
        <w:gridCol w:w="1418"/>
      </w:tblGrid>
      <w:tr w:rsidR="0098000E" w:rsidRPr="00275A77" w14:paraId="7369E8FB" w14:textId="77777777" w:rsidTr="0098000E">
        <w:trPr>
          <w:trHeight w:val="28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8612B" w14:textId="77777777" w:rsidR="006F71C8" w:rsidRPr="00275A77" w:rsidRDefault="006F71C8" w:rsidP="0098000E">
            <w:pPr>
              <w:pStyle w:val="Geenafstand"/>
              <w:rPr>
                <w:lang w:eastAsia="nl-NL"/>
              </w:rPr>
            </w:pPr>
            <w:r w:rsidRPr="00275A77">
              <w:rPr>
                <w:lang w:eastAsia="nl-NL"/>
              </w:rPr>
              <w:t>Frequentie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49D5E" w14:textId="77777777" w:rsidR="006F71C8" w:rsidRPr="00275A77" w:rsidRDefault="006F71C8" w:rsidP="0098000E">
            <w:pPr>
              <w:pStyle w:val="Geenafstand"/>
              <w:rPr>
                <w:lang w:eastAsia="nl-NL"/>
              </w:rPr>
            </w:pPr>
            <w:r w:rsidRPr="00275A77">
              <w:rPr>
                <w:lang w:eastAsia="nl-NL"/>
              </w:rPr>
              <w:t>De Liemers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5E474" w14:textId="0ABFF85A" w:rsidR="006F71C8" w:rsidRPr="00275A77" w:rsidRDefault="006F71C8" w:rsidP="0098000E">
            <w:pPr>
              <w:pStyle w:val="Geenafstand"/>
              <w:rPr>
                <w:lang w:eastAsia="nl-NL"/>
              </w:rPr>
            </w:pPr>
            <w:r w:rsidRPr="00275A77">
              <w:rPr>
                <w:lang w:eastAsia="nl-NL"/>
              </w:rPr>
              <w:t>Tandarts bezoek</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A3705" w14:textId="7C783ABE" w:rsidR="006F71C8" w:rsidRPr="00275A77" w:rsidRDefault="00C909BC" w:rsidP="0098000E">
            <w:pPr>
              <w:pStyle w:val="Geenafstand"/>
              <w:rPr>
                <w:lang w:eastAsia="nl-NL"/>
              </w:rPr>
            </w:pPr>
            <w:r w:rsidRPr="00275A77">
              <w:rPr>
                <w:lang w:eastAsia="nl-NL"/>
              </w:rPr>
              <w:t>Potentieel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D7E7B" w14:textId="77777777" w:rsidR="006F71C8" w:rsidRPr="00275A77" w:rsidRDefault="006F71C8" w:rsidP="0098000E">
            <w:pPr>
              <w:pStyle w:val="Geenafstand"/>
              <w:rPr>
                <w:lang w:eastAsia="nl-NL"/>
              </w:rPr>
            </w:pPr>
          </w:p>
        </w:tc>
      </w:tr>
      <w:tr w:rsidR="0098000E" w:rsidRPr="00275A77" w14:paraId="179E1D52" w14:textId="77777777" w:rsidTr="0098000E">
        <w:trPr>
          <w:trHeight w:val="28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BDD25" w14:textId="48574415" w:rsidR="006F71C8" w:rsidRPr="00275A77" w:rsidRDefault="006F71C8" w:rsidP="0098000E">
            <w:pPr>
              <w:pStyle w:val="Geenafstand"/>
              <w:rPr>
                <w:lang w:eastAsia="nl-NL"/>
              </w:rPr>
            </w:pPr>
            <w:r w:rsidRPr="00275A77">
              <w:rPr>
                <w:lang w:eastAsia="nl-NL"/>
              </w:rPr>
              <w:t>2</w:t>
            </w:r>
            <w:r w:rsidR="00006761">
              <w:rPr>
                <w:lang w:eastAsia="nl-NL"/>
              </w:rPr>
              <w:t xml:space="preserve"> maal per jaar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FA6EF" w14:textId="77777777" w:rsidR="006F71C8" w:rsidRPr="00275A77" w:rsidRDefault="006F71C8" w:rsidP="0098000E">
            <w:pPr>
              <w:pStyle w:val="Geenafstand"/>
              <w:rPr>
                <w:lang w:eastAsia="nl-NL"/>
              </w:rPr>
            </w:pPr>
            <w:r w:rsidRPr="00275A77">
              <w:rPr>
                <w:lang w:eastAsia="nl-NL"/>
              </w:rPr>
              <w:t xml:space="preserve"> 130,965.00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41E81" w14:textId="77777777" w:rsidR="006F71C8" w:rsidRPr="00275A77" w:rsidRDefault="006F71C8" w:rsidP="0098000E">
            <w:pPr>
              <w:pStyle w:val="Geenafstand"/>
              <w:rPr>
                <w:lang w:eastAsia="nl-NL"/>
              </w:rPr>
            </w:pPr>
            <w:r w:rsidRPr="00275A77">
              <w:rPr>
                <w:lang w:eastAsia="nl-NL"/>
              </w:rPr>
              <w:t xml:space="preserve"> 261,930.00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3021F" w14:textId="18BE636E" w:rsidR="006F71C8" w:rsidRPr="00275A77" w:rsidRDefault="006F71C8" w:rsidP="0098000E">
            <w:pPr>
              <w:pStyle w:val="Geenafstand"/>
              <w:rPr>
                <w:lang w:eastAsia="nl-NL"/>
              </w:rPr>
            </w:pPr>
            <w:r w:rsidRPr="00275A77">
              <w:rPr>
                <w:lang w:eastAsia="nl-NL"/>
              </w:rPr>
              <w:t xml:space="preserve"> 78,579.00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52F22" w14:textId="77777777" w:rsidR="006F71C8" w:rsidRPr="00275A77" w:rsidRDefault="006F71C8" w:rsidP="0098000E">
            <w:pPr>
              <w:pStyle w:val="Geenafstand"/>
              <w:rPr>
                <w:lang w:eastAsia="nl-NL"/>
              </w:rPr>
            </w:pPr>
            <w:r w:rsidRPr="00275A77">
              <w:rPr>
                <w:lang w:eastAsia="nl-NL"/>
              </w:rPr>
              <w:t>30% kind</w:t>
            </w:r>
          </w:p>
        </w:tc>
      </w:tr>
      <w:tr w:rsidR="0098000E" w:rsidRPr="00275A77" w14:paraId="6D0AEBA2" w14:textId="77777777" w:rsidTr="0098000E">
        <w:trPr>
          <w:trHeight w:val="28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790D5" w14:textId="77777777" w:rsidR="006F71C8" w:rsidRPr="00275A77" w:rsidRDefault="006F71C8" w:rsidP="0098000E">
            <w:pPr>
              <w:pStyle w:val="Geenafstand"/>
              <w:rPr>
                <w:lang w:eastAsia="nl-NL"/>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BFE25" w14:textId="77777777" w:rsidR="006F71C8" w:rsidRPr="00275A77" w:rsidRDefault="006F71C8" w:rsidP="0098000E">
            <w:pPr>
              <w:pStyle w:val="Geenafstand"/>
              <w:rPr>
                <w:lang w:eastAsia="nl-NL"/>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17ED8" w14:textId="77777777" w:rsidR="006F71C8" w:rsidRPr="00275A77" w:rsidRDefault="006F71C8" w:rsidP="0098000E">
            <w:pPr>
              <w:pStyle w:val="Geenafstand"/>
              <w:rPr>
                <w:lang w:eastAsia="nl-NL"/>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C2785" w14:textId="255DF02D" w:rsidR="006F71C8" w:rsidRPr="00275A77" w:rsidRDefault="006F71C8" w:rsidP="0098000E">
            <w:pPr>
              <w:pStyle w:val="Geenafstand"/>
              <w:rPr>
                <w:lang w:eastAsia="nl-NL"/>
              </w:rPr>
            </w:pPr>
            <w:r w:rsidRPr="00275A77">
              <w:rPr>
                <w:lang w:eastAsia="nl-NL"/>
              </w:rPr>
              <w:t xml:space="preserve"> 183,351.00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4E751" w14:textId="77777777" w:rsidR="006F71C8" w:rsidRPr="00275A77" w:rsidRDefault="006F71C8" w:rsidP="0098000E">
            <w:pPr>
              <w:pStyle w:val="Geenafstand"/>
              <w:rPr>
                <w:lang w:eastAsia="nl-NL"/>
              </w:rPr>
            </w:pPr>
            <w:r w:rsidRPr="00275A77">
              <w:rPr>
                <w:lang w:eastAsia="nl-NL"/>
              </w:rPr>
              <w:t>70% ouder</w:t>
            </w:r>
          </w:p>
        </w:tc>
      </w:tr>
    </w:tbl>
    <w:p w14:paraId="4B259030" w14:textId="47E7E053" w:rsidR="005343B9" w:rsidRPr="00275A77" w:rsidRDefault="005343B9" w:rsidP="000D0FBB">
      <w:pPr>
        <w:rPr>
          <w:lang w:val="nl-NL"/>
        </w:rPr>
      </w:pPr>
    </w:p>
    <w:tbl>
      <w:tblPr>
        <w:tblStyle w:val="Tabelraster"/>
        <w:tblW w:w="9498" w:type="dxa"/>
        <w:tblInd w:w="108" w:type="dxa"/>
        <w:tblLayout w:type="fixed"/>
        <w:tblLook w:val="04A0" w:firstRow="1" w:lastRow="0" w:firstColumn="1" w:lastColumn="0" w:noHBand="0" w:noVBand="1"/>
      </w:tblPr>
      <w:tblGrid>
        <w:gridCol w:w="2127"/>
        <w:gridCol w:w="425"/>
        <w:gridCol w:w="1276"/>
        <w:gridCol w:w="1417"/>
        <w:gridCol w:w="1418"/>
        <w:gridCol w:w="2126"/>
        <w:gridCol w:w="709"/>
      </w:tblGrid>
      <w:tr w:rsidR="00684986" w:rsidRPr="00275A77" w14:paraId="4EBDCA46" w14:textId="2ADD70D4" w:rsidTr="00C841DE">
        <w:tc>
          <w:tcPr>
            <w:tcW w:w="2127" w:type="dxa"/>
          </w:tcPr>
          <w:p w14:paraId="251E82DE" w14:textId="7789E08B" w:rsidR="00497703" w:rsidRPr="00275A77" w:rsidRDefault="00497703" w:rsidP="000E3816">
            <w:pPr>
              <w:rPr>
                <w:b/>
                <w:lang w:val="nl-NL"/>
              </w:rPr>
            </w:pPr>
            <w:r w:rsidRPr="00275A77">
              <w:rPr>
                <w:b/>
                <w:lang w:val="nl-NL"/>
              </w:rPr>
              <w:t>Kosten</w:t>
            </w:r>
          </w:p>
        </w:tc>
        <w:tc>
          <w:tcPr>
            <w:tcW w:w="425" w:type="dxa"/>
          </w:tcPr>
          <w:p w14:paraId="1E8F47EE" w14:textId="21C796D6" w:rsidR="00497703" w:rsidRPr="00275A77" w:rsidRDefault="00497703" w:rsidP="000E3816">
            <w:pPr>
              <w:rPr>
                <w:b/>
                <w:lang w:val="nl-NL"/>
              </w:rPr>
            </w:pPr>
          </w:p>
        </w:tc>
        <w:tc>
          <w:tcPr>
            <w:tcW w:w="1276" w:type="dxa"/>
          </w:tcPr>
          <w:p w14:paraId="79C741A9" w14:textId="77777777" w:rsidR="00497703" w:rsidRPr="00275A77" w:rsidRDefault="00497703" w:rsidP="000E3816">
            <w:pPr>
              <w:rPr>
                <w:b/>
                <w:lang w:val="nl-NL"/>
              </w:rPr>
            </w:pPr>
          </w:p>
        </w:tc>
        <w:tc>
          <w:tcPr>
            <w:tcW w:w="1417" w:type="dxa"/>
          </w:tcPr>
          <w:p w14:paraId="2FD673CA" w14:textId="4AEA4E63" w:rsidR="00497703" w:rsidRPr="00275A77" w:rsidRDefault="00497703" w:rsidP="000E3816">
            <w:pPr>
              <w:rPr>
                <w:b/>
                <w:lang w:val="nl-NL"/>
              </w:rPr>
            </w:pPr>
            <w:r w:rsidRPr="00275A77">
              <w:rPr>
                <w:b/>
                <w:lang w:val="nl-NL"/>
              </w:rPr>
              <w:t>Inkomsten</w:t>
            </w:r>
          </w:p>
        </w:tc>
        <w:tc>
          <w:tcPr>
            <w:tcW w:w="1418" w:type="dxa"/>
          </w:tcPr>
          <w:p w14:paraId="0D3BEB47" w14:textId="77777777" w:rsidR="00497703" w:rsidRPr="00275A77" w:rsidRDefault="00497703" w:rsidP="000E3816">
            <w:pPr>
              <w:rPr>
                <w:b/>
                <w:lang w:val="nl-NL"/>
              </w:rPr>
            </w:pPr>
          </w:p>
        </w:tc>
        <w:tc>
          <w:tcPr>
            <w:tcW w:w="2126" w:type="dxa"/>
          </w:tcPr>
          <w:p w14:paraId="42B1D226" w14:textId="77777777" w:rsidR="00497703" w:rsidRPr="00275A77" w:rsidRDefault="00497703" w:rsidP="000E3816">
            <w:pPr>
              <w:rPr>
                <w:b/>
                <w:lang w:val="nl-NL"/>
              </w:rPr>
            </w:pPr>
          </w:p>
        </w:tc>
        <w:tc>
          <w:tcPr>
            <w:tcW w:w="709" w:type="dxa"/>
          </w:tcPr>
          <w:p w14:paraId="0C3E4EB5" w14:textId="77777777" w:rsidR="00497703" w:rsidRPr="00275A77" w:rsidRDefault="00497703" w:rsidP="000E3816">
            <w:pPr>
              <w:rPr>
                <w:b/>
                <w:lang w:val="nl-NL"/>
              </w:rPr>
            </w:pPr>
          </w:p>
        </w:tc>
      </w:tr>
      <w:tr w:rsidR="00684986" w:rsidRPr="00275A77" w14:paraId="30259A78" w14:textId="4D5E397D" w:rsidTr="00C841DE">
        <w:tc>
          <w:tcPr>
            <w:tcW w:w="2127" w:type="dxa"/>
          </w:tcPr>
          <w:p w14:paraId="6205C435" w14:textId="78C1393B" w:rsidR="00497703" w:rsidRPr="00275A77" w:rsidRDefault="00497703" w:rsidP="000E3816">
            <w:pPr>
              <w:rPr>
                <w:lang w:val="nl-NL"/>
              </w:rPr>
            </w:pPr>
            <w:r w:rsidRPr="00275A77">
              <w:rPr>
                <w:lang w:val="nl-NL"/>
              </w:rPr>
              <w:t>Tandarts</w:t>
            </w:r>
          </w:p>
        </w:tc>
        <w:tc>
          <w:tcPr>
            <w:tcW w:w="425" w:type="dxa"/>
          </w:tcPr>
          <w:p w14:paraId="12450ADC" w14:textId="3AEBB9B4" w:rsidR="00497703" w:rsidRPr="00275A77" w:rsidRDefault="00497703" w:rsidP="000E3816">
            <w:pPr>
              <w:rPr>
                <w:lang w:val="nl-NL"/>
              </w:rPr>
            </w:pPr>
            <w:r w:rsidRPr="00275A77">
              <w:rPr>
                <w:lang w:val="nl-NL"/>
              </w:rPr>
              <w:t>1</w:t>
            </w:r>
          </w:p>
        </w:tc>
        <w:tc>
          <w:tcPr>
            <w:tcW w:w="1276" w:type="dxa"/>
          </w:tcPr>
          <w:p w14:paraId="7DBE5915" w14:textId="77777777" w:rsidR="00497703" w:rsidRPr="00275A77" w:rsidRDefault="00497703" w:rsidP="000E3816">
            <w:pPr>
              <w:rPr>
                <w:lang w:val="nl-NL"/>
              </w:rPr>
            </w:pPr>
          </w:p>
        </w:tc>
        <w:tc>
          <w:tcPr>
            <w:tcW w:w="1417" w:type="dxa"/>
          </w:tcPr>
          <w:p w14:paraId="1019A4F3" w14:textId="47083B87" w:rsidR="00497703" w:rsidRPr="00275A77" w:rsidRDefault="00497703" w:rsidP="000E3816">
            <w:pPr>
              <w:rPr>
                <w:lang w:val="nl-NL"/>
              </w:rPr>
            </w:pPr>
            <w:r w:rsidRPr="00275A77">
              <w:rPr>
                <w:lang w:val="nl-NL"/>
              </w:rPr>
              <w:t>2</w:t>
            </w:r>
            <w:r w:rsidR="00C909BC" w:rsidRPr="00275A77">
              <w:rPr>
                <w:lang w:val="nl-NL"/>
              </w:rPr>
              <w:t>.</w:t>
            </w:r>
            <w:r w:rsidRPr="00275A77">
              <w:rPr>
                <w:lang w:val="nl-NL"/>
              </w:rPr>
              <w:t>000 patiënten reëel</w:t>
            </w:r>
          </w:p>
        </w:tc>
        <w:tc>
          <w:tcPr>
            <w:tcW w:w="1418" w:type="dxa"/>
          </w:tcPr>
          <w:p w14:paraId="0CF50DF8" w14:textId="1E6C86B9" w:rsidR="00497703" w:rsidRPr="00275A77" w:rsidRDefault="00497703" w:rsidP="000E3816">
            <w:pPr>
              <w:rPr>
                <w:lang w:val="nl-NL"/>
              </w:rPr>
            </w:pPr>
            <w:r w:rsidRPr="00275A77">
              <w:rPr>
                <w:lang w:val="nl-NL"/>
              </w:rPr>
              <w:t>€60</w:t>
            </w:r>
            <w:r w:rsidR="00777490" w:rsidRPr="00275A77">
              <w:rPr>
                <w:lang w:val="nl-NL"/>
              </w:rPr>
              <w:t xml:space="preserve"> </w:t>
            </w:r>
          </w:p>
        </w:tc>
        <w:tc>
          <w:tcPr>
            <w:tcW w:w="2126" w:type="dxa"/>
          </w:tcPr>
          <w:p w14:paraId="06511F6D" w14:textId="693473E6" w:rsidR="00497703" w:rsidRPr="00275A77" w:rsidRDefault="00497703" w:rsidP="000E3816">
            <w:pPr>
              <w:rPr>
                <w:lang w:val="nl-NL"/>
              </w:rPr>
            </w:pPr>
            <w:r w:rsidRPr="00275A77">
              <w:rPr>
                <w:lang w:val="nl-NL"/>
              </w:rPr>
              <w:t>per patiënt</w:t>
            </w:r>
          </w:p>
        </w:tc>
        <w:tc>
          <w:tcPr>
            <w:tcW w:w="709" w:type="dxa"/>
          </w:tcPr>
          <w:p w14:paraId="32D0520B" w14:textId="77777777" w:rsidR="00497703" w:rsidRPr="00275A77" w:rsidRDefault="00497703" w:rsidP="000E3816">
            <w:pPr>
              <w:rPr>
                <w:lang w:val="nl-NL"/>
              </w:rPr>
            </w:pPr>
          </w:p>
        </w:tc>
      </w:tr>
      <w:tr w:rsidR="00684986" w:rsidRPr="00275A77" w14:paraId="50ABB562" w14:textId="7CE83D78" w:rsidTr="00C841DE">
        <w:tc>
          <w:tcPr>
            <w:tcW w:w="2127" w:type="dxa"/>
          </w:tcPr>
          <w:p w14:paraId="2DA3A9FD" w14:textId="060F8C75" w:rsidR="00497703" w:rsidRPr="00275A77" w:rsidRDefault="00497703" w:rsidP="000E3816">
            <w:pPr>
              <w:rPr>
                <w:lang w:val="nl-NL"/>
              </w:rPr>
            </w:pPr>
            <w:r w:rsidRPr="00275A77">
              <w:rPr>
                <w:lang w:val="nl-NL"/>
              </w:rPr>
              <w:t>Assistenten</w:t>
            </w:r>
          </w:p>
        </w:tc>
        <w:tc>
          <w:tcPr>
            <w:tcW w:w="425" w:type="dxa"/>
          </w:tcPr>
          <w:p w14:paraId="7ABD11D1" w14:textId="74ED6CDD" w:rsidR="00497703" w:rsidRPr="00275A77" w:rsidRDefault="00497703" w:rsidP="000E3816">
            <w:pPr>
              <w:rPr>
                <w:lang w:val="nl-NL"/>
              </w:rPr>
            </w:pPr>
            <w:r w:rsidRPr="00275A77">
              <w:rPr>
                <w:lang w:val="nl-NL"/>
              </w:rPr>
              <w:t>2</w:t>
            </w:r>
          </w:p>
        </w:tc>
        <w:tc>
          <w:tcPr>
            <w:tcW w:w="1276" w:type="dxa"/>
          </w:tcPr>
          <w:p w14:paraId="426186FF" w14:textId="77777777" w:rsidR="00497703" w:rsidRPr="00275A77" w:rsidRDefault="00497703" w:rsidP="000E3816">
            <w:pPr>
              <w:rPr>
                <w:lang w:val="nl-NL"/>
              </w:rPr>
            </w:pPr>
          </w:p>
        </w:tc>
        <w:tc>
          <w:tcPr>
            <w:tcW w:w="1417" w:type="dxa"/>
          </w:tcPr>
          <w:p w14:paraId="37426B3B" w14:textId="77777777" w:rsidR="00497703" w:rsidRPr="00275A77" w:rsidRDefault="00497703" w:rsidP="000E3816">
            <w:pPr>
              <w:rPr>
                <w:lang w:val="nl-NL"/>
              </w:rPr>
            </w:pPr>
          </w:p>
        </w:tc>
        <w:tc>
          <w:tcPr>
            <w:tcW w:w="1418" w:type="dxa"/>
          </w:tcPr>
          <w:p w14:paraId="7BE66488" w14:textId="7EA28C98" w:rsidR="00497703" w:rsidRPr="00275A77" w:rsidRDefault="00497703" w:rsidP="000E3816">
            <w:pPr>
              <w:rPr>
                <w:b/>
                <w:lang w:val="nl-NL"/>
              </w:rPr>
            </w:pPr>
            <w:r w:rsidRPr="00275A77">
              <w:rPr>
                <w:b/>
                <w:lang w:val="nl-NL"/>
              </w:rPr>
              <w:t>€120,000</w:t>
            </w:r>
          </w:p>
        </w:tc>
        <w:tc>
          <w:tcPr>
            <w:tcW w:w="2126" w:type="dxa"/>
          </w:tcPr>
          <w:p w14:paraId="3EB44481" w14:textId="50D2B1ED" w:rsidR="00497703" w:rsidRPr="00275A77" w:rsidRDefault="00497703" w:rsidP="000E3816">
            <w:pPr>
              <w:rPr>
                <w:lang w:val="nl-NL"/>
              </w:rPr>
            </w:pPr>
            <w:r w:rsidRPr="00275A77">
              <w:rPr>
                <w:lang w:val="nl-NL"/>
              </w:rPr>
              <w:t>Inkomsten</w:t>
            </w:r>
          </w:p>
        </w:tc>
        <w:tc>
          <w:tcPr>
            <w:tcW w:w="709" w:type="dxa"/>
          </w:tcPr>
          <w:p w14:paraId="748B1DC0" w14:textId="77777777" w:rsidR="00497703" w:rsidRPr="00275A77" w:rsidRDefault="00497703" w:rsidP="000E3816">
            <w:pPr>
              <w:rPr>
                <w:lang w:val="nl-NL"/>
              </w:rPr>
            </w:pPr>
          </w:p>
        </w:tc>
      </w:tr>
      <w:tr w:rsidR="00684986" w:rsidRPr="00275A77" w14:paraId="5DE2306F" w14:textId="18014404" w:rsidTr="00C841DE">
        <w:tc>
          <w:tcPr>
            <w:tcW w:w="2127" w:type="dxa"/>
          </w:tcPr>
          <w:p w14:paraId="665A53BB" w14:textId="55E2B2AD" w:rsidR="00497703" w:rsidRPr="00275A77" w:rsidRDefault="00497703" w:rsidP="000E3816">
            <w:pPr>
              <w:rPr>
                <w:lang w:val="nl-NL"/>
              </w:rPr>
            </w:pPr>
            <w:r w:rsidRPr="00275A77">
              <w:rPr>
                <w:lang w:val="nl-NL"/>
              </w:rPr>
              <w:t>Secretaresse</w:t>
            </w:r>
          </w:p>
        </w:tc>
        <w:tc>
          <w:tcPr>
            <w:tcW w:w="425" w:type="dxa"/>
          </w:tcPr>
          <w:p w14:paraId="324B12B0" w14:textId="53764834" w:rsidR="00497703" w:rsidRPr="00275A77" w:rsidRDefault="00497703" w:rsidP="000E3816">
            <w:pPr>
              <w:rPr>
                <w:lang w:val="nl-NL"/>
              </w:rPr>
            </w:pPr>
            <w:r w:rsidRPr="00275A77">
              <w:rPr>
                <w:lang w:val="nl-NL"/>
              </w:rPr>
              <w:t>1</w:t>
            </w:r>
          </w:p>
        </w:tc>
        <w:tc>
          <w:tcPr>
            <w:tcW w:w="1276" w:type="dxa"/>
          </w:tcPr>
          <w:p w14:paraId="0518B70B" w14:textId="77777777" w:rsidR="00497703" w:rsidRPr="00275A77" w:rsidRDefault="00497703" w:rsidP="000E3816">
            <w:pPr>
              <w:rPr>
                <w:lang w:val="nl-NL"/>
              </w:rPr>
            </w:pPr>
          </w:p>
        </w:tc>
        <w:tc>
          <w:tcPr>
            <w:tcW w:w="1417" w:type="dxa"/>
          </w:tcPr>
          <w:p w14:paraId="6A1BEDD8" w14:textId="77777777" w:rsidR="00497703" w:rsidRPr="00275A77" w:rsidRDefault="00497703" w:rsidP="000E3816">
            <w:pPr>
              <w:rPr>
                <w:lang w:val="nl-NL"/>
              </w:rPr>
            </w:pPr>
          </w:p>
        </w:tc>
        <w:tc>
          <w:tcPr>
            <w:tcW w:w="1418" w:type="dxa"/>
          </w:tcPr>
          <w:p w14:paraId="48F44404" w14:textId="3C24B2B2" w:rsidR="00497703" w:rsidRPr="00275A77" w:rsidRDefault="00497703" w:rsidP="000E3816">
            <w:pPr>
              <w:rPr>
                <w:lang w:val="nl-NL"/>
              </w:rPr>
            </w:pPr>
            <w:r w:rsidRPr="00275A77">
              <w:rPr>
                <w:lang w:val="nl-NL"/>
              </w:rPr>
              <w:t>€24,000</w:t>
            </w:r>
          </w:p>
        </w:tc>
        <w:tc>
          <w:tcPr>
            <w:tcW w:w="2126" w:type="dxa"/>
          </w:tcPr>
          <w:p w14:paraId="4BFC52F5" w14:textId="5768A9A8" w:rsidR="00497703" w:rsidRPr="00275A77" w:rsidRDefault="00497703" w:rsidP="000E3816">
            <w:pPr>
              <w:rPr>
                <w:lang w:val="nl-NL"/>
              </w:rPr>
            </w:pPr>
            <w:r w:rsidRPr="00275A77">
              <w:rPr>
                <w:lang w:val="nl-NL"/>
              </w:rPr>
              <w:t>Afschrijving</w:t>
            </w:r>
          </w:p>
        </w:tc>
        <w:tc>
          <w:tcPr>
            <w:tcW w:w="709" w:type="dxa"/>
          </w:tcPr>
          <w:p w14:paraId="039B0B46" w14:textId="18C9C549" w:rsidR="00497703" w:rsidRPr="00275A77" w:rsidRDefault="00497703" w:rsidP="000E3816">
            <w:pPr>
              <w:rPr>
                <w:lang w:val="nl-NL"/>
              </w:rPr>
            </w:pPr>
            <w:r w:rsidRPr="00275A77">
              <w:rPr>
                <w:lang w:val="nl-NL"/>
              </w:rPr>
              <w:t xml:space="preserve">20% </w:t>
            </w:r>
          </w:p>
        </w:tc>
      </w:tr>
      <w:tr w:rsidR="00684986" w:rsidRPr="00275A77" w14:paraId="45960B2E" w14:textId="6E0C2A49" w:rsidTr="00C841DE">
        <w:tc>
          <w:tcPr>
            <w:tcW w:w="2127" w:type="dxa"/>
          </w:tcPr>
          <w:p w14:paraId="4968EA24" w14:textId="55380214" w:rsidR="00684986" w:rsidRPr="00275A77" w:rsidRDefault="00684986" w:rsidP="000E3816">
            <w:pPr>
              <w:rPr>
                <w:lang w:val="nl-NL"/>
              </w:rPr>
            </w:pPr>
            <w:r w:rsidRPr="00275A77">
              <w:rPr>
                <w:lang w:val="nl-NL"/>
              </w:rPr>
              <w:t>Totaal FTE 4</w:t>
            </w:r>
          </w:p>
        </w:tc>
        <w:tc>
          <w:tcPr>
            <w:tcW w:w="425" w:type="dxa"/>
          </w:tcPr>
          <w:p w14:paraId="58EB3C6C" w14:textId="342B2749" w:rsidR="00684986" w:rsidRPr="00275A77" w:rsidRDefault="00684986" w:rsidP="000E3816">
            <w:pPr>
              <w:rPr>
                <w:lang w:val="nl-NL"/>
              </w:rPr>
            </w:pPr>
          </w:p>
        </w:tc>
        <w:tc>
          <w:tcPr>
            <w:tcW w:w="1276" w:type="dxa"/>
          </w:tcPr>
          <w:p w14:paraId="5379D0CD" w14:textId="385BEFD6" w:rsidR="00684986" w:rsidRPr="00275A77" w:rsidRDefault="00684986" w:rsidP="000E3816">
            <w:pPr>
              <w:rPr>
                <w:lang w:val="nl-NL"/>
              </w:rPr>
            </w:pPr>
            <w:r w:rsidRPr="00275A77">
              <w:rPr>
                <w:lang w:val="nl-NL"/>
              </w:rPr>
              <w:t>€16,000</w:t>
            </w:r>
          </w:p>
        </w:tc>
        <w:tc>
          <w:tcPr>
            <w:tcW w:w="1417" w:type="dxa"/>
          </w:tcPr>
          <w:p w14:paraId="731505D9" w14:textId="77777777" w:rsidR="00684986" w:rsidRPr="00275A77" w:rsidRDefault="00684986" w:rsidP="000E3816">
            <w:pPr>
              <w:rPr>
                <w:lang w:val="nl-NL"/>
              </w:rPr>
            </w:pPr>
          </w:p>
        </w:tc>
        <w:tc>
          <w:tcPr>
            <w:tcW w:w="1418" w:type="dxa"/>
          </w:tcPr>
          <w:p w14:paraId="6CB0616A" w14:textId="40B088EE" w:rsidR="00684986" w:rsidRPr="00275A77" w:rsidRDefault="00684986" w:rsidP="000E3816">
            <w:pPr>
              <w:rPr>
                <w:u w:val="single"/>
                <w:lang w:val="nl-NL"/>
              </w:rPr>
            </w:pPr>
            <w:r w:rsidRPr="00275A77">
              <w:rPr>
                <w:u w:val="single"/>
                <w:lang w:val="nl-NL"/>
              </w:rPr>
              <w:t>€24,000</w:t>
            </w:r>
          </w:p>
        </w:tc>
        <w:tc>
          <w:tcPr>
            <w:tcW w:w="2126" w:type="dxa"/>
          </w:tcPr>
          <w:p w14:paraId="76EA2580" w14:textId="616D8677" w:rsidR="00684986" w:rsidRPr="00275A77" w:rsidRDefault="00684986" w:rsidP="000E3816">
            <w:pPr>
              <w:rPr>
                <w:lang w:val="nl-NL"/>
              </w:rPr>
            </w:pPr>
            <w:r w:rsidRPr="00275A77">
              <w:rPr>
                <w:lang w:val="nl-NL"/>
              </w:rPr>
              <w:t>Behandelk</w:t>
            </w:r>
            <w:r w:rsidR="00897476">
              <w:rPr>
                <w:lang w:val="nl-NL"/>
              </w:rPr>
              <w:t>osten</w:t>
            </w:r>
          </w:p>
        </w:tc>
        <w:tc>
          <w:tcPr>
            <w:tcW w:w="709" w:type="dxa"/>
          </w:tcPr>
          <w:p w14:paraId="63BF12A7" w14:textId="0FA23599" w:rsidR="00684986" w:rsidRPr="00275A77" w:rsidRDefault="00684986" w:rsidP="000E3816">
            <w:pPr>
              <w:rPr>
                <w:lang w:val="nl-NL"/>
              </w:rPr>
            </w:pPr>
            <w:r w:rsidRPr="00275A77">
              <w:rPr>
                <w:lang w:val="nl-NL"/>
              </w:rPr>
              <w:t xml:space="preserve">20% </w:t>
            </w:r>
          </w:p>
        </w:tc>
      </w:tr>
      <w:tr w:rsidR="00684986" w:rsidRPr="00275A77" w14:paraId="0BA3ECC4" w14:textId="343B6C4E" w:rsidTr="00C841DE">
        <w:tc>
          <w:tcPr>
            <w:tcW w:w="2127" w:type="dxa"/>
          </w:tcPr>
          <w:p w14:paraId="2837BE4D" w14:textId="0D846191" w:rsidR="00684986" w:rsidRPr="00275A77" w:rsidRDefault="00684986" w:rsidP="000E3816">
            <w:pPr>
              <w:rPr>
                <w:lang w:val="nl-NL"/>
              </w:rPr>
            </w:pPr>
            <w:r w:rsidRPr="00275A77">
              <w:rPr>
                <w:lang w:val="nl-NL"/>
              </w:rPr>
              <w:t>Opleidingskosten</w:t>
            </w:r>
          </w:p>
        </w:tc>
        <w:tc>
          <w:tcPr>
            <w:tcW w:w="425" w:type="dxa"/>
          </w:tcPr>
          <w:p w14:paraId="7D8C5A99" w14:textId="77777777" w:rsidR="00684986" w:rsidRPr="00275A77" w:rsidRDefault="00684986" w:rsidP="000E3816">
            <w:pPr>
              <w:rPr>
                <w:lang w:val="nl-NL"/>
              </w:rPr>
            </w:pPr>
          </w:p>
        </w:tc>
        <w:tc>
          <w:tcPr>
            <w:tcW w:w="1276" w:type="dxa"/>
          </w:tcPr>
          <w:p w14:paraId="0C7C9C7E" w14:textId="2A59547D" w:rsidR="00684986" w:rsidRPr="00275A77" w:rsidRDefault="00684986" w:rsidP="000E3816">
            <w:pPr>
              <w:rPr>
                <w:u w:val="single"/>
                <w:lang w:val="nl-NL"/>
              </w:rPr>
            </w:pPr>
            <w:r w:rsidRPr="00275A77">
              <w:rPr>
                <w:u w:val="single"/>
                <w:lang w:val="nl-NL"/>
              </w:rPr>
              <w:t>€18,000</w:t>
            </w:r>
          </w:p>
        </w:tc>
        <w:tc>
          <w:tcPr>
            <w:tcW w:w="1417" w:type="dxa"/>
          </w:tcPr>
          <w:p w14:paraId="5817228D" w14:textId="77777777" w:rsidR="00684986" w:rsidRPr="00275A77" w:rsidRDefault="00684986" w:rsidP="000E3816">
            <w:pPr>
              <w:rPr>
                <w:lang w:val="nl-NL"/>
              </w:rPr>
            </w:pPr>
          </w:p>
        </w:tc>
        <w:tc>
          <w:tcPr>
            <w:tcW w:w="1418" w:type="dxa"/>
          </w:tcPr>
          <w:p w14:paraId="6D45037E" w14:textId="3D15618C" w:rsidR="00684986" w:rsidRPr="00275A77" w:rsidRDefault="00684986" w:rsidP="000E3816">
            <w:pPr>
              <w:rPr>
                <w:b/>
                <w:lang w:val="nl-NL"/>
              </w:rPr>
            </w:pPr>
          </w:p>
        </w:tc>
        <w:tc>
          <w:tcPr>
            <w:tcW w:w="2126" w:type="dxa"/>
          </w:tcPr>
          <w:p w14:paraId="11929CA0" w14:textId="391A32A3" w:rsidR="00684986" w:rsidRPr="00275A77" w:rsidRDefault="00684986" w:rsidP="000E3816">
            <w:pPr>
              <w:rPr>
                <w:lang w:val="nl-NL"/>
              </w:rPr>
            </w:pPr>
          </w:p>
        </w:tc>
        <w:tc>
          <w:tcPr>
            <w:tcW w:w="709" w:type="dxa"/>
          </w:tcPr>
          <w:p w14:paraId="66B6CBCB" w14:textId="77777777" w:rsidR="00684986" w:rsidRPr="00275A77" w:rsidRDefault="00684986" w:rsidP="000E3816">
            <w:pPr>
              <w:rPr>
                <w:lang w:val="nl-NL"/>
              </w:rPr>
            </w:pPr>
          </w:p>
        </w:tc>
      </w:tr>
      <w:tr w:rsidR="00B00769" w:rsidRPr="00275A77" w14:paraId="15D33F6A" w14:textId="0DB51453" w:rsidTr="00C841DE">
        <w:tc>
          <w:tcPr>
            <w:tcW w:w="2127" w:type="dxa"/>
          </w:tcPr>
          <w:p w14:paraId="2ABED593" w14:textId="36F19CA8" w:rsidR="00B00769" w:rsidRPr="00275A77" w:rsidRDefault="00B00769" w:rsidP="000E3816">
            <w:pPr>
              <w:rPr>
                <w:lang w:val="nl-NL"/>
              </w:rPr>
            </w:pPr>
            <w:r w:rsidRPr="00275A77">
              <w:rPr>
                <w:lang w:val="nl-NL"/>
              </w:rPr>
              <w:t>Totaal investeren</w:t>
            </w:r>
          </w:p>
        </w:tc>
        <w:tc>
          <w:tcPr>
            <w:tcW w:w="425" w:type="dxa"/>
          </w:tcPr>
          <w:p w14:paraId="76142EFB" w14:textId="77777777" w:rsidR="00B00769" w:rsidRPr="00275A77" w:rsidRDefault="00B00769" w:rsidP="000E3816">
            <w:pPr>
              <w:rPr>
                <w:lang w:val="nl-NL"/>
              </w:rPr>
            </w:pPr>
          </w:p>
        </w:tc>
        <w:tc>
          <w:tcPr>
            <w:tcW w:w="1276" w:type="dxa"/>
          </w:tcPr>
          <w:p w14:paraId="7F5B576E" w14:textId="2359C8DA" w:rsidR="00B00769" w:rsidRPr="00275A77" w:rsidRDefault="00B00769" w:rsidP="000E3816">
            <w:pPr>
              <w:rPr>
                <w:b/>
                <w:lang w:val="nl-NL"/>
              </w:rPr>
            </w:pPr>
            <w:r w:rsidRPr="00275A77">
              <w:rPr>
                <w:b/>
                <w:lang w:val="nl-NL"/>
              </w:rPr>
              <w:t>€34,000</w:t>
            </w:r>
          </w:p>
        </w:tc>
        <w:tc>
          <w:tcPr>
            <w:tcW w:w="1417" w:type="dxa"/>
          </w:tcPr>
          <w:p w14:paraId="1CC505CF" w14:textId="77777777" w:rsidR="00B00769" w:rsidRPr="00275A77" w:rsidRDefault="00B00769" w:rsidP="000E3816">
            <w:pPr>
              <w:rPr>
                <w:lang w:val="nl-NL"/>
              </w:rPr>
            </w:pPr>
          </w:p>
        </w:tc>
        <w:tc>
          <w:tcPr>
            <w:tcW w:w="1418" w:type="dxa"/>
          </w:tcPr>
          <w:p w14:paraId="2B166952" w14:textId="65387D81" w:rsidR="00B00769" w:rsidRPr="00275A77" w:rsidRDefault="00B00769" w:rsidP="000E3816">
            <w:pPr>
              <w:rPr>
                <w:lang w:val="nl-NL"/>
              </w:rPr>
            </w:pPr>
            <w:r w:rsidRPr="00275A77">
              <w:rPr>
                <w:b/>
                <w:lang w:val="nl-NL"/>
              </w:rPr>
              <w:t>€72,000</w:t>
            </w:r>
          </w:p>
        </w:tc>
        <w:tc>
          <w:tcPr>
            <w:tcW w:w="2126" w:type="dxa"/>
          </w:tcPr>
          <w:p w14:paraId="57954D4C" w14:textId="43339F1F" w:rsidR="00B00769" w:rsidRPr="00275A77" w:rsidRDefault="00B00769" w:rsidP="000E3816">
            <w:pPr>
              <w:rPr>
                <w:lang w:val="nl-NL"/>
              </w:rPr>
            </w:pPr>
            <w:r w:rsidRPr="00275A77">
              <w:rPr>
                <w:lang w:val="nl-NL"/>
              </w:rPr>
              <w:t>Totaal inkomsten</w:t>
            </w:r>
          </w:p>
        </w:tc>
        <w:tc>
          <w:tcPr>
            <w:tcW w:w="709" w:type="dxa"/>
          </w:tcPr>
          <w:p w14:paraId="76D96501" w14:textId="77777777" w:rsidR="00B00769" w:rsidRPr="00275A77" w:rsidRDefault="00B00769" w:rsidP="000E3816">
            <w:pPr>
              <w:rPr>
                <w:lang w:val="nl-NL"/>
              </w:rPr>
            </w:pPr>
          </w:p>
        </w:tc>
      </w:tr>
    </w:tbl>
    <w:p w14:paraId="1C9F1A66" w14:textId="77777777" w:rsidR="00497703" w:rsidRPr="00275A77" w:rsidRDefault="00497703" w:rsidP="000E3816">
      <w:pPr>
        <w:rPr>
          <w:lang w:val="nl-NL"/>
        </w:rPr>
      </w:pPr>
    </w:p>
    <w:tbl>
      <w:tblPr>
        <w:tblStyle w:val="Tabelraster"/>
        <w:tblW w:w="9498" w:type="dxa"/>
        <w:tblInd w:w="108" w:type="dxa"/>
        <w:tblLayout w:type="fixed"/>
        <w:tblLook w:val="04A0" w:firstRow="1" w:lastRow="0" w:firstColumn="1" w:lastColumn="0" w:noHBand="0" w:noVBand="1"/>
      </w:tblPr>
      <w:tblGrid>
        <w:gridCol w:w="3686"/>
        <w:gridCol w:w="1701"/>
        <w:gridCol w:w="4111"/>
      </w:tblGrid>
      <w:tr w:rsidR="00684986" w:rsidRPr="00275A77" w14:paraId="2F1A3BA5" w14:textId="77777777" w:rsidTr="004031F1">
        <w:tc>
          <w:tcPr>
            <w:tcW w:w="3686" w:type="dxa"/>
          </w:tcPr>
          <w:p w14:paraId="4063F037" w14:textId="37176DD2" w:rsidR="00684986" w:rsidRPr="00275A77" w:rsidRDefault="00684986" w:rsidP="00D91B1F">
            <w:pPr>
              <w:rPr>
                <w:lang w:val="nl-NL"/>
              </w:rPr>
            </w:pPr>
            <w:r w:rsidRPr="00275A77">
              <w:rPr>
                <w:lang w:val="nl-NL"/>
              </w:rPr>
              <w:t>Winst</w:t>
            </w:r>
            <w:r w:rsidRPr="00275A77">
              <w:rPr>
                <w:lang w:val="nl-NL"/>
              </w:rPr>
              <w:tab/>
              <w:t>(investering – inkomsten)</w:t>
            </w:r>
          </w:p>
        </w:tc>
        <w:tc>
          <w:tcPr>
            <w:tcW w:w="1701" w:type="dxa"/>
          </w:tcPr>
          <w:p w14:paraId="7B48A50D" w14:textId="77777777" w:rsidR="00684986" w:rsidRPr="00275A77" w:rsidRDefault="00684986" w:rsidP="00D91B1F">
            <w:pPr>
              <w:rPr>
                <w:lang w:val="nl-NL"/>
              </w:rPr>
            </w:pPr>
            <w:r w:rsidRPr="00275A77">
              <w:rPr>
                <w:b/>
                <w:lang w:val="nl-NL"/>
              </w:rPr>
              <w:t>€38,000</w:t>
            </w:r>
          </w:p>
        </w:tc>
        <w:tc>
          <w:tcPr>
            <w:tcW w:w="4111" w:type="dxa"/>
          </w:tcPr>
          <w:p w14:paraId="2CF0DB4F" w14:textId="7FAB4C7E" w:rsidR="00684986" w:rsidRPr="00275A77" w:rsidRDefault="00640D57" w:rsidP="00D91B1F">
            <w:pPr>
              <w:rPr>
                <w:lang w:val="nl-NL"/>
              </w:rPr>
            </w:pPr>
            <w:r w:rsidRPr="00275A77">
              <w:rPr>
                <w:lang w:val="nl-NL"/>
              </w:rPr>
              <w:t>I</w:t>
            </w:r>
            <w:r w:rsidR="00684986" w:rsidRPr="00275A77">
              <w:rPr>
                <w:lang w:val="nl-NL"/>
              </w:rPr>
              <w:t>n het eerste jaar</w:t>
            </w:r>
          </w:p>
        </w:tc>
      </w:tr>
      <w:tr w:rsidR="00684986" w:rsidRPr="00275A77" w14:paraId="6F49740A" w14:textId="77777777" w:rsidTr="004031F1">
        <w:tc>
          <w:tcPr>
            <w:tcW w:w="3686" w:type="dxa"/>
          </w:tcPr>
          <w:p w14:paraId="0A8682DF" w14:textId="399C321E" w:rsidR="00684986" w:rsidRPr="00275A77" w:rsidRDefault="00225C80" w:rsidP="00225C80">
            <w:pPr>
              <w:rPr>
                <w:lang w:val="nl-NL"/>
              </w:rPr>
            </w:pPr>
            <w:r>
              <w:rPr>
                <w:lang w:val="nl-NL"/>
              </w:rPr>
              <w:t>Waarde 2.0000 nieuwe patiënten</w:t>
            </w:r>
          </w:p>
        </w:tc>
        <w:tc>
          <w:tcPr>
            <w:tcW w:w="1701" w:type="dxa"/>
          </w:tcPr>
          <w:p w14:paraId="6557678C" w14:textId="42CA824C" w:rsidR="00684986" w:rsidRPr="00275A77" w:rsidRDefault="00684986" w:rsidP="00D91B1F">
            <w:pPr>
              <w:rPr>
                <w:b/>
                <w:lang w:val="nl-NL"/>
              </w:rPr>
            </w:pPr>
            <w:r w:rsidRPr="00275A77">
              <w:rPr>
                <w:lang w:val="nl-NL"/>
              </w:rPr>
              <w:t>€380,000</w:t>
            </w:r>
          </w:p>
        </w:tc>
        <w:tc>
          <w:tcPr>
            <w:tcW w:w="4111" w:type="dxa"/>
          </w:tcPr>
          <w:p w14:paraId="652C4B16" w14:textId="302C7A36" w:rsidR="00684986" w:rsidRPr="00275A77" w:rsidRDefault="00684986" w:rsidP="00D91B1F">
            <w:pPr>
              <w:rPr>
                <w:lang w:val="nl-NL"/>
              </w:rPr>
            </w:pPr>
            <w:r w:rsidRPr="00275A77">
              <w:rPr>
                <w:lang w:val="nl-NL"/>
              </w:rPr>
              <w:t>10% eeuwigdurend van winst</w:t>
            </w:r>
          </w:p>
        </w:tc>
      </w:tr>
    </w:tbl>
    <w:p w14:paraId="67BFB3DC" w14:textId="77777777" w:rsidR="00684986" w:rsidRPr="00275A77" w:rsidRDefault="00684986" w:rsidP="000E3816">
      <w:pPr>
        <w:rPr>
          <w:lang w:val="nl-NL"/>
        </w:rPr>
      </w:pPr>
    </w:p>
    <w:p w14:paraId="3968C629" w14:textId="23A409ED" w:rsidR="000E3816" w:rsidRPr="00275A77" w:rsidRDefault="00C909BC" w:rsidP="000E3816">
      <w:pPr>
        <w:rPr>
          <w:lang w:val="nl-NL"/>
        </w:rPr>
      </w:pPr>
      <w:r w:rsidRPr="00275A77">
        <w:rPr>
          <w:lang w:val="nl-NL"/>
        </w:rPr>
        <w:t>Het is mogelijk om 2.000 nieuwe patiënten aan te trekken in de omgeving Westervoort. Naast het aantrekken van dit aantal zal een uitbreiding van Dental4Kids lei</w:t>
      </w:r>
      <w:r w:rsidR="00225C80">
        <w:rPr>
          <w:lang w:val="nl-NL"/>
        </w:rPr>
        <w:t>den tot een winst van € 38.000 met een waarde van € 380.000.</w:t>
      </w:r>
      <w:r w:rsidR="000E3816" w:rsidRPr="00275A77">
        <w:rPr>
          <w:lang w:val="nl-NL"/>
        </w:rPr>
        <w:tab/>
      </w:r>
      <w:r w:rsidR="000E3816" w:rsidRPr="00275A77">
        <w:rPr>
          <w:lang w:val="nl-NL"/>
        </w:rPr>
        <w:tab/>
      </w:r>
      <w:r w:rsidR="000E3816" w:rsidRPr="00275A77">
        <w:rPr>
          <w:lang w:val="nl-NL"/>
        </w:rPr>
        <w:tab/>
      </w:r>
      <w:r w:rsidR="000E3816" w:rsidRPr="00275A77">
        <w:rPr>
          <w:lang w:val="nl-NL"/>
        </w:rPr>
        <w:tab/>
      </w:r>
      <w:r w:rsidR="000E3816" w:rsidRPr="00275A77">
        <w:rPr>
          <w:lang w:val="nl-NL"/>
        </w:rPr>
        <w:tab/>
      </w:r>
    </w:p>
    <w:p w14:paraId="0386DD01" w14:textId="77777777" w:rsidR="000E3816" w:rsidRPr="00275A77" w:rsidRDefault="000E3816" w:rsidP="000E3816">
      <w:pPr>
        <w:rPr>
          <w:lang w:val="nl-NL"/>
        </w:rPr>
      </w:pPr>
      <w:r w:rsidRPr="00275A77">
        <w:rPr>
          <w:lang w:val="nl-NL"/>
        </w:rPr>
        <w:tab/>
      </w:r>
      <w:r w:rsidRPr="00275A77">
        <w:rPr>
          <w:lang w:val="nl-NL"/>
        </w:rPr>
        <w:tab/>
      </w:r>
      <w:r w:rsidRPr="00275A77">
        <w:rPr>
          <w:lang w:val="nl-NL"/>
        </w:rPr>
        <w:tab/>
      </w:r>
      <w:r w:rsidRPr="00275A77">
        <w:rPr>
          <w:lang w:val="nl-NL"/>
        </w:rPr>
        <w:tab/>
      </w:r>
      <w:r w:rsidRPr="00275A77">
        <w:rPr>
          <w:lang w:val="nl-NL"/>
        </w:rPr>
        <w:tab/>
      </w:r>
      <w:r w:rsidRPr="00275A77">
        <w:rPr>
          <w:lang w:val="nl-NL"/>
        </w:rPr>
        <w:tab/>
      </w:r>
      <w:r w:rsidRPr="00275A77">
        <w:rPr>
          <w:lang w:val="nl-NL"/>
        </w:rPr>
        <w:tab/>
      </w:r>
    </w:p>
    <w:p w14:paraId="67D91520" w14:textId="3590864C" w:rsidR="000E3816" w:rsidRPr="00275A77" w:rsidRDefault="000E3816" w:rsidP="000E3816">
      <w:pPr>
        <w:rPr>
          <w:lang w:val="nl-NL"/>
        </w:rPr>
      </w:pPr>
      <w:r w:rsidRPr="00275A77">
        <w:rPr>
          <w:lang w:val="nl-NL"/>
        </w:rPr>
        <w:tab/>
      </w:r>
      <w:r w:rsidRPr="00275A77">
        <w:rPr>
          <w:lang w:val="nl-NL"/>
        </w:rPr>
        <w:tab/>
      </w:r>
      <w:r w:rsidRPr="00275A77">
        <w:rPr>
          <w:lang w:val="nl-NL"/>
        </w:rPr>
        <w:tab/>
      </w:r>
      <w:r w:rsidRPr="00275A77">
        <w:rPr>
          <w:lang w:val="nl-NL"/>
        </w:rPr>
        <w:tab/>
      </w:r>
    </w:p>
    <w:p w14:paraId="0E0C5B73" w14:textId="77777777" w:rsidR="000E3816" w:rsidRPr="00275A77" w:rsidRDefault="000E3816" w:rsidP="000E3816">
      <w:pPr>
        <w:rPr>
          <w:lang w:val="nl-NL"/>
        </w:rPr>
      </w:pPr>
      <w:r w:rsidRPr="00275A77">
        <w:rPr>
          <w:lang w:val="nl-NL"/>
        </w:rPr>
        <w:tab/>
      </w:r>
      <w:r w:rsidRPr="00275A77">
        <w:rPr>
          <w:lang w:val="nl-NL"/>
        </w:rPr>
        <w:tab/>
      </w:r>
      <w:r w:rsidRPr="00275A77">
        <w:rPr>
          <w:lang w:val="nl-NL"/>
        </w:rPr>
        <w:tab/>
      </w:r>
      <w:r w:rsidRPr="00275A77">
        <w:rPr>
          <w:lang w:val="nl-NL"/>
        </w:rPr>
        <w:tab/>
      </w:r>
      <w:r w:rsidRPr="00275A77">
        <w:rPr>
          <w:lang w:val="nl-NL"/>
        </w:rPr>
        <w:tab/>
      </w:r>
      <w:r w:rsidRPr="00275A77">
        <w:rPr>
          <w:lang w:val="nl-NL"/>
        </w:rPr>
        <w:tab/>
      </w:r>
      <w:r w:rsidRPr="00275A77">
        <w:rPr>
          <w:lang w:val="nl-NL"/>
        </w:rPr>
        <w:tab/>
      </w:r>
    </w:p>
    <w:p w14:paraId="665CF3DE" w14:textId="138134A4" w:rsidR="004C4831" w:rsidRPr="00275A77" w:rsidRDefault="000E3816" w:rsidP="000E3816">
      <w:pPr>
        <w:rPr>
          <w:lang w:val="nl-NL"/>
        </w:rPr>
      </w:pPr>
      <w:r w:rsidRPr="00275A77">
        <w:rPr>
          <w:lang w:val="nl-NL"/>
        </w:rPr>
        <w:tab/>
      </w:r>
      <w:r w:rsidRPr="00275A77">
        <w:rPr>
          <w:lang w:val="nl-NL"/>
        </w:rPr>
        <w:tab/>
      </w:r>
      <w:r w:rsidRPr="00275A77">
        <w:rPr>
          <w:lang w:val="nl-NL"/>
        </w:rPr>
        <w:tab/>
      </w:r>
      <w:r w:rsidRPr="00275A77">
        <w:rPr>
          <w:lang w:val="nl-NL"/>
        </w:rPr>
        <w:tab/>
      </w:r>
      <w:r w:rsidRPr="00275A77">
        <w:rPr>
          <w:lang w:val="nl-NL"/>
        </w:rPr>
        <w:tab/>
      </w:r>
    </w:p>
    <w:p w14:paraId="0B40609A" w14:textId="77777777" w:rsidR="00543690" w:rsidRPr="00275A77" w:rsidRDefault="00543690" w:rsidP="000D0FBB">
      <w:pPr>
        <w:rPr>
          <w:lang w:val="nl-NL"/>
        </w:rPr>
      </w:pPr>
    </w:p>
    <w:p w14:paraId="2E1793B2" w14:textId="77777777" w:rsidR="00543690" w:rsidRPr="00275A77" w:rsidRDefault="00543690" w:rsidP="000D0FBB">
      <w:pPr>
        <w:rPr>
          <w:lang w:val="nl-NL"/>
        </w:rPr>
      </w:pPr>
    </w:p>
    <w:p w14:paraId="1B13BC14" w14:textId="67EB21AF" w:rsidR="005343B9" w:rsidRPr="00275A77" w:rsidRDefault="000D0FBB" w:rsidP="000D0FBB">
      <w:pPr>
        <w:rPr>
          <w:lang w:val="nl-NL"/>
        </w:rPr>
      </w:pPr>
      <w:r w:rsidRPr="00275A77">
        <w:rPr>
          <w:lang w:val="nl-NL"/>
        </w:rPr>
        <w:br w:type="page"/>
      </w:r>
    </w:p>
    <w:p w14:paraId="5D2FB927" w14:textId="77777777" w:rsidR="006B4250" w:rsidRPr="00275A77" w:rsidRDefault="006B4250" w:rsidP="006B4250">
      <w:pPr>
        <w:pStyle w:val="Kop1"/>
      </w:pPr>
      <w:bookmarkStart w:id="70" w:name="_Toc212270111"/>
      <w:r w:rsidRPr="00275A77">
        <w:lastRenderedPageBreak/>
        <w:t>Hoofdstuk 7 Conclusie en aanbeveling</w:t>
      </w:r>
      <w:bookmarkEnd w:id="70"/>
    </w:p>
    <w:p w14:paraId="0ADEED61" w14:textId="77777777" w:rsidR="006B4250" w:rsidRPr="00275A77" w:rsidRDefault="006B4250" w:rsidP="006B4250">
      <w:pPr>
        <w:pStyle w:val="Geenafstand"/>
      </w:pPr>
      <w:r w:rsidRPr="00275A77">
        <w:rPr>
          <w:noProof/>
          <w:lang w:val="en-US" w:eastAsia="en-US"/>
        </w:rPr>
        <w:drawing>
          <wp:anchor distT="0" distB="0" distL="114300" distR="114300" simplePos="0" relativeHeight="251933696" behindDoc="0" locked="0" layoutInCell="1" allowOverlap="1" wp14:anchorId="3BDD1975" wp14:editId="2C267EEA">
            <wp:simplePos x="0" y="0"/>
            <wp:positionH relativeFrom="column">
              <wp:posOffset>-228600</wp:posOffset>
            </wp:positionH>
            <wp:positionV relativeFrom="paragraph">
              <wp:posOffset>219075</wp:posOffset>
            </wp:positionV>
            <wp:extent cx="5751195" cy="4312285"/>
            <wp:effectExtent l="0" t="0" r="0" b="5715"/>
            <wp:wrapNone/>
            <wp:docPr id="1" name="Afbeelding 1" descr="Bob's HD:Users:bobparson:Desktop:Presentatie7:D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b's HD:Users:bobparson:Desktop:Presentatie7:Dia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1195" cy="431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55E68" w14:textId="77777777" w:rsidR="006B4250" w:rsidRPr="00275A77" w:rsidRDefault="006B4250" w:rsidP="006B4250">
      <w:pPr>
        <w:pStyle w:val="Geenafstand"/>
      </w:pPr>
    </w:p>
    <w:p w14:paraId="71439026" w14:textId="77777777" w:rsidR="006B4250" w:rsidRPr="00275A77" w:rsidRDefault="006B4250" w:rsidP="006B4250">
      <w:pPr>
        <w:pStyle w:val="Geenafstand"/>
      </w:pPr>
    </w:p>
    <w:p w14:paraId="47FDEFE0" w14:textId="77777777" w:rsidR="006B4250" w:rsidRPr="00275A77" w:rsidRDefault="006B4250" w:rsidP="006B4250">
      <w:pPr>
        <w:pStyle w:val="Geenafstand"/>
      </w:pPr>
    </w:p>
    <w:p w14:paraId="73E837C4" w14:textId="77777777" w:rsidR="006B4250" w:rsidRPr="00275A77" w:rsidRDefault="006B4250" w:rsidP="006B4250">
      <w:pPr>
        <w:pStyle w:val="Geenafstand"/>
      </w:pPr>
    </w:p>
    <w:p w14:paraId="2EB060C7" w14:textId="77777777" w:rsidR="006B4250" w:rsidRPr="00275A77" w:rsidRDefault="006B4250" w:rsidP="006B4250">
      <w:pPr>
        <w:pStyle w:val="Geenafstand"/>
      </w:pPr>
    </w:p>
    <w:p w14:paraId="3F7D6E76" w14:textId="77777777" w:rsidR="006B4250" w:rsidRPr="00275A77" w:rsidRDefault="006B4250" w:rsidP="006B4250">
      <w:pPr>
        <w:pStyle w:val="Geenafstand"/>
      </w:pPr>
    </w:p>
    <w:p w14:paraId="4A03793C" w14:textId="77777777" w:rsidR="006B4250" w:rsidRPr="00275A77" w:rsidRDefault="006B4250" w:rsidP="006B4250">
      <w:pPr>
        <w:pStyle w:val="Geenafstand"/>
      </w:pPr>
    </w:p>
    <w:p w14:paraId="024EE0DF" w14:textId="77777777" w:rsidR="006B4250" w:rsidRPr="00275A77" w:rsidRDefault="006B4250" w:rsidP="006B4250">
      <w:pPr>
        <w:pStyle w:val="Geenafstand"/>
      </w:pPr>
    </w:p>
    <w:p w14:paraId="271577F8" w14:textId="77777777" w:rsidR="006B4250" w:rsidRPr="00275A77" w:rsidRDefault="006B4250" w:rsidP="006B4250">
      <w:pPr>
        <w:pStyle w:val="Geenafstand"/>
      </w:pPr>
    </w:p>
    <w:p w14:paraId="7DA83E55" w14:textId="77777777" w:rsidR="006B4250" w:rsidRPr="00275A77" w:rsidRDefault="006B4250" w:rsidP="006B4250">
      <w:pPr>
        <w:pStyle w:val="Geenafstand"/>
      </w:pPr>
    </w:p>
    <w:p w14:paraId="3A6C4089" w14:textId="77777777" w:rsidR="006B4250" w:rsidRPr="00275A77" w:rsidRDefault="006B4250" w:rsidP="006B4250">
      <w:pPr>
        <w:pStyle w:val="Geenafstand"/>
      </w:pPr>
    </w:p>
    <w:p w14:paraId="65F492C5" w14:textId="77777777" w:rsidR="006B4250" w:rsidRPr="00275A77" w:rsidRDefault="006B4250" w:rsidP="006B4250">
      <w:pPr>
        <w:pStyle w:val="Geenafstand"/>
      </w:pPr>
    </w:p>
    <w:p w14:paraId="72AF88F3" w14:textId="77777777" w:rsidR="006B4250" w:rsidRPr="00275A77" w:rsidRDefault="006B4250" w:rsidP="006B4250">
      <w:pPr>
        <w:pStyle w:val="Geenafstand"/>
      </w:pPr>
    </w:p>
    <w:p w14:paraId="5325B602" w14:textId="77777777" w:rsidR="006B4250" w:rsidRPr="00275A77" w:rsidRDefault="006B4250" w:rsidP="006B4250">
      <w:pPr>
        <w:pStyle w:val="Geenafstand"/>
      </w:pPr>
    </w:p>
    <w:p w14:paraId="68C43B92" w14:textId="77777777" w:rsidR="006B4250" w:rsidRPr="00275A77" w:rsidRDefault="006B4250" w:rsidP="006B4250">
      <w:pPr>
        <w:pStyle w:val="Geenafstand"/>
      </w:pPr>
    </w:p>
    <w:p w14:paraId="4B2E4FDE" w14:textId="77777777" w:rsidR="006B4250" w:rsidRPr="00275A77" w:rsidRDefault="006B4250" w:rsidP="006B4250">
      <w:pPr>
        <w:pStyle w:val="Geenafstand"/>
      </w:pPr>
    </w:p>
    <w:p w14:paraId="4ABACCD7" w14:textId="77777777" w:rsidR="006B4250" w:rsidRPr="00275A77" w:rsidRDefault="006B4250" w:rsidP="006B4250">
      <w:pPr>
        <w:pStyle w:val="Geenafstand"/>
      </w:pPr>
    </w:p>
    <w:p w14:paraId="7B514219" w14:textId="77777777" w:rsidR="006B4250" w:rsidRPr="00275A77" w:rsidRDefault="006B4250" w:rsidP="006B4250">
      <w:pPr>
        <w:pStyle w:val="Geenafstand"/>
      </w:pPr>
    </w:p>
    <w:p w14:paraId="7761ABCB" w14:textId="77777777" w:rsidR="006B4250" w:rsidRPr="00275A77" w:rsidRDefault="006B4250" w:rsidP="006B4250">
      <w:pPr>
        <w:pStyle w:val="Geenafstand"/>
      </w:pPr>
    </w:p>
    <w:p w14:paraId="79088E8B" w14:textId="77777777" w:rsidR="006B4250" w:rsidRPr="00275A77" w:rsidRDefault="006B4250" w:rsidP="006B4250">
      <w:pPr>
        <w:pStyle w:val="Geenafstand"/>
      </w:pPr>
    </w:p>
    <w:p w14:paraId="585157D1" w14:textId="77777777" w:rsidR="006B4250" w:rsidRPr="00275A77" w:rsidRDefault="006B4250" w:rsidP="006B4250">
      <w:pPr>
        <w:pStyle w:val="Geenafstand"/>
      </w:pPr>
      <w:r w:rsidRPr="00275A77">
        <w:rPr>
          <w:noProof/>
          <w:lang w:val="en-US" w:eastAsia="en-US"/>
        </w:rPr>
        <w:drawing>
          <wp:anchor distT="0" distB="0" distL="114300" distR="114300" simplePos="0" relativeHeight="251934720" behindDoc="0" locked="0" layoutInCell="1" allowOverlap="1" wp14:anchorId="5BDF8F94" wp14:editId="2A93FFED">
            <wp:simplePos x="0" y="0"/>
            <wp:positionH relativeFrom="column">
              <wp:posOffset>3886200</wp:posOffset>
            </wp:positionH>
            <wp:positionV relativeFrom="paragraph">
              <wp:posOffset>124460</wp:posOffset>
            </wp:positionV>
            <wp:extent cx="1172210" cy="257810"/>
            <wp:effectExtent l="0" t="0" r="0" b="0"/>
            <wp:wrapNone/>
            <wp:docPr id="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2210" cy="25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2C75D" w14:textId="77777777" w:rsidR="006B4250" w:rsidRPr="00275A77" w:rsidRDefault="006B4250" w:rsidP="006B4250">
      <w:pPr>
        <w:pStyle w:val="Geenafstand"/>
      </w:pPr>
    </w:p>
    <w:p w14:paraId="56C71DD7" w14:textId="77777777" w:rsidR="006B4250" w:rsidRPr="00275A77" w:rsidRDefault="006B4250" w:rsidP="006B4250">
      <w:pPr>
        <w:pStyle w:val="Geenafstand"/>
      </w:pPr>
    </w:p>
    <w:p w14:paraId="2FD09FE4" w14:textId="77777777" w:rsidR="006B4250" w:rsidRPr="00275A77" w:rsidRDefault="006B4250" w:rsidP="006B4250">
      <w:pPr>
        <w:pStyle w:val="Geenafstand"/>
      </w:pPr>
    </w:p>
    <w:p w14:paraId="0166E8FF" w14:textId="77777777" w:rsidR="004031F1" w:rsidRDefault="004031F1" w:rsidP="006B4250">
      <w:pPr>
        <w:pStyle w:val="Geenafstand"/>
        <w:rPr>
          <w:sz w:val="18"/>
          <w:szCs w:val="18"/>
        </w:rPr>
      </w:pPr>
    </w:p>
    <w:p w14:paraId="7192BF0C" w14:textId="76A70B3C" w:rsidR="006B4250" w:rsidRPr="004031F1" w:rsidRDefault="004031F1" w:rsidP="006B4250">
      <w:pPr>
        <w:pStyle w:val="Geenafstand"/>
        <w:rPr>
          <w:sz w:val="18"/>
          <w:szCs w:val="18"/>
        </w:rPr>
      </w:pPr>
      <w:r w:rsidRPr="004031F1">
        <w:rPr>
          <w:sz w:val="18"/>
          <w:szCs w:val="18"/>
        </w:rPr>
        <w:t>Figuur 16: Demingmodel</w:t>
      </w:r>
    </w:p>
    <w:p w14:paraId="20607A94" w14:textId="77777777" w:rsidR="006B4250" w:rsidRDefault="006B4250" w:rsidP="006B4250">
      <w:pPr>
        <w:pStyle w:val="Kop3"/>
      </w:pPr>
      <w:bookmarkStart w:id="71" w:name="_Toc212270112"/>
      <w:r w:rsidRPr="00275A77">
        <w:t>De doelgroep</w:t>
      </w:r>
      <w:bookmarkEnd w:id="71"/>
      <w:r>
        <w:t xml:space="preserve"> </w:t>
      </w:r>
    </w:p>
    <w:p w14:paraId="304B5675" w14:textId="79272CA4" w:rsidR="006B4250" w:rsidRPr="00D0653D" w:rsidRDefault="00D0653D" w:rsidP="00D0653D">
      <w:pPr>
        <w:pStyle w:val="Geenafstand"/>
        <w:numPr>
          <w:ilvl w:val="0"/>
          <w:numId w:val="21"/>
        </w:numPr>
      </w:pPr>
      <w:r w:rsidRPr="00D0653D">
        <w:t>M</w:t>
      </w:r>
      <w:r w:rsidR="006B4250" w:rsidRPr="00D0653D">
        <w:t>et betrekking tot de praktijk</w:t>
      </w:r>
    </w:p>
    <w:p w14:paraId="5540A669" w14:textId="2D75B0AA" w:rsidR="006B4250" w:rsidRPr="00275A77" w:rsidRDefault="006B4250" w:rsidP="006B4250">
      <w:pPr>
        <w:pStyle w:val="Geenafstand"/>
      </w:pPr>
      <w:r w:rsidRPr="00275A77">
        <w:t>Op grond van de marktstructuur rondom Westervoort is het mogelijk om het patiënt</w:t>
      </w:r>
      <w:r w:rsidR="00575FCF">
        <w:t xml:space="preserve">enbestand (7.000) te vergroten. </w:t>
      </w:r>
      <w:r w:rsidRPr="00275A77">
        <w:t>Om het patiëntenbestand te vergroten zal Dental4Kids vanwege de jongere doelgroep een andere marketingstrategie toe moeten passen. Een kind heeft tenslotte andere behoeft</w:t>
      </w:r>
      <w:r w:rsidR="00E95694">
        <w:t>en en wensen dan een volwassene</w:t>
      </w:r>
      <w:r w:rsidR="00575FCF">
        <w:t xml:space="preserve">. Wanneer er nog een tandarts bij komt zal dit ten gunste uitpakken voor de omzet. </w:t>
      </w:r>
    </w:p>
    <w:p w14:paraId="2C3CF72B" w14:textId="77777777" w:rsidR="006B4250" w:rsidRDefault="006B4250" w:rsidP="006B4250">
      <w:pPr>
        <w:pStyle w:val="Geenafstand"/>
      </w:pPr>
    </w:p>
    <w:p w14:paraId="39E2EB1D" w14:textId="4B282135" w:rsidR="006B4250" w:rsidRPr="00D0653D" w:rsidRDefault="00D0653D" w:rsidP="00D0653D">
      <w:pPr>
        <w:pStyle w:val="Geenafstand"/>
        <w:numPr>
          <w:ilvl w:val="0"/>
          <w:numId w:val="21"/>
        </w:numPr>
      </w:pPr>
      <w:r w:rsidRPr="00D0653D">
        <w:t>M</w:t>
      </w:r>
      <w:r w:rsidR="006B4250" w:rsidRPr="00D0653D">
        <w:t>et betrekking tot de marketingcommunicatie</w:t>
      </w:r>
    </w:p>
    <w:p w14:paraId="227A1689" w14:textId="73964D94" w:rsidR="00E00CC9" w:rsidRDefault="006B4250" w:rsidP="00237BAB">
      <w:pPr>
        <w:pStyle w:val="Geenafstand"/>
      </w:pPr>
      <w:r w:rsidRPr="00275A77">
        <w:t>Uit het DMU-model blijkt dat de communicatiedoelgroep bij Dental4Kids kinderen zijn. Zij beïnvloeden de ouders om bij Dental4Kids naar de tandarts te gaan. Hiervoor heeft MaiCa dentistry m</w:t>
      </w:r>
      <w:r>
        <w:t>et een thema op ingespeeld, de a</w:t>
      </w:r>
      <w:r w:rsidRPr="00275A77">
        <w:t>pentandarts.</w:t>
      </w:r>
      <w:r>
        <w:t xml:space="preserve"> </w:t>
      </w:r>
      <w:r w:rsidRPr="00275A77">
        <w:rPr>
          <w:rFonts w:cs="Arial"/>
        </w:rPr>
        <w:t xml:space="preserve">Door de aap van </w:t>
      </w:r>
      <w:r w:rsidR="00A5710D">
        <w:rPr>
          <w:rFonts w:cs="Arial"/>
        </w:rPr>
        <w:t>Dental4Kids</w:t>
      </w:r>
      <w:r w:rsidRPr="00275A77">
        <w:rPr>
          <w:rFonts w:cs="Arial"/>
        </w:rPr>
        <w:t xml:space="preserve"> te gebruiken in bijvo</w:t>
      </w:r>
      <w:r>
        <w:rPr>
          <w:rFonts w:cs="Arial"/>
        </w:rPr>
        <w:t xml:space="preserve">orbeeld kranten, tijdschriften en </w:t>
      </w:r>
      <w:r w:rsidRPr="00275A77">
        <w:rPr>
          <w:rFonts w:cs="Arial"/>
        </w:rPr>
        <w:t>eventuele televisie reclame zal de aap een aanspreekpunt worden</w:t>
      </w:r>
      <w:r>
        <w:rPr>
          <w:rFonts w:cs="Arial"/>
        </w:rPr>
        <w:t>,</w:t>
      </w:r>
      <w:r w:rsidRPr="00275A77">
        <w:rPr>
          <w:rFonts w:cs="Arial"/>
        </w:rPr>
        <w:t xml:space="preserve"> waardoor de associatie met de tandarts sneller gelegd kan worden</w:t>
      </w:r>
      <w:r>
        <w:rPr>
          <w:rFonts w:cs="Arial"/>
        </w:rPr>
        <w:t xml:space="preserve"> </w:t>
      </w:r>
      <w:r w:rsidRPr="00275A77">
        <w:rPr>
          <w:rFonts w:cs="Arial"/>
        </w:rPr>
        <w:t xml:space="preserve">(anders gezegd: </w:t>
      </w:r>
      <w:r>
        <w:rPr>
          <w:rFonts w:cs="Arial"/>
        </w:rPr>
        <w:t xml:space="preserve">de aap is </w:t>
      </w:r>
      <w:r w:rsidRPr="00275A77">
        <w:rPr>
          <w:rFonts w:cs="Arial"/>
        </w:rPr>
        <w:t>het gezicht van Dental4Kids).</w:t>
      </w:r>
    </w:p>
    <w:p w14:paraId="33DBCDCD" w14:textId="77777777" w:rsidR="00237BAB" w:rsidRDefault="00237BAB" w:rsidP="006B4250">
      <w:pPr>
        <w:pStyle w:val="Kop3"/>
      </w:pPr>
    </w:p>
    <w:p w14:paraId="4A7EC36E" w14:textId="013ACF01" w:rsidR="006B4250" w:rsidRPr="00275A77" w:rsidRDefault="00897476" w:rsidP="006B4250">
      <w:pPr>
        <w:pStyle w:val="Kop3"/>
      </w:pPr>
      <w:r>
        <w:br w:type="column"/>
      </w:r>
      <w:bookmarkStart w:id="72" w:name="_Toc212270113"/>
      <w:r w:rsidR="006B4250" w:rsidRPr="00275A77">
        <w:lastRenderedPageBreak/>
        <w:t>Het bedrijf</w:t>
      </w:r>
      <w:bookmarkEnd w:id="72"/>
    </w:p>
    <w:p w14:paraId="63DCA385" w14:textId="77777777" w:rsidR="00E00CC9" w:rsidRDefault="00E00CC9" w:rsidP="00D0653D">
      <w:pPr>
        <w:pStyle w:val="Geenafstand"/>
      </w:pPr>
    </w:p>
    <w:p w14:paraId="74E4234D" w14:textId="77777777" w:rsidR="00D0653D" w:rsidRPr="00D0653D" w:rsidRDefault="00D0653D" w:rsidP="00D0653D">
      <w:pPr>
        <w:pStyle w:val="Geenafstand"/>
        <w:rPr>
          <w:i/>
        </w:rPr>
      </w:pPr>
      <w:r w:rsidRPr="00D0653D">
        <w:rPr>
          <w:i/>
        </w:rPr>
        <w:t>Strategie</w:t>
      </w:r>
    </w:p>
    <w:p w14:paraId="6F2B3FF9" w14:textId="77777777" w:rsidR="00D0653D" w:rsidRDefault="00D0653D" w:rsidP="00D0653D">
      <w:pPr>
        <w:pStyle w:val="Geenafstand"/>
      </w:pPr>
      <w:r w:rsidRPr="00237BAB">
        <w:t>Door de kinderen aan te spreken kan er binnen 1 jaar het doel bereikt worden van 2.000 nieuwe patiënten. Wanneer de naamsbekendheid vergroot is bij de kinderen zal dit snel bij de 26-65 jarigen ook vergroten. Uiteindelijk zal Dental4Kids als dochteronderneming fungeren en kan een franchise formule gecreëerd worden</w:t>
      </w:r>
      <w:r w:rsidRPr="00275A77">
        <w:t xml:space="preserve">. </w:t>
      </w:r>
    </w:p>
    <w:p w14:paraId="2F5AC75E" w14:textId="77777777" w:rsidR="00D0653D" w:rsidRPr="00275A77" w:rsidRDefault="00D0653D" w:rsidP="00D0653D">
      <w:pPr>
        <w:pStyle w:val="Geenafstand"/>
      </w:pPr>
    </w:p>
    <w:p w14:paraId="69422F29" w14:textId="77777777" w:rsidR="00D0653D" w:rsidRPr="00D0653D" w:rsidRDefault="00D0653D" w:rsidP="00D0653D">
      <w:pPr>
        <w:pStyle w:val="Geenafstand"/>
        <w:rPr>
          <w:i/>
        </w:rPr>
      </w:pPr>
      <w:r w:rsidRPr="00D0653D">
        <w:rPr>
          <w:i/>
        </w:rPr>
        <w:t>Structuur</w:t>
      </w:r>
    </w:p>
    <w:p w14:paraId="2B1833E7" w14:textId="23D1B3E2" w:rsidR="00D0653D" w:rsidRDefault="00A5710D" w:rsidP="00D0653D">
      <w:pPr>
        <w:pStyle w:val="Geenafstand"/>
      </w:pPr>
      <w:r>
        <w:t xml:space="preserve">MaiCa dentistry </w:t>
      </w:r>
      <w:r w:rsidR="00D0653D" w:rsidRPr="00275A77">
        <w:t xml:space="preserve">heeft een strakke bureaucratische structuur. Het management, office, specialisten en assistenten. De verantwoordingsniveaus liggen vast en de taakverdeling wordt van dag tot dag gepland. Zo kan er effectief en efficiënt gewerkt worden. Door dit in stand te houden is er goede werksfeer. De sfeer is de uitwas van de starre specialisaties binnen de tandheelkunde. Hiermee gaat risico gepaard binnen dit professionele vak. </w:t>
      </w:r>
    </w:p>
    <w:p w14:paraId="489F1FB7" w14:textId="77777777" w:rsidR="00D0653D" w:rsidRPr="00275A77" w:rsidRDefault="00D0653D" w:rsidP="00D0653D">
      <w:pPr>
        <w:pStyle w:val="Geenafstand"/>
      </w:pPr>
    </w:p>
    <w:p w14:paraId="5A8BEFFF" w14:textId="77777777" w:rsidR="00D0653D" w:rsidRPr="00D0653D" w:rsidRDefault="00D0653D" w:rsidP="00D0653D">
      <w:pPr>
        <w:pStyle w:val="Geenafstand"/>
        <w:rPr>
          <w:i/>
        </w:rPr>
      </w:pPr>
      <w:r w:rsidRPr="00D0653D">
        <w:rPr>
          <w:i/>
        </w:rPr>
        <w:t>Systemen</w:t>
      </w:r>
    </w:p>
    <w:p w14:paraId="4582E3A0" w14:textId="77777777" w:rsidR="00D0653D" w:rsidRPr="00275A77" w:rsidRDefault="00D0653D" w:rsidP="00D0653D">
      <w:pPr>
        <w:pStyle w:val="Geenafstand"/>
      </w:pPr>
      <w:r w:rsidRPr="00275A77">
        <w:t xml:space="preserve">Het primaire proces van MaiCa dentistry is het verlenen van mondzorg. </w:t>
      </w:r>
    </w:p>
    <w:p w14:paraId="496350BC" w14:textId="77777777" w:rsidR="00D0653D" w:rsidRPr="00275A77" w:rsidRDefault="00D0653D" w:rsidP="00D0653D">
      <w:pPr>
        <w:pStyle w:val="Geenafstand"/>
      </w:pPr>
      <w:r w:rsidRPr="00275A77">
        <w:t xml:space="preserve">Naast deze dienst zorgen service, hoge kwaliteit, naamsbekendheid voor een terug kom van patiënten en het aantrekken van nieuwe patiënten. </w:t>
      </w:r>
    </w:p>
    <w:p w14:paraId="571C351A" w14:textId="3EEEB1E7" w:rsidR="00D0653D" w:rsidRDefault="00D0653D" w:rsidP="00D0653D">
      <w:pPr>
        <w:pStyle w:val="Geenafstand"/>
      </w:pPr>
      <w:r w:rsidRPr="00275A77">
        <w:t xml:space="preserve">Aan de hand van verschillende systemen is er een check aanwezig om er voor te zorgen dat MaiCa </w:t>
      </w:r>
      <w:r w:rsidR="00A5710D">
        <w:t xml:space="preserve">dentistry </w:t>
      </w:r>
      <w:r w:rsidRPr="00275A77">
        <w:t xml:space="preserve">goed functioneert: een kwaliteitszorgsysteem, een ICT (CRM) systeem, een processysteem (ISO). </w:t>
      </w:r>
    </w:p>
    <w:p w14:paraId="1B907CA9" w14:textId="77777777" w:rsidR="00D0653D" w:rsidRPr="00D0653D" w:rsidRDefault="00D0653D" w:rsidP="00D0653D">
      <w:pPr>
        <w:pStyle w:val="Geenafstand"/>
      </w:pPr>
    </w:p>
    <w:p w14:paraId="7E4EC1C3" w14:textId="6212C964" w:rsidR="00D0653D" w:rsidRPr="00D0653D" w:rsidRDefault="00D0653D" w:rsidP="00D0653D">
      <w:pPr>
        <w:pStyle w:val="Geenafstand"/>
        <w:rPr>
          <w:i/>
        </w:rPr>
      </w:pPr>
      <w:r w:rsidRPr="00D0653D">
        <w:rPr>
          <w:i/>
        </w:rPr>
        <w:t>Stijl</w:t>
      </w:r>
    </w:p>
    <w:p w14:paraId="2E6C57C4" w14:textId="77777777" w:rsidR="00D0653D" w:rsidRDefault="00D0653D" w:rsidP="00D0653D">
      <w:pPr>
        <w:pStyle w:val="Geenafstand"/>
      </w:pPr>
      <w:r w:rsidRPr="00275A77">
        <w:t xml:space="preserve">Aan de ene kant is er de stijl van leiding geven die bureaucratisch is en aan de andere kant de mensstijl. Iedere ochtend is er een verzamel moment waarin de feed-forward wordt gegeven. Er is een directe lijn naar het management. De inbreng van de werknemers wordt zeer gewaardeerd en er wordt serieus naar gekeken wanneer een werknemer een op-/aanmerking heeft. Wanneer een specialist aangesproken wordt op zijn/haar werk is dat lastig te doen vanwege zijn/haar specialisatie en statusgevoeligheid. </w:t>
      </w:r>
    </w:p>
    <w:p w14:paraId="40BF4ADB" w14:textId="77777777" w:rsidR="00E00CC9" w:rsidRPr="00275A77" w:rsidRDefault="00E00CC9" w:rsidP="00D0653D">
      <w:pPr>
        <w:pStyle w:val="Geenafstand"/>
      </w:pPr>
    </w:p>
    <w:p w14:paraId="0D6FD2D9" w14:textId="77777777" w:rsidR="00D0653D" w:rsidRPr="00D0653D" w:rsidRDefault="00D0653D" w:rsidP="00D0653D">
      <w:pPr>
        <w:pStyle w:val="Geenafstand"/>
        <w:rPr>
          <w:i/>
        </w:rPr>
      </w:pPr>
      <w:r w:rsidRPr="00D0653D">
        <w:rPr>
          <w:i/>
        </w:rPr>
        <w:t>Staff</w:t>
      </w:r>
    </w:p>
    <w:p w14:paraId="15F87DBD" w14:textId="77777777" w:rsidR="00D0653D" w:rsidRDefault="00D0653D" w:rsidP="00D0653D">
      <w:pPr>
        <w:pStyle w:val="Geenafstand"/>
      </w:pPr>
      <w:r w:rsidRPr="00275A77">
        <w:t xml:space="preserve">Het personeel is zeer op elkaar ingespeeld. Iedereen is zeer gedreven. Er is een verschil in opleidingen. Zo zijn de specialisten hoger opgeleid dan de assistenten. De combinatie maakt ook weer dat er op verschillende manieren gekeken wordt naar een probleem of uitdaging. Naast de normale werktijden is de praktijk ook af en toe geopend in weekenden wanneer er weekend dienst gedraaid moet worden en is de betrokkenheid groot. Een ieder steunt en helpt elkaar waar nodig. </w:t>
      </w:r>
    </w:p>
    <w:p w14:paraId="110B1652" w14:textId="77777777" w:rsidR="00D0653D" w:rsidRPr="00275A77" w:rsidRDefault="00D0653D" w:rsidP="00D0653D">
      <w:pPr>
        <w:pStyle w:val="Geenafstand"/>
      </w:pPr>
    </w:p>
    <w:p w14:paraId="78FC8A42" w14:textId="05C4E37D" w:rsidR="00D0653D" w:rsidRPr="00D0653D" w:rsidRDefault="00FD4A9D" w:rsidP="00D0653D">
      <w:pPr>
        <w:pStyle w:val="Geenafstand"/>
        <w:rPr>
          <w:i/>
        </w:rPr>
      </w:pPr>
      <w:r>
        <w:rPr>
          <w:i/>
        </w:rPr>
        <w:br w:type="column"/>
      </w:r>
      <w:r w:rsidR="00D0653D" w:rsidRPr="00D0653D">
        <w:rPr>
          <w:i/>
        </w:rPr>
        <w:lastRenderedPageBreak/>
        <w:t>Skills</w:t>
      </w:r>
    </w:p>
    <w:p w14:paraId="0B50F493" w14:textId="39336C1F" w:rsidR="00D0653D" w:rsidRDefault="00D0653D" w:rsidP="00D0653D">
      <w:pPr>
        <w:pStyle w:val="Geenafstand"/>
      </w:pPr>
      <w:r w:rsidRPr="00275A77">
        <w:t xml:space="preserve">De functies binnen MaiCa </w:t>
      </w:r>
      <w:r w:rsidR="00A5710D">
        <w:t xml:space="preserve">dentistry </w:t>
      </w:r>
      <w:r w:rsidRPr="00275A77">
        <w:t>worden met veel precisie bekleedt. Het management neemt alleen mensen aan wanneer zij; verstand hebben van de taken binnen de functie, de medewerkers het een goed teamlid vinden en als de patiënt is met de nieuwe werknemer. Doordat MaiCa</w:t>
      </w:r>
      <w:r w:rsidR="00A5710D">
        <w:t xml:space="preserve"> dentistry</w:t>
      </w:r>
      <w:r w:rsidRPr="00275A77">
        <w:t xml:space="preserve"> een bedrijf is met specialisaties is het van belang dat medewerker, patiënt en management 1 team vormen.  </w:t>
      </w:r>
    </w:p>
    <w:p w14:paraId="716400BB" w14:textId="77777777" w:rsidR="00D0653D" w:rsidRPr="00275A77" w:rsidRDefault="00D0653D" w:rsidP="00D0653D">
      <w:pPr>
        <w:pStyle w:val="Geenafstand"/>
      </w:pPr>
    </w:p>
    <w:p w14:paraId="3BC362C6" w14:textId="77777777" w:rsidR="00D0653D" w:rsidRPr="00D0653D" w:rsidRDefault="00D0653D" w:rsidP="00D0653D">
      <w:pPr>
        <w:pStyle w:val="Geenafstand"/>
        <w:rPr>
          <w:i/>
        </w:rPr>
      </w:pPr>
      <w:r w:rsidRPr="00D0653D">
        <w:rPr>
          <w:i/>
        </w:rPr>
        <w:t>Shared values</w:t>
      </w:r>
    </w:p>
    <w:p w14:paraId="1272F43D" w14:textId="7DD8F37B" w:rsidR="00237BAB" w:rsidRDefault="00D0653D" w:rsidP="00237BAB">
      <w:pPr>
        <w:pStyle w:val="Geenafstand"/>
      </w:pPr>
      <w:r>
        <w:t xml:space="preserve">Samen met de patiënt </w:t>
      </w:r>
      <w:r w:rsidRPr="00275A77">
        <w:t>één team</w:t>
      </w:r>
      <w:r>
        <w:t xml:space="preserve"> vormen om meer dan tandheelkunde alleen te kunnen bieden.</w:t>
      </w:r>
      <w:r w:rsidRPr="00275A77">
        <w:t xml:space="preserve">  </w:t>
      </w:r>
    </w:p>
    <w:p w14:paraId="60B2FD59" w14:textId="77777777" w:rsidR="006B4250" w:rsidRPr="00275A77" w:rsidRDefault="006B4250" w:rsidP="006B4250">
      <w:pPr>
        <w:pStyle w:val="Kop3"/>
      </w:pPr>
      <w:bookmarkStart w:id="73" w:name="_Toc212270114"/>
      <w:r w:rsidRPr="00275A77">
        <w:t>De concurrentie</w:t>
      </w:r>
      <w:bookmarkEnd w:id="73"/>
    </w:p>
    <w:p w14:paraId="5F107591" w14:textId="064A9033" w:rsidR="00237BAB" w:rsidRDefault="00D454D7" w:rsidP="00237BAB">
      <w:pPr>
        <w:pStyle w:val="Geenafstand"/>
      </w:pPr>
      <w:r>
        <w:t xml:space="preserve">Het voordeel wat Dental4Kids heeft is dat mensen niet snel overstappen. 34% geeft aan dat zij overstappen van tandarts omdat zij ontevreden zijn met de huidige tandarts. Doordat </w:t>
      </w:r>
      <w:r w:rsidR="00EE465F">
        <w:t>Dental4Kids</w:t>
      </w:r>
      <w:r>
        <w:t xml:space="preserve"> zich f</w:t>
      </w:r>
      <w:r w:rsidR="00EE465F" w:rsidRPr="00EE465F">
        <w:t xml:space="preserve">ocust </w:t>
      </w:r>
      <w:r w:rsidR="00EE465F">
        <w:t xml:space="preserve">op de kinderen en </w:t>
      </w:r>
      <w:r w:rsidR="00EE465F" w:rsidRPr="00EE465F">
        <w:t xml:space="preserve">een voorsprong </w:t>
      </w:r>
      <w:r>
        <w:t>heeft op de concurrentie zal Dental4Kids de concurrentie voorblijven.</w:t>
      </w:r>
      <w:r w:rsidR="00EE465F" w:rsidRPr="00EE465F">
        <w:t xml:space="preserve"> Des te langer </w:t>
      </w:r>
      <w:r w:rsidR="00EE465F">
        <w:t xml:space="preserve">Dental4Kids de </w:t>
      </w:r>
      <w:r w:rsidR="00EE465F" w:rsidRPr="00EE465F">
        <w:t xml:space="preserve">focus </w:t>
      </w:r>
      <w:r w:rsidR="00EE465F">
        <w:t xml:space="preserve">houdt </w:t>
      </w:r>
      <w:r w:rsidR="00EE465F" w:rsidRPr="00EE465F">
        <w:t xml:space="preserve">op haar doelgroep en dit steeds verder uitbouwt zal de voorsprong blijven. </w:t>
      </w:r>
    </w:p>
    <w:p w14:paraId="103FB182" w14:textId="318017D9" w:rsidR="006B4250" w:rsidRPr="00E00CC9" w:rsidRDefault="006B4250" w:rsidP="00E00CC9">
      <w:pPr>
        <w:pStyle w:val="Kop3"/>
      </w:pPr>
      <w:bookmarkStart w:id="74" w:name="_Toc212270115"/>
      <w:r w:rsidRPr="00275A77">
        <w:t>Overall</w:t>
      </w:r>
      <w:bookmarkEnd w:id="74"/>
    </w:p>
    <w:p w14:paraId="2A7DEC40" w14:textId="04C7BB08" w:rsidR="006B4250" w:rsidRPr="00E00CC9" w:rsidRDefault="00E00CC9" w:rsidP="008155B2">
      <w:pPr>
        <w:pStyle w:val="Geenafstand"/>
        <w:rPr>
          <w:u w:val="single"/>
        </w:rPr>
      </w:pPr>
      <w:r w:rsidRPr="00E00CC9">
        <w:t xml:space="preserve">Met deze conclusie </w:t>
      </w:r>
      <w:r w:rsidR="006B4250" w:rsidRPr="00E00CC9">
        <w:t xml:space="preserve">en aanbevelingen is </w:t>
      </w:r>
      <w:r w:rsidR="00DD3E72">
        <w:t>MaiCa</w:t>
      </w:r>
      <w:r w:rsidR="00A5710D">
        <w:t xml:space="preserve"> dentistry</w:t>
      </w:r>
      <w:r w:rsidR="006B4250" w:rsidRPr="00E00CC9">
        <w:t xml:space="preserve"> niet alleen in staat minimaal 2000 patiënten maar ook haar leidende positie te behoude</w:t>
      </w:r>
      <w:r w:rsidR="00D454D7">
        <w:t xml:space="preserve">n. </w:t>
      </w:r>
    </w:p>
    <w:p w14:paraId="45816AA3" w14:textId="4F341B90" w:rsidR="00A76389" w:rsidRPr="00275A77" w:rsidRDefault="00A76389" w:rsidP="00D0653D">
      <w:pPr>
        <w:pStyle w:val="Kop1"/>
      </w:pPr>
    </w:p>
    <w:p w14:paraId="4C5E0C6E" w14:textId="4F0FC61B" w:rsidR="00B20D25" w:rsidRPr="00B20D25" w:rsidRDefault="00237BAB" w:rsidP="00B20D25">
      <w:pPr>
        <w:pStyle w:val="Kop2"/>
        <w:rPr>
          <w:lang w:val="nl-NL"/>
        </w:rPr>
      </w:pPr>
      <w:bookmarkStart w:id="75" w:name="_Toc212270116"/>
      <w:r>
        <w:rPr>
          <w:lang w:val="nl-NL"/>
        </w:rPr>
        <w:t>Vervolg</w:t>
      </w:r>
      <w:bookmarkEnd w:id="75"/>
      <w:r>
        <w:rPr>
          <w:lang w:val="nl-NL"/>
        </w:rPr>
        <w:t xml:space="preserve"> </w:t>
      </w:r>
    </w:p>
    <w:p w14:paraId="01101DED" w14:textId="2BB3AB00" w:rsidR="00B20D25" w:rsidRDefault="00B20D25" w:rsidP="00B20D25">
      <w:pPr>
        <w:pStyle w:val="Geenafstand"/>
        <w:numPr>
          <w:ilvl w:val="0"/>
          <w:numId w:val="21"/>
        </w:numPr>
      </w:pPr>
      <w:r>
        <w:t>Check na 1 jaar of de doelstelling bereikt is</w:t>
      </w:r>
    </w:p>
    <w:p w14:paraId="1F84699A" w14:textId="66970D72" w:rsidR="00B20D25" w:rsidRDefault="00B20D25" w:rsidP="00B20D25">
      <w:pPr>
        <w:pStyle w:val="Geenafstand"/>
        <w:numPr>
          <w:ilvl w:val="0"/>
          <w:numId w:val="21"/>
        </w:numPr>
      </w:pPr>
      <w:r>
        <w:t>Herhaal het onderzoek na 1 jaar ten behoeve van de eventuele bijstelling in de uitgangspunten</w:t>
      </w:r>
    </w:p>
    <w:p w14:paraId="6E55B700" w14:textId="64E89833" w:rsidR="00B20D25" w:rsidRDefault="00B20D25" w:rsidP="00B20D25">
      <w:pPr>
        <w:pStyle w:val="Geenafstand"/>
        <w:numPr>
          <w:ilvl w:val="0"/>
          <w:numId w:val="21"/>
        </w:numPr>
      </w:pPr>
      <w:r>
        <w:t>Houdt rekening met franchise en check dit met het franchise model</w:t>
      </w:r>
    </w:p>
    <w:p w14:paraId="2B2FD419" w14:textId="26B3F086" w:rsidR="00B20D25" w:rsidRDefault="00B20D25" w:rsidP="00B20D25">
      <w:pPr>
        <w:pStyle w:val="Geenafstand"/>
        <w:numPr>
          <w:ilvl w:val="0"/>
          <w:numId w:val="21"/>
        </w:numPr>
      </w:pPr>
      <w:r>
        <w:t>Beschouw na 1 jaar ouderen (65+) als een nieuwe doelgroep</w:t>
      </w:r>
    </w:p>
    <w:p w14:paraId="3EA0B3AA" w14:textId="77777777" w:rsidR="00B20D25" w:rsidRPr="00B20D25" w:rsidRDefault="00B20D25" w:rsidP="00B20D25"/>
    <w:p w14:paraId="35A09240" w14:textId="44936942" w:rsidR="00587839" w:rsidRPr="00275A77" w:rsidRDefault="00B20D25" w:rsidP="00B20D25">
      <w:pPr>
        <w:pStyle w:val="Kop1"/>
      </w:pPr>
      <w:r>
        <w:br w:type="column"/>
      </w:r>
      <w:bookmarkStart w:id="76" w:name="_Toc212270117"/>
      <w:r w:rsidR="004B70BF" w:rsidRPr="00275A77">
        <w:lastRenderedPageBreak/>
        <w:t>Literatuuropgave</w:t>
      </w:r>
      <w:bookmarkEnd w:id="76"/>
    </w:p>
    <w:p w14:paraId="12251D0A" w14:textId="77777777" w:rsidR="00587839" w:rsidRPr="00275A77" w:rsidRDefault="00587839" w:rsidP="00587839">
      <w:pPr>
        <w:pStyle w:val="Geenafstand"/>
      </w:pPr>
    </w:p>
    <w:p w14:paraId="620A8EFC" w14:textId="32BB2D7E" w:rsidR="001B6DE3" w:rsidRPr="00275A77" w:rsidRDefault="002F6933" w:rsidP="002F6933">
      <w:pPr>
        <w:pStyle w:val="Geenafstand"/>
        <w:rPr>
          <w:b/>
          <w:kern w:val="1"/>
        </w:rPr>
      </w:pPr>
      <w:r w:rsidRPr="00275A77">
        <w:rPr>
          <w:b/>
          <w:kern w:val="1"/>
        </w:rPr>
        <w:t>Boeken</w:t>
      </w:r>
    </w:p>
    <w:p w14:paraId="65EBBB13" w14:textId="77777777" w:rsidR="00B00769" w:rsidRPr="00275A77" w:rsidRDefault="004B70BF" w:rsidP="001B6DE3">
      <w:pPr>
        <w:pStyle w:val="Geenafstand"/>
        <w:numPr>
          <w:ilvl w:val="0"/>
          <w:numId w:val="12"/>
        </w:numPr>
      </w:pPr>
      <w:r w:rsidRPr="00275A77">
        <w:t>Boekema, J.J., Broekenhoff, M.A., van Beuren, E.B., K</w:t>
      </w:r>
      <w:r w:rsidR="001B6DE3" w:rsidRPr="00275A77">
        <w:t xml:space="preserve">oornstra, R.H., Oosterhuis, A., </w:t>
      </w:r>
      <w:r w:rsidR="00B00769" w:rsidRPr="00275A77">
        <w:t xml:space="preserve">Tak </w:t>
      </w:r>
      <w:r w:rsidRPr="00275A77">
        <w:t xml:space="preserve">A.A.M.M. (2000). Basisboek Marketing. Groningen: Wolters-Noordhoff bv Groningen. </w:t>
      </w:r>
    </w:p>
    <w:p w14:paraId="5E8E260C" w14:textId="77777777" w:rsidR="00B00769" w:rsidRPr="00275A77" w:rsidRDefault="002F6933" w:rsidP="001B6DE3">
      <w:pPr>
        <w:pStyle w:val="Geenafstand"/>
        <w:numPr>
          <w:ilvl w:val="0"/>
          <w:numId w:val="12"/>
        </w:numPr>
      </w:pPr>
      <w:r w:rsidRPr="00275A77">
        <w:t>Buurman, R.H., de Geus, A.W., de Gouw, T., Ruste</w:t>
      </w:r>
      <w:r w:rsidR="001B6DE3" w:rsidRPr="00275A77">
        <w:t xml:space="preserve">nburg, Gb., Smal, J.C.A. (2007) </w:t>
      </w:r>
      <w:r w:rsidRPr="00275A77">
        <w:t xml:space="preserve">Strategische en operationele marketingplanning. Houten: Noordhoff Uitgevers Groningen. </w:t>
      </w:r>
    </w:p>
    <w:p w14:paraId="05F603D4" w14:textId="77777777" w:rsidR="00B00769" w:rsidRPr="00275A77" w:rsidRDefault="001B6DE3" w:rsidP="001B6DE3">
      <w:pPr>
        <w:pStyle w:val="Geenafstand"/>
        <w:numPr>
          <w:ilvl w:val="0"/>
          <w:numId w:val="12"/>
        </w:numPr>
      </w:pPr>
      <w:r w:rsidRPr="00275A77">
        <w:t xml:space="preserve">Floor, J.M.G., Raaij, W.F. van, (2010). Marketingcommunicatiestrategie. Houten: Noordhoff Uitgevers Groningen. </w:t>
      </w:r>
    </w:p>
    <w:p w14:paraId="1F998605" w14:textId="77777777" w:rsidR="00B00769" w:rsidRPr="00275A77" w:rsidRDefault="001B6DE3" w:rsidP="001B6DE3">
      <w:pPr>
        <w:pStyle w:val="Geenafstand"/>
        <w:numPr>
          <w:ilvl w:val="0"/>
          <w:numId w:val="12"/>
        </w:numPr>
      </w:pPr>
      <w:r w:rsidRPr="00275A77">
        <w:t>Helsdingen, P.J.C. van, Vries jr., W. de (2009). Dienstenmarketngmanagement. Houten: Noordhoff Uitgevers Groningen</w:t>
      </w:r>
      <w:r w:rsidR="00B00769" w:rsidRPr="00275A77">
        <w:t>.</w:t>
      </w:r>
    </w:p>
    <w:p w14:paraId="0F1CB787" w14:textId="5FB723C3" w:rsidR="002F6933" w:rsidRPr="00275A77" w:rsidRDefault="002F6933" w:rsidP="001B6DE3">
      <w:pPr>
        <w:pStyle w:val="Geenafstand"/>
        <w:numPr>
          <w:ilvl w:val="0"/>
          <w:numId w:val="12"/>
        </w:numPr>
      </w:pPr>
      <w:r w:rsidRPr="00275A77">
        <w:t xml:space="preserve">Verhage, Prof.dr. B, (2004). Grondslagen van de marketing. </w:t>
      </w:r>
      <w:r w:rsidR="00B00769" w:rsidRPr="00275A77">
        <w:t>Houten: Wolters-Noordhoff.</w:t>
      </w:r>
      <w:r w:rsidRPr="00275A77">
        <w:t xml:space="preserve"> </w:t>
      </w:r>
    </w:p>
    <w:p w14:paraId="7E62804D" w14:textId="77777777" w:rsidR="002F6933" w:rsidRPr="00275A77" w:rsidRDefault="002F6933" w:rsidP="002F6933">
      <w:pPr>
        <w:pStyle w:val="Lijstalinea"/>
        <w:widowControl w:val="0"/>
        <w:autoSpaceDE w:val="0"/>
        <w:autoSpaceDN w:val="0"/>
        <w:adjustRightInd w:val="0"/>
        <w:spacing w:after="240"/>
        <w:rPr>
          <w:rFonts w:ascii="Cambria" w:hAnsi="Cambria" w:cs="Verdana"/>
          <w:lang w:val="nl-NL"/>
        </w:rPr>
      </w:pPr>
    </w:p>
    <w:p w14:paraId="23E1187D" w14:textId="77777777" w:rsidR="002F6933" w:rsidRPr="00275A77" w:rsidRDefault="002F6933" w:rsidP="002F6933">
      <w:pPr>
        <w:pStyle w:val="Geenafstand"/>
        <w:rPr>
          <w:b/>
        </w:rPr>
      </w:pPr>
      <w:r w:rsidRPr="00275A77">
        <w:rPr>
          <w:b/>
        </w:rPr>
        <w:t>Rapport</w:t>
      </w:r>
    </w:p>
    <w:p w14:paraId="0850CE46" w14:textId="77777777" w:rsidR="00B00769" w:rsidRPr="00275A77" w:rsidRDefault="002F6933" w:rsidP="00B00769">
      <w:pPr>
        <w:pStyle w:val="Geenafstand"/>
        <w:numPr>
          <w:ilvl w:val="0"/>
          <w:numId w:val="13"/>
        </w:numPr>
      </w:pPr>
      <w:r w:rsidRPr="00275A77">
        <w:t xml:space="preserve">Langejan, mr. drs. T.W. (2012). Marktscan Mondzorg-juni. Nederlandse Zorgautoriteit. </w:t>
      </w:r>
    </w:p>
    <w:p w14:paraId="19A51B5D" w14:textId="77777777" w:rsidR="00B00769" w:rsidRPr="00275A77" w:rsidRDefault="002F6933" w:rsidP="00B00769">
      <w:pPr>
        <w:pStyle w:val="Geenafstand"/>
        <w:numPr>
          <w:ilvl w:val="0"/>
          <w:numId w:val="13"/>
        </w:numPr>
      </w:pPr>
      <w:r w:rsidRPr="00275A77">
        <w:t>Scheur, drs. S</w:t>
      </w:r>
      <w:r w:rsidR="001B6DE3" w:rsidRPr="00275A77">
        <w:t>. van de</w:t>
      </w:r>
      <w:r w:rsidRPr="00275A77">
        <w:t xml:space="preserve"> (2011). Signalement Mondzorg 2011 – Mondgezondheid en preventief tandheelkundig gedrag van jeugdige</w:t>
      </w:r>
    </w:p>
    <w:p w14:paraId="2B1940FE" w14:textId="6E178045" w:rsidR="002F6933" w:rsidRPr="00275A77" w:rsidRDefault="002F6933" w:rsidP="00B00769">
      <w:pPr>
        <w:pStyle w:val="Geenafstand"/>
        <w:numPr>
          <w:ilvl w:val="0"/>
          <w:numId w:val="13"/>
        </w:numPr>
      </w:pPr>
      <w:r w:rsidRPr="00275A77">
        <w:t xml:space="preserve">GGN Master Credit (2012). Zo betaalt Nederland 2012. </w:t>
      </w:r>
    </w:p>
    <w:p w14:paraId="414F0689" w14:textId="77777777" w:rsidR="002F6933" w:rsidRPr="00275A77" w:rsidRDefault="002F6933" w:rsidP="002F6933">
      <w:pPr>
        <w:pStyle w:val="Lijstalinea"/>
        <w:rPr>
          <w:lang w:val="nl-NL"/>
        </w:rPr>
      </w:pPr>
    </w:p>
    <w:p w14:paraId="0FBA79F6" w14:textId="77777777" w:rsidR="002F6933" w:rsidRPr="00275A77" w:rsidRDefault="002F6933" w:rsidP="002F6933">
      <w:pPr>
        <w:pStyle w:val="Geenafstand"/>
        <w:rPr>
          <w:kern w:val="1"/>
        </w:rPr>
      </w:pPr>
    </w:p>
    <w:p w14:paraId="7FE581B8" w14:textId="77777777" w:rsidR="002F6933" w:rsidRPr="00275A77" w:rsidRDefault="002F6933" w:rsidP="002F6933">
      <w:pPr>
        <w:pStyle w:val="Geenafstand"/>
        <w:rPr>
          <w:b/>
        </w:rPr>
      </w:pPr>
      <w:r w:rsidRPr="00275A77">
        <w:rPr>
          <w:b/>
        </w:rPr>
        <w:t>Tijdschriftartikelen</w:t>
      </w:r>
    </w:p>
    <w:p w14:paraId="22AE6841" w14:textId="08E080DF" w:rsidR="002F6933" w:rsidRPr="00275A77" w:rsidRDefault="002F6933" w:rsidP="00B00769">
      <w:pPr>
        <w:pStyle w:val="Geenafstand"/>
        <w:numPr>
          <w:ilvl w:val="0"/>
          <w:numId w:val="14"/>
        </w:numPr>
      </w:pPr>
      <w:r w:rsidRPr="00275A77">
        <w:t>Lageman, T. (2012). Marktwerking in de zorg geen succes. Erasmus Magazine, jaargang 15 nummer 12, pagina 7-8</w:t>
      </w:r>
    </w:p>
    <w:p w14:paraId="17E25B8F" w14:textId="77777777" w:rsidR="002F6933" w:rsidRPr="00275A77" w:rsidRDefault="002F6933" w:rsidP="002F6933">
      <w:pPr>
        <w:pStyle w:val="Geenafstand"/>
        <w:ind w:left="720"/>
      </w:pPr>
    </w:p>
    <w:p w14:paraId="61DF3D89" w14:textId="77777777" w:rsidR="002F6933" w:rsidRPr="00275A77" w:rsidRDefault="002F6933" w:rsidP="002F6933">
      <w:pPr>
        <w:pStyle w:val="Geenafstand"/>
      </w:pPr>
    </w:p>
    <w:p w14:paraId="4C48A0A3" w14:textId="77777777" w:rsidR="002F6933" w:rsidRPr="00275A77" w:rsidRDefault="002F6933" w:rsidP="002F6933">
      <w:pPr>
        <w:pStyle w:val="Geenafstand"/>
        <w:rPr>
          <w:b/>
        </w:rPr>
      </w:pPr>
      <w:r w:rsidRPr="00275A77">
        <w:rPr>
          <w:b/>
        </w:rPr>
        <w:t>Artikel</w:t>
      </w:r>
    </w:p>
    <w:p w14:paraId="5460B5E0" w14:textId="77777777" w:rsidR="00B00769" w:rsidRPr="00275A77" w:rsidRDefault="002F6933" w:rsidP="00B00769">
      <w:pPr>
        <w:pStyle w:val="Geenafstand"/>
        <w:numPr>
          <w:ilvl w:val="0"/>
          <w:numId w:val="14"/>
        </w:numPr>
      </w:pPr>
      <w:r w:rsidRPr="00275A77">
        <w:t xml:space="preserve">Bartelds, J. (2012). Kindermarketing kán, maar wel verantwoord. Adformatie, Marketing 2012, 28 juni. </w:t>
      </w:r>
      <w:hyperlink r:id="rId34" w:history="1">
        <w:r w:rsidRPr="00275A77">
          <w:rPr>
            <w:rStyle w:val="Hyperlink"/>
            <w:color w:val="auto"/>
          </w:rPr>
          <w:t>http://www.adformatie.nl</w:t>
        </w:r>
      </w:hyperlink>
      <w:r w:rsidRPr="00275A77">
        <w:t xml:space="preserve">  </w:t>
      </w:r>
    </w:p>
    <w:p w14:paraId="4DD32D87" w14:textId="77777777" w:rsidR="00B00769" w:rsidRPr="00275A77" w:rsidRDefault="002F6933" w:rsidP="00B00769">
      <w:pPr>
        <w:pStyle w:val="Geenafstand"/>
        <w:numPr>
          <w:ilvl w:val="0"/>
          <w:numId w:val="14"/>
        </w:numPr>
      </w:pPr>
      <w:r w:rsidRPr="00275A77">
        <w:t xml:space="preserve">NTR:Schooltv. (2012). Reclame en kinderen. Infoblok, maatschappijleer. </w:t>
      </w:r>
      <w:hyperlink r:id="rId35" w:history="1">
        <w:r w:rsidRPr="00275A77">
          <w:rPr>
            <w:rStyle w:val="Hyperlink"/>
            <w:rFonts w:cs="Arial"/>
            <w:color w:val="auto"/>
          </w:rPr>
          <w:t>http://www.schooltv.nl</w:t>
        </w:r>
      </w:hyperlink>
    </w:p>
    <w:p w14:paraId="666ACD11" w14:textId="77777777" w:rsidR="00B00769" w:rsidRPr="00275A77" w:rsidRDefault="002F6933" w:rsidP="00B00769">
      <w:pPr>
        <w:pStyle w:val="Geenafstand"/>
        <w:numPr>
          <w:ilvl w:val="0"/>
          <w:numId w:val="14"/>
        </w:numPr>
      </w:pPr>
      <w:r w:rsidRPr="00275A77">
        <w:t xml:space="preserve">Acta (2011). Zorgwekkende trend in de mondzorg jeugd aangepakt. 2011, 3 september, van </w:t>
      </w:r>
      <w:hyperlink r:id="rId36" w:history="1">
        <w:r w:rsidRPr="00275A77">
          <w:rPr>
            <w:rStyle w:val="Hyperlink"/>
            <w:color w:val="auto"/>
          </w:rPr>
          <w:t>http://www.acta.nl</w:t>
        </w:r>
      </w:hyperlink>
    </w:p>
    <w:p w14:paraId="55146479" w14:textId="77777777" w:rsidR="00B00769" w:rsidRPr="00275A77" w:rsidRDefault="002F6933" w:rsidP="00B00769">
      <w:pPr>
        <w:pStyle w:val="Geenafstand"/>
        <w:numPr>
          <w:ilvl w:val="0"/>
          <w:numId w:val="14"/>
        </w:numPr>
      </w:pPr>
      <w:r w:rsidRPr="00275A77">
        <w:t xml:space="preserve">Keijsers, drs. A.J.M. (2008). Kindermarketing: een vak apart. Basisonline. 2 juli 2008 </w:t>
      </w:r>
      <w:hyperlink r:id="rId37" w:history="1">
        <w:r w:rsidRPr="00275A77">
          <w:rPr>
            <w:rStyle w:val="Hyperlink"/>
            <w:color w:val="auto"/>
          </w:rPr>
          <w:t>http://www.basis-online.nl</w:t>
        </w:r>
      </w:hyperlink>
    </w:p>
    <w:p w14:paraId="74D48CCD" w14:textId="77777777" w:rsidR="00B00769" w:rsidRPr="00275A77" w:rsidRDefault="002F6933" w:rsidP="00B00769">
      <w:pPr>
        <w:pStyle w:val="Geenafstand"/>
        <w:numPr>
          <w:ilvl w:val="0"/>
          <w:numId w:val="14"/>
        </w:numPr>
      </w:pPr>
      <w:r w:rsidRPr="00275A77">
        <w:t xml:space="preserve">Spruit, J., Rengers, C. (2012). Marketing voor kinderen werkt!. Kiind, maart 2012, van </w:t>
      </w:r>
      <w:hyperlink r:id="rId38" w:history="1">
        <w:r w:rsidRPr="00275A77">
          <w:rPr>
            <w:rStyle w:val="Hyperlink"/>
            <w:color w:val="auto"/>
          </w:rPr>
          <w:t>http://kiind.nl</w:t>
        </w:r>
      </w:hyperlink>
    </w:p>
    <w:p w14:paraId="0EF5EFA0" w14:textId="77777777" w:rsidR="00B00769" w:rsidRPr="00275A77" w:rsidRDefault="002F6933" w:rsidP="00B00769">
      <w:pPr>
        <w:pStyle w:val="Geenafstand"/>
        <w:numPr>
          <w:ilvl w:val="0"/>
          <w:numId w:val="14"/>
        </w:numPr>
      </w:pPr>
      <w:r w:rsidRPr="00275A77">
        <w:t xml:space="preserve">DVJ Healthcare. (2012). Nederlander kan marktwerking in tandheelkundige zorg missen als kiespijn. 2 maart 2012, van </w:t>
      </w:r>
      <w:hyperlink r:id="rId39" w:history="1">
        <w:r w:rsidRPr="00275A77">
          <w:rPr>
            <w:rStyle w:val="Hyperlink"/>
            <w:color w:val="auto"/>
          </w:rPr>
          <w:t>http://dvj-healthcare.com</w:t>
        </w:r>
      </w:hyperlink>
    </w:p>
    <w:p w14:paraId="7E5BF9DA" w14:textId="77777777" w:rsidR="00B00769" w:rsidRPr="00275A77" w:rsidRDefault="002F6933" w:rsidP="00B00769">
      <w:pPr>
        <w:pStyle w:val="Geenafstand"/>
        <w:numPr>
          <w:ilvl w:val="0"/>
          <w:numId w:val="14"/>
        </w:numPr>
      </w:pPr>
      <w:r w:rsidRPr="00275A77">
        <w:rPr>
          <w:rFonts w:cs="Times New Roman"/>
        </w:rPr>
        <w:t xml:space="preserve">Augustus, C. (2012). </w:t>
      </w:r>
      <w:r w:rsidRPr="00275A77">
        <w:t xml:space="preserve">3 R’s van Educatie Marketing: Reputatie, Relatie en Ruil. 21 augustus 2012, van </w:t>
      </w:r>
      <w:hyperlink r:id="rId40" w:history="1">
        <w:r w:rsidRPr="00275A77">
          <w:rPr>
            <w:rStyle w:val="Hyperlink"/>
            <w:color w:val="auto"/>
          </w:rPr>
          <w:t>http://goeroemarketing.nl</w:t>
        </w:r>
      </w:hyperlink>
      <w:r w:rsidRPr="00275A77">
        <w:t xml:space="preserve"> </w:t>
      </w:r>
    </w:p>
    <w:p w14:paraId="0D7A6480" w14:textId="77777777" w:rsidR="00B00769" w:rsidRPr="00275A77" w:rsidRDefault="002F6933" w:rsidP="00B00769">
      <w:pPr>
        <w:pStyle w:val="Geenafstand"/>
        <w:numPr>
          <w:ilvl w:val="0"/>
          <w:numId w:val="14"/>
        </w:numPr>
      </w:pPr>
      <w:r w:rsidRPr="00275A77">
        <w:t xml:space="preserve">Dohmen, A. (2011). Zal marktwerking de tandarts goedkoper maken?. NrcNext, 27 december 2011, van </w:t>
      </w:r>
      <w:hyperlink r:id="rId41" w:history="1">
        <w:r w:rsidRPr="00275A77">
          <w:rPr>
            <w:rStyle w:val="Hyperlink"/>
            <w:color w:val="auto"/>
          </w:rPr>
          <w:t>http://www.nrcnext.nl/blog</w:t>
        </w:r>
      </w:hyperlink>
    </w:p>
    <w:p w14:paraId="6E1309C2" w14:textId="77777777" w:rsidR="00B00769" w:rsidRPr="00275A77" w:rsidRDefault="002F6933" w:rsidP="00B00769">
      <w:pPr>
        <w:pStyle w:val="Geenafstand"/>
        <w:numPr>
          <w:ilvl w:val="0"/>
          <w:numId w:val="14"/>
        </w:numPr>
      </w:pPr>
      <w:r w:rsidRPr="00275A77">
        <w:lastRenderedPageBreak/>
        <w:t>ComScore. (2011). The Netherlands Ranks #1 Worldwide in Penetration for Twitter and Linkedin, 26 April, 20</w:t>
      </w:r>
      <w:r w:rsidR="001B6DE3" w:rsidRPr="00275A77">
        <w:t xml:space="preserve">11, van </w:t>
      </w:r>
      <w:hyperlink r:id="rId42" w:history="1">
        <w:r w:rsidR="00B00769" w:rsidRPr="00275A77">
          <w:rPr>
            <w:rStyle w:val="Hyperlink"/>
            <w:color w:val="auto"/>
          </w:rPr>
          <w:t>http://www.comscore.com</w:t>
        </w:r>
      </w:hyperlink>
    </w:p>
    <w:p w14:paraId="4A0EA3FA" w14:textId="1CF31DDE" w:rsidR="00B00769" w:rsidRPr="00275A77" w:rsidRDefault="002F6933" w:rsidP="00B00769">
      <w:pPr>
        <w:pStyle w:val="Geenafstand"/>
        <w:numPr>
          <w:ilvl w:val="0"/>
          <w:numId w:val="14"/>
        </w:numPr>
      </w:pPr>
      <w:r w:rsidRPr="00275A77">
        <w:t xml:space="preserve">Hafkamp, M. (2012). Netto mediabestedingen licht gedaald, 10 oktober 2012, van </w:t>
      </w:r>
      <w:hyperlink r:id="rId43" w:history="1">
        <w:r w:rsidR="00B00769" w:rsidRPr="00275A77">
          <w:rPr>
            <w:rStyle w:val="Hyperlink"/>
            <w:color w:val="auto"/>
          </w:rPr>
          <w:t>http://www.adformatie.nl</w:t>
        </w:r>
      </w:hyperlink>
    </w:p>
    <w:p w14:paraId="680F86DD" w14:textId="2EB58976" w:rsidR="001B6DE3" w:rsidRPr="00275A77" w:rsidRDefault="001B6DE3" w:rsidP="00B00769">
      <w:pPr>
        <w:pStyle w:val="Geenafstand"/>
        <w:numPr>
          <w:ilvl w:val="0"/>
          <w:numId w:val="14"/>
        </w:numPr>
      </w:pPr>
      <w:r w:rsidRPr="00275A77">
        <w:t>Bullens, R. (2012). Maba-analyse exc sheet.xlsx, van R. Bullens.</w:t>
      </w:r>
    </w:p>
    <w:p w14:paraId="44AAD08D" w14:textId="77777777" w:rsidR="001B6DE3" w:rsidRPr="00275A77" w:rsidRDefault="001B6DE3" w:rsidP="001B6DE3">
      <w:pPr>
        <w:pStyle w:val="Geenafstand"/>
        <w:ind w:left="360"/>
        <w:rPr>
          <w:sz w:val="20"/>
          <w:szCs w:val="20"/>
        </w:rPr>
      </w:pPr>
    </w:p>
    <w:p w14:paraId="7CC9FD10" w14:textId="77777777" w:rsidR="002F6933" w:rsidRPr="00275A77" w:rsidRDefault="002F6933" w:rsidP="002F6933">
      <w:pPr>
        <w:pStyle w:val="Geenafstand"/>
        <w:ind w:left="720"/>
        <w:rPr>
          <w:sz w:val="20"/>
          <w:szCs w:val="20"/>
        </w:rPr>
      </w:pPr>
    </w:p>
    <w:p w14:paraId="6BFE4259" w14:textId="77777777" w:rsidR="002F6933" w:rsidRPr="00275A77" w:rsidRDefault="002F6933" w:rsidP="002F6933">
      <w:pPr>
        <w:pStyle w:val="Geenafstand"/>
      </w:pPr>
    </w:p>
    <w:p w14:paraId="14445422" w14:textId="77777777" w:rsidR="002F6933" w:rsidRPr="00275A77" w:rsidRDefault="002F6933" w:rsidP="002F6933">
      <w:pPr>
        <w:pStyle w:val="Geenafstand"/>
        <w:rPr>
          <w:b/>
        </w:rPr>
      </w:pPr>
      <w:r w:rsidRPr="00275A77">
        <w:rPr>
          <w:b/>
        </w:rPr>
        <w:t>Electronische bronnen</w:t>
      </w:r>
    </w:p>
    <w:p w14:paraId="277851DD" w14:textId="77777777" w:rsidR="00B00769" w:rsidRPr="00275A77" w:rsidRDefault="00B00769" w:rsidP="00B00769">
      <w:pPr>
        <w:pStyle w:val="Geenafstand"/>
      </w:pPr>
    </w:p>
    <w:p w14:paraId="1F5AA811" w14:textId="542195B0" w:rsidR="002F6933" w:rsidRPr="00275A77" w:rsidRDefault="002F6933" w:rsidP="00B00769">
      <w:pPr>
        <w:pStyle w:val="Geenafstand"/>
        <w:numPr>
          <w:ilvl w:val="0"/>
          <w:numId w:val="11"/>
        </w:numPr>
      </w:pPr>
      <w:r w:rsidRPr="00275A77">
        <w:t>Nationaal Kompas Volksgezondheid. Opgevraagd op 9 augustus 2012, van</w:t>
      </w:r>
      <w:r w:rsidR="00B00769" w:rsidRPr="00275A77">
        <w:t>-</w:t>
      </w:r>
      <w:hyperlink r:id="rId44" w:history="1">
        <w:r w:rsidR="001B6DE3" w:rsidRPr="00275A77">
          <w:rPr>
            <w:rStyle w:val="Hyperlink"/>
            <w:color w:val="auto"/>
          </w:rPr>
          <w:t>http://www.nationaalkompas.nl/zorg/eerstelijnszorg/mondzorg/hoe-is-de-mondzorg-georganiseerd</w:t>
        </w:r>
      </w:hyperlink>
      <w:r w:rsidR="001B6DE3" w:rsidRPr="00275A77">
        <w:t xml:space="preserve"> </w:t>
      </w:r>
    </w:p>
    <w:p w14:paraId="73EE49E6" w14:textId="22D8EF23" w:rsidR="002F6933" w:rsidRPr="00275A77" w:rsidRDefault="002F6933" w:rsidP="00B00769">
      <w:pPr>
        <w:pStyle w:val="Geenafstand"/>
        <w:numPr>
          <w:ilvl w:val="0"/>
          <w:numId w:val="10"/>
        </w:numPr>
      </w:pPr>
      <w:r w:rsidRPr="00275A77">
        <w:t xml:space="preserve">Consumentenbond. (2012). Opgevraagd op 14 juli 2012, van </w:t>
      </w:r>
      <w:hyperlink r:id="rId45" w:history="1">
        <w:r w:rsidR="001B6DE3" w:rsidRPr="00275A77">
          <w:rPr>
            <w:rStyle w:val="Hyperlink"/>
            <w:rFonts w:cs="Arial"/>
            <w:color w:val="auto"/>
          </w:rPr>
          <w:t>http://www.consumentenbond.nl/test/geld-verzekering/verzekeringen/zorgverzekeringen/extra/aanvullende-tandartsverzekering</w:t>
        </w:r>
      </w:hyperlink>
      <w:r w:rsidR="001B6DE3" w:rsidRPr="00275A77">
        <w:rPr>
          <w:rFonts w:cs="Arial"/>
        </w:rPr>
        <w:t xml:space="preserve"> </w:t>
      </w:r>
    </w:p>
    <w:p w14:paraId="1795DF76" w14:textId="17940AB0" w:rsidR="002F6933" w:rsidRPr="00275A77" w:rsidRDefault="002F6933" w:rsidP="00B00769">
      <w:pPr>
        <w:pStyle w:val="Geenafstand"/>
        <w:numPr>
          <w:ilvl w:val="0"/>
          <w:numId w:val="10"/>
        </w:numPr>
      </w:pPr>
      <w:r w:rsidRPr="00275A77">
        <w:t xml:space="preserve">Tandartstarieven en de tandartsverzekering. (2012) Opgevraagd 14 juli 2012, van </w:t>
      </w:r>
      <w:hyperlink r:id="rId46" w:history="1">
        <w:r w:rsidRPr="00275A77">
          <w:rPr>
            <w:rStyle w:val="Hyperlink"/>
            <w:color w:val="auto"/>
          </w:rPr>
          <w:t>www.tandarts.nl</w:t>
        </w:r>
      </w:hyperlink>
    </w:p>
    <w:p w14:paraId="6BAA82B6" w14:textId="77777777" w:rsidR="002F6933" w:rsidRPr="00275A77" w:rsidRDefault="002F6933" w:rsidP="00B00769">
      <w:pPr>
        <w:pStyle w:val="Geenafstand"/>
        <w:numPr>
          <w:ilvl w:val="0"/>
          <w:numId w:val="10"/>
        </w:numPr>
      </w:pPr>
      <w:r w:rsidRPr="00275A77">
        <w:t xml:space="preserve">Bevolking: Wat zijn de belangrijkste verwachtingen voor de toekomst?. (2012) Opgevraagd 12 augustus 2012, van </w:t>
      </w:r>
      <w:hyperlink r:id="rId47" w:history="1">
        <w:r w:rsidRPr="00275A77">
          <w:rPr>
            <w:rStyle w:val="Hyperlink"/>
            <w:color w:val="auto"/>
          </w:rPr>
          <w:t>http://www.nationaalkompas.nl/bevolking/toekomst/</w:t>
        </w:r>
      </w:hyperlink>
    </w:p>
    <w:p w14:paraId="07657FF3" w14:textId="77777777" w:rsidR="002F6933" w:rsidRPr="00275A77" w:rsidRDefault="002F6933" w:rsidP="00B00769">
      <w:pPr>
        <w:pStyle w:val="Geenafstand"/>
        <w:numPr>
          <w:ilvl w:val="0"/>
          <w:numId w:val="10"/>
        </w:numPr>
      </w:pPr>
      <w:r w:rsidRPr="00275A77">
        <w:t xml:space="preserve">Bevolking; geslacht, leeftijd, burgerlijke staat en regio, 1 januari. (2012) Opgevraagd 15 juli 2012, van </w:t>
      </w:r>
      <w:hyperlink r:id="rId48" w:history="1">
        <w:r w:rsidRPr="00275A77">
          <w:rPr>
            <w:rStyle w:val="Hyperlink"/>
            <w:color w:val="auto"/>
          </w:rPr>
          <w:t>www.statline.cbs.nl</w:t>
        </w:r>
      </w:hyperlink>
      <w:r w:rsidRPr="00275A77">
        <w:t xml:space="preserve"> </w:t>
      </w:r>
    </w:p>
    <w:p w14:paraId="5BEA3C42" w14:textId="77777777" w:rsidR="002F6933" w:rsidRPr="00275A77" w:rsidRDefault="002F6933" w:rsidP="00B00769">
      <w:pPr>
        <w:pStyle w:val="Geenafstand"/>
        <w:numPr>
          <w:ilvl w:val="0"/>
          <w:numId w:val="10"/>
        </w:numPr>
      </w:pPr>
      <w:r w:rsidRPr="00275A77">
        <w:t xml:space="preserve">Vergoeding van mondzorg aan alle verzekerden. (2012) Opgevraagd  21 augustus 2012, van </w:t>
      </w:r>
      <w:hyperlink r:id="rId49" w:history="1">
        <w:r w:rsidRPr="00275A77">
          <w:rPr>
            <w:rStyle w:val="Hyperlink"/>
            <w:color w:val="auto"/>
          </w:rPr>
          <w:t>http://www.cvz.nl</w:t>
        </w:r>
      </w:hyperlink>
      <w:r w:rsidRPr="00275A77">
        <w:t xml:space="preserve"> </w:t>
      </w:r>
    </w:p>
    <w:p w14:paraId="4416858B" w14:textId="77777777" w:rsidR="002F6933" w:rsidRPr="00275A77" w:rsidRDefault="002F6933" w:rsidP="00B00769">
      <w:pPr>
        <w:pStyle w:val="Geenafstand"/>
        <w:numPr>
          <w:ilvl w:val="0"/>
          <w:numId w:val="10"/>
        </w:numPr>
      </w:pPr>
      <w:r w:rsidRPr="00275A77">
        <w:t xml:space="preserve">Dicision Making Unit (Kotler). Opgevraag 3 juli 2012, van </w:t>
      </w:r>
      <w:hyperlink r:id="rId50" w:history="1">
        <w:r w:rsidRPr="00275A77">
          <w:rPr>
            <w:rStyle w:val="Hyperlink"/>
            <w:color w:val="auto"/>
          </w:rPr>
          <w:t>http://www.scienceprogress.nl</w:t>
        </w:r>
      </w:hyperlink>
    </w:p>
    <w:p w14:paraId="2F0E0FF8" w14:textId="77777777" w:rsidR="002F6933" w:rsidRPr="00275A77" w:rsidRDefault="002F6933" w:rsidP="00B00769">
      <w:pPr>
        <w:pStyle w:val="Geenafstand"/>
        <w:numPr>
          <w:ilvl w:val="0"/>
          <w:numId w:val="10"/>
        </w:numPr>
      </w:pPr>
      <w:r w:rsidRPr="00275A77">
        <w:t xml:space="preserve">Modellen. Opgevraagd 3 juli 2012, van </w:t>
      </w:r>
      <w:hyperlink r:id="rId51" w:history="1">
        <w:r w:rsidRPr="00275A77">
          <w:rPr>
            <w:rStyle w:val="Hyperlink"/>
            <w:color w:val="auto"/>
          </w:rPr>
          <w:t>http://www.gertjanschop.com</w:t>
        </w:r>
      </w:hyperlink>
      <w:r w:rsidRPr="00275A77">
        <w:t xml:space="preserve"> </w:t>
      </w:r>
    </w:p>
    <w:p w14:paraId="49877B34" w14:textId="77777777" w:rsidR="002F6933" w:rsidRPr="00275A77" w:rsidRDefault="002F6933" w:rsidP="00B00769">
      <w:pPr>
        <w:pStyle w:val="Geenafstand"/>
        <w:numPr>
          <w:ilvl w:val="0"/>
          <w:numId w:val="10"/>
        </w:numPr>
      </w:pPr>
      <w:r w:rsidRPr="00275A77">
        <w:t xml:space="preserve">Modellen. Opgevraagd 3 juli 2012, van </w:t>
      </w:r>
      <w:hyperlink r:id="rId52" w:history="1">
        <w:r w:rsidRPr="00275A77">
          <w:rPr>
            <w:rStyle w:val="Hyperlink"/>
            <w:color w:val="auto"/>
          </w:rPr>
          <w:t>http://www.intemarketing.nl</w:t>
        </w:r>
      </w:hyperlink>
    </w:p>
    <w:p w14:paraId="6D8E591F" w14:textId="77777777" w:rsidR="002F6933" w:rsidRPr="00275A77" w:rsidRDefault="002F6933" w:rsidP="002F6933">
      <w:pPr>
        <w:pStyle w:val="Geenafstand"/>
      </w:pPr>
    </w:p>
    <w:p w14:paraId="08FDF54C" w14:textId="77777777" w:rsidR="002F6933" w:rsidRPr="00275A77" w:rsidRDefault="002F6933" w:rsidP="002F6933">
      <w:pPr>
        <w:pStyle w:val="Geenafstand"/>
        <w:rPr>
          <w:b/>
        </w:rPr>
      </w:pPr>
    </w:p>
    <w:p w14:paraId="11B821FB" w14:textId="77777777" w:rsidR="002F6933" w:rsidRPr="00275A77" w:rsidRDefault="002F6933" w:rsidP="002F6933">
      <w:pPr>
        <w:pStyle w:val="Geenafstand"/>
        <w:rPr>
          <w:b/>
        </w:rPr>
      </w:pPr>
      <w:r w:rsidRPr="00275A77">
        <w:rPr>
          <w:b/>
        </w:rPr>
        <w:t>Bedrijven</w:t>
      </w:r>
    </w:p>
    <w:p w14:paraId="5FFC4497" w14:textId="77777777" w:rsidR="002F6933" w:rsidRPr="00275A77" w:rsidRDefault="002F6933" w:rsidP="00B00769">
      <w:pPr>
        <w:pStyle w:val="Geenafstand"/>
        <w:numPr>
          <w:ilvl w:val="0"/>
          <w:numId w:val="10"/>
        </w:numPr>
      </w:pPr>
      <w:r w:rsidRPr="00275A77">
        <w:t xml:space="preserve">Tandheelkundig Centrum Arnhem Noord, </w:t>
      </w:r>
      <w:hyperlink r:id="rId53" w:history="1">
        <w:r w:rsidRPr="00275A77">
          <w:rPr>
            <w:rStyle w:val="Hyperlink"/>
            <w:color w:val="auto"/>
          </w:rPr>
          <w:t>http://www.tcan.nl</w:t>
        </w:r>
      </w:hyperlink>
    </w:p>
    <w:p w14:paraId="6BE04DB6" w14:textId="77777777" w:rsidR="002F6933" w:rsidRPr="00275A77" w:rsidRDefault="002F6933" w:rsidP="00B00769">
      <w:pPr>
        <w:pStyle w:val="Geenafstand"/>
        <w:numPr>
          <w:ilvl w:val="0"/>
          <w:numId w:val="10"/>
        </w:numPr>
      </w:pPr>
      <w:r w:rsidRPr="00275A77">
        <w:t xml:space="preserve">Tandartspraktijk Klaassen, </w:t>
      </w:r>
      <w:hyperlink r:id="rId54" w:history="1">
        <w:r w:rsidRPr="00275A77">
          <w:rPr>
            <w:rStyle w:val="Hyperlink"/>
            <w:color w:val="auto"/>
          </w:rPr>
          <w:t>http://www.tandartsklaassen.nl</w:t>
        </w:r>
      </w:hyperlink>
    </w:p>
    <w:p w14:paraId="17123ECC" w14:textId="77777777" w:rsidR="002F6933" w:rsidRPr="00275A77" w:rsidRDefault="002F6933" w:rsidP="00B00769">
      <w:pPr>
        <w:pStyle w:val="Geenafstand"/>
        <w:numPr>
          <w:ilvl w:val="0"/>
          <w:numId w:val="10"/>
        </w:numPr>
      </w:pPr>
      <w:r w:rsidRPr="00275A77">
        <w:t xml:space="preserve">Tandartspraktijk Ritt, </w:t>
      </w:r>
      <w:hyperlink r:id="rId55" w:history="1">
        <w:r w:rsidRPr="00275A77">
          <w:rPr>
            <w:rStyle w:val="Hyperlink"/>
            <w:color w:val="auto"/>
          </w:rPr>
          <w:t>http://www.ritt.nl</w:t>
        </w:r>
      </w:hyperlink>
    </w:p>
    <w:p w14:paraId="31FFDF5E" w14:textId="77777777" w:rsidR="002F6933" w:rsidRPr="00275A77" w:rsidRDefault="002F6933" w:rsidP="00B00769">
      <w:pPr>
        <w:pStyle w:val="Geenafstand"/>
        <w:numPr>
          <w:ilvl w:val="0"/>
          <w:numId w:val="10"/>
        </w:numPr>
      </w:pPr>
      <w:r w:rsidRPr="00275A77">
        <w:t xml:space="preserve">Henry Schein, </w:t>
      </w:r>
      <w:hyperlink r:id="rId56" w:history="1">
        <w:r w:rsidRPr="00275A77">
          <w:rPr>
            <w:rStyle w:val="Hyperlink"/>
            <w:color w:val="auto"/>
          </w:rPr>
          <w:t>http://www.henryschein.nl</w:t>
        </w:r>
      </w:hyperlink>
    </w:p>
    <w:p w14:paraId="4028E906" w14:textId="77777777" w:rsidR="002F6933" w:rsidRPr="00275A77" w:rsidRDefault="002F6933" w:rsidP="00B00769">
      <w:pPr>
        <w:pStyle w:val="Geenafstand"/>
        <w:numPr>
          <w:ilvl w:val="0"/>
          <w:numId w:val="10"/>
        </w:numPr>
      </w:pPr>
      <w:r w:rsidRPr="00275A77">
        <w:t xml:space="preserve">Dyna Dental, </w:t>
      </w:r>
      <w:hyperlink r:id="rId57" w:history="1">
        <w:r w:rsidRPr="00275A77">
          <w:rPr>
            <w:rStyle w:val="Hyperlink"/>
            <w:color w:val="auto"/>
          </w:rPr>
          <w:t>http://www.dynadental.com/nl</w:t>
        </w:r>
      </w:hyperlink>
    </w:p>
    <w:p w14:paraId="02F54081" w14:textId="5B429EF0" w:rsidR="00590225" w:rsidRPr="00275A77" w:rsidRDefault="00590225" w:rsidP="00B00769">
      <w:pPr>
        <w:pStyle w:val="Geenafstand"/>
        <w:numPr>
          <w:ilvl w:val="0"/>
          <w:numId w:val="10"/>
        </w:numPr>
      </w:pPr>
      <w:r w:rsidRPr="00275A77">
        <w:t xml:space="preserve">MaiCa dentistry, </w:t>
      </w:r>
      <w:hyperlink r:id="rId58" w:history="1">
        <w:r w:rsidRPr="00275A77">
          <w:rPr>
            <w:rStyle w:val="Hyperlink"/>
            <w:color w:val="auto"/>
          </w:rPr>
          <w:t>http://www.maica.nl</w:t>
        </w:r>
      </w:hyperlink>
      <w:r w:rsidRPr="00275A77">
        <w:t xml:space="preserve"> </w:t>
      </w:r>
    </w:p>
    <w:p w14:paraId="25D85334" w14:textId="6C447DB3" w:rsidR="00590225" w:rsidRPr="00275A77" w:rsidRDefault="00590225" w:rsidP="00B00769">
      <w:pPr>
        <w:pStyle w:val="Geenafstand"/>
        <w:numPr>
          <w:ilvl w:val="0"/>
          <w:numId w:val="10"/>
        </w:numPr>
      </w:pPr>
      <w:r w:rsidRPr="00275A77">
        <w:t xml:space="preserve">Dental4Kids, </w:t>
      </w:r>
      <w:hyperlink r:id="rId59" w:history="1">
        <w:r w:rsidRPr="00275A77">
          <w:rPr>
            <w:rStyle w:val="Hyperlink"/>
            <w:color w:val="auto"/>
          </w:rPr>
          <w:t>http://www.dental4kids.nl</w:t>
        </w:r>
      </w:hyperlink>
    </w:p>
    <w:p w14:paraId="76FCA896" w14:textId="77777777" w:rsidR="00590225" w:rsidRPr="00275A77" w:rsidRDefault="00590225" w:rsidP="00590225">
      <w:pPr>
        <w:pStyle w:val="Geenafstand"/>
        <w:ind w:left="720"/>
      </w:pPr>
    </w:p>
    <w:p w14:paraId="5FA9D113" w14:textId="77777777" w:rsidR="00A76389" w:rsidRPr="00275A77" w:rsidRDefault="00A76389" w:rsidP="00C935D4">
      <w:pPr>
        <w:pStyle w:val="Geenafstand"/>
      </w:pPr>
    </w:p>
    <w:p w14:paraId="10C6A477" w14:textId="77777777" w:rsidR="00A76389" w:rsidRPr="00275A77" w:rsidRDefault="00A76389">
      <w:pPr>
        <w:rPr>
          <w:lang w:val="nl-NL"/>
        </w:rPr>
      </w:pPr>
    </w:p>
    <w:p w14:paraId="57845866" w14:textId="7C8056C7" w:rsidR="00777490" w:rsidRPr="00275A77" w:rsidRDefault="002F6933" w:rsidP="00777490">
      <w:pPr>
        <w:pStyle w:val="Kop1"/>
      </w:pPr>
      <w:r w:rsidRPr="00275A77">
        <w:br w:type="column"/>
      </w:r>
      <w:bookmarkStart w:id="77" w:name="_Toc212270118"/>
      <w:r w:rsidR="00777490" w:rsidRPr="00275A77">
        <w:lastRenderedPageBreak/>
        <w:t>Bijlage 1 Patiënten per stad</w:t>
      </w:r>
      <w:bookmarkEnd w:id="77"/>
    </w:p>
    <w:tbl>
      <w:tblPr>
        <w:tblStyle w:val="Tabelraster"/>
        <w:tblW w:w="8562" w:type="dxa"/>
        <w:tblInd w:w="-318" w:type="dxa"/>
        <w:tblLook w:val="04A0" w:firstRow="1" w:lastRow="0" w:firstColumn="1" w:lastColumn="0" w:noHBand="0" w:noVBand="1"/>
      </w:tblPr>
      <w:tblGrid>
        <w:gridCol w:w="1440"/>
        <w:gridCol w:w="515"/>
        <w:gridCol w:w="1508"/>
        <w:gridCol w:w="616"/>
        <w:gridCol w:w="1516"/>
        <w:gridCol w:w="515"/>
        <w:gridCol w:w="1836"/>
        <w:gridCol w:w="616"/>
      </w:tblGrid>
      <w:tr w:rsidR="00496696" w:rsidRPr="00897476" w14:paraId="005EF8B5" w14:textId="77777777" w:rsidTr="00496696">
        <w:tc>
          <w:tcPr>
            <w:tcW w:w="1440" w:type="dxa"/>
          </w:tcPr>
          <w:p w14:paraId="6CBAA1B9" w14:textId="4FD58A6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's-Gravenhage</w:t>
            </w:r>
          </w:p>
        </w:tc>
        <w:tc>
          <w:tcPr>
            <w:tcW w:w="515" w:type="dxa"/>
          </w:tcPr>
          <w:p w14:paraId="4EDB1B96" w14:textId="4E2C7600"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c>
          <w:tcPr>
            <w:tcW w:w="1508" w:type="dxa"/>
          </w:tcPr>
          <w:p w14:paraId="46BE1A31" w14:textId="009A94A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Doornenburg</w:t>
            </w:r>
          </w:p>
        </w:tc>
        <w:tc>
          <w:tcPr>
            <w:tcW w:w="616" w:type="dxa"/>
          </w:tcPr>
          <w:p w14:paraId="05FF9555" w14:textId="4545D36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391094F4" w14:textId="008E24B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Heusden Gem Heusden</w:t>
            </w:r>
          </w:p>
        </w:tc>
        <w:tc>
          <w:tcPr>
            <w:tcW w:w="515" w:type="dxa"/>
          </w:tcPr>
          <w:p w14:paraId="4C2F1B86" w14:textId="68243BD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463FB713" w14:textId="46D4AD7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Ruurlo</w:t>
            </w:r>
          </w:p>
        </w:tc>
        <w:tc>
          <w:tcPr>
            <w:tcW w:w="616" w:type="dxa"/>
          </w:tcPr>
          <w:p w14:paraId="155F341D" w14:textId="6810779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r>
      <w:tr w:rsidR="00496696" w:rsidRPr="00897476" w14:paraId="2F0B1486" w14:textId="77777777" w:rsidTr="00496696">
        <w:tc>
          <w:tcPr>
            <w:tcW w:w="1440" w:type="dxa"/>
          </w:tcPr>
          <w:p w14:paraId="51723A84" w14:textId="1AB7C840"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's-Heerenberg</w:t>
            </w:r>
          </w:p>
        </w:tc>
        <w:tc>
          <w:tcPr>
            <w:tcW w:w="515" w:type="dxa"/>
          </w:tcPr>
          <w:p w14:paraId="263BB54B" w14:textId="178A087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c>
          <w:tcPr>
            <w:tcW w:w="1508" w:type="dxa"/>
          </w:tcPr>
          <w:p w14:paraId="5BA6C1D4" w14:textId="22CC4FF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Doorwerth</w:t>
            </w:r>
          </w:p>
        </w:tc>
        <w:tc>
          <w:tcPr>
            <w:tcW w:w="616" w:type="dxa"/>
          </w:tcPr>
          <w:p w14:paraId="2766DC13" w14:textId="1323ABF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10</w:t>
            </w:r>
          </w:p>
        </w:tc>
        <w:tc>
          <w:tcPr>
            <w:tcW w:w="1516" w:type="dxa"/>
          </w:tcPr>
          <w:p w14:paraId="30159A9F" w14:textId="5119083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Holten</w:t>
            </w:r>
          </w:p>
        </w:tc>
        <w:tc>
          <w:tcPr>
            <w:tcW w:w="515" w:type="dxa"/>
          </w:tcPr>
          <w:p w14:paraId="47D997CF" w14:textId="485C179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01A1B612" w14:textId="5AC9AEC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Schagen</w:t>
            </w:r>
          </w:p>
        </w:tc>
        <w:tc>
          <w:tcPr>
            <w:tcW w:w="616" w:type="dxa"/>
          </w:tcPr>
          <w:p w14:paraId="33D28A29" w14:textId="0642117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r>
      <w:tr w:rsidR="00496696" w:rsidRPr="00897476" w14:paraId="2E0FD6F4" w14:textId="77777777" w:rsidTr="00496696">
        <w:tc>
          <w:tcPr>
            <w:tcW w:w="1440" w:type="dxa"/>
          </w:tcPr>
          <w:p w14:paraId="1C4728DF" w14:textId="257335B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's-Hertogenbosch</w:t>
            </w:r>
          </w:p>
        </w:tc>
        <w:tc>
          <w:tcPr>
            <w:tcW w:w="515" w:type="dxa"/>
          </w:tcPr>
          <w:p w14:paraId="70F7C475" w14:textId="4FE16734"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08" w:type="dxa"/>
          </w:tcPr>
          <w:p w14:paraId="6C38A759" w14:textId="5A88ED48"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Dordrecht</w:t>
            </w:r>
          </w:p>
        </w:tc>
        <w:tc>
          <w:tcPr>
            <w:tcW w:w="616" w:type="dxa"/>
          </w:tcPr>
          <w:p w14:paraId="5479026F" w14:textId="5203D918"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415F34F7" w14:textId="1002DDB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Hoogeveen</w:t>
            </w:r>
          </w:p>
        </w:tc>
        <w:tc>
          <w:tcPr>
            <w:tcW w:w="515" w:type="dxa"/>
          </w:tcPr>
          <w:p w14:paraId="7C7FBCFF" w14:textId="5901979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4B827799" w14:textId="5266AE84"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Scherpenzeel Gld</w:t>
            </w:r>
          </w:p>
        </w:tc>
        <w:tc>
          <w:tcPr>
            <w:tcW w:w="616" w:type="dxa"/>
          </w:tcPr>
          <w:p w14:paraId="67331740" w14:textId="4841DC4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r>
      <w:tr w:rsidR="00496696" w:rsidRPr="00897476" w14:paraId="69431F10" w14:textId="77777777" w:rsidTr="00496696">
        <w:tc>
          <w:tcPr>
            <w:tcW w:w="1440" w:type="dxa"/>
          </w:tcPr>
          <w:p w14:paraId="51BE74D7" w14:textId="1541240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 s Heerenberg</w:t>
            </w:r>
          </w:p>
        </w:tc>
        <w:tc>
          <w:tcPr>
            <w:tcW w:w="515" w:type="dxa"/>
          </w:tcPr>
          <w:p w14:paraId="12953F2A" w14:textId="7F10478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5</w:t>
            </w:r>
          </w:p>
        </w:tc>
        <w:tc>
          <w:tcPr>
            <w:tcW w:w="1508" w:type="dxa"/>
          </w:tcPr>
          <w:p w14:paraId="02A4E6AF" w14:textId="78AC43C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Drempt</w:t>
            </w:r>
          </w:p>
        </w:tc>
        <w:tc>
          <w:tcPr>
            <w:tcW w:w="616" w:type="dxa"/>
          </w:tcPr>
          <w:p w14:paraId="0B327270" w14:textId="03B2511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295CE245" w14:textId="2D216654"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Huissen</w:t>
            </w:r>
          </w:p>
        </w:tc>
        <w:tc>
          <w:tcPr>
            <w:tcW w:w="515" w:type="dxa"/>
          </w:tcPr>
          <w:p w14:paraId="6B6148A5" w14:textId="755F829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58</w:t>
            </w:r>
          </w:p>
        </w:tc>
        <w:tc>
          <w:tcPr>
            <w:tcW w:w="1836" w:type="dxa"/>
          </w:tcPr>
          <w:p w14:paraId="0E2CDFDD" w14:textId="21ACD0A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Schiedam</w:t>
            </w:r>
          </w:p>
        </w:tc>
        <w:tc>
          <w:tcPr>
            <w:tcW w:w="616" w:type="dxa"/>
          </w:tcPr>
          <w:p w14:paraId="6A94CB2B" w14:textId="7DCDABB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r>
      <w:tr w:rsidR="00496696" w:rsidRPr="00897476" w14:paraId="2CE976D8" w14:textId="77777777" w:rsidTr="00496696">
        <w:tc>
          <w:tcPr>
            <w:tcW w:w="1440" w:type="dxa"/>
          </w:tcPr>
          <w:p w14:paraId="0600D5C6" w14:textId="2E960E1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Aerdt</w:t>
            </w:r>
          </w:p>
        </w:tc>
        <w:tc>
          <w:tcPr>
            <w:tcW w:w="515" w:type="dxa"/>
          </w:tcPr>
          <w:p w14:paraId="6915B9BC" w14:textId="4DA68934"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15</w:t>
            </w:r>
          </w:p>
        </w:tc>
        <w:tc>
          <w:tcPr>
            <w:tcW w:w="1508" w:type="dxa"/>
          </w:tcPr>
          <w:p w14:paraId="018352F8" w14:textId="6ADDA09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Driebergen-Rijsenburg</w:t>
            </w:r>
          </w:p>
        </w:tc>
        <w:tc>
          <w:tcPr>
            <w:tcW w:w="616" w:type="dxa"/>
          </w:tcPr>
          <w:p w14:paraId="26129643" w14:textId="5367AF4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321B5B96" w14:textId="6C23135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Huizen</w:t>
            </w:r>
          </w:p>
        </w:tc>
        <w:tc>
          <w:tcPr>
            <w:tcW w:w="515" w:type="dxa"/>
          </w:tcPr>
          <w:p w14:paraId="5E956743" w14:textId="18AA852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24A76EC3" w14:textId="5640D6B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Schoonebeek</w:t>
            </w:r>
          </w:p>
        </w:tc>
        <w:tc>
          <w:tcPr>
            <w:tcW w:w="616" w:type="dxa"/>
          </w:tcPr>
          <w:p w14:paraId="465102E9" w14:textId="107AA29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r>
      <w:tr w:rsidR="00496696" w:rsidRPr="00897476" w14:paraId="56621901" w14:textId="77777777" w:rsidTr="00496696">
        <w:tc>
          <w:tcPr>
            <w:tcW w:w="1440" w:type="dxa"/>
          </w:tcPr>
          <w:p w14:paraId="5DFB3EBB" w14:textId="08EA605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Amersfoort</w:t>
            </w:r>
          </w:p>
        </w:tc>
        <w:tc>
          <w:tcPr>
            <w:tcW w:w="515" w:type="dxa"/>
          </w:tcPr>
          <w:p w14:paraId="0AA26913" w14:textId="227FACC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3</w:t>
            </w:r>
          </w:p>
        </w:tc>
        <w:tc>
          <w:tcPr>
            <w:tcW w:w="1508" w:type="dxa"/>
          </w:tcPr>
          <w:p w14:paraId="13A5A8EA" w14:textId="4BBB332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Driel</w:t>
            </w:r>
          </w:p>
        </w:tc>
        <w:tc>
          <w:tcPr>
            <w:tcW w:w="616" w:type="dxa"/>
          </w:tcPr>
          <w:p w14:paraId="554DD686" w14:textId="67A5E6C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262BB164" w14:textId="60C386E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Hummelo</w:t>
            </w:r>
          </w:p>
        </w:tc>
        <w:tc>
          <w:tcPr>
            <w:tcW w:w="515" w:type="dxa"/>
          </w:tcPr>
          <w:p w14:paraId="75411394" w14:textId="481A51C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c>
          <w:tcPr>
            <w:tcW w:w="1836" w:type="dxa"/>
          </w:tcPr>
          <w:p w14:paraId="5C991531" w14:textId="4BBB7E53"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Schoonrewoerd</w:t>
            </w:r>
          </w:p>
        </w:tc>
        <w:tc>
          <w:tcPr>
            <w:tcW w:w="616" w:type="dxa"/>
          </w:tcPr>
          <w:p w14:paraId="77CEDF86" w14:textId="72EA145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r>
      <w:tr w:rsidR="00496696" w:rsidRPr="00897476" w14:paraId="2453CEBB" w14:textId="77777777" w:rsidTr="00496696">
        <w:tc>
          <w:tcPr>
            <w:tcW w:w="1440" w:type="dxa"/>
          </w:tcPr>
          <w:p w14:paraId="2702F4C2" w14:textId="1713EB5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Amsterdam</w:t>
            </w:r>
          </w:p>
        </w:tc>
        <w:tc>
          <w:tcPr>
            <w:tcW w:w="515" w:type="dxa"/>
          </w:tcPr>
          <w:p w14:paraId="37746C93" w14:textId="72393AE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9</w:t>
            </w:r>
          </w:p>
        </w:tc>
        <w:tc>
          <w:tcPr>
            <w:tcW w:w="1508" w:type="dxa"/>
          </w:tcPr>
          <w:p w14:paraId="087622CA" w14:textId="62948144"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Dronten</w:t>
            </w:r>
          </w:p>
        </w:tc>
        <w:tc>
          <w:tcPr>
            <w:tcW w:w="616" w:type="dxa"/>
          </w:tcPr>
          <w:p w14:paraId="37215BA0" w14:textId="7630076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15C4E477" w14:textId="34C06303"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Huthum</w:t>
            </w:r>
          </w:p>
        </w:tc>
        <w:tc>
          <w:tcPr>
            <w:tcW w:w="515" w:type="dxa"/>
          </w:tcPr>
          <w:p w14:paraId="3D7D6CD1" w14:textId="53A33F8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0FC461A0" w14:textId="191B0D7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Schuitgraaf/Arnhem</w:t>
            </w:r>
          </w:p>
        </w:tc>
        <w:tc>
          <w:tcPr>
            <w:tcW w:w="616" w:type="dxa"/>
          </w:tcPr>
          <w:p w14:paraId="7BE1E67A" w14:textId="3DDF9EF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r>
      <w:tr w:rsidR="00496696" w:rsidRPr="00897476" w14:paraId="7805E6F2" w14:textId="77777777" w:rsidTr="00496696">
        <w:tc>
          <w:tcPr>
            <w:tcW w:w="1440" w:type="dxa"/>
          </w:tcPr>
          <w:p w14:paraId="328040F6" w14:textId="1895B43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Angeren</w:t>
            </w:r>
          </w:p>
        </w:tc>
        <w:tc>
          <w:tcPr>
            <w:tcW w:w="515" w:type="dxa"/>
          </w:tcPr>
          <w:p w14:paraId="7D48F16F" w14:textId="42307FF8"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8</w:t>
            </w:r>
          </w:p>
        </w:tc>
        <w:tc>
          <w:tcPr>
            <w:tcW w:w="1508" w:type="dxa"/>
          </w:tcPr>
          <w:p w14:paraId="726327E2" w14:textId="2B983A3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Druten</w:t>
            </w:r>
          </w:p>
        </w:tc>
        <w:tc>
          <w:tcPr>
            <w:tcW w:w="616" w:type="dxa"/>
          </w:tcPr>
          <w:p w14:paraId="60FDECFB" w14:textId="09FDC39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c>
          <w:tcPr>
            <w:tcW w:w="1516" w:type="dxa"/>
          </w:tcPr>
          <w:p w14:paraId="087937F9" w14:textId="38C83AC4"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Ingen</w:t>
            </w:r>
          </w:p>
        </w:tc>
        <w:tc>
          <w:tcPr>
            <w:tcW w:w="515" w:type="dxa"/>
          </w:tcPr>
          <w:p w14:paraId="2D64F651" w14:textId="74833130"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154A575F" w14:textId="46E2275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Silvolde</w:t>
            </w:r>
          </w:p>
        </w:tc>
        <w:tc>
          <w:tcPr>
            <w:tcW w:w="616" w:type="dxa"/>
          </w:tcPr>
          <w:p w14:paraId="60069819" w14:textId="6D0B5A7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r>
      <w:tr w:rsidR="00496696" w:rsidRPr="00897476" w14:paraId="0E3787A5" w14:textId="77777777" w:rsidTr="00496696">
        <w:tc>
          <w:tcPr>
            <w:tcW w:w="1440" w:type="dxa"/>
          </w:tcPr>
          <w:p w14:paraId="335ED192" w14:textId="59AA37F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Angerlo</w:t>
            </w:r>
          </w:p>
        </w:tc>
        <w:tc>
          <w:tcPr>
            <w:tcW w:w="515" w:type="dxa"/>
          </w:tcPr>
          <w:p w14:paraId="579A979E" w14:textId="7230F323"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8</w:t>
            </w:r>
          </w:p>
        </w:tc>
        <w:tc>
          <w:tcPr>
            <w:tcW w:w="1508" w:type="dxa"/>
          </w:tcPr>
          <w:p w14:paraId="60B77079" w14:textId="67465F5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Duiven</w:t>
            </w:r>
          </w:p>
        </w:tc>
        <w:tc>
          <w:tcPr>
            <w:tcW w:w="616" w:type="dxa"/>
          </w:tcPr>
          <w:p w14:paraId="7862B742" w14:textId="11C539E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1442</w:t>
            </w:r>
          </w:p>
        </w:tc>
        <w:tc>
          <w:tcPr>
            <w:tcW w:w="1516" w:type="dxa"/>
          </w:tcPr>
          <w:p w14:paraId="7E1D4EFE" w14:textId="6803034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Isselburg (DE)</w:t>
            </w:r>
          </w:p>
        </w:tc>
        <w:tc>
          <w:tcPr>
            <w:tcW w:w="515" w:type="dxa"/>
          </w:tcPr>
          <w:p w14:paraId="456C5564" w14:textId="56A1E34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c>
          <w:tcPr>
            <w:tcW w:w="1836" w:type="dxa"/>
          </w:tcPr>
          <w:p w14:paraId="6814C58D" w14:textId="679A73B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Sint Anthonis</w:t>
            </w:r>
          </w:p>
        </w:tc>
        <w:tc>
          <w:tcPr>
            <w:tcW w:w="616" w:type="dxa"/>
          </w:tcPr>
          <w:p w14:paraId="7FEBA575" w14:textId="2B568103"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r>
      <w:tr w:rsidR="00496696" w:rsidRPr="00897476" w14:paraId="3CE8665B" w14:textId="77777777" w:rsidTr="00496696">
        <w:tc>
          <w:tcPr>
            <w:tcW w:w="1440" w:type="dxa"/>
          </w:tcPr>
          <w:p w14:paraId="085B008F" w14:textId="5AEC76B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Anholt</w:t>
            </w:r>
          </w:p>
        </w:tc>
        <w:tc>
          <w:tcPr>
            <w:tcW w:w="515" w:type="dxa"/>
          </w:tcPr>
          <w:p w14:paraId="263133EF" w14:textId="3C92D44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5</w:t>
            </w:r>
          </w:p>
        </w:tc>
        <w:tc>
          <w:tcPr>
            <w:tcW w:w="1508" w:type="dxa"/>
          </w:tcPr>
          <w:p w14:paraId="48A22453" w14:textId="564AC82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Ede</w:t>
            </w:r>
          </w:p>
        </w:tc>
        <w:tc>
          <w:tcPr>
            <w:tcW w:w="616" w:type="dxa"/>
          </w:tcPr>
          <w:p w14:paraId="0F586F74" w14:textId="0DEC6DD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3</w:t>
            </w:r>
          </w:p>
        </w:tc>
        <w:tc>
          <w:tcPr>
            <w:tcW w:w="1516" w:type="dxa"/>
          </w:tcPr>
          <w:p w14:paraId="4EB86CD0" w14:textId="1B9A14B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Isselburg D</w:t>
            </w:r>
          </w:p>
        </w:tc>
        <w:tc>
          <w:tcPr>
            <w:tcW w:w="515" w:type="dxa"/>
          </w:tcPr>
          <w:p w14:paraId="14333FD5" w14:textId="011A2B4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0D2480CF" w14:textId="30A00CC8"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Spankeren</w:t>
            </w:r>
          </w:p>
        </w:tc>
        <w:tc>
          <w:tcPr>
            <w:tcW w:w="616" w:type="dxa"/>
          </w:tcPr>
          <w:p w14:paraId="4C6E420A" w14:textId="0717337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6</w:t>
            </w:r>
          </w:p>
        </w:tc>
      </w:tr>
      <w:tr w:rsidR="00496696" w:rsidRPr="00897476" w14:paraId="12D6C811" w14:textId="77777777" w:rsidTr="00496696">
        <w:tc>
          <w:tcPr>
            <w:tcW w:w="1440" w:type="dxa"/>
          </w:tcPr>
          <w:p w14:paraId="4B6F3690" w14:textId="67E73994"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Apeldoorn</w:t>
            </w:r>
          </w:p>
        </w:tc>
        <w:tc>
          <w:tcPr>
            <w:tcW w:w="515" w:type="dxa"/>
          </w:tcPr>
          <w:p w14:paraId="048D0004" w14:textId="2C98D808"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11</w:t>
            </w:r>
          </w:p>
        </w:tc>
        <w:tc>
          <w:tcPr>
            <w:tcW w:w="1508" w:type="dxa"/>
          </w:tcPr>
          <w:p w14:paraId="30465ACB" w14:textId="423E680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Ede Gld</w:t>
            </w:r>
          </w:p>
        </w:tc>
        <w:tc>
          <w:tcPr>
            <w:tcW w:w="616" w:type="dxa"/>
          </w:tcPr>
          <w:p w14:paraId="1615E036" w14:textId="6F29EB1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7</w:t>
            </w:r>
          </w:p>
        </w:tc>
        <w:tc>
          <w:tcPr>
            <w:tcW w:w="1516" w:type="dxa"/>
          </w:tcPr>
          <w:p w14:paraId="60472F83" w14:textId="63FAA7A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Kekerdom</w:t>
            </w:r>
          </w:p>
        </w:tc>
        <w:tc>
          <w:tcPr>
            <w:tcW w:w="515" w:type="dxa"/>
          </w:tcPr>
          <w:p w14:paraId="25F6A1C3" w14:textId="21FF2E68"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01A88245" w14:textId="201D474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Spijk Gld</w:t>
            </w:r>
          </w:p>
        </w:tc>
        <w:tc>
          <w:tcPr>
            <w:tcW w:w="616" w:type="dxa"/>
          </w:tcPr>
          <w:p w14:paraId="389A4F08" w14:textId="1E441E60"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r>
      <w:tr w:rsidR="00496696" w:rsidRPr="00897476" w14:paraId="28BA5FCC" w14:textId="77777777" w:rsidTr="00496696">
        <w:tc>
          <w:tcPr>
            <w:tcW w:w="1440" w:type="dxa"/>
          </w:tcPr>
          <w:p w14:paraId="31554AEE" w14:textId="7EA468A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Arnhem</w:t>
            </w:r>
          </w:p>
        </w:tc>
        <w:tc>
          <w:tcPr>
            <w:tcW w:w="515" w:type="dxa"/>
          </w:tcPr>
          <w:p w14:paraId="302855AB" w14:textId="044F758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624</w:t>
            </w:r>
          </w:p>
        </w:tc>
        <w:tc>
          <w:tcPr>
            <w:tcW w:w="1508" w:type="dxa"/>
          </w:tcPr>
          <w:p w14:paraId="166B465C" w14:textId="362C0E8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Eefde</w:t>
            </w:r>
          </w:p>
        </w:tc>
        <w:tc>
          <w:tcPr>
            <w:tcW w:w="616" w:type="dxa"/>
          </w:tcPr>
          <w:p w14:paraId="2C76E49B" w14:textId="5335DD4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682CD616" w14:textId="55A3FE3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Kesteren</w:t>
            </w:r>
          </w:p>
        </w:tc>
        <w:tc>
          <w:tcPr>
            <w:tcW w:w="515" w:type="dxa"/>
          </w:tcPr>
          <w:p w14:paraId="1B1E0AA6" w14:textId="0F5C1A7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6A8B310F" w14:textId="364E097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Standdaarbuiten</w:t>
            </w:r>
          </w:p>
        </w:tc>
        <w:tc>
          <w:tcPr>
            <w:tcW w:w="616" w:type="dxa"/>
          </w:tcPr>
          <w:p w14:paraId="78E5F379" w14:textId="6ACDE3B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r>
      <w:tr w:rsidR="00496696" w:rsidRPr="00897476" w14:paraId="727DF9DD" w14:textId="77777777" w:rsidTr="00496696">
        <w:tc>
          <w:tcPr>
            <w:tcW w:w="1440" w:type="dxa"/>
          </w:tcPr>
          <w:p w14:paraId="10F9CBE3" w14:textId="775DACE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Baarn</w:t>
            </w:r>
          </w:p>
        </w:tc>
        <w:tc>
          <w:tcPr>
            <w:tcW w:w="515" w:type="dxa"/>
          </w:tcPr>
          <w:p w14:paraId="5A0F6E79" w14:textId="5FBF6F2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c>
          <w:tcPr>
            <w:tcW w:w="1508" w:type="dxa"/>
          </w:tcPr>
          <w:p w14:paraId="1D0DFBD7" w14:textId="5475F7C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Eerbeek</w:t>
            </w:r>
          </w:p>
        </w:tc>
        <w:tc>
          <w:tcPr>
            <w:tcW w:w="616" w:type="dxa"/>
          </w:tcPr>
          <w:p w14:paraId="3C831F74" w14:textId="4CAE8B9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0D5A6F66" w14:textId="5B6FE73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Kilder</w:t>
            </w:r>
          </w:p>
        </w:tc>
        <w:tc>
          <w:tcPr>
            <w:tcW w:w="515" w:type="dxa"/>
          </w:tcPr>
          <w:p w14:paraId="61704FC1" w14:textId="6F06650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3</w:t>
            </w:r>
          </w:p>
        </w:tc>
        <w:tc>
          <w:tcPr>
            <w:tcW w:w="1836" w:type="dxa"/>
          </w:tcPr>
          <w:p w14:paraId="2CB085B1" w14:textId="77A6846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Stokkum</w:t>
            </w:r>
          </w:p>
        </w:tc>
        <w:tc>
          <w:tcPr>
            <w:tcW w:w="616" w:type="dxa"/>
          </w:tcPr>
          <w:p w14:paraId="0B05A455" w14:textId="4A324CD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3</w:t>
            </w:r>
          </w:p>
        </w:tc>
      </w:tr>
      <w:tr w:rsidR="00496696" w:rsidRPr="00897476" w14:paraId="2A1D8A4A" w14:textId="77777777" w:rsidTr="00496696">
        <w:tc>
          <w:tcPr>
            <w:tcW w:w="1440" w:type="dxa"/>
          </w:tcPr>
          <w:p w14:paraId="65E77AD6" w14:textId="4E18764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Babberich</w:t>
            </w:r>
          </w:p>
        </w:tc>
        <w:tc>
          <w:tcPr>
            <w:tcW w:w="515" w:type="dxa"/>
          </w:tcPr>
          <w:p w14:paraId="7C603EC7" w14:textId="1B7F2BD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28</w:t>
            </w:r>
          </w:p>
        </w:tc>
        <w:tc>
          <w:tcPr>
            <w:tcW w:w="1508" w:type="dxa"/>
          </w:tcPr>
          <w:p w14:paraId="13554CBC" w14:textId="5F2E0FF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Eindhoven</w:t>
            </w:r>
          </w:p>
        </w:tc>
        <w:tc>
          <w:tcPr>
            <w:tcW w:w="616" w:type="dxa"/>
          </w:tcPr>
          <w:p w14:paraId="4A6D8643" w14:textId="0526ACE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66C49A7E" w14:textId="635F7A6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Kleve</w:t>
            </w:r>
          </w:p>
        </w:tc>
        <w:tc>
          <w:tcPr>
            <w:tcW w:w="515" w:type="dxa"/>
          </w:tcPr>
          <w:p w14:paraId="1F67D208" w14:textId="60E8147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c>
          <w:tcPr>
            <w:tcW w:w="1836" w:type="dxa"/>
          </w:tcPr>
          <w:p w14:paraId="6CF132DA" w14:textId="06BAC3D4"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Terborg</w:t>
            </w:r>
          </w:p>
        </w:tc>
        <w:tc>
          <w:tcPr>
            <w:tcW w:w="616" w:type="dxa"/>
          </w:tcPr>
          <w:p w14:paraId="7C38CD01" w14:textId="45F748D3"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r>
      <w:tr w:rsidR="00496696" w:rsidRPr="00897476" w14:paraId="76D46541" w14:textId="77777777" w:rsidTr="00496696">
        <w:tc>
          <w:tcPr>
            <w:tcW w:w="1440" w:type="dxa"/>
          </w:tcPr>
          <w:p w14:paraId="4A4EF427" w14:textId="78C26020"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Balkbrug</w:t>
            </w:r>
          </w:p>
        </w:tc>
        <w:tc>
          <w:tcPr>
            <w:tcW w:w="515" w:type="dxa"/>
          </w:tcPr>
          <w:p w14:paraId="51F949A5" w14:textId="53EE973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3</w:t>
            </w:r>
          </w:p>
        </w:tc>
        <w:tc>
          <w:tcPr>
            <w:tcW w:w="1508" w:type="dxa"/>
          </w:tcPr>
          <w:p w14:paraId="638B11BC" w14:textId="37C4DD2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Ellecom</w:t>
            </w:r>
          </w:p>
        </w:tc>
        <w:tc>
          <w:tcPr>
            <w:tcW w:w="616" w:type="dxa"/>
          </w:tcPr>
          <w:p w14:paraId="69344E7C" w14:textId="1665384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4</w:t>
            </w:r>
          </w:p>
        </w:tc>
        <w:tc>
          <w:tcPr>
            <w:tcW w:w="1516" w:type="dxa"/>
          </w:tcPr>
          <w:p w14:paraId="16B3C830" w14:textId="4266F36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Kraggenburg</w:t>
            </w:r>
          </w:p>
        </w:tc>
        <w:tc>
          <w:tcPr>
            <w:tcW w:w="515" w:type="dxa"/>
          </w:tcPr>
          <w:p w14:paraId="0A138473" w14:textId="029470C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29CCED4C" w14:textId="3AB191F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Terschelling-Midsland</w:t>
            </w:r>
          </w:p>
        </w:tc>
        <w:tc>
          <w:tcPr>
            <w:tcW w:w="616" w:type="dxa"/>
          </w:tcPr>
          <w:p w14:paraId="35B834F5" w14:textId="49392C8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r>
      <w:tr w:rsidR="00496696" w:rsidRPr="00897476" w14:paraId="0C0CD91C" w14:textId="77777777" w:rsidTr="00496696">
        <w:tc>
          <w:tcPr>
            <w:tcW w:w="1440" w:type="dxa"/>
          </w:tcPr>
          <w:p w14:paraId="4D3D6F0A" w14:textId="032C394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Bed Burg-Hau</w:t>
            </w:r>
          </w:p>
        </w:tc>
        <w:tc>
          <w:tcPr>
            <w:tcW w:w="515" w:type="dxa"/>
          </w:tcPr>
          <w:p w14:paraId="48D9B95C" w14:textId="529D3A6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08" w:type="dxa"/>
          </w:tcPr>
          <w:p w14:paraId="63A8D962" w14:textId="442DA39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Elst</w:t>
            </w:r>
          </w:p>
        </w:tc>
        <w:tc>
          <w:tcPr>
            <w:tcW w:w="616" w:type="dxa"/>
          </w:tcPr>
          <w:p w14:paraId="5FA87212" w14:textId="25EA760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5</w:t>
            </w:r>
          </w:p>
        </w:tc>
        <w:tc>
          <w:tcPr>
            <w:tcW w:w="1516" w:type="dxa"/>
          </w:tcPr>
          <w:p w14:paraId="5C2D04D6" w14:textId="13B7BBF8"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Laren Nh</w:t>
            </w:r>
          </w:p>
        </w:tc>
        <w:tc>
          <w:tcPr>
            <w:tcW w:w="515" w:type="dxa"/>
          </w:tcPr>
          <w:p w14:paraId="461F7FF3" w14:textId="0AB2D09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417C70EF" w14:textId="316E5704"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Terwolde</w:t>
            </w:r>
          </w:p>
        </w:tc>
        <w:tc>
          <w:tcPr>
            <w:tcW w:w="616" w:type="dxa"/>
          </w:tcPr>
          <w:p w14:paraId="5E054AA1" w14:textId="710D06B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r>
      <w:tr w:rsidR="00496696" w:rsidRPr="00897476" w14:paraId="17E87140" w14:textId="77777777" w:rsidTr="00496696">
        <w:tc>
          <w:tcPr>
            <w:tcW w:w="1440" w:type="dxa"/>
          </w:tcPr>
          <w:p w14:paraId="63F1B9BF" w14:textId="74D60EF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Beek en Donk</w:t>
            </w:r>
          </w:p>
        </w:tc>
        <w:tc>
          <w:tcPr>
            <w:tcW w:w="515" w:type="dxa"/>
          </w:tcPr>
          <w:p w14:paraId="4B6FC587" w14:textId="53099F4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08" w:type="dxa"/>
          </w:tcPr>
          <w:p w14:paraId="19F9B086" w14:textId="2EBDF88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Elst Gld</w:t>
            </w:r>
          </w:p>
        </w:tc>
        <w:tc>
          <w:tcPr>
            <w:tcW w:w="616" w:type="dxa"/>
          </w:tcPr>
          <w:p w14:paraId="1AF5CE69" w14:textId="48F3352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9</w:t>
            </w:r>
          </w:p>
        </w:tc>
        <w:tc>
          <w:tcPr>
            <w:tcW w:w="1516" w:type="dxa"/>
          </w:tcPr>
          <w:p w14:paraId="62FC61CB" w14:textId="08FA1EB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Lathum</w:t>
            </w:r>
          </w:p>
        </w:tc>
        <w:tc>
          <w:tcPr>
            <w:tcW w:w="515" w:type="dxa"/>
          </w:tcPr>
          <w:p w14:paraId="074085D0" w14:textId="7E79C3E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63</w:t>
            </w:r>
          </w:p>
        </w:tc>
        <w:tc>
          <w:tcPr>
            <w:tcW w:w="1836" w:type="dxa"/>
          </w:tcPr>
          <w:p w14:paraId="515A209A" w14:textId="1BC7D1F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Tiel</w:t>
            </w:r>
          </w:p>
        </w:tc>
        <w:tc>
          <w:tcPr>
            <w:tcW w:w="616" w:type="dxa"/>
          </w:tcPr>
          <w:p w14:paraId="09A19BF3" w14:textId="5BCF5DE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3</w:t>
            </w:r>
          </w:p>
        </w:tc>
      </w:tr>
      <w:tr w:rsidR="00496696" w:rsidRPr="00897476" w14:paraId="78BCF370" w14:textId="77777777" w:rsidTr="00496696">
        <w:tc>
          <w:tcPr>
            <w:tcW w:w="1440" w:type="dxa"/>
          </w:tcPr>
          <w:p w14:paraId="4B4D7206" w14:textId="3331515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Beek Gem Montferland</w:t>
            </w:r>
          </w:p>
        </w:tc>
        <w:tc>
          <w:tcPr>
            <w:tcW w:w="515" w:type="dxa"/>
          </w:tcPr>
          <w:p w14:paraId="751C3ED9" w14:textId="060B81C8"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5</w:t>
            </w:r>
          </w:p>
        </w:tc>
        <w:tc>
          <w:tcPr>
            <w:tcW w:w="1508" w:type="dxa"/>
          </w:tcPr>
          <w:p w14:paraId="57A3EF89" w14:textId="354B9753"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Elten-Emmerich</w:t>
            </w:r>
          </w:p>
        </w:tc>
        <w:tc>
          <w:tcPr>
            <w:tcW w:w="616" w:type="dxa"/>
          </w:tcPr>
          <w:p w14:paraId="47293967" w14:textId="2FF929C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138C0E12" w14:textId="205D31D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Leeuwarden</w:t>
            </w:r>
          </w:p>
        </w:tc>
        <w:tc>
          <w:tcPr>
            <w:tcW w:w="515" w:type="dxa"/>
          </w:tcPr>
          <w:p w14:paraId="7F04805B" w14:textId="324DAC2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6ABD2F9F" w14:textId="3D51567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Tilburg</w:t>
            </w:r>
          </w:p>
        </w:tc>
        <w:tc>
          <w:tcPr>
            <w:tcW w:w="616" w:type="dxa"/>
          </w:tcPr>
          <w:p w14:paraId="76D8DDAB" w14:textId="746E988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r>
      <w:tr w:rsidR="00496696" w:rsidRPr="00897476" w14:paraId="42355CB7" w14:textId="77777777" w:rsidTr="00496696">
        <w:tc>
          <w:tcPr>
            <w:tcW w:w="1440" w:type="dxa"/>
          </w:tcPr>
          <w:p w14:paraId="03D3F585" w14:textId="027E881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Beek Ubbergen</w:t>
            </w:r>
          </w:p>
        </w:tc>
        <w:tc>
          <w:tcPr>
            <w:tcW w:w="515" w:type="dxa"/>
          </w:tcPr>
          <w:p w14:paraId="757E9D18" w14:textId="4B3770D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08" w:type="dxa"/>
          </w:tcPr>
          <w:p w14:paraId="155DA140" w14:textId="04C4EDA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Elten/Emmerich am Rhein</w:t>
            </w:r>
          </w:p>
        </w:tc>
        <w:tc>
          <w:tcPr>
            <w:tcW w:w="616" w:type="dxa"/>
          </w:tcPr>
          <w:p w14:paraId="43FFCDB8" w14:textId="11DE974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4783F1E5" w14:textId="68D1D344"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Leusden</w:t>
            </w:r>
          </w:p>
        </w:tc>
        <w:tc>
          <w:tcPr>
            <w:tcW w:w="515" w:type="dxa"/>
          </w:tcPr>
          <w:p w14:paraId="2BE3C72B" w14:textId="54A2D103"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3</w:t>
            </w:r>
          </w:p>
        </w:tc>
        <w:tc>
          <w:tcPr>
            <w:tcW w:w="1836" w:type="dxa"/>
          </w:tcPr>
          <w:p w14:paraId="5C5C8274" w14:textId="51DF2F1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Tolkamer</w:t>
            </w:r>
          </w:p>
        </w:tc>
        <w:tc>
          <w:tcPr>
            <w:tcW w:w="616" w:type="dxa"/>
          </w:tcPr>
          <w:p w14:paraId="64058111" w14:textId="7A1E657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34</w:t>
            </w:r>
          </w:p>
        </w:tc>
      </w:tr>
      <w:tr w:rsidR="00496696" w:rsidRPr="00897476" w14:paraId="7DFBA7AC" w14:textId="77777777" w:rsidTr="00496696">
        <w:tc>
          <w:tcPr>
            <w:tcW w:w="1440" w:type="dxa"/>
          </w:tcPr>
          <w:p w14:paraId="1432B5C5" w14:textId="28F0881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Beek-Ubbergen</w:t>
            </w:r>
          </w:p>
        </w:tc>
        <w:tc>
          <w:tcPr>
            <w:tcW w:w="515" w:type="dxa"/>
          </w:tcPr>
          <w:p w14:paraId="7873FF82" w14:textId="2EA22D6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08" w:type="dxa"/>
          </w:tcPr>
          <w:p w14:paraId="151E203B" w14:textId="235F718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Emmerich</w:t>
            </w:r>
          </w:p>
        </w:tc>
        <w:tc>
          <w:tcPr>
            <w:tcW w:w="616" w:type="dxa"/>
          </w:tcPr>
          <w:p w14:paraId="3FC7309B" w14:textId="1F938BA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6</w:t>
            </w:r>
          </w:p>
        </w:tc>
        <w:tc>
          <w:tcPr>
            <w:tcW w:w="1516" w:type="dxa"/>
          </w:tcPr>
          <w:p w14:paraId="57A0747D" w14:textId="05393CD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Leuth</w:t>
            </w:r>
          </w:p>
        </w:tc>
        <w:tc>
          <w:tcPr>
            <w:tcW w:w="515" w:type="dxa"/>
          </w:tcPr>
          <w:p w14:paraId="41A1B281" w14:textId="7FE04C1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7349E98F" w14:textId="7B2847F8"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Utrecht</w:t>
            </w:r>
          </w:p>
        </w:tc>
        <w:tc>
          <w:tcPr>
            <w:tcW w:w="616" w:type="dxa"/>
          </w:tcPr>
          <w:p w14:paraId="759205F6" w14:textId="535DF41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8</w:t>
            </w:r>
          </w:p>
        </w:tc>
      </w:tr>
      <w:tr w:rsidR="00496696" w:rsidRPr="00897476" w14:paraId="11DE58F4" w14:textId="77777777" w:rsidTr="00496696">
        <w:tc>
          <w:tcPr>
            <w:tcW w:w="1440" w:type="dxa"/>
          </w:tcPr>
          <w:p w14:paraId="3A5C74AF" w14:textId="1EB5A29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Beekbergen</w:t>
            </w:r>
          </w:p>
        </w:tc>
        <w:tc>
          <w:tcPr>
            <w:tcW w:w="515" w:type="dxa"/>
          </w:tcPr>
          <w:p w14:paraId="07F53984" w14:textId="392B353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08" w:type="dxa"/>
          </w:tcPr>
          <w:p w14:paraId="65AC2B8E" w14:textId="7A62762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 xml:space="preserve">Emmerich </w:t>
            </w:r>
          </w:p>
        </w:tc>
        <w:tc>
          <w:tcPr>
            <w:tcW w:w="616" w:type="dxa"/>
          </w:tcPr>
          <w:p w14:paraId="190FE60B" w14:textId="2E5C0EF0"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11F8E65A" w14:textId="5AD3E07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Leuvenheim</w:t>
            </w:r>
          </w:p>
        </w:tc>
        <w:tc>
          <w:tcPr>
            <w:tcW w:w="515" w:type="dxa"/>
          </w:tcPr>
          <w:p w14:paraId="14A9C092" w14:textId="0D57852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4F4D6B84" w14:textId="566A386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Varsseveld</w:t>
            </w:r>
          </w:p>
        </w:tc>
        <w:tc>
          <w:tcPr>
            <w:tcW w:w="616" w:type="dxa"/>
          </w:tcPr>
          <w:p w14:paraId="682295EB" w14:textId="4403832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r>
      <w:tr w:rsidR="00496696" w:rsidRPr="00897476" w14:paraId="1A6F2B09" w14:textId="77777777" w:rsidTr="00496696">
        <w:tc>
          <w:tcPr>
            <w:tcW w:w="1440" w:type="dxa"/>
          </w:tcPr>
          <w:p w14:paraId="1A07306E" w14:textId="49A5B8A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Behandeldorp</w:t>
            </w:r>
          </w:p>
        </w:tc>
        <w:tc>
          <w:tcPr>
            <w:tcW w:w="515" w:type="dxa"/>
          </w:tcPr>
          <w:p w14:paraId="20D9B0BF" w14:textId="75A9BC8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08" w:type="dxa"/>
          </w:tcPr>
          <w:p w14:paraId="5A5E5F7C" w14:textId="1CB5D36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Emmerich am Rhein</w:t>
            </w:r>
          </w:p>
        </w:tc>
        <w:tc>
          <w:tcPr>
            <w:tcW w:w="616" w:type="dxa"/>
          </w:tcPr>
          <w:p w14:paraId="7181F88D" w14:textId="067BAB1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7</w:t>
            </w:r>
          </w:p>
        </w:tc>
        <w:tc>
          <w:tcPr>
            <w:tcW w:w="1516" w:type="dxa"/>
          </w:tcPr>
          <w:p w14:paraId="222937A1" w14:textId="719C2B64"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Lobith</w:t>
            </w:r>
          </w:p>
        </w:tc>
        <w:tc>
          <w:tcPr>
            <w:tcW w:w="515" w:type="dxa"/>
          </w:tcPr>
          <w:p w14:paraId="2247DF73" w14:textId="0F398FB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37</w:t>
            </w:r>
          </w:p>
        </w:tc>
        <w:tc>
          <w:tcPr>
            <w:tcW w:w="1836" w:type="dxa"/>
          </w:tcPr>
          <w:p w14:paraId="3A540EF4" w14:textId="55CBCCB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Veenendaal</w:t>
            </w:r>
          </w:p>
        </w:tc>
        <w:tc>
          <w:tcPr>
            <w:tcW w:w="616" w:type="dxa"/>
          </w:tcPr>
          <w:p w14:paraId="45CE67C1" w14:textId="067A000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5</w:t>
            </w:r>
          </w:p>
        </w:tc>
      </w:tr>
      <w:tr w:rsidR="00496696" w:rsidRPr="00897476" w14:paraId="7F291C88" w14:textId="77777777" w:rsidTr="00496696">
        <w:tc>
          <w:tcPr>
            <w:tcW w:w="1440" w:type="dxa"/>
          </w:tcPr>
          <w:p w14:paraId="35D2BC88" w14:textId="0BB35DE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Bemmel</w:t>
            </w:r>
          </w:p>
        </w:tc>
        <w:tc>
          <w:tcPr>
            <w:tcW w:w="515" w:type="dxa"/>
          </w:tcPr>
          <w:p w14:paraId="70977316" w14:textId="7B26BB0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12</w:t>
            </w:r>
          </w:p>
        </w:tc>
        <w:tc>
          <w:tcPr>
            <w:tcW w:w="1508" w:type="dxa"/>
          </w:tcPr>
          <w:p w14:paraId="7D271058" w14:textId="515FBD04"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Emmerich am Rhein / Elten</w:t>
            </w:r>
          </w:p>
        </w:tc>
        <w:tc>
          <w:tcPr>
            <w:tcW w:w="616" w:type="dxa"/>
          </w:tcPr>
          <w:p w14:paraId="5EAAFBD3" w14:textId="60E3219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4</w:t>
            </w:r>
          </w:p>
        </w:tc>
        <w:tc>
          <w:tcPr>
            <w:tcW w:w="1516" w:type="dxa"/>
          </w:tcPr>
          <w:p w14:paraId="608BB13B" w14:textId="2E4A569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Lochem</w:t>
            </w:r>
          </w:p>
        </w:tc>
        <w:tc>
          <w:tcPr>
            <w:tcW w:w="515" w:type="dxa"/>
          </w:tcPr>
          <w:p w14:paraId="6A1B0DA1" w14:textId="74E897C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2AE6DA97" w14:textId="1160853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Veghel</w:t>
            </w:r>
          </w:p>
        </w:tc>
        <w:tc>
          <w:tcPr>
            <w:tcW w:w="616" w:type="dxa"/>
          </w:tcPr>
          <w:p w14:paraId="755CAB6B" w14:textId="3EE3FD1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r>
      <w:tr w:rsidR="00496696" w:rsidRPr="00897476" w14:paraId="4B49F6DE" w14:textId="77777777" w:rsidTr="00496696">
        <w:tc>
          <w:tcPr>
            <w:tcW w:w="1440" w:type="dxa"/>
          </w:tcPr>
          <w:p w14:paraId="0846BF77" w14:textId="17E2511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Benken-sg</w:t>
            </w:r>
          </w:p>
        </w:tc>
        <w:tc>
          <w:tcPr>
            <w:tcW w:w="515" w:type="dxa"/>
          </w:tcPr>
          <w:p w14:paraId="1D2BEB1C" w14:textId="604DACE8"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08" w:type="dxa"/>
          </w:tcPr>
          <w:p w14:paraId="38E75176" w14:textId="048D51B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Emmerich-Elten</w:t>
            </w:r>
          </w:p>
        </w:tc>
        <w:tc>
          <w:tcPr>
            <w:tcW w:w="616" w:type="dxa"/>
          </w:tcPr>
          <w:p w14:paraId="1D2CEFDD" w14:textId="3C858100"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11</w:t>
            </w:r>
          </w:p>
        </w:tc>
        <w:tc>
          <w:tcPr>
            <w:tcW w:w="1516" w:type="dxa"/>
          </w:tcPr>
          <w:p w14:paraId="5FFABC83" w14:textId="1A146F1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Loerbeek</w:t>
            </w:r>
          </w:p>
        </w:tc>
        <w:tc>
          <w:tcPr>
            <w:tcW w:w="515" w:type="dxa"/>
          </w:tcPr>
          <w:p w14:paraId="311ED584" w14:textId="1CF764B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06F20053" w14:textId="4B71B20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Velp</w:t>
            </w:r>
          </w:p>
        </w:tc>
        <w:tc>
          <w:tcPr>
            <w:tcW w:w="616" w:type="dxa"/>
          </w:tcPr>
          <w:p w14:paraId="0D031BB0" w14:textId="63C7796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14</w:t>
            </w:r>
          </w:p>
        </w:tc>
      </w:tr>
      <w:tr w:rsidR="00496696" w:rsidRPr="00897476" w14:paraId="27404067" w14:textId="77777777" w:rsidTr="00496696">
        <w:tc>
          <w:tcPr>
            <w:tcW w:w="1440" w:type="dxa"/>
          </w:tcPr>
          <w:p w14:paraId="6F908ADF" w14:textId="1EEF1A0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Bennekom</w:t>
            </w:r>
          </w:p>
        </w:tc>
        <w:tc>
          <w:tcPr>
            <w:tcW w:w="515" w:type="dxa"/>
          </w:tcPr>
          <w:p w14:paraId="172C8041" w14:textId="55C70910"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5</w:t>
            </w:r>
          </w:p>
        </w:tc>
        <w:tc>
          <w:tcPr>
            <w:tcW w:w="1508" w:type="dxa"/>
          </w:tcPr>
          <w:p w14:paraId="2140FF2E" w14:textId="68B29F7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Emmrich-Elten (Dld)</w:t>
            </w:r>
          </w:p>
        </w:tc>
        <w:tc>
          <w:tcPr>
            <w:tcW w:w="616" w:type="dxa"/>
          </w:tcPr>
          <w:p w14:paraId="558A38B7" w14:textId="279C502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3</w:t>
            </w:r>
          </w:p>
        </w:tc>
        <w:tc>
          <w:tcPr>
            <w:tcW w:w="1516" w:type="dxa"/>
          </w:tcPr>
          <w:p w14:paraId="32AE9661" w14:textId="59DF3DE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Loo</w:t>
            </w:r>
          </w:p>
        </w:tc>
        <w:tc>
          <w:tcPr>
            <w:tcW w:w="515" w:type="dxa"/>
          </w:tcPr>
          <w:p w14:paraId="6ECBCF2B" w14:textId="6457CCE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5</w:t>
            </w:r>
          </w:p>
        </w:tc>
        <w:tc>
          <w:tcPr>
            <w:tcW w:w="1836" w:type="dxa"/>
          </w:tcPr>
          <w:p w14:paraId="1BD78CD9" w14:textId="768858F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Velp Gld</w:t>
            </w:r>
          </w:p>
        </w:tc>
        <w:tc>
          <w:tcPr>
            <w:tcW w:w="616" w:type="dxa"/>
          </w:tcPr>
          <w:p w14:paraId="37432DC9" w14:textId="67CA476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58</w:t>
            </w:r>
          </w:p>
        </w:tc>
      </w:tr>
      <w:tr w:rsidR="00496696" w:rsidRPr="00897476" w14:paraId="4B87D254" w14:textId="77777777" w:rsidTr="00496696">
        <w:tc>
          <w:tcPr>
            <w:tcW w:w="1440" w:type="dxa"/>
          </w:tcPr>
          <w:p w14:paraId="66F374B9" w14:textId="4FB38853"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Berg en Dal</w:t>
            </w:r>
          </w:p>
        </w:tc>
        <w:tc>
          <w:tcPr>
            <w:tcW w:w="515" w:type="dxa"/>
          </w:tcPr>
          <w:p w14:paraId="24D1DE16" w14:textId="3581A60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08" w:type="dxa"/>
          </w:tcPr>
          <w:p w14:paraId="2241B5A8" w14:textId="32BAC8C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Enschede</w:t>
            </w:r>
          </w:p>
        </w:tc>
        <w:tc>
          <w:tcPr>
            <w:tcW w:w="616" w:type="dxa"/>
          </w:tcPr>
          <w:p w14:paraId="4DE2A255" w14:textId="42B6068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5</w:t>
            </w:r>
          </w:p>
        </w:tc>
        <w:tc>
          <w:tcPr>
            <w:tcW w:w="1516" w:type="dxa"/>
          </w:tcPr>
          <w:p w14:paraId="0A7A687B" w14:textId="175D3E1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Loo (GLD)</w:t>
            </w:r>
          </w:p>
        </w:tc>
        <w:tc>
          <w:tcPr>
            <w:tcW w:w="515" w:type="dxa"/>
          </w:tcPr>
          <w:p w14:paraId="1506E2BF" w14:textId="6F230530"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5</w:t>
            </w:r>
          </w:p>
        </w:tc>
        <w:tc>
          <w:tcPr>
            <w:tcW w:w="1836" w:type="dxa"/>
          </w:tcPr>
          <w:p w14:paraId="4435655F" w14:textId="56216F6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Wageningen</w:t>
            </w:r>
          </w:p>
        </w:tc>
        <w:tc>
          <w:tcPr>
            <w:tcW w:w="616" w:type="dxa"/>
          </w:tcPr>
          <w:p w14:paraId="4F7EB8E4" w14:textId="5BBC162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14</w:t>
            </w:r>
          </w:p>
        </w:tc>
      </w:tr>
      <w:tr w:rsidR="00496696" w:rsidRPr="00897476" w14:paraId="73AA5244" w14:textId="77777777" w:rsidTr="00496696">
        <w:tc>
          <w:tcPr>
            <w:tcW w:w="1440" w:type="dxa"/>
          </w:tcPr>
          <w:p w14:paraId="349CAFA4" w14:textId="49CA43A3"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Bergen op Zoom</w:t>
            </w:r>
          </w:p>
        </w:tc>
        <w:tc>
          <w:tcPr>
            <w:tcW w:w="515" w:type="dxa"/>
          </w:tcPr>
          <w:p w14:paraId="7A0AF939" w14:textId="6F91A4C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08" w:type="dxa"/>
          </w:tcPr>
          <w:p w14:paraId="1207E6F6" w14:textId="5C259A1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Etten</w:t>
            </w:r>
          </w:p>
        </w:tc>
        <w:tc>
          <w:tcPr>
            <w:tcW w:w="616" w:type="dxa"/>
          </w:tcPr>
          <w:p w14:paraId="54342A88" w14:textId="2995933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705081F7" w14:textId="2D8AFBA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Loo Gld</w:t>
            </w:r>
          </w:p>
        </w:tc>
        <w:tc>
          <w:tcPr>
            <w:tcW w:w="515" w:type="dxa"/>
          </w:tcPr>
          <w:p w14:paraId="5B96C369" w14:textId="47E5CB6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72</w:t>
            </w:r>
          </w:p>
        </w:tc>
        <w:tc>
          <w:tcPr>
            <w:tcW w:w="1836" w:type="dxa"/>
          </w:tcPr>
          <w:p w14:paraId="41D37587" w14:textId="59AB2F3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Warnsveld</w:t>
            </w:r>
          </w:p>
        </w:tc>
        <w:tc>
          <w:tcPr>
            <w:tcW w:w="616" w:type="dxa"/>
          </w:tcPr>
          <w:p w14:paraId="68508279" w14:textId="173FF2C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3</w:t>
            </w:r>
          </w:p>
        </w:tc>
      </w:tr>
      <w:tr w:rsidR="00496696" w:rsidRPr="00897476" w14:paraId="1D5297DD" w14:textId="77777777" w:rsidTr="00496696">
        <w:tc>
          <w:tcPr>
            <w:tcW w:w="1440" w:type="dxa"/>
          </w:tcPr>
          <w:p w14:paraId="6822F3A3" w14:textId="416C051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Berkel en Rodenrijs</w:t>
            </w:r>
          </w:p>
        </w:tc>
        <w:tc>
          <w:tcPr>
            <w:tcW w:w="515" w:type="dxa"/>
          </w:tcPr>
          <w:p w14:paraId="1FE994A6" w14:textId="680D360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c>
          <w:tcPr>
            <w:tcW w:w="1508" w:type="dxa"/>
          </w:tcPr>
          <w:p w14:paraId="5EF87560" w14:textId="6A3E630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Etten Gld</w:t>
            </w:r>
          </w:p>
        </w:tc>
        <w:tc>
          <w:tcPr>
            <w:tcW w:w="616" w:type="dxa"/>
          </w:tcPr>
          <w:p w14:paraId="7CBBD23E" w14:textId="766AC608"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c>
          <w:tcPr>
            <w:tcW w:w="1516" w:type="dxa"/>
          </w:tcPr>
          <w:p w14:paraId="4C7D83B7" w14:textId="55B9FB8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Maastricht</w:t>
            </w:r>
          </w:p>
        </w:tc>
        <w:tc>
          <w:tcPr>
            <w:tcW w:w="515" w:type="dxa"/>
          </w:tcPr>
          <w:p w14:paraId="0632F29A" w14:textId="5AF419B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6B91BFBB" w14:textId="0B5292C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Waspik</w:t>
            </w:r>
          </w:p>
        </w:tc>
        <w:tc>
          <w:tcPr>
            <w:tcW w:w="616" w:type="dxa"/>
          </w:tcPr>
          <w:p w14:paraId="51755534" w14:textId="79D633E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r>
      <w:tr w:rsidR="00496696" w:rsidRPr="00897476" w14:paraId="06DB2527" w14:textId="77777777" w:rsidTr="00496696">
        <w:tc>
          <w:tcPr>
            <w:tcW w:w="1440" w:type="dxa"/>
          </w:tcPr>
          <w:p w14:paraId="0498C950" w14:textId="5DDE741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Beuningen</w:t>
            </w:r>
          </w:p>
        </w:tc>
        <w:tc>
          <w:tcPr>
            <w:tcW w:w="515" w:type="dxa"/>
          </w:tcPr>
          <w:p w14:paraId="746FB53C" w14:textId="3A19B15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08" w:type="dxa"/>
          </w:tcPr>
          <w:p w14:paraId="7C88C152" w14:textId="793C18B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Gaanderen</w:t>
            </w:r>
          </w:p>
        </w:tc>
        <w:tc>
          <w:tcPr>
            <w:tcW w:w="616" w:type="dxa"/>
          </w:tcPr>
          <w:p w14:paraId="256D50D1" w14:textId="118D0F68"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5</w:t>
            </w:r>
          </w:p>
        </w:tc>
        <w:tc>
          <w:tcPr>
            <w:tcW w:w="1516" w:type="dxa"/>
          </w:tcPr>
          <w:p w14:paraId="6DC2164C" w14:textId="618BD5A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Malden</w:t>
            </w:r>
          </w:p>
        </w:tc>
        <w:tc>
          <w:tcPr>
            <w:tcW w:w="515" w:type="dxa"/>
          </w:tcPr>
          <w:p w14:paraId="49DE608A" w14:textId="4C91374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732A5C94" w14:textId="29934EE3"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Wehl</w:t>
            </w:r>
          </w:p>
        </w:tc>
        <w:tc>
          <w:tcPr>
            <w:tcW w:w="616" w:type="dxa"/>
          </w:tcPr>
          <w:p w14:paraId="3B2EA0C9" w14:textId="1346261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5</w:t>
            </w:r>
          </w:p>
        </w:tc>
      </w:tr>
      <w:tr w:rsidR="00496696" w:rsidRPr="00897476" w14:paraId="491F1611" w14:textId="77777777" w:rsidTr="00496696">
        <w:tc>
          <w:tcPr>
            <w:tcW w:w="1440" w:type="dxa"/>
          </w:tcPr>
          <w:p w14:paraId="202CEC63" w14:textId="06B5158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Beuningen Gld</w:t>
            </w:r>
          </w:p>
        </w:tc>
        <w:tc>
          <w:tcPr>
            <w:tcW w:w="515" w:type="dxa"/>
          </w:tcPr>
          <w:p w14:paraId="767553AD" w14:textId="6C086583"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08" w:type="dxa"/>
          </w:tcPr>
          <w:p w14:paraId="0E17F927" w14:textId="6B94C40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Gendringen</w:t>
            </w:r>
          </w:p>
        </w:tc>
        <w:tc>
          <w:tcPr>
            <w:tcW w:w="616" w:type="dxa"/>
          </w:tcPr>
          <w:p w14:paraId="48BE16D3" w14:textId="4531F433"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4</w:t>
            </w:r>
          </w:p>
        </w:tc>
        <w:tc>
          <w:tcPr>
            <w:tcW w:w="1516" w:type="dxa"/>
          </w:tcPr>
          <w:p w14:paraId="3F7E6555" w14:textId="7A0241B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Middelstum</w:t>
            </w:r>
          </w:p>
        </w:tc>
        <w:tc>
          <w:tcPr>
            <w:tcW w:w="515" w:type="dxa"/>
          </w:tcPr>
          <w:p w14:paraId="6F024F0F" w14:textId="439FAF5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469FE2D7" w14:textId="052F3E9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Westervoort</w:t>
            </w:r>
          </w:p>
        </w:tc>
        <w:tc>
          <w:tcPr>
            <w:tcW w:w="616" w:type="dxa"/>
          </w:tcPr>
          <w:p w14:paraId="7ECE3DA0" w14:textId="00809CE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3025</w:t>
            </w:r>
          </w:p>
        </w:tc>
      </w:tr>
      <w:tr w:rsidR="00496696" w:rsidRPr="00897476" w14:paraId="4510230C" w14:textId="77777777" w:rsidTr="00496696">
        <w:tc>
          <w:tcPr>
            <w:tcW w:w="1440" w:type="dxa"/>
          </w:tcPr>
          <w:p w14:paraId="489E563A" w14:textId="192B41A3"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Blaricum</w:t>
            </w:r>
          </w:p>
        </w:tc>
        <w:tc>
          <w:tcPr>
            <w:tcW w:w="515" w:type="dxa"/>
          </w:tcPr>
          <w:p w14:paraId="7D5ED6EB" w14:textId="2B81C52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c>
          <w:tcPr>
            <w:tcW w:w="1508" w:type="dxa"/>
          </w:tcPr>
          <w:p w14:paraId="3A67EC22" w14:textId="28721B7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Gendt</w:t>
            </w:r>
          </w:p>
        </w:tc>
        <w:tc>
          <w:tcPr>
            <w:tcW w:w="616" w:type="dxa"/>
          </w:tcPr>
          <w:p w14:paraId="3FDAAA72" w14:textId="3C94CDB8"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8</w:t>
            </w:r>
          </w:p>
        </w:tc>
        <w:tc>
          <w:tcPr>
            <w:tcW w:w="1516" w:type="dxa"/>
          </w:tcPr>
          <w:p w14:paraId="42C9A5F0" w14:textId="6015AC4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Neer</w:t>
            </w:r>
          </w:p>
        </w:tc>
        <w:tc>
          <w:tcPr>
            <w:tcW w:w="515" w:type="dxa"/>
          </w:tcPr>
          <w:p w14:paraId="4CEFCFD0" w14:textId="3A7F620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2704406C" w14:textId="610FAA9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Weurt</w:t>
            </w:r>
          </w:p>
        </w:tc>
        <w:tc>
          <w:tcPr>
            <w:tcW w:w="616" w:type="dxa"/>
          </w:tcPr>
          <w:p w14:paraId="69282B40" w14:textId="31108C4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r>
      <w:tr w:rsidR="00496696" w:rsidRPr="00897476" w14:paraId="1E86BFF8" w14:textId="77777777" w:rsidTr="00496696">
        <w:tc>
          <w:tcPr>
            <w:tcW w:w="1440" w:type="dxa"/>
          </w:tcPr>
          <w:p w14:paraId="171D5350" w14:textId="2C76740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Borculo</w:t>
            </w:r>
          </w:p>
        </w:tc>
        <w:tc>
          <w:tcPr>
            <w:tcW w:w="515" w:type="dxa"/>
          </w:tcPr>
          <w:p w14:paraId="5B11D045" w14:textId="574E86E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c>
          <w:tcPr>
            <w:tcW w:w="1508" w:type="dxa"/>
          </w:tcPr>
          <w:p w14:paraId="556FC759" w14:textId="33A4E0B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Giesbeek</w:t>
            </w:r>
          </w:p>
        </w:tc>
        <w:tc>
          <w:tcPr>
            <w:tcW w:w="616" w:type="dxa"/>
          </w:tcPr>
          <w:p w14:paraId="3C3F8AD5" w14:textId="574E84C8"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44</w:t>
            </w:r>
          </w:p>
        </w:tc>
        <w:tc>
          <w:tcPr>
            <w:tcW w:w="1516" w:type="dxa"/>
          </w:tcPr>
          <w:p w14:paraId="6CBDDDA0" w14:textId="43DFB95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Nijmegen</w:t>
            </w:r>
          </w:p>
        </w:tc>
        <w:tc>
          <w:tcPr>
            <w:tcW w:w="515" w:type="dxa"/>
          </w:tcPr>
          <w:p w14:paraId="4AEC3192" w14:textId="78D758C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28</w:t>
            </w:r>
          </w:p>
        </w:tc>
        <w:tc>
          <w:tcPr>
            <w:tcW w:w="1836" w:type="dxa"/>
          </w:tcPr>
          <w:p w14:paraId="62367DFC" w14:textId="62E20C74"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Wezep</w:t>
            </w:r>
          </w:p>
        </w:tc>
        <w:tc>
          <w:tcPr>
            <w:tcW w:w="616" w:type="dxa"/>
          </w:tcPr>
          <w:p w14:paraId="5F8C257B" w14:textId="1504B2B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r>
      <w:tr w:rsidR="00496696" w:rsidRPr="00897476" w14:paraId="2086CBDD" w14:textId="77777777" w:rsidTr="00496696">
        <w:tc>
          <w:tcPr>
            <w:tcW w:w="1440" w:type="dxa"/>
          </w:tcPr>
          <w:p w14:paraId="327F503B" w14:textId="7A9A8C5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Borne</w:t>
            </w:r>
          </w:p>
        </w:tc>
        <w:tc>
          <w:tcPr>
            <w:tcW w:w="515" w:type="dxa"/>
          </w:tcPr>
          <w:p w14:paraId="5935B7AE" w14:textId="1606841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c>
          <w:tcPr>
            <w:tcW w:w="1508" w:type="dxa"/>
          </w:tcPr>
          <w:p w14:paraId="7CD47CA7" w14:textId="7A48C97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Goor</w:t>
            </w:r>
          </w:p>
        </w:tc>
        <w:tc>
          <w:tcPr>
            <w:tcW w:w="616" w:type="dxa"/>
          </w:tcPr>
          <w:p w14:paraId="7EBF08D4" w14:textId="5566C2A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01C29818" w14:textId="7875163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Noordscheschut</w:t>
            </w:r>
          </w:p>
        </w:tc>
        <w:tc>
          <w:tcPr>
            <w:tcW w:w="515" w:type="dxa"/>
          </w:tcPr>
          <w:p w14:paraId="21517390" w14:textId="3EE2330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4CCB208C" w14:textId="70497BA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Wichmond</w:t>
            </w:r>
          </w:p>
        </w:tc>
        <w:tc>
          <w:tcPr>
            <w:tcW w:w="616" w:type="dxa"/>
          </w:tcPr>
          <w:p w14:paraId="27AC8569" w14:textId="4E1ADAE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r>
      <w:tr w:rsidR="00496696" w:rsidRPr="00897476" w14:paraId="353C59C8" w14:textId="77777777" w:rsidTr="00496696">
        <w:tc>
          <w:tcPr>
            <w:tcW w:w="1440" w:type="dxa"/>
          </w:tcPr>
          <w:p w14:paraId="6E479208" w14:textId="1306B09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Boven-Leeuwen</w:t>
            </w:r>
          </w:p>
        </w:tc>
        <w:tc>
          <w:tcPr>
            <w:tcW w:w="515" w:type="dxa"/>
          </w:tcPr>
          <w:p w14:paraId="4ABA3850" w14:textId="02B14DD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08" w:type="dxa"/>
          </w:tcPr>
          <w:p w14:paraId="650F3532" w14:textId="6245B55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Gouda</w:t>
            </w:r>
          </w:p>
        </w:tc>
        <w:tc>
          <w:tcPr>
            <w:tcW w:w="616" w:type="dxa"/>
          </w:tcPr>
          <w:p w14:paraId="13789ABB" w14:textId="274B9BE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14D4AA10" w14:textId="06CCF89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Nootdorp</w:t>
            </w:r>
          </w:p>
        </w:tc>
        <w:tc>
          <w:tcPr>
            <w:tcW w:w="515" w:type="dxa"/>
          </w:tcPr>
          <w:p w14:paraId="3D8CEF25" w14:textId="0069E9F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c>
          <w:tcPr>
            <w:tcW w:w="1836" w:type="dxa"/>
          </w:tcPr>
          <w:p w14:paraId="62BF3548" w14:textId="774D240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Wijchen</w:t>
            </w:r>
          </w:p>
        </w:tc>
        <w:tc>
          <w:tcPr>
            <w:tcW w:w="616" w:type="dxa"/>
          </w:tcPr>
          <w:p w14:paraId="5C6BF900" w14:textId="656C761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r>
      <w:tr w:rsidR="00496696" w:rsidRPr="00897476" w14:paraId="58D8F095" w14:textId="77777777" w:rsidTr="00496696">
        <w:tc>
          <w:tcPr>
            <w:tcW w:w="1440" w:type="dxa"/>
          </w:tcPr>
          <w:p w14:paraId="674D0CE5" w14:textId="67045220"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Breda</w:t>
            </w:r>
          </w:p>
        </w:tc>
        <w:tc>
          <w:tcPr>
            <w:tcW w:w="515" w:type="dxa"/>
          </w:tcPr>
          <w:p w14:paraId="11F492B9" w14:textId="2BCF7CB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08" w:type="dxa"/>
          </w:tcPr>
          <w:p w14:paraId="6EAD7B67" w14:textId="1AA9EFE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Groesbeek</w:t>
            </w:r>
          </w:p>
        </w:tc>
        <w:tc>
          <w:tcPr>
            <w:tcW w:w="616" w:type="dxa"/>
          </w:tcPr>
          <w:p w14:paraId="1064011A" w14:textId="0466113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678AFE76" w14:textId="7A4251A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Ommen</w:t>
            </w:r>
          </w:p>
        </w:tc>
        <w:tc>
          <w:tcPr>
            <w:tcW w:w="515" w:type="dxa"/>
          </w:tcPr>
          <w:p w14:paraId="5A50E1A9" w14:textId="5D44074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6BEE06B4" w14:textId="0CFB1DE9"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Winterswijk</w:t>
            </w:r>
          </w:p>
        </w:tc>
        <w:tc>
          <w:tcPr>
            <w:tcW w:w="616" w:type="dxa"/>
          </w:tcPr>
          <w:p w14:paraId="25842054" w14:textId="18B7270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r>
      <w:tr w:rsidR="00496696" w:rsidRPr="00897476" w14:paraId="2375C8B9" w14:textId="77777777" w:rsidTr="00496696">
        <w:tc>
          <w:tcPr>
            <w:tcW w:w="1440" w:type="dxa"/>
          </w:tcPr>
          <w:p w14:paraId="21535DDD" w14:textId="78A21F2B"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Brummen</w:t>
            </w:r>
          </w:p>
        </w:tc>
        <w:tc>
          <w:tcPr>
            <w:tcW w:w="515" w:type="dxa"/>
          </w:tcPr>
          <w:p w14:paraId="1644B7B0" w14:textId="7E92BD23"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4</w:t>
            </w:r>
          </w:p>
        </w:tc>
        <w:tc>
          <w:tcPr>
            <w:tcW w:w="1508" w:type="dxa"/>
          </w:tcPr>
          <w:p w14:paraId="65478A97" w14:textId="5AB04F90"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Groessen</w:t>
            </w:r>
          </w:p>
        </w:tc>
        <w:tc>
          <w:tcPr>
            <w:tcW w:w="616" w:type="dxa"/>
          </w:tcPr>
          <w:p w14:paraId="049CB0C7" w14:textId="38E93190"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84</w:t>
            </w:r>
          </w:p>
        </w:tc>
        <w:tc>
          <w:tcPr>
            <w:tcW w:w="1516" w:type="dxa"/>
          </w:tcPr>
          <w:p w14:paraId="0A3687AE" w14:textId="15D733B0"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Ooij</w:t>
            </w:r>
          </w:p>
        </w:tc>
        <w:tc>
          <w:tcPr>
            <w:tcW w:w="515" w:type="dxa"/>
          </w:tcPr>
          <w:p w14:paraId="68FFD954" w14:textId="7BE6B010"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3</w:t>
            </w:r>
          </w:p>
        </w:tc>
        <w:tc>
          <w:tcPr>
            <w:tcW w:w="1836" w:type="dxa"/>
          </w:tcPr>
          <w:p w14:paraId="3A41516B" w14:textId="4561C210"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Winterswijk Woold</w:t>
            </w:r>
          </w:p>
        </w:tc>
        <w:tc>
          <w:tcPr>
            <w:tcW w:w="616" w:type="dxa"/>
          </w:tcPr>
          <w:p w14:paraId="76DD50E8" w14:textId="525EBD5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4</w:t>
            </w:r>
          </w:p>
        </w:tc>
      </w:tr>
      <w:tr w:rsidR="00496696" w:rsidRPr="00897476" w14:paraId="397A0741" w14:textId="77777777" w:rsidTr="00496696">
        <w:tc>
          <w:tcPr>
            <w:tcW w:w="1440" w:type="dxa"/>
          </w:tcPr>
          <w:p w14:paraId="7D8608FD" w14:textId="19750888"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Buinen</w:t>
            </w:r>
          </w:p>
        </w:tc>
        <w:tc>
          <w:tcPr>
            <w:tcW w:w="515" w:type="dxa"/>
          </w:tcPr>
          <w:p w14:paraId="1A13E047" w14:textId="39D4FA8F"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2</w:t>
            </w:r>
          </w:p>
        </w:tc>
        <w:tc>
          <w:tcPr>
            <w:tcW w:w="1508" w:type="dxa"/>
          </w:tcPr>
          <w:p w14:paraId="078FBBC5" w14:textId="651F2A84"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Groningen</w:t>
            </w:r>
          </w:p>
        </w:tc>
        <w:tc>
          <w:tcPr>
            <w:tcW w:w="616" w:type="dxa"/>
          </w:tcPr>
          <w:p w14:paraId="30231BFB" w14:textId="77AEF58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4DF5347D" w14:textId="5BFD60C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Oosterbeek</w:t>
            </w:r>
          </w:p>
        </w:tc>
        <w:tc>
          <w:tcPr>
            <w:tcW w:w="515" w:type="dxa"/>
          </w:tcPr>
          <w:p w14:paraId="52EB841D" w14:textId="22779694"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15</w:t>
            </w:r>
          </w:p>
        </w:tc>
        <w:tc>
          <w:tcPr>
            <w:tcW w:w="1836" w:type="dxa"/>
          </w:tcPr>
          <w:p w14:paraId="30382B2C" w14:textId="1791E70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Woudenberg</w:t>
            </w:r>
          </w:p>
        </w:tc>
        <w:tc>
          <w:tcPr>
            <w:tcW w:w="616" w:type="dxa"/>
          </w:tcPr>
          <w:p w14:paraId="75DCFA44" w14:textId="5357E0A3"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3</w:t>
            </w:r>
          </w:p>
        </w:tc>
      </w:tr>
      <w:tr w:rsidR="00496696" w:rsidRPr="00897476" w14:paraId="70FE9314" w14:textId="77777777" w:rsidTr="00496696">
        <w:tc>
          <w:tcPr>
            <w:tcW w:w="1440" w:type="dxa"/>
          </w:tcPr>
          <w:p w14:paraId="662E4C3B" w14:textId="715D6A83"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Capelle aan den Ijssel</w:t>
            </w:r>
          </w:p>
        </w:tc>
        <w:tc>
          <w:tcPr>
            <w:tcW w:w="515" w:type="dxa"/>
          </w:tcPr>
          <w:p w14:paraId="192F6D7F" w14:textId="27CC145C"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1</w:t>
            </w:r>
          </w:p>
        </w:tc>
        <w:tc>
          <w:tcPr>
            <w:tcW w:w="1508" w:type="dxa"/>
          </w:tcPr>
          <w:p w14:paraId="4B88507E" w14:textId="0E0EF5C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Hall</w:t>
            </w:r>
          </w:p>
        </w:tc>
        <w:tc>
          <w:tcPr>
            <w:tcW w:w="616" w:type="dxa"/>
          </w:tcPr>
          <w:p w14:paraId="4784C3D2" w14:textId="6EF74E6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4B592528" w14:textId="60D87A24"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Oosterhout Gld</w:t>
            </w:r>
          </w:p>
        </w:tc>
        <w:tc>
          <w:tcPr>
            <w:tcW w:w="515" w:type="dxa"/>
          </w:tcPr>
          <w:p w14:paraId="35F34F84" w14:textId="6BD290C4"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523E4894" w14:textId="6D51ADC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Wyler</w:t>
            </w:r>
          </w:p>
        </w:tc>
        <w:tc>
          <w:tcPr>
            <w:tcW w:w="616" w:type="dxa"/>
          </w:tcPr>
          <w:p w14:paraId="3A733680" w14:textId="71854A1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r>
      <w:tr w:rsidR="00496696" w:rsidRPr="00897476" w14:paraId="27190091" w14:textId="77777777" w:rsidTr="00496696">
        <w:tc>
          <w:tcPr>
            <w:tcW w:w="1440" w:type="dxa"/>
          </w:tcPr>
          <w:p w14:paraId="2483B2AA" w14:textId="05378E26"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De Steeg</w:t>
            </w:r>
          </w:p>
        </w:tc>
        <w:tc>
          <w:tcPr>
            <w:tcW w:w="515" w:type="dxa"/>
          </w:tcPr>
          <w:p w14:paraId="6B69D74E" w14:textId="3F55089E"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4</w:t>
            </w:r>
          </w:p>
        </w:tc>
        <w:tc>
          <w:tcPr>
            <w:tcW w:w="1508" w:type="dxa"/>
          </w:tcPr>
          <w:p w14:paraId="5675CA57" w14:textId="2088667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Halle</w:t>
            </w:r>
          </w:p>
        </w:tc>
        <w:tc>
          <w:tcPr>
            <w:tcW w:w="616" w:type="dxa"/>
          </w:tcPr>
          <w:p w14:paraId="7FE040F2" w14:textId="2BD0C0E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59287FD8" w14:textId="0808994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Pannerden</w:t>
            </w:r>
          </w:p>
        </w:tc>
        <w:tc>
          <w:tcPr>
            <w:tcW w:w="515" w:type="dxa"/>
          </w:tcPr>
          <w:p w14:paraId="01BD6C19" w14:textId="4CEE009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134</w:t>
            </w:r>
          </w:p>
        </w:tc>
        <w:tc>
          <w:tcPr>
            <w:tcW w:w="1836" w:type="dxa"/>
          </w:tcPr>
          <w:p w14:paraId="5AE89A67" w14:textId="2179470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Zeddam</w:t>
            </w:r>
          </w:p>
        </w:tc>
        <w:tc>
          <w:tcPr>
            <w:tcW w:w="616" w:type="dxa"/>
          </w:tcPr>
          <w:p w14:paraId="2878386A" w14:textId="44A6A133"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3</w:t>
            </w:r>
          </w:p>
        </w:tc>
      </w:tr>
      <w:tr w:rsidR="00496696" w:rsidRPr="00897476" w14:paraId="336186D1" w14:textId="77777777" w:rsidTr="00496696">
        <w:tc>
          <w:tcPr>
            <w:tcW w:w="1440" w:type="dxa"/>
          </w:tcPr>
          <w:p w14:paraId="48BBF374" w14:textId="3F7DD006"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Deest</w:t>
            </w:r>
          </w:p>
        </w:tc>
        <w:tc>
          <w:tcPr>
            <w:tcW w:w="515" w:type="dxa"/>
          </w:tcPr>
          <w:p w14:paraId="6D779675" w14:textId="58A256B0"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1</w:t>
            </w:r>
          </w:p>
        </w:tc>
        <w:tc>
          <w:tcPr>
            <w:tcW w:w="1508" w:type="dxa"/>
          </w:tcPr>
          <w:p w14:paraId="1FD4073C" w14:textId="0285ECB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Hamont-Achel</w:t>
            </w:r>
          </w:p>
        </w:tc>
        <w:tc>
          <w:tcPr>
            <w:tcW w:w="616" w:type="dxa"/>
          </w:tcPr>
          <w:p w14:paraId="24263EAC" w14:textId="66D6C6D3"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6A3F16F6" w14:textId="619A07C8"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Penang</w:t>
            </w:r>
          </w:p>
        </w:tc>
        <w:tc>
          <w:tcPr>
            <w:tcW w:w="515" w:type="dxa"/>
          </w:tcPr>
          <w:p w14:paraId="1160CA57" w14:textId="6D297CD0"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493F1F75" w14:textId="4782EA3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Zetten</w:t>
            </w:r>
          </w:p>
        </w:tc>
        <w:tc>
          <w:tcPr>
            <w:tcW w:w="616" w:type="dxa"/>
          </w:tcPr>
          <w:p w14:paraId="15A699A8" w14:textId="045FD47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r>
      <w:tr w:rsidR="00496696" w:rsidRPr="00897476" w14:paraId="4682A220" w14:textId="77777777" w:rsidTr="00496696">
        <w:tc>
          <w:tcPr>
            <w:tcW w:w="1440" w:type="dxa"/>
          </w:tcPr>
          <w:p w14:paraId="39D04936" w14:textId="1C927880"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Den Bosch</w:t>
            </w:r>
          </w:p>
        </w:tc>
        <w:tc>
          <w:tcPr>
            <w:tcW w:w="515" w:type="dxa"/>
          </w:tcPr>
          <w:p w14:paraId="06956DD8" w14:textId="3A2575EE"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1</w:t>
            </w:r>
          </w:p>
        </w:tc>
        <w:tc>
          <w:tcPr>
            <w:tcW w:w="1508" w:type="dxa"/>
          </w:tcPr>
          <w:p w14:paraId="2DA3A70D" w14:textId="58967C2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Hapert</w:t>
            </w:r>
          </w:p>
        </w:tc>
        <w:tc>
          <w:tcPr>
            <w:tcW w:w="616" w:type="dxa"/>
          </w:tcPr>
          <w:p w14:paraId="7A4C5E4F" w14:textId="20259313"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5ECAEC91" w14:textId="6BA62CB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Persingen</w:t>
            </w:r>
          </w:p>
        </w:tc>
        <w:tc>
          <w:tcPr>
            <w:tcW w:w="515" w:type="dxa"/>
          </w:tcPr>
          <w:p w14:paraId="29E257DC" w14:textId="610F9EE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6B515CF3" w14:textId="6B6596B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Zevenaar</w:t>
            </w:r>
          </w:p>
        </w:tc>
        <w:tc>
          <w:tcPr>
            <w:tcW w:w="616" w:type="dxa"/>
          </w:tcPr>
          <w:p w14:paraId="2B67C1CD" w14:textId="3353D60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503</w:t>
            </w:r>
          </w:p>
        </w:tc>
      </w:tr>
      <w:tr w:rsidR="00496696" w:rsidRPr="00897476" w14:paraId="68CF78FE" w14:textId="77777777" w:rsidTr="00496696">
        <w:tc>
          <w:tcPr>
            <w:tcW w:w="1440" w:type="dxa"/>
          </w:tcPr>
          <w:p w14:paraId="25BDF1D1" w14:textId="7A61857B"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Deventer</w:t>
            </w:r>
          </w:p>
        </w:tc>
        <w:tc>
          <w:tcPr>
            <w:tcW w:w="515" w:type="dxa"/>
          </w:tcPr>
          <w:p w14:paraId="02F2ADD4" w14:textId="0A4ABE64"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3</w:t>
            </w:r>
          </w:p>
        </w:tc>
        <w:tc>
          <w:tcPr>
            <w:tcW w:w="1508" w:type="dxa"/>
          </w:tcPr>
          <w:p w14:paraId="33035BC2" w14:textId="5C880E80"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Harderwijk</w:t>
            </w:r>
          </w:p>
        </w:tc>
        <w:tc>
          <w:tcPr>
            <w:tcW w:w="616" w:type="dxa"/>
          </w:tcPr>
          <w:p w14:paraId="22E3EEBB" w14:textId="6AA13318"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1D4A50D4" w14:textId="2F4F3BE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Poortugaal</w:t>
            </w:r>
          </w:p>
        </w:tc>
        <w:tc>
          <w:tcPr>
            <w:tcW w:w="515" w:type="dxa"/>
          </w:tcPr>
          <w:p w14:paraId="470BA723" w14:textId="0DBA447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2517C68E" w14:textId="3245B104"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Zieuwent</w:t>
            </w:r>
          </w:p>
        </w:tc>
        <w:tc>
          <w:tcPr>
            <w:tcW w:w="616" w:type="dxa"/>
          </w:tcPr>
          <w:p w14:paraId="1C28EB16" w14:textId="36A4B953"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r>
      <w:tr w:rsidR="00496696" w:rsidRPr="00897476" w14:paraId="3430627D" w14:textId="77777777" w:rsidTr="00496696">
        <w:tc>
          <w:tcPr>
            <w:tcW w:w="1440" w:type="dxa"/>
          </w:tcPr>
          <w:p w14:paraId="0BE83B1E" w14:textId="3F3F1F84"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Didam</w:t>
            </w:r>
          </w:p>
        </w:tc>
        <w:tc>
          <w:tcPr>
            <w:tcW w:w="515" w:type="dxa"/>
          </w:tcPr>
          <w:p w14:paraId="6730AA24" w14:textId="73A8D714"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95</w:t>
            </w:r>
          </w:p>
        </w:tc>
        <w:tc>
          <w:tcPr>
            <w:tcW w:w="1508" w:type="dxa"/>
          </w:tcPr>
          <w:p w14:paraId="50FC026A" w14:textId="4531FD74"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Heelsum</w:t>
            </w:r>
          </w:p>
        </w:tc>
        <w:tc>
          <w:tcPr>
            <w:tcW w:w="616" w:type="dxa"/>
          </w:tcPr>
          <w:p w14:paraId="6EF58674" w14:textId="29D52DE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6</w:t>
            </w:r>
          </w:p>
        </w:tc>
        <w:tc>
          <w:tcPr>
            <w:tcW w:w="1516" w:type="dxa"/>
          </w:tcPr>
          <w:p w14:paraId="5C340A33" w14:textId="3DE2705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Prast/Emmerich am Rhein</w:t>
            </w:r>
          </w:p>
        </w:tc>
        <w:tc>
          <w:tcPr>
            <w:tcW w:w="515" w:type="dxa"/>
          </w:tcPr>
          <w:p w14:paraId="53781C52" w14:textId="32FD6A6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41E34ECE" w14:textId="68667AF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Zoetermeer</w:t>
            </w:r>
          </w:p>
        </w:tc>
        <w:tc>
          <w:tcPr>
            <w:tcW w:w="616" w:type="dxa"/>
          </w:tcPr>
          <w:p w14:paraId="48530695" w14:textId="3E876EE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r>
      <w:tr w:rsidR="00496696" w:rsidRPr="00897476" w14:paraId="7B217C61" w14:textId="77777777" w:rsidTr="00496696">
        <w:tc>
          <w:tcPr>
            <w:tcW w:w="1440" w:type="dxa"/>
          </w:tcPr>
          <w:p w14:paraId="385815CC" w14:textId="4EAD8568"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Dieren</w:t>
            </w:r>
          </w:p>
        </w:tc>
        <w:tc>
          <w:tcPr>
            <w:tcW w:w="515" w:type="dxa"/>
          </w:tcPr>
          <w:p w14:paraId="2648F8A5" w14:textId="71E3BD78"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18</w:t>
            </w:r>
          </w:p>
        </w:tc>
        <w:tc>
          <w:tcPr>
            <w:tcW w:w="1508" w:type="dxa"/>
          </w:tcPr>
          <w:p w14:paraId="58779AFF" w14:textId="724E937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Heesch</w:t>
            </w:r>
          </w:p>
        </w:tc>
        <w:tc>
          <w:tcPr>
            <w:tcW w:w="616" w:type="dxa"/>
          </w:tcPr>
          <w:p w14:paraId="7F82064B" w14:textId="4B7C1DF0"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3A386D66" w14:textId="3EE83B0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Rees - Haldern</w:t>
            </w:r>
          </w:p>
        </w:tc>
        <w:tc>
          <w:tcPr>
            <w:tcW w:w="515" w:type="dxa"/>
          </w:tcPr>
          <w:p w14:paraId="21C9A92A" w14:textId="6E2E33B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836" w:type="dxa"/>
          </w:tcPr>
          <w:p w14:paraId="506B7232" w14:textId="6CB7723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Zuilichem</w:t>
            </w:r>
          </w:p>
        </w:tc>
        <w:tc>
          <w:tcPr>
            <w:tcW w:w="616" w:type="dxa"/>
          </w:tcPr>
          <w:p w14:paraId="4508BC02" w14:textId="54A53B9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r>
      <w:tr w:rsidR="00496696" w:rsidRPr="00897476" w14:paraId="41E2AB36" w14:textId="77777777" w:rsidTr="00496696">
        <w:tc>
          <w:tcPr>
            <w:tcW w:w="1440" w:type="dxa"/>
          </w:tcPr>
          <w:p w14:paraId="3600882F" w14:textId="2FCF01C6"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Dinxperlo</w:t>
            </w:r>
          </w:p>
        </w:tc>
        <w:tc>
          <w:tcPr>
            <w:tcW w:w="515" w:type="dxa"/>
          </w:tcPr>
          <w:p w14:paraId="4D7538D5" w14:textId="3383C386"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2</w:t>
            </w:r>
          </w:p>
        </w:tc>
        <w:tc>
          <w:tcPr>
            <w:tcW w:w="1508" w:type="dxa"/>
          </w:tcPr>
          <w:p w14:paraId="25122157" w14:textId="739554A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Hengelo Ov</w:t>
            </w:r>
          </w:p>
        </w:tc>
        <w:tc>
          <w:tcPr>
            <w:tcW w:w="616" w:type="dxa"/>
          </w:tcPr>
          <w:p w14:paraId="4395D7E7" w14:textId="42DC998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668895D4" w14:textId="7D82028F"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Renkum</w:t>
            </w:r>
          </w:p>
        </w:tc>
        <w:tc>
          <w:tcPr>
            <w:tcW w:w="515" w:type="dxa"/>
          </w:tcPr>
          <w:p w14:paraId="20E8C8D9" w14:textId="7FA9327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11</w:t>
            </w:r>
          </w:p>
        </w:tc>
        <w:tc>
          <w:tcPr>
            <w:tcW w:w="1836" w:type="dxa"/>
          </w:tcPr>
          <w:p w14:paraId="1D6DF6B7" w14:textId="61ECC04A"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Zutphen</w:t>
            </w:r>
          </w:p>
        </w:tc>
        <w:tc>
          <w:tcPr>
            <w:tcW w:w="616" w:type="dxa"/>
          </w:tcPr>
          <w:p w14:paraId="1E9E81B4" w14:textId="5299B0F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21</w:t>
            </w:r>
          </w:p>
        </w:tc>
      </w:tr>
      <w:tr w:rsidR="00496696" w:rsidRPr="00897476" w14:paraId="478E49F4" w14:textId="77777777" w:rsidTr="00496696">
        <w:tc>
          <w:tcPr>
            <w:tcW w:w="1440" w:type="dxa"/>
          </w:tcPr>
          <w:p w14:paraId="6A57F4C5" w14:textId="38B7F70C"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Dodewaard</w:t>
            </w:r>
          </w:p>
        </w:tc>
        <w:tc>
          <w:tcPr>
            <w:tcW w:w="515" w:type="dxa"/>
          </w:tcPr>
          <w:p w14:paraId="4B5610D1" w14:textId="048D664C"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3</w:t>
            </w:r>
          </w:p>
        </w:tc>
        <w:tc>
          <w:tcPr>
            <w:tcW w:w="1508" w:type="dxa"/>
          </w:tcPr>
          <w:p w14:paraId="3FD0074E" w14:textId="23FA9F6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Herveld</w:t>
            </w:r>
          </w:p>
        </w:tc>
        <w:tc>
          <w:tcPr>
            <w:tcW w:w="616" w:type="dxa"/>
          </w:tcPr>
          <w:p w14:paraId="2AB50BF6" w14:textId="60C1A6E1"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c>
          <w:tcPr>
            <w:tcW w:w="1516" w:type="dxa"/>
          </w:tcPr>
          <w:p w14:paraId="7E98A0EC" w14:textId="1902E01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Rheden</w:t>
            </w:r>
          </w:p>
        </w:tc>
        <w:tc>
          <w:tcPr>
            <w:tcW w:w="515" w:type="dxa"/>
          </w:tcPr>
          <w:p w14:paraId="406285A8" w14:textId="1E5AD35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27</w:t>
            </w:r>
          </w:p>
        </w:tc>
        <w:tc>
          <w:tcPr>
            <w:tcW w:w="1836" w:type="dxa"/>
          </w:tcPr>
          <w:p w14:paraId="1EAE44B1" w14:textId="6D261A7D"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Zwolle</w:t>
            </w:r>
          </w:p>
        </w:tc>
        <w:tc>
          <w:tcPr>
            <w:tcW w:w="616" w:type="dxa"/>
          </w:tcPr>
          <w:p w14:paraId="1E8DF8CB" w14:textId="69D320CC"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2</w:t>
            </w:r>
          </w:p>
        </w:tc>
      </w:tr>
      <w:tr w:rsidR="00496696" w:rsidRPr="00897476" w14:paraId="0789139B" w14:textId="77777777" w:rsidTr="00496696">
        <w:tc>
          <w:tcPr>
            <w:tcW w:w="1440" w:type="dxa"/>
          </w:tcPr>
          <w:p w14:paraId="6438072B" w14:textId="4F4394CA"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Doesburg</w:t>
            </w:r>
          </w:p>
        </w:tc>
        <w:tc>
          <w:tcPr>
            <w:tcW w:w="515" w:type="dxa"/>
          </w:tcPr>
          <w:p w14:paraId="5477E6B8" w14:textId="6EAFE5EB"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52</w:t>
            </w:r>
          </w:p>
        </w:tc>
        <w:tc>
          <w:tcPr>
            <w:tcW w:w="1508" w:type="dxa"/>
          </w:tcPr>
          <w:p w14:paraId="16DB027A" w14:textId="002BE0A1"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Herwen</w:t>
            </w:r>
          </w:p>
        </w:tc>
        <w:tc>
          <w:tcPr>
            <w:tcW w:w="616" w:type="dxa"/>
          </w:tcPr>
          <w:p w14:paraId="6AFACFCB" w14:textId="2E5540A1"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16</w:t>
            </w:r>
          </w:p>
        </w:tc>
        <w:tc>
          <w:tcPr>
            <w:tcW w:w="1516" w:type="dxa"/>
          </w:tcPr>
          <w:p w14:paraId="330297E8" w14:textId="1D6B021B"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Rotterdam</w:t>
            </w:r>
          </w:p>
        </w:tc>
        <w:tc>
          <w:tcPr>
            <w:tcW w:w="515" w:type="dxa"/>
          </w:tcPr>
          <w:p w14:paraId="058A6E2F" w14:textId="2D3C9A8E"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3</w:t>
            </w:r>
          </w:p>
        </w:tc>
        <w:tc>
          <w:tcPr>
            <w:tcW w:w="1836" w:type="dxa"/>
          </w:tcPr>
          <w:p w14:paraId="2AB1BED1" w14:textId="639E27D2"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Zyfflich</w:t>
            </w:r>
          </w:p>
        </w:tc>
        <w:tc>
          <w:tcPr>
            <w:tcW w:w="616" w:type="dxa"/>
          </w:tcPr>
          <w:p w14:paraId="7FF2252C" w14:textId="456A8AD7"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1</w:t>
            </w:r>
          </w:p>
        </w:tc>
      </w:tr>
      <w:tr w:rsidR="00496696" w:rsidRPr="00897476" w14:paraId="23409959" w14:textId="77777777" w:rsidTr="00496696">
        <w:tc>
          <w:tcPr>
            <w:tcW w:w="1440" w:type="dxa"/>
          </w:tcPr>
          <w:p w14:paraId="6F795066" w14:textId="6D144EB9"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Doetinchem</w:t>
            </w:r>
          </w:p>
        </w:tc>
        <w:tc>
          <w:tcPr>
            <w:tcW w:w="515" w:type="dxa"/>
          </w:tcPr>
          <w:p w14:paraId="1C0E49C0" w14:textId="3F1CEDD8"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29</w:t>
            </w:r>
          </w:p>
        </w:tc>
        <w:tc>
          <w:tcPr>
            <w:tcW w:w="1508" w:type="dxa"/>
          </w:tcPr>
          <w:p w14:paraId="6B30056B" w14:textId="179D268D"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Heteren</w:t>
            </w:r>
          </w:p>
        </w:tc>
        <w:tc>
          <w:tcPr>
            <w:tcW w:w="616" w:type="dxa"/>
          </w:tcPr>
          <w:p w14:paraId="2C4CBC54" w14:textId="02DCAAB8" w:rsidR="00496696" w:rsidRPr="00897476" w:rsidRDefault="00496696" w:rsidP="00496696">
            <w:pPr>
              <w:pStyle w:val="Lijstalinea"/>
              <w:ind w:left="0"/>
              <w:rPr>
                <w:rFonts w:ascii="Calibri" w:hAnsi="Calibri" w:cs="Calibri"/>
                <w:sz w:val="18"/>
                <w:szCs w:val="18"/>
                <w:lang w:val="nl-NL"/>
              </w:rPr>
            </w:pPr>
            <w:r w:rsidRPr="00897476">
              <w:rPr>
                <w:rFonts w:ascii="Calibri" w:hAnsi="Calibri" w:cs="Calibri"/>
                <w:sz w:val="18"/>
                <w:szCs w:val="18"/>
                <w:lang w:val="nl-NL"/>
              </w:rPr>
              <w:t>10</w:t>
            </w:r>
          </w:p>
        </w:tc>
        <w:tc>
          <w:tcPr>
            <w:tcW w:w="1516" w:type="dxa"/>
          </w:tcPr>
          <w:p w14:paraId="16E1B012" w14:textId="0901FDC6"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Rozendaal</w:t>
            </w:r>
          </w:p>
        </w:tc>
        <w:tc>
          <w:tcPr>
            <w:tcW w:w="515" w:type="dxa"/>
          </w:tcPr>
          <w:p w14:paraId="6B2C55F0" w14:textId="2C7153A5" w:rsidR="00496696" w:rsidRPr="00897476" w:rsidRDefault="00496696" w:rsidP="00496696">
            <w:pPr>
              <w:pStyle w:val="Lijstalinea"/>
              <w:ind w:left="0"/>
              <w:rPr>
                <w:rFonts w:ascii="Cambria" w:hAnsi="Cambria"/>
                <w:sz w:val="18"/>
                <w:szCs w:val="18"/>
                <w:lang w:val="nl-NL"/>
              </w:rPr>
            </w:pPr>
            <w:r w:rsidRPr="00897476">
              <w:rPr>
                <w:rFonts w:ascii="Calibri" w:hAnsi="Calibri" w:cs="Calibri"/>
                <w:sz w:val="18"/>
                <w:szCs w:val="18"/>
                <w:lang w:val="nl-NL"/>
              </w:rPr>
              <w:t>7</w:t>
            </w:r>
          </w:p>
        </w:tc>
        <w:tc>
          <w:tcPr>
            <w:tcW w:w="1836" w:type="dxa"/>
          </w:tcPr>
          <w:p w14:paraId="1EE9C942" w14:textId="235D34FF" w:rsidR="00496696" w:rsidRPr="00897476" w:rsidRDefault="00496696" w:rsidP="00496696">
            <w:pPr>
              <w:pStyle w:val="Lijstalinea"/>
              <w:ind w:left="0"/>
              <w:rPr>
                <w:rFonts w:ascii="Cambria" w:hAnsi="Cambria"/>
                <w:sz w:val="18"/>
                <w:szCs w:val="18"/>
                <w:lang w:val="nl-NL"/>
              </w:rPr>
            </w:pPr>
            <w:r w:rsidRPr="00897476">
              <w:rPr>
                <w:rFonts w:ascii="Calibri" w:hAnsi="Calibri" w:cs="Calibri"/>
                <w:b/>
                <w:bCs/>
                <w:sz w:val="18"/>
                <w:szCs w:val="18"/>
                <w:lang w:val="nl-NL"/>
              </w:rPr>
              <w:t>Eindtotaal</w:t>
            </w:r>
          </w:p>
        </w:tc>
        <w:tc>
          <w:tcPr>
            <w:tcW w:w="616" w:type="dxa"/>
          </w:tcPr>
          <w:p w14:paraId="09DAA034" w14:textId="49C6DAC6" w:rsidR="00496696" w:rsidRPr="00897476" w:rsidRDefault="00496696" w:rsidP="00496696">
            <w:pPr>
              <w:pStyle w:val="Lijstalinea"/>
              <w:ind w:left="0"/>
              <w:rPr>
                <w:rFonts w:ascii="Cambria" w:hAnsi="Cambria"/>
                <w:sz w:val="18"/>
                <w:szCs w:val="18"/>
                <w:lang w:val="nl-NL"/>
              </w:rPr>
            </w:pPr>
            <w:r w:rsidRPr="00897476">
              <w:rPr>
                <w:rFonts w:ascii="Calibri" w:hAnsi="Calibri" w:cs="Calibri"/>
                <w:b/>
                <w:bCs/>
                <w:sz w:val="18"/>
                <w:szCs w:val="18"/>
                <w:lang w:val="nl-NL"/>
              </w:rPr>
              <w:t>6969</w:t>
            </w:r>
          </w:p>
        </w:tc>
      </w:tr>
    </w:tbl>
    <w:p w14:paraId="5AB87FE3" w14:textId="12730851" w:rsidR="00BE2060" w:rsidRPr="00275A77" w:rsidRDefault="00BE2060" w:rsidP="00DC780C">
      <w:pPr>
        <w:pStyle w:val="Lijstalinea"/>
        <w:rPr>
          <w:rFonts w:ascii="Cambria" w:hAnsi="Cambria"/>
          <w:lang w:val="nl-NL"/>
        </w:rPr>
      </w:pPr>
    </w:p>
    <w:p w14:paraId="466DBC0A" w14:textId="64102717" w:rsidR="00BE2060" w:rsidRPr="00275A77" w:rsidRDefault="00D302C7" w:rsidP="00DC780C">
      <w:pPr>
        <w:pStyle w:val="Lijstalinea"/>
        <w:rPr>
          <w:rFonts w:ascii="Cambria" w:hAnsi="Cambria"/>
          <w:lang w:val="nl-NL"/>
        </w:rPr>
      </w:pPr>
      <w:r w:rsidRPr="00275A77">
        <w:rPr>
          <w:rFonts w:ascii="Cambria" w:hAnsi="Cambria"/>
          <w:lang w:val="nl-NL"/>
        </w:rPr>
        <w:t xml:space="preserve"> </w:t>
      </w:r>
      <w:bookmarkEnd w:id="2"/>
      <w:bookmarkEnd w:id="3"/>
      <w:bookmarkEnd w:id="6"/>
    </w:p>
    <w:p w14:paraId="79C65265" w14:textId="5FA134A6" w:rsidR="00D302C7" w:rsidRPr="00275A77" w:rsidRDefault="00D302C7" w:rsidP="00DC780C">
      <w:pPr>
        <w:pStyle w:val="Lijstalinea"/>
        <w:rPr>
          <w:rFonts w:ascii="Cambria" w:hAnsi="Cambria"/>
          <w:lang w:val="nl-NL"/>
        </w:rPr>
      </w:pPr>
    </w:p>
    <w:p w14:paraId="1751FEEA" w14:textId="77777777" w:rsidR="004929E5" w:rsidRPr="00275A77" w:rsidRDefault="004929E5" w:rsidP="004929E5">
      <w:pPr>
        <w:rPr>
          <w:rFonts w:ascii="Cambria" w:hAnsi="Cambria"/>
          <w:color w:val="FF0000"/>
          <w:lang w:val="nl-NL"/>
        </w:rPr>
      </w:pPr>
    </w:p>
    <w:p w14:paraId="1F49ACC3" w14:textId="77777777" w:rsidR="004929E5" w:rsidRPr="00275A77" w:rsidRDefault="004929E5">
      <w:pPr>
        <w:rPr>
          <w:lang w:val="nl-NL"/>
        </w:rPr>
      </w:pPr>
    </w:p>
    <w:sectPr w:rsidR="004929E5" w:rsidRPr="00275A77" w:rsidSect="00246DD8">
      <w:headerReference w:type="default" r:id="rId60"/>
      <w:footerReference w:type="even" r:id="rId61"/>
      <w:footerReference w:type="default" r:id="rId62"/>
      <w:pgSz w:w="11900" w:h="16840"/>
      <w:pgMar w:top="1417" w:right="1417" w:bottom="1417" w:left="1417"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368586" w14:textId="77777777" w:rsidR="0074563A" w:rsidRDefault="0074563A" w:rsidP="002343FA">
      <w:pPr>
        <w:spacing w:after="0"/>
      </w:pPr>
      <w:r>
        <w:separator/>
      </w:r>
    </w:p>
  </w:endnote>
  <w:endnote w:type="continuationSeparator" w:id="0">
    <w:p w14:paraId="598A63ED" w14:textId="77777777" w:rsidR="0074563A" w:rsidRDefault="0074563A" w:rsidP="002343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Ginga&gt;"/>
    <w:charset w:val="00"/>
    <w:family w:val="auto"/>
    <w:pitch w:val="variable"/>
    <w:sig w:usb0="E1000AEF" w:usb1="5000A1FF" w:usb2="00000000" w:usb3="00000000" w:csb0="000001BF" w:csb1="00000000"/>
  </w:font>
  <w:font w:name="NewsGothic">
    <w:altName w:val="Corbe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Sans">
    <w:panose1 w:val="020B0602030504020204"/>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F8CC7" w14:textId="77777777" w:rsidR="0074563A" w:rsidRDefault="0074563A" w:rsidP="00A2304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62CBD1B" w14:textId="77777777" w:rsidR="0074563A" w:rsidRDefault="0074563A" w:rsidP="00A23043">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F0017" w14:textId="632D5579" w:rsidR="0074563A" w:rsidRDefault="0074563A" w:rsidP="00A23043">
    <w:pPr>
      <w:pStyle w:val="Voettekst"/>
      <w:ind w:right="360"/>
    </w:pPr>
    <w:r>
      <w:rPr>
        <w:rStyle w:val="Paginanummer"/>
      </w:rPr>
      <w:tab/>
    </w:r>
    <w:r>
      <w:rPr>
        <w:rStyle w:val="Paginanummer"/>
      </w:rPr>
      <w:tab/>
    </w:r>
    <w:r>
      <w:rPr>
        <w:rStyle w:val="Paginanummer"/>
      </w:rPr>
      <w:fldChar w:fldCharType="begin"/>
    </w:r>
    <w:r>
      <w:rPr>
        <w:rStyle w:val="Paginanummer"/>
      </w:rPr>
      <w:instrText xml:space="preserve"> PAGE </w:instrText>
    </w:r>
    <w:r>
      <w:rPr>
        <w:rStyle w:val="Paginanummer"/>
      </w:rPr>
      <w:fldChar w:fldCharType="separate"/>
    </w:r>
    <w:r w:rsidR="0038591B">
      <w:rPr>
        <w:rStyle w:val="Paginanummer"/>
        <w:noProof/>
      </w:rPr>
      <w:t>2</w:t>
    </w:r>
    <w:r>
      <w:rPr>
        <w:rStyle w:val="Paginanumm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D0E8A7" w14:textId="77777777" w:rsidR="0074563A" w:rsidRDefault="0074563A" w:rsidP="002343FA">
      <w:pPr>
        <w:spacing w:after="0"/>
      </w:pPr>
      <w:r>
        <w:separator/>
      </w:r>
    </w:p>
  </w:footnote>
  <w:footnote w:type="continuationSeparator" w:id="0">
    <w:p w14:paraId="59BCED96" w14:textId="77777777" w:rsidR="0074563A" w:rsidRDefault="0074563A" w:rsidP="002343FA">
      <w:pPr>
        <w:spacing w:after="0"/>
      </w:pPr>
      <w:r>
        <w:continuationSeparator/>
      </w:r>
    </w:p>
  </w:footnote>
  <w:footnote w:id="1">
    <w:p w14:paraId="652D8C4B" w14:textId="1447933A" w:rsidR="0074563A" w:rsidRPr="00586FA6" w:rsidRDefault="0074563A" w:rsidP="00C3265E">
      <w:pPr>
        <w:pStyle w:val="Voetnoottekst"/>
        <w:rPr>
          <w:sz w:val="18"/>
          <w:szCs w:val="18"/>
          <w:lang w:val="nl-NL"/>
        </w:rPr>
      </w:pPr>
      <w:r w:rsidRPr="00C91A0E">
        <w:rPr>
          <w:rStyle w:val="Voetnootmarkering"/>
          <w:sz w:val="18"/>
          <w:szCs w:val="18"/>
          <w:lang w:val="nl-NL"/>
        </w:rPr>
        <w:footnoteRef/>
      </w:r>
      <w:r>
        <w:rPr>
          <w:sz w:val="18"/>
          <w:szCs w:val="18"/>
          <w:lang w:val="nl-NL"/>
        </w:rPr>
        <w:t xml:space="preserve"> </w:t>
      </w:r>
      <w:r w:rsidRPr="00C91A0E">
        <w:rPr>
          <w:rFonts w:ascii="Cambria" w:hAnsi="Cambria" w:cs="Arial"/>
          <w:color w:val="2E2E2E"/>
          <w:sz w:val="18"/>
          <w:szCs w:val="18"/>
          <w:lang w:val="nl-NL"/>
        </w:rPr>
        <w:t>http://www.consumentenbond.nl/test/geld-</w:t>
      </w:r>
      <w:r w:rsidRPr="004E640B">
        <w:rPr>
          <w:rFonts w:ascii="Cambria" w:hAnsi="Cambria" w:cs="Arial"/>
          <w:color w:val="2E2E2E"/>
          <w:sz w:val="18"/>
          <w:szCs w:val="18"/>
          <w:lang w:val="nl-NL"/>
        </w:rPr>
        <w:t>verzekering/verzekeringen/zorgverzekeringen/extra/aanvullende-tandartsverzekering/</w:t>
      </w:r>
    </w:p>
  </w:footnote>
  <w:footnote w:id="2">
    <w:p w14:paraId="41D2B212" w14:textId="064EB6E2" w:rsidR="0074563A" w:rsidRPr="00632927" w:rsidRDefault="0074563A" w:rsidP="001B14C3">
      <w:pPr>
        <w:pStyle w:val="Geenafstand"/>
        <w:rPr>
          <w:sz w:val="18"/>
          <w:szCs w:val="18"/>
        </w:rPr>
      </w:pPr>
      <w:r w:rsidRPr="00632927">
        <w:rPr>
          <w:rStyle w:val="Voetnootmarkering"/>
          <w:sz w:val="18"/>
          <w:szCs w:val="18"/>
        </w:rPr>
        <w:footnoteRef/>
      </w:r>
      <w:r w:rsidRPr="00632927">
        <w:rPr>
          <w:sz w:val="18"/>
          <w:szCs w:val="18"/>
        </w:rPr>
        <w:t xml:space="preserve"> http://www.nza.nl/104107/105773/475605/Marktscan_mondzorg-juni.pdf</w:t>
      </w:r>
    </w:p>
  </w:footnote>
  <w:footnote w:id="3">
    <w:p w14:paraId="1191C64E" w14:textId="127B2B52" w:rsidR="0074563A" w:rsidRPr="00C62D6B" w:rsidRDefault="0074563A">
      <w:pPr>
        <w:pStyle w:val="Voetnoottekst"/>
        <w:rPr>
          <w:sz w:val="18"/>
          <w:szCs w:val="18"/>
          <w:lang w:val="nl-NL"/>
        </w:rPr>
      </w:pPr>
      <w:r w:rsidRPr="00C62D6B">
        <w:rPr>
          <w:rStyle w:val="Voetnootmarkering"/>
          <w:sz w:val="18"/>
          <w:szCs w:val="18"/>
        </w:rPr>
        <w:footnoteRef/>
      </w:r>
      <w:r w:rsidRPr="00C62D6B">
        <w:rPr>
          <w:sz w:val="18"/>
          <w:szCs w:val="18"/>
        </w:rPr>
        <w:t xml:space="preserve"> http://www.rightmarktonderzoek.nl/typen-onderzoek/naamsbekendheidonderzoek</w:t>
      </w:r>
    </w:p>
  </w:footnote>
  <w:footnote w:id="4">
    <w:p w14:paraId="0AD4A125" w14:textId="071F63B9" w:rsidR="0074563A" w:rsidRPr="003D3ACA" w:rsidRDefault="0074563A" w:rsidP="00577D9B">
      <w:pPr>
        <w:pStyle w:val="Geenafstand"/>
        <w:rPr>
          <w:sz w:val="16"/>
          <w:szCs w:val="16"/>
        </w:rPr>
      </w:pPr>
      <w:r w:rsidRPr="003D3ACA">
        <w:rPr>
          <w:rStyle w:val="Voetnootmarkering"/>
          <w:sz w:val="16"/>
          <w:szCs w:val="16"/>
        </w:rPr>
        <w:footnoteRef/>
      </w:r>
      <w:r w:rsidRPr="003D3ACA">
        <w:rPr>
          <w:sz w:val="16"/>
          <w:szCs w:val="16"/>
        </w:rPr>
        <w:t xml:space="preserve"> </w:t>
      </w:r>
      <w:r w:rsidRPr="00781D41">
        <w:rPr>
          <w:sz w:val="16"/>
          <w:szCs w:val="16"/>
        </w:rPr>
        <w:t>http://statline.cbs.nl/StatWeb/publication/?DM=SLNL&amp;PA=03759ned&amp;D1=0,3,6,9,12&amp;D2=129-132&amp;D3=842&amp;D4=(l-1)-l&amp;VW=T</w:t>
      </w:r>
    </w:p>
  </w:footnote>
  <w:footnote w:id="5">
    <w:p w14:paraId="79859415" w14:textId="77777777" w:rsidR="0074563A" w:rsidRPr="00BA2EBA" w:rsidRDefault="0074563A" w:rsidP="0031752B">
      <w:pPr>
        <w:pStyle w:val="Voetnoottekst"/>
        <w:rPr>
          <w:sz w:val="18"/>
          <w:szCs w:val="18"/>
          <w:lang w:val="nl-NL"/>
        </w:rPr>
      </w:pPr>
      <w:r w:rsidRPr="00177A7F">
        <w:rPr>
          <w:rStyle w:val="Voetnootmarkering"/>
          <w:sz w:val="18"/>
          <w:szCs w:val="18"/>
        </w:rPr>
        <w:footnoteRef/>
      </w:r>
      <w:r w:rsidRPr="00177A7F">
        <w:rPr>
          <w:sz w:val="18"/>
          <w:szCs w:val="18"/>
        </w:rPr>
        <w:t xml:space="preserve"> http://www.acta.nl/nl/Images</w:t>
      </w:r>
      <w:r w:rsidRPr="00BA2EBA">
        <w:rPr>
          <w:sz w:val="18"/>
          <w:szCs w:val="18"/>
        </w:rPr>
        <w:t>/Persbericht%20-%20Zorgwekkende%20trend%20in%20mondzorg%20jeugd%20aangepakt_tcm81-198124.pdf</w:t>
      </w:r>
    </w:p>
  </w:footnote>
  <w:footnote w:id="6">
    <w:p w14:paraId="72F9D9EF" w14:textId="77777777" w:rsidR="0074563A" w:rsidRPr="00177A7F" w:rsidRDefault="0074563A" w:rsidP="0031752B">
      <w:pPr>
        <w:pStyle w:val="Geenafstand"/>
        <w:rPr>
          <w:sz w:val="18"/>
          <w:szCs w:val="18"/>
        </w:rPr>
      </w:pPr>
      <w:r w:rsidRPr="00177A7F">
        <w:rPr>
          <w:rStyle w:val="Voetnootmarkering"/>
          <w:sz w:val="18"/>
          <w:szCs w:val="18"/>
        </w:rPr>
        <w:footnoteRef/>
      </w:r>
      <w:r w:rsidRPr="00177A7F">
        <w:rPr>
          <w:sz w:val="18"/>
          <w:szCs w:val="18"/>
        </w:rPr>
        <w:t xml:space="preserve"> http://www.cvz.nl/binaries/live/cvzinternet/hst_content/nl/documenten/rapporten/2011/rpt1108-signalement-mondzorg.pdf</w:t>
      </w:r>
    </w:p>
  </w:footnote>
  <w:footnote w:id="7">
    <w:p w14:paraId="52359590" w14:textId="77777777" w:rsidR="0074563A" w:rsidRPr="0042201E" w:rsidRDefault="0074563A" w:rsidP="000118DF">
      <w:pPr>
        <w:pStyle w:val="Geenafstand"/>
        <w:rPr>
          <w:sz w:val="18"/>
          <w:szCs w:val="18"/>
        </w:rPr>
      </w:pPr>
      <w:r w:rsidRPr="0042201E">
        <w:rPr>
          <w:rStyle w:val="Voetnootmarkering"/>
          <w:sz w:val="18"/>
          <w:szCs w:val="18"/>
        </w:rPr>
        <w:footnoteRef/>
      </w:r>
      <w:r w:rsidRPr="0042201E">
        <w:rPr>
          <w:sz w:val="18"/>
          <w:szCs w:val="18"/>
        </w:rPr>
        <w:t xml:space="preserve"> http://www.zobetaaltnederland.nl/~/media/ZBN2012/Rapport%20Zo%20betaalt%20Nederland%202012.ashx</w:t>
      </w:r>
    </w:p>
  </w:footnote>
  <w:footnote w:id="8">
    <w:p w14:paraId="303C2792" w14:textId="77777777" w:rsidR="0074563A" w:rsidRPr="00EB6B63" w:rsidRDefault="0074563A" w:rsidP="00825EB6">
      <w:pPr>
        <w:widowControl w:val="0"/>
        <w:autoSpaceDE w:val="0"/>
        <w:autoSpaceDN w:val="0"/>
        <w:adjustRightInd w:val="0"/>
        <w:spacing w:after="0"/>
        <w:rPr>
          <w:rFonts w:ascii="Cambria" w:hAnsi="Cambria" w:cs="Verdana"/>
          <w:sz w:val="18"/>
          <w:szCs w:val="18"/>
          <w:lang w:val="nl-NL"/>
        </w:rPr>
      </w:pPr>
      <w:r w:rsidRPr="00EB6B63">
        <w:rPr>
          <w:rStyle w:val="Voetnootmarkering"/>
          <w:sz w:val="18"/>
          <w:szCs w:val="18"/>
        </w:rPr>
        <w:footnoteRef/>
      </w:r>
      <w:r w:rsidRPr="00EB6B63">
        <w:rPr>
          <w:rFonts w:ascii="Cambria" w:hAnsi="Cambria" w:cs="Verdana"/>
          <w:sz w:val="18"/>
          <w:szCs w:val="18"/>
          <w:lang w:val="nl-NL"/>
        </w:rPr>
        <w:t>http://www.cvz.nl/zorgpakket/zvw-kompas/mondzorg/mondzorg.html (d.d. 18-04-2012)</w:t>
      </w:r>
    </w:p>
  </w:footnote>
  <w:footnote w:id="9">
    <w:p w14:paraId="2DBD7AF5" w14:textId="77777777" w:rsidR="0074563A" w:rsidRPr="0057425C" w:rsidRDefault="0074563A" w:rsidP="00DD163A">
      <w:pPr>
        <w:pStyle w:val="Voetnoottekst"/>
        <w:rPr>
          <w:sz w:val="18"/>
          <w:szCs w:val="18"/>
          <w:lang w:val="nl-NL"/>
        </w:rPr>
      </w:pPr>
      <w:r w:rsidRPr="0057425C">
        <w:rPr>
          <w:rStyle w:val="Voetnootmarkering"/>
          <w:sz w:val="18"/>
          <w:szCs w:val="18"/>
        </w:rPr>
        <w:footnoteRef/>
      </w:r>
      <w:r w:rsidRPr="0057425C">
        <w:rPr>
          <w:sz w:val="18"/>
          <w:szCs w:val="18"/>
        </w:rPr>
        <w:t xml:space="preserve"> http://www.scienceprogress.nl/organisatie/decision-making-unit-kotler</w:t>
      </w:r>
    </w:p>
  </w:footnote>
  <w:footnote w:id="10">
    <w:p w14:paraId="41CE9631" w14:textId="38317E28" w:rsidR="0074563A" w:rsidRPr="00912424" w:rsidRDefault="0074563A">
      <w:pPr>
        <w:pStyle w:val="Voetnoottekst"/>
        <w:rPr>
          <w:sz w:val="18"/>
          <w:szCs w:val="18"/>
          <w:lang w:val="nl-NL"/>
        </w:rPr>
      </w:pPr>
      <w:r w:rsidRPr="00912424">
        <w:rPr>
          <w:rStyle w:val="Voetnootmarkering"/>
          <w:sz w:val="18"/>
          <w:szCs w:val="18"/>
        </w:rPr>
        <w:footnoteRef/>
      </w:r>
      <w:r w:rsidRPr="00912424">
        <w:rPr>
          <w:sz w:val="18"/>
          <w:szCs w:val="18"/>
        </w:rPr>
        <w:t xml:space="preserve"> </w:t>
      </w:r>
      <w:r w:rsidRPr="00912424">
        <w:rPr>
          <w:sz w:val="18"/>
          <w:szCs w:val="18"/>
          <w:lang w:val="nl-NL"/>
        </w:rPr>
        <w:t>www.dental4kids.nl</w:t>
      </w:r>
    </w:p>
  </w:footnote>
  <w:footnote w:id="11">
    <w:p w14:paraId="27828B61" w14:textId="18946E04" w:rsidR="0074563A" w:rsidRPr="002A3D1A" w:rsidRDefault="0074563A" w:rsidP="00DD163A">
      <w:pPr>
        <w:pStyle w:val="Voetnoottekst"/>
        <w:rPr>
          <w:sz w:val="18"/>
          <w:szCs w:val="18"/>
          <w:lang w:val="nl-NL"/>
        </w:rPr>
      </w:pPr>
      <w:r w:rsidRPr="002A3D1A">
        <w:rPr>
          <w:rStyle w:val="Voetnootmarkering"/>
          <w:sz w:val="18"/>
          <w:szCs w:val="18"/>
        </w:rPr>
        <w:footnoteRef/>
      </w:r>
      <w:r w:rsidRPr="002A3D1A">
        <w:rPr>
          <w:rFonts w:ascii="Cambria" w:hAnsi="Cambria" w:cs="Arial"/>
          <w:sz w:val="18"/>
          <w:szCs w:val="18"/>
          <w:lang w:val="nl-NL"/>
        </w:rPr>
        <w:t>http://www.schooltv.nl/eigenwijzer/project/2952936/reclame/2157348/maatschappijleer/item/941374/reclame-en-kinderen/</w:t>
      </w:r>
    </w:p>
  </w:footnote>
  <w:footnote w:id="12">
    <w:p w14:paraId="66004E57" w14:textId="77777777" w:rsidR="0074563A" w:rsidRPr="00C77DE8" w:rsidRDefault="0074563A" w:rsidP="00E1284B">
      <w:pPr>
        <w:pStyle w:val="Voetnoottekst"/>
        <w:rPr>
          <w:sz w:val="18"/>
          <w:szCs w:val="18"/>
          <w:lang w:val="nl-NL"/>
        </w:rPr>
      </w:pPr>
      <w:r w:rsidRPr="00C77DE8">
        <w:rPr>
          <w:rStyle w:val="Voetnootmarkering"/>
          <w:sz w:val="18"/>
          <w:szCs w:val="18"/>
        </w:rPr>
        <w:footnoteRef/>
      </w:r>
      <w:r w:rsidRPr="00C77DE8">
        <w:rPr>
          <w:sz w:val="18"/>
          <w:szCs w:val="18"/>
        </w:rPr>
        <w:t xml:space="preserve"> http://www.basis-online.nl/index.cfm/1,118,424,0,html/Kindermarketing-een-vak-apart</w:t>
      </w:r>
    </w:p>
  </w:footnote>
  <w:footnote w:id="13">
    <w:p w14:paraId="30199B29" w14:textId="77777777" w:rsidR="0074563A" w:rsidRPr="00C77DE8" w:rsidRDefault="0074563A" w:rsidP="007C01C8">
      <w:pPr>
        <w:pStyle w:val="Voetnoottekst"/>
        <w:rPr>
          <w:sz w:val="18"/>
          <w:szCs w:val="18"/>
          <w:lang w:val="nl-NL"/>
        </w:rPr>
      </w:pPr>
      <w:r w:rsidRPr="00C77DE8">
        <w:rPr>
          <w:rStyle w:val="Voetnootmarkering"/>
          <w:sz w:val="18"/>
          <w:szCs w:val="18"/>
        </w:rPr>
        <w:footnoteRef/>
      </w:r>
      <w:r w:rsidRPr="00C77DE8">
        <w:rPr>
          <w:sz w:val="18"/>
          <w:szCs w:val="18"/>
        </w:rPr>
        <w:t xml:space="preserve"> http://www.adformatie.nl/nieuws/bericht/kindermarketing-kan-maar-wel-verantwoord/</w:t>
      </w:r>
    </w:p>
  </w:footnote>
  <w:footnote w:id="14">
    <w:p w14:paraId="1D7FE5B6" w14:textId="77777777" w:rsidR="0074563A" w:rsidRPr="00C77DE8" w:rsidRDefault="0074563A" w:rsidP="00DD163A">
      <w:pPr>
        <w:pStyle w:val="Voetnoottekst"/>
        <w:rPr>
          <w:sz w:val="18"/>
          <w:szCs w:val="18"/>
          <w:lang w:val="nl-NL"/>
        </w:rPr>
      </w:pPr>
      <w:r w:rsidRPr="00C77DE8">
        <w:rPr>
          <w:rStyle w:val="Voetnootmarkering"/>
          <w:sz w:val="18"/>
          <w:szCs w:val="18"/>
        </w:rPr>
        <w:footnoteRef/>
      </w:r>
      <w:r w:rsidRPr="00C77DE8">
        <w:rPr>
          <w:sz w:val="18"/>
          <w:szCs w:val="18"/>
        </w:rPr>
        <w:t xml:space="preserve"> http://kiind.nl/articles/395/Kinderenencommercie.html</w:t>
      </w:r>
    </w:p>
  </w:footnote>
  <w:footnote w:id="15">
    <w:p w14:paraId="15A7E847" w14:textId="77777777" w:rsidR="0074563A" w:rsidRPr="00435FFA" w:rsidRDefault="0074563A" w:rsidP="000118DF">
      <w:pPr>
        <w:pStyle w:val="Voetnoottekst"/>
        <w:rPr>
          <w:sz w:val="18"/>
          <w:szCs w:val="18"/>
          <w:lang w:val="nl-NL"/>
        </w:rPr>
      </w:pPr>
      <w:r w:rsidRPr="00435FFA">
        <w:rPr>
          <w:rStyle w:val="Voetnootmarkering"/>
          <w:sz w:val="18"/>
          <w:szCs w:val="18"/>
        </w:rPr>
        <w:footnoteRef/>
      </w:r>
      <w:r w:rsidRPr="00435FFA">
        <w:rPr>
          <w:sz w:val="18"/>
          <w:szCs w:val="18"/>
        </w:rPr>
        <w:t xml:space="preserve"> </w:t>
      </w:r>
      <w:r w:rsidRPr="00435FFA">
        <w:rPr>
          <w:sz w:val="18"/>
          <w:szCs w:val="18"/>
          <w:lang w:val="nl-NL"/>
        </w:rPr>
        <w:t>Inclusief omringende steden</w:t>
      </w:r>
    </w:p>
  </w:footnote>
  <w:footnote w:id="16">
    <w:p w14:paraId="6586AF00" w14:textId="095FB9F0" w:rsidR="0074563A" w:rsidRPr="00D51724" w:rsidRDefault="0074563A" w:rsidP="000118DF">
      <w:pPr>
        <w:pStyle w:val="Kop2"/>
        <w:spacing w:before="0"/>
        <w:rPr>
          <w:sz w:val="18"/>
          <w:szCs w:val="18"/>
          <w:lang w:val="nl-NL"/>
        </w:rPr>
      </w:pPr>
      <w:r w:rsidRPr="00435FFA">
        <w:rPr>
          <w:rStyle w:val="Voetnootmarkering"/>
          <w:sz w:val="18"/>
          <w:szCs w:val="18"/>
        </w:rPr>
        <w:footnoteRef/>
      </w:r>
      <w:r w:rsidRPr="00435FFA">
        <w:rPr>
          <w:sz w:val="18"/>
          <w:szCs w:val="18"/>
        </w:rPr>
        <w:t xml:space="preserve"> </w:t>
      </w:r>
      <w:r w:rsidRPr="00435FFA">
        <w:rPr>
          <w:b w:val="0"/>
          <w:sz w:val="18"/>
          <w:szCs w:val="18"/>
          <w:lang w:val="nl-NL"/>
        </w:rPr>
        <w:t>Onder overig zijn de steden welke om W</w:t>
      </w:r>
      <w:r>
        <w:rPr>
          <w:b w:val="0"/>
          <w:sz w:val="18"/>
          <w:szCs w:val="18"/>
          <w:lang w:val="nl-NL"/>
        </w:rPr>
        <w:t>estervoort heen liggen maar te klein zijn</w:t>
      </w:r>
    </w:p>
  </w:footnote>
  <w:footnote w:id="17">
    <w:p w14:paraId="03DFB978" w14:textId="77777777" w:rsidR="0074563A" w:rsidRPr="00AF7A92" w:rsidRDefault="0074563A" w:rsidP="00AF7A92">
      <w:pPr>
        <w:pStyle w:val="Geenafstand"/>
        <w:rPr>
          <w:sz w:val="18"/>
          <w:szCs w:val="18"/>
        </w:rPr>
      </w:pPr>
      <w:r w:rsidRPr="00AF7A92">
        <w:rPr>
          <w:rStyle w:val="Voetnootmarkering"/>
          <w:sz w:val="18"/>
          <w:szCs w:val="18"/>
        </w:rPr>
        <w:footnoteRef/>
      </w:r>
      <w:r w:rsidRPr="00AF7A92">
        <w:rPr>
          <w:sz w:val="18"/>
          <w:szCs w:val="18"/>
        </w:rPr>
        <w:t xml:space="preserve"> http://goeroemarketing.nl/3-rs-van-educatie-marketing-reputatie-relatie-en-ruil/</w:t>
      </w:r>
    </w:p>
  </w:footnote>
  <w:footnote w:id="18">
    <w:p w14:paraId="40CBF58E" w14:textId="70AFCB15" w:rsidR="0074563A" w:rsidRPr="00FB072F" w:rsidRDefault="0074563A">
      <w:pPr>
        <w:pStyle w:val="Voetnoottekst"/>
        <w:rPr>
          <w:sz w:val="18"/>
          <w:szCs w:val="18"/>
          <w:lang w:val="nl-NL"/>
        </w:rPr>
      </w:pPr>
      <w:r w:rsidRPr="00FB072F">
        <w:rPr>
          <w:rStyle w:val="Voetnootmarkering"/>
          <w:sz w:val="18"/>
          <w:szCs w:val="18"/>
        </w:rPr>
        <w:footnoteRef/>
      </w:r>
      <w:r w:rsidRPr="00FB072F">
        <w:rPr>
          <w:sz w:val="18"/>
          <w:szCs w:val="18"/>
        </w:rPr>
        <w:t xml:space="preserve"> http://www.tcan.nl</w:t>
      </w:r>
    </w:p>
  </w:footnote>
  <w:footnote w:id="19">
    <w:p w14:paraId="790DF5B1" w14:textId="0BF62193" w:rsidR="0074563A" w:rsidRPr="00FB072F" w:rsidRDefault="0074563A">
      <w:pPr>
        <w:pStyle w:val="Voetnoottekst"/>
        <w:rPr>
          <w:sz w:val="18"/>
          <w:szCs w:val="18"/>
          <w:lang w:val="nl-NL"/>
        </w:rPr>
      </w:pPr>
      <w:r w:rsidRPr="00FB072F">
        <w:rPr>
          <w:rStyle w:val="Voetnootmarkering"/>
          <w:sz w:val="18"/>
          <w:szCs w:val="18"/>
        </w:rPr>
        <w:footnoteRef/>
      </w:r>
      <w:r w:rsidRPr="00FB072F">
        <w:rPr>
          <w:sz w:val="18"/>
          <w:szCs w:val="18"/>
        </w:rPr>
        <w:t xml:space="preserve"> http://www.tandartsklaassen.nl/home/</w:t>
      </w:r>
    </w:p>
  </w:footnote>
  <w:footnote w:id="20">
    <w:p w14:paraId="73A5B8C0" w14:textId="4E7FA99B" w:rsidR="0074563A" w:rsidRPr="00FB072F" w:rsidRDefault="0074563A">
      <w:pPr>
        <w:pStyle w:val="Voetnoottekst"/>
        <w:rPr>
          <w:lang w:val="nl-NL"/>
        </w:rPr>
      </w:pPr>
      <w:r w:rsidRPr="00FB072F">
        <w:rPr>
          <w:rStyle w:val="Voetnootmarkering"/>
          <w:sz w:val="18"/>
          <w:szCs w:val="18"/>
        </w:rPr>
        <w:footnoteRef/>
      </w:r>
      <w:r w:rsidRPr="00FB072F">
        <w:rPr>
          <w:sz w:val="18"/>
          <w:szCs w:val="18"/>
        </w:rPr>
        <w:t>http://www.ritt.nl/sitepage.asp?articleid=120787&amp;token=139883064@SidOdaTaPbfSdcMa</w:t>
      </w:r>
    </w:p>
  </w:footnote>
  <w:footnote w:id="21">
    <w:p w14:paraId="43051B39" w14:textId="77777777" w:rsidR="0074563A" w:rsidRPr="00D91B1F" w:rsidRDefault="0074563A" w:rsidP="00627866">
      <w:pPr>
        <w:widowControl w:val="0"/>
        <w:autoSpaceDE w:val="0"/>
        <w:autoSpaceDN w:val="0"/>
        <w:adjustRightInd w:val="0"/>
        <w:spacing w:after="0"/>
        <w:rPr>
          <w:rFonts w:ascii="Calibri" w:eastAsia="Times New Roman" w:hAnsi="Calibri" w:cs="Times New Roman"/>
          <w:sz w:val="18"/>
          <w:szCs w:val="18"/>
          <w:lang w:eastAsia="nl-NL"/>
        </w:rPr>
      </w:pPr>
      <w:r w:rsidRPr="00D91B1F">
        <w:rPr>
          <w:rStyle w:val="Voetnootmarkering"/>
          <w:sz w:val="18"/>
          <w:szCs w:val="18"/>
        </w:rPr>
        <w:footnoteRef/>
      </w:r>
      <w:r w:rsidRPr="00D91B1F">
        <w:rPr>
          <w:sz w:val="18"/>
          <w:szCs w:val="18"/>
        </w:rPr>
        <w:t xml:space="preserve"> </w:t>
      </w:r>
      <w:r w:rsidRPr="00781D41">
        <w:rPr>
          <w:rFonts w:ascii="Calibri" w:eastAsia="Times New Roman" w:hAnsi="Calibri" w:cs="Times New Roman"/>
          <w:sz w:val="18"/>
          <w:szCs w:val="18"/>
          <w:lang w:eastAsia="nl-NL"/>
        </w:rPr>
        <w:t>http://www.kdm-online.de/order?nid=1889&amp;destination=taxonomy%2Fterm%2F2%2Fall</w:t>
      </w:r>
      <w:r w:rsidRPr="00D91B1F">
        <w:rPr>
          <w:rFonts w:ascii="Calibri" w:eastAsia="Times New Roman" w:hAnsi="Calibri" w:cs="Times New Roman"/>
          <w:sz w:val="18"/>
          <w:szCs w:val="18"/>
          <w:lang w:eastAsia="nl-NL"/>
        </w:rPr>
        <w:t>,</w:t>
      </w:r>
    </w:p>
    <w:p w14:paraId="35F22FE0" w14:textId="77777777" w:rsidR="0074563A" w:rsidRPr="00D91B1F" w:rsidRDefault="0074563A" w:rsidP="00627866">
      <w:pPr>
        <w:widowControl w:val="0"/>
        <w:autoSpaceDE w:val="0"/>
        <w:autoSpaceDN w:val="0"/>
        <w:adjustRightInd w:val="0"/>
        <w:spacing w:after="0"/>
        <w:rPr>
          <w:rFonts w:ascii="Calibri" w:eastAsia="Times New Roman" w:hAnsi="Calibri" w:cs="Times New Roman"/>
          <w:sz w:val="18"/>
          <w:szCs w:val="18"/>
          <w:lang w:eastAsia="nl-NL"/>
        </w:rPr>
      </w:pPr>
      <w:r w:rsidRPr="00781D41">
        <w:rPr>
          <w:rFonts w:ascii="Calibri" w:eastAsia="Times New Roman" w:hAnsi="Calibri" w:cs="Times New Roman"/>
          <w:sz w:val="18"/>
          <w:szCs w:val="18"/>
          <w:lang w:eastAsia="nl-NL"/>
        </w:rPr>
        <w:t>http://www.directdentalsupplies.nl</w:t>
      </w:r>
      <w:r w:rsidRPr="00D91B1F">
        <w:rPr>
          <w:rFonts w:ascii="Calibri" w:eastAsia="Times New Roman" w:hAnsi="Calibri" w:cs="Times New Roman"/>
          <w:sz w:val="18"/>
          <w:szCs w:val="18"/>
          <w:lang w:eastAsia="nl-NL"/>
        </w:rPr>
        <w:t xml:space="preserve">, </w:t>
      </w:r>
      <w:r w:rsidRPr="00781D41">
        <w:rPr>
          <w:rFonts w:ascii="Cambria" w:hAnsi="Cambria" w:cs="Verdana"/>
          <w:sz w:val="18"/>
          <w:szCs w:val="18"/>
          <w:lang w:val="nl-NL"/>
        </w:rPr>
        <w:t>http://www.ikgastarten.nl/dossiers/uw-bedrijf-in-de-zorgsector/een-eigen-praktijk-in-10-stappen</w:t>
      </w:r>
    </w:p>
  </w:footnote>
  <w:footnote w:id="22">
    <w:p w14:paraId="7300733C" w14:textId="1A1B0206" w:rsidR="0074563A" w:rsidRPr="00D91B1F" w:rsidRDefault="0074563A">
      <w:pPr>
        <w:pStyle w:val="Voetnoottekst"/>
        <w:rPr>
          <w:sz w:val="18"/>
          <w:szCs w:val="18"/>
          <w:lang w:val="nl-NL"/>
        </w:rPr>
      </w:pPr>
      <w:r w:rsidRPr="00D91B1F">
        <w:rPr>
          <w:rStyle w:val="Voetnootmarkering"/>
          <w:sz w:val="18"/>
          <w:szCs w:val="18"/>
        </w:rPr>
        <w:footnoteRef/>
      </w:r>
      <w:r w:rsidRPr="00D91B1F">
        <w:rPr>
          <w:sz w:val="18"/>
          <w:szCs w:val="18"/>
        </w:rPr>
        <w:t xml:space="preserve"> </w:t>
      </w:r>
      <w:r w:rsidRPr="00781D41">
        <w:rPr>
          <w:sz w:val="18"/>
          <w:szCs w:val="18"/>
        </w:rPr>
        <w:t>http://issuu.com/erasmusmagazine/docs/em_12</w:t>
      </w:r>
    </w:p>
  </w:footnote>
  <w:footnote w:id="23">
    <w:p w14:paraId="67464BF5" w14:textId="62E89911" w:rsidR="0074563A" w:rsidRPr="00D91B1F" w:rsidRDefault="0074563A">
      <w:pPr>
        <w:pStyle w:val="Voetnoottekst"/>
        <w:rPr>
          <w:lang w:val="nl-NL"/>
        </w:rPr>
      </w:pPr>
      <w:r w:rsidRPr="00D91B1F">
        <w:rPr>
          <w:rStyle w:val="Voetnootmarkering"/>
          <w:sz w:val="18"/>
          <w:szCs w:val="18"/>
        </w:rPr>
        <w:footnoteRef/>
      </w:r>
      <w:r w:rsidRPr="00D91B1F">
        <w:rPr>
          <w:sz w:val="18"/>
          <w:szCs w:val="18"/>
        </w:rPr>
        <w:t xml:space="preserve"> </w:t>
      </w:r>
      <w:r w:rsidRPr="00781D41">
        <w:rPr>
          <w:sz w:val="18"/>
          <w:szCs w:val="18"/>
        </w:rPr>
        <w:t>http://www.nrcnext.nl/blog/2011/12/27/zal-marktwerking-de-tandarts-goedkoper-maken/</w:t>
      </w:r>
    </w:p>
  </w:footnote>
  <w:footnote w:id="24">
    <w:p w14:paraId="361267C9" w14:textId="51A1FFBE" w:rsidR="0074563A" w:rsidRPr="007E43A7" w:rsidRDefault="0074563A">
      <w:pPr>
        <w:pStyle w:val="Voetnoottekst"/>
        <w:rPr>
          <w:sz w:val="18"/>
          <w:szCs w:val="18"/>
          <w:lang w:val="nl-NL"/>
        </w:rPr>
      </w:pPr>
      <w:r w:rsidRPr="007E43A7">
        <w:rPr>
          <w:rStyle w:val="Voetnootmarkering"/>
          <w:sz w:val="18"/>
          <w:szCs w:val="18"/>
        </w:rPr>
        <w:footnoteRef/>
      </w:r>
      <w:r w:rsidRPr="007E43A7">
        <w:rPr>
          <w:sz w:val="18"/>
          <w:szCs w:val="18"/>
        </w:rPr>
        <w:t xml:space="preserve"> http://www.henryschein.nl</w:t>
      </w:r>
    </w:p>
  </w:footnote>
  <w:footnote w:id="25">
    <w:p w14:paraId="22ED8B9C" w14:textId="6A4DAAF9" w:rsidR="0074563A" w:rsidRPr="007E43A7" w:rsidRDefault="0074563A">
      <w:pPr>
        <w:pStyle w:val="Voetnoottekst"/>
        <w:rPr>
          <w:lang w:val="nl-NL"/>
        </w:rPr>
      </w:pPr>
      <w:r w:rsidRPr="007E43A7">
        <w:rPr>
          <w:rStyle w:val="Voetnootmarkering"/>
          <w:sz w:val="18"/>
          <w:szCs w:val="18"/>
        </w:rPr>
        <w:footnoteRef/>
      </w:r>
      <w:r w:rsidRPr="007E43A7">
        <w:rPr>
          <w:sz w:val="18"/>
          <w:szCs w:val="18"/>
        </w:rPr>
        <w:t xml:space="preserve"> http://www.dynadental.com/nl</w:t>
      </w:r>
    </w:p>
  </w:footnote>
  <w:footnote w:id="26">
    <w:p w14:paraId="57268A50" w14:textId="77777777" w:rsidR="0074563A" w:rsidRPr="00781D41" w:rsidRDefault="0074563A" w:rsidP="00F6231D">
      <w:pPr>
        <w:pStyle w:val="Voetnoottekst"/>
        <w:rPr>
          <w:sz w:val="18"/>
          <w:szCs w:val="18"/>
          <w:lang w:val="nl-NL"/>
        </w:rPr>
      </w:pPr>
      <w:r w:rsidRPr="00781D41">
        <w:rPr>
          <w:rStyle w:val="Voetnootmarkering"/>
          <w:sz w:val="18"/>
          <w:szCs w:val="18"/>
        </w:rPr>
        <w:footnoteRef/>
      </w:r>
      <w:r w:rsidRPr="00781D41">
        <w:rPr>
          <w:sz w:val="18"/>
          <w:szCs w:val="18"/>
        </w:rPr>
        <w:t xml:space="preserve"> </w:t>
      </w:r>
      <w:r w:rsidRPr="00781D41">
        <w:rPr>
          <w:rFonts w:ascii="Cambria" w:hAnsi="Cambria"/>
          <w:sz w:val="18"/>
          <w:szCs w:val="18"/>
          <w:lang w:val="nl-NL"/>
        </w:rPr>
        <w:t>http://dvj-healthcare.com/nieuws/nederlander-kan-marktwerking-in-tandheelkundige-zorg-missen-als-kiespijn/</w:t>
      </w:r>
    </w:p>
  </w:footnote>
  <w:footnote w:id="27">
    <w:p w14:paraId="35C4C8BF" w14:textId="5EC3E2CF" w:rsidR="0074563A" w:rsidRPr="009C7CDC" w:rsidRDefault="0074563A" w:rsidP="009C7CDC">
      <w:pPr>
        <w:pStyle w:val="Geenafstand"/>
        <w:rPr>
          <w:sz w:val="18"/>
          <w:szCs w:val="18"/>
        </w:rPr>
      </w:pPr>
      <w:r w:rsidRPr="001D065E">
        <w:rPr>
          <w:rStyle w:val="Voetnootmarkering"/>
          <w:sz w:val="18"/>
          <w:szCs w:val="18"/>
        </w:rPr>
        <w:footnoteRef/>
      </w:r>
      <w:r w:rsidRPr="001D065E">
        <w:rPr>
          <w:sz w:val="18"/>
          <w:szCs w:val="18"/>
        </w:rPr>
        <w:t>http://www.comscore.com/Press_Events/Press_Releases/2011/4/The_Netherlands_Ranks_number_one_Worldwide_in_Penetration_for_Twitter_and_LinkedIn</w:t>
      </w:r>
    </w:p>
  </w:footnote>
  <w:footnote w:id="28">
    <w:p w14:paraId="59561D67" w14:textId="77777777" w:rsidR="0074563A" w:rsidRPr="00111C89" w:rsidRDefault="0074563A" w:rsidP="007848FE">
      <w:pPr>
        <w:pStyle w:val="Geenafstand"/>
        <w:rPr>
          <w:sz w:val="18"/>
          <w:szCs w:val="18"/>
        </w:rPr>
      </w:pPr>
      <w:r w:rsidRPr="00111C89">
        <w:rPr>
          <w:rStyle w:val="Voetnootmarkering"/>
          <w:sz w:val="18"/>
          <w:szCs w:val="18"/>
        </w:rPr>
        <w:footnoteRef/>
      </w:r>
      <w:r w:rsidRPr="00111C89">
        <w:rPr>
          <w:sz w:val="18"/>
          <w:szCs w:val="18"/>
        </w:rPr>
        <w:t xml:space="preserve"> http://www.adformatie.nl/nieuws/bericht/netto-mediabestedingen-licht-gedaald/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3A3EA" w14:textId="773BAFD5" w:rsidR="0074563A" w:rsidRDefault="0074563A">
    <w:pPr>
      <w:pStyle w:val="Koptekst"/>
    </w:pPr>
    <w:r>
      <w:rPr>
        <w:rFonts w:ascii="Helvetica" w:hAnsi="Helvetica" w:cs="Helvetica"/>
        <w:noProof/>
        <w:lang w:eastAsia="en-US"/>
      </w:rPr>
      <w:drawing>
        <wp:anchor distT="0" distB="0" distL="114300" distR="114300" simplePos="0" relativeHeight="251659264" behindDoc="0" locked="0" layoutInCell="1" allowOverlap="1" wp14:anchorId="7E0892F5" wp14:editId="47D57EE1">
          <wp:simplePos x="0" y="0"/>
          <wp:positionH relativeFrom="column">
            <wp:posOffset>4689133</wp:posOffset>
          </wp:positionH>
          <wp:positionV relativeFrom="paragraph">
            <wp:posOffset>-730641</wp:posOffset>
          </wp:positionV>
          <wp:extent cx="2084705" cy="1473835"/>
          <wp:effectExtent l="0" t="0" r="0" b="0"/>
          <wp:wrapNone/>
          <wp:docPr id="1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4705" cy="14738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B5532"/>
    <w:multiLevelType w:val="hybridMultilevel"/>
    <w:tmpl w:val="4ED6D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E437D"/>
    <w:multiLevelType w:val="hybridMultilevel"/>
    <w:tmpl w:val="9926BE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34CBB"/>
    <w:multiLevelType w:val="hybridMultilevel"/>
    <w:tmpl w:val="6AF0D596"/>
    <w:lvl w:ilvl="0" w:tplc="978C78A0">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E3353A"/>
    <w:multiLevelType w:val="hybridMultilevel"/>
    <w:tmpl w:val="50D449AE"/>
    <w:lvl w:ilvl="0" w:tplc="1AA0E38E">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0E4E06"/>
    <w:multiLevelType w:val="hybridMultilevel"/>
    <w:tmpl w:val="F85A3010"/>
    <w:lvl w:ilvl="0" w:tplc="1AA0E38E">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A03204"/>
    <w:multiLevelType w:val="hybridMultilevel"/>
    <w:tmpl w:val="27045116"/>
    <w:lvl w:ilvl="0" w:tplc="1AA0E38E">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715E31"/>
    <w:multiLevelType w:val="hybridMultilevel"/>
    <w:tmpl w:val="01AA34A0"/>
    <w:lvl w:ilvl="0" w:tplc="E45664B6">
      <w:start w:val="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902136"/>
    <w:multiLevelType w:val="hybridMultilevel"/>
    <w:tmpl w:val="2A6CBA80"/>
    <w:lvl w:ilvl="0" w:tplc="E45664B6">
      <w:start w:val="8"/>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C62403"/>
    <w:multiLevelType w:val="hybridMultilevel"/>
    <w:tmpl w:val="E01633E0"/>
    <w:lvl w:ilvl="0" w:tplc="A73E6A48">
      <w:start w:val="5"/>
      <w:numFmt w:val="bullet"/>
      <w:lvlText w:val="-"/>
      <w:lvlJc w:val="left"/>
      <w:pPr>
        <w:ind w:left="720" w:hanging="360"/>
      </w:pPr>
      <w:rPr>
        <w:rFonts w:ascii="Cambria" w:eastAsiaTheme="majorEastAsia" w:hAnsi="Cambria" w:cstheme="maj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712159"/>
    <w:multiLevelType w:val="hybridMultilevel"/>
    <w:tmpl w:val="309051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6976394"/>
    <w:multiLevelType w:val="hybridMultilevel"/>
    <w:tmpl w:val="D1868FD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634F7B"/>
    <w:multiLevelType w:val="multilevel"/>
    <w:tmpl w:val="55F4EA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6722D69"/>
    <w:multiLevelType w:val="hybridMultilevel"/>
    <w:tmpl w:val="43B26482"/>
    <w:lvl w:ilvl="0" w:tplc="AA4EF80A">
      <w:start w:val="2"/>
      <w:numFmt w:val="bullet"/>
      <w:lvlText w:val="-"/>
      <w:lvlJc w:val="left"/>
      <w:pPr>
        <w:ind w:left="720" w:hanging="360"/>
      </w:pPr>
      <w:rPr>
        <w:rFonts w:ascii="Cambria" w:eastAsiaTheme="minorEastAsia" w:hAnsi="Cambria" w:cs="Verdana"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C478F0"/>
    <w:multiLevelType w:val="hybridMultilevel"/>
    <w:tmpl w:val="0ADE4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1D6329"/>
    <w:multiLevelType w:val="hybridMultilevel"/>
    <w:tmpl w:val="E258C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6310D8"/>
    <w:multiLevelType w:val="hybridMultilevel"/>
    <w:tmpl w:val="4CDC2D4A"/>
    <w:lvl w:ilvl="0" w:tplc="E94A5138">
      <w:start w:val="6"/>
      <w:numFmt w:val="bullet"/>
      <w:lvlText w:val="-"/>
      <w:lvlJc w:val="left"/>
      <w:pPr>
        <w:ind w:left="720" w:hanging="360"/>
      </w:pPr>
      <w:rPr>
        <w:rFonts w:ascii="Cambria" w:eastAsiaTheme="minorEastAsia" w:hAnsi="Cambria" w:cstheme="minorBidi"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706A9C"/>
    <w:multiLevelType w:val="hybridMultilevel"/>
    <w:tmpl w:val="55F4E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F42A4E"/>
    <w:multiLevelType w:val="hybridMultilevel"/>
    <w:tmpl w:val="564C0A7A"/>
    <w:lvl w:ilvl="0" w:tplc="1AA0E38E">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5C22E1"/>
    <w:multiLevelType w:val="hybridMultilevel"/>
    <w:tmpl w:val="843A2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18551D2"/>
    <w:multiLevelType w:val="hybridMultilevel"/>
    <w:tmpl w:val="6846D286"/>
    <w:lvl w:ilvl="0" w:tplc="A73E6A48">
      <w:start w:val="5"/>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064193"/>
    <w:multiLevelType w:val="hybridMultilevel"/>
    <w:tmpl w:val="0D1C67E8"/>
    <w:lvl w:ilvl="0" w:tplc="4F70031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9A5619"/>
    <w:multiLevelType w:val="hybridMultilevel"/>
    <w:tmpl w:val="DF380092"/>
    <w:lvl w:ilvl="0" w:tplc="E45664B6">
      <w:start w:val="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3"/>
  </w:num>
  <w:num w:numId="4">
    <w:abstractNumId w:val="10"/>
  </w:num>
  <w:num w:numId="5">
    <w:abstractNumId w:val="9"/>
  </w:num>
  <w:num w:numId="6">
    <w:abstractNumId w:val="18"/>
  </w:num>
  <w:num w:numId="7">
    <w:abstractNumId w:val="8"/>
  </w:num>
  <w:num w:numId="8">
    <w:abstractNumId w:val="1"/>
  </w:num>
  <w:num w:numId="9">
    <w:abstractNumId w:val="19"/>
  </w:num>
  <w:num w:numId="10">
    <w:abstractNumId w:val="12"/>
  </w:num>
  <w:num w:numId="11">
    <w:abstractNumId w:val="4"/>
  </w:num>
  <w:num w:numId="12">
    <w:abstractNumId w:val="17"/>
  </w:num>
  <w:num w:numId="13">
    <w:abstractNumId w:val="3"/>
  </w:num>
  <w:num w:numId="14">
    <w:abstractNumId w:val="5"/>
  </w:num>
  <w:num w:numId="15">
    <w:abstractNumId w:val="20"/>
  </w:num>
  <w:num w:numId="16">
    <w:abstractNumId w:val="16"/>
  </w:num>
  <w:num w:numId="17">
    <w:abstractNumId w:val="6"/>
  </w:num>
  <w:num w:numId="18">
    <w:abstractNumId w:val="11"/>
  </w:num>
  <w:num w:numId="19">
    <w:abstractNumId w:val="14"/>
  </w:num>
  <w:num w:numId="20">
    <w:abstractNumId w:val="0"/>
  </w:num>
  <w:num w:numId="21">
    <w:abstractNumId w:val="21"/>
  </w:num>
  <w:num w:numId="22">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hideSpellingErrors/>
  <w:hideGrammaticalError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97A"/>
    <w:rsid w:val="000000C3"/>
    <w:rsid w:val="000026B1"/>
    <w:rsid w:val="00004D26"/>
    <w:rsid w:val="00006761"/>
    <w:rsid w:val="000118DF"/>
    <w:rsid w:val="0001303D"/>
    <w:rsid w:val="000163F1"/>
    <w:rsid w:val="00020BEA"/>
    <w:rsid w:val="00020ED9"/>
    <w:rsid w:val="00020F94"/>
    <w:rsid w:val="0002349E"/>
    <w:rsid w:val="00023AFD"/>
    <w:rsid w:val="000245C9"/>
    <w:rsid w:val="000251AF"/>
    <w:rsid w:val="000277B5"/>
    <w:rsid w:val="00032D3D"/>
    <w:rsid w:val="000429E6"/>
    <w:rsid w:val="00046A4B"/>
    <w:rsid w:val="00046C41"/>
    <w:rsid w:val="0005503E"/>
    <w:rsid w:val="0006521C"/>
    <w:rsid w:val="000659E3"/>
    <w:rsid w:val="0006709A"/>
    <w:rsid w:val="000722EC"/>
    <w:rsid w:val="00080117"/>
    <w:rsid w:val="00083B94"/>
    <w:rsid w:val="00084DC4"/>
    <w:rsid w:val="000907A8"/>
    <w:rsid w:val="000914C3"/>
    <w:rsid w:val="000919F4"/>
    <w:rsid w:val="00092914"/>
    <w:rsid w:val="00093624"/>
    <w:rsid w:val="000A1713"/>
    <w:rsid w:val="000A5E10"/>
    <w:rsid w:val="000A675C"/>
    <w:rsid w:val="000A6D64"/>
    <w:rsid w:val="000B254C"/>
    <w:rsid w:val="000C53C8"/>
    <w:rsid w:val="000D0FBB"/>
    <w:rsid w:val="000D32D6"/>
    <w:rsid w:val="000D6F30"/>
    <w:rsid w:val="000E2612"/>
    <w:rsid w:val="000E3816"/>
    <w:rsid w:val="000E66BB"/>
    <w:rsid w:val="000E7E30"/>
    <w:rsid w:val="000F13E5"/>
    <w:rsid w:val="000F1641"/>
    <w:rsid w:val="000F2158"/>
    <w:rsid w:val="000F30AA"/>
    <w:rsid w:val="000F3321"/>
    <w:rsid w:val="000F46B0"/>
    <w:rsid w:val="00100284"/>
    <w:rsid w:val="00105EF0"/>
    <w:rsid w:val="001075B1"/>
    <w:rsid w:val="00110DC0"/>
    <w:rsid w:val="00111C89"/>
    <w:rsid w:val="001141EB"/>
    <w:rsid w:val="00114DEE"/>
    <w:rsid w:val="00115DED"/>
    <w:rsid w:val="001201F5"/>
    <w:rsid w:val="0012132F"/>
    <w:rsid w:val="00123FD4"/>
    <w:rsid w:val="00125AFD"/>
    <w:rsid w:val="0012653E"/>
    <w:rsid w:val="001266C9"/>
    <w:rsid w:val="00126D24"/>
    <w:rsid w:val="0013279E"/>
    <w:rsid w:val="0013433D"/>
    <w:rsid w:val="00135CF3"/>
    <w:rsid w:val="001364F6"/>
    <w:rsid w:val="00137752"/>
    <w:rsid w:val="001422C9"/>
    <w:rsid w:val="0014492F"/>
    <w:rsid w:val="00146BA2"/>
    <w:rsid w:val="00151949"/>
    <w:rsid w:val="00153296"/>
    <w:rsid w:val="00154381"/>
    <w:rsid w:val="0015469F"/>
    <w:rsid w:val="00154FFC"/>
    <w:rsid w:val="00160E54"/>
    <w:rsid w:val="00161447"/>
    <w:rsid w:val="00162AFC"/>
    <w:rsid w:val="001654BE"/>
    <w:rsid w:val="00166D6F"/>
    <w:rsid w:val="001738BE"/>
    <w:rsid w:val="00177769"/>
    <w:rsid w:val="00177A7F"/>
    <w:rsid w:val="00180393"/>
    <w:rsid w:val="00181364"/>
    <w:rsid w:val="001821D9"/>
    <w:rsid w:val="001841A6"/>
    <w:rsid w:val="0018643F"/>
    <w:rsid w:val="001875ED"/>
    <w:rsid w:val="00192F95"/>
    <w:rsid w:val="00194A79"/>
    <w:rsid w:val="001A1BB5"/>
    <w:rsid w:val="001A2036"/>
    <w:rsid w:val="001A5CDA"/>
    <w:rsid w:val="001B14C3"/>
    <w:rsid w:val="001B177E"/>
    <w:rsid w:val="001B6DE3"/>
    <w:rsid w:val="001C3139"/>
    <w:rsid w:val="001C5B98"/>
    <w:rsid w:val="001D065E"/>
    <w:rsid w:val="001D16CC"/>
    <w:rsid w:val="001D217D"/>
    <w:rsid w:val="001D42C1"/>
    <w:rsid w:val="001D4C47"/>
    <w:rsid w:val="001E072D"/>
    <w:rsid w:val="001E6990"/>
    <w:rsid w:val="001F0300"/>
    <w:rsid w:val="001F0657"/>
    <w:rsid w:val="001F0B4B"/>
    <w:rsid w:val="001F150E"/>
    <w:rsid w:val="001F5F36"/>
    <w:rsid w:val="001F67E1"/>
    <w:rsid w:val="001F6E32"/>
    <w:rsid w:val="002146F9"/>
    <w:rsid w:val="00214853"/>
    <w:rsid w:val="00216202"/>
    <w:rsid w:val="00221F1F"/>
    <w:rsid w:val="00225C80"/>
    <w:rsid w:val="00226BA9"/>
    <w:rsid w:val="00227853"/>
    <w:rsid w:val="00227EF8"/>
    <w:rsid w:val="002304BA"/>
    <w:rsid w:val="00230916"/>
    <w:rsid w:val="00230A41"/>
    <w:rsid w:val="0023154F"/>
    <w:rsid w:val="00233C4E"/>
    <w:rsid w:val="002343FA"/>
    <w:rsid w:val="0023549A"/>
    <w:rsid w:val="00237BAB"/>
    <w:rsid w:val="00243565"/>
    <w:rsid w:val="00243A17"/>
    <w:rsid w:val="00244374"/>
    <w:rsid w:val="00244DD2"/>
    <w:rsid w:val="00246DD8"/>
    <w:rsid w:val="002517DD"/>
    <w:rsid w:val="002532C9"/>
    <w:rsid w:val="00253852"/>
    <w:rsid w:val="00256293"/>
    <w:rsid w:val="002565BD"/>
    <w:rsid w:val="00263466"/>
    <w:rsid w:val="002637C7"/>
    <w:rsid w:val="00263E25"/>
    <w:rsid w:val="0026566C"/>
    <w:rsid w:val="00265E45"/>
    <w:rsid w:val="00270F2B"/>
    <w:rsid w:val="00272801"/>
    <w:rsid w:val="00275A77"/>
    <w:rsid w:val="00281776"/>
    <w:rsid w:val="002819AD"/>
    <w:rsid w:val="00282886"/>
    <w:rsid w:val="00284394"/>
    <w:rsid w:val="00286CD7"/>
    <w:rsid w:val="00286E67"/>
    <w:rsid w:val="00287BA4"/>
    <w:rsid w:val="00287D4B"/>
    <w:rsid w:val="00291DE9"/>
    <w:rsid w:val="002926BC"/>
    <w:rsid w:val="00293177"/>
    <w:rsid w:val="002A3D1A"/>
    <w:rsid w:val="002B5764"/>
    <w:rsid w:val="002B6278"/>
    <w:rsid w:val="002C1B90"/>
    <w:rsid w:val="002C5710"/>
    <w:rsid w:val="002D6E02"/>
    <w:rsid w:val="002D70D8"/>
    <w:rsid w:val="002E17AD"/>
    <w:rsid w:val="002E3D28"/>
    <w:rsid w:val="002E47F7"/>
    <w:rsid w:val="002F663D"/>
    <w:rsid w:val="002F6933"/>
    <w:rsid w:val="00300938"/>
    <w:rsid w:val="00303461"/>
    <w:rsid w:val="00304DAF"/>
    <w:rsid w:val="0031104F"/>
    <w:rsid w:val="00311D8D"/>
    <w:rsid w:val="00311E1D"/>
    <w:rsid w:val="0031506C"/>
    <w:rsid w:val="00315B62"/>
    <w:rsid w:val="0031752B"/>
    <w:rsid w:val="0032012E"/>
    <w:rsid w:val="003209D7"/>
    <w:rsid w:val="00321140"/>
    <w:rsid w:val="003252DC"/>
    <w:rsid w:val="003255C0"/>
    <w:rsid w:val="00331875"/>
    <w:rsid w:val="00336FA7"/>
    <w:rsid w:val="0034212D"/>
    <w:rsid w:val="00342F67"/>
    <w:rsid w:val="003460E6"/>
    <w:rsid w:val="0034794A"/>
    <w:rsid w:val="00353121"/>
    <w:rsid w:val="003544CE"/>
    <w:rsid w:val="0035536A"/>
    <w:rsid w:val="00355731"/>
    <w:rsid w:val="00355D43"/>
    <w:rsid w:val="003560BC"/>
    <w:rsid w:val="00356379"/>
    <w:rsid w:val="00357C33"/>
    <w:rsid w:val="00360286"/>
    <w:rsid w:val="003605BA"/>
    <w:rsid w:val="00360704"/>
    <w:rsid w:val="003633DD"/>
    <w:rsid w:val="00365A4C"/>
    <w:rsid w:val="00367615"/>
    <w:rsid w:val="00370154"/>
    <w:rsid w:val="00370AE4"/>
    <w:rsid w:val="003718FD"/>
    <w:rsid w:val="003719CF"/>
    <w:rsid w:val="003736E2"/>
    <w:rsid w:val="0037425B"/>
    <w:rsid w:val="00377B3F"/>
    <w:rsid w:val="00377EF8"/>
    <w:rsid w:val="00384FC5"/>
    <w:rsid w:val="003852ED"/>
    <w:rsid w:val="0038591B"/>
    <w:rsid w:val="00387A18"/>
    <w:rsid w:val="00392456"/>
    <w:rsid w:val="00393042"/>
    <w:rsid w:val="00393FEB"/>
    <w:rsid w:val="003A6C67"/>
    <w:rsid w:val="003B062C"/>
    <w:rsid w:val="003B433B"/>
    <w:rsid w:val="003B4420"/>
    <w:rsid w:val="003B4F22"/>
    <w:rsid w:val="003B5E4B"/>
    <w:rsid w:val="003C41AC"/>
    <w:rsid w:val="003C44E8"/>
    <w:rsid w:val="003C4CF4"/>
    <w:rsid w:val="003C6867"/>
    <w:rsid w:val="003D0D29"/>
    <w:rsid w:val="003D3ACA"/>
    <w:rsid w:val="003D4F47"/>
    <w:rsid w:val="003E145B"/>
    <w:rsid w:val="003E5FE7"/>
    <w:rsid w:val="003E6459"/>
    <w:rsid w:val="003E6DF2"/>
    <w:rsid w:val="003F120E"/>
    <w:rsid w:val="003F1706"/>
    <w:rsid w:val="003F1E89"/>
    <w:rsid w:val="003F1F33"/>
    <w:rsid w:val="003F30A4"/>
    <w:rsid w:val="003F3101"/>
    <w:rsid w:val="003F5808"/>
    <w:rsid w:val="003F7D8B"/>
    <w:rsid w:val="004026F3"/>
    <w:rsid w:val="00402B85"/>
    <w:rsid w:val="004031C0"/>
    <w:rsid w:val="004031F1"/>
    <w:rsid w:val="0040648A"/>
    <w:rsid w:val="00410F58"/>
    <w:rsid w:val="00411218"/>
    <w:rsid w:val="00411DAA"/>
    <w:rsid w:val="00412E62"/>
    <w:rsid w:val="00417DF5"/>
    <w:rsid w:val="004214CD"/>
    <w:rsid w:val="0042201E"/>
    <w:rsid w:val="00427861"/>
    <w:rsid w:val="00431A83"/>
    <w:rsid w:val="00432883"/>
    <w:rsid w:val="00435FFA"/>
    <w:rsid w:val="00436B73"/>
    <w:rsid w:val="00440B74"/>
    <w:rsid w:val="00441755"/>
    <w:rsid w:val="00444B18"/>
    <w:rsid w:val="00445E09"/>
    <w:rsid w:val="00446156"/>
    <w:rsid w:val="004543EE"/>
    <w:rsid w:val="00456611"/>
    <w:rsid w:val="00457119"/>
    <w:rsid w:val="0046228E"/>
    <w:rsid w:val="00463423"/>
    <w:rsid w:val="004634FF"/>
    <w:rsid w:val="00465A5F"/>
    <w:rsid w:val="00466204"/>
    <w:rsid w:val="00466603"/>
    <w:rsid w:val="00480683"/>
    <w:rsid w:val="0048284E"/>
    <w:rsid w:val="00483165"/>
    <w:rsid w:val="00484F80"/>
    <w:rsid w:val="00485109"/>
    <w:rsid w:val="004857E1"/>
    <w:rsid w:val="00487A28"/>
    <w:rsid w:val="004929E5"/>
    <w:rsid w:val="00493F01"/>
    <w:rsid w:val="00496696"/>
    <w:rsid w:val="00496F8B"/>
    <w:rsid w:val="00497703"/>
    <w:rsid w:val="004979B0"/>
    <w:rsid w:val="004A2417"/>
    <w:rsid w:val="004B01D6"/>
    <w:rsid w:val="004B52C4"/>
    <w:rsid w:val="004B67BD"/>
    <w:rsid w:val="004B70BF"/>
    <w:rsid w:val="004B7186"/>
    <w:rsid w:val="004C4831"/>
    <w:rsid w:val="004C53A7"/>
    <w:rsid w:val="004D1B72"/>
    <w:rsid w:val="004D45DF"/>
    <w:rsid w:val="004D77D7"/>
    <w:rsid w:val="004E0F00"/>
    <w:rsid w:val="004E13E2"/>
    <w:rsid w:val="004E1E24"/>
    <w:rsid w:val="004E3D1F"/>
    <w:rsid w:val="004E640B"/>
    <w:rsid w:val="004F0BC3"/>
    <w:rsid w:val="004F3EF7"/>
    <w:rsid w:val="004F68DF"/>
    <w:rsid w:val="004F6E6F"/>
    <w:rsid w:val="004F77B1"/>
    <w:rsid w:val="005020EF"/>
    <w:rsid w:val="005048D0"/>
    <w:rsid w:val="00504CB8"/>
    <w:rsid w:val="005053AC"/>
    <w:rsid w:val="0050597A"/>
    <w:rsid w:val="00506E00"/>
    <w:rsid w:val="0050773F"/>
    <w:rsid w:val="0051780B"/>
    <w:rsid w:val="005205BA"/>
    <w:rsid w:val="00521A08"/>
    <w:rsid w:val="005251B1"/>
    <w:rsid w:val="00526F1B"/>
    <w:rsid w:val="00531288"/>
    <w:rsid w:val="005322E5"/>
    <w:rsid w:val="005327A4"/>
    <w:rsid w:val="005337BF"/>
    <w:rsid w:val="005343B9"/>
    <w:rsid w:val="00534605"/>
    <w:rsid w:val="00541968"/>
    <w:rsid w:val="00542659"/>
    <w:rsid w:val="00543690"/>
    <w:rsid w:val="00547B7A"/>
    <w:rsid w:val="00550FD2"/>
    <w:rsid w:val="00551ADE"/>
    <w:rsid w:val="00553329"/>
    <w:rsid w:val="00554B54"/>
    <w:rsid w:val="005576A6"/>
    <w:rsid w:val="00560034"/>
    <w:rsid w:val="005650B3"/>
    <w:rsid w:val="005656C5"/>
    <w:rsid w:val="0057425C"/>
    <w:rsid w:val="00574F77"/>
    <w:rsid w:val="005757F2"/>
    <w:rsid w:val="00575FCF"/>
    <w:rsid w:val="00577D9B"/>
    <w:rsid w:val="005814F9"/>
    <w:rsid w:val="005848E9"/>
    <w:rsid w:val="00586AB1"/>
    <w:rsid w:val="00586FA6"/>
    <w:rsid w:val="005876B0"/>
    <w:rsid w:val="005877D5"/>
    <w:rsid w:val="00587839"/>
    <w:rsid w:val="00590225"/>
    <w:rsid w:val="005922C3"/>
    <w:rsid w:val="00596F29"/>
    <w:rsid w:val="005973B8"/>
    <w:rsid w:val="005A07E6"/>
    <w:rsid w:val="005A4CEB"/>
    <w:rsid w:val="005A5508"/>
    <w:rsid w:val="005B0B5B"/>
    <w:rsid w:val="005B42C5"/>
    <w:rsid w:val="005C763C"/>
    <w:rsid w:val="005D41D8"/>
    <w:rsid w:val="005D4569"/>
    <w:rsid w:val="005D5E02"/>
    <w:rsid w:val="005D621A"/>
    <w:rsid w:val="005D6516"/>
    <w:rsid w:val="005E182F"/>
    <w:rsid w:val="005E2A02"/>
    <w:rsid w:val="005E2C5A"/>
    <w:rsid w:val="005E3A80"/>
    <w:rsid w:val="005E722E"/>
    <w:rsid w:val="005F0E5C"/>
    <w:rsid w:val="005F4C67"/>
    <w:rsid w:val="005F6570"/>
    <w:rsid w:val="00602CF4"/>
    <w:rsid w:val="00603C52"/>
    <w:rsid w:val="00603D1C"/>
    <w:rsid w:val="00604721"/>
    <w:rsid w:val="00604D0C"/>
    <w:rsid w:val="006055F2"/>
    <w:rsid w:val="00605D44"/>
    <w:rsid w:val="00605F4F"/>
    <w:rsid w:val="00606758"/>
    <w:rsid w:val="00606938"/>
    <w:rsid w:val="0061259A"/>
    <w:rsid w:val="00616CDE"/>
    <w:rsid w:val="00616F5A"/>
    <w:rsid w:val="00617474"/>
    <w:rsid w:val="00622D4A"/>
    <w:rsid w:val="006249B6"/>
    <w:rsid w:val="00626697"/>
    <w:rsid w:val="00627866"/>
    <w:rsid w:val="006279DA"/>
    <w:rsid w:val="006321CB"/>
    <w:rsid w:val="00632927"/>
    <w:rsid w:val="00636B1E"/>
    <w:rsid w:val="00640D57"/>
    <w:rsid w:val="00645876"/>
    <w:rsid w:val="006464F9"/>
    <w:rsid w:val="0065125A"/>
    <w:rsid w:val="0065162E"/>
    <w:rsid w:val="00653745"/>
    <w:rsid w:val="006554C9"/>
    <w:rsid w:val="006560A7"/>
    <w:rsid w:val="00660846"/>
    <w:rsid w:val="00660A7E"/>
    <w:rsid w:val="006705B0"/>
    <w:rsid w:val="006710EC"/>
    <w:rsid w:val="00682C6F"/>
    <w:rsid w:val="00683EA6"/>
    <w:rsid w:val="006841A3"/>
    <w:rsid w:val="00684245"/>
    <w:rsid w:val="00684986"/>
    <w:rsid w:val="00685AE9"/>
    <w:rsid w:val="00686ED8"/>
    <w:rsid w:val="00687DAE"/>
    <w:rsid w:val="006905C1"/>
    <w:rsid w:val="0069282A"/>
    <w:rsid w:val="00695E15"/>
    <w:rsid w:val="00696C76"/>
    <w:rsid w:val="006B4250"/>
    <w:rsid w:val="006B680D"/>
    <w:rsid w:val="006B7642"/>
    <w:rsid w:val="006C0F7D"/>
    <w:rsid w:val="006C1393"/>
    <w:rsid w:val="006C7CEC"/>
    <w:rsid w:val="006D0005"/>
    <w:rsid w:val="006D4BF3"/>
    <w:rsid w:val="006D5DF7"/>
    <w:rsid w:val="006E10B5"/>
    <w:rsid w:val="006E34C4"/>
    <w:rsid w:val="006F2BD3"/>
    <w:rsid w:val="006F6526"/>
    <w:rsid w:val="006F71C8"/>
    <w:rsid w:val="006F78DD"/>
    <w:rsid w:val="006F7AB5"/>
    <w:rsid w:val="00700716"/>
    <w:rsid w:val="007039CA"/>
    <w:rsid w:val="0070693C"/>
    <w:rsid w:val="00712CA4"/>
    <w:rsid w:val="007131CD"/>
    <w:rsid w:val="0071456D"/>
    <w:rsid w:val="007178EC"/>
    <w:rsid w:val="007228DF"/>
    <w:rsid w:val="0072390C"/>
    <w:rsid w:val="0072450E"/>
    <w:rsid w:val="00726498"/>
    <w:rsid w:val="007269C1"/>
    <w:rsid w:val="00731AB8"/>
    <w:rsid w:val="00735123"/>
    <w:rsid w:val="007351F9"/>
    <w:rsid w:val="00742C7B"/>
    <w:rsid w:val="0074563A"/>
    <w:rsid w:val="00747C12"/>
    <w:rsid w:val="00752513"/>
    <w:rsid w:val="00757633"/>
    <w:rsid w:val="0077092C"/>
    <w:rsid w:val="00771808"/>
    <w:rsid w:val="00771F69"/>
    <w:rsid w:val="00776862"/>
    <w:rsid w:val="0077721C"/>
    <w:rsid w:val="00777490"/>
    <w:rsid w:val="00781D41"/>
    <w:rsid w:val="00781E51"/>
    <w:rsid w:val="007820AB"/>
    <w:rsid w:val="007848FE"/>
    <w:rsid w:val="00785C5B"/>
    <w:rsid w:val="00793AE4"/>
    <w:rsid w:val="007940F7"/>
    <w:rsid w:val="00797734"/>
    <w:rsid w:val="00797BB1"/>
    <w:rsid w:val="007A000E"/>
    <w:rsid w:val="007A24B9"/>
    <w:rsid w:val="007A4769"/>
    <w:rsid w:val="007A502A"/>
    <w:rsid w:val="007B3896"/>
    <w:rsid w:val="007B3D7D"/>
    <w:rsid w:val="007B5517"/>
    <w:rsid w:val="007B7BB0"/>
    <w:rsid w:val="007C01C8"/>
    <w:rsid w:val="007C12AF"/>
    <w:rsid w:val="007D0B3D"/>
    <w:rsid w:val="007D10B4"/>
    <w:rsid w:val="007D5BDA"/>
    <w:rsid w:val="007D5D05"/>
    <w:rsid w:val="007D6DAD"/>
    <w:rsid w:val="007D711A"/>
    <w:rsid w:val="007E2578"/>
    <w:rsid w:val="007E43A7"/>
    <w:rsid w:val="007E5C5C"/>
    <w:rsid w:val="007E7D44"/>
    <w:rsid w:val="007F041C"/>
    <w:rsid w:val="007F6C55"/>
    <w:rsid w:val="007F773F"/>
    <w:rsid w:val="008007E9"/>
    <w:rsid w:val="00801B0C"/>
    <w:rsid w:val="00802776"/>
    <w:rsid w:val="0080542F"/>
    <w:rsid w:val="008066E3"/>
    <w:rsid w:val="00811034"/>
    <w:rsid w:val="00813754"/>
    <w:rsid w:val="008155B2"/>
    <w:rsid w:val="0081669A"/>
    <w:rsid w:val="008200C7"/>
    <w:rsid w:val="00825EB6"/>
    <w:rsid w:val="008302B9"/>
    <w:rsid w:val="00831905"/>
    <w:rsid w:val="00832840"/>
    <w:rsid w:val="008328D9"/>
    <w:rsid w:val="00837A89"/>
    <w:rsid w:val="008407EF"/>
    <w:rsid w:val="008429C1"/>
    <w:rsid w:val="00843E08"/>
    <w:rsid w:val="00846699"/>
    <w:rsid w:val="00846A46"/>
    <w:rsid w:val="008506FB"/>
    <w:rsid w:val="00851384"/>
    <w:rsid w:val="00854D08"/>
    <w:rsid w:val="00856130"/>
    <w:rsid w:val="008628D6"/>
    <w:rsid w:val="00864DC1"/>
    <w:rsid w:val="008659EF"/>
    <w:rsid w:val="00866E27"/>
    <w:rsid w:val="00872B1B"/>
    <w:rsid w:val="00872FFF"/>
    <w:rsid w:val="0087346E"/>
    <w:rsid w:val="00876A5E"/>
    <w:rsid w:val="008805C8"/>
    <w:rsid w:val="0088131A"/>
    <w:rsid w:val="00884318"/>
    <w:rsid w:val="008921CD"/>
    <w:rsid w:val="00895335"/>
    <w:rsid w:val="00896766"/>
    <w:rsid w:val="00897476"/>
    <w:rsid w:val="008A00E3"/>
    <w:rsid w:val="008A0341"/>
    <w:rsid w:val="008B1464"/>
    <w:rsid w:val="008B25FC"/>
    <w:rsid w:val="008B2CBF"/>
    <w:rsid w:val="008B5411"/>
    <w:rsid w:val="008B596A"/>
    <w:rsid w:val="008B5B8D"/>
    <w:rsid w:val="008B5E3A"/>
    <w:rsid w:val="008C338A"/>
    <w:rsid w:val="008C4A44"/>
    <w:rsid w:val="008C6B3D"/>
    <w:rsid w:val="008D713F"/>
    <w:rsid w:val="008E4613"/>
    <w:rsid w:val="008F1FB6"/>
    <w:rsid w:val="008F7168"/>
    <w:rsid w:val="00901BA6"/>
    <w:rsid w:val="00902220"/>
    <w:rsid w:val="00907BEC"/>
    <w:rsid w:val="00912424"/>
    <w:rsid w:val="00914703"/>
    <w:rsid w:val="009204DD"/>
    <w:rsid w:val="009213A2"/>
    <w:rsid w:val="009252A2"/>
    <w:rsid w:val="00927A4A"/>
    <w:rsid w:val="00927D2C"/>
    <w:rsid w:val="009322C6"/>
    <w:rsid w:val="009334AB"/>
    <w:rsid w:val="00941CFF"/>
    <w:rsid w:val="00944DA0"/>
    <w:rsid w:val="0095489D"/>
    <w:rsid w:val="00956C2B"/>
    <w:rsid w:val="009578CC"/>
    <w:rsid w:val="00966A58"/>
    <w:rsid w:val="009705AE"/>
    <w:rsid w:val="0097233B"/>
    <w:rsid w:val="0097536E"/>
    <w:rsid w:val="0098000E"/>
    <w:rsid w:val="00981398"/>
    <w:rsid w:val="00981790"/>
    <w:rsid w:val="00981B01"/>
    <w:rsid w:val="009848FF"/>
    <w:rsid w:val="009855B7"/>
    <w:rsid w:val="0099043F"/>
    <w:rsid w:val="00990E44"/>
    <w:rsid w:val="00991685"/>
    <w:rsid w:val="00991E1D"/>
    <w:rsid w:val="00995160"/>
    <w:rsid w:val="00997871"/>
    <w:rsid w:val="009A0F5C"/>
    <w:rsid w:val="009A116F"/>
    <w:rsid w:val="009A315C"/>
    <w:rsid w:val="009A556F"/>
    <w:rsid w:val="009B15FA"/>
    <w:rsid w:val="009B19F9"/>
    <w:rsid w:val="009B709C"/>
    <w:rsid w:val="009B799A"/>
    <w:rsid w:val="009C1781"/>
    <w:rsid w:val="009C19C4"/>
    <w:rsid w:val="009C3046"/>
    <w:rsid w:val="009C43A3"/>
    <w:rsid w:val="009C751B"/>
    <w:rsid w:val="009C7CDC"/>
    <w:rsid w:val="009D20DA"/>
    <w:rsid w:val="009E0304"/>
    <w:rsid w:val="009E2704"/>
    <w:rsid w:val="009E2CA5"/>
    <w:rsid w:val="009F3211"/>
    <w:rsid w:val="00A00927"/>
    <w:rsid w:val="00A01832"/>
    <w:rsid w:val="00A01BCD"/>
    <w:rsid w:val="00A01D68"/>
    <w:rsid w:val="00A02C29"/>
    <w:rsid w:val="00A03405"/>
    <w:rsid w:val="00A11B7A"/>
    <w:rsid w:val="00A16878"/>
    <w:rsid w:val="00A1712D"/>
    <w:rsid w:val="00A2135D"/>
    <w:rsid w:val="00A23043"/>
    <w:rsid w:val="00A24AD3"/>
    <w:rsid w:val="00A24EE5"/>
    <w:rsid w:val="00A25641"/>
    <w:rsid w:val="00A27B31"/>
    <w:rsid w:val="00A3047E"/>
    <w:rsid w:val="00A31492"/>
    <w:rsid w:val="00A34749"/>
    <w:rsid w:val="00A34C60"/>
    <w:rsid w:val="00A42A7E"/>
    <w:rsid w:val="00A44E80"/>
    <w:rsid w:val="00A466B8"/>
    <w:rsid w:val="00A50B41"/>
    <w:rsid w:val="00A535EC"/>
    <w:rsid w:val="00A5710D"/>
    <w:rsid w:val="00A57D5E"/>
    <w:rsid w:val="00A60A86"/>
    <w:rsid w:val="00A6168D"/>
    <w:rsid w:val="00A62A93"/>
    <w:rsid w:val="00A62BAE"/>
    <w:rsid w:val="00A63701"/>
    <w:rsid w:val="00A714E7"/>
    <w:rsid w:val="00A7171C"/>
    <w:rsid w:val="00A74C75"/>
    <w:rsid w:val="00A76389"/>
    <w:rsid w:val="00A77E10"/>
    <w:rsid w:val="00A800A4"/>
    <w:rsid w:val="00A8546C"/>
    <w:rsid w:val="00A90FA0"/>
    <w:rsid w:val="00A923B0"/>
    <w:rsid w:val="00A96C71"/>
    <w:rsid w:val="00AA1EA2"/>
    <w:rsid w:val="00AA2C3A"/>
    <w:rsid w:val="00AA2EDB"/>
    <w:rsid w:val="00AA49D9"/>
    <w:rsid w:val="00AA7D96"/>
    <w:rsid w:val="00AB106E"/>
    <w:rsid w:val="00AB1563"/>
    <w:rsid w:val="00AB27AB"/>
    <w:rsid w:val="00AB4077"/>
    <w:rsid w:val="00AB7A29"/>
    <w:rsid w:val="00AC2A59"/>
    <w:rsid w:val="00AC3337"/>
    <w:rsid w:val="00AC5BC9"/>
    <w:rsid w:val="00AD0A4B"/>
    <w:rsid w:val="00AD4FD2"/>
    <w:rsid w:val="00AD51AB"/>
    <w:rsid w:val="00AD5AFF"/>
    <w:rsid w:val="00AD6947"/>
    <w:rsid w:val="00AE0F74"/>
    <w:rsid w:val="00AE13B5"/>
    <w:rsid w:val="00AE217D"/>
    <w:rsid w:val="00AE30FA"/>
    <w:rsid w:val="00AE39BE"/>
    <w:rsid w:val="00AE479D"/>
    <w:rsid w:val="00AE4D9D"/>
    <w:rsid w:val="00AE4E9B"/>
    <w:rsid w:val="00AE5ACD"/>
    <w:rsid w:val="00AE7BF1"/>
    <w:rsid w:val="00AF01F6"/>
    <w:rsid w:val="00AF02E7"/>
    <w:rsid w:val="00AF1B29"/>
    <w:rsid w:val="00AF4279"/>
    <w:rsid w:val="00AF45A7"/>
    <w:rsid w:val="00AF5326"/>
    <w:rsid w:val="00AF53C1"/>
    <w:rsid w:val="00AF6699"/>
    <w:rsid w:val="00AF6911"/>
    <w:rsid w:val="00AF7332"/>
    <w:rsid w:val="00AF7A92"/>
    <w:rsid w:val="00B00769"/>
    <w:rsid w:val="00B02766"/>
    <w:rsid w:val="00B03832"/>
    <w:rsid w:val="00B046B8"/>
    <w:rsid w:val="00B05FD9"/>
    <w:rsid w:val="00B10931"/>
    <w:rsid w:val="00B20D25"/>
    <w:rsid w:val="00B20E4D"/>
    <w:rsid w:val="00B2228C"/>
    <w:rsid w:val="00B418BD"/>
    <w:rsid w:val="00B41E39"/>
    <w:rsid w:val="00B41E9C"/>
    <w:rsid w:val="00B424C0"/>
    <w:rsid w:val="00B445D3"/>
    <w:rsid w:val="00B44A83"/>
    <w:rsid w:val="00B46856"/>
    <w:rsid w:val="00B5049C"/>
    <w:rsid w:val="00B50A36"/>
    <w:rsid w:val="00B50CDE"/>
    <w:rsid w:val="00B50EFA"/>
    <w:rsid w:val="00B556DE"/>
    <w:rsid w:val="00B56D2B"/>
    <w:rsid w:val="00B57329"/>
    <w:rsid w:val="00B57804"/>
    <w:rsid w:val="00B61BE8"/>
    <w:rsid w:val="00B62563"/>
    <w:rsid w:val="00B640BA"/>
    <w:rsid w:val="00B64CF8"/>
    <w:rsid w:val="00B67F4E"/>
    <w:rsid w:val="00B73CBA"/>
    <w:rsid w:val="00B76086"/>
    <w:rsid w:val="00B768B2"/>
    <w:rsid w:val="00B80299"/>
    <w:rsid w:val="00B8149F"/>
    <w:rsid w:val="00B869FE"/>
    <w:rsid w:val="00B95423"/>
    <w:rsid w:val="00B959F5"/>
    <w:rsid w:val="00B96374"/>
    <w:rsid w:val="00B96FE6"/>
    <w:rsid w:val="00BA2D73"/>
    <w:rsid w:val="00BA2EBA"/>
    <w:rsid w:val="00BA63C5"/>
    <w:rsid w:val="00BB1E6F"/>
    <w:rsid w:val="00BB4E1D"/>
    <w:rsid w:val="00BB67D9"/>
    <w:rsid w:val="00BC15CB"/>
    <w:rsid w:val="00BC4014"/>
    <w:rsid w:val="00BC5FFF"/>
    <w:rsid w:val="00BD1C07"/>
    <w:rsid w:val="00BD2A40"/>
    <w:rsid w:val="00BD3002"/>
    <w:rsid w:val="00BD4E19"/>
    <w:rsid w:val="00BD4F3C"/>
    <w:rsid w:val="00BD7B5B"/>
    <w:rsid w:val="00BE2060"/>
    <w:rsid w:val="00BE24D1"/>
    <w:rsid w:val="00BE34A4"/>
    <w:rsid w:val="00BE5D0E"/>
    <w:rsid w:val="00BE60DC"/>
    <w:rsid w:val="00BE6D38"/>
    <w:rsid w:val="00BF304D"/>
    <w:rsid w:val="00BF327B"/>
    <w:rsid w:val="00BF5977"/>
    <w:rsid w:val="00BF69E0"/>
    <w:rsid w:val="00BF6BF4"/>
    <w:rsid w:val="00BF7D7C"/>
    <w:rsid w:val="00C00734"/>
    <w:rsid w:val="00C06874"/>
    <w:rsid w:val="00C06992"/>
    <w:rsid w:val="00C110C0"/>
    <w:rsid w:val="00C117BB"/>
    <w:rsid w:val="00C11D93"/>
    <w:rsid w:val="00C167F0"/>
    <w:rsid w:val="00C178F8"/>
    <w:rsid w:val="00C20F0F"/>
    <w:rsid w:val="00C20FCD"/>
    <w:rsid w:val="00C23994"/>
    <w:rsid w:val="00C24958"/>
    <w:rsid w:val="00C24A42"/>
    <w:rsid w:val="00C3265E"/>
    <w:rsid w:val="00C36C23"/>
    <w:rsid w:val="00C36C8E"/>
    <w:rsid w:val="00C400CA"/>
    <w:rsid w:val="00C40ADE"/>
    <w:rsid w:val="00C41CF4"/>
    <w:rsid w:val="00C42766"/>
    <w:rsid w:val="00C42DC9"/>
    <w:rsid w:val="00C4583F"/>
    <w:rsid w:val="00C50DE0"/>
    <w:rsid w:val="00C516DA"/>
    <w:rsid w:val="00C51FC2"/>
    <w:rsid w:val="00C527D4"/>
    <w:rsid w:val="00C55BFF"/>
    <w:rsid w:val="00C608A4"/>
    <w:rsid w:val="00C62311"/>
    <w:rsid w:val="00C62D6B"/>
    <w:rsid w:val="00C6774A"/>
    <w:rsid w:val="00C721FB"/>
    <w:rsid w:val="00C72E0C"/>
    <w:rsid w:val="00C7357D"/>
    <w:rsid w:val="00C760A0"/>
    <w:rsid w:val="00C77654"/>
    <w:rsid w:val="00C77DE8"/>
    <w:rsid w:val="00C815F8"/>
    <w:rsid w:val="00C822EC"/>
    <w:rsid w:val="00C826A0"/>
    <w:rsid w:val="00C83423"/>
    <w:rsid w:val="00C83DFE"/>
    <w:rsid w:val="00C841DE"/>
    <w:rsid w:val="00C84848"/>
    <w:rsid w:val="00C84EA8"/>
    <w:rsid w:val="00C84F5F"/>
    <w:rsid w:val="00C867DE"/>
    <w:rsid w:val="00C909BC"/>
    <w:rsid w:val="00C91A0E"/>
    <w:rsid w:val="00C92EF7"/>
    <w:rsid w:val="00C935D4"/>
    <w:rsid w:val="00C93C28"/>
    <w:rsid w:val="00C9467E"/>
    <w:rsid w:val="00C96D8C"/>
    <w:rsid w:val="00C97BD3"/>
    <w:rsid w:val="00CA112F"/>
    <w:rsid w:val="00CA289C"/>
    <w:rsid w:val="00CA2DDE"/>
    <w:rsid w:val="00CA419F"/>
    <w:rsid w:val="00CA67B7"/>
    <w:rsid w:val="00CB583A"/>
    <w:rsid w:val="00CB645F"/>
    <w:rsid w:val="00CB685F"/>
    <w:rsid w:val="00CC08A6"/>
    <w:rsid w:val="00CC2BE3"/>
    <w:rsid w:val="00CC63FD"/>
    <w:rsid w:val="00CD0671"/>
    <w:rsid w:val="00CD30C9"/>
    <w:rsid w:val="00CD6492"/>
    <w:rsid w:val="00CD6D9A"/>
    <w:rsid w:val="00CD7869"/>
    <w:rsid w:val="00CE3707"/>
    <w:rsid w:val="00CE5144"/>
    <w:rsid w:val="00CE5DC6"/>
    <w:rsid w:val="00CE7FD6"/>
    <w:rsid w:val="00CF0886"/>
    <w:rsid w:val="00CF456E"/>
    <w:rsid w:val="00CF4FC8"/>
    <w:rsid w:val="00CF51A7"/>
    <w:rsid w:val="00CF6468"/>
    <w:rsid w:val="00CF7DF7"/>
    <w:rsid w:val="00D00A83"/>
    <w:rsid w:val="00D025C9"/>
    <w:rsid w:val="00D037BA"/>
    <w:rsid w:val="00D0653D"/>
    <w:rsid w:val="00D06894"/>
    <w:rsid w:val="00D07B4F"/>
    <w:rsid w:val="00D07BB3"/>
    <w:rsid w:val="00D15D77"/>
    <w:rsid w:val="00D208C8"/>
    <w:rsid w:val="00D225A6"/>
    <w:rsid w:val="00D302C7"/>
    <w:rsid w:val="00D32330"/>
    <w:rsid w:val="00D327C8"/>
    <w:rsid w:val="00D32B95"/>
    <w:rsid w:val="00D35FC7"/>
    <w:rsid w:val="00D369F9"/>
    <w:rsid w:val="00D40A73"/>
    <w:rsid w:val="00D413D3"/>
    <w:rsid w:val="00D41A4B"/>
    <w:rsid w:val="00D42211"/>
    <w:rsid w:val="00D4374D"/>
    <w:rsid w:val="00D43946"/>
    <w:rsid w:val="00D454D7"/>
    <w:rsid w:val="00D47783"/>
    <w:rsid w:val="00D51724"/>
    <w:rsid w:val="00D518A3"/>
    <w:rsid w:val="00D540FE"/>
    <w:rsid w:val="00D542B7"/>
    <w:rsid w:val="00D551FA"/>
    <w:rsid w:val="00D619B2"/>
    <w:rsid w:val="00D61DF5"/>
    <w:rsid w:val="00D650F5"/>
    <w:rsid w:val="00D653F4"/>
    <w:rsid w:val="00D71763"/>
    <w:rsid w:val="00D7305F"/>
    <w:rsid w:val="00D76187"/>
    <w:rsid w:val="00D815B4"/>
    <w:rsid w:val="00D8186B"/>
    <w:rsid w:val="00D820FB"/>
    <w:rsid w:val="00D84232"/>
    <w:rsid w:val="00D85351"/>
    <w:rsid w:val="00D91475"/>
    <w:rsid w:val="00D917B7"/>
    <w:rsid w:val="00D91B1F"/>
    <w:rsid w:val="00D97FD9"/>
    <w:rsid w:val="00DA0F37"/>
    <w:rsid w:val="00DA1FC5"/>
    <w:rsid w:val="00DA29AF"/>
    <w:rsid w:val="00DA4A86"/>
    <w:rsid w:val="00DA621E"/>
    <w:rsid w:val="00DA6AB0"/>
    <w:rsid w:val="00DA6F88"/>
    <w:rsid w:val="00DB0E9A"/>
    <w:rsid w:val="00DB35E3"/>
    <w:rsid w:val="00DB5FA1"/>
    <w:rsid w:val="00DC07FA"/>
    <w:rsid w:val="00DC780C"/>
    <w:rsid w:val="00DD163A"/>
    <w:rsid w:val="00DD18E8"/>
    <w:rsid w:val="00DD3134"/>
    <w:rsid w:val="00DD3E72"/>
    <w:rsid w:val="00DD3F9E"/>
    <w:rsid w:val="00DD5073"/>
    <w:rsid w:val="00DD73AC"/>
    <w:rsid w:val="00DE130A"/>
    <w:rsid w:val="00DE1D6F"/>
    <w:rsid w:val="00DE3366"/>
    <w:rsid w:val="00DE49E6"/>
    <w:rsid w:val="00DE4C2F"/>
    <w:rsid w:val="00DE7A9C"/>
    <w:rsid w:val="00DF638C"/>
    <w:rsid w:val="00DF6505"/>
    <w:rsid w:val="00E0041A"/>
    <w:rsid w:val="00E00C83"/>
    <w:rsid w:val="00E00CC9"/>
    <w:rsid w:val="00E03535"/>
    <w:rsid w:val="00E06543"/>
    <w:rsid w:val="00E0673C"/>
    <w:rsid w:val="00E07A3B"/>
    <w:rsid w:val="00E102F5"/>
    <w:rsid w:val="00E10FEA"/>
    <w:rsid w:val="00E11007"/>
    <w:rsid w:val="00E1284B"/>
    <w:rsid w:val="00E1427A"/>
    <w:rsid w:val="00E14F7F"/>
    <w:rsid w:val="00E157C2"/>
    <w:rsid w:val="00E16C68"/>
    <w:rsid w:val="00E21CAE"/>
    <w:rsid w:val="00E2263A"/>
    <w:rsid w:val="00E24445"/>
    <w:rsid w:val="00E24929"/>
    <w:rsid w:val="00E25139"/>
    <w:rsid w:val="00E265A1"/>
    <w:rsid w:val="00E31615"/>
    <w:rsid w:val="00E41AC7"/>
    <w:rsid w:val="00E41C1D"/>
    <w:rsid w:val="00E41FD2"/>
    <w:rsid w:val="00E42FA0"/>
    <w:rsid w:val="00E454D7"/>
    <w:rsid w:val="00E53CF0"/>
    <w:rsid w:val="00E6140A"/>
    <w:rsid w:val="00E62585"/>
    <w:rsid w:val="00E63557"/>
    <w:rsid w:val="00E63AB5"/>
    <w:rsid w:val="00E64EF4"/>
    <w:rsid w:val="00E70D2C"/>
    <w:rsid w:val="00E72542"/>
    <w:rsid w:val="00E74F77"/>
    <w:rsid w:val="00E80664"/>
    <w:rsid w:val="00E82266"/>
    <w:rsid w:val="00E8233D"/>
    <w:rsid w:val="00E824DD"/>
    <w:rsid w:val="00E83784"/>
    <w:rsid w:val="00E85E78"/>
    <w:rsid w:val="00E91FB8"/>
    <w:rsid w:val="00E92A8E"/>
    <w:rsid w:val="00E95694"/>
    <w:rsid w:val="00EA4D23"/>
    <w:rsid w:val="00EA5015"/>
    <w:rsid w:val="00EA59EB"/>
    <w:rsid w:val="00EB197E"/>
    <w:rsid w:val="00EB1F9E"/>
    <w:rsid w:val="00EB4A3F"/>
    <w:rsid w:val="00EB560A"/>
    <w:rsid w:val="00EB5A88"/>
    <w:rsid w:val="00EB6B63"/>
    <w:rsid w:val="00EB6DAD"/>
    <w:rsid w:val="00EC19C5"/>
    <w:rsid w:val="00EC2EF9"/>
    <w:rsid w:val="00EC4422"/>
    <w:rsid w:val="00EC5A47"/>
    <w:rsid w:val="00ED1829"/>
    <w:rsid w:val="00EE2C82"/>
    <w:rsid w:val="00EE465F"/>
    <w:rsid w:val="00EF0003"/>
    <w:rsid w:val="00EF24DC"/>
    <w:rsid w:val="00EF2B53"/>
    <w:rsid w:val="00EF5246"/>
    <w:rsid w:val="00F00585"/>
    <w:rsid w:val="00F01091"/>
    <w:rsid w:val="00F02F38"/>
    <w:rsid w:val="00F05953"/>
    <w:rsid w:val="00F107BC"/>
    <w:rsid w:val="00F1141B"/>
    <w:rsid w:val="00F15D34"/>
    <w:rsid w:val="00F15FA6"/>
    <w:rsid w:val="00F24BBD"/>
    <w:rsid w:val="00F265C6"/>
    <w:rsid w:val="00F26AB3"/>
    <w:rsid w:val="00F30674"/>
    <w:rsid w:val="00F31429"/>
    <w:rsid w:val="00F31613"/>
    <w:rsid w:val="00F31B87"/>
    <w:rsid w:val="00F32088"/>
    <w:rsid w:val="00F37A17"/>
    <w:rsid w:val="00F5188F"/>
    <w:rsid w:val="00F523B2"/>
    <w:rsid w:val="00F528CE"/>
    <w:rsid w:val="00F5544C"/>
    <w:rsid w:val="00F568B9"/>
    <w:rsid w:val="00F6231D"/>
    <w:rsid w:val="00F65B0E"/>
    <w:rsid w:val="00F66C71"/>
    <w:rsid w:val="00F7226E"/>
    <w:rsid w:val="00F728CE"/>
    <w:rsid w:val="00F77B9D"/>
    <w:rsid w:val="00F825F6"/>
    <w:rsid w:val="00F82ADC"/>
    <w:rsid w:val="00F86625"/>
    <w:rsid w:val="00F935CA"/>
    <w:rsid w:val="00F93D73"/>
    <w:rsid w:val="00FA0406"/>
    <w:rsid w:val="00FA0E41"/>
    <w:rsid w:val="00FA3DCD"/>
    <w:rsid w:val="00FB02B9"/>
    <w:rsid w:val="00FB072F"/>
    <w:rsid w:val="00FB1C49"/>
    <w:rsid w:val="00FB2166"/>
    <w:rsid w:val="00FB31E6"/>
    <w:rsid w:val="00FB5FF7"/>
    <w:rsid w:val="00FB6D77"/>
    <w:rsid w:val="00FD1559"/>
    <w:rsid w:val="00FD480D"/>
    <w:rsid w:val="00FD4A9D"/>
    <w:rsid w:val="00FD5877"/>
    <w:rsid w:val="00FD774E"/>
    <w:rsid w:val="00FD7B46"/>
    <w:rsid w:val="00FE2238"/>
    <w:rsid w:val="00FE39EB"/>
    <w:rsid w:val="00FE6FAC"/>
    <w:rsid w:val="00FF0C81"/>
    <w:rsid w:val="00FF3E89"/>
    <w:rsid w:val="00FF524E"/>
    <w:rsid w:val="00FF5C55"/>
    <w:rsid w:val="00FF6A8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5B12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35123"/>
    <w:pPr>
      <w:keepNext/>
      <w:keepLines/>
      <w:spacing w:after="0"/>
      <w:outlineLvl w:val="0"/>
    </w:pPr>
    <w:rPr>
      <w:rFonts w:ascii="Cambria" w:eastAsiaTheme="majorEastAsia" w:hAnsi="Cambria" w:cstheme="majorBidi"/>
      <w:b/>
      <w:bCs/>
      <w:sz w:val="32"/>
      <w:szCs w:val="32"/>
      <w:lang w:val="nl-NL"/>
    </w:rPr>
  </w:style>
  <w:style w:type="paragraph" w:styleId="Kop2">
    <w:name w:val="heading 2"/>
    <w:basedOn w:val="Standaard"/>
    <w:next w:val="Standaard"/>
    <w:link w:val="Kop2Char"/>
    <w:uiPriority w:val="9"/>
    <w:unhideWhenUsed/>
    <w:qFormat/>
    <w:rsid w:val="005C763C"/>
    <w:pPr>
      <w:keepNext/>
      <w:keepLines/>
      <w:spacing w:before="200" w:after="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qFormat/>
    <w:rsid w:val="001F67E1"/>
    <w:pPr>
      <w:keepNext/>
      <w:spacing w:before="240" w:after="0" w:line="240" w:lineRule="atLeast"/>
      <w:outlineLvl w:val="2"/>
    </w:pPr>
    <w:rPr>
      <w:rFonts w:ascii="Cambria" w:eastAsia="Times New Roman" w:hAnsi="Cambria" w:cs="Arial"/>
      <w:b/>
      <w:bCs/>
      <w:color w:val="000000" w:themeColor="text1"/>
      <w:lang w:val="nl-NL" w:eastAsia="nl-NL"/>
    </w:rPr>
  </w:style>
  <w:style w:type="paragraph" w:styleId="Kop4">
    <w:name w:val="heading 4"/>
    <w:basedOn w:val="Standaard"/>
    <w:next w:val="Standaard"/>
    <w:link w:val="Kop4Char"/>
    <w:uiPriority w:val="9"/>
    <w:unhideWhenUsed/>
    <w:qFormat/>
    <w:rsid w:val="000E2612"/>
    <w:pPr>
      <w:keepNext/>
      <w:keepLines/>
      <w:spacing w:before="200" w:after="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unhideWhenUsed/>
    <w:qFormat/>
    <w:rsid w:val="0013279E"/>
    <w:pPr>
      <w:keepNext/>
      <w:keepLines/>
      <w:spacing w:before="200" w:after="0"/>
      <w:outlineLvl w:val="4"/>
    </w:pPr>
    <w:rPr>
      <w:rFonts w:asciiTheme="majorHAnsi" w:eastAsiaTheme="majorEastAsia" w:hAnsiTheme="majorHAnsi" w:cstheme="majorBidi"/>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0597A"/>
    <w:pPr>
      <w:ind w:left="720"/>
      <w:contextualSpacing/>
    </w:pPr>
  </w:style>
  <w:style w:type="paragraph" w:styleId="Ballontekst">
    <w:name w:val="Balloon Text"/>
    <w:basedOn w:val="Standaard"/>
    <w:link w:val="BallontekstChar"/>
    <w:uiPriority w:val="99"/>
    <w:semiHidden/>
    <w:unhideWhenUsed/>
    <w:rsid w:val="00731AB8"/>
    <w:pPr>
      <w:spacing w:after="0"/>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731AB8"/>
    <w:rPr>
      <w:rFonts w:ascii="Lucida Grande" w:hAnsi="Lucida Grande" w:cs="Lucida Grande"/>
      <w:sz w:val="18"/>
      <w:szCs w:val="18"/>
    </w:rPr>
  </w:style>
  <w:style w:type="character" w:styleId="Hyperlink">
    <w:name w:val="Hyperlink"/>
    <w:basedOn w:val="Standaardalinea-lettertype"/>
    <w:uiPriority w:val="99"/>
    <w:unhideWhenUsed/>
    <w:rsid w:val="00370AE4"/>
    <w:rPr>
      <w:color w:val="0000FF" w:themeColor="hyperlink"/>
      <w:u w:val="single"/>
    </w:rPr>
  </w:style>
  <w:style w:type="character" w:customStyle="1" w:styleId="Kop3Char">
    <w:name w:val="Kop 3 Char"/>
    <w:basedOn w:val="Standaardalinea-lettertype"/>
    <w:link w:val="Kop3"/>
    <w:rsid w:val="001F67E1"/>
    <w:rPr>
      <w:rFonts w:ascii="Cambria" w:eastAsia="Times New Roman" w:hAnsi="Cambria" w:cs="Arial"/>
      <w:b/>
      <w:bCs/>
      <w:color w:val="000000" w:themeColor="text1"/>
      <w:lang w:val="nl-NL" w:eastAsia="nl-NL"/>
    </w:rPr>
  </w:style>
  <w:style w:type="paragraph" w:styleId="Geenafstand">
    <w:name w:val="No Spacing"/>
    <w:uiPriority w:val="1"/>
    <w:qFormat/>
    <w:rsid w:val="00CF6468"/>
    <w:pPr>
      <w:spacing w:after="0"/>
    </w:pPr>
    <w:rPr>
      <w:rFonts w:ascii="Cambria" w:hAnsi="Cambria"/>
      <w:lang w:val="nl-NL"/>
    </w:rPr>
  </w:style>
  <w:style w:type="character" w:styleId="GevolgdeHyperlink">
    <w:name w:val="FollowedHyperlink"/>
    <w:basedOn w:val="Standaardalinea-lettertype"/>
    <w:uiPriority w:val="99"/>
    <w:semiHidden/>
    <w:unhideWhenUsed/>
    <w:rsid w:val="00E41FD2"/>
    <w:rPr>
      <w:color w:val="800080" w:themeColor="followedHyperlink"/>
      <w:u w:val="single"/>
    </w:rPr>
  </w:style>
  <w:style w:type="character" w:customStyle="1" w:styleId="Kop2Char">
    <w:name w:val="Kop 2 Char"/>
    <w:basedOn w:val="Standaardalinea-lettertype"/>
    <w:link w:val="Kop2"/>
    <w:uiPriority w:val="9"/>
    <w:rsid w:val="005C763C"/>
    <w:rPr>
      <w:rFonts w:asciiTheme="majorHAnsi" w:eastAsiaTheme="majorEastAsia" w:hAnsiTheme="majorHAnsi" w:cstheme="majorBidi"/>
      <w:b/>
      <w:bCs/>
      <w:sz w:val="26"/>
      <w:szCs w:val="26"/>
    </w:rPr>
  </w:style>
  <w:style w:type="character" w:customStyle="1" w:styleId="Kop1Char">
    <w:name w:val="Kop 1 Char"/>
    <w:basedOn w:val="Standaardalinea-lettertype"/>
    <w:link w:val="Kop1"/>
    <w:uiPriority w:val="9"/>
    <w:rsid w:val="00735123"/>
    <w:rPr>
      <w:rFonts w:ascii="Cambria" w:eastAsiaTheme="majorEastAsia" w:hAnsi="Cambria" w:cstheme="majorBidi"/>
      <w:b/>
      <w:bCs/>
      <w:sz w:val="32"/>
      <w:szCs w:val="32"/>
      <w:lang w:val="nl-NL"/>
    </w:rPr>
  </w:style>
  <w:style w:type="character" w:styleId="Voetnootmarkering">
    <w:name w:val="footnote reference"/>
    <w:uiPriority w:val="99"/>
    <w:unhideWhenUsed/>
    <w:rsid w:val="002343FA"/>
    <w:rPr>
      <w:vertAlign w:val="superscript"/>
    </w:rPr>
  </w:style>
  <w:style w:type="paragraph" w:customStyle="1" w:styleId="Gemiddeldraster21">
    <w:name w:val="Gemiddeld raster 21"/>
    <w:uiPriority w:val="1"/>
    <w:qFormat/>
    <w:rsid w:val="008429C1"/>
    <w:pPr>
      <w:spacing w:after="0"/>
    </w:pPr>
    <w:rPr>
      <w:rFonts w:ascii="Calibri" w:eastAsia="Calibri" w:hAnsi="Calibri" w:cs="Times New Roman"/>
      <w:b/>
      <w:sz w:val="22"/>
      <w:szCs w:val="22"/>
      <w:lang w:val="nl-NL" w:eastAsia="en-US"/>
    </w:rPr>
  </w:style>
  <w:style w:type="character" w:styleId="Tekstvantijdelijkeaanduiding">
    <w:name w:val="Placeholder Text"/>
    <w:basedOn w:val="Standaardalinea-lettertype"/>
    <w:uiPriority w:val="99"/>
    <w:semiHidden/>
    <w:rsid w:val="00246DD8"/>
    <w:rPr>
      <w:color w:val="808080"/>
    </w:rPr>
  </w:style>
  <w:style w:type="paragraph" w:styleId="Kopvaninhoudsopgave">
    <w:name w:val="TOC Heading"/>
    <w:basedOn w:val="Kop1"/>
    <w:next w:val="Standaard"/>
    <w:uiPriority w:val="39"/>
    <w:unhideWhenUsed/>
    <w:qFormat/>
    <w:rsid w:val="00DD3134"/>
    <w:pPr>
      <w:spacing w:line="276" w:lineRule="auto"/>
      <w:outlineLvl w:val="9"/>
    </w:pPr>
    <w:rPr>
      <w:color w:val="365F91" w:themeColor="accent1" w:themeShade="BF"/>
      <w:sz w:val="28"/>
      <w:szCs w:val="28"/>
      <w:lang w:eastAsia="nl-NL"/>
    </w:rPr>
  </w:style>
  <w:style w:type="paragraph" w:styleId="Inhopg1">
    <w:name w:val="toc 1"/>
    <w:basedOn w:val="Standaard"/>
    <w:next w:val="Standaard"/>
    <w:autoRedefine/>
    <w:uiPriority w:val="39"/>
    <w:unhideWhenUsed/>
    <w:rsid w:val="00E62585"/>
    <w:pPr>
      <w:spacing w:before="120" w:after="0"/>
    </w:pPr>
    <w:rPr>
      <w:b/>
    </w:rPr>
  </w:style>
  <w:style w:type="paragraph" w:styleId="Inhopg3">
    <w:name w:val="toc 3"/>
    <w:basedOn w:val="Standaard"/>
    <w:next w:val="Standaard"/>
    <w:autoRedefine/>
    <w:uiPriority w:val="39"/>
    <w:unhideWhenUsed/>
    <w:rsid w:val="00DD3134"/>
    <w:pPr>
      <w:spacing w:after="0"/>
      <w:ind w:left="480"/>
    </w:pPr>
    <w:rPr>
      <w:sz w:val="22"/>
      <w:szCs w:val="22"/>
    </w:rPr>
  </w:style>
  <w:style w:type="paragraph" w:styleId="Inhopg2">
    <w:name w:val="toc 2"/>
    <w:basedOn w:val="Standaard"/>
    <w:next w:val="Standaard"/>
    <w:autoRedefine/>
    <w:uiPriority w:val="39"/>
    <w:unhideWhenUsed/>
    <w:rsid w:val="005C763C"/>
    <w:pPr>
      <w:spacing w:after="0"/>
      <w:ind w:left="240"/>
    </w:pPr>
    <w:rPr>
      <w:b/>
      <w:sz w:val="22"/>
      <w:szCs w:val="22"/>
    </w:rPr>
  </w:style>
  <w:style w:type="paragraph" w:styleId="Inhopg4">
    <w:name w:val="toc 4"/>
    <w:basedOn w:val="Standaard"/>
    <w:next w:val="Standaard"/>
    <w:autoRedefine/>
    <w:uiPriority w:val="39"/>
    <w:unhideWhenUsed/>
    <w:rsid w:val="00DD3134"/>
    <w:pPr>
      <w:spacing w:after="0"/>
      <w:ind w:left="720"/>
    </w:pPr>
    <w:rPr>
      <w:sz w:val="20"/>
      <w:szCs w:val="20"/>
    </w:rPr>
  </w:style>
  <w:style w:type="paragraph" w:styleId="Inhopg5">
    <w:name w:val="toc 5"/>
    <w:basedOn w:val="Standaard"/>
    <w:next w:val="Standaard"/>
    <w:autoRedefine/>
    <w:uiPriority w:val="39"/>
    <w:unhideWhenUsed/>
    <w:rsid w:val="00BE34A4"/>
    <w:pPr>
      <w:spacing w:after="0"/>
      <w:ind w:left="960"/>
    </w:pPr>
    <w:rPr>
      <w:sz w:val="20"/>
      <w:szCs w:val="20"/>
    </w:rPr>
  </w:style>
  <w:style w:type="paragraph" w:styleId="Inhopg6">
    <w:name w:val="toc 6"/>
    <w:basedOn w:val="Standaard"/>
    <w:next w:val="Standaard"/>
    <w:autoRedefine/>
    <w:uiPriority w:val="39"/>
    <w:unhideWhenUsed/>
    <w:rsid w:val="00DD3134"/>
    <w:pPr>
      <w:spacing w:after="0"/>
      <w:ind w:left="1200"/>
    </w:pPr>
    <w:rPr>
      <w:sz w:val="20"/>
      <w:szCs w:val="20"/>
    </w:rPr>
  </w:style>
  <w:style w:type="paragraph" w:styleId="Inhopg7">
    <w:name w:val="toc 7"/>
    <w:basedOn w:val="Standaard"/>
    <w:next w:val="Standaard"/>
    <w:autoRedefine/>
    <w:uiPriority w:val="39"/>
    <w:unhideWhenUsed/>
    <w:rsid w:val="00DD3134"/>
    <w:pPr>
      <w:spacing w:after="0"/>
      <w:ind w:left="1440"/>
    </w:pPr>
    <w:rPr>
      <w:sz w:val="20"/>
      <w:szCs w:val="20"/>
    </w:rPr>
  </w:style>
  <w:style w:type="paragraph" w:styleId="Inhopg8">
    <w:name w:val="toc 8"/>
    <w:basedOn w:val="Standaard"/>
    <w:next w:val="Standaard"/>
    <w:autoRedefine/>
    <w:uiPriority w:val="39"/>
    <w:unhideWhenUsed/>
    <w:rsid w:val="00DD3134"/>
    <w:pPr>
      <w:spacing w:after="0"/>
      <w:ind w:left="1680"/>
    </w:pPr>
    <w:rPr>
      <w:sz w:val="20"/>
      <w:szCs w:val="20"/>
    </w:rPr>
  </w:style>
  <w:style w:type="paragraph" w:styleId="Inhopg9">
    <w:name w:val="toc 9"/>
    <w:basedOn w:val="Standaard"/>
    <w:next w:val="Standaard"/>
    <w:autoRedefine/>
    <w:uiPriority w:val="39"/>
    <w:unhideWhenUsed/>
    <w:rsid w:val="00DD3134"/>
    <w:pPr>
      <w:spacing w:after="0"/>
      <w:ind w:left="1920"/>
    </w:pPr>
    <w:rPr>
      <w:sz w:val="20"/>
      <w:szCs w:val="20"/>
    </w:rPr>
  </w:style>
  <w:style w:type="paragraph" w:styleId="Plattetekst2">
    <w:name w:val="Body Text 2"/>
    <w:basedOn w:val="Standaard"/>
    <w:link w:val="Plattetekst2Char"/>
    <w:rsid w:val="00E41C1D"/>
    <w:pPr>
      <w:spacing w:after="0"/>
    </w:pPr>
    <w:rPr>
      <w:rFonts w:ascii="NewsGothic" w:eastAsia="Times New Roman" w:hAnsi="NewsGothic" w:cs="Times New Roman"/>
      <w:sz w:val="20"/>
      <w:lang w:val="nl-NL" w:eastAsia="nl-NL"/>
    </w:rPr>
  </w:style>
  <w:style w:type="character" w:customStyle="1" w:styleId="Plattetekst2Char">
    <w:name w:val="Platte tekst 2 Char"/>
    <w:basedOn w:val="Standaardalinea-lettertype"/>
    <w:link w:val="Plattetekst2"/>
    <w:rsid w:val="00E41C1D"/>
    <w:rPr>
      <w:rFonts w:ascii="NewsGothic" w:eastAsia="Times New Roman" w:hAnsi="NewsGothic" w:cs="Times New Roman"/>
      <w:sz w:val="20"/>
      <w:lang w:val="nl-NL" w:eastAsia="nl-NL"/>
    </w:rPr>
  </w:style>
  <w:style w:type="character" w:customStyle="1" w:styleId="Kop4Char">
    <w:name w:val="Kop 4 Char"/>
    <w:basedOn w:val="Standaardalinea-lettertype"/>
    <w:link w:val="Kop4"/>
    <w:uiPriority w:val="9"/>
    <w:rsid w:val="000E2612"/>
    <w:rPr>
      <w:rFonts w:asciiTheme="majorHAnsi" w:eastAsiaTheme="majorEastAsia" w:hAnsiTheme="majorHAnsi" w:cstheme="majorBidi"/>
      <w:b/>
      <w:bCs/>
      <w:i/>
      <w:iCs/>
    </w:rPr>
  </w:style>
  <w:style w:type="table" w:styleId="Tabelraster">
    <w:name w:val="Table Grid"/>
    <w:basedOn w:val="Standaardtabel"/>
    <w:uiPriority w:val="59"/>
    <w:rsid w:val="00E6355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lijst">
    <w:name w:val="Light List"/>
    <w:basedOn w:val="Standaardtabel"/>
    <w:uiPriority w:val="61"/>
    <w:rsid w:val="00E63557"/>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Voetnoottekst">
    <w:name w:val="footnote text"/>
    <w:basedOn w:val="Standaard"/>
    <w:link w:val="VoetnoottekstChar"/>
    <w:uiPriority w:val="99"/>
    <w:unhideWhenUsed/>
    <w:rsid w:val="00E63557"/>
    <w:pPr>
      <w:spacing w:after="0"/>
    </w:pPr>
  </w:style>
  <w:style w:type="character" w:customStyle="1" w:styleId="VoetnoottekstChar">
    <w:name w:val="Voetnoottekst Char"/>
    <w:basedOn w:val="Standaardalinea-lettertype"/>
    <w:link w:val="Voetnoottekst"/>
    <w:uiPriority w:val="99"/>
    <w:rsid w:val="00E63557"/>
  </w:style>
  <w:style w:type="paragraph" w:styleId="Koptekst">
    <w:name w:val="header"/>
    <w:basedOn w:val="Standaard"/>
    <w:link w:val="KoptekstChar"/>
    <w:uiPriority w:val="99"/>
    <w:unhideWhenUsed/>
    <w:rsid w:val="00AA2EDB"/>
    <w:pPr>
      <w:tabs>
        <w:tab w:val="center" w:pos="4703"/>
        <w:tab w:val="right" w:pos="9406"/>
      </w:tabs>
      <w:spacing w:after="0"/>
    </w:pPr>
  </w:style>
  <w:style w:type="character" w:customStyle="1" w:styleId="KoptekstChar">
    <w:name w:val="Koptekst Char"/>
    <w:basedOn w:val="Standaardalinea-lettertype"/>
    <w:link w:val="Koptekst"/>
    <w:uiPriority w:val="99"/>
    <w:rsid w:val="00AA2EDB"/>
  </w:style>
  <w:style w:type="paragraph" w:styleId="Voettekst">
    <w:name w:val="footer"/>
    <w:basedOn w:val="Standaard"/>
    <w:link w:val="VoettekstChar"/>
    <w:uiPriority w:val="99"/>
    <w:unhideWhenUsed/>
    <w:rsid w:val="00AA2EDB"/>
    <w:pPr>
      <w:tabs>
        <w:tab w:val="center" w:pos="4703"/>
        <w:tab w:val="right" w:pos="9406"/>
      </w:tabs>
      <w:spacing w:after="0"/>
    </w:pPr>
  </w:style>
  <w:style w:type="character" w:customStyle="1" w:styleId="VoettekstChar">
    <w:name w:val="Voettekst Char"/>
    <w:basedOn w:val="Standaardalinea-lettertype"/>
    <w:link w:val="Voettekst"/>
    <w:uiPriority w:val="99"/>
    <w:rsid w:val="00AA2EDB"/>
  </w:style>
  <w:style w:type="character" w:styleId="Paginanummer">
    <w:name w:val="page number"/>
    <w:basedOn w:val="Standaardalinea-lettertype"/>
    <w:uiPriority w:val="99"/>
    <w:semiHidden/>
    <w:unhideWhenUsed/>
    <w:rsid w:val="00A23043"/>
  </w:style>
  <w:style w:type="character" w:styleId="Verwijzingopmerking">
    <w:name w:val="annotation reference"/>
    <w:basedOn w:val="Standaardalinea-lettertype"/>
    <w:uiPriority w:val="99"/>
    <w:semiHidden/>
    <w:unhideWhenUsed/>
    <w:rsid w:val="00D91475"/>
    <w:rPr>
      <w:sz w:val="18"/>
      <w:szCs w:val="18"/>
    </w:rPr>
  </w:style>
  <w:style w:type="paragraph" w:styleId="Tekstopmerking">
    <w:name w:val="annotation text"/>
    <w:basedOn w:val="Standaard"/>
    <w:link w:val="TekstopmerkingChar"/>
    <w:uiPriority w:val="99"/>
    <w:unhideWhenUsed/>
    <w:rsid w:val="00D91475"/>
  </w:style>
  <w:style w:type="character" w:customStyle="1" w:styleId="TekstopmerkingChar">
    <w:name w:val="Tekst opmerking Char"/>
    <w:basedOn w:val="Standaardalinea-lettertype"/>
    <w:link w:val="Tekstopmerking"/>
    <w:uiPriority w:val="99"/>
    <w:rsid w:val="00D91475"/>
  </w:style>
  <w:style w:type="paragraph" w:styleId="Onderwerpvanopmerking">
    <w:name w:val="annotation subject"/>
    <w:basedOn w:val="Tekstopmerking"/>
    <w:next w:val="Tekstopmerking"/>
    <w:link w:val="OnderwerpvanopmerkingChar"/>
    <w:uiPriority w:val="99"/>
    <w:semiHidden/>
    <w:unhideWhenUsed/>
    <w:rsid w:val="00D91475"/>
    <w:rPr>
      <w:b/>
      <w:bCs/>
      <w:sz w:val="20"/>
      <w:szCs w:val="20"/>
    </w:rPr>
  </w:style>
  <w:style w:type="character" w:customStyle="1" w:styleId="OnderwerpvanopmerkingChar">
    <w:name w:val="Onderwerp van opmerking Char"/>
    <w:basedOn w:val="TekstopmerkingChar"/>
    <w:link w:val="Onderwerpvanopmerking"/>
    <w:uiPriority w:val="99"/>
    <w:semiHidden/>
    <w:rsid w:val="00D91475"/>
    <w:rPr>
      <w:b/>
      <w:bCs/>
      <w:sz w:val="20"/>
      <w:szCs w:val="20"/>
    </w:rPr>
  </w:style>
  <w:style w:type="paragraph" w:styleId="Revisie">
    <w:name w:val="Revision"/>
    <w:hidden/>
    <w:uiPriority w:val="99"/>
    <w:semiHidden/>
    <w:rsid w:val="00D91475"/>
    <w:pPr>
      <w:spacing w:after="0"/>
    </w:pPr>
  </w:style>
  <w:style w:type="character" w:customStyle="1" w:styleId="Kop5Char">
    <w:name w:val="Kop 5 Char"/>
    <w:basedOn w:val="Standaardalinea-lettertype"/>
    <w:link w:val="Kop5"/>
    <w:uiPriority w:val="9"/>
    <w:rsid w:val="0013279E"/>
    <w:rPr>
      <w:rFonts w:asciiTheme="majorHAnsi" w:eastAsiaTheme="majorEastAsia" w:hAnsiTheme="majorHAnsi" w:cstheme="majorBid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35123"/>
    <w:pPr>
      <w:keepNext/>
      <w:keepLines/>
      <w:spacing w:after="0"/>
      <w:outlineLvl w:val="0"/>
    </w:pPr>
    <w:rPr>
      <w:rFonts w:ascii="Cambria" w:eastAsiaTheme="majorEastAsia" w:hAnsi="Cambria" w:cstheme="majorBidi"/>
      <w:b/>
      <w:bCs/>
      <w:sz w:val="32"/>
      <w:szCs w:val="32"/>
      <w:lang w:val="nl-NL"/>
    </w:rPr>
  </w:style>
  <w:style w:type="paragraph" w:styleId="Kop2">
    <w:name w:val="heading 2"/>
    <w:basedOn w:val="Standaard"/>
    <w:next w:val="Standaard"/>
    <w:link w:val="Kop2Char"/>
    <w:uiPriority w:val="9"/>
    <w:unhideWhenUsed/>
    <w:qFormat/>
    <w:rsid w:val="005C763C"/>
    <w:pPr>
      <w:keepNext/>
      <w:keepLines/>
      <w:spacing w:before="200" w:after="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qFormat/>
    <w:rsid w:val="001F67E1"/>
    <w:pPr>
      <w:keepNext/>
      <w:spacing w:before="240" w:after="0" w:line="240" w:lineRule="atLeast"/>
      <w:outlineLvl w:val="2"/>
    </w:pPr>
    <w:rPr>
      <w:rFonts w:ascii="Cambria" w:eastAsia="Times New Roman" w:hAnsi="Cambria" w:cs="Arial"/>
      <w:b/>
      <w:bCs/>
      <w:color w:val="000000" w:themeColor="text1"/>
      <w:lang w:val="nl-NL" w:eastAsia="nl-NL"/>
    </w:rPr>
  </w:style>
  <w:style w:type="paragraph" w:styleId="Kop4">
    <w:name w:val="heading 4"/>
    <w:basedOn w:val="Standaard"/>
    <w:next w:val="Standaard"/>
    <w:link w:val="Kop4Char"/>
    <w:uiPriority w:val="9"/>
    <w:unhideWhenUsed/>
    <w:qFormat/>
    <w:rsid w:val="000E2612"/>
    <w:pPr>
      <w:keepNext/>
      <w:keepLines/>
      <w:spacing w:before="200" w:after="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unhideWhenUsed/>
    <w:qFormat/>
    <w:rsid w:val="0013279E"/>
    <w:pPr>
      <w:keepNext/>
      <w:keepLines/>
      <w:spacing w:before="200" w:after="0"/>
      <w:outlineLvl w:val="4"/>
    </w:pPr>
    <w:rPr>
      <w:rFonts w:asciiTheme="majorHAnsi" w:eastAsiaTheme="majorEastAsia" w:hAnsiTheme="majorHAnsi" w:cstheme="majorBidi"/>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0597A"/>
    <w:pPr>
      <w:ind w:left="720"/>
      <w:contextualSpacing/>
    </w:pPr>
  </w:style>
  <w:style w:type="paragraph" w:styleId="Ballontekst">
    <w:name w:val="Balloon Text"/>
    <w:basedOn w:val="Standaard"/>
    <w:link w:val="BallontekstChar"/>
    <w:uiPriority w:val="99"/>
    <w:semiHidden/>
    <w:unhideWhenUsed/>
    <w:rsid w:val="00731AB8"/>
    <w:pPr>
      <w:spacing w:after="0"/>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731AB8"/>
    <w:rPr>
      <w:rFonts w:ascii="Lucida Grande" w:hAnsi="Lucida Grande" w:cs="Lucida Grande"/>
      <w:sz w:val="18"/>
      <w:szCs w:val="18"/>
    </w:rPr>
  </w:style>
  <w:style w:type="character" w:styleId="Hyperlink">
    <w:name w:val="Hyperlink"/>
    <w:basedOn w:val="Standaardalinea-lettertype"/>
    <w:uiPriority w:val="99"/>
    <w:unhideWhenUsed/>
    <w:rsid w:val="00370AE4"/>
    <w:rPr>
      <w:color w:val="0000FF" w:themeColor="hyperlink"/>
      <w:u w:val="single"/>
    </w:rPr>
  </w:style>
  <w:style w:type="character" w:customStyle="1" w:styleId="Kop3Char">
    <w:name w:val="Kop 3 Char"/>
    <w:basedOn w:val="Standaardalinea-lettertype"/>
    <w:link w:val="Kop3"/>
    <w:rsid w:val="001F67E1"/>
    <w:rPr>
      <w:rFonts w:ascii="Cambria" w:eastAsia="Times New Roman" w:hAnsi="Cambria" w:cs="Arial"/>
      <w:b/>
      <w:bCs/>
      <w:color w:val="000000" w:themeColor="text1"/>
      <w:lang w:val="nl-NL" w:eastAsia="nl-NL"/>
    </w:rPr>
  </w:style>
  <w:style w:type="paragraph" w:styleId="Geenafstand">
    <w:name w:val="No Spacing"/>
    <w:uiPriority w:val="1"/>
    <w:qFormat/>
    <w:rsid w:val="00CF6468"/>
    <w:pPr>
      <w:spacing w:after="0"/>
    </w:pPr>
    <w:rPr>
      <w:rFonts w:ascii="Cambria" w:hAnsi="Cambria"/>
      <w:lang w:val="nl-NL"/>
    </w:rPr>
  </w:style>
  <w:style w:type="character" w:styleId="GevolgdeHyperlink">
    <w:name w:val="FollowedHyperlink"/>
    <w:basedOn w:val="Standaardalinea-lettertype"/>
    <w:uiPriority w:val="99"/>
    <w:semiHidden/>
    <w:unhideWhenUsed/>
    <w:rsid w:val="00E41FD2"/>
    <w:rPr>
      <w:color w:val="800080" w:themeColor="followedHyperlink"/>
      <w:u w:val="single"/>
    </w:rPr>
  </w:style>
  <w:style w:type="character" w:customStyle="1" w:styleId="Kop2Char">
    <w:name w:val="Kop 2 Char"/>
    <w:basedOn w:val="Standaardalinea-lettertype"/>
    <w:link w:val="Kop2"/>
    <w:uiPriority w:val="9"/>
    <w:rsid w:val="005C763C"/>
    <w:rPr>
      <w:rFonts w:asciiTheme="majorHAnsi" w:eastAsiaTheme="majorEastAsia" w:hAnsiTheme="majorHAnsi" w:cstheme="majorBidi"/>
      <w:b/>
      <w:bCs/>
      <w:sz w:val="26"/>
      <w:szCs w:val="26"/>
    </w:rPr>
  </w:style>
  <w:style w:type="character" w:customStyle="1" w:styleId="Kop1Char">
    <w:name w:val="Kop 1 Char"/>
    <w:basedOn w:val="Standaardalinea-lettertype"/>
    <w:link w:val="Kop1"/>
    <w:uiPriority w:val="9"/>
    <w:rsid w:val="00735123"/>
    <w:rPr>
      <w:rFonts w:ascii="Cambria" w:eastAsiaTheme="majorEastAsia" w:hAnsi="Cambria" w:cstheme="majorBidi"/>
      <w:b/>
      <w:bCs/>
      <w:sz w:val="32"/>
      <w:szCs w:val="32"/>
      <w:lang w:val="nl-NL"/>
    </w:rPr>
  </w:style>
  <w:style w:type="character" w:styleId="Voetnootmarkering">
    <w:name w:val="footnote reference"/>
    <w:uiPriority w:val="99"/>
    <w:unhideWhenUsed/>
    <w:rsid w:val="002343FA"/>
    <w:rPr>
      <w:vertAlign w:val="superscript"/>
    </w:rPr>
  </w:style>
  <w:style w:type="paragraph" w:customStyle="1" w:styleId="Gemiddeldraster21">
    <w:name w:val="Gemiddeld raster 21"/>
    <w:uiPriority w:val="1"/>
    <w:qFormat/>
    <w:rsid w:val="008429C1"/>
    <w:pPr>
      <w:spacing w:after="0"/>
    </w:pPr>
    <w:rPr>
      <w:rFonts w:ascii="Calibri" w:eastAsia="Calibri" w:hAnsi="Calibri" w:cs="Times New Roman"/>
      <w:b/>
      <w:sz w:val="22"/>
      <w:szCs w:val="22"/>
      <w:lang w:val="nl-NL" w:eastAsia="en-US"/>
    </w:rPr>
  </w:style>
  <w:style w:type="character" w:styleId="Tekstvantijdelijkeaanduiding">
    <w:name w:val="Placeholder Text"/>
    <w:basedOn w:val="Standaardalinea-lettertype"/>
    <w:uiPriority w:val="99"/>
    <w:semiHidden/>
    <w:rsid w:val="00246DD8"/>
    <w:rPr>
      <w:color w:val="808080"/>
    </w:rPr>
  </w:style>
  <w:style w:type="paragraph" w:styleId="Kopvaninhoudsopgave">
    <w:name w:val="TOC Heading"/>
    <w:basedOn w:val="Kop1"/>
    <w:next w:val="Standaard"/>
    <w:uiPriority w:val="39"/>
    <w:unhideWhenUsed/>
    <w:qFormat/>
    <w:rsid w:val="00DD3134"/>
    <w:pPr>
      <w:spacing w:line="276" w:lineRule="auto"/>
      <w:outlineLvl w:val="9"/>
    </w:pPr>
    <w:rPr>
      <w:color w:val="365F91" w:themeColor="accent1" w:themeShade="BF"/>
      <w:sz w:val="28"/>
      <w:szCs w:val="28"/>
      <w:lang w:eastAsia="nl-NL"/>
    </w:rPr>
  </w:style>
  <w:style w:type="paragraph" w:styleId="Inhopg1">
    <w:name w:val="toc 1"/>
    <w:basedOn w:val="Standaard"/>
    <w:next w:val="Standaard"/>
    <w:autoRedefine/>
    <w:uiPriority w:val="39"/>
    <w:unhideWhenUsed/>
    <w:rsid w:val="00E62585"/>
    <w:pPr>
      <w:spacing w:before="120" w:after="0"/>
    </w:pPr>
    <w:rPr>
      <w:b/>
    </w:rPr>
  </w:style>
  <w:style w:type="paragraph" w:styleId="Inhopg3">
    <w:name w:val="toc 3"/>
    <w:basedOn w:val="Standaard"/>
    <w:next w:val="Standaard"/>
    <w:autoRedefine/>
    <w:uiPriority w:val="39"/>
    <w:unhideWhenUsed/>
    <w:rsid w:val="00DD3134"/>
    <w:pPr>
      <w:spacing w:after="0"/>
      <w:ind w:left="480"/>
    </w:pPr>
    <w:rPr>
      <w:sz w:val="22"/>
      <w:szCs w:val="22"/>
    </w:rPr>
  </w:style>
  <w:style w:type="paragraph" w:styleId="Inhopg2">
    <w:name w:val="toc 2"/>
    <w:basedOn w:val="Standaard"/>
    <w:next w:val="Standaard"/>
    <w:autoRedefine/>
    <w:uiPriority w:val="39"/>
    <w:unhideWhenUsed/>
    <w:rsid w:val="005C763C"/>
    <w:pPr>
      <w:spacing w:after="0"/>
      <w:ind w:left="240"/>
    </w:pPr>
    <w:rPr>
      <w:b/>
      <w:sz w:val="22"/>
      <w:szCs w:val="22"/>
    </w:rPr>
  </w:style>
  <w:style w:type="paragraph" w:styleId="Inhopg4">
    <w:name w:val="toc 4"/>
    <w:basedOn w:val="Standaard"/>
    <w:next w:val="Standaard"/>
    <w:autoRedefine/>
    <w:uiPriority w:val="39"/>
    <w:unhideWhenUsed/>
    <w:rsid w:val="00DD3134"/>
    <w:pPr>
      <w:spacing w:after="0"/>
      <w:ind w:left="720"/>
    </w:pPr>
    <w:rPr>
      <w:sz w:val="20"/>
      <w:szCs w:val="20"/>
    </w:rPr>
  </w:style>
  <w:style w:type="paragraph" w:styleId="Inhopg5">
    <w:name w:val="toc 5"/>
    <w:basedOn w:val="Standaard"/>
    <w:next w:val="Standaard"/>
    <w:autoRedefine/>
    <w:uiPriority w:val="39"/>
    <w:unhideWhenUsed/>
    <w:rsid w:val="00BE34A4"/>
    <w:pPr>
      <w:spacing w:after="0"/>
      <w:ind w:left="960"/>
    </w:pPr>
    <w:rPr>
      <w:sz w:val="20"/>
      <w:szCs w:val="20"/>
    </w:rPr>
  </w:style>
  <w:style w:type="paragraph" w:styleId="Inhopg6">
    <w:name w:val="toc 6"/>
    <w:basedOn w:val="Standaard"/>
    <w:next w:val="Standaard"/>
    <w:autoRedefine/>
    <w:uiPriority w:val="39"/>
    <w:unhideWhenUsed/>
    <w:rsid w:val="00DD3134"/>
    <w:pPr>
      <w:spacing w:after="0"/>
      <w:ind w:left="1200"/>
    </w:pPr>
    <w:rPr>
      <w:sz w:val="20"/>
      <w:szCs w:val="20"/>
    </w:rPr>
  </w:style>
  <w:style w:type="paragraph" w:styleId="Inhopg7">
    <w:name w:val="toc 7"/>
    <w:basedOn w:val="Standaard"/>
    <w:next w:val="Standaard"/>
    <w:autoRedefine/>
    <w:uiPriority w:val="39"/>
    <w:unhideWhenUsed/>
    <w:rsid w:val="00DD3134"/>
    <w:pPr>
      <w:spacing w:after="0"/>
      <w:ind w:left="1440"/>
    </w:pPr>
    <w:rPr>
      <w:sz w:val="20"/>
      <w:szCs w:val="20"/>
    </w:rPr>
  </w:style>
  <w:style w:type="paragraph" w:styleId="Inhopg8">
    <w:name w:val="toc 8"/>
    <w:basedOn w:val="Standaard"/>
    <w:next w:val="Standaard"/>
    <w:autoRedefine/>
    <w:uiPriority w:val="39"/>
    <w:unhideWhenUsed/>
    <w:rsid w:val="00DD3134"/>
    <w:pPr>
      <w:spacing w:after="0"/>
      <w:ind w:left="1680"/>
    </w:pPr>
    <w:rPr>
      <w:sz w:val="20"/>
      <w:szCs w:val="20"/>
    </w:rPr>
  </w:style>
  <w:style w:type="paragraph" w:styleId="Inhopg9">
    <w:name w:val="toc 9"/>
    <w:basedOn w:val="Standaard"/>
    <w:next w:val="Standaard"/>
    <w:autoRedefine/>
    <w:uiPriority w:val="39"/>
    <w:unhideWhenUsed/>
    <w:rsid w:val="00DD3134"/>
    <w:pPr>
      <w:spacing w:after="0"/>
      <w:ind w:left="1920"/>
    </w:pPr>
    <w:rPr>
      <w:sz w:val="20"/>
      <w:szCs w:val="20"/>
    </w:rPr>
  </w:style>
  <w:style w:type="paragraph" w:styleId="Plattetekst2">
    <w:name w:val="Body Text 2"/>
    <w:basedOn w:val="Standaard"/>
    <w:link w:val="Plattetekst2Char"/>
    <w:rsid w:val="00E41C1D"/>
    <w:pPr>
      <w:spacing w:after="0"/>
    </w:pPr>
    <w:rPr>
      <w:rFonts w:ascii="NewsGothic" w:eastAsia="Times New Roman" w:hAnsi="NewsGothic" w:cs="Times New Roman"/>
      <w:sz w:val="20"/>
      <w:lang w:val="nl-NL" w:eastAsia="nl-NL"/>
    </w:rPr>
  </w:style>
  <w:style w:type="character" w:customStyle="1" w:styleId="Plattetekst2Char">
    <w:name w:val="Platte tekst 2 Char"/>
    <w:basedOn w:val="Standaardalinea-lettertype"/>
    <w:link w:val="Plattetekst2"/>
    <w:rsid w:val="00E41C1D"/>
    <w:rPr>
      <w:rFonts w:ascii="NewsGothic" w:eastAsia="Times New Roman" w:hAnsi="NewsGothic" w:cs="Times New Roman"/>
      <w:sz w:val="20"/>
      <w:lang w:val="nl-NL" w:eastAsia="nl-NL"/>
    </w:rPr>
  </w:style>
  <w:style w:type="character" w:customStyle="1" w:styleId="Kop4Char">
    <w:name w:val="Kop 4 Char"/>
    <w:basedOn w:val="Standaardalinea-lettertype"/>
    <w:link w:val="Kop4"/>
    <w:uiPriority w:val="9"/>
    <w:rsid w:val="000E2612"/>
    <w:rPr>
      <w:rFonts w:asciiTheme="majorHAnsi" w:eastAsiaTheme="majorEastAsia" w:hAnsiTheme="majorHAnsi" w:cstheme="majorBidi"/>
      <w:b/>
      <w:bCs/>
      <w:i/>
      <w:iCs/>
    </w:rPr>
  </w:style>
  <w:style w:type="table" w:styleId="Tabelraster">
    <w:name w:val="Table Grid"/>
    <w:basedOn w:val="Standaardtabel"/>
    <w:uiPriority w:val="59"/>
    <w:rsid w:val="00E6355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lijst">
    <w:name w:val="Light List"/>
    <w:basedOn w:val="Standaardtabel"/>
    <w:uiPriority w:val="61"/>
    <w:rsid w:val="00E63557"/>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Voetnoottekst">
    <w:name w:val="footnote text"/>
    <w:basedOn w:val="Standaard"/>
    <w:link w:val="VoetnoottekstChar"/>
    <w:uiPriority w:val="99"/>
    <w:unhideWhenUsed/>
    <w:rsid w:val="00E63557"/>
    <w:pPr>
      <w:spacing w:after="0"/>
    </w:pPr>
  </w:style>
  <w:style w:type="character" w:customStyle="1" w:styleId="VoetnoottekstChar">
    <w:name w:val="Voetnoottekst Char"/>
    <w:basedOn w:val="Standaardalinea-lettertype"/>
    <w:link w:val="Voetnoottekst"/>
    <w:uiPriority w:val="99"/>
    <w:rsid w:val="00E63557"/>
  </w:style>
  <w:style w:type="paragraph" w:styleId="Koptekst">
    <w:name w:val="header"/>
    <w:basedOn w:val="Standaard"/>
    <w:link w:val="KoptekstChar"/>
    <w:uiPriority w:val="99"/>
    <w:unhideWhenUsed/>
    <w:rsid w:val="00AA2EDB"/>
    <w:pPr>
      <w:tabs>
        <w:tab w:val="center" w:pos="4703"/>
        <w:tab w:val="right" w:pos="9406"/>
      </w:tabs>
      <w:spacing w:after="0"/>
    </w:pPr>
  </w:style>
  <w:style w:type="character" w:customStyle="1" w:styleId="KoptekstChar">
    <w:name w:val="Koptekst Char"/>
    <w:basedOn w:val="Standaardalinea-lettertype"/>
    <w:link w:val="Koptekst"/>
    <w:uiPriority w:val="99"/>
    <w:rsid w:val="00AA2EDB"/>
  </w:style>
  <w:style w:type="paragraph" w:styleId="Voettekst">
    <w:name w:val="footer"/>
    <w:basedOn w:val="Standaard"/>
    <w:link w:val="VoettekstChar"/>
    <w:uiPriority w:val="99"/>
    <w:unhideWhenUsed/>
    <w:rsid w:val="00AA2EDB"/>
    <w:pPr>
      <w:tabs>
        <w:tab w:val="center" w:pos="4703"/>
        <w:tab w:val="right" w:pos="9406"/>
      </w:tabs>
      <w:spacing w:after="0"/>
    </w:pPr>
  </w:style>
  <w:style w:type="character" w:customStyle="1" w:styleId="VoettekstChar">
    <w:name w:val="Voettekst Char"/>
    <w:basedOn w:val="Standaardalinea-lettertype"/>
    <w:link w:val="Voettekst"/>
    <w:uiPriority w:val="99"/>
    <w:rsid w:val="00AA2EDB"/>
  </w:style>
  <w:style w:type="character" w:styleId="Paginanummer">
    <w:name w:val="page number"/>
    <w:basedOn w:val="Standaardalinea-lettertype"/>
    <w:uiPriority w:val="99"/>
    <w:semiHidden/>
    <w:unhideWhenUsed/>
    <w:rsid w:val="00A23043"/>
  </w:style>
  <w:style w:type="character" w:styleId="Verwijzingopmerking">
    <w:name w:val="annotation reference"/>
    <w:basedOn w:val="Standaardalinea-lettertype"/>
    <w:uiPriority w:val="99"/>
    <w:semiHidden/>
    <w:unhideWhenUsed/>
    <w:rsid w:val="00D91475"/>
    <w:rPr>
      <w:sz w:val="18"/>
      <w:szCs w:val="18"/>
    </w:rPr>
  </w:style>
  <w:style w:type="paragraph" w:styleId="Tekstopmerking">
    <w:name w:val="annotation text"/>
    <w:basedOn w:val="Standaard"/>
    <w:link w:val="TekstopmerkingChar"/>
    <w:uiPriority w:val="99"/>
    <w:unhideWhenUsed/>
    <w:rsid w:val="00D91475"/>
  </w:style>
  <w:style w:type="character" w:customStyle="1" w:styleId="TekstopmerkingChar">
    <w:name w:val="Tekst opmerking Char"/>
    <w:basedOn w:val="Standaardalinea-lettertype"/>
    <w:link w:val="Tekstopmerking"/>
    <w:uiPriority w:val="99"/>
    <w:rsid w:val="00D91475"/>
  </w:style>
  <w:style w:type="paragraph" w:styleId="Onderwerpvanopmerking">
    <w:name w:val="annotation subject"/>
    <w:basedOn w:val="Tekstopmerking"/>
    <w:next w:val="Tekstopmerking"/>
    <w:link w:val="OnderwerpvanopmerkingChar"/>
    <w:uiPriority w:val="99"/>
    <w:semiHidden/>
    <w:unhideWhenUsed/>
    <w:rsid w:val="00D91475"/>
    <w:rPr>
      <w:b/>
      <w:bCs/>
      <w:sz w:val="20"/>
      <w:szCs w:val="20"/>
    </w:rPr>
  </w:style>
  <w:style w:type="character" w:customStyle="1" w:styleId="OnderwerpvanopmerkingChar">
    <w:name w:val="Onderwerp van opmerking Char"/>
    <w:basedOn w:val="TekstopmerkingChar"/>
    <w:link w:val="Onderwerpvanopmerking"/>
    <w:uiPriority w:val="99"/>
    <w:semiHidden/>
    <w:rsid w:val="00D91475"/>
    <w:rPr>
      <w:b/>
      <w:bCs/>
      <w:sz w:val="20"/>
      <w:szCs w:val="20"/>
    </w:rPr>
  </w:style>
  <w:style w:type="paragraph" w:styleId="Revisie">
    <w:name w:val="Revision"/>
    <w:hidden/>
    <w:uiPriority w:val="99"/>
    <w:semiHidden/>
    <w:rsid w:val="00D91475"/>
    <w:pPr>
      <w:spacing w:after="0"/>
    </w:pPr>
  </w:style>
  <w:style w:type="character" w:customStyle="1" w:styleId="Kop5Char">
    <w:name w:val="Kop 5 Char"/>
    <w:basedOn w:val="Standaardalinea-lettertype"/>
    <w:link w:val="Kop5"/>
    <w:uiPriority w:val="9"/>
    <w:rsid w:val="0013279E"/>
    <w:rPr>
      <w:rFonts w:asciiTheme="majorHAnsi" w:eastAsiaTheme="majorEastAsia" w:hAnsiTheme="majorHAnsi" w:cstheme="maj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864705">
      <w:bodyDiv w:val="1"/>
      <w:marLeft w:val="0"/>
      <w:marRight w:val="0"/>
      <w:marTop w:val="0"/>
      <w:marBottom w:val="0"/>
      <w:divBdr>
        <w:top w:val="none" w:sz="0" w:space="0" w:color="auto"/>
        <w:left w:val="none" w:sz="0" w:space="0" w:color="auto"/>
        <w:bottom w:val="none" w:sz="0" w:space="0" w:color="auto"/>
        <w:right w:val="none" w:sz="0" w:space="0" w:color="auto"/>
      </w:divBdr>
    </w:div>
    <w:div w:id="899751943">
      <w:bodyDiv w:val="1"/>
      <w:marLeft w:val="0"/>
      <w:marRight w:val="0"/>
      <w:marTop w:val="0"/>
      <w:marBottom w:val="0"/>
      <w:divBdr>
        <w:top w:val="none" w:sz="0" w:space="0" w:color="auto"/>
        <w:left w:val="none" w:sz="0" w:space="0" w:color="auto"/>
        <w:bottom w:val="none" w:sz="0" w:space="0" w:color="auto"/>
        <w:right w:val="none" w:sz="0" w:space="0" w:color="auto"/>
      </w:divBdr>
    </w:div>
    <w:div w:id="1024945703">
      <w:bodyDiv w:val="1"/>
      <w:marLeft w:val="0"/>
      <w:marRight w:val="0"/>
      <w:marTop w:val="0"/>
      <w:marBottom w:val="0"/>
      <w:divBdr>
        <w:top w:val="none" w:sz="0" w:space="0" w:color="auto"/>
        <w:left w:val="none" w:sz="0" w:space="0" w:color="auto"/>
        <w:bottom w:val="none" w:sz="0" w:space="0" w:color="auto"/>
        <w:right w:val="none" w:sz="0" w:space="0" w:color="auto"/>
      </w:divBdr>
    </w:div>
    <w:div w:id="1139494390">
      <w:bodyDiv w:val="1"/>
      <w:marLeft w:val="0"/>
      <w:marRight w:val="0"/>
      <w:marTop w:val="0"/>
      <w:marBottom w:val="0"/>
      <w:divBdr>
        <w:top w:val="none" w:sz="0" w:space="0" w:color="auto"/>
        <w:left w:val="none" w:sz="0" w:space="0" w:color="auto"/>
        <w:bottom w:val="none" w:sz="0" w:space="0" w:color="auto"/>
        <w:right w:val="none" w:sz="0" w:space="0" w:color="auto"/>
      </w:divBdr>
    </w:div>
    <w:div w:id="1273365644">
      <w:bodyDiv w:val="1"/>
      <w:marLeft w:val="0"/>
      <w:marRight w:val="0"/>
      <w:marTop w:val="0"/>
      <w:marBottom w:val="0"/>
      <w:divBdr>
        <w:top w:val="none" w:sz="0" w:space="0" w:color="auto"/>
        <w:left w:val="none" w:sz="0" w:space="0" w:color="auto"/>
        <w:bottom w:val="none" w:sz="0" w:space="0" w:color="auto"/>
        <w:right w:val="none" w:sz="0" w:space="0" w:color="auto"/>
      </w:divBdr>
    </w:div>
    <w:div w:id="1390304357">
      <w:bodyDiv w:val="1"/>
      <w:marLeft w:val="0"/>
      <w:marRight w:val="0"/>
      <w:marTop w:val="0"/>
      <w:marBottom w:val="0"/>
      <w:divBdr>
        <w:top w:val="none" w:sz="0" w:space="0" w:color="auto"/>
        <w:left w:val="none" w:sz="0" w:space="0" w:color="auto"/>
        <w:bottom w:val="none" w:sz="0" w:space="0" w:color="auto"/>
        <w:right w:val="none" w:sz="0" w:space="0" w:color="auto"/>
      </w:divBdr>
    </w:div>
    <w:div w:id="1468355779">
      <w:bodyDiv w:val="1"/>
      <w:marLeft w:val="0"/>
      <w:marRight w:val="0"/>
      <w:marTop w:val="0"/>
      <w:marBottom w:val="0"/>
      <w:divBdr>
        <w:top w:val="none" w:sz="0" w:space="0" w:color="auto"/>
        <w:left w:val="none" w:sz="0" w:space="0" w:color="auto"/>
        <w:bottom w:val="none" w:sz="0" w:space="0" w:color="auto"/>
        <w:right w:val="none" w:sz="0" w:space="0" w:color="auto"/>
      </w:divBdr>
    </w:div>
    <w:div w:id="1529021972">
      <w:bodyDiv w:val="1"/>
      <w:marLeft w:val="0"/>
      <w:marRight w:val="0"/>
      <w:marTop w:val="0"/>
      <w:marBottom w:val="0"/>
      <w:divBdr>
        <w:top w:val="none" w:sz="0" w:space="0" w:color="auto"/>
        <w:left w:val="none" w:sz="0" w:space="0" w:color="auto"/>
        <w:bottom w:val="none" w:sz="0" w:space="0" w:color="auto"/>
        <w:right w:val="none" w:sz="0" w:space="0" w:color="auto"/>
      </w:divBdr>
    </w:div>
    <w:div w:id="1623414654">
      <w:bodyDiv w:val="1"/>
      <w:marLeft w:val="0"/>
      <w:marRight w:val="0"/>
      <w:marTop w:val="0"/>
      <w:marBottom w:val="0"/>
      <w:divBdr>
        <w:top w:val="none" w:sz="0" w:space="0" w:color="auto"/>
        <w:left w:val="none" w:sz="0" w:space="0" w:color="auto"/>
        <w:bottom w:val="none" w:sz="0" w:space="0" w:color="auto"/>
        <w:right w:val="none" w:sz="0" w:space="0" w:color="auto"/>
      </w:divBdr>
    </w:div>
    <w:div w:id="1662465148">
      <w:bodyDiv w:val="1"/>
      <w:marLeft w:val="0"/>
      <w:marRight w:val="0"/>
      <w:marTop w:val="0"/>
      <w:marBottom w:val="0"/>
      <w:divBdr>
        <w:top w:val="none" w:sz="0" w:space="0" w:color="auto"/>
        <w:left w:val="none" w:sz="0" w:space="0" w:color="auto"/>
        <w:bottom w:val="none" w:sz="0" w:space="0" w:color="auto"/>
        <w:right w:val="none" w:sz="0" w:space="0" w:color="auto"/>
      </w:divBdr>
    </w:div>
    <w:div w:id="1753089715">
      <w:bodyDiv w:val="1"/>
      <w:marLeft w:val="0"/>
      <w:marRight w:val="0"/>
      <w:marTop w:val="0"/>
      <w:marBottom w:val="0"/>
      <w:divBdr>
        <w:top w:val="none" w:sz="0" w:space="0" w:color="auto"/>
        <w:left w:val="none" w:sz="0" w:space="0" w:color="auto"/>
        <w:bottom w:val="none" w:sz="0" w:space="0" w:color="auto"/>
        <w:right w:val="none" w:sz="0" w:space="0" w:color="auto"/>
      </w:divBdr>
    </w:div>
    <w:div w:id="1754620995">
      <w:bodyDiv w:val="1"/>
      <w:marLeft w:val="0"/>
      <w:marRight w:val="0"/>
      <w:marTop w:val="0"/>
      <w:marBottom w:val="0"/>
      <w:divBdr>
        <w:top w:val="none" w:sz="0" w:space="0" w:color="auto"/>
        <w:left w:val="none" w:sz="0" w:space="0" w:color="auto"/>
        <w:bottom w:val="none" w:sz="0" w:space="0" w:color="auto"/>
        <w:right w:val="none" w:sz="0" w:space="0" w:color="auto"/>
      </w:divBdr>
    </w:div>
    <w:div w:id="2015304738">
      <w:bodyDiv w:val="1"/>
      <w:marLeft w:val="0"/>
      <w:marRight w:val="0"/>
      <w:marTop w:val="0"/>
      <w:marBottom w:val="0"/>
      <w:divBdr>
        <w:top w:val="none" w:sz="0" w:space="0" w:color="auto"/>
        <w:left w:val="none" w:sz="0" w:space="0" w:color="auto"/>
        <w:bottom w:val="none" w:sz="0" w:space="0" w:color="auto"/>
        <w:right w:val="none" w:sz="0" w:space="0" w:color="auto"/>
      </w:divBdr>
    </w:div>
    <w:div w:id="20877958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chart" Target="charts/chart1.xml"/><Relationship Id="rId39" Type="http://schemas.openxmlformats.org/officeDocument/2006/relationships/hyperlink" Target="http://dvj-healthcare.com" TargetMode="External"/><Relationship Id="rId21" Type="http://schemas.openxmlformats.org/officeDocument/2006/relationships/diagramData" Target="diagrams/data1.xml"/><Relationship Id="rId34" Type="http://schemas.openxmlformats.org/officeDocument/2006/relationships/hyperlink" Target="http://www.adformatie.nl" TargetMode="External"/><Relationship Id="rId42" Type="http://schemas.openxmlformats.org/officeDocument/2006/relationships/hyperlink" Target="http://www.comscore.com" TargetMode="External"/><Relationship Id="rId47" Type="http://schemas.openxmlformats.org/officeDocument/2006/relationships/hyperlink" Target="http://www.nationaalkompas.nl/bevolking/toekomst/" TargetMode="External"/><Relationship Id="rId50" Type="http://schemas.openxmlformats.org/officeDocument/2006/relationships/hyperlink" Target="http://www.scienceprogress.nl" TargetMode="External"/><Relationship Id="rId55" Type="http://schemas.openxmlformats.org/officeDocument/2006/relationships/hyperlink" Target="http://www.ritt.nl" TargetMode="External"/><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hyperlink" Target="http://www.gertjanschop.com/modellen/business_definition_abell.html" TargetMode="External"/><Relationship Id="rId29" Type="http://schemas.openxmlformats.org/officeDocument/2006/relationships/image" Target="media/image10.png"/><Relationship Id="rId41" Type="http://schemas.openxmlformats.org/officeDocument/2006/relationships/hyperlink" Target="http://www.nrcnext.nl/blog" TargetMode="External"/><Relationship Id="rId54" Type="http://schemas.openxmlformats.org/officeDocument/2006/relationships/hyperlink" Target="http://www.tandartsklaassen.nl"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diagramColors" Target="diagrams/colors1.xml"/><Relationship Id="rId32" Type="http://schemas.openxmlformats.org/officeDocument/2006/relationships/chart" Target="charts/chart2.xml"/><Relationship Id="rId37" Type="http://schemas.openxmlformats.org/officeDocument/2006/relationships/hyperlink" Target="http://www.basis-online.nl" TargetMode="External"/><Relationship Id="rId40" Type="http://schemas.openxmlformats.org/officeDocument/2006/relationships/hyperlink" Target="http://goeroemarketing.nl" TargetMode="External"/><Relationship Id="rId45" Type="http://schemas.openxmlformats.org/officeDocument/2006/relationships/hyperlink" Target="http://www.consumentenbond.nl/test/geld-verzekering/verzekeringen/zorgverzekeringen/extra/aanvullende-tandartsverzekering" TargetMode="External"/><Relationship Id="rId53" Type="http://schemas.openxmlformats.org/officeDocument/2006/relationships/hyperlink" Target="http://www.tcan.nl" TargetMode="External"/><Relationship Id="rId58" Type="http://schemas.openxmlformats.org/officeDocument/2006/relationships/hyperlink" Target="http://www.maica.nl" TargetMode="External"/><Relationship Id="rId5" Type="http://schemas.openxmlformats.org/officeDocument/2006/relationships/numbering" Target="numbering.xml"/><Relationship Id="rId15" Type="http://schemas.openxmlformats.org/officeDocument/2006/relationships/image" Target="media/image3.gif"/><Relationship Id="rId23" Type="http://schemas.openxmlformats.org/officeDocument/2006/relationships/diagramQuickStyle" Target="diagrams/quickStyle1.xml"/><Relationship Id="rId28" Type="http://schemas.openxmlformats.org/officeDocument/2006/relationships/image" Target="media/image9.png"/><Relationship Id="rId36" Type="http://schemas.openxmlformats.org/officeDocument/2006/relationships/hyperlink" Target="http://www.acta.nl" TargetMode="External"/><Relationship Id="rId49" Type="http://schemas.openxmlformats.org/officeDocument/2006/relationships/hyperlink" Target="http://www.cvz.nl" TargetMode="External"/><Relationship Id="rId57" Type="http://schemas.openxmlformats.org/officeDocument/2006/relationships/hyperlink" Target="http://www.dynadental.com/nl" TargetMode="External"/><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yperlink" Target="http://www.intemarketing.nl/marketing/modellen/maba-analyse" TargetMode="External"/><Relationship Id="rId44" Type="http://schemas.openxmlformats.org/officeDocument/2006/relationships/hyperlink" Target="http://www.nationaalkompas.nl/zorg/eerstelijnszorg/mondzorg/hoe-is-de-mondzorg-georganiseerd" TargetMode="External"/><Relationship Id="rId52" Type="http://schemas.openxmlformats.org/officeDocument/2006/relationships/hyperlink" Target="http://www.intemarketing.nl"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ental4kids.nl/Tandarts-voor-jeugd" TargetMode="External"/><Relationship Id="rId22" Type="http://schemas.openxmlformats.org/officeDocument/2006/relationships/diagramLayout" Target="diagrams/layout1.xml"/><Relationship Id="rId27" Type="http://schemas.openxmlformats.org/officeDocument/2006/relationships/image" Target="media/image8.gif"/><Relationship Id="rId30" Type="http://schemas.openxmlformats.org/officeDocument/2006/relationships/image" Target="media/image11.png"/><Relationship Id="rId35" Type="http://schemas.openxmlformats.org/officeDocument/2006/relationships/hyperlink" Target="http://www.schooltv.nl" TargetMode="External"/><Relationship Id="rId43" Type="http://schemas.openxmlformats.org/officeDocument/2006/relationships/hyperlink" Target="http://www.adformatie.nl" TargetMode="External"/><Relationship Id="rId48" Type="http://schemas.openxmlformats.org/officeDocument/2006/relationships/hyperlink" Target="http://www.statline.cbs.nl" TargetMode="External"/><Relationship Id="rId56" Type="http://schemas.openxmlformats.org/officeDocument/2006/relationships/hyperlink" Target="http://www.henryschein.nl"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gertjanschop.com"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microsoft.com/office/2007/relationships/diagramDrawing" Target="diagrams/drawing1.xml"/><Relationship Id="rId33" Type="http://schemas.openxmlformats.org/officeDocument/2006/relationships/image" Target="media/image12.jpeg"/><Relationship Id="rId38" Type="http://schemas.openxmlformats.org/officeDocument/2006/relationships/hyperlink" Target="http://kiind.nl" TargetMode="External"/><Relationship Id="rId46" Type="http://schemas.openxmlformats.org/officeDocument/2006/relationships/hyperlink" Target="http://www.tandarts.nl" TargetMode="External"/><Relationship Id="rId59" Type="http://schemas.openxmlformats.org/officeDocument/2006/relationships/hyperlink" Target="http://www.dental4kids.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oleObject" Target="Bob's%20HD:Users:bobparson:Desktop:Documenten:Maica:attachments:patienten%20per%20stad!.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b's%20HD:Users:bobparson:Desktop:maba-analyse%20exc%20sheet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sz="1400"/>
              <a:t>Aantal</a:t>
            </a:r>
            <a:r>
              <a:rPr lang="nl-NL" sz="1400" baseline="0"/>
              <a:t> patiënten per plaats eerste kwartaal 2012</a:t>
            </a:r>
            <a:endParaRPr lang="nl-NL" sz="1400"/>
          </a:p>
        </c:rich>
      </c:tx>
      <c:overlay val="0"/>
    </c:title>
    <c:autoTitleDeleted val="0"/>
    <c:plotArea>
      <c:layout>
        <c:manualLayout>
          <c:layoutTarget val="inner"/>
          <c:xMode val="edge"/>
          <c:yMode val="edge"/>
          <c:x val="0.208393819882462"/>
          <c:y val="0.217571027122999"/>
          <c:w val="0.34691713274060598"/>
          <c:h val="0.59185247239093097"/>
        </c:manualLayout>
      </c:layout>
      <c:pieChart>
        <c:varyColors val="1"/>
        <c:ser>
          <c:idx val="0"/>
          <c:order val="0"/>
          <c:explosion val="4"/>
          <c:dPt>
            <c:idx val="2"/>
            <c:bubble3D val="0"/>
            <c:explosion val="9"/>
          </c:dPt>
          <c:dLbls>
            <c:dLblPos val="bestFit"/>
            <c:showLegendKey val="0"/>
            <c:showVal val="1"/>
            <c:showCatName val="0"/>
            <c:showSerName val="0"/>
            <c:showPercent val="0"/>
            <c:showBubbleSize val="0"/>
            <c:showLeaderLines val="1"/>
          </c:dLbls>
          <c:cat>
            <c:strRef>
              <c:f>Blad2!$E$6:$E$12</c:f>
              <c:strCache>
                <c:ptCount val="7"/>
                <c:pt idx="0">
                  <c:v>Westervoort</c:v>
                </c:pt>
                <c:pt idx="1">
                  <c:v>Duiven</c:v>
                </c:pt>
                <c:pt idx="2">
                  <c:v>Arnhem</c:v>
                </c:pt>
                <c:pt idx="3">
                  <c:v>Zevenaar</c:v>
                </c:pt>
                <c:pt idx="4">
                  <c:v>Pannerden</c:v>
                </c:pt>
                <c:pt idx="5">
                  <c:v>Didam</c:v>
                </c:pt>
                <c:pt idx="6">
                  <c:v>Groessen</c:v>
                </c:pt>
              </c:strCache>
            </c:strRef>
          </c:cat>
          <c:val>
            <c:numRef>
              <c:f>Blad2!$F$6:$F$12</c:f>
              <c:numCache>
                <c:formatCode>General</c:formatCode>
                <c:ptCount val="7"/>
                <c:pt idx="0">
                  <c:v>3025</c:v>
                </c:pt>
                <c:pt idx="1">
                  <c:v>1442</c:v>
                </c:pt>
                <c:pt idx="2">
                  <c:v>624</c:v>
                </c:pt>
                <c:pt idx="3">
                  <c:v>503</c:v>
                </c:pt>
                <c:pt idx="4">
                  <c:v>134</c:v>
                </c:pt>
                <c:pt idx="5">
                  <c:v>95</c:v>
                </c:pt>
                <c:pt idx="6">
                  <c:v>84</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673940949935799E-2"/>
          <c:y val="3.0364372469635598E-2"/>
          <c:w val="0.85365853658536595"/>
          <c:h val="0.82186234817813697"/>
        </c:manualLayout>
      </c:layout>
      <c:bubbleChart>
        <c:varyColors val="1"/>
        <c:ser>
          <c:idx val="0"/>
          <c:order val="0"/>
          <c:spPr>
            <a:effectLst>
              <a:outerShdw blurRad="50800" dist="38100" dir="2700000" algn="tl" rotWithShape="0">
                <a:prstClr val="black">
                  <a:alpha val="40000"/>
                </a:prstClr>
              </a:outerShdw>
            </a:effectLst>
          </c:spPr>
          <c:invertIfNegative val="0"/>
          <c:xVal>
            <c:numRef>
              <c:f>Blad2!$K$21:$O$21</c:f>
              <c:numCache>
                <c:formatCode>General</c:formatCode>
                <c:ptCount val="5"/>
                <c:pt idx="0">
                  <c:v>65</c:v>
                </c:pt>
                <c:pt idx="1">
                  <c:v>40</c:v>
                </c:pt>
                <c:pt idx="2">
                  <c:v>52.5</c:v>
                </c:pt>
                <c:pt idx="3">
                  <c:v>47.5</c:v>
                </c:pt>
                <c:pt idx="4">
                  <c:v>0</c:v>
                </c:pt>
              </c:numCache>
            </c:numRef>
          </c:xVal>
          <c:yVal>
            <c:numRef>
              <c:f>Blad2!$K$22:$O$22</c:f>
              <c:numCache>
                <c:formatCode>General</c:formatCode>
                <c:ptCount val="5"/>
                <c:pt idx="0">
                  <c:v>72.5</c:v>
                </c:pt>
                <c:pt idx="1">
                  <c:v>60</c:v>
                </c:pt>
                <c:pt idx="2">
                  <c:v>50</c:v>
                </c:pt>
                <c:pt idx="3">
                  <c:v>67.5</c:v>
                </c:pt>
                <c:pt idx="4">
                  <c:v>0</c:v>
                </c:pt>
              </c:numCache>
            </c:numRef>
          </c:yVal>
          <c:bubbleSize>
            <c:numRef>
              <c:f>Blad2!$K$23:$O$23</c:f>
              <c:numCache>
                <c:formatCode>General</c:formatCode>
                <c:ptCount val="5"/>
                <c:pt idx="0">
                  <c:v>68.75</c:v>
                </c:pt>
                <c:pt idx="1">
                  <c:v>50</c:v>
                </c:pt>
                <c:pt idx="2">
                  <c:v>51.25</c:v>
                </c:pt>
                <c:pt idx="3">
                  <c:v>57.5</c:v>
                </c:pt>
                <c:pt idx="4">
                  <c:v>0</c:v>
                </c:pt>
              </c:numCache>
            </c:numRef>
          </c:bubbleSize>
          <c:bubble3D val="0"/>
        </c:ser>
        <c:dLbls>
          <c:showLegendKey val="0"/>
          <c:showVal val="1"/>
          <c:showCatName val="1"/>
          <c:showSerName val="0"/>
          <c:showPercent val="0"/>
          <c:showBubbleSize val="0"/>
        </c:dLbls>
        <c:bubbleScale val="50"/>
        <c:showNegBubbles val="1"/>
        <c:axId val="121957760"/>
        <c:axId val="123635200"/>
      </c:bubbleChart>
      <c:valAx>
        <c:axId val="121957760"/>
        <c:scaling>
          <c:orientation val="maxMin"/>
          <c:max val="100"/>
          <c:min val="0"/>
        </c:scaling>
        <c:delete val="0"/>
        <c:axPos val="b"/>
        <c:majorGridlines/>
        <c:title>
          <c:tx>
            <c:rich>
              <a:bodyPr/>
              <a:lstStyle/>
              <a:p>
                <a:pPr>
                  <a:defRPr/>
                </a:pPr>
                <a:r>
                  <a:rPr lang="en-US"/>
                  <a:t>MarktAantrekkelijkheid</a:t>
                </a:r>
              </a:p>
            </c:rich>
          </c:tx>
          <c:overlay val="0"/>
        </c:title>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23635200"/>
        <c:crosses val="autoZero"/>
        <c:crossBetween val="midCat"/>
        <c:majorUnit val="33.333300000000001"/>
        <c:minorUnit val="6.6666600000000003"/>
      </c:valAx>
      <c:valAx>
        <c:axId val="123635200"/>
        <c:scaling>
          <c:orientation val="minMax"/>
          <c:max val="100"/>
          <c:min val="0"/>
        </c:scaling>
        <c:delete val="0"/>
        <c:axPos val="r"/>
        <c:majorGridlines/>
        <c:title>
          <c:tx>
            <c:rich>
              <a:bodyPr rot="-5400000" vert="horz"/>
              <a:lstStyle/>
              <a:p>
                <a:pPr>
                  <a:defRPr/>
                </a:pPr>
                <a:r>
                  <a:rPr lang="en-US"/>
                  <a:t>BusinessAantrekkelijkheid</a:t>
                </a:r>
              </a:p>
            </c:rich>
          </c:tx>
          <c:overlay val="0"/>
        </c:title>
        <c:numFmt formatCode="#,##0" sourceLinked="0"/>
        <c:majorTickMark val="out"/>
        <c:minorTickMark val="none"/>
        <c:tickLblPos val="nextTo"/>
        <c:crossAx val="121957760"/>
        <c:crosses val="autoZero"/>
        <c:crossBetween val="midCat"/>
        <c:majorUnit val="33.333330000000011"/>
      </c:valAx>
      <c:spPr>
        <a:solidFill>
          <a:schemeClr val="tx2">
            <a:lumMod val="20000"/>
            <a:lumOff val="80000"/>
          </a:schemeClr>
        </a:solidFill>
      </c:spPr>
    </c:plotArea>
    <c:plotVisOnly val="1"/>
    <c:dispBlanksAs val="gap"/>
    <c:showDLblsOverMax val="0"/>
  </c:chart>
  <c:spPr>
    <a:ln>
      <a:noFill/>
    </a:ln>
  </c:sp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CE8C21-2A63-6F4E-8C14-2A8B8ECB0EEA}" type="doc">
      <dgm:prSet loTypeId="urn:microsoft.com/office/officeart/2005/8/layout/radial4" loCatId="" qsTypeId="urn:microsoft.com/office/officeart/2005/8/quickstyle/simple2" qsCatId="simple" csTypeId="urn:microsoft.com/office/officeart/2005/8/colors/colorful1" csCatId="colorful" phldr="1"/>
      <dgm:spPr/>
      <dgm:t>
        <a:bodyPr/>
        <a:lstStyle/>
        <a:p>
          <a:endParaRPr lang="nl-NL"/>
        </a:p>
      </dgm:t>
    </dgm:pt>
    <dgm:pt modelId="{6B9AB685-2F2D-4543-BFC6-F5F0EFF0586E}">
      <dgm:prSet phldrT="[Tekst]"/>
      <dgm:spPr/>
      <dgm:t>
        <a:bodyPr/>
        <a:lstStyle/>
        <a:p>
          <a:r>
            <a:rPr lang="nl-NL"/>
            <a:t>Nieuwe concurrenten</a:t>
          </a:r>
        </a:p>
      </dgm:t>
    </dgm:pt>
    <dgm:pt modelId="{87AD9981-CF28-5A46-900E-2A0C5F293E9A}" type="parTrans" cxnId="{C7E4661F-F0B6-5C43-A776-C57BFC7CFD4E}">
      <dgm:prSet/>
      <dgm:spPr/>
      <dgm:t>
        <a:bodyPr/>
        <a:lstStyle/>
        <a:p>
          <a:endParaRPr lang="nl-NL"/>
        </a:p>
      </dgm:t>
    </dgm:pt>
    <dgm:pt modelId="{6CECCB45-BE19-5E42-BEE7-0946927E75BE}" type="sibTrans" cxnId="{C7E4661F-F0B6-5C43-A776-C57BFC7CFD4E}">
      <dgm:prSet/>
      <dgm:spPr/>
      <dgm:t>
        <a:bodyPr/>
        <a:lstStyle/>
        <a:p>
          <a:endParaRPr lang="nl-NL"/>
        </a:p>
      </dgm:t>
    </dgm:pt>
    <dgm:pt modelId="{1DFCAE6A-7640-4A47-B5E1-222F9A34AA41}">
      <dgm:prSet phldrT="[Tekst]"/>
      <dgm:spPr/>
      <dgm:t>
        <a:bodyPr/>
        <a:lstStyle/>
        <a:p>
          <a:r>
            <a:rPr lang="nl-NL"/>
            <a:t>Afnemer</a:t>
          </a:r>
        </a:p>
      </dgm:t>
    </dgm:pt>
    <dgm:pt modelId="{AABD040E-C90C-7E4A-910B-2EB92B86BA42}" type="parTrans" cxnId="{BADDB6E6-09BC-C34C-B58C-663A513E3323}">
      <dgm:prSet/>
      <dgm:spPr/>
      <dgm:t>
        <a:bodyPr/>
        <a:lstStyle/>
        <a:p>
          <a:endParaRPr lang="nl-NL"/>
        </a:p>
      </dgm:t>
    </dgm:pt>
    <dgm:pt modelId="{97E2FB40-AC2B-D54D-B155-7D64C5017114}" type="sibTrans" cxnId="{BADDB6E6-09BC-C34C-B58C-663A513E3323}">
      <dgm:prSet/>
      <dgm:spPr/>
      <dgm:t>
        <a:bodyPr/>
        <a:lstStyle/>
        <a:p>
          <a:endParaRPr lang="nl-NL"/>
        </a:p>
      </dgm:t>
    </dgm:pt>
    <dgm:pt modelId="{0C45452C-13AD-2C4F-A085-F82C61F2A330}">
      <dgm:prSet phldrT="[Tekst]"/>
      <dgm:spPr/>
      <dgm:t>
        <a:bodyPr/>
        <a:lstStyle/>
        <a:p>
          <a:r>
            <a:rPr lang="nl-NL"/>
            <a:t>Leveranciers</a:t>
          </a:r>
        </a:p>
      </dgm:t>
    </dgm:pt>
    <dgm:pt modelId="{B7B655EA-C2F5-084A-A6A5-7BDF814C84E1}" type="parTrans" cxnId="{8ED5E851-60DF-204D-A93E-6EA5156B358E}">
      <dgm:prSet/>
      <dgm:spPr/>
      <dgm:t>
        <a:bodyPr/>
        <a:lstStyle/>
        <a:p>
          <a:endParaRPr lang="nl-NL"/>
        </a:p>
      </dgm:t>
    </dgm:pt>
    <dgm:pt modelId="{2FD345A0-5B63-094E-81BE-9115E7634885}" type="sibTrans" cxnId="{8ED5E851-60DF-204D-A93E-6EA5156B358E}">
      <dgm:prSet/>
      <dgm:spPr/>
      <dgm:t>
        <a:bodyPr/>
        <a:lstStyle/>
        <a:p>
          <a:endParaRPr lang="nl-NL"/>
        </a:p>
      </dgm:t>
    </dgm:pt>
    <dgm:pt modelId="{92024AA7-05F2-3E41-B1CE-44658F0D68CF}">
      <dgm:prSet phldrT="[Tekst]">
        <dgm:style>
          <a:lnRef idx="3">
            <a:schemeClr val="lt1"/>
          </a:lnRef>
          <a:fillRef idx="1">
            <a:schemeClr val="accent1"/>
          </a:fillRef>
          <a:effectRef idx="1">
            <a:schemeClr val="accent1"/>
          </a:effectRef>
          <a:fontRef idx="minor">
            <a:schemeClr val="lt1"/>
          </a:fontRef>
        </dgm:style>
      </dgm:prSet>
      <dgm:spPr>
        <a:solidFill>
          <a:schemeClr val="accent1"/>
        </a:solidFill>
        <a:ln>
          <a:noFill/>
        </a:ln>
      </dgm:spPr>
      <dgm:t>
        <a:bodyPr/>
        <a:lstStyle/>
        <a:p>
          <a:r>
            <a:rPr lang="nl-NL"/>
            <a:t>Huidige concurrentie </a:t>
          </a:r>
        </a:p>
      </dgm:t>
    </dgm:pt>
    <dgm:pt modelId="{B4AE60C9-9870-FB46-B492-131D8524C6B3}" type="sibTrans" cxnId="{2D3F9E55-9B2E-514E-A3B3-1438BC0DEA1F}">
      <dgm:prSet/>
      <dgm:spPr/>
      <dgm:t>
        <a:bodyPr/>
        <a:lstStyle/>
        <a:p>
          <a:endParaRPr lang="nl-NL"/>
        </a:p>
      </dgm:t>
    </dgm:pt>
    <dgm:pt modelId="{2FD0BA9A-6639-6F4D-A02B-BC237A7F184C}" type="parTrans" cxnId="{2D3F9E55-9B2E-514E-A3B3-1438BC0DEA1F}">
      <dgm:prSet/>
      <dgm:spPr/>
      <dgm:t>
        <a:bodyPr/>
        <a:lstStyle/>
        <a:p>
          <a:endParaRPr lang="nl-NL"/>
        </a:p>
      </dgm:t>
    </dgm:pt>
    <dgm:pt modelId="{E89DAA59-F273-5546-A786-8520DA9EB6EF}" type="pres">
      <dgm:prSet presAssocID="{9FCE8C21-2A63-6F4E-8C14-2A8B8ECB0EEA}" presName="cycle" presStyleCnt="0">
        <dgm:presLayoutVars>
          <dgm:chMax val="1"/>
          <dgm:dir/>
          <dgm:animLvl val="ctr"/>
          <dgm:resizeHandles val="exact"/>
        </dgm:presLayoutVars>
      </dgm:prSet>
      <dgm:spPr/>
      <dgm:t>
        <a:bodyPr/>
        <a:lstStyle/>
        <a:p>
          <a:endParaRPr lang="nl-NL"/>
        </a:p>
      </dgm:t>
    </dgm:pt>
    <dgm:pt modelId="{68D71FAB-43E6-F244-86C6-22A8B54F2599}" type="pres">
      <dgm:prSet presAssocID="{92024AA7-05F2-3E41-B1CE-44658F0D68CF}" presName="centerShape" presStyleLbl="node0" presStyleIdx="0" presStyleCnt="1" custScaleY="99051" custLinFactNeighborX="-639" custLinFactNeighborY="-83"/>
      <dgm:spPr/>
      <dgm:t>
        <a:bodyPr/>
        <a:lstStyle/>
        <a:p>
          <a:endParaRPr lang="nl-NL"/>
        </a:p>
      </dgm:t>
    </dgm:pt>
    <dgm:pt modelId="{476E4B0E-8AE3-9B46-85CC-FFB73FC5EE29}" type="pres">
      <dgm:prSet presAssocID="{87AD9981-CF28-5A46-900E-2A0C5F293E9A}" presName="parTrans" presStyleLbl="bgSibTrans2D1" presStyleIdx="0" presStyleCnt="3"/>
      <dgm:spPr/>
      <dgm:t>
        <a:bodyPr/>
        <a:lstStyle/>
        <a:p>
          <a:endParaRPr lang="nl-NL"/>
        </a:p>
      </dgm:t>
    </dgm:pt>
    <dgm:pt modelId="{A3F886F9-E4D7-D14B-BC4E-582951A538DF}" type="pres">
      <dgm:prSet presAssocID="{6B9AB685-2F2D-4543-BFC6-F5F0EFF0586E}" presName="node" presStyleLbl="node1" presStyleIdx="0" presStyleCnt="3">
        <dgm:presLayoutVars>
          <dgm:bulletEnabled val="1"/>
        </dgm:presLayoutVars>
      </dgm:prSet>
      <dgm:spPr/>
      <dgm:t>
        <a:bodyPr/>
        <a:lstStyle/>
        <a:p>
          <a:endParaRPr lang="nl-NL"/>
        </a:p>
      </dgm:t>
    </dgm:pt>
    <dgm:pt modelId="{BB645128-D901-6D4A-AC43-0B252C60DEF8}" type="pres">
      <dgm:prSet presAssocID="{AABD040E-C90C-7E4A-910B-2EB92B86BA42}" presName="parTrans" presStyleLbl="bgSibTrans2D1" presStyleIdx="1" presStyleCnt="3"/>
      <dgm:spPr/>
      <dgm:t>
        <a:bodyPr/>
        <a:lstStyle/>
        <a:p>
          <a:endParaRPr lang="nl-NL"/>
        </a:p>
      </dgm:t>
    </dgm:pt>
    <dgm:pt modelId="{594F81DD-8BFD-B94E-B7BD-B44A8A66C9A1}" type="pres">
      <dgm:prSet presAssocID="{1DFCAE6A-7640-4A47-B5E1-222F9A34AA41}" presName="node" presStyleLbl="node1" presStyleIdx="1" presStyleCnt="3">
        <dgm:presLayoutVars>
          <dgm:bulletEnabled val="1"/>
        </dgm:presLayoutVars>
      </dgm:prSet>
      <dgm:spPr/>
      <dgm:t>
        <a:bodyPr/>
        <a:lstStyle/>
        <a:p>
          <a:endParaRPr lang="nl-NL"/>
        </a:p>
      </dgm:t>
    </dgm:pt>
    <dgm:pt modelId="{19D92A2B-C931-4340-99CC-69B89D4CF1DE}" type="pres">
      <dgm:prSet presAssocID="{B7B655EA-C2F5-084A-A6A5-7BDF814C84E1}" presName="parTrans" presStyleLbl="bgSibTrans2D1" presStyleIdx="2" presStyleCnt="3"/>
      <dgm:spPr/>
      <dgm:t>
        <a:bodyPr/>
        <a:lstStyle/>
        <a:p>
          <a:endParaRPr lang="nl-NL"/>
        </a:p>
      </dgm:t>
    </dgm:pt>
    <dgm:pt modelId="{3B7B7A13-16F8-9847-88C7-89C80C81D6C3}" type="pres">
      <dgm:prSet presAssocID="{0C45452C-13AD-2C4F-A085-F82C61F2A330}" presName="node" presStyleLbl="node1" presStyleIdx="2" presStyleCnt="3">
        <dgm:presLayoutVars>
          <dgm:bulletEnabled val="1"/>
        </dgm:presLayoutVars>
      </dgm:prSet>
      <dgm:spPr/>
      <dgm:t>
        <a:bodyPr/>
        <a:lstStyle/>
        <a:p>
          <a:endParaRPr lang="nl-NL"/>
        </a:p>
      </dgm:t>
    </dgm:pt>
  </dgm:ptLst>
  <dgm:cxnLst>
    <dgm:cxn modelId="{817936B8-7F14-154B-97FD-9DA9DC9E2013}" type="presOf" srcId="{92024AA7-05F2-3E41-B1CE-44658F0D68CF}" destId="{68D71FAB-43E6-F244-86C6-22A8B54F2599}" srcOrd="0" destOrd="0" presId="urn:microsoft.com/office/officeart/2005/8/layout/radial4"/>
    <dgm:cxn modelId="{6F7C952F-3E33-8342-BDB7-68B6645471DE}" type="presOf" srcId="{AABD040E-C90C-7E4A-910B-2EB92B86BA42}" destId="{BB645128-D901-6D4A-AC43-0B252C60DEF8}" srcOrd="0" destOrd="0" presId="urn:microsoft.com/office/officeart/2005/8/layout/radial4"/>
    <dgm:cxn modelId="{D2D1ACA0-29F4-DD40-8A12-448D1EBDC719}" type="presOf" srcId="{B7B655EA-C2F5-084A-A6A5-7BDF814C84E1}" destId="{19D92A2B-C931-4340-99CC-69B89D4CF1DE}" srcOrd="0" destOrd="0" presId="urn:microsoft.com/office/officeart/2005/8/layout/radial4"/>
    <dgm:cxn modelId="{2D3F9E55-9B2E-514E-A3B3-1438BC0DEA1F}" srcId="{9FCE8C21-2A63-6F4E-8C14-2A8B8ECB0EEA}" destId="{92024AA7-05F2-3E41-B1CE-44658F0D68CF}" srcOrd="0" destOrd="0" parTransId="{2FD0BA9A-6639-6F4D-A02B-BC237A7F184C}" sibTransId="{B4AE60C9-9870-FB46-B492-131D8524C6B3}"/>
    <dgm:cxn modelId="{C7E4661F-F0B6-5C43-A776-C57BFC7CFD4E}" srcId="{92024AA7-05F2-3E41-B1CE-44658F0D68CF}" destId="{6B9AB685-2F2D-4543-BFC6-F5F0EFF0586E}" srcOrd="0" destOrd="0" parTransId="{87AD9981-CF28-5A46-900E-2A0C5F293E9A}" sibTransId="{6CECCB45-BE19-5E42-BEE7-0946927E75BE}"/>
    <dgm:cxn modelId="{F2DEF8DF-91A3-9B4D-B948-F85FF18B6DBB}" type="presOf" srcId="{9FCE8C21-2A63-6F4E-8C14-2A8B8ECB0EEA}" destId="{E89DAA59-F273-5546-A786-8520DA9EB6EF}" srcOrd="0" destOrd="0" presId="urn:microsoft.com/office/officeart/2005/8/layout/radial4"/>
    <dgm:cxn modelId="{665DB483-B810-E749-8231-2DA9910DACAC}" type="presOf" srcId="{1DFCAE6A-7640-4A47-B5E1-222F9A34AA41}" destId="{594F81DD-8BFD-B94E-B7BD-B44A8A66C9A1}" srcOrd="0" destOrd="0" presId="urn:microsoft.com/office/officeart/2005/8/layout/radial4"/>
    <dgm:cxn modelId="{8ED5E851-60DF-204D-A93E-6EA5156B358E}" srcId="{92024AA7-05F2-3E41-B1CE-44658F0D68CF}" destId="{0C45452C-13AD-2C4F-A085-F82C61F2A330}" srcOrd="2" destOrd="0" parTransId="{B7B655EA-C2F5-084A-A6A5-7BDF814C84E1}" sibTransId="{2FD345A0-5B63-094E-81BE-9115E7634885}"/>
    <dgm:cxn modelId="{66103CD0-1DC3-BB43-96A3-B36506463D59}" type="presOf" srcId="{87AD9981-CF28-5A46-900E-2A0C5F293E9A}" destId="{476E4B0E-8AE3-9B46-85CC-FFB73FC5EE29}" srcOrd="0" destOrd="0" presId="urn:microsoft.com/office/officeart/2005/8/layout/radial4"/>
    <dgm:cxn modelId="{93E6C26D-F80B-6542-9772-DA66EE568768}" type="presOf" srcId="{6B9AB685-2F2D-4543-BFC6-F5F0EFF0586E}" destId="{A3F886F9-E4D7-D14B-BC4E-582951A538DF}" srcOrd="0" destOrd="0" presId="urn:microsoft.com/office/officeart/2005/8/layout/radial4"/>
    <dgm:cxn modelId="{6AE70B11-01F6-CC4F-B955-6CE891C867D5}" type="presOf" srcId="{0C45452C-13AD-2C4F-A085-F82C61F2A330}" destId="{3B7B7A13-16F8-9847-88C7-89C80C81D6C3}" srcOrd="0" destOrd="0" presId="urn:microsoft.com/office/officeart/2005/8/layout/radial4"/>
    <dgm:cxn modelId="{BADDB6E6-09BC-C34C-B58C-663A513E3323}" srcId="{92024AA7-05F2-3E41-B1CE-44658F0D68CF}" destId="{1DFCAE6A-7640-4A47-B5E1-222F9A34AA41}" srcOrd="1" destOrd="0" parTransId="{AABD040E-C90C-7E4A-910B-2EB92B86BA42}" sibTransId="{97E2FB40-AC2B-D54D-B155-7D64C5017114}"/>
    <dgm:cxn modelId="{277D699D-F320-AC49-912E-2A05E960D1C2}" type="presParOf" srcId="{E89DAA59-F273-5546-A786-8520DA9EB6EF}" destId="{68D71FAB-43E6-F244-86C6-22A8B54F2599}" srcOrd="0" destOrd="0" presId="urn:microsoft.com/office/officeart/2005/8/layout/radial4"/>
    <dgm:cxn modelId="{D34CDB65-85FF-D344-9FCE-57C30E2352F8}" type="presParOf" srcId="{E89DAA59-F273-5546-A786-8520DA9EB6EF}" destId="{476E4B0E-8AE3-9B46-85CC-FFB73FC5EE29}" srcOrd="1" destOrd="0" presId="urn:microsoft.com/office/officeart/2005/8/layout/radial4"/>
    <dgm:cxn modelId="{AD2E22E0-E69E-2B4A-A043-C3136EBA09E5}" type="presParOf" srcId="{E89DAA59-F273-5546-A786-8520DA9EB6EF}" destId="{A3F886F9-E4D7-D14B-BC4E-582951A538DF}" srcOrd="2" destOrd="0" presId="urn:microsoft.com/office/officeart/2005/8/layout/radial4"/>
    <dgm:cxn modelId="{9B201DA0-1013-1D46-933F-BDC2A2D8E075}" type="presParOf" srcId="{E89DAA59-F273-5546-A786-8520DA9EB6EF}" destId="{BB645128-D901-6D4A-AC43-0B252C60DEF8}" srcOrd="3" destOrd="0" presId="urn:microsoft.com/office/officeart/2005/8/layout/radial4"/>
    <dgm:cxn modelId="{71FCD54B-523D-014E-91F8-0BBC32CF2868}" type="presParOf" srcId="{E89DAA59-F273-5546-A786-8520DA9EB6EF}" destId="{594F81DD-8BFD-B94E-B7BD-B44A8A66C9A1}" srcOrd="4" destOrd="0" presId="urn:microsoft.com/office/officeart/2005/8/layout/radial4"/>
    <dgm:cxn modelId="{5F91BD62-B249-1841-85A3-8AC7577C4776}" type="presParOf" srcId="{E89DAA59-F273-5546-A786-8520DA9EB6EF}" destId="{19D92A2B-C931-4340-99CC-69B89D4CF1DE}" srcOrd="5" destOrd="0" presId="urn:microsoft.com/office/officeart/2005/8/layout/radial4"/>
    <dgm:cxn modelId="{45A42F51-296C-1F43-9231-2573A4712FAC}" type="presParOf" srcId="{E89DAA59-F273-5546-A786-8520DA9EB6EF}" destId="{3B7B7A13-16F8-9847-88C7-89C80C81D6C3}" srcOrd="6" destOrd="0" presId="urn:microsoft.com/office/officeart/2005/8/layout/radial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D71FAB-43E6-F244-86C6-22A8B54F2599}">
      <dsp:nvSpPr>
        <dsp:cNvPr id="0" name=""/>
        <dsp:cNvSpPr/>
      </dsp:nvSpPr>
      <dsp:spPr>
        <a:xfrm>
          <a:off x="1975597" y="1938625"/>
          <a:ext cx="1481328" cy="1467270"/>
        </a:xfrm>
        <a:prstGeom prst="ellipse">
          <a:avLst/>
        </a:prstGeom>
        <a:solidFill>
          <a:schemeClr val="accent1"/>
        </a:solidFill>
        <a:ln w="38100" cap="flat" cmpd="sng" algn="ctr">
          <a:noFill/>
          <a:prstDash val="solid"/>
        </a:ln>
        <a:effectLst>
          <a:outerShdw blurRad="40000" dist="20000" dir="5400000" rotWithShape="0">
            <a:srgbClr val="000000">
              <a:alpha val="38000"/>
            </a:srgbClr>
          </a:outerShdw>
        </a:effectLst>
      </dsp:spPr>
      <dsp:style>
        <a:lnRef idx="3">
          <a:schemeClr val="lt1"/>
        </a:lnRef>
        <a:fillRef idx="1">
          <a:schemeClr val="accent1"/>
        </a:fillRef>
        <a:effectRef idx="1">
          <a:schemeClr val="accent1"/>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t>Huidige concurrentie </a:t>
          </a:r>
        </a:p>
      </dsp:txBody>
      <dsp:txXfrm>
        <a:off x="2192532" y="2153502"/>
        <a:ext cx="1047458" cy="1037516"/>
      </dsp:txXfrm>
    </dsp:sp>
    <dsp:sp modelId="{476E4B0E-8AE3-9B46-85CC-FFB73FC5EE29}">
      <dsp:nvSpPr>
        <dsp:cNvPr id="0" name=""/>
        <dsp:cNvSpPr/>
      </dsp:nvSpPr>
      <dsp:spPr>
        <a:xfrm rot="12920762">
          <a:off x="899358" y="1623451"/>
          <a:ext cx="1271525" cy="422178"/>
        </a:xfrm>
        <a:prstGeom prst="leftArrow">
          <a:avLst>
            <a:gd name="adj1" fmla="val 60000"/>
            <a:gd name="adj2" fmla="val 5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3F886F9-E4D7-D14B-BC4E-582951A538DF}">
      <dsp:nvSpPr>
        <dsp:cNvPr id="0" name=""/>
        <dsp:cNvSpPr/>
      </dsp:nvSpPr>
      <dsp:spPr>
        <a:xfrm>
          <a:off x="312916" y="903839"/>
          <a:ext cx="1407261" cy="1125809"/>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nl-NL" sz="1700" kern="1200"/>
            <a:t>Nieuwe concurrenten</a:t>
          </a:r>
        </a:p>
      </dsp:txBody>
      <dsp:txXfrm>
        <a:off x="345890" y="936813"/>
        <a:ext cx="1341313" cy="1059861"/>
      </dsp:txXfrm>
    </dsp:sp>
    <dsp:sp modelId="{BB645128-D901-6D4A-AC43-0B252C60DEF8}">
      <dsp:nvSpPr>
        <dsp:cNvPr id="0" name=""/>
        <dsp:cNvSpPr/>
      </dsp:nvSpPr>
      <dsp:spPr>
        <a:xfrm rot="16244005">
          <a:off x="2087162" y="1004509"/>
          <a:ext cx="1295492" cy="422178"/>
        </a:xfrm>
        <a:prstGeom prst="leftArrow">
          <a:avLst>
            <a:gd name="adj1" fmla="val 60000"/>
            <a:gd name="adj2" fmla="val 5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94F81DD-8BFD-B94E-B7BD-B44A8A66C9A1}">
      <dsp:nvSpPr>
        <dsp:cNvPr id="0" name=""/>
        <dsp:cNvSpPr/>
      </dsp:nvSpPr>
      <dsp:spPr>
        <a:xfrm>
          <a:off x="2039569" y="5000"/>
          <a:ext cx="1407261" cy="1125809"/>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nl-NL" sz="1700" kern="1200"/>
            <a:t>Afnemer</a:t>
          </a:r>
        </a:p>
      </dsp:txBody>
      <dsp:txXfrm>
        <a:off x="2072543" y="37974"/>
        <a:ext cx="1341313" cy="1059861"/>
      </dsp:txXfrm>
    </dsp:sp>
    <dsp:sp modelId="{19D92A2B-C931-4340-99CC-69B89D4CF1DE}">
      <dsp:nvSpPr>
        <dsp:cNvPr id="0" name=""/>
        <dsp:cNvSpPr/>
      </dsp:nvSpPr>
      <dsp:spPr>
        <a:xfrm rot="19529592">
          <a:off x="3272195" y="1627614"/>
          <a:ext cx="1313178" cy="422178"/>
        </a:xfrm>
        <a:prstGeom prst="leftArrow">
          <a:avLst>
            <a:gd name="adj1" fmla="val 60000"/>
            <a:gd name="adj2" fmla="val 50000"/>
          </a:avLst>
        </a:prstGeom>
        <a:solidFill>
          <a:schemeClr val="accent4">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3B7B7A13-16F8-9847-88C7-89C80C81D6C3}">
      <dsp:nvSpPr>
        <dsp:cNvPr id="0" name=""/>
        <dsp:cNvSpPr/>
      </dsp:nvSpPr>
      <dsp:spPr>
        <a:xfrm>
          <a:off x="3766222" y="903839"/>
          <a:ext cx="1407261" cy="1125809"/>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nl-NL" sz="1700" kern="1200"/>
            <a:t>Leveranciers</a:t>
          </a:r>
        </a:p>
      </dsp:txBody>
      <dsp:txXfrm>
        <a:off x="3799196" y="936813"/>
        <a:ext cx="1341313" cy="10598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0.23883</cdr:x>
      <cdr:y>0.17981</cdr:y>
    </cdr:from>
    <cdr:to>
      <cdr:x>0.30247</cdr:x>
      <cdr:y>0.22647</cdr:y>
    </cdr:to>
    <cdr:cxnSp macro="">
      <cdr:nvCxnSpPr>
        <cdr:cNvPr id="2" name="Rechte verbindingslijn met pijl 1"/>
        <cdr:cNvCxnSpPr/>
      </cdr:nvCxnSpPr>
      <cdr:spPr>
        <a:xfrm xmlns:a="http://schemas.openxmlformats.org/drawingml/2006/main" flipH="1" flipV="1">
          <a:off x="1358265" y="565523"/>
          <a:ext cx="361914" cy="146761"/>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0.40712</cdr:x>
      <cdr:y>0.21317</cdr:y>
    </cdr:from>
    <cdr:to>
      <cdr:x>0.46603</cdr:x>
      <cdr:y>0.25128</cdr:y>
    </cdr:to>
    <cdr:cxnSp macro="">
      <cdr:nvCxnSpPr>
        <cdr:cNvPr id="5" name="Rechte verbindingslijn met pijl 4"/>
        <cdr:cNvCxnSpPr/>
      </cdr:nvCxnSpPr>
      <cdr:spPr>
        <a:xfrm xmlns:a="http://schemas.openxmlformats.org/drawingml/2006/main" flipH="1" flipV="1">
          <a:off x="2315309" y="676422"/>
          <a:ext cx="335025" cy="120927"/>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0.34524</cdr:x>
      <cdr:y>0.42779</cdr:y>
    </cdr:from>
    <cdr:to>
      <cdr:x>0.41124</cdr:x>
      <cdr:y>0.44024</cdr:y>
    </cdr:to>
    <cdr:cxnSp macro="">
      <cdr:nvCxnSpPr>
        <cdr:cNvPr id="10" name="Rechte verbindingslijn met pijl 9"/>
        <cdr:cNvCxnSpPr/>
      </cdr:nvCxnSpPr>
      <cdr:spPr>
        <a:xfrm xmlns:a="http://schemas.openxmlformats.org/drawingml/2006/main" flipH="1" flipV="1">
          <a:off x="1963382" y="1345453"/>
          <a:ext cx="375360" cy="39183"/>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0.45873</cdr:x>
      <cdr:y>0.36329</cdr:y>
    </cdr:from>
    <cdr:to>
      <cdr:x>0.51764</cdr:x>
      <cdr:y>0.42779</cdr:y>
    </cdr:to>
    <cdr:cxnSp macro="">
      <cdr:nvCxnSpPr>
        <cdr:cNvPr id="12" name="Rechte verbindingslijn met pijl 11"/>
        <cdr:cNvCxnSpPr/>
      </cdr:nvCxnSpPr>
      <cdr:spPr>
        <a:xfrm xmlns:a="http://schemas.openxmlformats.org/drawingml/2006/main" flipH="1">
          <a:off x="2608841" y="1142590"/>
          <a:ext cx="335019" cy="202864"/>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b:Source>
    <b:Tag>Tro12</b:Tag>
    <b:SourceType>InternetSite</b:SourceType>
    <b:Guid>{8C7D932E-BCA3-494F-85A8-FD655359A28E}</b:Guid>
    <b:Author>
      <b:Author>
        <b:Corporate>Trouw.nl</b:Corporate>
      </b:Author>
    </b:Author>
    <b:Title>Jongeren lezen geen boeken meer. Wat nu?</b:Title>
    <b:InternetSiteTitle>Trouw.nl</b:InternetSiteTitle>
    <b:Year>2012</b:Year>
    <b:Month>april</b:Month>
    <b:Day>29</b:Day>
    <b:YearAccessed>2012</b:YearAccessed>
    <b:MonthAccessed>april</b:MonthAccessed>
    <b:DayAccessed>29</b:DayAccessed>
    <b:URL>http://www.trouw.nl/tr/nl/4324/Nieuws/article/detail/1170835/2009/08/19/Jongeren-lezen-geen-boeken-meer-Wat-nu.dhtml</b:URL>
    <b:RefOrder>1</b:RefOrder>
  </b:Source>
</b:Sources>
</file>

<file path=customXml/itemProps1.xml><?xml version="1.0" encoding="utf-8"?>
<ds:datastoreItem xmlns:ds="http://schemas.openxmlformats.org/officeDocument/2006/customXml" ds:itemID="{FBAB7FA0-C0D5-418E-B534-78FD811097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8930B39-065C-4487-936F-00B38DA82495}">
  <ds:schemaRefs>
    <ds:schemaRef ds:uri="http://schemas.microsoft.com/sharepoint/v3/contenttype/forms"/>
  </ds:schemaRefs>
</ds:datastoreItem>
</file>

<file path=customXml/itemProps3.xml><?xml version="1.0" encoding="utf-8"?>
<ds:datastoreItem xmlns:ds="http://schemas.openxmlformats.org/officeDocument/2006/customXml" ds:itemID="{47D540B9-E823-4FA5-8CE4-7A97424CAADC}">
  <ds:schemaRefs>
    <ds:schemaRef ds:uri="http://schemas.microsoft.com/office/2006/documentManagement/types"/>
    <ds:schemaRef ds:uri="http://purl.org/dc/elements/1.1/"/>
    <ds:schemaRef ds:uri="http://purl.org/dc/dcmitype/"/>
    <ds:schemaRef ds:uri="http://www.w3.org/XML/1998/namespace"/>
    <ds:schemaRef ds:uri="http://schemas.openxmlformats.org/package/2006/metadata/core-properties"/>
    <ds:schemaRef ds:uri="http://schemas.microsoft.com/office/infopath/2007/PartnerControls"/>
    <ds:schemaRef ds:uri="http://purl.org/dc/terms/"/>
    <ds:schemaRef ds:uri="http://schemas.microsoft.com/office/2006/metadata/properties"/>
  </ds:schemaRefs>
</ds:datastoreItem>
</file>

<file path=customXml/itemProps4.xml><?xml version="1.0" encoding="utf-8"?>
<ds:datastoreItem xmlns:ds="http://schemas.openxmlformats.org/officeDocument/2006/customXml" ds:itemID="{A2D76DC4-0EF2-40E5-8340-58AE7AC29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10406</Words>
  <Characters>59316</Characters>
  <Application>Microsoft Office Word</Application>
  <DocSecurity>0</DocSecurity>
  <Lines>494</Lines>
  <Paragraphs>139</Paragraphs>
  <ScaleCrop>false</ScaleCrop>
  <HeadingPairs>
    <vt:vector size="2" baseType="variant">
      <vt:variant>
        <vt:lpstr>Titel</vt:lpstr>
      </vt:variant>
      <vt:variant>
        <vt:i4>1</vt:i4>
      </vt:variant>
    </vt:vector>
  </HeadingPairs>
  <TitlesOfParts>
    <vt:vector size="1" baseType="lpstr">
      <vt:lpstr>MaiCa dentistry</vt:lpstr>
    </vt:vector>
  </TitlesOfParts>
  <Company>Hogeschool Utrecht</Company>
  <LinksUpToDate>false</LinksUpToDate>
  <CharactersWithSpaces>69583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MaiCa dentistry</dc:title>
  <dc:creator>Bob Parson</dc:creator>
  <cp:lastModifiedBy>Eis</cp:lastModifiedBy>
  <cp:revision>2</cp:revision>
  <cp:lastPrinted>2012-10-16T07:55:00Z</cp:lastPrinted>
  <dcterms:created xsi:type="dcterms:W3CDTF">2013-10-04T12:48:00Z</dcterms:created>
  <dcterms:modified xsi:type="dcterms:W3CDTF">2013-10-04T12:48:00Z</dcterms:modified>
</cp:coreProperties>
</file>