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charts/chart19.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4.xml" ContentType="application/vnd.openxmlformats-officedocument.drawingml.chart+xml"/>
  <Override PartName="/word/theme/theme1.xml" ContentType="application/vnd.openxmlformats-officedocument.theme+xml"/>
  <Override PartName="/word/charts/chart13.xml" ContentType="application/vnd.openxmlformats-officedocument.drawingml.chart+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rawing2.xml" ContentType="application/vnd.ms-office.drawingml.diagramDrawing+xml"/>
  <Override PartName="/word/diagrams/colors2.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charts/chart3.xml" ContentType="application/vnd.openxmlformats-officedocument.drawingml.chart+xml"/>
  <Override PartName="/word/charts/chart4.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A8503" w14:textId="77777777" w:rsidR="008D0565" w:rsidRPr="007111A6" w:rsidRDefault="008D0565" w:rsidP="008D0565">
      <w:pPr>
        <w:rPr>
          <w:rFonts w:ascii="Arial" w:hAnsi="Arial" w:cs="Arial"/>
          <w:color w:val="000000" w:themeColor="text1"/>
          <w:sz w:val="21"/>
          <w:szCs w:val="21"/>
          <w:lang w:val="en-GB"/>
        </w:rPr>
      </w:pPr>
    </w:p>
    <w:p w14:paraId="778DB7ED" w14:textId="77777777" w:rsidR="008D0565" w:rsidRPr="007111A6" w:rsidRDefault="008D0565" w:rsidP="008D0565">
      <w:pPr>
        <w:rPr>
          <w:rFonts w:ascii="Arial" w:hAnsi="Arial" w:cs="Arial"/>
          <w:color w:val="000000" w:themeColor="text1"/>
          <w:sz w:val="21"/>
          <w:szCs w:val="21"/>
          <w:lang w:val="en-GB"/>
        </w:rPr>
      </w:pPr>
    </w:p>
    <w:p w14:paraId="12D5F869" w14:textId="77777777" w:rsidR="008D0565" w:rsidRPr="007111A6" w:rsidRDefault="008D0565" w:rsidP="008D0565">
      <w:pPr>
        <w:rPr>
          <w:rFonts w:ascii="Arial" w:hAnsi="Arial" w:cs="Arial"/>
          <w:color w:val="000000" w:themeColor="text1"/>
          <w:sz w:val="21"/>
          <w:szCs w:val="21"/>
          <w:lang w:val="en-GB"/>
        </w:rPr>
      </w:pPr>
    </w:p>
    <w:p w14:paraId="35A78A9E" w14:textId="77777777" w:rsidR="008D0565" w:rsidRPr="007111A6" w:rsidRDefault="008D0565" w:rsidP="008D0565">
      <w:pPr>
        <w:rPr>
          <w:rFonts w:ascii="Arial" w:hAnsi="Arial" w:cs="Arial"/>
          <w:color w:val="000000" w:themeColor="text1"/>
          <w:sz w:val="21"/>
          <w:szCs w:val="21"/>
          <w:lang w:val="en-GB"/>
        </w:rPr>
      </w:pPr>
    </w:p>
    <w:p w14:paraId="777DAB42" w14:textId="77777777" w:rsidR="008D0565" w:rsidRPr="007111A6" w:rsidRDefault="008D0565" w:rsidP="00503BBB">
      <w:pPr>
        <w:spacing w:line="360" w:lineRule="auto"/>
        <w:rPr>
          <w:rFonts w:ascii="Arial" w:hAnsi="Arial" w:cs="Arial"/>
          <w:color w:val="000000" w:themeColor="text1"/>
          <w:sz w:val="21"/>
          <w:szCs w:val="21"/>
          <w:lang w:val="en-GB"/>
        </w:rPr>
      </w:pPr>
    </w:p>
    <w:p w14:paraId="2B1FF758" w14:textId="77777777" w:rsidR="008D0565" w:rsidRPr="007111A6" w:rsidRDefault="008D0565" w:rsidP="00503BBB">
      <w:pPr>
        <w:spacing w:line="360" w:lineRule="auto"/>
        <w:rPr>
          <w:rFonts w:ascii="Arial" w:hAnsi="Arial" w:cs="Arial"/>
          <w:color w:val="000000" w:themeColor="text1"/>
          <w:sz w:val="21"/>
          <w:szCs w:val="21"/>
          <w:lang w:val="en-GB"/>
        </w:rPr>
      </w:pPr>
    </w:p>
    <w:p w14:paraId="0460A1E5" w14:textId="77777777" w:rsidR="008D0565" w:rsidRPr="007111A6" w:rsidRDefault="00503BBB" w:rsidP="00503BBB">
      <w:pPr>
        <w:spacing w:line="360" w:lineRule="auto"/>
        <w:jc w:val="center"/>
        <w:rPr>
          <w:rFonts w:ascii="Arial" w:hAnsi="Arial" w:cs="Arial"/>
          <w:color w:val="000000" w:themeColor="text1"/>
          <w:sz w:val="36"/>
          <w:szCs w:val="36"/>
          <w:lang w:val="en-GB"/>
        </w:rPr>
      </w:pPr>
      <w:r w:rsidRPr="007111A6">
        <w:rPr>
          <w:rFonts w:ascii="Arial" w:hAnsi="Arial" w:cs="Arial"/>
          <w:color w:val="000000" w:themeColor="text1"/>
          <w:sz w:val="36"/>
          <w:szCs w:val="36"/>
          <w:lang w:val="en-GB"/>
        </w:rPr>
        <w:t>ALUMNI RELATIONSHIP MARKETING</w:t>
      </w:r>
    </w:p>
    <w:p w14:paraId="0A2F8724" w14:textId="5AF7AF7A" w:rsidR="008D0565" w:rsidRPr="00436BD2" w:rsidRDefault="008D0565" w:rsidP="00503BBB">
      <w:pPr>
        <w:spacing w:line="360" w:lineRule="auto"/>
        <w:jc w:val="center"/>
        <w:rPr>
          <w:rFonts w:ascii="Arial" w:hAnsi="Arial" w:cs="Arial"/>
          <w:color w:val="000000" w:themeColor="text1"/>
          <w:sz w:val="20"/>
          <w:szCs w:val="20"/>
          <w:lang w:val="en-GB"/>
        </w:rPr>
      </w:pPr>
      <w:r w:rsidRPr="00436BD2">
        <w:rPr>
          <w:rFonts w:ascii="Arial" w:hAnsi="Arial" w:cs="Arial"/>
          <w:color w:val="000000" w:themeColor="text1"/>
          <w:sz w:val="20"/>
          <w:szCs w:val="20"/>
          <w:lang w:val="en-GB"/>
        </w:rPr>
        <w:t>A focus on the relationship and communication between Raleigh International and its Dutch alumni</w:t>
      </w:r>
    </w:p>
    <w:p w14:paraId="5C60255A" w14:textId="77777777" w:rsidR="008D0565" w:rsidRPr="007111A6" w:rsidRDefault="008D0565" w:rsidP="00503BBB">
      <w:pPr>
        <w:spacing w:line="360" w:lineRule="auto"/>
        <w:jc w:val="center"/>
        <w:rPr>
          <w:rFonts w:ascii="Arial" w:hAnsi="Arial" w:cs="Arial"/>
          <w:color w:val="000000" w:themeColor="text1"/>
          <w:sz w:val="21"/>
          <w:szCs w:val="21"/>
          <w:lang w:val="en-GB"/>
        </w:rPr>
      </w:pPr>
    </w:p>
    <w:p w14:paraId="6F85CD27" w14:textId="77777777" w:rsidR="008D0565" w:rsidRPr="007111A6" w:rsidRDefault="008D0565" w:rsidP="00503BBB">
      <w:pPr>
        <w:spacing w:line="360" w:lineRule="auto"/>
        <w:jc w:val="center"/>
        <w:rPr>
          <w:rFonts w:ascii="Arial" w:hAnsi="Arial" w:cs="Arial"/>
          <w:color w:val="000000" w:themeColor="text1"/>
          <w:sz w:val="21"/>
          <w:szCs w:val="21"/>
          <w:lang w:val="en-GB"/>
        </w:rPr>
      </w:pPr>
    </w:p>
    <w:p w14:paraId="7B1C3ABD" w14:textId="77777777" w:rsidR="008D0565" w:rsidRPr="007111A6" w:rsidRDefault="008D0565" w:rsidP="00503BBB">
      <w:pPr>
        <w:spacing w:line="360" w:lineRule="auto"/>
        <w:jc w:val="center"/>
        <w:rPr>
          <w:rFonts w:ascii="Arial" w:hAnsi="Arial" w:cs="Arial"/>
          <w:color w:val="000000" w:themeColor="text1"/>
          <w:sz w:val="21"/>
          <w:szCs w:val="21"/>
          <w:lang w:val="en-GB"/>
        </w:rPr>
      </w:pPr>
      <w:r w:rsidRPr="007111A6">
        <w:rPr>
          <w:rFonts w:ascii="Arial" w:hAnsi="Arial" w:cs="Arial"/>
          <w:color w:val="000000" w:themeColor="text1"/>
          <w:sz w:val="21"/>
          <w:szCs w:val="21"/>
          <w:lang w:val="en-GB"/>
        </w:rPr>
        <w:t>BY</w:t>
      </w:r>
    </w:p>
    <w:p w14:paraId="05066252" w14:textId="77777777" w:rsidR="008D0565" w:rsidRPr="007111A6" w:rsidRDefault="008D0565" w:rsidP="00503BBB">
      <w:pPr>
        <w:spacing w:line="360" w:lineRule="auto"/>
        <w:jc w:val="center"/>
        <w:rPr>
          <w:rFonts w:ascii="Arial" w:hAnsi="Arial" w:cs="Arial"/>
          <w:color w:val="000000" w:themeColor="text1"/>
          <w:sz w:val="21"/>
          <w:szCs w:val="21"/>
          <w:lang w:val="en-GB"/>
        </w:rPr>
      </w:pPr>
      <w:r w:rsidRPr="007111A6">
        <w:rPr>
          <w:rFonts w:ascii="Arial" w:hAnsi="Arial" w:cs="Arial"/>
          <w:color w:val="000000" w:themeColor="text1"/>
          <w:sz w:val="21"/>
          <w:szCs w:val="21"/>
          <w:lang w:val="en-GB"/>
        </w:rPr>
        <w:t>Sophie Tigges</w:t>
      </w:r>
    </w:p>
    <w:p w14:paraId="60F6886D" w14:textId="77777777" w:rsidR="008D0565" w:rsidRPr="007111A6" w:rsidRDefault="008D0565" w:rsidP="00503BBB">
      <w:pPr>
        <w:spacing w:line="360" w:lineRule="auto"/>
        <w:jc w:val="center"/>
        <w:rPr>
          <w:rFonts w:ascii="Arial" w:hAnsi="Arial" w:cs="Arial"/>
          <w:color w:val="000000" w:themeColor="text1"/>
          <w:sz w:val="21"/>
          <w:szCs w:val="21"/>
          <w:lang w:val="en-GB"/>
        </w:rPr>
      </w:pPr>
      <w:r w:rsidRPr="007111A6">
        <w:rPr>
          <w:rFonts w:ascii="Arial" w:hAnsi="Arial" w:cs="Arial"/>
          <w:color w:val="000000" w:themeColor="text1"/>
          <w:sz w:val="21"/>
          <w:szCs w:val="21"/>
          <w:lang w:val="en-GB"/>
        </w:rPr>
        <w:t>1554566</w:t>
      </w:r>
    </w:p>
    <w:p w14:paraId="6CDCB6FB" w14:textId="77777777" w:rsidR="00503BBB" w:rsidRPr="007111A6" w:rsidRDefault="00503BBB" w:rsidP="00503BBB">
      <w:pPr>
        <w:spacing w:line="360" w:lineRule="auto"/>
        <w:jc w:val="center"/>
        <w:rPr>
          <w:rFonts w:ascii="Arial" w:hAnsi="Arial" w:cs="Arial"/>
          <w:color w:val="000000" w:themeColor="text1"/>
          <w:sz w:val="21"/>
          <w:szCs w:val="21"/>
          <w:lang w:val="en-GB"/>
        </w:rPr>
      </w:pPr>
    </w:p>
    <w:p w14:paraId="6A649EE9" w14:textId="77777777" w:rsidR="00503BBB" w:rsidRPr="007111A6" w:rsidRDefault="00503BBB" w:rsidP="00503BBB">
      <w:pPr>
        <w:spacing w:line="360" w:lineRule="auto"/>
        <w:jc w:val="center"/>
        <w:rPr>
          <w:rFonts w:ascii="Arial" w:hAnsi="Arial" w:cs="Arial"/>
          <w:color w:val="000000" w:themeColor="text1"/>
          <w:sz w:val="21"/>
          <w:szCs w:val="21"/>
          <w:lang w:val="en-GB"/>
        </w:rPr>
      </w:pPr>
    </w:p>
    <w:p w14:paraId="313147DB" w14:textId="77777777" w:rsidR="00503BBB" w:rsidRPr="007111A6" w:rsidRDefault="00503BBB" w:rsidP="00503BBB">
      <w:pPr>
        <w:pStyle w:val="Plattetekstinspringen"/>
        <w:spacing w:line="360" w:lineRule="auto"/>
        <w:ind w:left="0"/>
        <w:rPr>
          <w:rFonts w:ascii="Arial" w:eastAsiaTheme="minorHAnsi" w:hAnsi="Arial" w:cs="Arial"/>
          <w:color w:val="000000" w:themeColor="text1"/>
          <w:sz w:val="21"/>
          <w:szCs w:val="21"/>
          <w:lang w:val="en-GB"/>
        </w:rPr>
      </w:pPr>
    </w:p>
    <w:p w14:paraId="4A9E7606" w14:textId="77777777" w:rsidR="00503BBB" w:rsidRPr="007111A6" w:rsidRDefault="00503BBB" w:rsidP="00503BBB">
      <w:pPr>
        <w:pStyle w:val="Plattetekstinspringen"/>
        <w:spacing w:line="360" w:lineRule="auto"/>
        <w:ind w:left="0"/>
        <w:rPr>
          <w:rFonts w:ascii="Arial" w:eastAsiaTheme="minorHAnsi" w:hAnsi="Arial" w:cs="Arial"/>
          <w:color w:val="000000" w:themeColor="text1"/>
          <w:sz w:val="21"/>
          <w:szCs w:val="21"/>
          <w:lang w:val="en-GB"/>
        </w:rPr>
      </w:pPr>
    </w:p>
    <w:p w14:paraId="3C229960" w14:textId="77777777" w:rsidR="00503BBB" w:rsidRPr="007111A6" w:rsidRDefault="00503BBB" w:rsidP="00503BBB">
      <w:pPr>
        <w:pStyle w:val="Plattetekstinspringen"/>
        <w:spacing w:line="360" w:lineRule="auto"/>
        <w:ind w:left="0"/>
        <w:rPr>
          <w:rFonts w:ascii="Arial" w:eastAsiaTheme="minorHAnsi" w:hAnsi="Arial" w:cs="Arial"/>
          <w:color w:val="000000" w:themeColor="text1"/>
          <w:sz w:val="21"/>
          <w:szCs w:val="21"/>
          <w:lang w:val="en-GB"/>
        </w:rPr>
      </w:pPr>
    </w:p>
    <w:p w14:paraId="1662BF82" w14:textId="77777777" w:rsidR="00503BBB" w:rsidRPr="007111A6" w:rsidRDefault="00503BBB" w:rsidP="00503BBB">
      <w:pPr>
        <w:pStyle w:val="Plattetekstinspringen"/>
        <w:spacing w:line="360" w:lineRule="auto"/>
        <w:ind w:left="0"/>
        <w:rPr>
          <w:rFonts w:ascii="Arial" w:eastAsiaTheme="minorHAnsi" w:hAnsi="Arial" w:cs="Arial"/>
          <w:color w:val="000000" w:themeColor="text1"/>
          <w:sz w:val="21"/>
          <w:szCs w:val="21"/>
          <w:lang w:val="en-GB"/>
        </w:rPr>
      </w:pPr>
    </w:p>
    <w:p w14:paraId="6559AA94" w14:textId="2782ADDE" w:rsidR="00503BBB" w:rsidRPr="007111A6" w:rsidRDefault="00503BBB" w:rsidP="00503BBB">
      <w:pPr>
        <w:pStyle w:val="Plattetekstinspringen"/>
        <w:pBdr>
          <w:top w:val="single" w:sz="4" w:space="1" w:color="auto"/>
          <w:left w:val="single" w:sz="4" w:space="4" w:color="auto"/>
          <w:bottom w:val="single" w:sz="4" w:space="1" w:color="auto"/>
          <w:right w:val="single" w:sz="4" w:space="4" w:color="auto"/>
        </w:pBdr>
        <w:spacing w:line="360" w:lineRule="auto"/>
        <w:ind w:left="0"/>
        <w:jc w:val="center"/>
        <w:rPr>
          <w:rFonts w:ascii="Arial" w:hAnsi="Arial" w:cs="Arial"/>
          <w:lang w:val="en-GB"/>
        </w:rPr>
      </w:pPr>
      <w:r w:rsidRPr="007111A6">
        <w:rPr>
          <w:rFonts w:ascii="Arial" w:hAnsi="Arial" w:cs="Arial"/>
          <w:lang w:val="en-GB"/>
        </w:rPr>
        <w:t xml:space="preserve">GRADUATION ASSIGNMENT SUBMITTED IN PARTIAL FULFILLMENT OF THE REQUIREMENTS FOR THE DEGREE OF BACHELOR OF COMMUNICATIONSYSTEMS OF THE INSTITUTE OF COMMUNICATION AT THE UTRECHT </w:t>
      </w:r>
      <w:r w:rsidR="00AB5AEF">
        <w:rPr>
          <w:rFonts w:ascii="Arial" w:hAnsi="Arial" w:cs="Arial"/>
          <w:lang w:val="en-GB"/>
        </w:rPr>
        <w:t>UNIVERSITY</w:t>
      </w:r>
      <w:r w:rsidRPr="007111A6">
        <w:rPr>
          <w:rFonts w:ascii="Arial" w:hAnsi="Arial" w:cs="Arial"/>
          <w:lang w:val="en-GB"/>
        </w:rPr>
        <w:t xml:space="preserve"> OF APPLIED SCIENCES</w:t>
      </w:r>
    </w:p>
    <w:p w14:paraId="3BF1CD20" w14:textId="77777777" w:rsidR="00503BBB" w:rsidRPr="007111A6" w:rsidRDefault="00503BBB" w:rsidP="00503BBB">
      <w:pPr>
        <w:spacing w:line="360" w:lineRule="auto"/>
        <w:jc w:val="center"/>
        <w:rPr>
          <w:rFonts w:ascii="Arial" w:hAnsi="Arial" w:cs="Arial"/>
          <w:color w:val="000000" w:themeColor="text1"/>
          <w:sz w:val="21"/>
          <w:szCs w:val="21"/>
          <w:lang w:val="en-GB"/>
        </w:rPr>
      </w:pPr>
    </w:p>
    <w:p w14:paraId="46572AE7" w14:textId="77777777" w:rsidR="00503BBB" w:rsidRPr="007111A6" w:rsidRDefault="00503BBB" w:rsidP="00503BBB">
      <w:pPr>
        <w:spacing w:line="360" w:lineRule="auto"/>
        <w:jc w:val="center"/>
        <w:rPr>
          <w:rFonts w:ascii="Arial" w:hAnsi="Arial" w:cs="Arial"/>
          <w:color w:val="000000" w:themeColor="text1"/>
          <w:sz w:val="21"/>
          <w:szCs w:val="21"/>
          <w:lang w:val="en-GB"/>
        </w:rPr>
      </w:pPr>
      <w:r w:rsidRPr="007111A6">
        <w:rPr>
          <w:rFonts w:ascii="Arial" w:hAnsi="Arial" w:cs="Arial"/>
          <w:color w:val="000000" w:themeColor="text1"/>
          <w:sz w:val="21"/>
          <w:szCs w:val="21"/>
          <w:lang w:val="en-GB"/>
        </w:rPr>
        <w:t>UTRECHT</w:t>
      </w:r>
    </w:p>
    <w:p w14:paraId="1EF1093F" w14:textId="20C8C008" w:rsidR="006840CC" w:rsidRPr="007111A6" w:rsidRDefault="00032825" w:rsidP="00503BBB">
      <w:pPr>
        <w:spacing w:line="360" w:lineRule="auto"/>
        <w:jc w:val="center"/>
        <w:rPr>
          <w:rFonts w:ascii="Arial" w:hAnsi="Arial" w:cs="Arial"/>
          <w:color w:val="000000" w:themeColor="text1"/>
          <w:sz w:val="21"/>
          <w:szCs w:val="21"/>
          <w:lang w:val="en-GB"/>
        </w:rPr>
        <w:sectPr w:rsidR="006840CC" w:rsidRPr="007111A6" w:rsidSect="00FD6394">
          <w:footerReference w:type="even" r:id="rId9"/>
          <w:footerReference w:type="default" r:id="rId10"/>
          <w:pgSz w:w="11900" w:h="16840"/>
          <w:pgMar w:top="1417" w:right="1417" w:bottom="1417" w:left="1417" w:header="708" w:footer="708" w:gutter="0"/>
          <w:pgNumType w:chapStyle="1"/>
          <w:cols w:space="708"/>
          <w:docGrid w:linePitch="360"/>
        </w:sectPr>
      </w:pPr>
      <w:r w:rsidRPr="007111A6">
        <w:rPr>
          <w:rFonts w:ascii="Arial" w:hAnsi="Arial" w:cs="Arial"/>
          <w:color w:val="000000" w:themeColor="text1"/>
          <w:sz w:val="21"/>
          <w:szCs w:val="21"/>
          <w:lang w:val="en-GB"/>
        </w:rPr>
        <w:t xml:space="preserve">4 </w:t>
      </w:r>
      <w:r w:rsidR="002C4192" w:rsidRPr="007111A6">
        <w:rPr>
          <w:rFonts w:ascii="Arial" w:hAnsi="Arial" w:cs="Arial"/>
          <w:color w:val="000000" w:themeColor="text1"/>
          <w:sz w:val="21"/>
          <w:szCs w:val="21"/>
          <w:lang w:val="en-GB"/>
        </w:rPr>
        <w:t>June,</w:t>
      </w:r>
      <w:r w:rsidR="00503BBB" w:rsidRPr="007111A6">
        <w:rPr>
          <w:rFonts w:ascii="Arial" w:hAnsi="Arial" w:cs="Arial"/>
          <w:color w:val="000000" w:themeColor="text1"/>
          <w:sz w:val="21"/>
          <w:szCs w:val="21"/>
          <w:lang w:val="en-GB"/>
        </w:rPr>
        <w:t xml:space="preserve"> 2012</w:t>
      </w:r>
    </w:p>
    <w:p w14:paraId="058FAFF4" w14:textId="48E5153D" w:rsidR="002F0065" w:rsidRPr="007111A6" w:rsidRDefault="002F0065" w:rsidP="002F0065">
      <w:pPr>
        <w:pStyle w:val="Kop1"/>
        <w:spacing w:before="0" w:line="360" w:lineRule="auto"/>
        <w:rPr>
          <w:rFonts w:ascii="Arial" w:hAnsi="Arial" w:cs="Arial"/>
          <w:b w:val="0"/>
          <w:color w:val="auto"/>
          <w:lang w:val="en-GB"/>
        </w:rPr>
      </w:pPr>
      <w:bookmarkStart w:id="0" w:name="_Toc200362722"/>
      <w:bookmarkStart w:id="1" w:name="_Toc299467180"/>
      <w:r w:rsidRPr="007111A6">
        <w:rPr>
          <w:rFonts w:ascii="Arial" w:hAnsi="Arial" w:cs="Arial"/>
          <w:b w:val="0"/>
          <w:color w:val="auto"/>
          <w:lang w:val="en-GB"/>
        </w:rPr>
        <w:lastRenderedPageBreak/>
        <w:t>SUMMARY</w:t>
      </w:r>
      <w:bookmarkEnd w:id="0"/>
    </w:p>
    <w:p w14:paraId="51E9AADA" w14:textId="77777777" w:rsidR="002F0065" w:rsidRPr="007111A6" w:rsidRDefault="002F0065" w:rsidP="002F0065">
      <w:pPr>
        <w:pStyle w:val="Kop1"/>
        <w:spacing w:before="0" w:line="360" w:lineRule="auto"/>
        <w:rPr>
          <w:rFonts w:ascii="Arial" w:hAnsi="Arial" w:cs="Arial"/>
          <w:b w:val="0"/>
          <w:color w:val="auto"/>
          <w:sz w:val="22"/>
          <w:szCs w:val="22"/>
          <w:lang w:val="en-GB"/>
        </w:rPr>
      </w:pPr>
    </w:p>
    <w:p w14:paraId="00463327" w14:textId="5E504752" w:rsidR="0077260F" w:rsidRDefault="0072549D" w:rsidP="000A0003">
      <w:pPr>
        <w:spacing w:after="0" w:line="360" w:lineRule="auto"/>
        <w:jc w:val="both"/>
        <w:rPr>
          <w:rFonts w:ascii="Arial" w:hAnsi="Arial" w:cs="Arial"/>
          <w:sz w:val="20"/>
          <w:szCs w:val="20"/>
          <w:lang w:val="en-GB"/>
        </w:rPr>
      </w:pPr>
      <w:r>
        <w:rPr>
          <w:rFonts w:ascii="Arial" w:hAnsi="Arial" w:cs="Arial"/>
          <w:sz w:val="20"/>
          <w:szCs w:val="20"/>
          <w:lang w:val="en-GB"/>
        </w:rPr>
        <w:t xml:space="preserve">This paper examines the importance of relationship marketing in the non-profit organisation, specifically focused on the alumni. </w:t>
      </w:r>
      <w:r w:rsidR="000A0003">
        <w:rPr>
          <w:rFonts w:ascii="Arial" w:hAnsi="Arial" w:cs="Arial"/>
          <w:sz w:val="20"/>
          <w:szCs w:val="20"/>
          <w:lang w:val="en-GB"/>
        </w:rPr>
        <w:t xml:space="preserve">Embracing the existing customers in an organisation is regarded to be more profitable in the long run. As non-profit organisations face limited amount of resources, they rely more heavily on the relationship with its customers. </w:t>
      </w:r>
    </w:p>
    <w:p w14:paraId="3128B204" w14:textId="77777777" w:rsidR="003B3989" w:rsidRDefault="003B3989" w:rsidP="000A0003">
      <w:pPr>
        <w:spacing w:after="0" w:line="360" w:lineRule="auto"/>
        <w:jc w:val="both"/>
        <w:rPr>
          <w:rFonts w:ascii="Arial" w:hAnsi="Arial" w:cs="Arial"/>
          <w:sz w:val="20"/>
          <w:szCs w:val="20"/>
          <w:lang w:val="en-GB"/>
        </w:rPr>
      </w:pPr>
    </w:p>
    <w:p w14:paraId="0142234A" w14:textId="263E3C56" w:rsidR="003B3989" w:rsidRDefault="003B3989" w:rsidP="000A0003">
      <w:pPr>
        <w:spacing w:after="0" w:line="360" w:lineRule="auto"/>
        <w:jc w:val="both"/>
        <w:rPr>
          <w:rFonts w:ascii="Arial" w:hAnsi="Arial" w:cs="Arial"/>
          <w:sz w:val="20"/>
          <w:szCs w:val="20"/>
          <w:lang w:val="en-GB"/>
        </w:rPr>
      </w:pPr>
      <w:r>
        <w:rPr>
          <w:rFonts w:ascii="Arial" w:hAnsi="Arial" w:cs="Arial"/>
          <w:sz w:val="20"/>
          <w:szCs w:val="20"/>
          <w:lang w:val="en-GB"/>
        </w:rPr>
        <w:t>This so-called shift from transactional marketing, as in relying on a customer at one specific time, to relationship marketing is more evident in today’s market. Several elements linked to relation</w:t>
      </w:r>
      <w:r w:rsidR="00CA698E">
        <w:rPr>
          <w:rFonts w:ascii="Arial" w:hAnsi="Arial" w:cs="Arial"/>
          <w:sz w:val="20"/>
          <w:szCs w:val="20"/>
          <w:lang w:val="en-GB"/>
        </w:rPr>
        <w:t>ship marketing have been studied</w:t>
      </w:r>
      <w:r>
        <w:rPr>
          <w:rFonts w:ascii="Arial" w:hAnsi="Arial" w:cs="Arial"/>
          <w:sz w:val="20"/>
          <w:szCs w:val="20"/>
          <w:lang w:val="en-GB"/>
        </w:rPr>
        <w:t xml:space="preserve"> extensively by researchers, and these have been summarised in this paper. The elements are all </w:t>
      </w:r>
      <w:r w:rsidR="00CA698E">
        <w:rPr>
          <w:rFonts w:ascii="Arial" w:hAnsi="Arial" w:cs="Arial"/>
          <w:sz w:val="20"/>
          <w:szCs w:val="20"/>
          <w:lang w:val="en-GB"/>
        </w:rPr>
        <w:t>interrelated to each other, starting</w:t>
      </w:r>
      <w:r>
        <w:rPr>
          <w:rFonts w:ascii="Arial" w:hAnsi="Arial" w:cs="Arial"/>
          <w:sz w:val="20"/>
          <w:szCs w:val="20"/>
          <w:lang w:val="en-GB"/>
        </w:rPr>
        <w:t xml:space="preserve"> with the organisation’s product or service offered to the customer for the first time. In the case of alumni, then the element of the current product or service follows. With providing good quality of service, good communication and adding superior value, an organisation will have a satisfied </w:t>
      </w:r>
      <w:r w:rsidR="00CA698E">
        <w:rPr>
          <w:rFonts w:ascii="Arial" w:hAnsi="Arial" w:cs="Arial"/>
          <w:sz w:val="20"/>
          <w:szCs w:val="20"/>
          <w:lang w:val="en-GB"/>
        </w:rPr>
        <w:t>alumnus</w:t>
      </w:r>
      <w:r>
        <w:rPr>
          <w:rFonts w:ascii="Arial" w:hAnsi="Arial" w:cs="Arial"/>
          <w:sz w:val="20"/>
          <w:szCs w:val="20"/>
          <w:lang w:val="en-GB"/>
        </w:rPr>
        <w:t xml:space="preserve">. Satisfied </w:t>
      </w:r>
      <w:r w:rsidR="00CA698E">
        <w:rPr>
          <w:rFonts w:ascii="Arial" w:hAnsi="Arial" w:cs="Arial"/>
          <w:sz w:val="20"/>
          <w:szCs w:val="20"/>
          <w:lang w:val="en-GB"/>
        </w:rPr>
        <w:t>alumni</w:t>
      </w:r>
      <w:r>
        <w:rPr>
          <w:rFonts w:ascii="Arial" w:hAnsi="Arial" w:cs="Arial"/>
          <w:sz w:val="20"/>
          <w:szCs w:val="20"/>
          <w:lang w:val="en-GB"/>
        </w:rPr>
        <w:t xml:space="preserve"> lead to trust in the organisation, consequently leading to commitment and ultimately to loyalty. Loyalty is the ultimate goal of an organisation, as it brings the </w:t>
      </w:r>
      <w:r w:rsidR="00CA698E">
        <w:rPr>
          <w:rFonts w:ascii="Arial" w:hAnsi="Arial" w:cs="Arial"/>
          <w:sz w:val="20"/>
          <w:szCs w:val="20"/>
          <w:lang w:val="en-GB"/>
        </w:rPr>
        <w:t>alumnus</w:t>
      </w:r>
      <w:r>
        <w:rPr>
          <w:rFonts w:ascii="Arial" w:hAnsi="Arial" w:cs="Arial"/>
          <w:sz w:val="20"/>
          <w:szCs w:val="20"/>
          <w:lang w:val="en-GB"/>
        </w:rPr>
        <w:t xml:space="preserve"> back to the organisation, in whatever way possible. </w:t>
      </w:r>
    </w:p>
    <w:p w14:paraId="6FC28AEC" w14:textId="77777777" w:rsidR="003B3989" w:rsidRDefault="003B3989" w:rsidP="000A0003">
      <w:pPr>
        <w:spacing w:after="0" w:line="360" w:lineRule="auto"/>
        <w:jc w:val="both"/>
        <w:rPr>
          <w:rFonts w:ascii="Arial" w:hAnsi="Arial" w:cs="Arial"/>
          <w:sz w:val="20"/>
          <w:szCs w:val="20"/>
          <w:lang w:val="en-GB"/>
        </w:rPr>
      </w:pPr>
    </w:p>
    <w:p w14:paraId="7C6DCBBF" w14:textId="07AFA32F" w:rsidR="003B3989" w:rsidRDefault="003B3989" w:rsidP="000A0003">
      <w:pPr>
        <w:spacing w:after="0" w:line="360" w:lineRule="auto"/>
        <w:jc w:val="both"/>
        <w:rPr>
          <w:rFonts w:ascii="Arial" w:hAnsi="Arial" w:cs="Arial"/>
          <w:sz w:val="20"/>
          <w:szCs w:val="20"/>
          <w:lang w:val="en-GB"/>
        </w:rPr>
      </w:pPr>
      <w:r>
        <w:rPr>
          <w:rFonts w:ascii="Arial" w:hAnsi="Arial" w:cs="Arial"/>
          <w:sz w:val="20"/>
          <w:szCs w:val="20"/>
          <w:lang w:val="en-GB"/>
        </w:rPr>
        <w:t xml:space="preserve">This paper tested the relationship marketing elements on the relationship between Raleigh International and its Dutch alumni. Raleigh is a youth and sustainable development </w:t>
      </w:r>
      <w:r w:rsidR="000337A0">
        <w:rPr>
          <w:rFonts w:ascii="Arial" w:hAnsi="Arial" w:cs="Arial"/>
          <w:sz w:val="20"/>
          <w:szCs w:val="20"/>
          <w:lang w:val="en-GB"/>
        </w:rPr>
        <w:t>charity, which</w:t>
      </w:r>
      <w:r>
        <w:rPr>
          <w:rFonts w:ascii="Arial" w:hAnsi="Arial" w:cs="Arial"/>
          <w:sz w:val="20"/>
          <w:szCs w:val="20"/>
          <w:lang w:val="en-GB"/>
        </w:rPr>
        <w:t xml:space="preserve"> organises expeditions to young people between the ages of 17-24. Raleigh was founded on the four challenges principle, of which the first is to be selected, the second is to prepare for expedition, the third is the actual expedition and the fourth is to make a differ</w:t>
      </w:r>
      <w:r w:rsidR="009D4096">
        <w:rPr>
          <w:rFonts w:ascii="Arial" w:hAnsi="Arial" w:cs="Arial"/>
          <w:sz w:val="20"/>
          <w:szCs w:val="20"/>
          <w:lang w:val="en-GB"/>
        </w:rPr>
        <w:t>ence once the volunteer returns</w:t>
      </w:r>
      <w:r>
        <w:rPr>
          <w:rFonts w:ascii="Arial" w:hAnsi="Arial" w:cs="Arial"/>
          <w:sz w:val="20"/>
          <w:szCs w:val="20"/>
          <w:lang w:val="en-GB"/>
        </w:rPr>
        <w:t xml:space="preserve"> from expedition. This so-called fourth challenge addresses the volunteers who have already done an expedition. They are called Raleigh alumni and are part of a global alumni community of more than 35,000 alumni. </w:t>
      </w:r>
      <w:r w:rsidR="00BA7767">
        <w:rPr>
          <w:rFonts w:ascii="Arial" w:hAnsi="Arial" w:cs="Arial"/>
          <w:sz w:val="20"/>
          <w:szCs w:val="20"/>
          <w:lang w:val="en-GB"/>
        </w:rPr>
        <w:t>Within this global alumni community, an increasing number of Dutch alumni is evident. Currently 260 Dutch alumni have done an expedition. This research looked into the question whether there lies an opportunity for Raleigh to advance the relationship with the Dutch alumni and how this would be possible.</w:t>
      </w:r>
    </w:p>
    <w:p w14:paraId="6B661D5E" w14:textId="77777777" w:rsidR="00BA7767" w:rsidRDefault="00BA7767" w:rsidP="000A0003">
      <w:pPr>
        <w:spacing w:after="0" w:line="360" w:lineRule="auto"/>
        <w:jc w:val="both"/>
        <w:rPr>
          <w:rFonts w:ascii="Arial" w:hAnsi="Arial" w:cs="Arial"/>
          <w:sz w:val="20"/>
          <w:szCs w:val="20"/>
          <w:lang w:val="en-GB"/>
        </w:rPr>
      </w:pPr>
    </w:p>
    <w:p w14:paraId="4DFCC8CB" w14:textId="324CA20C" w:rsidR="00BA7767" w:rsidRDefault="00BA7767" w:rsidP="000A0003">
      <w:pPr>
        <w:spacing w:after="0" w:line="360" w:lineRule="auto"/>
        <w:jc w:val="both"/>
        <w:rPr>
          <w:rFonts w:ascii="Arial" w:hAnsi="Arial" w:cs="Arial"/>
          <w:sz w:val="20"/>
          <w:szCs w:val="20"/>
          <w:lang w:val="en-GB"/>
        </w:rPr>
      </w:pPr>
      <w:r>
        <w:rPr>
          <w:rFonts w:ascii="Arial" w:hAnsi="Arial" w:cs="Arial"/>
          <w:sz w:val="20"/>
          <w:szCs w:val="20"/>
          <w:lang w:val="en-GB"/>
        </w:rPr>
        <w:t>The research results suggest that Raleigh does not meet all the of relationship marketing elements. According to the Dutch alumni, the alumni activities organised by Raleigh are not meeting the wishes of the Dutch alumni. In other words, Raleigh does not take the Dutch into account. What has been communicated by Raleigh to its Dutch alumni is more a one-way of communicating, highlighting the fact that it seems they are more traditionally marketing focused rather than looking at the benefits of relationship marketing. The communication does not provoke any dialogue with Raleigh’s Dut</w:t>
      </w:r>
      <w:r w:rsidR="009D4096">
        <w:rPr>
          <w:rFonts w:ascii="Arial" w:hAnsi="Arial" w:cs="Arial"/>
          <w:sz w:val="20"/>
          <w:szCs w:val="20"/>
          <w:lang w:val="en-GB"/>
        </w:rPr>
        <w:t xml:space="preserve">ch alumni, meaning Raleigh does </w:t>
      </w:r>
      <w:r>
        <w:rPr>
          <w:rFonts w:ascii="Arial" w:hAnsi="Arial" w:cs="Arial"/>
          <w:sz w:val="20"/>
          <w:szCs w:val="20"/>
          <w:lang w:val="en-GB"/>
        </w:rPr>
        <w:t xml:space="preserve">not receive much feedback from the Dutch. The information given through the communication tools are not interesting for the Dutch, as they suggested that more activities should be organised in the Netherlands. Overall, it was concluded that Dutch alumni are not much aware of what Raleigh offers, which emphasizes the gap between Raleigh objectives and results booked with regards to </w:t>
      </w:r>
      <w:r w:rsidR="006C6477">
        <w:rPr>
          <w:rFonts w:ascii="Arial" w:hAnsi="Arial" w:cs="Arial"/>
          <w:sz w:val="20"/>
          <w:szCs w:val="20"/>
          <w:lang w:val="en-GB"/>
        </w:rPr>
        <w:t>its Dutch alumni.</w:t>
      </w:r>
    </w:p>
    <w:p w14:paraId="5E7AC54E" w14:textId="77777777" w:rsidR="006C6477" w:rsidRDefault="006C6477" w:rsidP="000A0003">
      <w:pPr>
        <w:spacing w:after="0" w:line="360" w:lineRule="auto"/>
        <w:jc w:val="both"/>
        <w:rPr>
          <w:rFonts w:ascii="Arial" w:hAnsi="Arial" w:cs="Arial"/>
          <w:sz w:val="20"/>
          <w:szCs w:val="20"/>
          <w:lang w:val="en-GB"/>
        </w:rPr>
      </w:pPr>
    </w:p>
    <w:p w14:paraId="6968644E" w14:textId="0CC16B57" w:rsidR="006C6477" w:rsidRDefault="006C6477" w:rsidP="000A0003">
      <w:pPr>
        <w:spacing w:after="0" w:line="360" w:lineRule="auto"/>
        <w:jc w:val="both"/>
        <w:rPr>
          <w:rFonts w:ascii="Arial" w:hAnsi="Arial" w:cs="Arial"/>
          <w:sz w:val="20"/>
          <w:szCs w:val="20"/>
          <w:lang w:val="en-GB"/>
        </w:rPr>
      </w:pPr>
      <w:r>
        <w:rPr>
          <w:rFonts w:ascii="Arial" w:hAnsi="Arial" w:cs="Arial"/>
          <w:sz w:val="20"/>
          <w:szCs w:val="20"/>
          <w:lang w:val="en-GB"/>
        </w:rPr>
        <w:t xml:space="preserve">Both Raleigh and the Dutch alumni were asked what could be a future goal, and given the fact that Raleigh has a limited amount of resources, it was </w:t>
      </w:r>
      <w:r w:rsidR="000337A0">
        <w:rPr>
          <w:rFonts w:ascii="Arial" w:hAnsi="Arial" w:cs="Arial"/>
          <w:sz w:val="20"/>
          <w:szCs w:val="20"/>
          <w:lang w:val="en-GB"/>
        </w:rPr>
        <w:t>advised</w:t>
      </w:r>
      <w:r>
        <w:rPr>
          <w:rFonts w:ascii="Arial" w:hAnsi="Arial" w:cs="Arial"/>
          <w:sz w:val="20"/>
          <w:szCs w:val="20"/>
          <w:lang w:val="en-GB"/>
        </w:rPr>
        <w:t xml:space="preserve"> to support the Dutch alumni with setting up an International Society. The Dutch alumni have indicated to be interested in organising alumni activities in the Netherlands, where Dutch alumni could regularly meet and inspire others around them. This is in line with Ral</w:t>
      </w:r>
      <w:r w:rsidR="009D4096">
        <w:rPr>
          <w:rFonts w:ascii="Arial" w:hAnsi="Arial" w:cs="Arial"/>
          <w:sz w:val="20"/>
          <w:szCs w:val="20"/>
          <w:lang w:val="en-GB"/>
        </w:rPr>
        <w:t>eigh’s overall vision, which is:</w:t>
      </w:r>
    </w:p>
    <w:p w14:paraId="2E87933F" w14:textId="77777777" w:rsidR="006C6477" w:rsidRDefault="006C6477" w:rsidP="000A0003">
      <w:pPr>
        <w:spacing w:after="0" w:line="360" w:lineRule="auto"/>
        <w:jc w:val="both"/>
        <w:rPr>
          <w:rFonts w:ascii="Arial" w:hAnsi="Arial" w:cs="Arial"/>
          <w:sz w:val="20"/>
          <w:szCs w:val="20"/>
          <w:lang w:val="en-GB"/>
        </w:rPr>
      </w:pPr>
    </w:p>
    <w:p w14:paraId="5982EB08" w14:textId="77777777" w:rsidR="006C6477" w:rsidRDefault="006C6477" w:rsidP="006C6477">
      <w:pPr>
        <w:spacing w:after="0" w:line="360" w:lineRule="auto"/>
        <w:ind w:left="708"/>
        <w:jc w:val="both"/>
        <w:rPr>
          <w:rFonts w:ascii="Arial" w:hAnsi="Arial" w:cs="Arial"/>
          <w:sz w:val="20"/>
          <w:szCs w:val="20"/>
          <w:lang w:val="en-GB"/>
        </w:rPr>
      </w:pPr>
      <w:r w:rsidRPr="002A0183">
        <w:rPr>
          <w:rFonts w:ascii="Arial" w:hAnsi="Arial" w:cs="Arial"/>
          <w:sz w:val="20"/>
          <w:szCs w:val="20"/>
          <w:lang w:val="en-GB"/>
        </w:rPr>
        <w:t>To create a global community of inspired and inspiring young people committed to working together regardless of age, social background, culture and nationality, building strong sustainable communities and making a difference to their world.</w:t>
      </w:r>
    </w:p>
    <w:p w14:paraId="4DC79CD8" w14:textId="77777777" w:rsidR="006C6477" w:rsidRDefault="006C6477" w:rsidP="006C6477">
      <w:pPr>
        <w:spacing w:after="0" w:line="360" w:lineRule="auto"/>
        <w:ind w:left="708"/>
        <w:jc w:val="both"/>
        <w:rPr>
          <w:rFonts w:ascii="Arial" w:hAnsi="Arial" w:cs="Arial"/>
          <w:sz w:val="20"/>
          <w:szCs w:val="20"/>
          <w:lang w:val="en-GB"/>
        </w:rPr>
      </w:pPr>
    </w:p>
    <w:p w14:paraId="47EA6564" w14:textId="2E4D0C5D" w:rsidR="0077260F" w:rsidRPr="006C6477" w:rsidRDefault="009D4096" w:rsidP="006C6477">
      <w:pPr>
        <w:spacing w:after="0" w:line="360" w:lineRule="auto"/>
        <w:jc w:val="both"/>
        <w:rPr>
          <w:rFonts w:ascii="Arial" w:hAnsi="Arial" w:cs="Arial"/>
          <w:sz w:val="20"/>
          <w:szCs w:val="20"/>
          <w:lang w:val="en-GB"/>
        </w:rPr>
      </w:pPr>
      <w:r>
        <w:rPr>
          <w:rFonts w:ascii="Arial" w:hAnsi="Arial" w:cs="Arial"/>
          <w:sz w:val="20"/>
          <w:szCs w:val="20"/>
          <w:lang w:val="en-GB"/>
        </w:rPr>
        <w:t>By nurturing the relationship with</w:t>
      </w:r>
      <w:r w:rsidR="006C6477">
        <w:rPr>
          <w:rFonts w:ascii="Arial" w:hAnsi="Arial" w:cs="Arial"/>
          <w:sz w:val="20"/>
          <w:szCs w:val="20"/>
          <w:lang w:val="en-GB"/>
        </w:rPr>
        <w:t xml:space="preserve"> its Dutch alumni to a certain extent, </w:t>
      </w:r>
      <w:r>
        <w:rPr>
          <w:rFonts w:ascii="Arial" w:hAnsi="Arial" w:cs="Arial"/>
          <w:sz w:val="20"/>
          <w:szCs w:val="20"/>
          <w:lang w:val="en-GB"/>
        </w:rPr>
        <w:t xml:space="preserve">Raleigh will create </w:t>
      </w:r>
      <w:r w:rsidR="006C6477">
        <w:rPr>
          <w:rFonts w:ascii="Arial" w:hAnsi="Arial" w:cs="Arial"/>
          <w:sz w:val="20"/>
          <w:szCs w:val="20"/>
          <w:lang w:val="en-GB"/>
        </w:rPr>
        <w:t>a favourable relationship. This will lead to an even larger global alumni community who will continue to live and breathe Raleigh’s vision.</w:t>
      </w:r>
      <w:r w:rsidR="0077260F" w:rsidRPr="007111A6">
        <w:rPr>
          <w:rFonts w:ascii="Arial" w:hAnsi="Arial" w:cs="Arial"/>
          <w:lang w:val="en-GB"/>
        </w:rPr>
        <w:br w:type="page"/>
      </w:r>
    </w:p>
    <w:p w14:paraId="06409927" w14:textId="77777777" w:rsidR="0077260F" w:rsidRPr="007111A6" w:rsidRDefault="0077260F" w:rsidP="0077260F">
      <w:pPr>
        <w:pStyle w:val="Kop1"/>
        <w:spacing w:before="0" w:line="360" w:lineRule="auto"/>
        <w:rPr>
          <w:rFonts w:ascii="Arial" w:hAnsi="Arial" w:cs="Arial"/>
          <w:b w:val="0"/>
          <w:color w:val="auto"/>
          <w:lang w:val="en-GB"/>
        </w:rPr>
      </w:pPr>
      <w:bookmarkStart w:id="2" w:name="_Toc200362723"/>
      <w:r w:rsidRPr="007111A6">
        <w:rPr>
          <w:rFonts w:ascii="Arial" w:hAnsi="Arial" w:cs="Arial"/>
          <w:b w:val="0"/>
          <w:color w:val="auto"/>
          <w:lang w:val="en-GB"/>
        </w:rPr>
        <w:t>ACKNOWLEDGEMENTS</w:t>
      </w:r>
      <w:bookmarkEnd w:id="2"/>
    </w:p>
    <w:p w14:paraId="77402F40" w14:textId="77777777" w:rsidR="0077260F" w:rsidRPr="007111A6" w:rsidRDefault="0077260F" w:rsidP="0077260F">
      <w:pPr>
        <w:spacing w:after="0" w:line="360" w:lineRule="auto"/>
        <w:rPr>
          <w:rFonts w:ascii="Arial" w:hAnsi="Arial" w:cs="Arial"/>
          <w:color w:val="000000" w:themeColor="text1"/>
          <w:lang w:val="en-GB"/>
        </w:rPr>
      </w:pPr>
    </w:p>
    <w:p w14:paraId="7461B264" w14:textId="134CAA2F" w:rsidR="0077260F" w:rsidRPr="007111A6" w:rsidRDefault="0077260F" w:rsidP="00720592">
      <w:pPr>
        <w:spacing w:after="0" w:line="360" w:lineRule="auto"/>
        <w:jc w:val="both"/>
        <w:rPr>
          <w:rFonts w:ascii="Arial" w:hAnsi="Arial" w:cs="Arial"/>
          <w:color w:val="000000" w:themeColor="text1"/>
          <w:sz w:val="20"/>
          <w:szCs w:val="20"/>
          <w:lang w:val="en-GB"/>
        </w:rPr>
      </w:pPr>
      <w:r w:rsidRPr="007111A6">
        <w:rPr>
          <w:rFonts w:ascii="Arial" w:hAnsi="Arial" w:cs="Arial"/>
          <w:color w:val="000000" w:themeColor="text1"/>
          <w:sz w:val="20"/>
          <w:szCs w:val="20"/>
          <w:lang w:val="en-GB"/>
        </w:rPr>
        <w:t>I want to take this opportunity to deeply express my gratitude for the support received from Raleigh</w:t>
      </w:r>
      <w:r w:rsidR="00720592" w:rsidRPr="007111A6">
        <w:rPr>
          <w:rFonts w:ascii="Arial" w:hAnsi="Arial" w:cs="Arial"/>
          <w:color w:val="000000" w:themeColor="text1"/>
          <w:sz w:val="20"/>
          <w:szCs w:val="20"/>
          <w:lang w:val="en-GB"/>
        </w:rPr>
        <w:t xml:space="preserve"> International</w:t>
      </w:r>
      <w:r w:rsidRPr="007111A6">
        <w:rPr>
          <w:rFonts w:ascii="Arial" w:hAnsi="Arial" w:cs="Arial"/>
          <w:color w:val="000000" w:themeColor="text1"/>
          <w:sz w:val="20"/>
          <w:szCs w:val="20"/>
          <w:lang w:val="en-GB"/>
        </w:rPr>
        <w:t>, lecturers, friends and family. First and foremost I would like to thank Raleigh International for giving me the opportunity to be part of the Marketing and Sales team during my in</w:t>
      </w:r>
      <w:r w:rsidR="006C2B4F">
        <w:rPr>
          <w:rFonts w:ascii="Arial" w:hAnsi="Arial" w:cs="Arial"/>
          <w:color w:val="000000" w:themeColor="text1"/>
          <w:sz w:val="20"/>
          <w:szCs w:val="20"/>
          <w:lang w:val="en-GB"/>
        </w:rPr>
        <w:t>ternship and offering me a life</w:t>
      </w:r>
      <w:r w:rsidRPr="007111A6">
        <w:rPr>
          <w:rFonts w:ascii="Arial" w:hAnsi="Arial" w:cs="Arial"/>
          <w:color w:val="000000" w:themeColor="text1"/>
          <w:sz w:val="20"/>
          <w:szCs w:val="20"/>
          <w:lang w:val="en-GB"/>
        </w:rPr>
        <w:t>time experience by joining a Raleigh expedition to Borneo. Without these experiences, the topic for this graduation assignment would</w:t>
      </w:r>
      <w:r w:rsidR="00937CFA">
        <w:rPr>
          <w:rFonts w:ascii="Arial" w:hAnsi="Arial" w:cs="Arial"/>
          <w:color w:val="000000" w:themeColor="text1"/>
          <w:sz w:val="20"/>
          <w:szCs w:val="20"/>
          <w:lang w:val="en-GB"/>
        </w:rPr>
        <w:t xml:space="preserve"> have never arisen</w:t>
      </w:r>
      <w:r w:rsidR="004D23C3">
        <w:rPr>
          <w:rFonts w:ascii="Arial" w:hAnsi="Arial" w:cs="Arial"/>
          <w:color w:val="000000" w:themeColor="text1"/>
          <w:sz w:val="20"/>
          <w:szCs w:val="20"/>
          <w:lang w:val="en-GB"/>
        </w:rPr>
        <w:t>. Thank you to R. Palliser and S.</w:t>
      </w:r>
      <w:r w:rsidRPr="007111A6">
        <w:rPr>
          <w:rFonts w:ascii="Arial" w:hAnsi="Arial" w:cs="Arial"/>
          <w:color w:val="000000" w:themeColor="text1"/>
          <w:sz w:val="20"/>
          <w:szCs w:val="20"/>
          <w:lang w:val="en-GB"/>
        </w:rPr>
        <w:t xml:space="preserve"> Bajelvand who were willing to answer all my questions and give me an insight into the matter. I hope to make a positive contribution to the development of the relationship between Raleigh and its Dutch alumni.</w:t>
      </w:r>
    </w:p>
    <w:p w14:paraId="6305A82D" w14:textId="77777777" w:rsidR="0077260F" w:rsidRPr="007111A6" w:rsidRDefault="0077260F" w:rsidP="00720592">
      <w:pPr>
        <w:spacing w:after="0" w:line="360" w:lineRule="auto"/>
        <w:jc w:val="both"/>
        <w:rPr>
          <w:rFonts w:ascii="Arial" w:hAnsi="Arial" w:cs="Arial"/>
          <w:color w:val="000000" w:themeColor="text1"/>
          <w:sz w:val="20"/>
          <w:szCs w:val="20"/>
          <w:lang w:val="en-GB"/>
        </w:rPr>
      </w:pPr>
    </w:p>
    <w:p w14:paraId="6B11BE4E" w14:textId="77777777" w:rsidR="0077260F" w:rsidRPr="007111A6" w:rsidRDefault="0077260F" w:rsidP="00720592">
      <w:pPr>
        <w:spacing w:after="0" w:line="360" w:lineRule="auto"/>
        <w:jc w:val="both"/>
        <w:rPr>
          <w:rFonts w:ascii="Arial" w:hAnsi="Arial" w:cs="Arial"/>
          <w:color w:val="000000" w:themeColor="text1"/>
          <w:sz w:val="20"/>
          <w:szCs w:val="20"/>
          <w:lang w:val="en-GB"/>
        </w:rPr>
      </w:pPr>
      <w:r w:rsidRPr="007111A6">
        <w:rPr>
          <w:rFonts w:ascii="Arial" w:hAnsi="Arial" w:cs="Arial"/>
          <w:color w:val="000000" w:themeColor="text1"/>
          <w:sz w:val="20"/>
          <w:szCs w:val="20"/>
          <w:lang w:val="en-GB"/>
        </w:rPr>
        <w:t>Secondly I would like to thank Theo Bors, my graduation coach, who has supported me throughout this journey. I appreciate his guidance and feedback, which has given me the strength to achieve my goals. Furthermore I would like to thank all other lecturers of ICM for sharing and teaching their knowledge over the four years I have studied ICM. This final assignment was a great learning curve for me.</w:t>
      </w:r>
    </w:p>
    <w:p w14:paraId="22BEAF1F" w14:textId="77777777" w:rsidR="0077260F" w:rsidRPr="007111A6" w:rsidRDefault="0077260F" w:rsidP="00720592">
      <w:pPr>
        <w:spacing w:after="0" w:line="360" w:lineRule="auto"/>
        <w:jc w:val="both"/>
        <w:rPr>
          <w:rFonts w:ascii="Arial" w:hAnsi="Arial" w:cs="Arial"/>
          <w:color w:val="000000" w:themeColor="text1"/>
          <w:sz w:val="20"/>
          <w:szCs w:val="20"/>
          <w:lang w:val="en-GB"/>
        </w:rPr>
      </w:pPr>
    </w:p>
    <w:p w14:paraId="08510A9D" w14:textId="77777777" w:rsidR="0077260F" w:rsidRPr="007111A6" w:rsidRDefault="0077260F" w:rsidP="00720592">
      <w:pPr>
        <w:spacing w:after="0" w:line="360" w:lineRule="auto"/>
        <w:jc w:val="both"/>
        <w:rPr>
          <w:rFonts w:ascii="Arial" w:hAnsi="Arial" w:cs="Arial"/>
          <w:color w:val="000000" w:themeColor="text1"/>
          <w:sz w:val="20"/>
          <w:szCs w:val="20"/>
          <w:lang w:val="en-GB"/>
        </w:rPr>
      </w:pPr>
      <w:r w:rsidRPr="007111A6">
        <w:rPr>
          <w:rFonts w:ascii="Arial" w:hAnsi="Arial" w:cs="Arial"/>
          <w:color w:val="000000" w:themeColor="text1"/>
          <w:sz w:val="20"/>
          <w:szCs w:val="20"/>
          <w:lang w:val="en-GB"/>
        </w:rPr>
        <w:t>To all my family and friends, thank you for keeping me on track and being supportive throughout my ICM journey. I could not have done this without you.</w:t>
      </w:r>
    </w:p>
    <w:p w14:paraId="2810CE0D" w14:textId="77777777" w:rsidR="0077260F" w:rsidRPr="007111A6" w:rsidRDefault="0077260F" w:rsidP="00720592">
      <w:pPr>
        <w:spacing w:after="0" w:line="360" w:lineRule="auto"/>
        <w:jc w:val="both"/>
        <w:rPr>
          <w:rFonts w:ascii="Arial" w:hAnsi="Arial" w:cs="Arial"/>
          <w:color w:val="000000" w:themeColor="text1"/>
          <w:sz w:val="20"/>
          <w:szCs w:val="20"/>
          <w:lang w:val="en-GB"/>
        </w:rPr>
      </w:pPr>
    </w:p>
    <w:p w14:paraId="27BD9839" w14:textId="77777777" w:rsidR="0077260F" w:rsidRPr="007111A6" w:rsidRDefault="0077260F" w:rsidP="00720592">
      <w:pPr>
        <w:spacing w:after="0" w:line="360" w:lineRule="auto"/>
        <w:jc w:val="both"/>
        <w:rPr>
          <w:rFonts w:ascii="Arial" w:hAnsi="Arial" w:cs="Arial"/>
          <w:color w:val="000000" w:themeColor="text1"/>
          <w:sz w:val="20"/>
          <w:szCs w:val="20"/>
          <w:lang w:val="en-GB"/>
        </w:rPr>
      </w:pPr>
      <w:r w:rsidRPr="007111A6">
        <w:rPr>
          <w:rFonts w:ascii="Arial" w:hAnsi="Arial" w:cs="Arial"/>
          <w:color w:val="000000" w:themeColor="text1"/>
          <w:sz w:val="20"/>
          <w:szCs w:val="20"/>
          <w:lang w:val="en-GB"/>
        </w:rPr>
        <w:t>Utrecht, 4 June 2012</w:t>
      </w:r>
    </w:p>
    <w:p w14:paraId="2F8591D5" w14:textId="77777777" w:rsidR="0077260F" w:rsidRPr="007111A6" w:rsidRDefault="0077260F" w:rsidP="00720592">
      <w:pPr>
        <w:spacing w:after="0" w:line="360" w:lineRule="auto"/>
        <w:jc w:val="both"/>
        <w:rPr>
          <w:rFonts w:ascii="Arial" w:hAnsi="Arial" w:cs="Arial"/>
          <w:color w:val="000000" w:themeColor="text1"/>
          <w:sz w:val="20"/>
          <w:szCs w:val="20"/>
          <w:lang w:val="en-GB"/>
        </w:rPr>
      </w:pPr>
    </w:p>
    <w:p w14:paraId="1F76362A" w14:textId="65D9DD56" w:rsidR="002F0065" w:rsidRPr="007111A6" w:rsidRDefault="0077260F" w:rsidP="00720592">
      <w:pPr>
        <w:spacing w:after="0" w:line="360" w:lineRule="auto"/>
        <w:jc w:val="both"/>
        <w:rPr>
          <w:rFonts w:ascii="Arial" w:hAnsi="Arial" w:cs="Arial"/>
          <w:color w:val="000000" w:themeColor="text1"/>
          <w:sz w:val="20"/>
          <w:szCs w:val="20"/>
          <w:lang w:val="en-GB"/>
        </w:rPr>
      </w:pPr>
      <w:r w:rsidRPr="007111A6">
        <w:rPr>
          <w:rFonts w:ascii="Arial" w:hAnsi="Arial" w:cs="Arial"/>
          <w:color w:val="000000" w:themeColor="text1"/>
          <w:sz w:val="20"/>
          <w:szCs w:val="20"/>
          <w:lang w:val="en-GB"/>
        </w:rPr>
        <w:t>Sophie Tigges</w:t>
      </w:r>
      <w:r w:rsidR="002F0065" w:rsidRPr="007111A6">
        <w:rPr>
          <w:rFonts w:ascii="Arial" w:hAnsi="Arial" w:cs="Arial"/>
          <w:bCs/>
          <w:sz w:val="20"/>
          <w:szCs w:val="20"/>
          <w:lang w:val="en-GB"/>
        </w:rPr>
        <w:br w:type="page"/>
      </w:r>
    </w:p>
    <w:sdt>
      <w:sdtPr>
        <w:rPr>
          <w:rFonts w:asciiTheme="minorHAnsi" w:eastAsiaTheme="minorHAnsi" w:hAnsiTheme="minorHAnsi" w:cstheme="minorBidi"/>
          <w:b w:val="0"/>
          <w:bCs w:val="0"/>
          <w:color w:val="auto"/>
          <w:sz w:val="22"/>
          <w:szCs w:val="22"/>
          <w:lang w:val="en-GB" w:eastAsia="en-US"/>
        </w:rPr>
        <w:id w:val="1190799646"/>
        <w:docPartObj>
          <w:docPartGallery w:val="Table of Contents"/>
          <w:docPartUnique/>
        </w:docPartObj>
      </w:sdtPr>
      <w:sdtEndPr>
        <w:rPr>
          <w:noProof/>
        </w:rPr>
      </w:sdtEndPr>
      <w:sdtContent>
        <w:p w14:paraId="5DC51877" w14:textId="6BAB234D" w:rsidR="00345988" w:rsidRPr="007111A6" w:rsidRDefault="002D69CD" w:rsidP="00EE5A23">
          <w:pPr>
            <w:pStyle w:val="Kopvaninhoudsopgave"/>
            <w:spacing w:before="0"/>
            <w:rPr>
              <w:rFonts w:ascii="Arial" w:hAnsi="Arial" w:cs="Arial"/>
              <w:b w:val="0"/>
              <w:color w:val="auto"/>
              <w:sz w:val="32"/>
              <w:szCs w:val="32"/>
              <w:lang w:val="en-GB"/>
            </w:rPr>
          </w:pPr>
          <w:r w:rsidRPr="007111A6">
            <w:rPr>
              <w:rFonts w:ascii="Arial" w:hAnsi="Arial" w:cs="Arial"/>
              <w:b w:val="0"/>
              <w:color w:val="auto"/>
              <w:sz w:val="32"/>
              <w:szCs w:val="32"/>
              <w:lang w:val="en-GB"/>
            </w:rPr>
            <w:t>TABLE OF CONTENTS</w:t>
          </w:r>
        </w:p>
        <w:p w14:paraId="7F6EEB5F" w14:textId="77777777" w:rsidR="002D69CD" w:rsidRPr="007111A6" w:rsidRDefault="002D69CD" w:rsidP="002344A1">
          <w:pPr>
            <w:pStyle w:val="Inhopg1"/>
            <w:spacing w:before="0" w:after="0" w:line="240" w:lineRule="auto"/>
            <w:rPr>
              <w:rFonts w:ascii="Arial" w:hAnsi="Arial" w:cs="Arial"/>
              <w:lang w:val="en-GB"/>
            </w:rPr>
          </w:pPr>
        </w:p>
        <w:p w14:paraId="457BB9D6" w14:textId="77777777" w:rsidR="00AB5AEF" w:rsidRPr="009D4096" w:rsidRDefault="00644947" w:rsidP="00AB5AEF">
          <w:pPr>
            <w:pStyle w:val="Inhopg1"/>
            <w:rPr>
              <w:rFonts w:ascii="Arial" w:eastAsiaTheme="minorEastAsia" w:hAnsi="Arial" w:cs="Arial"/>
              <w:b w:val="0"/>
              <w:caps w:val="0"/>
              <w:noProof/>
              <w:sz w:val="20"/>
              <w:szCs w:val="20"/>
              <w:u w:val="none"/>
              <w:lang w:val="en-US" w:eastAsia="ja-JP"/>
            </w:rPr>
          </w:pPr>
          <w:r w:rsidRPr="00AB5AEF">
            <w:rPr>
              <w:rFonts w:ascii="Arial" w:hAnsi="Arial" w:cs="Arial"/>
              <w:lang w:val="en-GB"/>
            </w:rPr>
            <w:fldChar w:fldCharType="begin"/>
          </w:r>
          <w:r w:rsidRPr="00AB5AEF">
            <w:rPr>
              <w:rFonts w:ascii="Arial" w:hAnsi="Arial" w:cs="Arial"/>
              <w:lang w:val="en-GB"/>
            </w:rPr>
            <w:instrText>TOC \o "1-3" \h \z \u</w:instrText>
          </w:r>
          <w:r w:rsidRPr="00AB5AEF">
            <w:rPr>
              <w:rFonts w:ascii="Arial" w:hAnsi="Arial" w:cs="Arial"/>
              <w:lang w:val="en-GB"/>
            </w:rPr>
            <w:fldChar w:fldCharType="separate"/>
          </w:r>
          <w:r w:rsidR="00AB5AEF" w:rsidRPr="009D4096">
            <w:rPr>
              <w:rFonts w:ascii="Arial" w:hAnsi="Arial" w:cs="Arial"/>
              <w:b w:val="0"/>
              <w:noProof/>
              <w:sz w:val="20"/>
              <w:szCs w:val="20"/>
              <w:lang w:val="en-GB"/>
            </w:rPr>
            <w:t>SUMMARY</w:t>
          </w:r>
          <w:r w:rsidR="00AB5AEF" w:rsidRPr="008C7601">
            <w:rPr>
              <w:rFonts w:ascii="Arial" w:hAnsi="Arial" w:cs="Arial"/>
              <w:noProof/>
              <w:sz w:val="20"/>
              <w:szCs w:val="20"/>
              <w:lang w:val="en-US"/>
            </w:rPr>
            <w:tab/>
          </w:r>
          <w:r w:rsidR="00AB5AEF" w:rsidRPr="009D4096">
            <w:rPr>
              <w:rFonts w:ascii="Arial" w:hAnsi="Arial" w:cs="Arial"/>
              <w:noProof/>
              <w:sz w:val="20"/>
              <w:szCs w:val="20"/>
            </w:rPr>
            <w:fldChar w:fldCharType="begin"/>
          </w:r>
          <w:r w:rsidR="00AB5AEF" w:rsidRPr="008C7601">
            <w:rPr>
              <w:rFonts w:ascii="Arial" w:hAnsi="Arial" w:cs="Arial"/>
              <w:noProof/>
              <w:sz w:val="20"/>
              <w:szCs w:val="20"/>
              <w:lang w:val="en-US"/>
            </w:rPr>
            <w:instrText xml:space="preserve"> PAGEREF _Toc200362722 \h </w:instrText>
          </w:r>
          <w:r w:rsidR="00AB5AEF" w:rsidRPr="009D4096">
            <w:rPr>
              <w:rFonts w:ascii="Arial" w:hAnsi="Arial" w:cs="Arial"/>
              <w:noProof/>
              <w:sz w:val="20"/>
              <w:szCs w:val="20"/>
            </w:rPr>
          </w:r>
          <w:r w:rsidR="00AB5AEF" w:rsidRPr="009D4096">
            <w:rPr>
              <w:rFonts w:ascii="Arial" w:hAnsi="Arial" w:cs="Arial"/>
              <w:noProof/>
              <w:sz w:val="20"/>
              <w:szCs w:val="20"/>
            </w:rPr>
            <w:fldChar w:fldCharType="separate"/>
          </w:r>
          <w:r w:rsidR="004F066B">
            <w:rPr>
              <w:rFonts w:ascii="Arial" w:hAnsi="Arial" w:cs="Arial"/>
              <w:noProof/>
              <w:sz w:val="20"/>
              <w:szCs w:val="20"/>
              <w:lang w:val="en-US"/>
            </w:rPr>
            <w:t>I</w:t>
          </w:r>
          <w:r w:rsidR="00AB5AEF" w:rsidRPr="009D4096">
            <w:rPr>
              <w:rFonts w:ascii="Arial" w:hAnsi="Arial" w:cs="Arial"/>
              <w:noProof/>
              <w:sz w:val="20"/>
              <w:szCs w:val="20"/>
            </w:rPr>
            <w:fldChar w:fldCharType="end"/>
          </w:r>
        </w:p>
        <w:p w14:paraId="369532DD" w14:textId="77777777" w:rsidR="00AB5AEF" w:rsidRPr="009D4096" w:rsidRDefault="00AB5AEF" w:rsidP="00AB5AEF">
          <w:pPr>
            <w:pStyle w:val="Inhopg1"/>
            <w:rPr>
              <w:rFonts w:ascii="Arial" w:eastAsiaTheme="minorEastAsia" w:hAnsi="Arial" w:cs="Arial"/>
              <w:b w:val="0"/>
              <w:caps w:val="0"/>
              <w:noProof/>
              <w:sz w:val="20"/>
              <w:szCs w:val="20"/>
              <w:u w:val="none"/>
              <w:lang w:val="en-US" w:eastAsia="ja-JP"/>
            </w:rPr>
          </w:pPr>
          <w:r w:rsidRPr="009D4096">
            <w:rPr>
              <w:rFonts w:ascii="Arial" w:hAnsi="Arial" w:cs="Arial"/>
              <w:b w:val="0"/>
              <w:noProof/>
              <w:sz w:val="20"/>
              <w:szCs w:val="20"/>
              <w:lang w:val="en-GB"/>
            </w:rPr>
            <w:t>ACKNOWLEDGEMENTS</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_Toc200362723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III</w:t>
          </w:r>
          <w:r w:rsidRPr="009D4096">
            <w:rPr>
              <w:rFonts w:ascii="Arial" w:hAnsi="Arial" w:cs="Arial"/>
              <w:noProof/>
              <w:sz w:val="20"/>
              <w:szCs w:val="20"/>
            </w:rPr>
            <w:fldChar w:fldCharType="end"/>
          </w:r>
        </w:p>
        <w:p w14:paraId="14CD2640" w14:textId="77777777" w:rsidR="00AB5AEF" w:rsidRPr="009D4096" w:rsidRDefault="00AB5AEF" w:rsidP="00AB5AEF">
          <w:pPr>
            <w:pStyle w:val="Inhopg1"/>
            <w:rPr>
              <w:rFonts w:ascii="Arial" w:eastAsiaTheme="minorEastAsia" w:hAnsi="Arial" w:cs="Arial"/>
              <w:b w:val="0"/>
              <w:caps w:val="0"/>
              <w:noProof/>
              <w:sz w:val="20"/>
              <w:szCs w:val="20"/>
              <w:u w:val="none"/>
              <w:lang w:val="en-US" w:eastAsia="ja-JP"/>
            </w:rPr>
          </w:pPr>
          <w:r w:rsidRPr="009D4096">
            <w:rPr>
              <w:rFonts w:ascii="Arial" w:hAnsi="Arial" w:cs="Arial"/>
              <w:b w:val="0"/>
              <w:noProof/>
              <w:sz w:val="20"/>
              <w:szCs w:val="20"/>
              <w:lang w:val="en-GB"/>
            </w:rPr>
            <w:t>LIST OF FIGURES</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_Toc200362724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V</w:t>
          </w:r>
          <w:r w:rsidRPr="009D4096">
            <w:rPr>
              <w:rFonts w:ascii="Arial" w:hAnsi="Arial" w:cs="Arial"/>
              <w:noProof/>
              <w:sz w:val="20"/>
              <w:szCs w:val="20"/>
            </w:rPr>
            <w:fldChar w:fldCharType="end"/>
          </w:r>
        </w:p>
        <w:p w14:paraId="1D411030" w14:textId="77777777" w:rsidR="00AB5AEF" w:rsidRPr="009D4096" w:rsidRDefault="00AB5AEF" w:rsidP="00AB5AEF">
          <w:pPr>
            <w:pStyle w:val="Inhopg1"/>
            <w:rPr>
              <w:rFonts w:ascii="Arial" w:eastAsiaTheme="minorEastAsia" w:hAnsi="Arial" w:cs="Arial"/>
              <w:b w:val="0"/>
              <w:caps w:val="0"/>
              <w:noProof/>
              <w:sz w:val="20"/>
              <w:szCs w:val="20"/>
              <w:u w:val="none"/>
              <w:lang w:val="en-US" w:eastAsia="ja-JP"/>
            </w:rPr>
          </w:pPr>
          <w:r w:rsidRPr="009D4096">
            <w:rPr>
              <w:rFonts w:ascii="Arial" w:hAnsi="Arial" w:cs="Arial"/>
              <w:b w:val="0"/>
              <w:noProof/>
              <w:sz w:val="20"/>
              <w:szCs w:val="20"/>
              <w:lang w:val="en-GB"/>
            </w:rPr>
            <w:t>1</w:t>
          </w:r>
          <w:r w:rsidRPr="009D4096">
            <w:rPr>
              <w:rFonts w:ascii="Arial" w:eastAsiaTheme="minorEastAsia" w:hAnsi="Arial" w:cs="Arial"/>
              <w:b w:val="0"/>
              <w:caps w:val="0"/>
              <w:noProof/>
              <w:sz w:val="20"/>
              <w:szCs w:val="20"/>
              <w:lang w:val="en-US" w:eastAsia="ja-JP"/>
            </w:rPr>
            <w:tab/>
          </w:r>
          <w:r w:rsidRPr="009D4096">
            <w:rPr>
              <w:rFonts w:ascii="Arial" w:hAnsi="Arial" w:cs="Arial"/>
              <w:b w:val="0"/>
              <w:noProof/>
              <w:sz w:val="20"/>
              <w:szCs w:val="20"/>
              <w:lang w:val="en-GB"/>
            </w:rPr>
            <w:t>INTRODUCTION</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_Toc200362725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1</w:t>
          </w:r>
          <w:r w:rsidRPr="009D4096">
            <w:rPr>
              <w:rFonts w:ascii="Arial" w:hAnsi="Arial" w:cs="Arial"/>
              <w:noProof/>
              <w:sz w:val="20"/>
              <w:szCs w:val="20"/>
            </w:rPr>
            <w:fldChar w:fldCharType="end"/>
          </w:r>
        </w:p>
        <w:p w14:paraId="6416B7FC"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1.1 Problem description</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_Toc200362726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2</w:t>
          </w:r>
          <w:r w:rsidRPr="009D4096">
            <w:rPr>
              <w:rFonts w:ascii="Arial" w:hAnsi="Arial" w:cs="Arial"/>
              <w:noProof/>
              <w:sz w:val="20"/>
              <w:szCs w:val="20"/>
            </w:rPr>
            <w:fldChar w:fldCharType="end"/>
          </w:r>
        </w:p>
        <w:p w14:paraId="5B05646C" w14:textId="78EA7486" w:rsidR="004F066B" w:rsidRDefault="004F066B" w:rsidP="00AB5AEF">
          <w:pPr>
            <w:pStyle w:val="Inhopg2"/>
            <w:rPr>
              <w:rFonts w:ascii="Arial" w:hAnsi="Arial" w:cs="Arial"/>
              <w:noProof/>
              <w:sz w:val="20"/>
              <w:szCs w:val="20"/>
              <w:lang w:val="en-GB"/>
            </w:rPr>
          </w:pPr>
          <w:r>
            <w:rPr>
              <w:rFonts w:ascii="Arial" w:hAnsi="Arial" w:cs="Arial"/>
              <w:noProof/>
              <w:sz w:val="20"/>
              <w:szCs w:val="20"/>
              <w:lang w:val="en-GB"/>
            </w:rPr>
            <w:t>1.2 Research questions</w:t>
          </w:r>
          <w:r>
            <w:rPr>
              <w:rFonts w:ascii="Arial" w:hAnsi="Arial" w:cs="Arial"/>
              <w:noProof/>
              <w:sz w:val="20"/>
              <w:szCs w:val="20"/>
              <w:lang w:val="en-GB"/>
            </w:rPr>
            <w:tab/>
            <w:t>2</w:t>
          </w:r>
        </w:p>
        <w:p w14:paraId="569D2160"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1.3 Research purpose and objective</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_Toc200362727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3</w:t>
          </w:r>
          <w:r w:rsidRPr="009D4096">
            <w:rPr>
              <w:rFonts w:ascii="Arial" w:hAnsi="Arial" w:cs="Arial"/>
              <w:noProof/>
              <w:sz w:val="20"/>
              <w:szCs w:val="20"/>
            </w:rPr>
            <w:fldChar w:fldCharType="end"/>
          </w:r>
        </w:p>
        <w:p w14:paraId="6516501E"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1.4 Definitions of terms</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_Toc200362728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3</w:t>
          </w:r>
          <w:r w:rsidRPr="009D4096">
            <w:rPr>
              <w:rFonts w:ascii="Arial" w:hAnsi="Arial" w:cs="Arial"/>
              <w:noProof/>
              <w:sz w:val="20"/>
              <w:szCs w:val="20"/>
            </w:rPr>
            <w:fldChar w:fldCharType="end"/>
          </w:r>
        </w:p>
        <w:p w14:paraId="240C6C7C" w14:textId="5901D016" w:rsidR="00AB5AEF" w:rsidRPr="009D4096" w:rsidRDefault="004F066B" w:rsidP="00AB5AEF">
          <w:pPr>
            <w:pStyle w:val="Inhopg2"/>
            <w:rPr>
              <w:rFonts w:ascii="Arial" w:eastAsiaTheme="minorEastAsia" w:hAnsi="Arial" w:cs="Arial"/>
              <w:b w:val="0"/>
              <w:smallCaps w:val="0"/>
              <w:noProof/>
              <w:sz w:val="20"/>
              <w:szCs w:val="20"/>
              <w:lang w:val="en-US" w:eastAsia="ja-JP"/>
            </w:rPr>
          </w:pPr>
          <w:r>
            <w:rPr>
              <w:rFonts w:ascii="Arial" w:hAnsi="Arial" w:cs="Arial"/>
              <w:noProof/>
              <w:sz w:val="20"/>
              <w:szCs w:val="20"/>
              <w:lang w:val="en-GB"/>
            </w:rPr>
            <w:t>1.5 limitations</w:t>
          </w:r>
          <w:r w:rsidR="00AB5AEF" w:rsidRPr="008C7601">
            <w:rPr>
              <w:rFonts w:ascii="Arial" w:hAnsi="Arial" w:cs="Arial"/>
              <w:noProof/>
              <w:sz w:val="20"/>
              <w:szCs w:val="20"/>
              <w:lang w:val="en-US"/>
            </w:rPr>
            <w:tab/>
          </w:r>
          <w:r w:rsidR="00AB5AEF" w:rsidRPr="009D4096">
            <w:rPr>
              <w:rFonts w:ascii="Arial" w:hAnsi="Arial" w:cs="Arial"/>
              <w:noProof/>
              <w:sz w:val="20"/>
              <w:szCs w:val="20"/>
            </w:rPr>
            <w:fldChar w:fldCharType="begin"/>
          </w:r>
          <w:r w:rsidR="00AB5AEF" w:rsidRPr="008C7601">
            <w:rPr>
              <w:rFonts w:ascii="Arial" w:hAnsi="Arial" w:cs="Arial"/>
              <w:noProof/>
              <w:sz w:val="20"/>
              <w:szCs w:val="20"/>
              <w:lang w:val="en-US"/>
            </w:rPr>
            <w:instrText xml:space="preserve"> PAGEREF _Toc200362729 \h </w:instrText>
          </w:r>
          <w:r w:rsidR="00AB5AEF" w:rsidRPr="009D4096">
            <w:rPr>
              <w:rFonts w:ascii="Arial" w:hAnsi="Arial" w:cs="Arial"/>
              <w:noProof/>
              <w:sz w:val="20"/>
              <w:szCs w:val="20"/>
            </w:rPr>
          </w:r>
          <w:r w:rsidR="00AB5AEF" w:rsidRPr="009D4096">
            <w:rPr>
              <w:rFonts w:ascii="Arial" w:hAnsi="Arial" w:cs="Arial"/>
              <w:noProof/>
              <w:sz w:val="20"/>
              <w:szCs w:val="20"/>
            </w:rPr>
            <w:fldChar w:fldCharType="separate"/>
          </w:r>
          <w:r>
            <w:rPr>
              <w:rFonts w:ascii="Arial" w:hAnsi="Arial" w:cs="Arial"/>
              <w:noProof/>
              <w:sz w:val="20"/>
              <w:szCs w:val="20"/>
              <w:lang w:val="en-US"/>
            </w:rPr>
            <w:t>4</w:t>
          </w:r>
          <w:r w:rsidR="00AB5AEF" w:rsidRPr="009D4096">
            <w:rPr>
              <w:rFonts w:ascii="Arial" w:hAnsi="Arial" w:cs="Arial"/>
              <w:noProof/>
              <w:sz w:val="20"/>
              <w:szCs w:val="20"/>
            </w:rPr>
            <w:fldChar w:fldCharType="end"/>
          </w:r>
        </w:p>
        <w:p w14:paraId="0BAAA5DF"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1.6 Structure of the paper</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_Toc200362730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4</w:t>
          </w:r>
          <w:r w:rsidRPr="009D4096">
            <w:rPr>
              <w:rFonts w:ascii="Arial" w:hAnsi="Arial" w:cs="Arial"/>
              <w:noProof/>
              <w:sz w:val="20"/>
              <w:szCs w:val="20"/>
            </w:rPr>
            <w:fldChar w:fldCharType="end"/>
          </w:r>
        </w:p>
        <w:p w14:paraId="2CAA00CE" w14:textId="77777777" w:rsidR="00AB5AEF" w:rsidRPr="009D4096" w:rsidRDefault="00AB5AEF" w:rsidP="00AB5AEF">
          <w:pPr>
            <w:pStyle w:val="Inhopg1"/>
            <w:rPr>
              <w:rFonts w:ascii="Arial" w:eastAsiaTheme="minorEastAsia" w:hAnsi="Arial" w:cs="Arial"/>
              <w:b w:val="0"/>
              <w:caps w:val="0"/>
              <w:noProof/>
              <w:sz w:val="20"/>
              <w:szCs w:val="20"/>
              <w:u w:val="none"/>
              <w:lang w:val="en-US" w:eastAsia="ja-JP"/>
            </w:rPr>
          </w:pPr>
          <w:r w:rsidRPr="009D4096">
            <w:rPr>
              <w:rFonts w:ascii="Arial" w:hAnsi="Arial" w:cs="Arial"/>
              <w:b w:val="0"/>
              <w:noProof/>
              <w:sz w:val="20"/>
              <w:szCs w:val="20"/>
              <w:lang w:val="en-GB"/>
            </w:rPr>
            <w:t>2</w:t>
          </w:r>
          <w:r w:rsidRPr="009D4096">
            <w:rPr>
              <w:rFonts w:ascii="Arial" w:eastAsiaTheme="minorEastAsia" w:hAnsi="Arial" w:cs="Arial"/>
              <w:b w:val="0"/>
              <w:caps w:val="0"/>
              <w:noProof/>
              <w:sz w:val="20"/>
              <w:szCs w:val="20"/>
              <w:lang w:val="en-US" w:eastAsia="ja-JP"/>
            </w:rPr>
            <w:tab/>
          </w:r>
          <w:r w:rsidRPr="009D4096">
            <w:rPr>
              <w:rFonts w:ascii="Arial" w:hAnsi="Arial" w:cs="Arial"/>
              <w:b w:val="0"/>
              <w:noProof/>
              <w:sz w:val="20"/>
              <w:szCs w:val="20"/>
              <w:lang w:val="en-GB"/>
            </w:rPr>
            <w:t>CONTEXT</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_Toc200362731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5</w:t>
          </w:r>
          <w:r w:rsidRPr="009D4096">
            <w:rPr>
              <w:rFonts w:ascii="Arial" w:hAnsi="Arial" w:cs="Arial"/>
              <w:noProof/>
              <w:sz w:val="20"/>
              <w:szCs w:val="20"/>
            </w:rPr>
            <w:fldChar w:fldCharType="end"/>
          </w:r>
        </w:p>
        <w:p w14:paraId="10ED996F"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2.1 Raleigh International</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_Toc200362732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5</w:t>
          </w:r>
          <w:r w:rsidRPr="009D4096">
            <w:rPr>
              <w:rFonts w:ascii="Arial" w:hAnsi="Arial" w:cs="Arial"/>
              <w:noProof/>
              <w:sz w:val="20"/>
              <w:szCs w:val="20"/>
            </w:rPr>
            <w:fldChar w:fldCharType="end"/>
          </w:r>
        </w:p>
        <w:p w14:paraId="0623EC74"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2.1.1 Operation Drake, Operation Raleigh and Raleigh International</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_Toc200362733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5</w:t>
          </w:r>
          <w:r w:rsidRPr="009D4096">
            <w:rPr>
              <w:rFonts w:ascii="Arial" w:hAnsi="Arial" w:cs="Arial"/>
              <w:noProof/>
              <w:sz w:val="20"/>
              <w:szCs w:val="20"/>
            </w:rPr>
            <w:fldChar w:fldCharType="end"/>
          </w:r>
        </w:p>
        <w:p w14:paraId="2B32C94D"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2.1.2 Mission, vision and values</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_Toc200362734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6</w:t>
          </w:r>
          <w:r w:rsidRPr="009D4096">
            <w:rPr>
              <w:rFonts w:ascii="Arial" w:hAnsi="Arial" w:cs="Arial"/>
              <w:noProof/>
              <w:sz w:val="20"/>
              <w:szCs w:val="20"/>
            </w:rPr>
            <w:fldChar w:fldCharType="end"/>
          </w:r>
        </w:p>
        <w:p w14:paraId="56615A6D"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2.1.3 The Four Challenges Model</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_Toc200362735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6</w:t>
          </w:r>
          <w:r w:rsidRPr="009D4096">
            <w:rPr>
              <w:rFonts w:ascii="Arial" w:hAnsi="Arial" w:cs="Arial"/>
              <w:noProof/>
              <w:sz w:val="20"/>
              <w:szCs w:val="20"/>
            </w:rPr>
            <w:fldChar w:fldCharType="end"/>
          </w:r>
        </w:p>
        <w:p w14:paraId="6FD6DE10"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2.1.4 Internal structure</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_Toc200362736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7</w:t>
          </w:r>
          <w:r w:rsidRPr="009D4096">
            <w:rPr>
              <w:rFonts w:ascii="Arial" w:hAnsi="Arial" w:cs="Arial"/>
              <w:noProof/>
              <w:sz w:val="20"/>
              <w:szCs w:val="20"/>
            </w:rPr>
            <w:fldChar w:fldCharType="end"/>
          </w:r>
        </w:p>
        <w:p w14:paraId="2111FD2E"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2.1.5 International Societies</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_Toc200362737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8</w:t>
          </w:r>
          <w:r w:rsidRPr="009D4096">
            <w:rPr>
              <w:rFonts w:ascii="Arial" w:hAnsi="Arial" w:cs="Arial"/>
              <w:noProof/>
              <w:sz w:val="20"/>
              <w:szCs w:val="20"/>
            </w:rPr>
            <w:fldChar w:fldCharType="end"/>
          </w:r>
        </w:p>
        <w:p w14:paraId="4A2AA0CE"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2.1.6 Priorities of growth</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_Toc200362738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8</w:t>
          </w:r>
          <w:r w:rsidRPr="009D4096">
            <w:rPr>
              <w:rFonts w:ascii="Arial" w:hAnsi="Arial" w:cs="Arial"/>
              <w:noProof/>
              <w:sz w:val="20"/>
              <w:szCs w:val="20"/>
            </w:rPr>
            <w:fldChar w:fldCharType="end"/>
          </w:r>
        </w:p>
        <w:p w14:paraId="6067E988"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2.1.7 Alumni community</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_Toc200362739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9</w:t>
          </w:r>
          <w:r w:rsidRPr="009D4096">
            <w:rPr>
              <w:rFonts w:ascii="Arial" w:hAnsi="Arial" w:cs="Arial"/>
              <w:noProof/>
              <w:sz w:val="20"/>
              <w:szCs w:val="20"/>
            </w:rPr>
            <w:fldChar w:fldCharType="end"/>
          </w:r>
        </w:p>
        <w:p w14:paraId="0D76F96D"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2.2 The Dutch alumni</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_Toc200362740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9</w:t>
          </w:r>
          <w:r w:rsidRPr="009D4096">
            <w:rPr>
              <w:rFonts w:ascii="Arial" w:hAnsi="Arial" w:cs="Arial"/>
              <w:noProof/>
              <w:sz w:val="20"/>
              <w:szCs w:val="20"/>
            </w:rPr>
            <w:fldChar w:fldCharType="end"/>
          </w:r>
        </w:p>
        <w:p w14:paraId="284B771B" w14:textId="77777777" w:rsidR="00AB5AEF" w:rsidRPr="009D4096" w:rsidRDefault="00AB5AEF" w:rsidP="00AB5AEF">
          <w:pPr>
            <w:pStyle w:val="Inhopg1"/>
            <w:tabs>
              <w:tab w:val="left" w:pos="423"/>
            </w:tabs>
            <w:rPr>
              <w:rFonts w:ascii="Arial" w:eastAsiaTheme="minorEastAsia" w:hAnsi="Arial" w:cs="Arial"/>
              <w:b w:val="0"/>
              <w:caps w:val="0"/>
              <w:noProof/>
              <w:sz w:val="20"/>
              <w:szCs w:val="20"/>
              <w:u w:val="none"/>
              <w:lang w:val="en-US" w:eastAsia="ja-JP"/>
            </w:rPr>
          </w:pPr>
          <w:r w:rsidRPr="009D4096">
            <w:rPr>
              <w:rFonts w:ascii="Arial" w:hAnsi="Arial" w:cs="Arial"/>
              <w:b w:val="0"/>
              <w:noProof/>
              <w:sz w:val="20"/>
              <w:szCs w:val="20"/>
              <w:lang w:val="en-GB"/>
            </w:rPr>
            <w:t xml:space="preserve">3 </w:t>
          </w:r>
          <w:r w:rsidRPr="009D4096">
            <w:rPr>
              <w:rFonts w:ascii="Arial" w:eastAsiaTheme="minorEastAsia" w:hAnsi="Arial" w:cs="Arial"/>
              <w:b w:val="0"/>
              <w:caps w:val="0"/>
              <w:noProof/>
              <w:sz w:val="20"/>
              <w:szCs w:val="20"/>
              <w:lang w:val="en-US" w:eastAsia="ja-JP"/>
            </w:rPr>
            <w:tab/>
          </w:r>
          <w:r w:rsidRPr="009D4096">
            <w:rPr>
              <w:rFonts w:ascii="Arial" w:hAnsi="Arial" w:cs="Arial"/>
              <w:b w:val="0"/>
              <w:noProof/>
              <w:sz w:val="20"/>
              <w:szCs w:val="20"/>
              <w:lang w:val="en-GB"/>
            </w:rPr>
            <w:t>THEORETICAL FRAMEWORK</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_Toc200362741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11</w:t>
          </w:r>
          <w:r w:rsidRPr="009D4096">
            <w:rPr>
              <w:rFonts w:ascii="Arial" w:hAnsi="Arial" w:cs="Arial"/>
              <w:noProof/>
              <w:sz w:val="20"/>
              <w:szCs w:val="20"/>
            </w:rPr>
            <w:fldChar w:fldCharType="end"/>
          </w:r>
        </w:p>
        <w:p w14:paraId="72251C99"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3.1 Marketing</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_Toc200362742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11</w:t>
          </w:r>
          <w:r w:rsidRPr="009D4096">
            <w:rPr>
              <w:rFonts w:ascii="Arial" w:hAnsi="Arial" w:cs="Arial"/>
              <w:noProof/>
              <w:sz w:val="20"/>
              <w:szCs w:val="20"/>
            </w:rPr>
            <w:fldChar w:fldCharType="end"/>
          </w:r>
        </w:p>
        <w:p w14:paraId="14C718F7"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3.1.1 From the product concept to the marketing concept</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_Toc200362743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11</w:t>
          </w:r>
          <w:r w:rsidRPr="009D4096">
            <w:rPr>
              <w:rFonts w:ascii="Arial" w:hAnsi="Arial" w:cs="Arial"/>
              <w:noProof/>
              <w:sz w:val="20"/>
              <w:szCs w:val="20"/>
            </w:rPr>
            <w:fldChar w:fldCharType="end"/>
          </w:r>
        </w:p>
        <w:p w14:paraId="3515671D"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3.2 Relationship marketing</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_Toc200362744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13</w:t>
          </w:r>
          <w:r w:rsidRPr="009D4096">
            <w:rPr>
              <w:rFonts w:ascii="Arial" w:hAnsi="Arial" w:cs="Arial"/>
              <w:noProof/>
              <w:sz w:val="20"/>
              <w:szCs w:val="20"/>
            </w:rPr>
            <w:fldChar w:fldCharType="end"/>
          </w:r>
        </w:p>
        <w:p w14:paraId="1121A3E5"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3.2.1 Benefits of relationship marketing</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_Toc200362745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13</w:t>
          </w:r>
          <w:r w:rsidRPr="009D4096">
            <w:rPr>
              <w:rFonts w:ascii="Arial" w:hAnsi="Arial" w:cs="Arial"/>
              <w:noProof/>
              <w:sz w:val="20"/>
              <w:szCs w:val="20"/>
            </w:rPr>
            <w:fldChar w:fldCharType="end"/>
          </w:r>
        </w:p>
        <w:p w14:paraId="5299524B" w14:textId="3E3A4C0F" w:rsidR="00AB5AEF" w:rsidRPr="009D4096" w:rsidRDefault="004F066B" w:rsidP="00AB5AEF">
          <w:pPr>
            <w:pStyle w:val="Inhopg3"/>
            <w:rPr>
              <w:rFonts w:ascii="Arial" w:eastAsiaTheme="minorEastAsia" w:hAnsi="Arial" w:cs="Arial"/>
              <w:smallCaps w:val="0"/>
              <w:noProof/>
              <w:sz w:val="20"/>
              <w:szCs w:val="20"/>
              <w:lang w:val="en-US" w:eastAsia="ja-JP"/>
            </w:rPr>
          </w:pPr>
          <w:r>
            <w:rPr>
              <w:rFonts w:ascii="Arial" w:hAnsi="Arial" w:cs="Arial"/>
              <w:noProof/>
              <w:sz w:val="20"/>
              <w:szCs w:val="20"/>
              <w:lang w:val="en-US"/>
            </w:rPr>
            <w:t>3.2.2</w:t>
          </w:r>
          <w:r w:rsidR="00AB5AEF" w:rsidRPr="008C7601">
            <w:rPr>
              <w:rFonts w:ascii="Arial" w:hAnsi="Arial" w:cs="Arial"/>
              <w:noProof/>
              <w:sz w:val="20"/>
              <w:szCs w:val="20"/>
              <w:lang w:val="en-US"/>
            </w:rPr>
            <w:t xml:space="preserve"> Elements of relationship marketing</w:t>
          </w:r>
          <w:r w:rsidR="00AB5AEF" w:rsidRPr="008C7601">
            <w:rPr>
              <w:rFonts w:ascii="Arial" w:hAnsi="Arial" w:cs="Arial"/>
              <w:noProof/>
              <w:sz w:val="20"/>
              <w:szCs w:val="20"/>
              <w:lang w:val="en-US"/>
            </w:rPr>
            <w:tab/>
          </w:r>
          <w:r w:rsidR="00AB5AEF" w:rsidRPr="009D4096">
            <w:rPr>
              <w:rFonts w:ascii="Arial" w:hAnsi="Arial" w:cs="Arial"/>
              <w:noProof/>
              <w:sz w:val="20"/>
              <w:szCs w:val="20"/>
            </w:rPr>
            <w:fldChar w:fldCharType="begin"/>
          </w:r>
          <w:r w:rsidR="00AB5AEF" w:rsidRPr="008C7601">
            <w:rPr>
              <w:rFonts w:ascii="Arial" w:hAnsi="Arial" w:cs="Arial"/>
              <w:noProof/>
              <w:sz w:val="20"/>
              <w:szCs w:val="20"/>
              <w:lang w:val="en-US"/>
            </w:rPr>
            <w:instrText xml:space="preserve"> PAGEREF _Toc200362746 \h </w:instrText>
          </w:r>
          <w:r w:rsidR="00AB5AEF" w:rsidRPr="009D4096">
            <w:rPr>
              <w:rFonts w:ascii="Arial" w:hAnsi="Arial" w:cs="Arial"/>
              <w:noProof/>
              <w:sz w:val="20"/>
              <w:szCs w:val="20"/>
            </w:rPr>
          </w:r>
          <w:r w:rsidR="00AB5AEF" w:rsidRPr="009D4096">
            <w:rPr>
              <w:rFonts w:ascii="Arial" w:hAnsi="Arial" w:cs="Arial"/>
              <w:noProof/>
              <w:sz w:val="20"/>
              <w:szCs w:val="20"/>
            </w:rPr>
            <w:fldChar w:fldCharType="separate"/>
          </w:r>
          <w:r>
            <w:rPr>
              <w:rFonts w:ascii="Arial" w:hAnsi="Arial" w:cs="Arial"/>
              <w:noProof/>
              <w:sz w:val="20"/>
              <w:szCs w:val="20"/>
              <w:lang w:val="en-US"/>
            </w:rPr>
            <w:t>14</w:t>
          </w:r>
          <w:r w:rsidR="00AB5AEF" w:rsidRPr="009D4096">
            <w:rPr>
              <w:rFonts w:ascii="Arial" w:hAnsi="Arial" w:cs="Arial"/>
              <w:noProof/>
              <w:sz w:val="20"/>
              <w:szCs w:val="20"/>
            </w:rPr>
            <w:fldChar w:fldCharType="end"/>
          </w:r>
        </w:p>
        <w:p w14:paraId="5EF6F9BC" w14:textId="68515F64" w:rsidR="00AB5AEF" w:rsidRPr="009D4096" w:rsidRDefault="004F066B" w:rsidP="00AB5AEF">
          <w:pPr>
            <w:pStyle w:val="Inhopg3"/>
            <w:rPr>
              <w:rFonts w:ascii="Arial" w:eastAsiaTheme="minorEastAsia" w:hAnsi="Arial" w:cs="Arial"/>
              <w:smallCaps w:val="0"/>
              <w:noProof/>
              <w:sz w:val="20"/>
              <w:szCs w:val="20"/>
              <w:lang w:val="en-US" w:eastAsia="ja-JP"/>
            </w:rPr>
          </w:pPr>
          <w:r>
            <w:rPr>
              <w:rFonts w:ascii="Arial" w:hAnsi="Arial" w:cs="Arial"/>
              <w:noProof/>
              <w:sz w:val="20"/>
              <w:szCs w:val="20"/>
              <w:lang w:val="en-US"/>
            </w:rPr>
            <w:t>3.2.3</w:t>
          </w:r>
          <w:r w:rsidR="00AB5AEF" w:rsidRPr="008C7601">
            <w:rPr>
              <w:rFonts w:ascii="Arial" w:hAnsi="Arial" w:cs="Arial"/>
              <w:noProof/>
              <w:sz w:val="20"/>
              <w:szCs w:val="20"/>
              <w:lang w:val="en-US"/>
            </w:rPr>
            <w:t xml:space="preserve"> Conceptual framework</w:t>
          </w:r>
          <w:r w:rsidR="00AB5AEF" w:rsidRPr="008C7601">
            <w:rPr>
              <w:rFonts w:ascii="Arial" w:hAnsi="Arial" w:cs="Arial"/>
              <w:noProof/>
              <w:sz w:val="20"/>
              <w:szCs w:val="20"/>
              <w:lang w:val="en-US"/>
            </w:rPr>
            <w:tab/>
          </w:r>
          <w:r w:rsidR="00AB5AEF" w:rsidRPr="009D4096">
            <w:rPr>
              <w:rFonts w:ascii="Arial" w:hAnsi="Arial" w:cs="Arial"/>
              <w:noProof/>
              <w:sz w:val="20"/>
              <w:szCs w:val="20"/>
            </w:rPr>
            <w:fldChar w:fldCharType="begin"/>
          </w:r>
          <w:r w:rsidR="00AB5AEF" w:rsidRPr="008C7601">
            <w:rPr>
              <w:rFonts w:ascii="Arial" w:hAnsi="Arial" w:cs="Arial"/>
              <w:noProof/>
              <w:sz w:val="20"/>
              <w:szCs w:val="20"/>
              <w:lang w:val="en-US"/>
            </w:rPr>
            <w:instrText xml:space="preserve"> PAGEREF _Toc200362747 \h </w:instrText>
          </w:r>
          <w:r w:rsidR="00AB5AEF" w:rsidRPr="009D4096">
            <w:rPr>
              <w:rFonts w:ascii="Arial" w:hAnsi="Arial" w:cs="Arial"/>
              <w:noProof/>
              <w:sz w:val="20"/>
              <w:szCs w:val="20"/>
            </w:rPr>
          </w:r>
          <w:r w:rsidR="00AB5AEF" w:rsidRPr="009D4096">
            <w:rPr>
              <w:rFonts w:ascii="Arial" w:hAnsi="Arial" w:cs="Arial"/>
              <w:noProof/>
              <w:sz w:val="20"/>
              <w:szCs w:val="20"/>
            </w:rPr>
            <w:fldChar w:fldCharType="separate"/>
          </w:r>
          <w:r>
            <w:rPr>
              <w:rFonts w:ascii="Arial" w:hAnsi="Arial" w:cs="Arial"/>
              <w:noProof/>
              <w:sz w:val="20"/>
              <w:szCs w:val="20"/>
              <w:lang w:val="en-US"/>
            </w:rPr>
            <w:t>18</w:t>
          </w:r>
          <w:r w:rsidR="00AB5AEF" w:rsidRPr="009D4096">
            <w:rPr>
              <w:rFonts w:ascii="Arial" w:hAnsi="Arial" w:cs="Arial"/>
              <w:noProof/>
              <w:sz w:val="20"/>
              <w:szCs w:val="20"/>
            </w:rPr>
            <w:fldChar w:fldCharType="end"/>
          </w:r>
        </w:p>
        <w:p w14:paraId="43D7901E"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3.3 Relationship marketing in the non-profit organisation</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_Toc200362748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19</w:t>
          </w:r>
          <w:r w:rsidRPr="009D4096">
            <w:rPr>
              <w:rFonts w:ascii="Arial" w:hAnsi="Arial" w:cs="Arial"/>
              <w:noProof/>
              <w:sz w:val="20"/>
              <w:szCs w:val="20"/>
            </w:rPr>
            <w:fldChar w:fldCharType="end"/>
          </w:r>
        </w:p>
        <w:p w14:paraId="3FC09B2D"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3.4 Alumni relationship marketing</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_Toc200362749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19</w:t>
          </w:r>
          <w:r w:rsidRPr="009D4096">
            <w:rPr>
              <w:rFonts w:ascii="Arial" w:hAnsi="Arial" w:cs="Arial"/>
              <w:noProof/>
              <w:sz w:val="20"/>
              <w:szCs w:val="20"/>
            </w:rPr>
            <w:fldChar w:fldCharType="end"/>
          </w:r>
        </w:p>
        <w:p w14:paraId="5B0DE3BD"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3.5 Summary</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_Toc200362750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20</w:t>
          </w:r>
          <w:r w:rsidRPr="009D4096">
            <w:rPr>
              <w:rFonts w:ascii="Arial" w:hAnsi="Arial" w:cs="Arial"/>
              <w:noProof/>
              <w:sz w:val="20"/>
              <w:szCs w:val="20"/>
            </w:rPr>
            <w:fldChar w:fldCharType="end"/>
          </w:r>
        </w:p>
        <w:p w14:paraId="3EE6B40F" w14:textId="77777777" w:rsidR="00AB5AEF" w:rsidRPr="009D4096" w:rsidRDefault="00AB5AEF" w:rsidP="00AB5AEF">
          <w:pPr>
            <w:pStyle w:val="Inhopg1"/>
            <w:tabs>
              <w:tab w:val="left" w:pos="423"/>
            </w:tabs>
            <w:rPr>
              <w:rFonts w:ascii="Arial" w:eastAsiaTheme="minorEastAsia" w:hAnsi="Arial" w:cs="Arial"/>
              <w:b w:val="0"/>
              <w:caps w:val="0"/>
              <w:noProof/>
              <w:sz w:val="20"/>
              <w:szCs w:val="20"/>
              <w:u w:val="none"/>
              <w:lang w:val="en-US" w:eastAsia="ja-JP"/>
            </w:rPr>
          </w:pPr>
          <w:r w:rsidRPr="009D4096">
            <w:rPr>
              <w:rFonts w:ascii="Arial" w:hAnsi="Arial" w:cs="Arial"/>
              <w:b w:val="0"/>
              <w:noProof/>
              <w:sz w:val="20"/>
              <w:szCs w:val="20"/>
              <w:lang w:val="en-GB"/>
            </w:rPr>
            <w:t xml:space="preserve">4 </w:t>
          </w:r>
          <w:r w:rsidRPr="009D4096">
            <w:rPr>
              <w:rFonts w:ascii="Arial" w:eastAsiaTheme="minorEastAsia" w:hAnsi="Arial" w:cs="Arial"/>
              <w:b w:val="0"/>
              <w:caps w:val="0"/>
              <w:noProof/>
              <w:sz w:val="20"/>
              <w:szCs w:val="20"/>
              <w:lang w:val="en-US" w:eastAsia="ja-JP"/>
            </w:rPr>
            <w:tab/>
          </w:r>
          <w:r w:rsidRPr="009D4096">
            <w:rPr>
              <w:rFonts w:ascii="Arial" w:hAnsi="Arial" w:cs="Arial"/>
              <w:b w:val="0"/>
              <w:noProof/>
              <w:sz w:val="20"/>
              <w:szCs w:val="20"/>
              <w:lang w:val="en-GB"/>
            </w:rPr>
            <w:t>METHODOLOGY</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_Toc200362751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21</w:t>
          </w:r>
          <w:r w:rsidRPr="009D4096">
            <w:rPr>
              <w:rFonts w:ascii="Arial" w:hAnsi="Arial" w:cs="Arial"/>
              <w:noProof/>
              <w:sz w:val="20"/>
              <w:szCs w:val="20"/>
            </w:rPr>
            <w:fldChar w:fldCharType="end"/>
          </w:r>
        </w:p>
        <w:p w14:paraId="33967A98"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8C7601">
            <w:rPr>
              <w:rFonts w:ascii="Arial" w:hAnsi="Arial" w:cs="Arial"/>
              <w:noProof/>
              <w:sz w:val="20"/>
              <w:szCs w:val="20"/>
              <w:lang w:val="en-US"/>
            </w:rPr>
            <w:t>4.1 Application of relationship marketing</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_Toc200362752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21</w:t>
          </w:r>
          <w:r w:rsidRPr="009D4096">
            <w:rPr>
              <w:rFonts w:ascii="Arial" w:hAnsi="Arial" w:cs="Arial"/>
              <w:noProof/>
              <w:sz w:val="20"/>
              <w:szCs w:val="20"/>
            </w:rPr>
            <w:fldChar w:fldCharType="end"/>
          </w:r>
        </w:p>
        <w:p w14:paraId="2EE9D636"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4.2 Mixed methods</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_Toc200362753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21</w:t>
          </w:r>
          <w:r w:rsidRPr="009D4096">
            <w:rPr>
              <w:rFonts w:ascii="Arial" w:hAnsi="Arial" w:cs="Arial"/>
              <w:noProof/>
              <w:sz w:val="20"/>
              <w:szCs w:val="20"/>
            </w:rPr>
            <w:fldChar w:fldCharType="end"/>
          </w:r>
        </w:p>
        <w:p w14:paraId="5BCBA9E9" w14:textId="5CB96077" w:rsidR="00AB5AEF" w:rsidRPr="009D4096" w:rsidRDefault="004F066B" w:rsidP="00AB5AEF">
          <w:pPr>
            <w:pStyle w:val="Inhopg2"/>
            <w:rPr>
              <w:rFonts w:ascii="Arial" w:eastAsiaTheme="minorEastAsia" w:hAnsi="Arial" w:cs="Arial"/>
              <w:b w:val="0"/>
              <w:smallCaps w:val="0"/>
              <w:noProof/>
              <w:sz w:val="20"/>
              <w:szCs w:val="20"/>
              <w:lang w:val="en-US" w:eastAsia="ja-JP"/>
            </w:rPr>
          </w:pPr>
          <w:r>
            <w:rPr>
              <w:rFonts w:ascii="Arial" w:hAnsi="Arial" w:cs="Arial"/>
              <w:noProof/>
              <w:sz w:val="20"/>
              <w:szCs w:val="20"/>
              <w:lang w:val="en-GB"/>
            </w:rPr>
            <w:t>4.3</w:t>
          </w:r>
          <w:r w:rsidR="00AB5AEF" w:rsidRPr="009D4096">
            <w:rPr>
              <w:rFonts w:ascii="Arial" w:hAnsi="Arial" w:cs="Arial"/>
              <w:noProof/>
              <w:sz w:val="20"/>
              <w:szCs w:val="20"/>
              <w:lang w:val="en-GB"/>
            </w:rPr>
            <w:t xml:space="preserve"> Desk Research</w:t>
          </w:r>
          <w:r w:rsidR="00AB5AEF" w:rsidRPr="008C7601">
            <w:rPr>
              <w:rFonts w:ascii="Arial" w:hAnsi="Arial" w:cs="Arial"/>
              <w:noProof/>
              <w:sz w:val="20"/>
              <w:szCs w:val="20"/>
              <w:lang w:val="en-US"/>
            </w:rPr>
            <w:tab/>
          </w:r>
          <w:r w:rsidR="00AB5AEF" w:rsidRPr="009D4096">
            <w:rPr>
              <w:rFonts w:ascii="Arial" w:hAnsi="Arial" w:cs="Arial"/>
              <w:noProof/>
              <w:sz w:val="20"/>
              <w:szCs w:val="20"/>
            </w:rPr>
            <w:fldChar w:fldCharType="begin"/>
          </w:r>
          <w:r w:rsidR="00AB5AEF" w:rsidRPr="008C7601">
            <w:rPr>
              <w:rFonts w:ascii="Arial" w:hAnsi="Arial" w:cs="Arial"/>
              <w:noProof/>
              <w:sz w:val="20"/>
              <w:szCs w:val="20"/>
              <w:lang w:val="en-US"/>
            </w:rPr>
            <w:instrText xml:space="preserve"> PAGEREF _Toc200362754 \h </w:instrText>
          </w:r>
          <w:r w:rsidR="00AB5AEF" w:rsidRPr="009D4096">
            <w:rPr>
              <w:rFonts w:ascii="Arial" w:hAnsi="Arial" w:cs="Arial"/>
              <w:noProof/>
              <w:sz w:val="20"/>
              <w:szCs w:val="20"/>
            </w:rPr>
          </w:r>
          <w:r w:rsidR="00AB5AEF" w:rsidRPr="009D4096">
            <w:rPr>
              <w:rFonts w:ascii="Arial" w:hAnsi="Arial" w:cs="Arial"/>
              <w:noProof/>
              <w:sz w:val="20"/>
              <w:szCs w:val="20"/>
            </w:rPr>
            <w:fldChar w:fldCharType="separate"/>
          </w:r>
          <w:r>
            <w:rPr>
              <w:rFonts w:ascii="Arial" w:hAnsi="Arial" w:cs="Arial"/>
              <w:noProof/>
              <w:sz w:val="20"/>
              <w:szCs w:val="20"/>
              <w:lang w:val="en-US"/>
            </w:rPr>
            <w:t>22</w:t>
          </w:r>
          <w:r w:rsidR="00AB5AEF" w:rsidRPr="009D4096">
            <w:rPr>
              <w:rFonts w:ascii="Arial" w:hAnsi="Arial" w:cs="Arial"/>
              <w:noProof/>
              <w:sz w:val="20"/>
              <w:szCs w:val="20"/>
            </w:rPr>
            <w:fldChar w:fldCharType="end"/>
          </w:r>
        </w:p>
        <w:p w14:paraId="2F4236BF" w14:textId="517EC9BC" w:rsidR="00AB5AEF" w:rsidRPr="009D4096" w:rsidRDefault="004F066B" w:rsidP="00AB5AEF">
          <w:pPr>
            <w:pStyle w:val="Inhopg2"/>
            <w:rPr>
              <w:rFonts w:ascii="Arial" w:eastAsiaTheme="minorEastAsia" w:hAnsi="Arial" w:cs="Arial"/>
              <w:b w:val="0"/>
              <w:smallCaps w:val="0"/>
              <w:noProof/>
              <w:sz w:val="20"/>
              <w:szCs w:val="20"/>
              <w:lang w:val="en-US" w:eastAsia="ja-JP"/>
            </w:rPr>
          </w:pPr>
          <w:r>
            <w:rPr>
              <w:rFonts w:ascii="Arial" w:hAnsi="Arial" w:cs="Arial"/>
              <w:noProof/>
              <w:sz w:val="20"/>
              <w:szCs w:val="20"/>
              <w:lang w:val="en-GB"/>
            </w:rPr>
            <w:t>4.4</w:t>
          </w:r>
          <w:r w:rsidR="00AB5AEF" w:rsidRPr="009D4096">
            <w:rPr>
              <w:rFonts w:ascii="Arial" w:hAnsi="Arial" w:cs="Arial"/>
              <w:noProof/>
              <w:sz w:val="20"/>
              <w:szCs w:val="20"/>
              <w:lang w:val="en-GB"/>
            </w:rPr>
            <w:t xml:space="preserve"> Case Studies</w:t>
          </w:r>
          <w:r w:rsidR="00AB5AEF" w:rsidRPr="008C7601">
            <w:rPr>
              <w:rFonts w:ascii="Arial" w:hAnsi="Arial" w:cs="Arial"/>
              <w:noProof/>
              <w:sz w:val="20"/>
              <w:szCs w:val="20"/>
              <w:lang w:val="en-US"/>
            </w:rPr>
            <w:tab/>
          </w:r>
          <w:r w:rsidR="00AB5AEF" w:rsidRPr="009D4096">
            <w:rPr>
              <w:rFonts w:ascii="Arial" w:hAnsi="Arial" w:cs="Arial"/>
              <w:noProof/>
              <w:sz w:val="20"/>
              <w:szCs w:val="20"/>
            </w:rPr>
            <w:fldChar w:fldCharType="begin"/>
          </w:r>
          <w:r w:rsidR="00AB5AEF" w:rsidRPr="008C7601">
            <w:rPr>
              <w:rFonts w:ascii="Arial" w:hAnsi="Arial" w:cs="Arial"/>
              <w:noProof/>
              <w:sz w:val="20"/>
              <w:szCs w:val="20"/>
              <w:lang w:val="en-US"/>
            </w:rPr>
            <w:instrText xml:space="preserve"> PAGEREF _Toc200362755 \h </w:instrText>
          </w:r>
          <w:r w:rsidR="00AB5AEF" w:rsidRPr="009D4096">
            <w:rPr>
              <w:rFonts w:ascii="Arial" w:hAnsi="Arial" w:cs="Arial"/>
              <w:noProof/>
              <w:sz w:val="20"/>
              <w:szCs w:val="20"/>
            </w:rPr>
          </w:r>
          <w:r w:rsidR="00AB5AEF" w:rsidRPr="009D4096">
            <w:rPr>
              <w:rFonts w:ascii="Arial" w:hAnsi="Arial" w:cs="Arial"/>
              <w:noProof/>
              <w:sz w:val="20"/>
              <w:szCs w:val="20"/>
            </w:rPr>
            <w:fldChar w:fldCharType="separate"/>
          </w:r>
          <w:r>
            <w:rPr>
              <w:rFonts w:ascii="Arial" w:hAnsi="Arial" w:cs="Arial"/>
              <w:noProof/>
              <w:sz w:val="20"/>
              <w:szCs w:val="20"/>
              <w:lang w:val="en-US"/>
            </w:rPr>
            <w:t>22</w:t>
          </w:r>
          <w:r w:rsidR="00AB5AEF" w:rsidRPr="009D4096">
            <w:rPr>
              <w:rFonts w:ascii="Arial" w:hAnsi="Arial" w:cs="Arial"/>
              <w:noProof/>
              <w:sz w:val="20"/>
              <w:szCs w:val="20"/>
            </w:rPr>
            <w:fldChar w:fldCharType="end"/>
          </w:r>
        </w:p>
        <w:p w14:paraId="1A3B14D5" w14:textId="3CFCFFFA" w:rsidR="00AB5AEF" w:rsidRPr="009D4096" w:rsidRDefault="004F066B" w:rsidP="00AB5AEF">
          <w:pPr>
            <w:pStyle w:val="Inhopg2"/>
            <w:rPr>
              <w:rFonts w:ascii="Arial" w:eastAsiaTheme="minorEastAsia" w:hAnsi="Arial" w:cs="Arial"/>
              <w:b w:val="0"/>
              <w:smallCaps w:val="0"/>
              <w:noProof/>
              <w:sz w:val="20"/>
              <w:szCs w:val="20"/>
              <w:lang w:val="en-US" w:eastAsia="ja-JP"/>
            </w:rPr>
          </w:pPr>
          <w:r>
            <w:rPr>
              <w:rFonts w:ascii="Arial" w:hAnsi="Arial" w:cs="Arial"/>
              <w:noProof/>
              <w:sz w:val="20"/>
              <w:szCs w:val="20"/>
              <w:lang w:val="en-GB"/>
            </w:rPr>
            <w:t>4.5</w:t>
          </w:r>
          <w:r w:rsidR="00AB5AEF" w:rsidRPr="009D4096">
            <w:rPr>
              <w:rFonts w:ascii="Arial" w:hAnsi="Arial" w:cs="Arial"/>
              <w:noProof/>
              <w:sz w:val="20"/>
              <w:szCs w:val="20"/>
              <w:lang w:val="en-GB"/>
            </w:rPr>
            <w:t xml:space="preserve"> Interviews</w:t>
          </w:r>
          <w:r w:rsidR="00AB5AEF" w:rsidRPr="008C7601">
            <w:rPr>
              <w:rFonts w:ascii="Arial" w:hAnsi="Arial" w:cs="Arial"/>
              <w:noProof/>
              <w:sz w:val="20"/>
              <w:szCs w:val="20"/>
              <w:lang w:val="en-US"/>
            </w:rPr>
            <w:tab/>
          </w:r>
          <w:r w:rsidR="00AB5AEF" w:rsidRPr="009D4096">
            <w:rPr>
              <w:rFonts w:ascii="Arial" w:hAnsi="Arial" w:cs="Arial"/>
              <w:noProof/>
              <w:sz w:val="20"/>
              <w:szCs w:val="20"/>
            </w:rPr>
            <w:fldChar w:fldCharType="begin"/>
          </w:r>
          <w:r w:rsidR="00AB5AEF" w:rsidRPr="008C7601">
            <w:rPr>
              <w:rFonts w:ascii="Arial" w:hAnsi="Arial" w:cs="Arial"/>
              <w:noProof/>
              <w:sz w:val="20"/>
              <w:szCs w:val="20"/>
              <w:lang w:val="en-US"/>
            </w:rPr>
            <w:instrText xml:space="preserve"> PAGEREF _Toc200362756 \h </w:instrText>
          </w:r>
          <w:r w:rsidR="00AB5AEF" w:rsidRPr="009D4096">
            <w:rPr>
              <w:rFonts w:ascii="Arial" w:hAnsi="Arial" w:cs="Arial"/>
              <w:noProof/>
              <w:sz w:val="20"/>
              <w:szCs w:val="20"/>
            </w:rPr>
          </w:r>
          <w:r w:rsidR="00AB5AEF" w:rsidRPr="009D4096">
            <w:rPr>
              <w:rFonts w:ascii="Arial" w:hAnsi="Arial" w:cs="Arial"/>
              <w:noProof/>
              <w:sz w:val="20"/>
              <w:szCs w:val="20"/>
            </w:rPr>
            <w:fldChar w:fldCharType="separate"/>
          </w:r>
          <w:r>
            <w:rPr>
              <w:rFonts w:ascii="Arial" w:hAnsi="Arial" w:cs="Arial"/>
              <w:noProof/>
              <w:sz w:val="20"/>
              <w:szCs w:val="20"/>
              <w:lang w:val="en-US"/>
            </w:rPr>
            <w:t>23</w:t>
          </w:r>
          <w:r w:rsidR="00AB5AEF" w:rsidRPr="009D4096">
            <w:rPr>
              <w:rFonts w:ascii="Arial" w:hAnsi="Arial" w:cs="Arial"/>
              <w:noProof/>
              <w:sz w:val="20"/>
              <w:szCs w:val="20"/>
            </w:rPr>
            <w:fldChar w:fldCharType="end"/>
          </w:r>
        </w:p>
        <w:p w14:paraId="679AE1E1" w14:textId="198A4A81" w:rsidR="00AB5AEF" w:rsidRPr="009D4096" w:rsidRDefault="004F066B" w:rsidP="00AB5AEF">
          <w:pPr>
            <w:pStyle w:val="Inhopg2"/>
            <w:rPr>
              <w:rFonts w:ascii="Arial" w:eastAsiaTheme="minorEastAsia" w:hAnsi="Arial" w:cs="Arial"/>
              <w:b w:val="0"/>
              <w:smallCaps w:val="0"/>
              <w:noProof/>
              <w:sz w:val="20"/>
              <w:szCs w:val="20"/>
              <w:lang w:val="en-US" w:eastAsia="ja-JP"/>
            </w:rPr>
          </w:pPr>
          <w:r>
            <w:rPr>
              <w:rFonts w:ascii="Arial" w:hAnsi="Arial" w:cs="Arial"/>
              <w:noProof/>
              <w:sz w:val="20"/>
              <w:szCs w:val="20"/>
              <w:lang w:val="en-GB"/>
            </w:rPr>
            <w:t>4.6</w:t>
          </w:r>
          <w:r w:rsidR="00AB5AEF" w:rsidRPr="009D4096">
            <w:rPr>
              <w:rFonts w:ascii="Arial" w:hAnsi="Arial" w:cs="Arial"/>
              <w:noProof/>
              <w:sz w:val="20"/>
              <w:szCs w:val="20"/>
              <w:lang w:val="en-GB"/>
            </w:rPr>
            <w:t xml:space="preserve"> Questionnaire</w:t>
          </w:r>
          <w:r w:rsidR="00AB5AEF" w:rsidRPr="008C7601">
            <w:rPr>
              <w:rFonts w:ascii="Arial" w:hAnsi="Arial" w:cs="Arial"/>
              <w:noProof/>
              <w:sz w:val="20"/>
              <w:szCs w:val="20"/>
              <w:lang w:val="en-US"/>
            </w:rPr>
            <w:tab/>
          </w:r>
          <w:r w:rsidR="00AB5AEF" w:rsidRPr="009D4096">
            <w:rPr>
              <w:rFonts w:ascii="Arial" w:hAnsi="Arial" w:cs="Arial"/>
              <w:noProof/>
              <w:sz w:val="20"/>
              <w:szCs w:val="20"/>
            </w:rPr>
            <w:fldChar w:fldCharType="begin"/>
          </w:r>
          <w:r w:rsidR="00AB5AEF" w:rsidRPr="008C7601">
            <w:rPr>
              <w:rFonts w:ascii="Arial" w:hAnsi="Arial" w:cs="Arial"/>
              <w:noProof/>
              <w:sz w:val="20"/>
              <w:szCs w:val="20"/>
              <w:lang w:val="en-US"/>
            </w:rPr>
            <w:instrText xml:space="preserve"> PAGEREF _Toc200362757 \h </w:instrText>
          </w:r>
          <w:r w:rsidR="00AB5AEF" w:rsidRPr="009D4096">
            <w:rPr>
              <w:rFonts w:ascii="Arial" w:hAnsi="Arial" w:cs="Arial"/>
              <w:noProof/>
              <w:sz w:val="20"/>
              <w:szCs w:val="20"/>
            </w:rPr>
          </w:r>
          <w:r w:rsidR="00AB5AEF" w:rsidRPr="009D4096">
            <w:rPr>
              <w:rFonts w:ascii="Arial" w:hAnsi="Arial" w:cs="Arial"/>
              <w:noProof/>
              <w:sz w:val="20"/>
              <w:szCs w:val="20"/>
            </w:rPr>
            <w:fldChar w:fldCharType="separate"/>
          </w:r>
          <w:r>
            <w:rPr>
              <w:rFonts w:ascii="Arial" w:hAnsi="Arial" w:cs="Arial"/>
              <w:noProof/>
              <w:sz w:val="20"/>
              <w:szCs w:val="20"/>
              <w:lang w:val="en-US"/>
            </w:rPr>
            <w:t>23</w:t>
          </w:r>
          <w:r w:rsidR="00AB5AEF" w:rsidRPr="009D4096">
            <w:rPr>
              <w:rFonts w:ascii="Arial" w:hAnsi="Arial" w:cs="Arial"/>
              <w:noProof/>
              <w:sz w:val="20"/>
              <w:szCs w:val="20"/>
            </w:rPr>
            <w:fldChar w:fldCharType="end"/>
          </w:r>
        </w:p>
        <w:p w14:paraId="3BD85EEA" w14:textId="6974AF8A" w:rsidR="00AB5AEF" w:rsidRPr="009D4096" w:rsidRDefault="004F066B" w:rsidP="00AB5AEF">
          <w:pPr>
            <w:pStyle w:val="Inhopg2"/>
            <w:rPr>
              <w:rFonts w:ascii="Arial" w:eastAsiaTheme="minorEastAsia" w:hAnsi="Arial" w:cs="Arial"/>
              <w:b w:val="0"/>
              <w:smallCaps w:val="0"/>
              <w:noProof/>
              <w:sz w:val="20"/>
              <w:szCs w:val="20"/>
              <w:lang w:val="en-US" w:eastAsia="ja-JP"/>
            </w:rPr>
          </w:pPr>
          <w:r>
            <w:rPr>
              <w:rFonts w:ascii="Arial" w:hAnsi="Arial" w:cs="Arial"/>
              <w:noProof/>
              <w:sz w:val="20"/>
              <w:szCs w:val="20"/>
              <w:lang w:val="en-GB"/>
            </w:rPr>
            <w:t>4.7</w:t>
          </w:r>
          <w:r w:rsidR="00AB5AEF" w:rsidRPr="009D4096">
            <w:rPr>
              <w:rFonts w:ascii="Arial" w:hAnsi="Arial" w:cs="Arial"/>
              <w:noProof/>
              <w:sz w:val="20"/>
              <w:szCs w:val="20"/>
              <w:lang w:val="en-GB"/>
            </w:rPr>
            <w:t xml:space="preserve"> Focus Group</w:t>
          </w:r>
          <w:r w:rsidR="00AB5AEF" w:rsidRPr="008C7601">
            <w:rPr>
              <w:rFonts w:ascii="Arial" w:hAnsi="Arial" w:cs="Arial"/>
              <w:noProof/>
              <w:sz w:val="20"/>
              <w:szCs w:val="20"/>
              <w:lang w:val="en-US"/>
            </w:rPr>
            <w:tab/>
          </w:r>
          <w:r w:rsidR="00AB5AEF" w:rsidRPr="009D4096">
            <w:rPr>
              <w:rFonts w:ascii="Arial" w:hAnsi="Arial" w:cs="Arial"/>
              <w:noProof/>
              <w:sz w:val="20"/>
              <w:szCs w:val="20"/>
            </w:rPr>
            <w:fldChar w:fldCharType="begin"/>
          </w:r>
          <w:r w:rsidR="00AB5AEF" w:rsidRPr="008C7601">
            <w:rPr>
              <w:rFonts w:ascii="Arial" w:hAnsi="Arial" w:cs="Arial"/>
              <w:noProof/>
              <w:sz w:val="20"/>
              <w:szCs w:val="20"/>
              <w:lang w:val="en-US"/>
            </w:rPr>
            <w:instrText xml:space="preserve"> PAGEREF _Toc200362758 \h </w:instrText>
          </w:r>
          <w:r w:rsidR="00AB5AEF" w:rsidRPr="009D4096">
            <w:rPr>
              <w:rFonts w:ascii="Arial" w:hAnsi="Arial" w:cs="Arial"/>
              <w:noProof/>
              <w:sz w:val="20"/>
              <w:szCs w:val="20"/>
            </w:rPr>
          </w:r>
          <w:r w:rsidR="00AB5AEF" w:rsidRPr="009D4096">
            <w:rPr>
              <w:rFonts w:ascii="Arial" w:hAnsi="Arial" w:cs="Arial"/>
              <w:noProof/>
              <w:sz w:val="20"/>
              <w:szCs w:val="20"/>
            </w:rPr>
            <w:fldChar w:fldCharType="separate"/>
          </w:r>
          <w:r>
            <w:rPr>
              <w:rFonts w:ascii="Arial" w:hAnsi="Arial" w:cs="Arial"/>
              <w:noProof/>
              <w:sz w:val="20"/>
              <w:szCs w:val="20"/>
              <w:lang w:val="en-US"/>
            </w:rPr>
            <w:t>24</w:t>
          </w:r>
          <w:r w:rsidR="00AB5AEF" w:rsidRPr="009D4096">
            <w:rPr>
              <w:rFonts w:ascii="Arial" w:hAnsi="Arial" w:cs="Arial"/>
              <w:noProof/>
              <w:sz w:val="20"/>
              <w:szCs w:val="20"/>
            </w:rPr>
            <w:fldChar w:fldCharType="end"/>
          </w:r>
        </w:p>
        <w:p w14:paraId="474DD384" w14:textId="77777777" w:rsidR="009D4096" w:rsidRDefault="009D4096" w:rsidP="00AB5AEF">
          <w:pPr>
            <w:pStyle w:val="Inhopg1"/>
            <w:rPr>
              <w:rFonts w:ascii="Arial" w:hAnsi="Arial" w:cs="Arial"/>
              <w:b w:val="0"/>
              <w:noProof/>
              <w:sz w:val="20"/>
              <w:szCs w:val="20"/>
              <w:lang w:val="en-GB"/>
            </w:rPr>
          </w:pPr>
        </w:p>
        <w:p w14:paraId="76BDF93E" w14:textId="77777777" w:rsidR="00AB5AEF" w:rsidRPr="009D4096" w:rsidRDefault="00AB5AEF" w:rsidP="00AB5AEF">
          <w:pPr>
            <w:pStyle w:val="Inhopg1"/>
            <w:rPr>
              <w:rFonts w:ascii="Arial" w:eastAsiaTheme="minorEastAsia" w:hAnsi="Arial" w:cs="Arial"/>
              <w:b w:val="0"/>
              <w:caps w:val="0"/>
              <w:noProof/>
              <w:sz w:val="20"/>
              <w:szCs w:val="20"/>
              <w:u w:val="none"/>
              <w:lang w:val="en-US" w:eastAsia="ja-JP"/>
            </w:rPr>
          </w:pPr>
          <w:r w:rsidRPr="009D4096">
            <w:rPr>
              <w:rFonts w:ascii="Arial" w:hAnsi="Arial" w:cs="Arial"/>
              <w:b w:val="0"/>
              <w:noProof/>
              <w:sz w:val="20"/>
              <w:szCs w:val="20"/>
              <w:lang w:val="en-GB"/>
            </w:rPr>
            <w:t>5</w:t>
          </w:r>
          <w:r w:rsidRPr="009D4096">
            <w:rPr>
              <w:rFonts w:ascii="Arial" w:eastAsiaTheme="minorEastAsia" w:hAnsi="Arial" w:cs="Arial"/>
              <w:b w:val="0"/>
              <w:caps w:val="0"/>
              <w:noProof/>
              <w:sz w:val="20"/>
              <w:szCs w:val="20"/>
              <w:lang w:val="en-US" w:eastAsia="ja-JP"/>
            </w:rPr>
            <w:tab/>
          </w:r>
          <w:r w:rsidRPr="009D4096">
            <w:rPr>
              <w:rFonts w:ascii="Arial" w:hAnsi="Arial" w:cs="Arial"/>
              <w:b w:val="0"/>
              <w:noProof/>
              <w:sz w:val="20"/>
              <w:szCs w:val="20"/>
              <w:lang w:val="en-GB"/>
            </w:rPr>
            <w:t>Results</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_Toc200362759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25</w:t>
          </w:r>
          <w:r w:rsidRPr="009D4096">
            <w:rPr>
              <w:rFonts w:ascii="Arial" w:hAnsi="Arial" w:cs="Arial"/>
              <w:noProof/>
              <w:sz w:val="20"/>
              <w:szCs w:val="20"/>
            </w:rPr>
            <w:fldChar w:fldCharType="end"/>
          </w:r>
        </w:p>
        <w:p w14:paraId="710FAF3D"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5.1 Raleigh International</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_Toc200362760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25</w:t>
          </w:r>
          <w:r w:rsidRPr="009D4096">
            <w:rPr>
              <w:rFonts w:ascii="Arial" w:hAnsi="Arial" w:cs="Arial"/>
              <w:noProof/>
              <w:sz w:val="20"/>
              <w:szCs w:val="20"/>
            </w:rPr>
            <w:fldChar w:fldCharType="end"/>
          </w:r>
        </w:p>
        <w:p w14:paraId="01C2B0C6"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5.1.1 Background information</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_Toc200362761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25</w:t>
          </w:r>
          <w:r w:rsidRPr="009D4096">
            <w:rPr>
              <w:rFonts w:ascii="Arial" w:hAnsi="Arial" w:cs="Arial"/>
              <w:noProof/>
              <w:sz w:val="20"/>
              <w:szCs w:val="20"/>
            </w:rPr>
            <w:fldChar w:fldCharType="end"/>
          </w:r>
        </w:p>
        <w:p w14:paraId="250447EA"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5.1.2 The expedition experience</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_Toc200362762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27</w:t>
          </w:r>
          <w:r w:rsidRPr="009D4096">
            <w:rPr>
              <w:rFonts w:ascii="Arial" w:hAnsi="Arial" w:cs="Arial"/>
              <w:noProof/>
              <w:sz w:val="20"/>
              <w:szCs w:val="20"/>
            </w:rPr>
            <w:fldChar w:fldCharType="end"/>
          </w:r>
        </w:p>
        <w:p w14:paraId="3047A764"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5.1.3 The alumni and activities</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_Toc200362763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28</w:t>
          </w:r>
          <w:r w:rsidRPr="009D4096">
            <w:rPr>
              <w:rFonts w:ascii="Arial" w:hAnsi="Arial" w:cs="Arial"/>
              <w:noProof/>
              <w:sz w:val="20"/>
              <w:szCs w:val="20"/>
            </w:rPr>
            <w:fldChar w:fldCharType="end"/>
          </w:r>
        </w:p>
        <w:p w14:paraId="47ED6777"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5.1.4 The communication</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_Toc200362764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29</w:t>
          </w:r>
          <w:r w:rsidRPr="009D4096">
            <w:rPr>
              <w:rFonts w:ascii="Arial" w:hAnsi="Arial" w:cs="Arial"/>
              <w:noProof/>
              <w:sz w:val="20"/>
              <w:szCs w:val="20"/>
            </w:rPr>
            <w:fldChar w:fldCharType="end"/>
          </w:r>
        </w:p>
        <w:p w14:paraId="79A72CA6"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5.1.5 The participation of Dutch alumni</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_Toc200362765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31</w:t>
          </w:r>
          <w:r w:rsidRPr="009D4096">
            <w:rPr>
              <w:rFonts w:ascii="Arial" w:hAnsi="Arial" w:cs="Arial"/>
              <w:noProof/>
              <w:sz w:val="20"/>
              <w:szCs w:val="20"/>
            </w:rPr>
            <w:fldChar w:fldCharType="end"/>
          </w:r>
        </w:p>
        <w:p w14:paraId="1D68D624"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5.1.6 Wishes and goals for the future</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_Toc200362766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31</w:t>
          </w:r>
          <w:r w:rsidRPr="009D4096">
            <w:rPr>
              <w:rFonts w:ascii="Arial" w:hAnsi="Arial" w:cs="Arial"/>
              <w:noProof/>
              <w:sz w:val="20"/>
              <w:szCs w:val="20"/>
            </w:rPr>
            <w:fldChar w:fldCharType="end"/>
          </w:r>
        </w:p>
        <w:p w14:paraId="59EBE40A"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9D4096">
            <w:rPr>
              <w:rFonts w:ascii="Arial" w:hAnsi="Arial" w:cs="Arial"/>
              <w:noProof/>
              <w:sz w:val="20"/>
              <w:szCs w:val="20"/>
              <w:lang w:val="en-GB"/>
            </w:rPr>
            <w:t>5.2 The Dutch alumni</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_Toc200362767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33</w:t>
          </w:r>
          <w:r w:rsidRPr="009D4096">
            <w:rPr>
              <w:rFonts w:ascii="Arial" w:hAnsi="Arial" w:cs="Arial"/>
              <w:noProof/>
              <w:sz w:val="20"/>
              <w:szCs w:val="20"/>
            </w:rPr>
            <w:fldChar w:fldCharType="end"/>
          </w:r>
        </w:p>
        <w:p w14:paraId="49983FFB"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5.2.1 Background information</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_Toc200362768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33</w:t>
          </w:r>
          <w:r w:rsidRPr="009D4096">
            <w:rPr>
              <w:rFonts w:ascii="Arial" w:hAnsi="Arial" w:cs="Arial"/>
              <w:noProof/>
              <w:sz w:val="20"/>
              <w:szCs w:val="20"/>
            </w:rPr>
            <w:fldChar w:fldCharType="end"/>
          </w:r>
        </w:p>
        <w:p w14:paraId="70DB4CAF"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5.2.2 The expedition experience</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_Toc200362769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35</w:t>
          </w:r>
          <w:r w:rsidRPr="009D4096">
            <w:rPr>
              <w:rFonts w:ascii="Arial" w:hAnsi="Arial" w:cs="Arial"/>
              <w:noProof/>
              <w:sz w:val="20"/>
              <w:szCs w:val="20"/>
            </w:rPr>
            <w:fldChar w:fldCharType="end"/>
          </w:r>
        </w:p>
        <w:p w14:paraId="2819C0E0"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5.2.3 The alumni and activities</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_Toc200362770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37</w:t>
          </w:r>
          <w:r w:rsidRPr="009D4096">
            <w:rPr>
              <w:rFonts w:ascii="Arial" w:hAnsi="Arial" w:cs="Arial"/>
              <w:noProof/>
              <w:sz w:val="20"/>
              <w:szCs w:val="20"/>
            </w:rPr>
            <w:fldChar w:fldCharType="end"/>
          </w:r>
        </w:p>
        <w:p w14:paraId="7F09090B"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5.2.4 The communication</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_Toc200362771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42</w:t>
          </w:r>
          <w:r w:rsidRPr="009D4096">
            <w:rPr>
              <w:rFonts w:ascii="Arial" w:hAnsi="Arial" w:cs="Arial"/>
              <w:noProof/>
              <w:sz w:val="20"/>
              <w:szCs w:val="20"/>
            </w:rPr>
            <w:fldChar w:fldCharType="end"/>
          </w:r>
        </w:p>
        <w:p w14:paraId="18ACE9A1"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5.2.5 The participation of Dutch alumni</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_Toc200362772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43</w:t>
          </w:r>
          <w:r w:rsidRPr="009D4096">
            <w:rPr>
              <w:rFonts w:ascii="Arial" w:hAnsi="Arial" w:cs="Arial"/>
              <w:noProof/>
              <w:sz w:val="20"/>
              <w:szCs w:val="20"/>
            </w:rPr>
            <w:fldChar w:fldCharType="end"/>
          </w:r>
        </w:p>
        <w:p w14:paraId="3C8B7811"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5.2.6 Wishes and goals for the future</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_Toc200362773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45</w:t>
          </w:r>
          <w:r w:rsidRPr="009D4096">
            <w:rPr>
              <w:rFonts w:ascii="Arial" w:hAnsi="Arial" w:cs="Arial"/>
              <w:noProof/>
              <w:sz w:val="20"/>
              <w:szCs w:val="20"/>
            </w:rPr>
            <w:fldChar w:fldCharType="end"/>
          </w:r>
        </w:p>
        <w:p w14:paraId="4D89EEF4" w14:textId="77777777" w:rsidR="00AB5AEF" w:rsidRPr="009D4096" w:rsidRDefault="00AB5AEF" w:rsidP="00AB5AEF">
          <w:pPr>
            <w:pStyle w:val="Inhopg2"/>
            <w:rPr>
              <w:rFonts w:ascii="Arial" w:eastAsiaTheme="minorEastAsia" w:hAnsi="Arial" w:cs="Arial"/>
              <w:b w:val="0"/>
              <w:smallCaps w:val="0"/>
              <w:noProof/>
              <w:sz w:val="20"/>
              <w:szCs w:val="20"/>
              <w:lang w:val="en-US" w:eastAsia="ja-JP"/>
            </w:rPr>
          </w:pPr>
          <w:r w:rsidRPr="008C7601">
            <w:rPr>
              <w:rFonts w:ascii="Arial" w:hAnsi="Arial" w:cs="Arial"/>
              <w:noProof/>
              <w:sz w:val="20"/>
              <w:szCs w:val="20"/>
              <w:lang w:val="en-US"/>
            </w:rPr>
            <w:t>5.3 Comparison of the results</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_Toc200362774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46</w:t>
          </w:r>
          <w:r w:rsidRPr="009D4096">
            <w:rPr>
              <w:rFonts w:ascii="Arial" w:hAnsi="Arial" w:cs="Arial"/>
              <w:noProof/>
              <w:sz w:val="20"/>
              <w:szCs w:val="20"/>
            </w:rPr>
            <w:fldChar w:fldCharType="end"/>
          </w:r>
        </w:p>
        <w:p w14:paraId="3FA0EB1F"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5.3.1 Background information</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_Toc200362775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46</w:t>
          </w:r>
          <w:r w:rsidRPr="009D4096">
            <w:rPr>
              <w:rFonts w:ascii="Arial" w:hAnsi="Arial" w:cs="Arial"/>
              <w:noProof/>
              <w:sz w:val="20"/>
              <w:szCs w:val="20"/>
            </w:rPr>
            <w:fldChar w:fldCharType="end"/>
          </w:r>
        </w:p>
        <w:p w14:paraId="1B68CDFE"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5.3.2 The expedition experience</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_Toc200362776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47</w:t>
          </w:r>
          <w:r w:rsidRPr="009D4096">
            <w:rPr>
              <w:rFonts w:ascii="Arial" w:hAnsi="Arial" w:cs="Arial"/>
              <w:noProof/>
              <w:sz w:val="20"/>
              <w:szCs w:val="20"/>
            </w:rPr>
            <w:fldChar w:fldCharType="end"/>
          </w:r>
        </w:p>
        <w:p w14:paraId="1EB358ED"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5.3.3 The alumni and activities</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_Toc200362777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47</w:t>
          </w:r>
          <w:r w:rsidRPr="009D4096">
            <w:rPr>
              <w:rFonts w:ascii="Arial" w:hAnsi="Arial" w:cs="Arial"/>
              <w:noProof/>
              <w:sz w:val="20"/>
              <w:szCs w:val="20"/>
            </w:rPr>
            <w:fldChar w:fldCharType="end"/>
          </w:r>
        </w:p>
        <w:p w14:paraId="616732CB"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5.3.4 The communication</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_Toc200362778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48</w:t>
          </w:r>
          <w:r w:rsidRPr="009D4096">
            <w:rPr>
              <w:rFonts w:ascii="Arial" w:hAnsi="Arial" w:cs="Arial"/>
              <w:noProof/>
              <w:sz w:val="20"/>
              <w:szCs w:val="20"/>
            </w:rPr>
            <w:fldChar w:fldCharType="end"/>
          </w:r>
        </w:p>
        <w:p w14:paraId="4F148683"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5.3.5 The participation of Dutch alumni</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_Toc200362779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48</w:t>
          </w:r>
          <w:r w:rsidRPr="009D4096">
            <w:rPr>
              <w:rFonts w:ascii="Arial" w:hAnsi="Arial" w:cs="Arial"/>
              <w:noProof/>
              <w:sz w:val="20"/>
              <w:szCs w:val="20"/>
            </w:rPr>
            <w:fldChar w:fldCharType="end"/>
          </w:r>
        </w:p>
        <w:p w14:paraId="61793797" w14:textId="77777777" w:rsidR="00AB5AEF" w:rsidRPr="009D4096" w:rsidRDefault="00AB5AEF" w:rsidP="00AB5AEF">
          <w:pPr>
            <w:pStyle w:val="Inhopg3"/>
            <w:rPr>
              <w:rFonts w:ascii="Arial" w:eastAsiaTheme="minorEastAsia" w:hAnsi="Arial" w:cs="Arial"/>
              <w:smallCaps w:val="0"/>
              <w:noProof/>
              <w:sz w:val="20"/>
              <w:szCs w:val="20"/>
              <w:lang w:val="en-US" w:eastAsia="ja-JP"/>
            </w:rPr>
          </w:pPr>
          <w:r w:rsidRPr="008C7601">
            <w:rPr>
              <w:rFonts w:ascii="Arial" w:hAnsi="Arial" w:cs="Arial"/>
              <w:noProof/>
              <w:sz w:val="20"/>
              <w:szCs w:val="20"/>
              <w:lang w:val="en-US"/>
            </w:rPr>
            <w:t>5.3.6 Wishes and goals for the future</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_Toc200362780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49</w:t>
          </w:r>
          <w:r w:rsidRPr="009D4096">
            <w:rPr>
              <w:rFonts w:ascii="Arial" w:hAnsi="Arial" w:cs="Arial"/>
              <w:noProof/>
              <w:sz w:val="20"/>
              <w:szCs w:val="20"/>
            </w:rPr>
            <w:fldChar w:fldCharType="end"/>
          </w:r>
        </w:p>
        <w:p w14:paraId="02567A32" w14:textId="77777777" w:rsidR="00AB5AEF" w:rsidRPr="009D4096" w:rsidRDefault="00AB5AEF" w:rsidP="00AB5AEF">
          <w:pPr>
            <w:pStyle w:val="Inhopg1"/>
            <w:rPr>
              <w:rFonts w:ascii="Arial" w:eastAsiaTheme="minorEastAsia" w:hAnsi="Arial" w:cs="Arial"/>
              <w:b w:val="0"/>
              <w:caps w:val="0"/>
              <w:noProof/>
              <w:sz w:val="20"/>
              <w:szCs w:val="20"/>
              <w:u w:val="none"/>
              <w:lang w:val="en-US" w:eastAsia="ja-JP"/>
            </w:rPr>
          </w:pPr>
          <w:r w:rsidRPr="009D4096">
            <w:rPr>
              <w:rFonts w:ascii="Arial" w:hAnsi="Arial" w:cs="Arial"/>
              <w:b w:val="0"/>
              <w:noProof/>
              <w:sz w:val="20"/>
              <w:szCs w:val="20"/>
              <w:lang w:val="en-GB"/>
            </w:rPr>
            <w:t>6</w:t>
          </w:r>
          <w:r w:rsidRPr="009D4096">
            <w:rPr>
              <w:rFonts w:ascii="Arial" w:eastAsiaTheme="minorEastAsia" w:hAnsi="Arial" w:cs="Arial"/>
              <w:b w:val="0"/>
              <w:caps w:val="0"/>
              <w:noProof/>
              <w:sz w:val="20"/>
              <w:szCs w:val="20"/>
              <w:lang w:val="en-US" w:eastAsia="ja-JP"/>
            </w:rPr>
            <w:tab/>
          </w:r>
          <w:r w:rsidRPr="009D4096">
            <w:rPr>
              <w:rFonts w:ascii="Arial" w:hAnsi="Arial" w:cs="Arial"/>
              <w:b w:val="0"/>
              <w:noProof/>
              <w:sz w:val="20"/>
              <w:szCs w:val="20"/>
              <w:lang w:val="en-GB"/>
            </w:rPr>
            <w:t>CONCLUSION AND ADVICE</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_Toc200362781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50</w:t>
          </w:r>
          <w:r w:rsidRPr="009D4096">
            <w:rPr>
              <w:rFonts w:ascii="Arial" w:hAnsi="Arial" w:cs="Arial"/>
              <w:noProof/>
              <w:sz w:val="20"/>
              <w:szCs w:val="20"/>
            </w:rPr>
            <w:fldChar w:fldCharType="end"/>
          </w:r>
        </w:p>
        <w:p w14:paraId="22EA3113" w14:textId="77777777" w:rsidR="00AB5AEF" w:rsidRPr="009D4096" w:rsidRDefault="00AB5AEF" w:rsidP="00AB5AEF">
          <w:pPr>
            <w:pStyle w:val="Inhopg1"/>
            <w:rPr>
              <w:rFonts w:ascii="Arial" w:eastAsiaTheme="minorEastAsia" w:hAnsi="Arial" w:cs="Arial"/>
              <w:b w:val="0"/>
              <w:caps w:val="0"/>
              <w:noProof/>
              <w:sz w:val="20"/>
              <w:szCs w:val="20"/>
              <w:u w:val="none"/>
              <w:lang w:val="en-US" w:eastAsia="ja-JP"/>
            </w:rPr>
          </w:pPr>
          <w:r w:rsidRPr="009D4096">
            <w:rPr>
              <w:rFonts w:ascii="Arial" w:hAnsi="Arial" w:cs="Arial"/>
              <w:b w:val="0"/>
              <w:noProof/>
              <w:sz w:val="20"/>
              <w:szCs w:val="20"/>
              <w:lang w:val="en-GB"/>
            </w:rPr>
            <w:t>REFERENCE LIST</w:t>
          </w:r>
          <w:r w:rsidRPr="008C7601">
            <w:rPr>
              <w:rFonts w:ascii="Arial" w:hAnsi="Arial" w:cs="Arial"/>
              <w:noProof/>
              <w:sz w:val="20"/>
              <w:szCs w:val="20"/>
              <w:lang w:val="en-US"/>
            </w:rPr>
            <w:tab/>
          </w:r>
          <w:r w:rsidRPr="009D4096">
            <w:rPr>
              <w:rFonts w:ascii="Arial" w:hAnsi="Arial" w:cs="Arial"/>
              <w:noProof/>
              <w:sz w:val="20"/>
              <w:szCs w:val="20"/>
            </w:rPr>
            <w:fldChar w:fldCharType="begin"/>
          </w:r>
          <w:r w:rsidRPr="008C7601">
            <w:rPr>
              <w:rFonts w:ascii="Arial" w:hAnsi="Arial" w:cs="Arial"/>
              <w:noProof/>
              <w:sz w:val="20"/>
              <w:szCs w:val="20"/>
              <w:lang w:val="en-US"/>
            </w:rPr>
            <w:instrText xml:space="preserve"> PAGEREF _Toc200362783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lang w:val="en-US"/>
            </w:rPr>
            <w:t>52</w:t>
          </w:r>
          <w:r w:rsidRPr="009D4096">
            <w:rPr>
              <w:rFonts w:ascii="Arial" w:hAnsi="Arial" w:cs="Arial"/>
              <w:noProof/>
              <w:sz w:val="20"/>
              <w:szCs w:val="20"/>
            </w:rPr>
            <w:fldChar w:fldCharType="end"/>
          </w:r>
        </w:p>
        <w:p w14:paraId="0D697B40" w14:textId="77777777" w:rsidR="00AB5AEF" w:rsidRPr="009D4096" w:rsidRDefault="00AB5AEF" w:rsidP="00AB5AEF">
          <w:pPr>
            <w:pStyle w:val="Inhopg1"/>
            <w:rPr>
              <w:rFonts w:ascii="Arial" w:eastAsiaTheme="minorEastAsia" w:hAnsi="Arial" w:cs="Arial"/>
              <w:b w:val="0"/>
              <w:caps w:val="0"/>
              <w:noProof/>
              <w:sz w:val="20"/>
              <w:szCs w:val="20"/>
              <w:u w:val="none"/>
              <w:lang w:val="en-US" w:eastAsia="ja-JP"/>
            </w:rPr>
          </w:pPr>
          <w:r w:rsidRPr="009D4096">
            <w:rPr>
              <w:rFonts w:ascii="Arial" w:hAnsi="Arial" w:cs="Arial"/>
              <w:b w:val="0"/>
              <w:noProof/>
              <w:sz w:val="20"/>
              <w:szCs w:val="20"/>
              <w:lang w:val="en-GB"/>
            </w:rPr>
            <w:t>APPENDICES</w:t>
          </w:r>
          <w:r w:rsidRPr="009D4096">
            <w:rPr>
              <w:rFonts w:ascii="Arial" w:hAnsi="Arial" w:cs="Arial"/>
              <w:noProof/>
              <w:sz w:val="20"/>
              <w:szCs w:val="20"/>
            </w:rPr>
            <w:tab/>
          </w:r>
          <w:r w:rsidRPr="009D4096">
            <w:rPr>
              <w:rFonts w:ascii="Arial" w:hAnsi="Arial" w:cs="Arial"/>
              <w:noProof/>
              <w:sz w:val="20"/>
              <w:szCs w:val="20"/>
            </w:rPr>
            <w:fldChar w:fldCharType="begin"/>
          </w:r>
          <w:r w:rsidRPr="009D4096">
            <w:rPr>
              <w:rFonts w:ascii="Arial" w:hAnsi="Arial" w:cs="Arial"/>
              <w:noProof/>
              <w:sz w:val="20"/>
              <w:szCs w:val="20"/>
            </w:rPr>
            <w:instrText xml:space="preserve"> PAGEREF _Toc200362784 \h </w:instrText>
          </w:r>
          <w:r w:rsidRPr="009D4096">
            <w:rPr>
              <w:rFonts w:ascii="Arial" w:hAnsi="Arial" w:cs="Arial"/>
              <w:noProof/>
              <w:sz w:val="20"/>
              <w:szCs w:val="20"/>
            </w:rPr>
          </w:r>
          <w:r w:rsidRPr="009D4096">
            <w:rPr>
              <w:rFonts w:ascii="Arial" w:hAnsi="Arial" w:cs="Arial"/>
              <w:noProof/>
              <w:sz w:val="20"/>
              <w:szCs w:val="20"/>
            </w:rPr>
            <w:fldChar w:fldCharType="separate"/>
          </w:r>
          <w:r w:rsidR="004F066B">
            <w:rPr>
              <w:rFonts w:ascii="Arial" w:hAnsi="Arial" w:cs="Arial"/>
              <w:noProof/>
              <w:sz w:val="20"/>
              <w:szCs w:val="20"/>
            </w:rPr>
            <w:t>56</w:t>
          </w:r>
          <w:r w:rsidRPr="009D4096">
            <w:rPr>
              <w:rFonts w:ascii="Arial" w:hAnsi="Arial" w:cs="Arial"/>
              <w:noProof/>
              <w:sz w:val="20"/>
              <w:szCs w:val="20"/>
            </w:rPr>
            <w:fldChar w:fldCharType="end"/>
          </w:r>
        </w:p>
        <w:p w14:paraId="787D2FD5" w14:textId="2E223012" w:rsidR="00644947" w:rsidRPr="007111A6" w:rsidRDefault="00644947" w:rsidP="00AB5AEF">
          <w:pPr>
            <w:rPr>
              <w:noProof/>
              <w:lang w:val="en-GB"/>
            </w:rPr>
          </w:pPr>
          <w:r w:rsidRPr="00AB5AEF">
            <w:rPr>
              <w:rFonts w:ascii="Arial" w:hAnsi="Arial" w:cs="Arial"/>
              <w:bCs/>
              <w:noProof/>
              <w:lang w:val="en-GB"/>
            </w:rPr>
            <w:fldChar w:fldCharType="end"/>
          </w:r>
        </w:p>
      </w:sdtContent>
    </w:sdt>
    <w:p w14:paraId="250CA260" w14:textId="77777777" w:rsidR="009D4096" w:rsidRDefault="009D4096" w:rsidP="003519E8">
      <w:pPr>
        <w:pStyle w:val="Kop1"/>
        <w:spacing w:before="0"/>
        <w:rPr>
          <w:rFonts w:ascii="Arial" w:hAnsi="Arial" w:cs="Arial"/>
          <w:b w:val="0"/>
          <w:color w:val="auto"/>
          <w:lang w:val="en-GB"/>
        </w:rPr>
      </w:pPr>
      <w:bookmarkStart w:id="3" w:name="_Toc200362724"/>
    </w:p>
    <w:p w14:paraId="4E158E18" w14:textId="69350FA0" w:rsidR="00E844E1" w:rsidRPr="007111A6" w:rsidRDefault="00E844E1" w:rsidP="003519E8">
      <w:pPr>
        <w:pStyle w:val="Kop1"/>
        <w:spacing w:before="0"/>
        <w:rPr>
          <w:rFonts w:ascii="Arial" w:hAnsi="Arial" w:cs="Arial"/>
          <w:b w:val="0"/>
          <w:color w:val="auto"/>
          <w:lang w:val="en-GB"/>
        </w:rPr>
      </w:pPr>
      <w:r w:rsidRPr="007111A6">
        <w:rPr>
          <w:rFonts w:ascii="Arial" w:hAnsi="Arial" w:cs="Arial"/>
          <w:b w:val="0"/>
          <w:color w:val="auto"/>
          <w:lang w:val="en-GB"/>
        </w:rPr>
        <w:t>LIST OF FIGURES</w:t>
      </w:r>
      <w:bookmarkEnd w:id="3"/>
    </w:p>
    <w:p w14:paraId="697283BE" w14:textId="77777777" w:rsidR="00E844E1" w:rsidRPr="002F0866" w:rsidRDefault="00E844E1" w:rsidP="00EE5A23">
      <w:pPr>
        <w:spacing w:after="0"/>
        <w:rPr>
          <w:rFonts w:ascii="Arial" w:hAnsi="Arial" w:cs="Arial"/>
          <w:sz w:val="28"/>
          <w:szCs w:val="28"/>
          <w:lang w:val="en-GB"/>
        </w:rPr>
      </w:pPr>
    </w:p>
    <w:p w14:paraId="617E44EB" w14:textId="062D1C1A" w:rsidR="00EE5A23" w:rsidRPr="009D4096" w:rsidRDefault="00674828"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Fig. 2.1</w:t>
      </w:r>
      <w:r w:rsidR="005E7DA7" w:rsidRPr="009D4096">
        <w:rPr>
          <w:rFonts w:ascii="Arial" w:hAnsi="Arial" w:cs="Arial"/>
          <w:b/>
          <w:sz w:val="20"/>
          <w:szCs w:val="20"/>
          <w:lang w:val="en-GB"/>
        </w:rPr>
        <w:t>:</w:t>
      </w:r>
      <w:r w:rsidR="00DB4A90" w:rsidRPr="009D4096">
        <w:rPr>
          <w:rFonts w:ascii="Arial" w:hAnsi="Arial" w:cs="Arial"/>
          <w:sz w:val="20"/>
          <w:szCs w:val="20"/>
          <w:lang w:val="en-GB"/>
        </w:rPr>
        <w:t xml:space="preserve"> The Raleigh International Four Challenges model</w:t>
      </w:r>
      <w:r w:rsidR="005E7DA7" w:rsidRPr="009D4096">
        <w:rPr>
          <w:rFonts w:ascii="Arial" w:hAnsi="Arial" w:cs="Arial"/>
          <w:sz w:val="20"/>
          <w:szCs w:val="20"/>
          <w:lang w:val="en-GB"/>
        </w:rPr>
        <w:tab/>
        <w:t>11</w:t>
      </w:r>
    </w:p>
    <w:p w14:paraId="23DF8031" w14:textId="0B9BD0D7" w:rsidR="00DB4A90" w:rsidRPr="009D4096" w:rsidRDefault="00674828"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Fig.</w:t>
      </w:r>
      <w:r w:rsidR="00DB4A90" w:rsidRPr="009D4096">
        <w:rPr>
          <w:rFonts w:ascii="Arial" w:hAnsi="Arial" w:cs="Arial"/>
          <w:b/>
          <w:sz w:val="20"/>
          <w:szCs w:val="20"/>
          <w:lang w:val="en-GB"/>
        </w:rPr>
        <w:t xml:space="preserve"> 2.2</w:t>
      </w:r>
      <w:r w:rsidR="005E7DA7" w:rsidRPr="009D4096">
        <w:rPr>
          <w:rFonts w:ascii="Arial" w:hAnsi="Arial" w:cs="Arial"/>
          <w:b/>
          <w:sz w:val="20"/>
          <w:szCs w:val="20"/>
          <w:lang w:val="en-GB"/>
        </w:rPr>
        <w:t>:</w:t>
      </w:r>
      <w:r w:rsidR="00DB4A90" w:rsidRPr="009D4096">
        <w:rPr>
          <w:rFonts w:ascii="Arial" w:hAnsi="Arial" w:cs="Arial"/>
          <w:b/>
          <w:sz w:val="20"/>
          <w:szCs w:val="20"/>
          <w:lang w:val="en-GB"/>
        </w:rPr>
        <w:t xml:space="preserve"> </w:t>
      </w:r>
      <w:r w:rsidR="00DB4A90" w:rsidRPr="009D4096">
        <w:rPr>
          <w:rFonts w:ascii="Arial" w:hAnsi="Arial" w:cs="Arial"/>
          <w:sz w:val="20"/>
          <w:szCs w:val="20"/>
          <w:lang w:val="en-GB"/>
        </w:rPr>
        <w:t xml:space="preserve">Internal structure of Raleigh International </w:t>
      </w:r>
      <w:r w:rsidR="005E7DA7" w:rsidRPr="009D4096">
        <w:rPr>
          <w:rFonts w:ascii="Arial" w:hAnsi="Arial" w:cs="Arial"/>
          <w:sz w:val="20"/>
          <w:szCs w:val="20"/>
          <w:lang w:val="en-GB"/>
        </w:rPr>
        <w:tab/>
        <w:t>12</w:t>
      </w:r>
    </w:p>
    <w:p w14:paraId="4672C8DC" w14:textId="1820CB1E" w:rsidR="00674828" w:rsidRPr="009D4096" w:rsidRDefault="00674828"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w:t>
      </w:r>
      <w:r w:rsidR="005E7DA7" w:rsidRPr="009D4096">
        <w:rPr>
          <w:rFonts w:ascii="Arial" w:hAnsi="Arial" w:cs="Arial"/>
          <w:b/>
          <w:sz w:val="20"/>
          <w:szCs w:val="20"/>
          <w:lang w:val="en-GB"/>
        </w:rPr>
        <w:t>3.1:</w:t>
      </w:r>
      <w:r w:rsidR="005E7DA7" w:rsidRPr="009D4096">
        <w:rPr>
          <w:rFonts w:ascii="Arial" w:hAnsi="Arial" w:cs="Arial"/>
          <w:sz w:val="20"/>
          <w:szCs w:val="20"/>
          <w:lang w:val="en-GB"/>
        </w:rPr>
        <w:t xml:space="preserve"> Conceptual framework summarizing the relationship between </w:t>
      </w:r>
      <w:r w:rsidR="005E7DA7" w:rsidRPr="009D4096">
        <w:rPr>
          <w:rFonts w:ascii="Arial" w:hAnsi="Arial" w:cs="Arial"/>
          <w:sz w:val="20"/>
          <w:szCs w:val="20"/>
          <w:lang w:val="en-GB"/>
        </w:rPr>
        <w:tab/>
        <w:t>22</w:t>
      </w:r>
      <w:r w:rsidR="005E7DA7" w:rsidRPr="009D4096">
        <w:rPr>
          <w:rFonts w:ascii="Arial" w:hAnsi="Arial" w:cs="Arial"/>
          <w:sz w:val="20"/>
          <w:szCs w:val="20"/>
          <w:lang w:val="en-GB"/>
        </w:rPr>
        <w:br/>
        <w:t>the elements of relationship marketing</w:t>
      </w:r>
    </w:p>
    <w:p w14:paraId="1727DE69" w14:textId="5A391109" w:rsidR="005E7DA7" w:rsidRPr="009D4096" w:rsidRDefault="004022D1"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Fig. 5.1:</w:t>
      </w:r>
      <w:r w:rsidRPr="009D4096">
        <w:rPr>
          <w:rFonts w:ascii="Arial" w:hAnsi="Arial" w:cs="Arial"/>
          <w:sz w:val="20"/>
          <w:szCs w:val="20"/>
          <w:lang w:val="en-GB"/>
        </w:rPr>
        <w:t xml:space="preserve"> The gender of Dutch alumni</w:t>
      </w:r>
      <w:r w:rsidR="00F71327" w:rsidRPr="009D4096">
        <w:rPr>
          <w:rFonts w:ascii="Arial" w:hAnsi="Arial" w:cs="Arial"/>
          <w:sz w:val="20"/>
          <w:szCs w:val="20"/>
          <w:lang w:val="en-GB"/>
        </w:rPr>
        <w:t>, in %</w:t>
      </w:r>
      <w:r w:rsidR="00E97A0F" w:rsidRPr="009D4096">
        <w:rPr>
          <w:rFonts w:ascii="Arial" w:hAnsi="Arial" w:cs="Arial"/>
          <w:sz w:val="20"/>
          <w:szCs w:val="20"/>
          <w:lang w:val="en-GB"/>
        </w:rPr>
        <w:tab/>
        <w:t>38</w:t>
      </w:r>
    </w:p>
    <w:p w14:paraId="21F3A05D" w14:textId="5A4F6727" w:rsidR="004022D1" w:rsidRPr="009D4096" w:rsidRDefault="004022D1"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5.2: </w:t>
      </w:r>
      <w:r w:rsidRPr="009D4096">
        <w:rPr>
          <w:rFonts w:ascii="Arial" w:hAnsi="Arial" w:cs="Arial"/>
          <w:sz w:val="20"/>
          <w:szCs w:val="20"/>
          <w:lang w:val="en-GB"/>
        </w:rPr>
        <w:t>The age of Dutch alumni</w:t>
      </w:r>
      <w:r w:rsidR="00F71327" w:rsidRPr="009D4096">
        <w:rPr>
          <w:rFonts w:ascii="Arial" w:hAnsi="Arial" w:cs="Arial"/>
          <w:sz w:val="20"/>
          <w:szCs w:val="20"/>
          <w:lang w:val="en-GB"/>
        </w:rPr>
        <w:t>, in %</w:t>
      </w:r>
      <w:r w:rsidR="00E97A0F" w:rsidRPr="009D4096">
        <w:rPr>
          <w:rFonts w:ascii="Arial" w:hAnsi="Arial" w:cs="Arial"/>
          <w:sz w:val="20"/>
          <w:szCs w:val="20"/>
          <w:lang w:val="en-GB"/>
        </w:rPr>
        <w:tab/>
        <w:t>38</w:t>
      </w:r>
    </w:p>
    <w:p w14:paraId="6EA6CB38" w14:textId="333517B0" w:rsidR="004022D1" w:rsidRPr="009D4096" w:rsidRDefault="004022D1"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5.3: </w:t>
      </w:r>
      <w:r w:rsidRPr="009D4096">
        <w:rPr>
          <w:rFonts w:ascii="Arial" w:hAnsi="Arial" w:cs="Arial"/>
          <w:sz w:val="20"/>
          <w:szCs w:val="20"/>
          <w:lang w:val="en-GB"/>
        </w:rPr>
        <w:t>The employment status of Dutch alumni</w:t>
      </w:r>
      <w:r w:rsidR="00F71327" w:rsidRPr="009D4096">
        <w:rPr>
          <w:rFonts w:ascii="Arial" w:hAnsi="Arial" w:cs="Arial"/>
          <w:sz w:val="20"/>
          <w:szCs w:val="20"/>
          <w:lang w:val="en-GB"/>
        </w:rPr>
        <w:t>, in %</w:t>
      </w:r>
      <w:r w:rsidR="00E97A0F" w:rsidRPr="009D4096">
        <w:rPr>
          <w:rFonts w:ascii="Arial" w:hAnsi="Arial" w:cs="Arial"/>
          <w:sz w:val="20"/>
          <w:szCs w:val="20"/>
          <w:lang w:val="en-GB"/>
        </w:rPr>
        <w:tab/>
        <w:t>39</w:t>
      </w:r>
    </w:p>
    <w:p w14:paraId="7EA6BA0E" w14:textId="16DA9095" w:rsidR="004022D1" w:rsidRPr="009D4096" w:rsidRDefault="00F71327"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5.4: </w:t>
      </w:r>
      <w:r w:rsidRPr="009D4096">
        <w:rPr>
          <w:rFonts w:ascii="Arial" w:hAnsi="Arial" w:cs="Arial"/>
          <w:sz w:val="20"/>
          <w:szCs w:val="20"/>
          <w:lang w:val="en-GB"/>
        </w:rPr>
        <w:t>The employment status in comparison to the age of Dutch alumni</w:t>
      </w:r>
      <w:r w:rsidR="00E97A0F" w:rsidRPr="009D4096">
        <w:rPr>
          <w:rFonts w:ascii="Arial" w:hAnsi="Arial" w:cs="Arial"/>
          <w:sz w:val="20"/>
          <w:szCs w:val="20"/>
          <w:lang w:val="en-GB"/>
        </w:rPr>
        <w:tab/>
        <w:t>39</w:t>
      </w:r>
    </w:p>
    <w:p w14:paraId="62FA0849" w14:textId="59E96F35" w:rsidR="00623B06" w:rsidRPr="009D4096" w:rsidRDefault="00623B06"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5.5: </w:t>
      </w:r>
      <w:r w:rsidRPr="009D4096">
        <w:rPr>
          <w:rFonts w:ascii="Arial" w:hAnsi="Arial" w:cs="Arial"/>
          <w:sz w:val="20"/>
          <w:szCs w:val="20"/>
          <w:lang w:val="en-GB"/>
        </w:rPr>
        <w:t>How did Dutch alumni hear about Raleigh, in %</w:t>
      </w:r>
      <w:r w:rsidR="00E97A0F" w:rsidRPr="009D4096">
        <w:rPr>
          <w:rFonts w:ascii="Arial" w:hAnsi="Arial" w:cs="Arial"/>
          <w:sz w:val="20"/>
          <w:szCs w:val="20"/>
          <w:lang w:val="en-GB"/>
        </w:rPr>
        <w:tab/>
        <w:t>40</w:t>
      </w:r>
    </w:p>
    <w:p w14:paraId="44B639C5" w14:textId="6B5C1E3E" w:rsidR="00623B06" w:rsidRPr="009D4096" w:rsidRDefault="00623B06"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5.6: </w:t>
      </w:r>
      <w:r w:rsidRPr="009D4096">
        <w:rPr>
          <w:rFonts w:ascii="Arial" w:hAnsi="Arial" w:cs="Arial"/>
          <w:sz w:val="20"/>
          <w:szCs w:val="20"/>
          <w:lang w:val="en-GB"/>
        </w:rPr>
        <w:t>Year of expedition</w:t>
      </w:r>
      <w:r w:rsidR="00E97A0F" w:rsidRPr="009D4096">
        <w:rPr>
          <w:rFonts w:ascii="Arial" w:hAnsi="Arial" w:cs="Arial"/>
          <w:sz w:val="20"/>
          <w:szCs w:val="20"/>
          <w:lang w:val="en-GB"/>
        </w:rPr>
        <w:tab/>
        <w:t>40</w:t>
      </w:r>
    </w:p>
    <w:p w14:paraId="467EC46C" w14:textId="48011022" w:rsidR="00623B06" w:rsidRPr="009D4096" w:rsidRDefault="00623B06"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5.7: </w:t>
      </w:r>
      <w:r w:rsidRPr="009D4096">
        <w:rPr>
          <w:rFonts w:ascii="Arial" w:hAnsi="Arial" w:cs="Arial"/>
          <w:sz w:val="20"/>
          <w:szCs w:val="20"/>
          <w:lang w:val="en-GB"/>
        </w:rPr>
        <w:t>Period of expedition, in %</w:t>
      </w:r>
      <w:r w:rsidR="00E97A0F" w:rsidRPr="009D4096">
        <w:rPr>
          <w:rFonts w:ascii="Arial" w:hAnsi="Arial" w:cs="Arial"/>
          <w:sz w:val="20"/>
          <w:szCs w:val="20"/>
          <w:lang w:val="en-GB"/>
        </w:rPr>
        <w:tab/>
        <w:t>41</w:t>
      </w:r>
    </w:p>
    <w:p w14:paraId="0BD87C32" w14:textId="6BD4B97F" w:rsidR="00623B06" w:rsidRPr="009D4096" w:rsidRDefault="00623B06"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5.8: </w:t>
      </w:r>
      <w:r w:rsidRPr="009D4096">
        <w:rPr>
          <w:rFonts w:ascii="Arial" w:hAnsi="Arial" w:cs="Arial"/>
          <w:sz w:val="20"/>
          <w:szCs w:val="20"/>
          <w:lang w:val="en-GB"/>
        </w:rPr>
        <w:t>Length of expedition, in %</w:t>
      </w:r>
      <w:r w:rsidR="00E97A0F" w:rsidRPr="009D4096">
        <w:rPr>
          <w:rFonts w:ascii="Arial" w:hAnsi="Arial" w:cs="Arial"/>
          <w:sz w:val="20"/>
          <w:szCs w:val="20"/>
          <w:lang w:val="en-GB"/>
        </w:rPr>
        <w:tab/>
        <w:t>41</w:t>
      </w:r>
    </w:p>
    <w:p w14:paraId="7FCDA984" w14:textId="5ADD3279" w:rsidR="00623B06" w:rsidRPr="009D4096" w:rsidRDefault="00623B06"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5.9: </w:t>
      </w:r>
      <w:r w:rsidRPr="009D4096">
        <w:rPr>
          <w:rFonts w:ascii="Arial" w:hAnsi="Arial" w:cs="Arial"/>
          <w:sz w:val="20"/>
          <w:szCs w:val="20"/>
          <w:lang w:val="en-GB"/>
        </w:rPr>
        <w:t>Country of expedition, in %</w:t>
      </w:r>
      <w:r w:rsidR="00E97A0F" w:rsidRPr="009D4096">
        <w:rPr>
          <w:rFonts w:ascii="Arial" w:hAnsi="Arial" w:cs="Arial"/>
          <w:sz w:val="20"/>
          <w:szCs w:val="20"/>
          <w:lang w:val="en-GB"/>
        </w:rPr>
        <w:tab/>
        <w:t>42</w:t>
      </w:r>
    </w:p>
    <w:p w14:paraId="2C155FCC" w14:textId="04DFB6C8" w:rsidR="00623B06" w:rsidRPr="009D4096" w:rsidRDefault="00840E06"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5.10: </w:t>
      </w:r>
      <w:r w:rsidRPr="009D4096">
        <w:rPr>
          <w:rFonts w:ascii="Arial" w:hAnsi="Arial" w:cs="Arial"/>
          <w:sz w:val="20"/>
          <w:szCs w:val="20"/>
          <w:lang w:val="en-GB"/>
        </w:rPr>
        <w:t>Expedition experience, in %</w:t>
      </w:r>
      <w:r w:rsidR="00E97A0F" w:rsidRPr="009D4096">
        <w:rPr>
          <w:rFonts w:ascii="Arial" w:hAnsi="Arial" w:cs="Arial"/>
          <w:sz w:val="20"/>
          <w:szCs w:val="20"/>
          <w:lang w:val="en-GB"/>
        </w:rPr>
        <w:tab/>
        <w:t>42</w:t>
      </w:r>
      <w:bookmarkStart w:id="4" w:name="_GoBack"/>
      <w:bookmarkEnd w:id="4"/>
    </w:p>
    <w:p w14:paraId="14FCDECA" w14:textId="62954025" w:rsidR="00BE3421" w:rsidRPr="009D4096" w:rsidRDefault="00BE3421"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5.11: </w:t>
      </w:r>
      <w:r w:rsidR="00A625CA" w:rsidRPr="009D4096">
        <w:rPr>
          <w:rFonts w:ascii="Arial" w:hAnsi="Arial" w:cs="Arial"/>
          <w:sz w:val="20"/>
          <w:szCs w:val="20"/>
          <w:lang w:val="en-GB"/>
        </w:rPr>
        <w:t>How many</w:t>
      </w:r>
      <w:r w:rsidRPr="009D4096">
        <w:rPr>
          <w:rFonts w:ascii="Arial" w:hAnsi="Arial" w:cs="Arial"/>
          <w:sz w:val="20"/>
          <w:szCs w:val="20"/>
          <w:lang w:val="en-GB"/>
        </w:rPr>
        <w:t xml:space="preserve"> Dutch alumni heard of what alumni activity</w:t>
      </w:r>
      <w:r w:rsidR="00E97A0F" w:rsidRPr="009D4096">
        <w:rPr>
          <w:rFonts w:ascii="Arial" w:hAnsi="Arial" w:cs="Arial"/>
          <w:sz w:val="20"/>
          <w:szCs w:val="20"/>
          <w:lang w:val="en-GB"/>
        </w:rPr>
        <w:tab/>
        <w:t>43</w:t>
      </w:r>
    </w:p>
    <w:p w14:paraId="43FBBA0F" w14:textId="1685C75F" w:rsidR="00BE3421" w:rsidRPr="009D4096" w:rsidRDefault="00BE3421"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5.12: </w:t>
      </w:r>
      <w:r w:rsidRPr="009D4096">
        <w:rPr>
          <w:rFonts w:ascii="Arial" w:hAnsi="Arial" w:cs="Arial"/>
          <w:sz w:val="20"/>
          <w:szCs w:val="20"/>
          <w:lang w:val="en-GB"/>
        </w:rPr>
        <w:t xml:space="preserve">Comparison between Dutch alumni who heard about the </w:t>
      </w:r>
      <w:r w:rsidR="00E97A0F" w:rsidRPr="009D4096">
        <w:rPr>
          <w:rFonts w:ascii="Arial" w:hAnsi="Arial" w:cs="Arial"/>
          <w:sz w:val="20"/>
          <w:szCs w:val="20"/>
          <w:lang w:val="en-GB"/>
        </w:rPr>
        <w:tab/>
        <w:t>43</w:t>
      </w:r>
      <w:r w:rsidRPr="009D4096">
        <w:rPr>
          <w:rFonts w:ascii="Arial" w:hAnsi="Arial" w:cs="Arial"/>
          <w:sz w:val="20"/>
          <w:szCs w:val="20"/>
          <w:lang w:val="en-GB"/>
        </w:rPr>
        <w:br/>
        <w:t>information evening and how they heard about Raleigh</w:t>
      </w:r>
    </w:p>
    <w:p w14:paraId="2AA8D9EC" w14:textId="341EE8D4" w:rsidR="00BE3421" w:rsidRPr="009D4096" w:rsidRDefault="00BE3421"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5.13: </w:t>
      </w:r>
      <w:r w:rsidRPr="009D4096">
        <w:rPr>
          <w:rFonts w:ascii="Arial" w:hAnsi="Arial" w:cs="Arial"/>
          <w:sz w:val="20"/>
          <w:szCs w:val="20"/>
          <w:lang w:val="en-GB"/>
        </w:rPr>
        <w:t>Dutch alumni</w:t>
      </w:r>
      <w:r w:rsidR="00A625CA" w:rsidRPr="009D4096">
        <w:rPr>
          <w:rFonts w:ascii="Arial" w:hAnsi="Arial" w:cs="Arial"/>
          <w:sz w:val="20"/>
          <w:szCs w:val="20"/>
          <w:lang w:val="en-GB"/>
        </w:rPr>
        <w:t>’s</w:t>
      </w:r>
      <w:r w:rsidRPr="009D4096">
        <w:rPr>
          <w:rFonts w:ascii="Arial" w:hAnsi="Arial" w:cs="Arial"/>
          <w:sz w:val="20"/>
          <w:szCs w:val="20"/>
          <w:lang w:val="en-GB"/>
        </w:rPr>
        <w:t xml:space="preserve"> perspective on statements given about Raleigh, </w:t>
      </w:r>
      <w:r w:rsidR="00A625CA" w:rsidRPr="009D4096">
        <w:rPr>
          <w:rFonts w:ascii="Arial" w:hAnsi="Arial" w:cs="Arial"/>
          <w:sz w:val="20"/>
          <w:szCs w:val="20"/>
          <w:lang w:val="en-GB"/>
        </w:rPr>
        <w:tab/>
        <w:t>44</w:t>
      </w:r>
      <w:r w:rsidR="00A625CA" w:rsidRPr="009D4096">
        <w:rPr>
          <w:rFonts w:ascii="Arial" w:hAnsi="Arial" w:cs="Arial"/>
          <w:sz w:val="20"/>
          <w:szCs w:val="20"/>
          <w:lang w:val="en-GB"/>
        </w:rPr>
        <w:br/>
      </w:r>
      <w:r w:rsidRPr="009D4096">
        <w:rPr>
          <w:rFonts w:ascii="Arial" w:hAnsi="Arial" w:cs="Arial"/>
          <w:sz w:val="20"/>
          <w:szCs w:val="20"/>
          <w:lang w:val="en-GB"/>
        </w:rPr>
        <w:t>in %</w:t>
      </w:r>
    </w:p>
    <w:p w14:paraId="2E0E4BBE" w14:textId="178FEEFF" w:rsidR="00E97A0F" w:rsidRPr="009D4096" w:rsidRDefault="00BE3421"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Fig. 5.14:</w:t>
      </w:r>
      <w:r w:rsidR="002F0866" w:rsidRPr="009D4096">
        <w:rPr>
          <w:rFonts w:ascii="Arial" w:hAnsi="Arial" w:cs="Arial"/>
          <w:b/>
          <w:sz w:val="20"/>
          <w:szCs w:val="20"/>
          <w:lang w:val="en-GB"/>
        </w:rPr>
        <w:t xml:space="preserve"> </w:t>
      </w:r>
      <w:r w:rsidR="00E97A0F" w:rsidRPr="009D4096">
        <w:rPr>
          <w:rFonts w:ascii="Arial" w:hAnsi="Arial" w:cs="Arial"/>
          <w:sz w:val="20"/>
          <w:szCs w:val="20"/>
          <w:lang w:val="en-GB"/>
        </w:rPr>
        <w:t xml:space="preserve">Comparison between employment status and awareness of </w:t>
      </w:r>
      <w:r w:rsidR="00E97A0F" w:rsidRPr="009D4096">
        <w:rPr>
          <w:rFonts w:ascii="Arial" w:hAnsi="Arial" w:cs="Arial"/>
          <w:sz w:val="20"/>
          <w:szCs w:val="20"/>
          <w:lang w:val="en-GB"/>
        </w:rPr>
        <w:tab/>
        <w:t>46</w:t>
      </w:r>
      <w:r w:rsidR="00E97A0F" w:rsidRPr="009D4096">
        <w:rPr>
          <w:rFonts w:ascii="Arial" w:hAnsi="Arial" w:cs="Arial"/>
          <w:sz w:val="20"/>
          <w:szCs w:val="20"/>
          <w:lang w:val="en-GB"/>
        </w:rPr>
        <w:br/>
        <w:t>alumni benefits</w:t>
      </w:r>
    </w:p>
    <w:p w14:paraId="07D065A9" w14:textId="620E69DD" w:rsidR="00E97A0F" w:rsidRPr="009D4096" w:rsidRDefault="00E97A0F"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5.15: </w:t>
      </w:r>
      <w:r w:rsidRPr="009D4096">
        <w:rPr>
          <w:rFonts w:ascii="Arial" w:hAnsi="Arial" w:cs="Arial"/>
          <w:sz w:val="20"/>
          <w:szCs w:val="20"/>
          <w:lang w:val="en-GB"/>
        </w:rPr>
        <w:t>Comparison between employment status and level of agreement</w:t>
      </w:r>
      <w:r w:rsidR="00E03851" w:rsidRPr="009D4096">
        <w:rPr>
          <w:rFonts w:ascii="Arial" w:hAnsi="Arial" w:cs="Arial"/>
          <w:sz w:val="20"/>
          <w:szCs w:val="20"/>
          <w:lang w:val="en-GB"/>
        </w:rPr>
        <w:tab/>
        <w:t>47</w:t>
      </w:r>
      <w:r w:rsidRPr="009D4096">
        <w:rPr>
          <w:rFonts w:ascii="Arial" w:hAnsi="Arial" w:cs="Arial"/>
          <w:sz w:val="20"/>
          <w:szCs w:val="20"/>
          <w:lang w:val="en-GB"/>
        </w:rPr>
        <w:br/>
        <w:t>about having more activities in the Netherlands</w:t>
      </w:r>
    </w:p>
    <w:p w14:paraId="148075B8" w14:textId="362A9EAF" w:rsidR="00BE3421" w:rsidRPr="009D4096" w:rsidRDefault="00E03851"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 xml:space="preserve">Fig. 5.16: </w:t>
      </w:r>
      <w:r w:rsidR="002F0866" w:rsidRPr="009D4096">
        <w:rPr>
          <w:rFonts w:ascii="Arial" w:hAnsi="Arial" w:cs="Arial"/>
          <w:sz w:val="20"/>
          <w:szCs w:val="20"/>
          <w:lang w:val="en-GB"/>
        </w:rPr>
        <w:t xml:space="preserve">Frequency table about </w:t>
      </w:r>
      <w:r w:rsidR="00DB7E2D" w:rsidRPr="009D4096">
        <w:rPr>
          <w:rFonts w:ascii="Arial" w:hAnsi="Arial" w:cs="Arial"/>
          <w:sz w:val="20"/>
          <w:szCs w:val="20"/>
          <w:lang w:val="en-GB"/>
        </w:rPr>
        <w:t>communication read/checked</w:t>
      </w:r>
      <w:r w:rsidR="002F0866" w:rsidRPr="009D4096">
        <w:rPr>
          <w:rFonts w:ascii="Arial" w:hAnsi="Arial" w:cs="Arial"/>
          <w:sz w:val="20"/>
          <w:szCs w:val="20"/>
          <w:lang w:val="en-GB"/>
        </w:rPr>
        <w:t xml:space="preserve"> by Dutch </w:t>
      </w:r>
      <w:r w:rsidRPr="009D4096">
        <w:rPr>
          <w:rFonts w:ascii="Arial" w:hAnsi="Arial" w:cs="Arial"/>
          <w:sz w:val="20"/>
          <w:szCs w:val="20"/>
          <w:lang w:val="en-GB"/>
        </w:rPr>
        <w:tab/>
        <w:t>47</w:t>
      </w:r>
      <w:r w:rsidR="002F0866" w:rsidRPr="009D4096">
        <w:rPr>
          <w:rFonts w:ascii="Arial" w:hAnsi="Arial" w:cs="Arial"/>
          <w:sz w:val="20"/>
          <w:szCs w:val="20"/>
          <w:lang w:val="en-GB"/>
        </w:rPr>
        <w:br/>
        <w:t>alumni, in %</w:t>
      </w:r>
    </w:p>
    <w:p w14:paraId="1F30C3CD" w14:textId="08ABE00F" w:rsidR="00BE3421" w:rsidRPr="009D4096" w:rsidRDefault="00E03851"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Fig. 5.17</w:t>
      </w:r>
      <w:r w:rsidR="00BE3421" w:rsidRPr="009D4096">
        <w:rPr>
          <w:rFonts w:ascii="Arial" w:hAnsi="Arial" w:cs="Arial"/>
          <w:b/>
          <w:sz w:val="20"/>
          <w:szCs w:val="20"/>
          <w:lang w:val="en-GB"/>
        </w:rPr>
        <w:t>:</w:t>
      </w:r>
      <w:r w:rsidR="002F0866" w:rsidRPr="009D4096">
        <w:rPr>
          <w:rFonts w:ascii="Arial" w:hAnsi="Arial" w:cs="Arial"/>
          <w:sz w:val="20"/>
          <w:szCs w:val="20"/>
          <w:lang w:val="en-GB"/>
        </w:rPr>
        <w:t xml:space="preserve"> Alumni activities Dutch alumni participated in, in the past</w:t>
      </w:r>
      <w:r w:rsidRPr="009D4096">
        <w:rPr>
          <w:rFonts w:ascii="Arial" w:hAnsi="Arial" w:cs="Arial"/>
          <w:sz w:val="20"/>
          <w:szCs w:val="20"/>
          <w:lang w:val="en-GB"/>
        </w:rPr>
        <w:tab/>
        <w:t>48</w:t>
      </w:r>
    </w:p>
    <w:p w14:paraId="67892565" w14:textId="44BF576C" w:rsidR="00BE3421" w:rsidRPr="009D4096" w:rsidRDefault="00E03851"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Fig. 5.18</w:t>
      </w:r>
      <w:r w:rsidR="00BE3421" w:rsidRPr="009D4096">
        <w:rPr>
          <w:rFonts w:ascii="Arial" w:hAnsi="Arial" w:cs="Arial"/>
          <w:b/>
          <w:sz w:val="20"/>
          <w:szCs w:val="20"/>
          <w:lang w:val="en-GB"/>
        </w:rPr>
        <w:t>:</w:t>
      </w:r>
      <w:r w:rsidR="002F0866" w:rsidRPr="009D4096">
        <w:rPr>
          <w:rFonts w:ascii="Arial" w:hAnsi="Arial" w:cs="Arial"/>
          <w:sz w:val="20"/>
          <w:szCs w:val="20"/>
          <w:lang w:val="en-GB"/>
        </w:rPr>
        <w:t xml:space="preserve"> Alumni activities Dutch alumni will participate in, in the future</w:t>
      </w:r>
      <w:r w:rsidRPr="009D4096">
        <w:rPr>
          <w:rFonts w:ascii="Arial" w:hAnsi="Arial" w:cs="Arial"/>
          <w:sz w:val="20"/>
          <w:szCs w:val="20"/>
          <w:lang w:val="en-GB"/>
        </w:rPr>
        <w:tab/>
        <w:t>49</w:t>
      </w:r>
    </w:p>
    <w:p w14:paraId="43117C4D" w14:textId="7E7C7D10" w:rsidR="00BE3421" w:rsidRPr="009D4096" w:rsidRDefault="00E03851" w:rsidP="002F0866">
      <w:pPr>
        <w:pBdr>
          <w:top w:val="dotted" w:sz="4" w:space="1" w:color="auto"/>
          <w:bottom w:val="dotted" w:sz="4" w:space="1" w:color="auto"/>
          <w:between w:val="dotted" w:sz="4" w:space="1" w:color="auto"/>
        </w:pBdr>
        <w:tabs>
          <w:tab w:val="left" w:pos="7655"/>
        </w:tabs>
        <w:spacing w:after="0"/>
        <w:rPr>
          <w:rFonts w:ascii="Arial" w:hAnsi="Arial" w:cs="Arial"/>
          <w:sz w:val="20"/>
          <w:szCs w:val="20"/>
          <w:lang w:val="en-GB"/>
        </w:rPr>
      </w:pPr>
      <w:r w:rsidRPr="009D4096">
        <w:rPr>
          <w:rFonts w:ascii="Arial" w:hAnsi="Arial" w:cs="Arial"/>
          <w:b/>
          <w:sz w:val="20"/>
          <w:szCs w:val="20"/>
          <w:lang w:val="en-GB"/>
        </w:rPr>
        <w:t>Fig. 5.19</w:t>
      </w:r>
      <w:r w:rsidR="00BE3421" w:rsidRPr="009D4096">
        <w:rPr>
          <w:rFonts w:ascii="Arial" w:hAnsi="Arial" w:cs="Arial"/>
          <w:b/>
          <w:sz w:val="20"/>
          <w:szCs w:val="20"/>
          <w:lang w:val="en-GB"/>
        </w:rPr>
        <w:t xml:space="preserve">: </w:t>
      </w:r>
      <w:r w:rsidR="00677CD7" w:rsidRPr="009D4096">
        <w:rPr>
          <w:rFonts w:ascii="Arial" w:hAnsi="Arial" w:cs="Arial"/>
          <w:sz w:val="20"/>
          <w:szCs w:val="20"/>
          <w:lang w:val="en-GB"/>
        </w:rPr>
        <w:t>Reasons</w:t>
      </w:r>
      <w:r w:rsidR="002F0866" w:rsidRPr="009D4096">
        <w:rPr>
          <w:rFonts w:ascii="Arial" w:hAnsi="Arial" w:cs="Arial"/>
          <w:sz w:val="20"/>
          <w:szCs w:val="20"/>
          <w:lang w:val="en-GB"/>
        </w:rPr>
        <w:t xml:space="preserve"> Dutch alumni to not participate in alumni activities, in %</w:t>
      </w:r>
      <w:r w:rsidRPr="009D4096">
        <w:rPr>
          <w:rFonts w:ascii="Arial" w:hAnsi="Arial" w:cs="Arial"/>
          <w:sz w:val="20"/>
          <w:szCs w:val="20"/>
          <w:lang w:val="en-GB"/>
        </w:rPr>
        <w:tab/>
        <w:t>50</w:t>
      </w:r>
    </w:p>
    <w:bookmarkEnd w:id="1"/>
    <w:p w14:paraId="2BF89213" w14:textId="77777777" w:rsidR="00AB5AEF" w:rsidRDefault="00AB5AEF">
      <w:pPr>
        <w:spacing w:after="0" w:line="240" w:lineRule="auto"/>
        <w:rPr>
          <w:rFonts w:ascii="Arial" w:hAnsi="Arial"/>
          <w:b/>
          <w:lang w:val="en-GB"/>
        </w:rPr>
        <w:sectPr w:rsidR="00AB5AEF" w:rsidSect="00AB5AEF">
          <w:headerReference w:type="even" r:id="rId11"/>
          <w:footerReference w:type="default" r:id="rId12"/>
          <w:pgSz w:w="11900" w:h="16840"/>
          <w:pgMar w:top="1701" w:right="1701" w:bottom="1701" w:left="2268" w:header="709" w:footer="709" w:gutter="0"/>
          <w:pgNumType w:fmt="upperRoman" w:start="1"/>
          <w:cols w:space="708"/>
          <w:docGrid w:linePitch="360"/>
        </w:sectPr>
      </w:pPr>
    </w:p>
    <w:p w14:paraId="0B66C55F" w14:textId="02FD059C" w:rsidR="00644947" w:rsidRPr="007111A6" w:rsidRDefault="008B4044" w:rsidP="00CD13CC">
      <w:pPr>
        <w:pStyle w:val="Kop1"/>
        <w:spacing w:before="0" w:line="360" w:lineRule="auto"/>
        <w:rPr>
          <w:rFonts w:ascii="Arial" w:hAnsi="Arial"/>
          <w:b w:val="0"/>
          <w:color w:val="auto"/>
          <w:lang w:val="en-GB"/>
        </w:rPr>
      </w:pPr>
      <w:bookmarkStart w:id="5" w:name="_Toc200362725"/>
      <w:r w:rsidRPr="007111A6">
        <w:rPr>
          <w:rFonts w:ascii="Arial" w:hAnsi="Arial"/>
          <w:b w:val="0"/>
          <w:color w:val="auto"/>
          <w:lang w:val="en-GB"/>
        </w:rPr>
        <w:t>1</w:t>
      </w:r>
      <w:r w:rsidRPr="007111A6">
        <w:rPr>
          <w:rFonts w:ascii="Arial" w:hAnsi="Arial"/>
          <w:b w:val="0"/>
          <w:color w:val="auto"/>
          <w:lang w:val="en-GB"/>
        </w:rPr>
        <w:tab/>
      </w:r>
      <w:r w:rsidR="00B22C77" w:rsidRPr="007111A6">
        <w:rPr>
          <w:rFonts w:ascii="Arial" w:hAnsi="Arial"/>
          <w:b w:val="0"/>
          <w:color w:val="auto"/>
          <w:lang w:val="en-GB"/>
        </w:rPr>
        <w:t>INTRODUCTION</w:t>
      </w:r>
      <w:bookmarkEnd w:id="5"/>
      <w:r w:rsidR="00B22C77" w:rsidRPr="007111A6">
        <w:rPr>
          <w:rFonts w:ascii="Arial" w:hAnsi="Arial"/>
          <w:b w:val="0"/>
          <w:color w:val="auto"/>
          <w:lang w:val="en-GB"/>
        </w:rPr>
        <w:t xml:space="preserve"> </w:t>
      </w:r>
    </w:p>
    <w:p w14:paraId="570DAB74" w14:textId="77777777" w:rsidR="00A33D01" w:rsidRPr="007111A6" w:rsidRDefault="00A33D01" w:rsidP="00CD13CC">
      <w:pPr>
        <w:spacing w:after="0" w:line="360" w:lineRule="auto"/>
        <w:rPr>
          <w:rFonts w:ascii="Arial" w:hAnsi="Arial"/>
          <w:lang w:val="en-GB"/>
        </w:rPr>
      </w:pPr>
    </w:p>
    <w:p w14:paraId="65D453F4" w14:textId="7A643810" w:rsidR="00B60155" w:rsidRPr="007111A6" w:rsidRDefault="003525E9" w:rsidP="003525E9">
      <w:pPr>
        <w:spacing w:after="0" w:line="360" w:lineRule="auto"/>
        <w:jc w:val="both"/>
        <w:rPr>
          <w:rFonts w:ascii="Arial" w:hAnsi="Arial"/>
          <w:sz w:val="20"/>
          <w:szCs w:val="20"/>
          <w:lang w:val="en-GB"/>
        </w:rPr>
      </w:pPr>
      <w:bookmarkStart w:id="6" w:name="_Toc194938897"/>
      <w:r w:rsidRPr="007111A6">
        <w:rPr>
          <w:rFonts w:ascii="Arial" w:hAnsi="Arial"/>
          <w:sz w:val="20"/>
          <w:szCs w:val="20"/>
          <w:lang w:val="en-GB"/>
        </w:rPr>
        <w:t xml:space="preserve">In the past few years, </w:t>
      </w:r>
      <w:r w:rsidR="00C03F72" w:rsidRPr="007111A6">
        <w:rPr>
          <w:rFonts w:ascii="Arial" w:hAnsi="Arial"/>
          <w:sz w:val="20"/>
          <w:szCs w:val="20"/>
          <w:lang w:val="en-GB"/>
        </w:rPr>
        <w:t>the embracing of alumni became</w:t>
      </w:r>
      <w:r w:rsidR="004E4C12" w:rsidRPr="007111A6">
        <w:rPr>
          <w:rFonts w:ascii="Arial" w:hAnsi="Arial"/>
          <w:sz w:val="20"/>
          <w:szCs w:val="20"/>
          <w:lang w:val="en-GB"/>
        </w:rPr>
        <w:t xml:space="preserve"> more present in the overall communication strategy of organisations and institutions</w:t>
      </w:r>
      <w:r w:rsidRPr="007111A6">
        <w:rPr>
          <w:rFonts w:ascii="Arial" w:hAnsi="Arial"/>
          <w:sz w:val="20"/>
          <w:szCs w:val="20"/>
          <w:lang w:val="en-GB"/>
        </w:rPr>
        <w:t xml:space="preserve">. The </w:t>
      </w:r>
      <w:r w:rsidR="004E4C12" w:rsidRPr="007111A6">
        <w:rPr>
          <w:rFonts w:ascii="Arial" w:hAnsi="Arial"/>
          <w:sz w:val="20"/>
          <w:szCs w:val="20"/>
          <w:lang w:val="en-GB"/>
        </w:rPr>
        <w:t xml:space="preserve">noted </w:t>
      </w:r>
      <w:r w:rsidRPr="007111A6">
        <w:rPr>
          <w:rFonts w:ascii="Arial" w:hAnsi="Arial"/>
          <w:sz w:val="20"/>
          <w:szCs w:val="20"/>
          <w:lang w:val="en-GB"/>
        </w:rPr>
        <w:t xml:space="preserve">importance of alumni developed through the </w:t>
      </w:r>
      <w:r w:rsidR="00311B09" w:rsidRPr="007111A6">
        <w:rPr>
          <w:rFonts w:ascii="Arial" w:hAnsi="Arial"/>
          <w:sz w:val="20"/>
          <w:szCs w:val="20"/>
          <w:lang w:val="en-GB"/>
        </w:rPr>
        <w:t>world of (American) universities</w:t>
      </w:r>
      <w:r w:rsidRPr="007111A6">
        <w:rPr>
          <w:rFonts w:ascii="Arial" w:hAnsi="Arial"/>
          <w:sz w:val="20"/>
          <w:szCs w:val="20"/>
          <w:lang w:val="en-GB"/>
        </w:rPr>
        <w:t>.</w:t>
      </w:r>
      <w:r w:rsidR="00DD30A7" w:rsidRPr="007111A6">
        <w:rPr>
          <w:rFonts w:ascii="Arial" w:hAnsi="Arial"/>
          <w:sz w:val="20"/>
          <w:szCs w:val="20"/>
          <w:lang w:val="en-GB"/>
        </w:rPr>
        <w:t xml:space="preserve"> Not only universities have a large network of alumni, also organisations</w:t>
      </w:r>
      <w:r w:rsidR="00C03F72" w:rsidRPr="007111A6">
        <w:rPr>
          <w:rFonts w:ascii="Arial" w:hAnsi="Arial"/>
          <w:sz w:val="20"/>
          <w:szCs w:val="20"/>
          <w:lang w:val="en-GB"/>
        </w:rPr>
        <w:t xml:space="preserve"> now</w:t>
      </w:r>
      <w:r w:rsidR="00DD30A7" w:rsidRPr="007111A6">
        <w:rPr>
          <w:rFonts w:ascii="Arial" w:hAnsi="Arial"/>
          <w:sz w:val="20"/>
          <w:szCs w:val="20"/>
          <w:lang w:val="en-GB"/>
        </w:rPr>
        <w:t xml:space="preserve"> experience the importance and benefits of </w:t>
      </w:r>
      <w:r w:rsidR="00B60155" w:rsidRPr="007111A6">
        <w:rPr>
          <w:rFonts w:ascii="Arial" w:hAnsi="Arial"/>
          <w:sz w:val="20"/>
          <w:szCs w:val="20"/>
          <w:lang w:val="en-GB"/>
        </w:rPr>
        <w:t xml:space="preserve">the relationship with </w:t>
      </w:r>
      <w:r w:rsidR="006C2B4F">
        <w:rPr>
          <w:rFonts w:ascii="Arial" w:hAnsi="Arial"/>
          <w:sz w:val="20"/>
          <w:szCs w:val="20"/>
          <w:lang w:val="en-GB"/>
        </w:rPr>
        <w:t>its</w:t>
      </w:r>
      <w:r w:rsidR="00B60155" w:rsidRPr="007111A6">
        <w:rPr>
          <w:rFonts w:ascii="Arial" w:hAnsi="Arial"/>
          <w:sz w:val="20"/>
          <w:szCs w:val="20"/>
          <w:lang w:val="en-GB"/>
        </w:rPr>
        <w:t xml:space="preserve"> existing </w:t>
      </w:r>
      <w:r w:rsidR="006C2B4F">
        <w:rPr>
          <w:rFonts w:ascii="Arial" w:hAnsi="Arial"/>
          <w:sz w:val="20"/>
          <w:szCs w:val="20"/>
          <w:lang w:val="en-GB"/>
        </w:rPr>
        <w:t>customers</w:t>
      </w:r>
      <w:r w:rsidR="00DD30A7" w:rsidRPr="007111A6">
        <w:rPr>
          <w:rFonts w:ascii="Arial" w:hAnsi="Arial"/>
          <w:sz w:val="20"/>
          <w:szCs w:val="20"/>
          <w:lang w:val="en-GB"/>
        </w:rPr>
        <w:t>.</w:t>
      </w:r>
      <w:r w:rsidR="00B60155" w:rsidRPr="007111A6">
        <w:rPr>
          <w:rFonts w:ascii="Arial" w:hAnsi="Arial"/>
          <w:sz w:val="20"/>
          <w:szCs w:val="20"/>
          <w:lang w:val="en-GB"/>
        </w:rPr>
        <w:t xml:space="preserve"> It has been suggested by </w:t>
      </w:r>
      <w:r w:rsidR="002F14F6" w:rsidRPr="007111A6">
        <w:rPr>
          <w:rFonts w:ascii="Arial" w:hAnsi="Arial"/>
          <w:sz w:val="20"/>
          <w:szCs w:val="20"/>
          <w:lang w:val="en-GB"/>
        </w:rPr>
        <w:t>several researchers that</w:t>
      </w:r>
      <w:r w:rsidR="00B60155" w:rsidRPr="007111A6">
        <w:rPr>
          <w:rFonts w:ascii="Arial" w:hAnsi="Arial"/>
          <w:sz w:val="20"/>
          <w:szCs w:val="20"/>
          <w:lang w:val="en-GB"/>
        </w:rPr>
        <w:t xml:space="preserve"> non-profit organisations should embrace their existing customers more than for-profit organisations do.</w:t>
      </w:r>
    </w:p>
    <w:p w14:paraId="36BCCCBB" w14:textId="1DA599E0" w:rsidR="00B60155" w:rsidRPr="007111A6" w:rsidRDefault="00B60155" w:rsidP="003525E9">
      <w:pPr>
        <w:spacing w:after="0" w:line="360" w:lineRule="auto"/>
        <w:jc w:val="both"/>
        <w:rPr>
          <w:rFonts w:ascii="Arial" w:hAnsi="Arial"/>
          <w:sz w:val="20"/>
          <w:szCs w:val="20"/>
          <w:lang w:val="en-GB"/>
        </w:rPr>
      </w:pPr>
      <w:r w:rsidRPr="007111A6">
        <w:rPr>
          <w:rFonts w:ascii="Arial" w:hAnsi="Arial"/>
          <w:sz w:val="20"/>
          <w:szCs w:val="20"/>
          <w:lang w:val="en-GB"/>
        </w:rPr>
        <w:t xml:space="preserve"> </w:t>
      </w:r>
    </w:p>
    <w:p w14:paraId="199707D9" w14:textId="13DA4DDB" w:rsidR="00B60155" w:rsidRPr="007111A6" w:rsidRDefault="00B60155" w:rsidP="003525E9">
      <w:pPr>
        <w:spacing w:after="0" w:line="360" w:lineRule="auto"/>
        <w:jc w:val="both"/>
        <w:rPr>
          <w:rFonts w:ascii="Arial" w:hAnsi="Arial"/>
          <w:sz w:val="20"/>
          <w:szCs w:val="20"/>
          <w:lang w:val="en-GB"/>
        </w:rPr>
      </w:pPr>
      <w:r w:rsidRPr="007111A6">
        <w:rPr>
          <w:rFonts w:ascii="Arial" w:hAnsi="Arial"/>
          <w:sz w:val="20"/>
          <w:szCs w:val="20"/>
          <w:lang w:val="en-GB"/>
        </w:rPr>
        <w:t>Raleigh International (hereafter Raleigh) is one of those non-profit organisations. Raleigh is a youth and sustainable development c</w:t>
      </w:r>
      <w:r w:rsidR="003F292E" w:rsidRPr="007111A6">
        <w:rPr>
          <w:rFonts w:ascii="Arial" w:hAnsi="Arial"/>
          <w:sz w:val="20"/>
          <w:szCs w:val="20"/>
          <w:lang w:val="en-GB"/>
        </w:rPr>
        <w:t xml:space="preserve">harity, which offers </w:t>
      </w:r>
      <w:r w:rsidRPr="007111A6">
        <w:rPr>
          <w:rFonts w:ascii="Arial" w:hAnsi="Arial"/>
          <w:sz w:val="20"/>
          <w:szCs w:val="20"/>
          <w:lang w:val="en-GB"/>
        </w:rPr>
        <w:t>expeditions</w:t>
      </w:r>
      <w:r w:rsidR="003F292E" w:rsidRPr="007111A6">
        <w:rPr>
          <w:rFonts w:ascii="Arial" w:hAnsi="Arial"/>
          <w:sz w:val="20"/>
          <w:szCs w:val="20"/>
          <w:lang w:val="en-GB"/>
        </w:rPr>
        <w:t xml:space="preserve"> to Borneo, India and Costa Rica and Nicaragua (joint expedition). These expeditions are offered</w:t>
      </w:r>
      <w:r w:rsidRPr="007111A6">
        <w:rPr>
          <w:rFonts w:ascii="Arial" w:hAnsi="Arial"/>
          <w:sz w:val="20"/>
          <w:szCs w:val="20"/>
          <w:lang w:val="en-GB"/>
        </w:rPr>
        <w:t xml:space="preserve"> to young people between the ages of 17-24. Since</w:t>
      </w:r>
      <w:r w:rsidR="003F292E" w:rsidRPr="007111A6">
        <w:rPr>
          <w:rFonts w:ascii="Arial" w:hAnsi="Arial"/>
          <w:sz w:val="20"/>
          <w:szCs w:val="20"/>
          <w:lang w:val="en-GB"/>
        </w:rPr>
        <w:t xml:space="preserve"> its foundation in 1978, Raleigh</w:t>
      </w:r>
      <w:r w:rsidR="00DC652E">
        <w:rPr>
          <w:rFonts w:ascii="Arial" w:hAnsi="Arial"/>
          <w:sz w:val="20"/>
          <w:szCs w:val="20"/>
          <w:lang w:val="en-GB"/>
        </w:rPr>
        <w:t xml:space="preserve"> has built</w:t>
      </w:r>
      <w:r w:rsidRPr="007111A6">
        <w:rPr>
          <w:rFonts w:ascii="Arial" w:hAnsi="Arial"/>
          <w:sz w:val="20"/>
          <w:szCs w:val="20"/>
          <w:lang w:val="en-GB"/>
        </w:rPr>
        <w:t xml:space="preserve"> up a community of more than 35,000 alumni worldwide. What these people </w:t>
      </w:r>
      <w:r w:rsidR="00DC652E">
        <w:rPr>
          <w:rFonts w:ascii="Arial" w:hAnsi="Arial"/>
          <w:sz w:val="20"/>
          <w:szCs w:val="20"/>
          <w:lang w:val="en-GB"/>
        </w:rPr>
        <w:t>have in common is an expedition that has provided them with an experience of a</w:t>
      </w:r>
      <w:r w:rsidRPr="007111A6">
        <w:rPr>
          <w:rFonts w:ascii="Arial" w:hAnsi="Arial"/>
          <w:sz w:val="20"/>
          <w:szCs w:val="20"/>
          <w:lang w:val="en-GB"/>
        </w:rPr>
        <w:t xml:space="preserve"> </w:t>
      </w:r>
      <w:r w:rsidR="006C2B4F" w:rsidRPr="007111A6">
        <w:rPr>
          <w:rFonts w:ascii="Arial" w:hAnsi="Arial"/>
          <w:sz w:val="20"/>
          <w:szCs w:val="20"/>
          <w:lang w:val="en-GB"/>
        </w:rPr>
        <w:t>life</w:t>
      </w:r>
      <w:r w:rsidR="006C2B4F">
        <w:rPr>
          <w:rFonts w:ascii="Arial" w:hAnsi="Arial"/>
          <w:sz w:val="20"/>
          <w:szCs w:val="20"/>
          <w:lang w:val="en-GB"/>
        </w:rPr>
        <w:t>time</w:t>
      </w:r>
      <w:r w:rsidRPr="007111A6">
        <w:rPr>
          <w:rFonts w:ascii="Arial" w:hAnsi="Arial"/>
          <w:sz w:val="20"/>
          <w:szCs w:val="20"/>
          <w:lang w:val="en-GB"/>
        </w:rPr>
        <w:t>.</w:t>
      </w:r>
    </w:p>
    <w:p w14:paraId="2A16E65E" w14:textId="77777777" w:rsidR="006F3096" w:rsidRPr="007111A6" w:rsidRDefault="006F3096" w:rsidP="003525E9">
      <w:pPr>
        <w:spacing w:after="0" w:line="360" w:lineRule="auto"/>
        <w:jc w:val="both"/>
        <w:rPr>
          <w:rFonts w:ascii="Arial" w:hAnsi="Arial"/>
          <w:sz w:val="20"/>
          <w:szCs w:val="20"/>
          <w:lang w:val="en-GB"/>
        </w:rPr>
      </w:pPr>
    </w:p>
    <w:p w14:paraId="11A7DC75" w14:textId="73ED8A66" w:rsidR="002F14F6" w:rsidRPr="007111A6" w:rsidRDefault="006F3096" w:rsidP="003525E9">
      <w:pPr>
        <w:spacing w:after="0" w:line="360" w:lineRule="auto"/>
        <w:jc w:val="both"/>
        <w:rPr>
          <w:rFonts w:ascii="Arial" w:hAnsi="Arial"/>
          <w:sz w:val="20"/>
          <w:szCs w:val="20"/>
          <w:lang w:val="en-GB"/>
        </w:rPr>
      </w:pPr>
      <w:r w:rsidRPr="007111A6">
        <w:rPr>
          <w:rFonts w:ascii="Arial" w:hAnsi="Arial"/>
          <w:sz w:val="20"/>
          <w:szCs w:val="20"/>
          <w:lang w:val="en-GB"/>
        </w:rPr>
        <w:t>It is a fact that Raleigh has grown, and is still growing, a global community of people from all walks of life. Originally, Raleigh is a UK based organisation, but many more nationalities have joined the organisation to contribute to worthwhile projects</w:t>
      </w:r>
      <w:r w:rsidR="004C4D4C" w:rsidRPr="007111A6">
        <w:rPr>
          <w:rFonts w:ascii="Arial" w:hAnsi="Arial"/>
          <w:sz w:val="20"/>
          <w:szCs w:val="20"/>
          <w:lang w:val="en-GB"/>
        </w:rPr>
        <w:t xml:space="preserve"> over the years</w:t>
      </w:r>
      <w:r w:rsidRPr="007111A6">
        <w:rPr>
          <w:rFonts w:ascii="Arial" w:hAnsi="Arial"/>
          <w:sz w:val="20"/>
          <w:szCs w:val="20"/>
          <w:lang w:val="en-GB"/>
        </w:rPr>
        <w:t>. Within this group of people</w:t>
      </w:r>
      <w:r w:rsidR="003F292E" w:rsidRPr="007111A6">
        <w:rPr>
          <w:rFonts w:ascii="Arial" w:hAnsi="Arial"/>
          <w:sz w:val="20"/>
          <w:szCs w:val="20"/>
          <w:lang w:val="en-GB"/>
        </w:rPr>
        <w:t>, a rising number of Dutch volunteers is present. Currently ten percent of each expedition group is Dutch</w:t>
      </w:r>
      <w:r w:rsidR="00DC652E">
        <w:rPr>
          <w:rFonts w:ascii="Arial" w:hAnsi="Arial"/>
          <w:sz w:val="20"/>
          <w:szCs w:val="20"/>
          <w:lang w:val="en-GB"/>
        </w:rPr>
        <w:t>, which makes the Dutch</w:t>
      </w:r>
      <w:r w:rsidR="004C4D4C" w:rsidRPr="007111A6">
        <w:rPr>
          <w:rFonts w:ascii="Arial" w:hAnsi="Arial"/>
          <w:sz w:val="20"/>
          <w:szCs w:val="20"/>
          <w:lang w:val="en-GB"/>
        </w:rPr>
        <w:t xml:space="preserve"> the second largest group of volunteers, following the British (R. Palliser, personal communication, 2012). This significant n</w:t>
      </w:r>
      <w:r w:rsidR="002F14F6" w:rsidRPr="007111A6">
        <w:rPr>
          <w:rFonts w:ascii="Arial" w:hAnsi="Arial"/>
          <w:sz w:val="20"/>
          <w:szCs w:val="20"/>
          <w:lang w:val="en-GB"/>
        </w:rPr>
        <w:t>umber cannot stay unnoticed, as this number makes up a large share of the total of venturers on expedition.</w:t>
      </w:r>
      <w:r w:rsidR="00C06399" w:rsidRPr="007111A6">
        <w:rPr>
          <w:rFonts w:ascii="Arial" w:hAnsi="Arial"/>
          <w:sz w:val="20"/>
          <w:szCs w:val="20"/>
          <w:lang w:val="en-GB"/>
        </w:rPr>
        <w:t xml:space="preserve"> This con</w:t>
      </w:r>
      <w:r w:rsidR="00761AAA" w:rsidRPr="007111A6">
        <w:rPr>
          <w:rFonts w:ascii="Arial" w:hAnsi="Arial"/>
          <w:sz w:val="20"/>
          <w:szCs w:val="20"/>
          <w:lang w:val="en-GB"/>
        </w:rPr>
        <w:t>se</w:t>
      </w:r>
      <w:r w:rsidR="00C06399" w:rsidRPr="007111A6">
        <w:rPr>
          <w:rFonts w:ascii="Arial" w:hAnsi="Arial"/>
          <w:sz w:val="20"/>
          <w:szCs w:val="20"/>
          <w:lang w:val="en-GB"/>
        </w:rPr>
        <w:t>quently leads to a larger number of Dutch Raleigh alumni</w:t>
      </w:r>
      <w:r w:rsidR="00761AAA" w:rsidRPr="007111A6">
        <w:rPr>
          <w:rFonts w:ascii="Arial" w:hAnsi="Arial"/>
          <w:sz w:val="20"/>
          <w:szCs w:val="20"/>
          <w:lang w:val="en-GB"/>
        </w:rPr>
        <w:t>, part of the Raleigh global community</w:t>
      </w:r>
      <w:r w:rsidR="00C06399" w:rsidRPr="007111A6">
        <w:rPr>
          <w:rFonts w:ascii="Arial" w:hAnsi="Arial"/>
          <w:sz w:val="20"/>
          <w:szCs w:val="20"/>
          <w:lang w:val="en-GB"/>
        </w:rPr>
        <w:t>.</w:t>
      </w:r>
    </w:p>
    <w:p w14:paraId="3C3BCF6F" w14:textId="77777777" w:rsidR="00C06399" w:rsidRPr="007111A6" w:rsidRDefault="00C06399" w:rsidP="003525E9">
      <w:pPr>
        <w:spacing w:after="0" w:line="360" w:lineRule="auto"/>
        <w:jc w:val="both"/>
        <w:rPr>
          <w:rFonts w:ascii="Arial" w:hAnsi="Arial"/>
          <w:sz w:val="20"/>
          <w:szCs w:val="20"/>
          <w:lang w:val="en-GB"/>
        </w:rPr>
      </w:pPr>
    </w:p>
    <w:p w14:paraId="51EAA186" w14:textId="71F6A062" w:rsidR="00194E6F" w:rsidRPr="007111A6" w:rsidRDefault="00194E6F" w:rsidP="003525E9">
      <w:pPr>
        <w:spacing w:after="0" w:line="360" w:lineRule="auto"/>
        <w:jc w:val="both"/>
        <w:rPr>
          <w:rFonts w:ascii="Arial" w:hAnsi="Arial"/>
          <w:sz w:val="20"/>
          <w:szCs w:val="20"/>
          <w:lang w:val="en-GB"/>
        </w:rPr>
      </w:pPr>
      <w:r w:rsidRPr="007111A6">
        <w:rPr>
          <w:rFonts w:ascii="Arial" w:hAnsi="Arial"/>
          <w:sz w:val="20"/>
          <w:szCs w:val="20"/>
          <w:lang w:val="en-GB"/>
        </w:rPr>
        <w:t xml:space="preserve">Raleigh has created a strategic document for the years 2011-2013, which includes four different priorities to grow their global community. Two of these priorities stand out, as these are relevant for the purpose of this paper. One of these priorities is called ‘Widening Participation’. This priority focuses on broadening the mix of young people taking part in Raleigh expeditions from all over the world. Raleigh wants to achieve this by having several goals, of which one is “increasing the diversity of countries represented on Raleigh’s expeditions through building partnerships with overseas universities or educational agencies” </w:t>
      </w:r>
      <w:r w:rsidRPr="007111A6">
        <w:rPr>
          <w:rFonts w:ascii="Arial" w:hAnsi="Arial" w:cs="Arial"/>
          <w:sz w:val="20"/>
          <w:szCs w:val="20"/>
          <w:lang w:val="en-GB"/>
        </w:rPr>
        <w:t xml:space="preserve">(Raleigh International, </w:t>
      </w:r>
      <w:r w:rsidRPr="007111A6">
        <w:rPr>
          <w:rFonts w:ascii="Arial" w:hAnsi="Arial" w:cs="Arial"/>
          <w:i/>
          <w:sz w:val="20"/>
          <w:szCs w:val="20"/>
          <w:lang w:val="en-GB"/>
        </w:rPr>
        <w:t>A Strategic Framework for 2011-2013</w:t>
      </w:r>
      <w:r w:rsidRPr="007111A6">
        <w:rPr>
          <w:rFonts w:ascii="Arial" w:hAnsi="Arial" w:cs="Arial"/>
          <w:sz w:val="20"/>
          <w:szCs w:val="20"/>
          <w:lang w:val="en-GB"/>
        </w:rPr>
        <w:t>, 2011)</w:t>
      </w:r>
      <w:r w:rsidRPr="007111A6">
        <w:rPr>
          <w:rFonts w:ascii="Arial" w:hAnsi="Arial"/>
          <w:sz w:val="20"/>
          <w:szCs w:val="20"/>
          <w:lang w:val="en-GB"/>
        </w:rPr>
        <w:t>.</w:t>
      </w:r>
    </w:p>
    <w:p w14:paraId="7D4E5071" w14:textId="77777777" w:rsidR="00EB1C87" w:rsidRPr="007111A6" w:rsidRDefault="00EB1C87" w:rsidP="003525E9">
      <w:pPr>
        <w:spacing w:after="0" w:line="360" w:lineRule="auto"/>
        <w:jc w:val="both"/>
        <w:rPr>
          <w:rFonts w:ascii="Arial" w:hAnsi="Arial"/>
          <w:sz w:val="20"/>
          <w:szCs w:val="20"/>
          <w:lang w:val="en-GB"/>
        </w:rPr>
      </w:pPr>
    </w:p>
    <w:p w14:paraId="395E4B67" w14:textId="4F6F1AB6" w:rsidR="00C06399" w:rsidRPr="007111A6" w:rsidRDefault="00C06399" w:rsidP="003525E9">
      <w:pPr>
        <w:spacing w:after="0" w:line="360" w:lineRule="auto"/>
        <w:jc w:val="both"/>
        <w:rPr>
          <w:rFonts w:ascii="Arial" w:hAnsi="Arial"/>
          <w:lang w:val="en-GB"/>
        </w:rPr>
      </w:pPr>
      <w:r w:rsidRPr="007111A6">
        <w:rPr>
          <w:rFonts w:ascii="Arial" w:hAnsi="Arial"/>
          <w:sz w:val="20"/>
          <w:szCs w:val="20"/>
          <w:lang w:val="en-GB"/>
        </w:rPr>
        <w:t>One of the</w:t>
      </w:r>
      <w:r w:rsidR="00194E6F" w:rsidRPr="007111A6">
        <w:rPr>
          <w:rFonts w:ascii="Arial" w:hAnsi="Arial"/>
          <w:sz w:val="20"/>
          <w:szCs w:val="20"/>
          <w:lang w:val="en-GB"/>
        </w:rPr>
        <w:t xml:space="preserve"> other</w:t>
      </w:r>
      <w:r w:rsidRPr="007111A6">
        <w:rPr>
          <w:rFonts w:ascii="Arial" w:hAnsi="Arial"/>
          <w:sz w:val="20"/>
          <w:szCs w:val="20"/>
          <w:lang w:val="en-GB"/>
        </w:rPr>
        <w:t xml:space="preserve"> four priorities of Raleigh is to </w:t>
      </w:r>
      <w:r w:rsidR="00DC652E">
        <w:rPr>
          <w:rFonts w:ascii="Arial" w:hAnsi="Arial"/>
          <w:sz w:val="20"/>
          <w:szCs w:val="20"/>
          <w:lang w:val="en-GB"/>
        </w:rPr>
        <w:t>“</w:t>
      </w:r>
      <w:r w:rsidR="00761AAA" w:rsidRPr="007111A6">
        <w:rPr>
          <w:rFonts w:ascii="Arial" w:hAnsi="Arial"/>
          <w:sz w:val="20"/>
          <w:szCs w:val="20"/>
          <w:lang w:val="en-GB"/>
        </w:rPr>
        <w:t>engage Raleigh alumni as part of the Raleigh global</w:t>
      </w:r>
      <w:r w:rsidR="006C2B4F">
        <w:rPr>
          <w:rFonts w:ascii="Arial" w:hAnsi="Arial"/>
          <w:sz w:val="20"/>
          <w:szCs w:val="20"/>
          <w:lang w:val="en-GB"/>
        </w:rPr>
        <w:t xml:space="preserve"> community to make a difference”</w:t>
      </w:r>
      <w:r w:rsidR="00761AAA" w:rsidRPr="007111A6">
        <w:rPr>
          <w:rFonts w:ascii="Arial" w:hAnsi="Arial"/>
          <w:sz w:val="20"/>
          <w:szCs w:val="20"/>
          <w:lang w:val="en-GB"/>
        </w:rPr>
        <w:t xml:space="preserve">. Raleigh highlights the fact that, since its foundation, it has been their duty to support this passion and commitment of making a difference. Raleigh has </w:t>
      </w:r>
      <w:r w:rsidR="00194E6F" w:rsidRPr="007111A6">
        <w:rPr>
          <w:rFonts w:ascii="Arial" w:hAnsi="Arial"/>
          <w:sz w:val="20"/>
          <w:szCs w:val="20"/>
          <w:lang w:val="en-GB"/>
        </w:rPr>
        <w:t xml:space="preserve">also </w:t>
      </w:r>
      <w:r w:rsidR="00761AAA" w:rsidRPr="007111A6">
        <w:rPr>
          <w:rFonts w:ascii="Arial" w:hAnsi="Arial"/>
          <w:sz w:val="20"/>
          <w:szCs w:val="20"/>
          <w:lang w:val="en-GB"/>
        </w:rPr>
        <w:t xml:space="preserve">developed </w:t>
      </w:r>
      <w:r w:rsidR="00194E6F" w:rsidRPr="007111A6">
        <w:rPr>
          <w:rFonts w:ascii="Arial" w:hAnsi="Arial"/>
          <w:sz w:val="20"/>
          <w:szCs w:val="20"/>
          <w:lang w:val="en-GB"/>
        </w:rPr>
        <w:t>goals that</w:t>
      </w:r>
      <w:r w:rsidR="00761AAA" w:rsidRPr="007111A6">
        <w:rPr>
          <w:rFonts w:ascii="Arial" w:hAnsi="Arial"/>
          <w:sz w:val="20"/>
          <w:szCs w:val="20"/>
          <w:lang w:val="en-GB"/>
        </w:rPr>
        <w:t xml:space="preserve"> will contribute</w:t>
      </w:r>
      <w:r w:rsidR="00194E6F" w:rsidRPr="007111A6">
        <w:rPr>
          <w:rFonts w:ascii="Arial" w:hAnsi="Arial"/>
          <w:sz w:val="20"/>
          <w:szCs w:val="20"/>
          <w:lang w:val="en-GB"/>
        </w:rPr>
        <w:t xml:space="preserve"> to this priority, such as increasing the level of alumni participation and developing opportunities for alumni to get involved in activities to support Raleigh’s widening participation ambition.</w:t>
      </w:r>
    </w:p>
    <w:p w14:paraId="189F2178" w14:textId="77777777" w:rsidR="00194E6F" w:rsidRPr="007111A6" w:rsidRDefault="00194E6F" w:rsidP="003525E9">
      <w:pPr>
        <w:spacing w:after="0" w:line="360" w:lineRule="auto"/>
        <w:jc w:val="both"/>
        <w:rPr>
          <w:rFonts w:ascii="Arial" w:hAnsi="Arial"/>
          <w:lang w:val="en-GB"/>
        </w:rPr>
      </w:pPr>
    </w:p>
    <w:p w14:paraId="3DDA0F40" w14:textId="21894A22" w:rsidR="00F20E9A" w:rsidRPr="007111A6" w:rsidRDefault="00194E6F" w:rsidP="00194E6F">
      <w:pPr>
        <w:pStyle w:val="Kop2"/>
        <w:rPr>
          <w:b/>
          <w:i w:val="0"/>
          <w:sz w:val="28"/>
          <w:szCs w:val="28"/>
          <w:lang w:val="en-GB"/>
        </w:rPr>
      </w:pPr>
      <w:bookmarkStart w:id="7" w:name="_Toc200362726"/>
      <w:r w:rsidRPr="007111A6">
        <w:rPr>
          <w:b/>
          <w:i w:val="0"/>
          <w:sz w:val="28"/>
          <w:szCs w:val="28"/>
          <w:lang w:val="en-GB"/>
        </w:rPr>
        <w:t xml:space="preserve">1.1 </w:t>
      </w:r>
      <w:r w:rsidR="00623195" w:rsidRPr="007111A6">
        <w:rPr>
          <w:b/>
          <w:i w:val="0"/>
          <w:sz w:val="28"/>
          <w:szCs w:val="28"/>
          <w:lang w:val="en-GB"/>
        </w:rPr>
        <w:t>Problem d</w:t>
      </w:r>
      <w:r w:rsidR="00F20E9A" w:rsidRPr="007111A6">
        <w:rPr>
          <w:b/>
          <w:i w:val="0"/>
          <w:sz w:val="28"/>
          <w:szCs w:val="28"/>
          <w:lang w:val="en-GB"/>
        </w:rPr>
        <w:t>escription</w:t>
      </w:r>
      <w:bookmarkEnd w:id="6"/>
      <w:bookmarkEnd w:id="7"/>
    </w:p>
    <w:p w14:paraId="5F501980" w14:textId="77777777" w:rsidR="00194E6F" w:rsidRPr="007111A6" w:rsidRDefault="00194E6F" w:rsidP="00194E6F">
      <w:pPr>
        <w:spacing w:after="0" w:line="240" w:lineRule="auto"/>
        <w:jc w:val="both"/>
        <w:rPr>
          <w:rFonts w:ascii="Arial" w:hAnsi="Arial" w:cs="Arial"/>
          <w:sz w:val="20"/>
          <w:szCs w:val="20"/>
          <w:lang w:val="en-GB"/>
        </w:rPr>
      </w:pPr>
    </w:p>
    <w:p w14:paraId="35895490" w14:textId="438669AD" w:rsidR="00EB1C87" w:rsidRPr="007111A6" w:rsidRDefault="00F20E9A" w:rsidP="00EB1C87">
      <w:pPr>
        <w:spacing w:after="0" w:line="360" w:lineRule="auto"/>
        <w:jc w:val="both"/>
        <w:rPr>
          <w:b/>
          <w:i/>
          <w:sz w:val="20"/>
          <w:szCs w:val="20"/>
          <w:lang w:val="en-GB"/>
        </w:rPr>
      </w:pPr>
      <w:r w:rsidRPr="007111A6">
        <w:rPr>
          <w:rFonts w:ascii="Arial" w:hAnsi="Arial" w:cs="Arial"/>
          <w:sz w:val="20"/>
          <w:szCs w:val="20"/>
          <w:lang w:val="en-GB"/>
        </w:rPr>
        <w:t xml:space="preserve">During the researcher’s </w:t>
      </w:r>
      <w:r w:rsidR="008D5D03">
        <w:rPr>
          <w:rFonts w:ascii="Arial" w:hAnsi="Arial" w:cs="Arial"/>
          <w:sz w:val="20"/>
          <w:szCs w:val="20"/>
          <w:lang w:val="en-GB"/>
        </w:rPr>
        <w:t>internship</w:t>
      </w:r>
      <w:r w:rsidR="009D4096">
        <w:rPr>
          <w:rFonts w:ascii="Arial" w:hAnsi="Arial" w:cs="Arial"/>
          <w:sz w:val="20"/>
          <w:szCs w:val="20"/>
          <w:lang w:val="en-GB"/>
        </w:rPr>
        <w:t xml:space="preserve"> at Raleigh</w:t>
      </w:r>
      <w:r w:rsidRPr="007111A6">
        <w:rPr>
          <w:rFonts w:ascii="Arial" w:hAnsi="Arial" w:cs="Arial"/>
          <w:sz w:val="20"/>
          <w:szCs w:val="20"/>
          <w:lang w:val="en-GB"/>
        </w:rPr>
        <w:t xml:space="preserve"> Head Office</w:t>
      </w:r>
      <w:r w:rsidR="004534A4" w:rsidRPr="007111A6">
        <w:rPr>
          <w:rFonts w:ascii="Arial" w:hAnsi="Arial" w:cs="Arial"/>
          <w:sz w:val="20"/>
          <w:szCs w:val="20"/>
          <w:lang w:val="en-GB"/>
        </w:rPr>
        <w:t xml:space="preserve"> from February until July 2011</w:t>
      </w:r>
      <w:r w:rsidRPr="007111A6">
        <w:rPr>
          <w:rFonts w:ascii="Arial" w:hAnsi="Arial" w:cs="Arial"/>
          <w:sz w:val="20"/>
          <w:szCs w:val="20"/>
          <w:lang w:val="en-GB"/>
        </w:rPr>
        <w:t xml:space="preserve">, the organisation had just started their new overall </w:t>
      </w:r>
      <w:r w:rsidR="006C2B4F">
        <w:rPr>
          <w:rFonts w:ascii="Arial" w:hAnsi="Arial" w:cs="Arial"/>
          <w:sz w:val="20"/>
          <w:szCs w:val="20"/>
          <w:lang w:val="en-GB"/>
        </w:rPr>
        <w:t>strategy for the period 2011-</w:t>
      </w:r>
      <w:r w:rsidRPr="007111A6">
        <w:rPr>
          <w:rFonts w:ascii="Arial" w:hAnsi="Arial" w:cs="Arial"/>
          <w:sz w:val="20"/>
          <w:szCs w:val="20"/>
          <w:lang w:val="en-GB"/>
        </w:rPr>
        <w:t>2013</w:t>
      </w:r>
      <w:r w:rsidR="00AF007B" w:rsidRPr="007111A6">
        <w:rPr>
          <w:rFonts w:ascii="Arial" w:hAnsi="Arial" w:cs="Arial"/>
          <w:sz w:val="20"/>
          <w:szCs w:val="20"/>
          <w:lang w:val="en-GB"/>
        </w:rPr>
        <w:t>. One focus</w:t>
      </w:r>
      <w:r w:rsidR="00485641" w:rsidRPr="007111A6">
        <w:rPr>
          <w:rFonts w:ascii="Arial" w:hAnsi="Arial" w:cs="Arial"/>
          <w:sz w:val="20"/>
          <w:szCs w:val="20"/>
          <w:lang w:val="en-GB"/>
        </w:rPr>
        <w:t>, as just described,</w:t>
      </w:r>
      <w:r w:rsidR="00AF007B" w:rsidRPr="007111A6">
        <w:rPr>
          <w:rFonts w:ascii="Arial" w:hAnsi="Arial" w:cs="Arial"/>
          <w:sz w:val="20"/>
          <w:szCs w:val="20"/>
          <w:lang w:val="en-GB"/>
        </w:rPr>
        <w:t xml:space="preserve"> in this strategy i</w:t>
      </w:r>
      <w:r w:rsidRPr="007111A6">
        <w:rPr>
          <w:rFonts w:ascii="Arial" w:hAnsi="Arial" w:cs="Arial"/>
          <w:sz w:val="20"/>
          <w:szCs w:val="20"/>
          <w:lang w:val="en-GB"/>
        </w:rPr>
        <w:t xml:space="preserve">s to </w:t>
      </w:r>
      <w:r w:rsidR="00485641" w:rsidRPr="007111A6">
        <w:rPr>
          <w:rFonts w:ascii="Arial" w:hAnsi="Arial" w:cs="Arial"/>
          <w:sz w:val="20"/>
          <w:szCs w:val="20"/>
          <w:lang w:val="en-GB"/>
        </w:rPr>
        <w:t>engage Raleigh alumni more as part of the Raleigh global community.</w:t>
      </w:r>
      <w:r w:rsidR="00422912" w:rsidRPr="007111A6">
        <w:rPr>
          <w:rFonts w:ascii="Arial" w:hAnsi="Arial" w:cs="Arial"/>
          <w:sz w:val="20"/>
          <w:szCs w:val="20"/>
          <w:lang w:val="en-GB"/>
        </w:rPr>
        <w:t xml:space="preserve"> Because the researcher of this paper is Dutch, and has the experience of working at </w:t>
      </w:r>
      <w:r w:rsidR="00DC652E">
        <w:rPr>
          <w:rFonts w:ascii="Arial" w:hAnsi="Arial" w:cs="Arial"/>
          <w:sz w:val="20"/>
          <w:szCs w:val="20"/>
          <w:lang w:val="en-GB"/>
        </w:rPr>
        <w:t xml:space="preserve">the </w:t>
      </w:r>
      <w:r w:rsidR="00422912" w:rsidRPr="007111A6">
        <w:rPr>
          <w:rFonts w:ascii="Arial" w:hAnsi="Arial" w:cs="Arial"/>
          <w:sz w:val="20"/>
          <w:szCs w:val="20"/>
          <w:lang w:val="en-GB"/>
        </w:rPr>
        <w:t>Raleigh Head O</w:t>
      </w:r>
      <w:r w:rsidR="006C2B4F">
        <w:rPr>
          <w:rFonts w:ascii="Arial" w:hAnsi="Arial" w:cs="Arial"/>
          <w:sz w:val="20"/>
          <w:szCs w:val="20"/>
          <w:lang w:val="en-GB"/>
        </w:rPr>
        <w:t>ffice and</w:t>
      </w:r>
      <w:r w:rsidR="00422912" w:rsidRPr="007111A6">
        <w:rPr>
          <w:rFonts w:ascii="Arial" w:hAnsi="Arial" w:cs="Arial"/>
          <w:sz w:val="20"/>
          <w:szCs w:val="20"/>
          <w:lang w:val="en-GB"/>
        </w:rPr>
        <w:t xml:space="preserve"> doing an expedition herself, the interest for the topic of this paper </w:t>
      </w:r>
      <w:r w:rsidR="006C2B4F">
        <w:rPr>
          <w:rFonts w:ascii="Arial" w:hAnsi="Arial" w:cs="Arial"/>
          <w:sz w:val="20"/>
          <w:szCs w:val="20"/>
          <w:lang w:val="en-GB"/>
        </w:rPr>
        <w:t>arose naturally</w:t>
      </w:r>
      <w:r w:rsidR="00422912" w:rsidRPr="007111A6">
        <w:rPr>
          <w:rFonts w:ascii="Arial" w:hAnsi="Arial" w:cs="Arial"/>
          <w:sz w:val="20"/>
          <w:szCs w:val="20"/>
          <w:lang w:val="en-GB"/>
        </w:rPr>
        <w:t xml:space="preserve">. </w:t>
      </w:r>
      <w:r w:rsidR="00F320EC" w:rsidRPr="007111A6">
        <w:rPr>
          <w:rFonts w:ascii="Arial" w:hAnsi="Arial" w:cs="Arial"/>
          <w:sz w:val="20"/>
          <w:szCs w:val="20"/>
          <w:lang w:val="en-GB"/>
        </w:rPr>
        <w:t>As most of the alumni activities organised by Raleigh are based in the UK, it could be said that the communicatio</w:t>
      </w:r>
      <w:r w:rsidR="00436BD2">
        <w:rPr>
          <w:rFonts w:ascii="Arial" w:hAnsi="Arial" w:cs="Arial"/>
          <w:sz w:val="20"/>
          <w:szCs w:val="20"/>
          <w:lang w:val="en-GB"/>
        </w:rPr>
        <w:t>n to the alumni has a rather UK-</w:t>
      </w:r>
      <w:r w:rsidR="00F320EC" w:rsidRPr="007111A6">
        <w:rPr>
          <w:rFonts w:ascii="Arial" w:hAnsi="Arial" w:cs="Arial"/>
          <w:sz w:val="20"/>
          <w:szCs w:val="20"/>
          <w:lang w:val="en-GB"/>
        </w:rPr>
        <w:t xml:space="preserve">centric approach. </w:t>
      </w:r>
      <w:r w:rsidR="006C2B4F">
        <w:rPr>
          <w:rFonts w:ascii="Arial" w:hAnsi="Arial" w:cs="Arial"/>
          <w:sz w:val="20"/>
          <w:szCs w:val="20"/>
          <w:lang w:val="en-GB"/>
        </w:rPr>
        <w:t>Due to this</w:t>
      </w:r>
      <w:r w:rsidR="000C0F16" w:rsidRPr="007111A6">
        <w:rPr>
          <w:rFonts w:ascii="Arial" w:hAnsi="Arial" w:cs="Arial"/>
          <w:sz w:val="20"/>
          <w:szCs w:val="20"/>
          <w:lang w:val="en-GB"/>
        </w:rPr>
        <w:t>, a</w:t>
      </w:r>
      <w:r w:rsidR="006C2B4F">
        <w:rPr>
          <w:rFonts w:ascii="Arial" w:hAnsi="Arial" w:cs="Arial"/>
          <w:sz w:val="20"/>
          <w:szCs w:val="20"/>
          <w:lang w:val="en-GB"/>
        </w:rPr>
        <w:t>n opportunity m</w:t>
      </w:r>
      <w:r w:rsidR="00003162">
        <w:rPr>
          <w:rFonts w:ascii="Arial" w:hAnsi="Arial" w:cs="Arial"/>
          <w:sz w:val="20"/>
          <w:szCs w:val="20"/>
          <w:lang w:val="en-GB"/>
        </w:rPr>
        <w:t>ight be</w:t>
      </w:r>
      <w:r w:rsidR="006C2B4F">
        <w:rPr>
          <w:rFonts w:ascii="Arial" w:hAnsi="Arial" w:cs="Arial"/>
          <w:sz w:val="20"/>
          <w:szCs w:val="20"/>
          <w:lang w:val="en-GB"/>
        </w:rPr>
        <w:t xml:space="preserve"> missed as the</w:t>
      </w:r>
      <w:r w:rsidR="000C0F16" w:rsidRPr="007111A6">
        <w:rPr>
          <w:rFonts w:ascii="Arial" w:hAnsi="Arial" w:cs="Arial"/>
          <w:sz w:val="20"/>
          <w:szCs w:val="20"/>
          <w:lang w:val="en-GB"/>
        </w:rPr>
        <w:t xml:space="preserve"> Dutch alumni </w:t>
      </w:r>
      <w:r w:rsidR="00003162">
        <w:rPr>
          <w:rFonts w:ascii="Arial" w:hAnsi="Arial" w:cs="Arial"/>
          <w:sz w:val="20"/>
          <w:szCs w:val="20"/>
          <w:lang w:val="en-GB"/>
        </w:rPr>
        <w:t>could have an interest in staying involved.</w:t>
      </w:r>
      <w:r w:rsidR="000C0F16" w:rsidRPr="007111A6">
        <w:rPr>
          <w:rFonts w:ascii="Arial" w:hAnsi="Arial" w:cs="Arial"/>
          <w:sz w:val="20"/>
          <w:szCs w:val="20"/>
          <w:lang w:val="en-GB"/>
        </w:rPr>
        <w:t xml:space="preserve"> </w:t>
      </w:r>
      <w:r w:rsidR="00003162">
        <w:rPr>
          <w:rFonts w:ascii="Arial" w:hAnsi="Arial" w:cs="Arial"/>
          <w:sz w:val="20"/>
          <w:szCs w:val="20"/>
          <w:lang w:val="en-GB"/>
        </w:rPr>
        <w:t>H</w:t>
      </w:r>
      <w:r w:rsidR="00DC652E">
        <w:rPr>
          <w:rFonts w:ascii="Arial" w:hAnsi="Arial" w:cs="Arial"/>
          <w:sz w:val="20"/>
          <w:szCs w:val="20"/>
          <w:lang w:val="en-GB"/>
        </w:rPr>
        <w:t>owever, they might not feel as if</w:t>
      </w:r>
      <w:r w:rsidR="000C0F16" w:rsidRPr="007111A6">
        <w:rPr>
          <w:rFonts w:ascii="Arial" w:hAnsi="Arial" w:cs="Arial"/>
          <w:sz w:val="20"/>
          <w:szCs w:val="20"/>
          <w:lang w:val="en-GB"/>
        </w:rPr>
        <w:t xml:space="preserve"> they get a chance</w:t>
      </w:r>
      <w:r w:rsidR="00003162">
        <w:rPr>
          <w:rFonts w:ascii="Arial" w:hAnsi="Arial" w:cs="Arial"/>
          <w:sz w:val="20"/>
          <w:szCs w:val="20"/>
          <w:lang w:val="en-GB"/>
        </w:rPr>
        <w:t xml:space="preserve"> to stay involved</w:t>
      </w:r>
      <w:r w:rsidR="000C0F16" w:rsidRPr="007111A6">
        <w:rPr>
          <w:rFonts w:ascii="Arial" w:hAnsi="Arial" w:cs="Arial"/>
          <w:sz w:val="20"/>
          <w:szCs w:val="20"/>
          <w:lang w:val="en-GB"/>
        </w:rPr>
        <w:t>. The researcher believes that, looking at the number of Dutch alumni, which is growing eve</w:t>
      </w:r>
      <w:r w:rsidR="00DC652E">
        <w:rPr>
          <w:rFonts w:ascii="Arial" w:hAnsi="Arial" w:cs="Arial"/>
          <w:sz w:val="20"/>
          <w:szCs w:val="20"/>
          <w:lang w:val="en-GB"/>
        </w:rPr>
        <w:t>ry year, Raleigh is missing an</w:t>
      </w:r>
      <w:r w:rsidR="000C0F16" w:rsidRPr="007111A6">
        <w:rPr>
          <w:rFonts w:ascii="Arial" w:hAnsi="Arial" w:cs="Arial"/>
          <w:sz w:val="20"/>
          <w:szCs w:val="20"/>
          <w:lang w:val="en-GB"/>
        </w:rPr>
        <w:t xml:space="preserve"> opportunity by not seeing the Dutc</w:t>
      </w:r>
      <w:r w:rsidR="00003162">
        <w:rPr>
          <w:rFonts w:ascii="Arial" w:hAnsi="Arial" w:cs="Arial"/>
          <w:sz w:val="20"/>
          <w:szCs w:val="20"/>
          <w:lang w:val="en-GB"/>
        </w:rPr>
        <w:t>h alumni as a “profitable” customer</w:t>
      </w:r>
      <w:r w:rsidR="000C0F16" w:rsidRPr="007111A6">
        <w:rPr>
          <w:rFonts w:ascii="Arial" w:hAnsi="Arial" w:cs="Arial"/>
          <w:sz w:val="20"/>
          <w:szCs w:val="20"/>
          <w:lang w:val="en-GB"/>
        </w:rPr>
        <w:t>.</w:t>
      </w:r>
      <w:r w:rsidR="00DB7DA7">
        <w:rPr>
          <w:rFonts w:ascii="Arial" w:hAnsi="Arial" w:cs="Arial"/>
          <w:sz w:val="20"/>
          <w:szCs w:val="20"/>
          <w:lang w:val="en-GB"/>
        </w:rPr>
        <w:t xml:space="preserve"> There is a gap between the objectives set by Raleigh and the result</w:t>
      </w:r>
      <w:r w:rsidR="00D44C38">
        <w:rPr>
          <w:rFonts w:ascii="Arial" w:hAnsi="Arial" w:cs="Arial"/>
          <w:sz w:val="20"/>
          <w:szCs w:val="20"/>
          <w:lang w:val="en-GB"/>
        </w:rPr>
        <w:t>s ultimately booked with regards</w:t>
      </w:r>
      <w:r w:rsidR="00DB7DA7">
        <w:rPr>
          <w:rFonts w:ascii="Arial" w:hAnsi="Arial" w:cs="Arial"/>
          <w:sz w:val="20"/>
          <w:szCs w:val="20"/>
          <w:lang w:val="en-GB"/>
        </w:rPr>
        <w:t xml:space="preserve"> to the relationship with its Dutch alumni. Thus, there lies a difference between what Raleigh wishes to achieve and what actually </w:t>
      </w:r>
      <w:r w:rsidR="00D44C38">
        <w:rPr>
          <w:rFonts w:ascii="Arial" w:hAnsi="Arial" w:cs="Arial"/>
          <w:sz w:val="20"/>
          <w:szCs w:val="20"/>
          <w:lang w:val="en-GB"/>
        </w:rPr>
        <w:t xml:space="preserve">is </w:t>
      </w:r>
      <w:r w:rsidR="00DB7DA7">
        <w:rPr>
          <w:rFonts w:ascii="Arial" w:hAnsi="Arial" w:cs="Arial"/>
          <w:sz w:val="20"/>
          <w:szCs w:val="20"/>
          <w:lang w:val="en-GB"/>
        </w:rPr>
        <w:t>accomplish</w:t>
      </w:r>
      <w:r w:rsidR="00D44C38">
        <w:rPr>
          <w:rFonts w:ascii="Arial" w:hAnsi="Arial" w:cs="Arial"/>
          <w:sz w:val="20"/>
          <w:szCs w:val="20"/>
          <w:lang w:val="en-GB"/>
        </w:rPr>
        <w:t>ed</w:t>
      </w:r>
      <w:r w:rsidR="009D2AF5">
        <w:rPr>
          <w:rFonts w:ascii="Arial" w:hAnsi="Arial" w:cs="Arial"/>
          <w:sz w:val="20"/>
          <w:szCs w:val="20"/>
          <w:lang w:val="en-GB"/>
        </w:rPr>
        <w:t xml:space="preserve"> with the Dutch alumni.</w:t>
      </w:r>
    </w:p>
    <w:p w14:paraId="2721FD7C" w14:textId="77777777" w:rsidR="00EB1C87" w:rsidRPr="007111A6" w:rsidRDefault="00EB1C87" w:rsidP="00EB1C87">
      <w:pPr>
        <w:spacing w:after="0" w:line="360" w:lineRule="auto"/>
        <w:jc w:val="both"/>
        <w:rPr>
          <w:b/>
          <w:i/>
          <w:sz w:val="20"/>
          <w:szCs w:val="20"/>
          <w:lang w:val="en-GB"/>
        </w:rPr>
      </w:pPr>
    </w:p>
    <w:p w14:paraId="722A0239" w14:textId="707DDA06" w:rsidR="00623195" w:rsidRPr="007111A6" w:rsidRDefault="00623195" w:rsidP="00EB1C87">
      <w:pPr>
        <w:spacing w:after="0" w:line="240" w:lineRule="auto"/>
        <w:jc w:val="both"/>
        <w:rPr>
          <w:rFonts w:ascii="Arial" w:hAnsi="Arial" w:cs="Arial"/>
          <w:sz w:val="20"/>
          <w:szCs w:val="20"/>
          <w:lang w:val="en-GB"/>
        </w:rPr>
      </w:pPr>
      <w:r w:rsidRPr="007111A6">
        <w:rPr>
          <w:rFonts w:ascii="Arial" w:hAnsi="Arial" w:cs="Arial"/>
          <w:b/>
          <w:sz w:val="28"/>
          <w:szCs w:val="28"/>
          <w:lang w:val="en-GB"/>
        </w:rPr>
        <w:t>1.2 Research questions</w:t>
      </w:r>
    </w:p>
    <w:p w14:paraId="50A43852" w14:textId="77777777" w:rsidR="00623195" w:rsidRPr="007111A6" w:rsidRDefault="00623195" w:rsidP="00EB1C87">
      <w:pPr>
        <w:spacing w:after="0" w:line="240" w:lineRule="auto"/>
        <w:jc w:val="both"/>
        <w:rPr>
          <w:rFonts w:ascii="Arial" w:hAnsi="Arial" w:cs="Arial"/>
          <w:sz w:val="20"/>
          <w:szCs w:val="20"/>
          <w:lang w:val="en-GB"/>
        </w:rPr>
      </w:pPr>
    </w:p>
    <w:p w14:paraId="3E4FD221" w14:textId="3BEFE5BE" w:rsidR="000C0F16" w:rsidRPr="007111A6" w:rsidRDefault="00623195" w:rsidP="00F20E9A">
      <w:pPr>
        <w:spacing w:after="0" w:line="360" w:lineRule="auto"/>
        <w:jc w:val="both"/>
        <w:rPr>
          <w:rFonts w:ascii="Arial" w:hAnsi="Arial" w:cs="Arial"/>
          <w:sz w:val="20"/>
          <w:szCs w:val="20"/>
          <w:lang w:val="en-GB"/>
        </w:rPr>
      </w:pPr>
      <w:r w:rsidRPr="007111A6">
        <w:rPr>
          <w:rFonts w:ascii="Arial" w:hAnsi="Arial" w:cs="Arial"/>
          <w:sz w:val="20"/>
          <w:szCs w:val="20"/>
          <w:lang w:val="en-GB"/>
        </w:rPr>
        <w:t>Based on the problem description</w:t>
      </w:r>
      <w:r w:rsidR="000C0F16" w:rsidRPr="007111A6">
        <w:rPr>
          <w:rFonts w:ascii="Arial" w:hAnsi="Arial" w:cs="Arial"/>
          <w:sz w:val="20"/>
          <w:szCs w:val="20"/>
          <w:lang w:val="en-GB"/>
        </w:rPr>
        <w:t xml:space="preserve"> the following </w:t>
      </w:r>
      <w:r w:rsidR="00FF78A5" w:rsidRPr="007111A6">
        <w:rPr>
          <w:rFonts w:ascii="Arial" w:hAnsi="Arial" w:cs="Arial"/>
          <w:sz w:val="20"/>
          <w:szCs w:val="20"/>
          <w:lang w:val="en-GB"/>
        </w:rPr>
        <w:t>advisory</w:t>
      </w:r>
      <w:r w:rsidR="006D0E6D" w:rsidRPr="007111A6">
        <w:rPr>
          <w:rFonts w:ascii="Arial" w:hAnsi="Arial" w:cs="Arial"/>
          <w:sz w:val="20"/>
          <w:szCs w:val="20"/>
          <w:lang w:val="en-GB"/>
        </w:rPr>
        <w:t xml:space="preserve"> question has been formulated</w:t>
      </w:r>
      <w:r w:rsidR="00323489">
        <w:rPr>
          <w:rFonts w:ascii="Arial" w:hAnsi="Arial" w:cs="Arial"/>
          <w:sz w:val="20"/>
          <w:szCs w:val="20"/>
          <w:lang w:val="en-GB"/>
        </w:rPr>
        <w:t xml:space="preserve"> in order to advice Raleigh on this matter</w:t>
      </w:r>
      <w:r w:rsidR="006D0E6D" w:rsidRPr="007111A6">
        <w:rPr>
          <w:rFonts w:ascii="Arial" w:hAnsi="Arial" w:cs="Arial"/>
          <w:sz w:val="20"/>
          <w:szCs w:val="20"/>
          <w:lang w:val="en-GB"/>
        </w:rPr>
        <w:t>:</w:t>
      </w:r>
    </w:p>
    <w:p w14:paraId="38461565" w14:textId="77777777" w:rsidR="00FF78A5" w:rsidRPr="007111A6" w:rsidRDefault="00FF78A5" w:rsidP="00F20E9A">
      <w:pPr>
        <w:spacing w:after="0" w:line="360" w:lineRule="auto"/>
        <w:jc w:val="both"/>
        <w:rPr>
          <w:rFonts w:ascii="Arial" w:hAnsi="Arial" w:cs="Arial"/>
          <w:sz w:val="20"/>
          <w:szCs w:val="20"/>
          <w:lang w:val="en-GB"/>
        </w:rPr>
      </w:pPr>
    </w:p>
    <w:p w14:paraId="30C5B867" w14:textId="77777777" w:rsidR="00FF78A5" w:rsidRPr="007111A6" w:rsidRDefault="00FF78A5" w:rsidP="00623195">
      <w:pPr>
        <w:spacing w:line="360" w:lineRule="auto"/>
        <w:ind w:left="708"/>
        <w:jc w:val="both"/>
        <w:rPr>
          <w:rFonts w:ascii="Arial" w:hAnsi="Arial" w:cs="Arial"/>
          <w:i/>
          <w:sz w:val="20"/>
          <w:szCs w:val="20"/>
          <w:lang w:val="en-GB"/>
        </w:rPr>
      </w:pPr>
      <w:r w:rsidRPr="007111A6">
        <w:rPr>
          <w:rFonts w:ascii="Arial" w:hAnsi="Arial" w:cs="Arial"/>
          <w:i/>
          <w:sz w:val="20"/>
          <w:szCs w:val="20"/>
          <w:lang w:val="en-GB"/>
        </w:rPr>
        <w:t xml:space="preserve">How could Raleigh International advance the relationship with its Dutch alumni through their alumni relationship marketing strategy? </w:t>
      </w:r>
    </w:p>
    <w:p w14:paraId="73AF8D1E" w14:textId="4432717E" w:rsidR="00FF78A5" w:rsidRPr="007111A6" w:rsidRDefault="00DC652E" w:rsidP="00F20E9A">
      <w:pPr>
        <w:spacing w:after="0" w:line="360" w:lineRule="auto"/>
        <w:jc w:val="both"/>
        <w:rPr>
          <w:rFonts w:ascii="Arial" w:hAnsi="Arial" w:cs="Arial"/>
          <w:sz w:val="20"/>
          <w:szCs w:val="20"/>
          <w:lang w:val="en-GB"/>
        </w:rPr>
      </w:pPr>
      <w:r>
        <w:rPr>
          <w:rFonts w:ascii="Arial" w:hAnsi="Arial" w:cs="Arial"/>
          <w:sz w:val="20"/>
          <w:szCs w:val="20"/>
          <w:lang w:val="en-GB"/>
        </w:rPr>
        <w:t>Derived from the</w:t>
      </w:r>
      <w:r w:rsidR="00FF78A5" w:rsidRPr="007111A6">
        <w:rPr>
          <w:rFonts w:ascii="Arial" w:hAnsi="Arial" w:cs="Arial"/>
          <w:sz w:val="20"/>
          <w:szCs w:val="20"/>
          <w:lang w:val="en-GB"/>
        </w:rPr>
        <w:t xml:space="preserve"> advisory question</w:t>
      </w:r>
      <w:r>
        <w:rPr>
          <w:rFonts w:ascii="Arial" w:hAnsi="Arial" w:cs="Arial"/>
          <w:sz w:val="20"/>
          <w:szCs w:val="20"/>
          <w:lang w:val="en-GB"/>
        </w:rPr>
        <w:t xml:space="preserve"> and the problem description</w:t>
      </w:r>
      <w:r w:rsidR="00FF78A5" w:rsidRPr="007111A6">
        <w:rPr>
          <w:rFonts w:ascii="Arial" w:hAnsi="Arial" w:cs="Arial"/>
          <w:sz w:val="20"/>
          <w:szCs w:val="20"/>
          <w:lang w:val="en-GB"/>
        </w:rPr>
        <w:t>, a research question has been formulated to address what</w:t>
      </w:r>
      <w:r w:rsidR="00A1787A">
        <w:rPr>
          <w:rFonts w:ascii="Arial" w:hAnsi="Arial" w:cs="Arial"/>
          <w:sz w:val="20"/>
          <w:szCs w:val="20"/>
          <w:lang w:val="en-GB"/>
        </w:rPr>
        <w:t xml:space="preserve"> needs to be researched</w:t>
      </w:r>
      <w:r w:rsidR="00FF78A5" w:rsidRPr="007111A6">
        <w:rPr>
          <w:rFonts w:ascii="Arial" w:hAnsi="Arial" w:cs="Arial"/>
          <w:sz w:val="20"/>
          <w:szCs w:val="20"/>
          <w:lang w:val="en-GB"/>
        </w:rPr>
        <w:t xml:space="preserve"> to </w:t>
      </w:r>
      <w:r w:rsidR="00323489">
        <w:rPr>
          <w:rFonts w:ascii="Arial" w:hAnsi="Arial" w:cs="Arial"/>
          <w:sz w:val="20"/>
          <w:szCs w:val="20"/>
          <w:lang w:val="en-GB"/>
        </w:rPr>
        <w:t>formulate the advice</w:t>
      </w:r>
      <w:r w:rsidR="00FF78A5" w:rsidRPr="007111A6">
        <w:rPr>
          <w:rFonts w:ascii="Arial" w:hAnsi="Arial" w:cs="Arial"/>
          <w:sz w:val="20"/>
          <w:szCs w:val="20"/>
          <w:lang w:val="en-GB"/>
        </w:rPr>
        <w:t>:</w:t>
      </w:r>
    </w:p>
    <w:p w14:paraId="1CE1BF9B" w14:textId="77777777" w:rsidR="00FF78A5" w:rsidRDefault="00FF78A5" w:rsidP="00F20E9A">
      <w:pPr>
        <w:spacing w:after="0" w:line="360" w:lineRule="auto"/>
        <w:jc w:val="both"/>
        <w:rPr>
          <w:rFonts w:ascii="Arial" w:hAnsi="Arial" w:cs="Arial"/>
          <w:sz w:val="20"/>
          <w:szCs w:val="20"/>
          <w:lang w:val="en-GB"/>
        </w:rPr>
      </w:pPr>
    </w:p>
    <w:p w14:paraId="2C5E7E5A" w14:textId="2C31FA9B" w:rsidR="00683EC0" w:rsidRPr="00683EC0" w:rsidRDefault="00683EC0" w:rsidP="00683EC0">
      <w:pPr>
        <w:spacing w:after="0" w:line="360" w:lineRule="auto"/>
        <w:ind w:left="700"/>
        <w:jc w:val="both"/>
        <w:rPr>
          <w:rFonts w:ascii="Arial" w:hAnsi="Arial" w:cs="Arial"/>
          <w:i/>
          <w:sz w:val="20"/>
          <w:szCs w:val="20"/>
          <w:lang w:val="en-GB"/>
        </w:rPr>
      </w:pPr>
      <w:r w:rsidRPr="00683EC0">
        <w:rPr>
          <w:rFonts w:ascii="Arial" w:hAnsi="Arial" w:cs="Arial"/>
          <w:i/>
          <w:sz w:val="20"/>
          <w:szCs w:val="20"/>
          <w:lang w:val="en-GB"/>
        </w:rPr>
        <w:t>What are the gaps between Raleigh International’s objectives and results with regard to its Dutch alumni?</w:t>
      </w:r>
    </w:p>
    <w:p w14:paraId="19F37865" w14:textId="77777777" w:rsidR="00683EC0" w:rsidRDefault="00683EC0" w:rsidP="00F20E9A">
      <w:pPr>
        <w:spacing w:after="0" w:line="360" w:lineRule="auto"/>
        <w:jc w:val="both"/>
        <w:rPr>
          <w:rFonts w:ascii="Arial" w:hAnsi="Arial" w:cs="Arial"/>
          <w:sz w:val="20"/>
          <w:szCs w:val="20"/>
          <w:lang w:val="en-GB"/>
        </w:rPr>
      </w:pPr>
    </w:p>
    <w:p w14:paraId="26F26650" w14:textId="4166F860" w:rsidR="00FF78A5" w:rsidRPr="007111A6" w:rsidRDefault="00623195" w:rsidP="00F20E9A">
      <w:pPr>
        <w:spacing w:after="0" w:line="360" w:lineRule="auto"/>
        <w:jc w:val="both"/>
        <w:rPr>
          <w:rFonts w:ascii="Arial" w:hAnsi="Arial" w:cs="Arial"/>
          <w:sz w:val="20"/>
          <w:szCs w:val="20"/>
          <w:lang w:val="en-GB"/>
        </w:rPr>
      </w:pPr>
      <w:r w:rsidRPr="007111A6">
        <w:rPr>
          <w:rFonts w:ascii="Arial" w:hAnsi="Arial" w:cs="Arial"/>
          <w:sz w:val="20"/>
          <w:szCs w:val="20"/>
          <w:lang w:val="en-GB"/>
        </w:rPr>
        <w:t xml:space="preserve">From this research question, the following sub-questions </w:t>
      </w:r>
      <w:r w:rsidR="00DC652E">
        <w:rPr>
          <w:rFonts w:ascii="Arial" w:hAnsi="Arial" w:cs="Arial"/>
          <w:sz w:val="20"/>
          <w:szCs w:val="20"/>
          <w:lang w:val="en-GB"/>
        </w:rPr>
        <w:t>have been</w:t>
      </w:r>
      <w:r w:rsidRPr="007111A6">
        <w:rPr>
          <w:rFonts w:ascii="Arial" w:hAnsi="Arial" w:cs="Arial"/>
          <w:sz w:val="20"/>
          <w:szCs w:val="20"/>
          <w:lang w:val="en-GB"/>
        </w:rPr>
        <w:t xml:space="preserve"> designed to assist the research and answer to the research question:</w:t>
      </w:r>
    </w:p>
    <w:p w14:paraId="15A2313F" w14:textId="77777777" w:rsidR="00291DC6" w:rsidRPr="007111A6" w:rsidRDefault="00291DC6" w:rsidP="00F20E9A">
      <w:pPr>
        <w:spacing w:after="0" w:line="360" w:lineRule="auto"/>
        <w:jc w:val="both"/>
        <w:rPr>
          <w:rFonts w:ascii="Arial" w:hAnsi="Arial" w:cs="Arial"/>
          <w:sz w:val="20"/>
          <w:szCs w:val="20"/>
          <w:lang w:val="en-GB"/>
        </w:rPr>
      </w:pPr>
    </w:p>
    <w:p w14:paraId="1EADE1EA" w14:textId="309C57A8" w:rsidR="00623195" w:rsidRPr="007111A6" w:rsidRDefault="00623195" w:rsidP="00623195">
      <w:pPr>
        <w:pStyle w:val="Lijstalinea"/>
        <w:numPr>
          <w:ilvl w:val="0"/>
          <w:numId w:val="10"/>
        </w:numPr>
        <w:spacing w:after="0" w:line="360" w:lineRule="auto"/>
        <w:jc w:val="both"/>
        <w:rPr>
          <w:rFonts w:ascii="Arial" w:hAnsi="Arial" w:cs="Arial"/>
          <w:sz w:val="20"/>
          <w:szCs w:val="20"/>
          <w:lang w:val="en-GB"/>
        </w:rPr>
      </w:pPr>
      <w:r w:rsidRPr="007111A6">
        <w:rPr>
          <w:rFonts w:ascii="Arial" w:hAnsi="Arial" w:cs="Arial"/>
          <w:sz w:val="20"/>
          <w:szCs w:val="20"/>
          <w:lang w:val="en-GB"/>
        </w:rPr>
        <w:t>What is Raleigh International?</w:t>
      </w:r>
    </w:p>
    <w:p w14:paraId="43653900" w14:textId="555459FC" w:rsidR="00623195" w:rsidRPr="007111A6" w:rsidRDefault="00623195" w:rsidP="00623195">
      <w:pPr>
        <w:pStyle w:val="Lijstalinea"/>
        <w:numPr>
          <w:ilvl w:val="0"/>
          <w:numId w:val="10"/>
        </w:numPr>
        <w:spacing w:after="0" w:line="360" w:lineRule="auto"/>
        <w:jc w:val="both"/>
        <w:rPr>
          <w:rFonts w:ascii="Arial" w:hAnsi="Arial" w:cs="Arial"/>
          <w:sz w:val="20"/>
          <w:szCs w:val="20"/>
          <w:lang w:val="en-GB"/>
        </w:rPr>
      </w:pPr>
      <w:r w:rsidRPr="007111A6">
        <w:rPr>
          <w:rFonts w:ascii="Arial" w:hAnsi="Arial" w:cs="Arial"/>
          <w:sz w:val="20"/>
          <w:szCs w:val="20"/>
          <w:lang w:val="en-GB"/>
        </w:rPr>
        <w:t>Who are the Dutch alumni?</w:t>
      </w:r>
    </w:p>
    <w:p w14:paraId="25FAEEA6" w14:textId="77777777" w:rsidR="00623195" w:rsidRPr="007111A6" w:rsidRDefault="00623195" w:rsidP="00623195">
      <w:pPr>
        <w:pStyle w:val="Lijstalinea"/>
        <w:numPr>
          <w:ilvl w:val="0"/>
          <w:numId w:val="10"/>
        </w:numPr>
        <w:spacing w:after="0" w:line="360" w:lineRule="auto"/>
        <w:jc w:val="both"/>
        <w:rPr>
          <w:rFonts w:ascii="Arial" w:hAnsi="Arial" w:cs="Arial"/>
          <w:sz w:val="20"/>
          <w:szCs w:val="20"/>
          <w:lang w:val="en-GB"/>
        </w:rPr>
      </w:pPr>
      <w:r w:rsidRPr="007111A6">
        <w:rPr>
          <w:rFonts w:ascii="Arial" w:hAnsi="Arial" w:cs="Arial"/>
          <w:sz w:val="20"/>
          <w:szCs w:val="20"/>
          <w:lang w:val="en-GB"/>
        </w:rPr>
        <w:t xml:space="preserve">What is relationship marketing for the non-profit? </w:t>
      </w:r>
    </w:p>
    <w:p w14:paraId="4B6F1E82" w14:textId="4B0795FB" w:rsidR="00623195" w:rsidRPr="007111A6" w:rsidRDefault="00623195" w:rsidP="00623195">
      <w:pPr>
        <w:pStyle w:val="Lijstalinea"/>
        <w:numPr>
          <w:ilvl w:val="0"/>
          <w:numId w:val="10"/>
        </w:numPr>
        <w:spacing w:after="0" w:line="360" w:lineRule="auto"/>
        <w:jc w:val="both"/>
        <w:rPr>
          <w:rFonts w:ascii="Arial" w:eastAsia="MS ????" w:hAnsi="Arial" w:cs="Arial"/>
          <w:bCs/>
          <w:sz w:val="20"/>
          <w:szCs w:val="20"/>
          <w:lang w:val="en-GB"/>
        </w:rPr>
      </w:pPr>
      <w:r w:rsidRPr="007111A6">
        <w:rPr>
          <w:rFonts w:ascii="Arial" w:hAnsi="Arial" w:cs="Arial"/>
          <w:sz w:val="20"/>
          <w:szCs w:val="20"/>
          <w:lang w:val="en-GB"/>
        </w:rPr>
        <w:t>How do Raleigh International’s Dutch alumni and employees experience the communication</w:t>
      </w:r>
      <w:r w:rsidR="0016341F">
        <w:rPr>
          <w:rFonts w:ascii="Arial" w:hAnsi="Arial" w:cs="Arial"/>
          <w:sz w:val="20"/>
          <w:szCs w:val="20"/>
          <w:lang w:val="en-GB"/>
        </w:rPr>
        <w:t xml:space="preserve"> and relationship</w:t>
      </w:r>
      <w:r w:rsidRPr="007111A6">
        <w:rPr>
          <w:rFonts w:ascii="Arial" w:hAnsi="Arial" w:cs="Arial"/>
          <w:sz w:val="20"/>
          <w:szCs w:val="20"/>
          <w:lang w:val="en-GB"/>
        </w:rPr>
        <w:t xml:space="preserve"> between Raleigh International and its Dutch alumni?</w:t>
      </w:r>
    </w:p>
    <w:p w14:paraId="6D5998CD" w14:textId="77777777" w:rsidR="00623195" w:rsidRPr="007111A6" w:rsidRDefault="00623195" w:rsidP="00F20E9A">
      <w:pPr>
        <w:spacing w:after="0" w:line="360" w:lineRule="auto"/>
        <w:jc w:val="both"/>
        <w:rPr>
          <w:rFonts w:ascii="Arial" w:hAnsi="Arial" w:cs="Arial"/>
          <w:lang w:val="en-GB"/>
        </w:rPr>
      </w:pPr>
    </w:p>
    <w:p w14:paraId="0183C98F" w14:textId="0A480DFD" w:rsidR="00623195" w:rsidRPr="007111A6" w:rsidRDefault="00291DC6" w:rsidP="00291DC6">
      <w:pPr>
        <w:pStyle w:val="Kop2"/>
        <w:rPr>
          <w:b/>
          <w:i w:val="0"/>
          <w:sz w:val="28"/>
          <w:szCs w:val="28"/>
          <w:lang w:val="en-GB"/>
        </w:rPr>
      </w:pPr>
      <w:bookmarkStart w:id="8" w:name="_Toc200362727"/>
      <w:r w:rsidRPr="007111A6">
        <w:rPr>
          <w:b/>
          <w:i w:val="0"/>
          <w:sz w:val="28"/>
          <w:szCs w:val="28"/>
          <w:lang w:val="en-GB"/>
        </w:rPr>
        <w:t>1.3 Research purpose and objective</w:t>
      </w:r>
      <w:bookmarkEnd w:id="8"/>
    </w:p>
    <w:p w14:paraId="271FA92E" w14:textId="77777777" w:rsidR="00291DC6" w:rsidRPr="007111A6" w:rsidRDefault="00291DC6" w:rsidP="00291DC6">
      <w:pPr>
        <w:spacing w:after="0" w:line="240" w:lineRule="auto"/>
        <w:jc w:val="both"/>
        <w:rPr>
          <w:rFonts w:ascii="Arial" w:hAnsi="Arial" w:cs="Arial"/>
          <w:sz w:val="20"/>
          <w:szCs w:val="20"/>
          <w:lang w:val="en-GB"/>
        </w:rPr>
      </w:pPr>
    </w:p>
    <w:p w14:paraId="5D61EEAF" w14:textId="2B8BE7C6" w:rsidR="00291DC6" w:rsidRPr="007111A6" w:rsidRDefault="00291DC6" w:rsidP="00291DC6">
      <w:pPr>
        <w:spacing w:after="0" w:line="360" w:lineRule="auto"/>
        <w:jc w:val="both"/>
        <w:rPr>
          <w:rFonts w:ascii="Arial" w:hAnsi="Arial" w:cs="Arial"/>
          <w:sz w:val="20"/>
          <w:szCs w:val="20"/>
          <w:lang w:val="en-GB"/>
        </w:rPr>
      </w:pPr>
      <w:r w:rsidRPr="007111A6">
        <w:rPr>
          <w:rFonts w:ascii="Arial" w:hAnsi="Arial" w:cs="Arial"/>
          <w:sz w:val="20"/>
          <w:szCs w:val="20"/>
          <w:lang w:val="en-GB"/>
        </w:rPr>
        <w:t>T</w:t>
      </w:r>
      <w:r w:rsidR="000C0163">
        <w:rPr>
          <w:rFonts w:ascii="Arial" w:hAnsi="Arial" w:cs="Arial"/>
          <w:sz w:val="20"/>
          <w:szCs w:val="20"/>
          <w:lang w:val="en-GB"/>
        </w:rPr>
        <w:t>his paper will focus on Raleigh’s relationship with</w:t>
      </w:r>
      <w:r w:rsidRPr="007111A6">
        <w:rPr>
          <w:rFonts w:ascii="Arial" w:hAnsi="Arial" w:cs="Arial"/>
          <w:sz w:val="20"/>
          <w:szCs w:val="20"/>
          <w:lang w:val="en-GB"/>
        </w:rPr>
        <w:t xml:space="preserve"> its Dutch alumni. The researcher will study what </w:t>
      </w:r>
      <w:r w:rsidR="000C0163">
        <w:rPr>
          <w:rFonts w:ascii="Arial" w:hAnsi="Arial" w:cs="Arial"/>
          <w:sz w:val="20"/>
          <w:szCs w:val="20"/>
          <w:lang w:val="en-GB"/>
        </w:rPr>
        <w:t>Raleigh</w:t>
      </w:r>
      <w:r w:rsidRPr="007111A6">
        <w:rPr>
          <w:rFonts w:ascii="Arial" w:hAnsi="Arial" w:cs="Arial"/>
          <w:sz w:val="20"/>
          <w:szCs w:val="20"/>
          <w:lang w:val="en-GB"/>
        </w:rPr>
        <w:t xml:space="preserve"> </w:t>
      </w:r>
      <w:r w:rsidR="002C2EA0">
        <w:rPr>
          <w:rFonts w:ascii="Arial" w:hAnsi="Arial" w:cs="Arial"/>
          <w:sz w:val="20"/>
          <w:szCs w:val="20"/>
          <w:lang w:val="en-GB"/>
        </w:rPr>
        <w:t>wishes</w:t>
      </w:r>
      <w:r w:rsidR="008C41DC">
        <w:rPr>
          <w:rFonts w:ascii="Arial" w:hAnsi="Arial" w:cs="Arial"/>
          <w:sz w:val="20"/>
          <w:szCs w:val="20"/>
          <w:lang w:val="en-GB"/>
        </w:rPr>
        <w:t xml:space="preserve"> from its Dutch alumni</w:t>
      </w:r>
      <w:r w:rsidRPr="007111A6">
        <w:rPr>
          <w:rFonts w:ascii="Arial" w:hAnsi="Arial" w:cs="Arial"/>
          <w:sz w:val="20"/>
          <w:szCs w:val="20"/>
          <w:lang w:val="en-GB"/>
        </w:rPr>
        <w:t xml:space="preserve"> and to what extent the Dutch alumni are willing to commit to Raleigh’s alumni options offered after their expedition. </w:t>
      </w:r>
      <w:r w:rsidR="002C2EA0">
        <w:rPr>
          <w:rFonts w:ascii="Arial" w:hAnsi="Arial" w:cs="Arial"/>
          <w:sz w:val="20"/>
          <w:szCs w:val="20"/>
          <w:lang w:val="en-GB"/>
        </w:rPr>
        <w:t xml:space="preserve">Based on this research, the researcher will form an </w:t>
      </w:r>
      <w:r w:rsidRPr="007111A6">
        <w:rPr>
          <w:rFonts w:ascii="Arial" w:hAnsi="Arial" w:cs="Arial"/>
          <w:sz w:val="20"/>
          <w:szCs w:val="20"/>
          <w:lang w:val="en-GB"/>
        </w:rPr>
        <w:t>advice</w:t>
      </w:r>
      <w:r w:rsidR="002C2EA0">
        <w:rPr>
          <w:rFonts w:ascii="Arial" w:hAnsi="Arial" w:cs="Arial"/>
          <w:sz w:val="20"/>
          <w:szCs w:val="20"/>
          <w:lang w:val="en-GB"/>
        </w:rPr>
        <w:t xml:space="preserve"> that</w:t>
      </w:r>
      <w:r w:rsidRPr="007111A6">
        <w:rPr>
          <w:rFonts w:ascii="Arial" w:hAnsi="Arial" w:cs="Arial"/>
          <w:sz w:val="20"/>
          <w:szCs w:val="20"/>
          <w:lang w:val="en-GB"/>
        </w:rPr>
        <w:t xml:space="preserve"> </w:t>
      </w:r>
      <w:r w:rsidR="008C41DC">
        <w:rPr>
          <w:rFonts w:ascii="Arial" w:hAnsi="Arial" w:cs="Arial"/>
          <w:sz w:val="20"/>
          <w:szCs w:val="20"/>
          <w:lang w:val="en-GB"/>
        </w:rPr>
        <w:t>will hopefully</w:t>
      </w:r>
      <w:r w:rsidR="002C2EA0">
        <w:rPr>
          <w:rFonts w:ascii="Arial" w:hAnsi="Arial" w:cs="Arial"/>
          <w:sz w:val="20"/>
          <w:szCs w:val="20"/>
          <w:lang w:val="en-GB"/>
        </w:rPr>
        <w:t xml:space="preserve"> make a positive contribution to the development of the relationship between Raleigh and its Dutch alumni. </w:t>
      </w:r>
      <w:r w:rsidRPr="007111A6">
        <w:rPr>
          <w:rFonts w:ascii="Arial" w:hAnsi="Arial" w:cs="Arial"/>
          <w:sz w:val="20"/>
          <w:szCs w:val="20"/>
          <w:lang w:val="en-GB"/>
        </w:rPr>
        <w:t>The research objective reads as follows:</w:t>
      </w:r>
    </w:p>
    <w:p w14:paraId="1AF8FF2C" w14:textId="77777777" w:rsidR="00291DC6" w:rsidRPr="007111A6" w:rsidRDefault="00291DC6" w:rsidP="00F20E9A">
      <w:pPr>
        <w:spacing w:after="0" w:line="360" w:lineRule="auto"/>
        <w:jc w:val="both"/>
        <w:rPr>
          <w:rFonts w:ascii="Arial" w:hAnsi="Arial" w:cs="Arial"/>
          <w:sz w:val="20"/>
          <w:szCs w:val="20"/>
          <w:lang w:val="en-GB"/>
        </w:rPr>
      </w:pPr>
    </w:p>
    <w:p w14:paraId="16016285" w14:textId="4F8F1D8B" w:rsidR="002D69CD" w:rsidRPr="007111A6" w:rsidRDefault="00FF78A5" w:rsidP="00291DC6">
      <w:pPr>
        <w:spacing w:line="360" w:lineRule="auto"/>
        <w:ind w:left="708"/>
        <w:jc w:val="both"/>
        <w:rPr>
          <w:rFonts w:ascii="Arial" w:hAnsi="Arial" w:cs="Arial"/>
          <w:i/>
          <w:sz w:val="20"/>
          <w:szCs w:val="20"/>
          <w:lang w:val="en-GB"/>
        </w:rPr>
      </w:pPr>
      <w:r w:rsidRPr="007111A6">
        <w:rPr>
          <w:rFonts w:ascii="Arial" w:hAnsi="Arial" w:cs="Arial"/>
          <w:i/>
          <w:sz w:val="20"/>
          <w:szCs w:val="20"/>
          <w:lang w:val="en-GB"/>
        </w:rPr>
        <w:t xml:space="preserve">To gain insight into the question how Raleigh International can advance the relationship with its Dutch alumni through the alumni relationship marketing </w:t>
      </w:r>
      <w:r w:rsidR="008C41DC">
        <w:rPr>
          <w:rFonts w:ascii="Arial" w:hAnsi="Arial" w:cs="Arial"/>
          <w:i/>
          <w:sz w:val="20"/>
          <w:szCs w:val="20"/>
          <w:lang w:val="en-GB"/>
        </w:rPr>
        <w:t>strategy in order to advise Raleigh</w:t>
      </w:r>
      <w:r w:rsidRPr="007111A6">
        <w:rPr>
          <w:rFonts w:ascii="Arial" w:hAnsi="Arial" w:cs="Arial"/>
          <w:i/>
          <w:sz w:val="20"/>
          <w:szCs w:val="20"/>
          <w:lang w:val="en-GB"/>
        </w:rPr>
        <w:t xml:space="preserve"> how to improve this </w:t>
      </w:r>
      <w:r w:rsidR="009D4096">
        <w:rPr>
          <w:rFonts w:ascii="Arial" w:hAnsi="Arial" w:cs="Arial"/>
          <w:i/>
          <w:sz w:val="20"/>
          <w:szCs w:val="20"/>
          <w:lang w:val="en-GB"/>
        </w:rPr>
        <w:t>relationship.</w:t>
      </w:r>
    </w:p>
    <w:p w14:paraId="6E014F67" w14:textId="68023176" w:rsidR="00753776" w:rsidRDefault="00753776" w:rsidP="00753776">
      <w:pPr>
        <w:pStyle w:val="Kop2"/>
        <w:rPr>
          <w:b/>
          <w:i w:val="0"/>
          <w:sz w:val="28"/>
          <w:szCs w:val="28"/>
          <w:lang w:val="en-GB"/>
        </w:rPr>
      </w:pPr>
      <w:bookmarkStart w:id="9" w:name="_Toc200362728"/>
      <w:r>
        <w:rPr>
          <w:b/>
          <w:i w:val="0"/>
          <w:sz w:val="28"/>
          <w:szCs w:val="28"/>
          <w:lang w:val="en-GB"/>
        </w:rPr>
        <w:t>1.4 Definition</w:t>
      </w:r>
      <w:r w:rsidR="008C41DC">
        <w:rPr>
          <w:b/>
          <w:i w:val="0"/>
          <w:sz w:val="28"/>
          <w:szCs w:val="28"/>
          <w:lang w:val="en-GB"/>
        </w:rPr>
        <w:t>s</w:t>
      </w:r>
      <w:r>
        <w:rPr>
          <w:b/>
          <w:i w:val="0"/>
          <w:sz w:val="28"/>
          <w:szCs w:val="28"/>
          <w:lang w:val="en-GB"/>
        </w:rPr>
        <w:t xml:space="preserve"> of terms</w:t>
      </w:r>
      <w:bookmarkEnd w:id="9"/>
    </w:p>
    <w:p w14:paraId="73C5E582" w14:textId="77777777" w:rsidR="00753776" w:rsidRPr="008C7601" w:rsidRDefault="00753776" w:rsidP="00753776">
      <w:pPr>
        <w:spacing w:after="0" w:line="240" w:lineRule="auto"/>
        <w:rPr>
          <w:rFonts w:ascii="Arial" w:hAnsi="Arial" w:cs="Arial"/>
          <w:sz w:val="20"/>
          <w:szCs w:val="20"/>
          <w:lang w:val="en-US"/>
        </w:rPr>
      </w:pPr>
    </w:p>
    <w:p w14:paraId="261304CE" w14:textId="152C854A" w:rsidR="00753776" w:rsidRDefault="00FE177D" w:rsidP="00E8451A">
      <w:pPr>
        <w:spacing w:after="0" w:line="360" w:lineRule="auto"/>
        <w:jc w:val="both"/>
        <w:rPr>
          <w:rFonts w:ascii="Georgia" w:eastAsiaTheme="minorEastAsia" w:hAnsi="Georgia" w:cs="Georgia"/>
          <w:sz w:val="34"/>
          <w:szCs w:val="34"/>
          <w:lang w:val="en-US" w:eastAsia="nl-NL"/>
        </w:rPr>
      </w:pPr>
      <w:r w:rsidRPr="00FE177D">
        <w:rPr>
          <w:rFonts w:ascii="Arial" w:hAnsi="Arial" w:cs="Arial"/>
          <w:sz w:val="20"/>
          <w:szCs w:val="20"/>
          <w:lang w:val="en-GB"/>
        </w:rPr>
        <w:t>Following are the definition</w:t>
      </w:r>
      <w:r w:rsidR="008C41DC">
        <w:rPr>
          <w:rFonts w:ascii="Arial" w:hAnsi="Arial" w:cs="Arial"/>
          <w:sz w:val="20"/>
          <w:szCs w:val="20"/>
          <w:lang w:val="en-GB"/>
        </w:rPr>
        <w:t>s</w:t>
      </w:r>
      <w:r w:rsidRPr="00FE177D">
        <w:rPr>
          <w:rFonts w:ascii="Arial" w:hAnsi="Arial" w:cs="Arial"/>
          <w:sz w:val="20"/>
          <w:szCs w:val="20"/>
          <w:lang w:val="en-GB"/>
        </w:rPr>
        <w:t xml:space="preserve"> of terms used in this paper:</w:t>
      </w:r>
      <w:r w:rsidR="0006754F" w:rsidRPr="0006754F">
        <w:rPr>
          <w:rFonts w:ascii="Georgia" w:eastAsiaTheme="minorEastAsia" w:hAnsi="Georgia" w:cs="Georgia"/>
          <w:sz w:val="34"/>
          <w:szCs w:val="34"/>
          <w:lang w:val="en-US" w:eastAsia="nl-NL"/>
        </w:rPr>
        <w:t xml:space="preserve"> </w:t>
      </w:r>
    </w:p>
    <w:p w14:paraId="15252BFE" w14:textId="77777777" w:rsidR="000F035F" w:rsidRDefault="000F035F" w:rsidP="00E8451A">
      <w:pPr>
        <w:spacing w:after="0" w:line="360" w:lineRule="auto"/>
        <w:jc w:val="both"/>
        <w:rPr>
          <w:rFonts w:ascii="Arial" w:hAnsi="Arial" w:cs="Arial"/>
          <w:sz w:val="20"/>
          <w:szCs w:val="20"/>
          <w:lang w:val="en-GB"/>
        </w:rPr>
      </w:pPr>
    </w:p>
    <w:tbl>
      <w:tblPr>
        <w:tblStyle w:val="Tabelraster"/>
        <w:tblW w:w="0" w:type="auto"/>
        <w:tblLook w:val="04A0" w:firstRow="1" w:lastRow="0" w:firstColumn="1" w:lastColumn="0" w:noHBand="0" w:noVBand="1"/>
      </w:tblPr>
      <w:tblGrid>
        <w:gridCol w:w="2376"/>
        <w:gridCol w:w="5695"/>
      </w:tblGrid>
      <w:tr w:rsidR="00E8451A" w:rsidRPr="008C7601" w14:paraId="6C326A13" w14:textId="77777777" w:rsidTr="0006754F">
        <w:tc>
          <w:tcPr>
            <w:tcW w:w="2376" w:type="dxa"/>
          </w:tcPr>
          <w:p w14:paraId="0E675E0F" w14:textId="78D022B7" w:rsidR="00E8451A" w:rsidRDefault="00E8451A" w:rsidP="009540E2">
            <w:pPr>
              <w:spacing w:after="0" w:line="360" w:lineRule="auto"/>
              <w:jc w:val="both"/>
              <w:rPr>
                <w:rFonts w:ascii="Arial" w:hAnsi="Arial" w:cs="Arial"/>
                <w:sz w:val="20"/>
                <w:szCs w:val="20"/>
                <w:lang w:val="en-GB"/>
              </w:rPr>
            </w:pPr>
            <w:r>
              <w:rPr>
                <w:rFonts w:ascii="Arial" w:hAnsi="Arial" w:cs="Arial"/>
                <w:sz w:val="20"/>
                <w:szCs w:val="20"/>
                <w:lang w:val="en-GB"/>
              </w:rPr>
              <w:t>Advancement</w:t>
            </w:r>
          </w:p>
        </w:tc>
        <w:tc>
          <w:tcPr>
            <w:tcW w:w="5695" w:type="dxa"/>
          </w:tcPr>
          <w:p w14:paraId="2E902D9B" w14:textId="4B68A0A8" w:rsidR="00E8451A" w:rsidRDefault="00E8451A" w:rsidP="009540E2">
            <w:pPr>
              <w:spacing w:after="0" w:line="360" w:lineRule="auto"/>
              <w:rPr>
                <w:rFonts w:ascii="Arial" w:hAnsi="Arial" w:cs="Arial"/>
                <w:sz w:val="20"/>
                <w:szCs w:val="20"/>
                <w:lang w:val="en-GB"/>
              </w:rPr>
            </w:pPr>
            <w:r>
              <w:rPr>
                <w:rFonts w:ascii="Arial" w:hAnsi="Arial" w:cs="Arial"/>
                <w:sz w:val="20"/>
                <w:szCs w:val="20"/>
                <w:lang w:val="en-GB"/>
              </w:rPr>
              <w:t>An act of moving forward or improving a relationship.</w:t>
            </w:r>
          </w:p>
        </w:tc>
      </w:tr>
      <w:tr w:rsidR="00E8451A" w:rsidRPr="008C7601" w14:paraId="0F8B14E7" w14:textId="77777777" w:rsidTr="0006754F">
        <w:tc>
          <w:tcPr>
            <w:tcW w:w="2376" w:type="dxa"/>
          </w:tcPr>
          <w:p w14:paraId="651C41C7" w14:textId="586EFB42" w:rsidR="00E8451A" w:rsidRDefault="00E8451A" w:rsidP="009540E2">
            <w:pPr>
              <w:spacing w:after="0" w:line="360" w:lineRule="auto"/>
              <w:jc w:val="both"/>
              <w:rPr>
                <w:rFonts w:ascii="Arial" w:hAnsi="Arial" w:cs="Arial"/>
                <w:sz w:val="20"/>
                <w:szCs w:val="20"/>
                <w:lang w:val="en-GB"/>
              </w:rPr>
            </w:pPr>
            <w:r>
              <w:rPr>
                <w:rFonts w:ascii="Arial" w:hAnsi="Arial" w:cs="Arial"/>
                <w:sz w:val="20"/>
                <w:szCs w:val="20"/>
                <w:lang w:val="en-GB"/>
              </w:rPr>
              <w:t>Alumni</w:t>
            </w:r>
          </w:p>
        </w:tc>
        <w:tc>
          <w:tcPr>
            <w:tcW w:w="5695" w:type="dxa"/>
          </w:tcPr>
          <w:p w14:paraId="08145845" w14:textId="6EEECFC8" w:rsidR="00E8451A" w:rsidRDefault="00E8451A" w:rsidP="009540E2">
            <w:pPr>
              <w:spacing w:after="0" w:line="360" w:lineRule="auto"/>
              <w:rPr>
                <w:rFonts w:ascii="Arial" w:hAnsi="Arial" w:cs="Arial"/>
                <w:sz w:val="20"/>
                <w:szCs w:val="20"/>
                <w:lang w:val="en-GB"/>
              </w:rPr>
            </w:pPr>
            <w:r>
              <w:rPr>
                <w:rFonts w:ascii="Arial" w:hAnsi="Arial" w:cs="Arial"/>
                <w:sz w:val="20"/>
                <w:szCs w:val="20"/>
                <w:lang w:val="en-GB"/>
              </w:rPr>
              <w:t>Plural for alumnus, which is a former associate, employee, member, or the like of an organisation or institution.</w:t>
            </w:r>
          </w:p>
        </w:tc>
      </w:tr>
      <w:tr w:rsidR="00E8451A" w:rsidRPr="008C7601" w14:paraId="68133E43" w14:textId="77777777" w:rsidTr="0006754F">
        <w:tc>
          <w:tcPr>
            <w:tcW w:w="2376" w:type="dxa"/>
          </w:tcPr>
          <w:p w14:paraId="26436BC5" w14:textId="34A9F608" w:rsidR="00E8451A" w:rsidRDefault="00E8451A" w:rsidP="009540E2">
            <w:pPr>
              <w:spacing w:after="0" w:line="360" w:lineRule="auto"/>
              <w:jc w:val="both"/>
              <w:rPr>
                <w:rFonts w:ascii="Arial" w:hAnsi="Arial" w:cs="Arial"/>
                <w:sz w:val="20"/>
                <w:szCs w:val="20"/>
                <w:lang w:val="en-GB"/>
              </w:rPr>
            </w:pPr>
            <w:r>
              <w:rPr>
                <w:rFonts w:ascii="Arial" w:hAnsi="Arial" w:cs="Arial"/>
                <w:sz w:val="20"/>
                <w:szCs w:val="20"/>
                <w:lang w:val="en-GB"/>
              </w:rPr>
              <w:t>Commitment</w:t>
            </w:r>
          </w:p>
        </w:tc>
        <w:tc>
          <w:tcPr>
            <w:tcW w:w="5695" w:type="dxa"/>
          </w:tcPr>
          <w:p w14:paraId="038A34AB" w14:textId="26B6E831" w:rsidR="00E8451A" w:rsidRDefault="009540E2" w:rsidP="009540E2">
            <w:pPr>
              <w:spacing w:after="0" w:line="360" w:lineRule="auto"/>
              <w:rPr>
                <w:rFonts w:ascii="Arial" w:hAnsi="Arial" w:cs="Arial"/>
                <w:sz w:val="20"/>
                <w:szCs w:val="20"/>
                <w:lang w:val="en-GB"/>
              </w:rPr>
            </w:pPr>
            <w:r>
              <w:rPr>
                <w:rFonts w:ascii="Arial" w:hAnsi="Arial" w:cs="Arial"/>
                <w:sz w:val="20"/>
                <w:szCs w:val="20"/>
                <w:lang w:val="en-GB"/>
              </w:rPr>
              <w:t>A customer believing that an on-going relationship with the organisation is important.</w:t>
            </w:r>
          </w:p>
        </w:tc>
      </w:tr>
      <w:tr w:rsidR="00E8451A" w:rsidRPr="008C7601" w14:paraId="22860C53" w14:textId="77777777" w:rsidTr="0006754F">
        <w:tc>
          <w:tcPr>
            <w:tcW w:w="2376" w:type="dxa"/>
          </w:tcPr>
          <w:p w14:paraId="069FBBA3" w14:textId="77506FB0" w:rsidR="00E8451A" w:rsidRDefault="00E8451A" w:rsidP="009540E2">
            <w:pPr>
              <w:spacing w:after="0" w:line="360" w:lineRule="auto"/>
              <w:jc w:val="both"/>
              <w:rPr>
                <w:rFonts w:ascii="Arial" w:hAnsi="Arial" w:cs="Arial"/>
                <w:sz w:val="20"/>
                <w:szCs w:val="20"/>
                <w:lang w:val="en-GB"/>
              </w:rPr>
            </w:pPr>
            <w:r>
              <w:rPr>
                <w:rFonts w:ascii="Arial" w:hAnsi="Arial" w:cs="Arial"/>
                <w:sz w:val="20"/>
                <w:szCs w:val="20"/>
                <w:lang w:val="en-GB"/>
              </w:rPr>
              <w:t>Communication</w:t>
            </w:r>
          </w:p>
        </w:tc>
        <w:tc>
          <w:tcPr>
            <w:tcW w:w="5695" w:type="dxa"/>
          </w:tcPr>
          <w:p w14:paraId="38EE2173" w14:textId="5A89C92F" w:rsidR="00E8451A" w:rsidRDefault="0006754F" w:rsidP="009540E2">
            <w:pPr>
              <w:spacing w:after="0" w:line="360" w:lineRule="auto"/>
              <w:rPr>
                <w:rFonts w:ascii="Arial" w:hAnsi="Arial" w:cs="Arial"/>
                <w:sz w:val="20"/>
                <w:szCs w:val="20"/>
                <w:lang w:val="en-GB"/>
              </w:rPr>
            </w:pPr>
            <w:r>
              <w:rPr>
                <w:rFonts w:ascii="Arial" w:hAnsi="Arial" w:cs="Arial"/>
                <w:sz w:val="20"/>
                <w:szCs w:val="20"/>
                <w:lang w:val="en-GB"/>
              </w:rPr>
              <w:t>The dialogue between the organisation and the customer.</w:t>
            </w:r>
          </w:p>
        </w:tc>
      </w:tr>
      <w:tr w:rsidR="00E8451A" w:rsidRPr="008C7601" w14:paraId="4CFD4536" w14:textId="77777777" w:rsidTr="0006754F">
        <w:tc>
          <w:tcPr>
            <w:tcW w:w="2376" w:type="dxa"/>
          </w:tcPr>
          <w:p w14:paraId="6C86B7A7" w14:textId="63D9AA85" w:rsidR="00E8451A" w:rsidRDefault="00E8451A" w:rsidP="009540E2">
            <w:pPr>
              <w:spacing w:after="0" w:line="360" w:lineRule="auto"/>
              <w:jc w:val="both"/>
              <w:rPr>
                <w:rFonts w:ascii="Arial" w:hAnsi="Arial" w:cs="Arial"/>
                <w:sz w:val="20"/>
                <w:szCs w:val="20"/>
                <w:lang w:val="en-GB"/>
              </w:rPr>
            </w:pPr>
            <w:r>
              <w:rPr>
                <w:rFonts w:ascii="Arial" w:hAnsi="Arial" w:cs="Arial"/>
                <w:sz w:val="20"/>
                <w:szCs w:val="20"/>
                <w:lang w:val="en-GB"/>
              </w:rPr>
              <w:t>Expedition</w:t>
            </w:r>
          </w:p>
        </w:tc>
        <w:tc>
          <w:tcPr>
            <w:tcW w:w="5695" w:type="dxa"/>
          </w:tcPr>
          <w:p w14:paraId="074068B3" w14:textId="30D40C5D" w:rsidR="00E8451A" w:rsidRDefault="00E8451A" w:rsidP="009540E2">
            <w:pPr>
              <w:spacing w:after="0" w:line="360" w:lineRule="auto"/>
              <w:rPr>
                <w:rFonts w:ascii="Arial" w:hAnsi="Arial" w:cs="Arial"/>
                <w:sz w:val="20"/>
                <w:szCs w:val="20"/>
                <w:lang w:val="en-GB"/>
              </w:rPr>
            </w:pPr>
            <w:r>
              <w:rPr>
                <w:rFonts w:ascii="Arial" w:hAnsi="Arial" w:cs="Arial"/>
                <w:sz w:val="20"/>
                <w:szCs w:val="20"/>
                <w:lang w:val="en-GB"/>
              </w:rPr>
              <w:t>The product/service Raleigh offers to young people between 17-24 years old. During expedition, the young person works on environmental, community and/or adventurous projects.</w:t>
            </w:r>
          </w:p>
        </w:tc>
      </w:tr>
      <w:tr w:rsidR="00E8451A" w:rsidRPr="008C7601" w14:paraId="2A8ADC12" w14:textId="77777777" w:rsidTr="0006754F">
        <w:tc>
          <w:tcPr>
            <w:tcW w:w="2376" w:type="dxa"/>
          </w:tcPr>
          <w:p w14:paraId="27975295" w14:textId="2C296127" w:rsidR="00E8451A" w:rsidRDefault="00E8451A" w:rsidP="009540E2">
            <w:pPr>
              <w:spacing w:after="0" w:line="360" w:lineRule="auto"/>
              <w:jc w:val="both"/>
              <w:rPr>
                <w:rFonts w:ascii="Arial" w:hAnsi="Arial" w:cs="Arial"/>
                <w:sz w:val="20"/>
                <w:szCs w:val="20"/>
                <w:lang w:val="en-GB"/>
              </w:rPr>
            </w:pPr>
            <w:r>
              <w:rPr>
                <w:rFonts w:ascii="Arial" w:hAnsi="Arial" w:cs="Arial"/>
                <w:sz w:val="20"/>
                <w:szCs w:val="20"/>
                <w:lang w:val="en-GB"/>
              </w:rPr>
              <w:t>Gap</w:t>
            </w:r>
          </w:p>
        </w:tc>
        <w:tc>
          <w:tcPr>
            <w:tcW w:w="5695" w:type="dxa"/>
          </w:tcPr>
          <w:p w14:paraId="7347F4E5" w14:textId="6E2FBB07" w:rsidR="00E8451A" w:rsidRDefault="0006754F" w:rsidP="009540E2">
            <w:pPr>
              <w:spacing w:after="0" w:line="360" w:lineRule="auto"/>
              <w:rPr>
                <w:rFonts w:ascii="Arial" w:hAnsi="Arial" w:cs="Arial"/>
                <w:sz w:val="20"/>
                <w:szCs w:val="20"/>
                <w:lang w:val="en-GB"/>
              </w:rPr>
            </w:pPr>
            <w:r>
              <w:rPr>
                <w:rFonts w:ascii="Arial" w:hAnsi="Arial" w:cs="Arial"/>
                <w:sz w:val="20"/>
                <w:szCs w:val="20"/>
                <w:lang w:val="en-GB"/>
              </w:rPr>
              <w:t>A difference or disparity, as in attitudes, perceptions, character, or development.</w:t>
            </w:r>
          </w:p>
        </w:tc>
      </w:tr>
      <w:tr w:rsidR="00E8451A" w:rsidRPr="008C7601" w14:paraId="7B409DCE" w14:textId="77777777" w:rsidTr="0006754F">
        <w:tc>
          <w:tcPr>
            <w:tcW w:w="2376" w:type="dxa"/>
          </w:tcPr>
          <w:p w14:paraId="5E923EA3" w14:textId="78F2E9D5" w:rsidR="00E8451A" w:rsidRDefault="00E8451A" w:rsidP="009540E2">
            <w:pPr>
              <w:spacing w:after="0" w:line="360" w:lineRule="auto"/>
              <w:jc w:val="both"/>
              <w:rPr>
                <w:rFonts w:ascii="Arial" w:hAnsi="Arial" w:cs="Arial"/>
                <w:sz w:val="20"/>
                <w:szCs w:val="20"/>
                <w:lang w:val="en-GB"/>
              </w:rPr>
            </w:pPr>
            <w:r>
              <w:rPr>
                <w:rFonts w:ascii="Arial" w:hAnsi="Arial" w:cs="Arial"/>
                <w:sz w:val="20"/>
                <w:szCs w:val="20"/>
                <w:lang w:val="en-GB"/>
              </w:rPr>
              <w:t>Loyalty</w:t>
            </w:r>
          </w:p>
        </w:tc>
        <w:tc>
          <w:tcPr>
            <w:tcW w:w="5695" w:type="dxa"/>
          </w:tcPr>
          <w:p w14:paraId="2B79D081" w14:textId="217A2DE4" w:rsidR="00E8451A" w:rsidRDefault="009540E2" w:rsidP="009540E2">
            <w:pPr>
              <w:spacing w:after="0" w:line="360" w:lineRule="auto"/>
              <w:rPr>
                <w:rFonts w:ascii="Arial" w:hAnsi="Arial" w:cs="Arial"/>
                <w:sz w:val="20"/>
                <w:szCs w:val="20"/>
                <w:lang w:val="en-GB"/>
              </w:rPr>
            </w:pPr>
            <w:r>
              <w:rPr>
                <w:rFonts w:ascii="Arial" w:hAnsi="Arial" w:cs="Arial"/>
                <w:sz w:val="20"/>
                <w:szCs w:val="20"/>
                <w:lang w:val="en-GB"/>
              </w:rPr>
              <w:t>A customer’s commitment for the long-term.</w:t>
            </w:r>
          </w:p>
        </w:tc>
      </w:tr>
      <w:tr w:rsidR="00E8451A" w:rsidRPr="008C7601" w14:paraId="4CF38BAA" w14:textId="77777777" w:rsidTr="0006754F">
        <w:tc>
          <w:tcPr>
            <w:tcW w:w="2376" w:type="dxa"/>
          </w:tcPr>
          <w:p w14:paraId="6DE2626C" w14:textId="3641CF13" w:rsidR="00E8451A" w:rsidRDefault="00E8451A" w:rsidP="009540E2">
            <w:pPr>
              <w:spacing w:after="0" w:line="360" w:lineRule="auto"/>
              <w:jc w:val="both"/>
              <w:rPr>
                <w:rFonts w:ascii="Arial" w:hAnsi="Arial" w:cs="Arial"/>
                <w:sz w:val="20"/>
                <w:szCs w:val="20"/>
                <w:lang w:val="en-GB"/>
              </w:rPr>
            </w:pPr>
            <w:r>
              <w:rPr>
                <w:rFonts w:ascii="Arial" w:hAnsi="Arial" w:cs="Arial"/>
                <w:sz w:val="20"/>
                <w:szCs w:val="20"/>
                <w:lang w:val="en-GB"/>
              </w:rPr>
              <w:t>Non-profit organisation</w:t>
            </w:r>
          </w:p>
        </w:tc>
        <w:tc>
          <w:tcPr>
            <w:tcW w:w="5695" w:type="dxa"/>
          </w:tcPr>
          <w:p w14:paraId="20E6AFD0" w14:textId="719E1444" w:rsidR="00E8451A" w:rsidRDefault="008C41DC" w:rsidP="009540E2">
            <w:pPr>
              <w:spacing w:after="0" w:line="360" w:lineRule="auto"/>
              <w:rPr>
                <w:rFonts w:ascii="Arial" w:hAnsi="Arial" w:cs="Arial"/>
                <w:sz w:val="20"/>
                <w:szCs w:val="20"/>
                <w:lang w:val="en-GB"/>
              </w:rPr>
            </w:pPr>
            <w:r>
              <w:rPr>
                <w:rFonts w:ascii="Arial" w:hAnsi="Arial" w:cs="Arial"/>
                <w:sz w:val="20"/>
                <w:szCs w:val="20"/>
                <w:lang w:val="en-GB"/>
              </w:rPr>
              <w:t>An organisation that</w:t>
            </w:r>
            <w:r w:rsidR="00E8451A">
              <w:rPr>
                <w:rFonts w:ascii="Arial" w:hAnsi="Arial" w:cs="Arial"/>
                <w:sz w:val="20"/>
                <w:szCs w:val="20"/>
                <w:lang w:val="en-GB"/>
              </w:rPr>
              <w:t xml:space="preserve"> does not have the aim of making profit but provides health, </w:t>
            </w:r>
            <w:r w:rsidR="00E8451A" w:rsidRPr="00CE3AE0">
              <w:rPr>
                <w:rFonts w:ascii="Arial" w:hAnsi="Arial" w:cs="Arial"/>
                <w:sz w:val="20"/>
                <w:szCs w:val="20"/>
                <w:lang w:val="en-GB"/>
              </w:rPr>
              <w:t>education, and social welfare to underprivileged people all over the world</w:t>
            </w:r>
            <w:r w:rsidR="00E8451A">
              <w:rPr>
                <w:rFonts w:ascii="Arial" w:hAnsi="Arial" w:cs="Arial"/>
                <w:sz w:val="20"/>
                <w:szCs w:val="20"/>
                <w:lang w:val="en-GB"/>
              </w:rPr>
              <w:t>.</w:t>
            </w:r>
          </w:p>
        </w:tc>
      </w:tr>
      <w:tr w:rsidR="00E8451A" w:rsidRPr="008C7601" w14:paraId="212C000C" w14:textId="77777777" w:rsidTr="0006754F">
        <w:tc>
          <w:tcPr>
            <w:tcW w:w="2376" w:type="dxa"/>
          </w:tcPr>
          <w:p w14:paraId="7716270E" w14:textId="300AA1EE" w:rsidR="00E8451A" w:rsidRDefault="00E8451A" w:rsidP="009540E2">
            <w:pPr>
              <w:spacing w:after="0" w:line="360" w:lineRule="auto"/>
              <w:jc w:val="both"/>
              <w:rPr>
                <w:rFonts w:ascii="Arial" w:hAnsi="Arial" w:cs="Arial"/>
                <w:sz w:val="20"/>
                <w:szCs w:val="20"/>
                <w:lang w:val="en-GB"/>
              </w:rPr>
            </w:pPr>
            <w:r>
              <w:rPr>
                <w:rFonts w:ascii="Arial" w:hAnsi="Arial" w:cs="Arial"/>
                <w:sz w:val="20"/>
                <w:szCs w:val="20"/>
                <w:lang w:val="en-GB"/>
              </w:rPr>
              <w:t>Relationship marketing</w:t>
            </w:r>
          </w:p>
        </w:tc>
        <w:tc>
          <w:tcPr>
            <w:tcW w:w="5695" w:type="dxa"/>
          </w:tcPr>
          <w:p w14:paraId="27E54244" w14:textId="406D2CFF" w:rsidR="00E8451A" w:rsidRDefault="0006754F" w:rsidP="009540E2">
            <w:pPr>
              <w:spacing w:after="0" w:line="360" w:lineRule="auto"/>
              <w:rPr>
                <w:rFonts w:ascii="Arial" w:hAnsi="Arial" w:cs="Arial"/>
                <w:sz w:val="20"/>
                <w:szCs w:val="20"/>
                <w:lang w:val="en-GB"/>
              </w:rPr>
            </w:pPr>
            <w:r>
              <w:rPr>
                <w:rFonts w:ascii="Arial" w:hAnsi="Arial" w:cs="Arial"/>
                <w:sz w:val="20"/>
                <w:szCs w:val="20"/>
                <w:lang w:val="en-GB"/>
              </w:rPr>
              <w:t>A</w:t>
            </w:r>
            <w:r w:rsidRPr="000F7BAE">
              <w:rPr>
                <w:rFonts w:ascii="Arial" w:hAnsi="Arial" w:cs="Arial"/>
                <w:sz w:val="20"/>
                <w:szCs w:val="20"/>
                <w:lang w:val="en-GB"/>
              </w:rPr>
              <w:t xml:space="preserve">n interactive process </w:t>
            </w:r>
            <w:r>
              <w:rPr>
                <w:rFonts w:ascii="Arial" w:hAnsi="Arial" w:cs="Arial"/>
                <w:sz w:val="20"/>
                <w:szCs w:val="20"/>
                <w:lang w:val="en-GB"/>
              </w:rPr>
              <w:t xml:space="preserve">of </w:t>
            </w:r>
            <w:r w:rsidRPr="000F7BAE">
              <w:rPr>
                <w:rFonts w:ascii="Arial" w:hAnsi="Arial" w:cs="Arial"/>
                <w:sz w:val="20"/>
                <w:szCs w:val="20"/>
                <w:lang w:val="en-GB"/>
              </w:rPr>
              <w:t>attracting, maintaining and enhancing customer relationships</w:t>
            </w:r>
            <w:r w:rsidR="009D4096">
              <w:rPr>
                <w:rFonts w:ascii="Arial" w:hAnsi="Arial" w:cs="Arial"/>
                <w:sz w:val="20"/>
                <w:szCs w:val="20"/>
                <w:lang w:val="en-GB"/>
              </w:rPr>
              <w:t>.</w:t>
            </w:r>
          </w:p>
        </w:tc>
      </w:tr>
      <w:tr w:rsidR="00E8451A" w:rsidRPr="008C7601" w14:paraId="742A608D" w14:textId="77777777" w:rsidTr="0006754F">
        <w:tc>
          <w:tcPr>
            <w:tcW w:w="2376" w:type="dxa"/>
          </w:tcPr>
          <w:p w14:paraId="3C45770A" w14:textId="18C6EA6D" w:rsidR="00E8451A" w:rsidRDefault="00E8451A" w:rsidP="009540E2">
            <w:pPr>
              <w:spacing w:after="0" w:line="360" w:lineRule="auto"/>
              <w:jc w:val="both"/>
              <w:rPr>
                <w:rFonts w:ascii="Arial" w:hAnsi="Arial" w:cs="Arial"/>
                <w:sz w:val="20"/>
                <w:szCs w:val="20"/>
                <w:lang w:val="en-GB"/>
              </w:rPr>
            </w:pPr>
            <w:r>
              <w:rPr>
                <w:rFonts w:ascii="Arial" w:hAnsi="Arial" w:cs="Arial"/>
                <w:sz w:val="20"/>
                <w:szCs w:val="20"/>
                <w:lang w:val="en-GB"/>
              </w:rPr>
              <w:t>Satisfaction</w:t>
            </w:r>
          </w:p>
        </w:tc>
        <w:tc>
          <w:tcPr>
            <w:tcW w:w="5695" w:type="dxa"/>
          </w:tcPr>
          <w:p w14:paraId="4FF48F4D" w14:textId="05C53BFE" w:rsidR="00E8451A" w:rsidRDefault="009540E2" w:rsidP="009540E2">
            <w:pPr>
              <w:spacing w:after="0" w:line="360" w:lineRule="auto"/>
              <w:rPr>
                <w:rFonts w:ascii="Arial" w:hAnsi="Arial" w:cs="Arial"/>
                <w:sz w:val="20"/>
                <w:szCs w:val="20"/>
                <w:lang w:val="en-GB"/>
              </w:rPr>
            </w:pPr>
            <w:r>
              <w:rPr>
                <w:rFonts w:ascii="Arial" w:hAnsi="Arial" w:cs="Arial"/>
                <w:sz w:val="20"/>
                <w:szCs w:val="20"/>
                <w:lang w:val="en-GB"/>
              </w:rPr>
              <w:t>A customer’s overall evaluation of the performance of a product/service to date.</w:t>
            </w:r>
          </w:p>
        </w:tc>
      </w:tr>
      <w:tr w:rsidR="00E8451A" w:rsidRPr="008C7601" w14:paraId="451816A3" w14:textId="77777777" w:rsidTr="0006754F">
        <w:tc>
          <w:tcPr>
            <w:tcW w:w="2376" w:type="dxa"/>
          </w:tcPr>
          <w:p w14:paraId="1F803C7B" w14:textId="48294C79" w:rsidR="00E8451A" w:rsidRDefault="00E8451A" w:rsidP="009540E2">
            <w:pPr>
              <w:spacing w:after="0" w:line="360" w:lineRule="auto"/>
              <w:jc w:val="both"/>
              <w:rPr>
                <w:rFonts w:ascii="Arial" w:hAnsi="Arial" w:cs="Arial"/>
                <w:sz w:val="20"/>
                <w:szCs w:val="20"/>
                <w:lang w:val="en-GB"/>
              </w:rPr>
            </w:pPr>
            <w:r>
              <w:rPr>
                <w:rFonts w:ascii="Arial" w:hAnsi="Arial" w:cs="Arial"/>
                <w:sz w:val="20"/>
                <w:szCs w:val="20"/>
                <w:lang w:val="en-GB"/>
              </w:rPr>
              <w:t>Trust</w:t>
            </w:r>
          </w:p>
        </w:tc>
        <w:tc>
          <w:tcPr>
            <w:tcW w:w="5695" w:type="dxa"/>
          </w:tcPr>
          <w:p w14:paraId="159D0D68" w14:textId="704753C8" w:rsidR="00E8451A" w:rsidRDefault="009540E2" w:rsidP="009540E2">
            <w:pPr>
              <w:spacing w:after="0" w:line="360" w:lineRule="auto"/>
              <w:rPr>
                <w:rFonts w:ascii="Arial" w:hAnsi="Arial" w:cs="Arial"/>
                <w:sz w:val="20"/>
                <w:szCs w:val="20"/>
                <w:lang w:val="en-GB"/>
              </w:rPr>
            </w:pPr>
            <w:r>
              <w:rPr>
                <w:rFonts w:ascii="Arial" w:hAnsi="Arial" w:cs="Arial"/>
                <w:sz w:val="20"/>
                <w:szCs w:val="20"/>
                <w:lang w:val="en-GB"/>
              </w:rPr>
              <w:t>The confidence in the reliability and integrity of an organisation.</w:t>
            </w:r>
          </w:p>
        </w:tc>
      </w:tr>
      <w:tr w:rsidR="00E8451A" w:rsidRPr="008C7601" w14:paraId="77570AB3" w14:textId="77777777" w:rsidTr="0006754F">
        <w:tc>
          <w:tcPr>
            <w:tcW w:w="2376" w:type="dxa"/>
          </w:tcPr>
          <w:p w14:paraId="55FB88F2" w14:textId="614275E7" w:rsidR="00E8451A" w:rsidRDefault="00E8451A" w:rsidP="009540E2">
            <w:pPr>
              <w:spacing w:after="0" w:line="360" w:lineRule="auto"/>
              <w:jc w:val="both"/>
              <w:rPr>
                <w:rFonts w:ascii="Arial" w:hAnsi="Arial" w:cs="Arial"/>
                <w:sz w:val="20"/>
                <w:szCs w:val="20"/>
                <w:lang w:val="en-GB"/>
              </w:rPr>
            </w:pPr>
            <w:r>
              <w:rPr>
                <w:rFonts w:ascii="Arial" w:hAnsi="Arial" w:cs="Arial"/>
                <w:sz w:val="20"/>
                <w:szCs w:val="20"/>
                <w:lang w:val="en-GB"/>
              </w:rPr>
              <w:t>Value</w:t>
            </w:r>
          </w:p>
        </w:tc>
        <w:tc>
          <w:tcPr>
            <w:tcW w:w="5695" w:type="dxa"/>
          </w:tcPr>
          <w:p w14:paraId="2DC19AA9" w14:textId="504D5302" w:rsidR="00E8451A" w:rsidRDefault="0006754F" w:rsidP="009540E2">
            <w:pPr>
              <w:spacing w:after="0" w:line="360" w:lineRule="auto"/>
              <w:rPr>
                <w:rFonts w:ascii="Arial" w:hAnsi="Arial" w:cs="Arial"/>
                <w:sz w:val="20"/>
                <w:szCs w:val="20"/>
                <w:lang w:val="en-GB"/>
              </w:rPr>
            </w:pPr>
            <w:r>
              <w:rPr>
                <w:rFonts w:ascii="Arial" w:hAnsi="Arial" w:cs="Arial"/>
                <w:sz w:val="20"/>
                <w:szCs w:val="20"/>
                <w:lang w:val="en-GB"/>
              </w:rPr>
              <w:t>The total of the entire product or service offered by an organisation, which includes quality of service and communication.</w:t>
            </w:r>
          </w:p>
        </w:tc>
      </w:tr>
      <w:tr w:rsidR="00A328FF" w14:paraId="52E55B84" w14:textId="77777777" w:rsidTr="0006754F">
        <w:tc>
          <w:tcPr>
            <w:tcW w:w="2376" w:type="dxa"/>
          </w:tcPr>
          <w:p w14:paraId="39434D28" w14:textId="43F4AACC" w:rsidR="00A328FF" w:rsidRDefault="00A328FF" w:rsidP="009540E2">
            <w:pPr>
              <w:spacing w:after="0" w:line="360" w:lineRule="auto"/>
              <w:jc w:val="both"/>
              <w:rPr>
                <w:rFonts w:ascii="Arial" w:hAnsi="Arial" w:cs="Arial"/>
                <w:sz w:val="20"/>
                <w:szCs w:val="20"/>
                <w:lang w:val="en-GB"/>
              </w:rPr>
            </w:pPr>
            <w:r>
              <w:rPr>
                <w:rFonts w:ascii="Arial" w:hAnsi="Arial" w:cs="Arial"/>
                <w:sz w:val="20"/>
                <w:szCs w:val="20"/>
                <w:lang w:val="en-GB"/>
              </w:rPr>
              <w:t>Venturer</w:t>
            </w:r>
          </w:p>
        </w:tc>
        <w:tc>
          <w:tcPr>
            <w:tcW w:w="5695" w:type="dxa"/>
          </w:tcPr>
          <w:p w14:paraId="65F3BEA3" w14:textId="02D703EA" w:rsidR="00A328FF" w:rsidRDefault="00A328FF" w:rsidP="00A328FF">
            <w:pPr>
              <w:spacing w:after="0" w:line="360" w:lineRule="auto"/>
              <w:rPr>
                <w:rFonts w:ascii="Arial" w:hAnsi="Arial" w:cs="Arial"/>
                <w:sz w:val="20"/>
                <w:szCs w:val="20"/>
                <w:lang w:val="en-GB"/>
              </w:rPr>
            </w:pPr>
            <w:r>
              <w:rPr>
                <w:rFonts w:ascii="Arial" w:hAnsi="Arial" w:cs="Arial"/>
                <w:sz w:val="20"/>
                <w:szCs w:val="20"/>
                <w:lang w:val="en-GB"/>
              </w:rPr>
              <w:t>A Raleigh volunteer.</w:t>
            </w:r>
          </w:p>
        </w:tc>
      </w:tr>
      <w:tr w:rsidR="00E8451A" w:rsidRPr="008C7601" w14:paraId="6AAC2AC8" w14:textId="77777777" w:rsidTr="0006754F">
        <w:tc>
          <w:tcPr>
            <w:tcW w:w="2376" w:type="dxa"/>
          </w:tcPr>
          <w:p w14:paraId="295F6F94" w14:textId="69F22C65" w:rsidR="00E8451A" w:rsidRDefault="00E8451A" w:rsidP="009540E2">
            <w:pPr>
              <w:spacing w:after="0" w:line="360" w:lineRule="auto"/>
              <w:jc w:val="both"/>
              <w:rPr>
                <w:rFonts w:ascii="Arial" w:hAnsi="Arial" w:cs="Arial"/>
                <w:sz w:val="20"/>
                <w:szCs w:val="20"/>
                <w:lang w:val="en-GB"/>
              </w:rPr>
            </w:pPr>
            <w:r>
              <w:rPr>
                <w:rFonts w:ascii="Arial" w:hAnsi="Arial" w:cs="Arial"/>
                <w:sz w:val="20"/>
                <w:szCs w:val="20"/>
                <w:lang w:val="en-GB"/>
              </w:rPr>
              <w:t>Quality of service</w:t>
            </w:r>
          </w:p>
        </w:tc>
        <w:tc>
          <w:tcPr>
            <w:tcW w:w="5695" w:type="dxa"/>
          </w:tcPr>
          <w:p w14:paraId="4D485330" w14:textId="15C5F294" w:rsidR="00E8451A" w:rsidRDefault="0006754F" w:rsidP="009540E2">
            <w:pPr>
              <w:spacing w:after="0" w:line="360" w:lineRule="auto"/>
              <w:rPr>
                <w:rFonts w:ascii="Arial" w:hAnsi="Arial" w:cs="Arial"/>
                <w:sz w:val="20"/>
                <w:szCs w:val="20"/>
                <w:lang w:val="en-GB"/>
              </w:rPr>
            </w:pPr>
            <w:r>
              <w:rPr>
                <w:rFonts w:ascii="Arial" w:eastAsiaTheme="minorEastAsia" w:hAnsi="Arial" w:cs="Times New Roman"/>
                <w:sz w:val="20"/>
                <w:szCs w:val="20"/>
                <w:lang w:val="en-GB" w:eastAsia="nl-NL"/>
              </w:rPr>
              <w:t>A c</w:t>
            </w:r>
            <w:r w:rsidR="008C41DC">
              <w:rPr>
                <w:rFonts w:ascii="Arial" w:eastAsiaTheme="minorEastAsia" w:hAnsi="Arial" w:cs="Times New Roman"/>
                <w:sz w:val="20"/>
                <w:szCs w:val="20"/>
                <w:lang w:val="en-GB" w:eastAsia="nl-NL"/>
              </w:rPr>
              <w:t>ustomer’s</w:t>
            </w:r>
            <w:r w:rsidRPr="00CE3AE0">
              <w:rPr>
                <w:rFonts w:ascii="Arial" w:eastAsiaTheme="minorEastAsia" w:hAnsi="Arial" w:cs="Times New Roman"/>
                <w:sz w:val="20"/>
                <w:szCs w:val="20"/>
                <w:lang w:val="en-GB" w:eastAsia="nl-NL"/>
              </w:rPr>
              <w:t xml:space="preserve"> perception of how good the product and service is and the degree to which the service meets expectation</w:t>
            </w:r>
            <w:r>
              <w:rPr>
                <w:rFonts w:ascii="Arial" w:eastAsiaTheme="minorEastAsia" w:hAnsi="Arial" w:cs="Times New Roman"/>
                <w:sz w:val="20"/>
                <w:szCs w:val="20"/>
                <w:lang w:val="en-GB" w:eastAsia="nl-NL"/>
              </w:rPr>
              <w:t>.</w:t>
            </w:r>
          </w:p>
        </w:tc>
      </w:tr>
    </w:tbl>
    <w:p w14:paraId="43501F19" w14:textId="31F38735" w:rsidR="00753776" w:rsidRDefault="00753776" w:rsidP="00E8451A">
      <w:pPr>
        <w:pStyle w:val="Kop2"/>
        <w:spacing w:line="360" w:lineRule="auto"/>
        <w:rPr>
          <w:i w:val="0"/>
          <w:sz w:val="20"/>
          <w:szCs w:val="20"/>
          <w:lang w:val="en-GB"/>
        </w:rPr>
      </w:pPr>
    </w:p>
    <w:p w14:paraId="7BA0F6CA" w14:textId="3B9F49A2" w:rsidR="000C0163" w:rsidRPr="007111A6" w:rsidRDefault="000C0163" w:rsidP="000C0163">
      <w:pPr>
        <w:pStyle w:val="Kop2"/>
        <w:rPr>
          <w:b/>
          <w:i w:val="0"/>
          <w:sz w:val="28"/>
          <w:szCs w:val="28"/>
          <w:lang w:val="en-GB"/>
        </w:rPr>
      </w:pPr>
      <w:bookmarkStart w:id="10" w:name="_Toc200362729"/>
      <w:r>
        <w:rPr>
          <w:b/>
          <w:i w:val="0"/>
          <w:sz w:val="28"/>
          <w:szCs w:val="28"/>
          <w:lang w:val="en-GB"/>
        </w:rPr>
        <w:t>1.5</w:t>
      </w:r>
      <w:r w:rsidRPr="007111A6">
        <w:rPr>
          <w:b/>
          <w:i w:val="0"/>
          <w:sz w:val="28"/>
          <w:szCs w:val="28"/>
          <w:lang w:val="en-GB"/>
        </w:rPr>
        <w:t xml:space="preserve"> </w:t>
      </w:r>
      <w:bookmarkEnd w:id="10"/>
      <w:r w:rsidR="004F066B">
        <w:rPr>
          <w:b/>
          <w:i w:val="0"/>
          <w:sz w:val="28"/>
          <w:szCs w:val="28"/>
          <w:lang w:val="en-GB"/>
        </w:rPr>
        <w:t>Limitations</w:t>
      </w:r>
    </w:p>
    <w:p w14:paraId="46A9D018" w14:textId="77777777" w:rsidR="000C0163" w:rsidRPr="008C7601" w:rsidRDefault="000C0163" w:rsidP="000C0163">
      <w:pPr>
        <w:spacing w:after="0" w:line="240" w:lineRule="auto"/>
        <w:rPr>
          <w:sz w:val="20"/>
          <w:szCs w:val="20"/>
          <w:lang w:val="en-US"/>
        </w:rPr>
      </w:pPr>
    </w:p>
    <w:p w14:paraId="6928ADEC" w14:textId="65B3260D" w:rsidR="000C0163" w:rsidRPr="000C0163" w:rsidRDefault="000C0163" w:rsidP="000C0163">
      <w:pPr>
        <w:spacing w:after="0" w:line="360" w:lineRule="auto"/>
        <w:jc w:val="both"/>
        <w:rPr>
          <w:rFonts w:ascii="Arial" w:hAnsi="Arial" w:cs="Arial"/>
          <w:sz w:val="20"/>
          <w:szCs w:val="20"/>
          <w:lang w:val="en-GB"/>
        </w:rPr>
      </w:pPr>
      <w:r w:rsidRPr="000C0163">
        <w:rPr>
          <w:rFonts w:ascii="Arial" w:hAnsi="Arial" w:cs="Arial"/>
          <w:sz w:val="20"/>
          <w:szCs w:val="20"/>
          <w:lang w:val="en-GB"/>
        </w:rPr>
        <w:t>There were a number of limitations when conducting the research. First and foremost was the limited amount of resou</w:t>
      </w:r>
      <w:r>
        <w:rPr>
          <w:rFonts w:ascii="Arial" w:hAnsi="Arial" w:cs="Arial"/>
          <w:sz w:val="20"/>
          <w:szCs w:val="20"/>
          <w:lang w:val="en-GB"/>
        </w:rPr>
        <w:t>rces from Raleigh Head Office, leaving the researcher to work with the best results she could get from the applied methodology. With regard to the questionnaire, there was a miscommunication about sending two reminders to the Dutch alumni. Therefore</w:t>
      </w:r>
      <w:r w:rsidR="008D3123">
        <w:rPr>
          <w:rFonts w:ascii="Arial" w:hAnsi="Arial" w:cs="Arial"/>
          <w:sz w:val="20"/>
          <w:szCs w:val="20"/>
          <w:lang w:val="en-GB"/>
        </w:rPr>
        <w:t>,</w:t>
      </w:r>
      <w:r>
        <w:rPr>
          <w:rFonts w:ascii="Arial" w:hAnsi="Arial" w:cs="Arial"/>
          <w:sz w:val="20"/>
          <w:szCs w:val="20"/>
          <w:lang w:val="en-GB"/>
        </w:rPr>
        <w:t xml:space="preserve"> the </w:t>
      </w:r>
      <w:r w:rsidR="008D3123">
        <w:rPr>
          <w:rFonts w:ascii="Arial" w:hAnsi="Arial" w:cs="Arial"/>
          <w:sz w:val="20"/>
          <w:szCs w:val="20"/>
          <w:lang w:val="en-GB"/>
        </w:rPr>
        <w:t>assembling</w:t>
      </w:r>
      <w:r>
        <w:rPr>
          <w:rFonts w:ascii="Arial" w:hAnsi="Arial" w:cs="Arial"/>
          <w:sz w:val="20"/>
          <w:szCs w:val="20"/>
          <w:lang w:val="en-GB"/>
        </w:rPr>
        <w:t xml:space="preserve"> of </w:t>
      </w:r>
      <w:r w:rsidR="008D3123">
        <w:rPr>
          <w:rFonts w:ascii="Arial" w:hAnsi="Arial" w:cs="Arial"/>
          <w:sz w:val="20"/>
          <w:szCs w:val="20"/>
          <w:lang w:val="en-GB"/>
        </w:rPr>
        <w:t xml:space="preserve">the </w:t>
      </w:r>
      <w:r>
        <w:rPr>
          <w:rFonts w:ascii="Arial" w:hAnsi="Arial" w:cs="Arial"/>
          <w:sz w:val="20"/>
          <w:szCs w:val="20"/>
          <w:lang w:val="en-GB"/>
        </w:rPr>
        <w:t>results</w:t>
      </w:r>
      <w:r w:rsidR="008D3123">
        <w:rPr>
          <w:rFonts w:ascii="Arial" w:hAnsi="Arial" w:cs="Arial"/>
          <w:sz w:val="20"/>
          <w:szCs w:val="20"/>
          <w:lang w:val="en-GB"/>
        </w:rPr>
        <w:t xml:space="preserve"> of the questionnaire</w:t>
      </w:r>
      <w:r>
        <w:rPr>
          <w:rFonts w:ascii="Arial" w:hAnsi="Arial" w:cs="Arial"/>
          <w:sz w:val="20"/>
          <w:szCs w:val="20"/>
          <w:lang w:val="en-GB"/>
        </w:rPr>
        <w:t xml:space="preserve"> was delayed, which eventually led to rescheduling the planning for the</w:t>
      </w:r>
      <w:r w:rsidR="008D3123">
        <w:rPr>
          <w:rFonts w:ascii="Arial" w:hAnsi="Arial" w:cs="Arial"/>
          <w:sz w:val="20"/>
          <w:szCs w:val="20"/>
          <w:lang w:val="en-GB"/>
        </w:rPr>
        <w:t xml:space="preserve"> remainder of the</w:t>
      </w:r>
      <w:r>
        <w:rPr>
          <w:rFonts w:ascii="Arial" w:hAnsi="Arial" w:cs="Arial"/>
          <w:sz w:val="20"/>
          <w:szCs w:val="20"/>
          <w:lang w:val="en-GB"/>
        </w:rPr>
        <w:t xml:space="preserve"> research. Also the response</w:t>
      </w:r>
      <w:r w:rsidR="008D3123">
        <w:rPr>
          <w:rFonts w:ascii="Arial" w:hAnsi="Arial" w:cs="Arial"/>
          <w:sz w:val="20"/>
          <w:szCs w:val="20"/>
          <w:lang w:val="en-GB"/>
        </w:rPr>
        <w:t xml:space="preserve"> on e-mail contact with </w:t>
      </w:r>
      <w:r>
        <w:rPr>
          <w:rFonts w:ascii="Arial" w:hAnsi="Arial" w:cs="Arial"/>
          <w:sz w:val="20"/>
          <w:szCs w:val="20"/>
          <w:lang w:val="en-GB"/>
        </w:rPr>
        <w:t xml:space="preserve">Ms </w:t>
      </w:r>
      <w:r w:rsidR="008D3123">
        <w:rPr>
          <w:rFonts w:ascii="Arial" w:hAnsi="Arial" w:cs="Arial"/>
          <w:sz w:val="20"/>
          <w:szCs w:val="20"/>
          <w:lang w:val="en-GB"/>
        </w:rPr>
        <w:t>Bajelvand was</w:t>
      </w:r>
      <w:r>
        <w:rPr>
          <w:rFonts w:ascii="Arial" w:hAnsi="Arial" w:cs="Arial"/>
          <w:sz w:val="20"/>
          <w:szCs w:val="20"/>
          <w:lang w:val="en-GB"/>
        </w:rPr>
        <w:t xml:space="preserve"> limited, therefore some questions remain unanswered. </w:t>
      </w:r>
    </w:p>
    <w:p w14:paraId="31475C51" w14:textId="77777777" w:rsidR="000C0163" w:rsidRPr="000C0163" w:rsidRDefault="000C0163" w:rsidP="000C0163">
      <w:pPr>
        <w:pStyle w:val="Kop2"/>
        <w:spacing w:line="360" w:lineRule="auto"/>
        <w:rPr>
          <w:b/>
          <w:i w:val="0"/>
          <w:sz w:val="20"/>
          <w:szCs w:val="20"/>
          <w:lang w:val="en-GB"/>
        </w:rPr>
      </w:pPr>
    </w:p>
    <w:p w14:paraId="2D09F93F" w14:textId="5EC615DE" w:rsidR="00291DC6" w:rsidRPr="007111A6" w:rsidRDefault="000C0163" w:rsidP="00291DC6">
      <w:pPr>
        <w:pStyle w:val="Kop2"/>
        <w:rPr>
          <w:b/>
          <w:i w:val="0"/>
          <w:sz w:val="28"/>
          <w:szCs w:val="28"/>
          <w:lang w:val="en-GB"/>
        </w:rPr>
      </w:pPr>
      <w:bookmarkStart w:id="11" w:name="_Toc200362730"/>
      <w:r>
        <w:rPr>
          <w:b/>
          <w:i w:val="0"/>
          <w:sz w:val="28"/>
          <w:szCs w:val="28"/>
          <w:lang w:val="en-GB"/>
        </w:rPr>
        <w:t>1.6</w:t>
      </w:r>
      <w:r w:rsidR="00291DC6" w:rsidRPr="007111A6">
        <w:rPr>
          <w:b/>
          <w:i w:val="0"/>
          <w:sz w:val="28"/>
          <w:szCs w:val="28"/>
          <w:lang w:val="en-GB"/>
        </w:rPr>
        <w:t xml:space="preserve"> Structure of the paper</w:t>
      </w:r>
      <w:bookmarkEnd w:id="11"/>
    </w:p>
    <w:p w14:paraId="3D9191AA" w14:textId="77777777" w:rsidR="00291DC6" w:rsidRPr="007111A6" w:rsidRDefault="00291DC6" w:rsidP="00291DC6">
      <w:pPr>
        <w:pStyle w:val="Kop2"/>
        <w:rPr>
          <w:b/>
          <w:i w:val="0"/>
          <w:sz w:val="20"/>
          <w:szCs w:val="20"/>
          <w:lang w:val="en-GB"/>
        </w:rPr>
      </w:pPr>
    </w:p>
    <w:p w14:paraId="3613E5B6" w14:textId="73FE0480" w:rsidR="00910FE3" w:rsidRPr="007111A6" w:rsidRDefault="00A1787A" w:rsidP="006B3ED0">
      <w:pPr>
        <w:spacing w:after="0" w:line="360" w:lineRule="auto"/>
        <w:jc w:val="both"/>
        <w:rPr>
          <w:rFonts w:ascii="Arial" w:hAnsi="Arial"/>
          <w:sz w:val="20"/>
          <w:szCs w:val="20"/>
          <w:lang w:val="en-GB"/>
        </w:rPr>
      </w:pPr>
      <w:r>
        <w:rPr>
          <w:rFonts w:ascii="Arial" w:hAnsi="Arial"/>
          <w:sz w:val="20"/>
          <w:szCs w:val="20"/>
          <w:lang w:val="en-GB"/>
        </w:rPr>
        <w:t>The structure of this</w:t>
      </w:r>
      <w:r w:rsidR="00291DC6" w:rsidRPr="007111A6">
        <w:rPr>
          <w:rFonts w:ascii="Arial" w:hAnsi="Arial"/>
          <w:sz w:val="20"/>
          <w:szCs w:val="20"/>
          <w:lang w:val="en-GB"/>
        </w:rPr>
        <w:t xml:space="preserve"> paper will be as follows</w:t>
      </w:r>
      <w:r w:rsidR="00910FE3" w:rsidRPr="007111A6">
        <w:rPr>
          <w:rFonts w:ascii="Arial" w:hAnsi="Arial"/>
          <w:sz w:val="20"/>
          <w:szCs w:val="20"/>
          <w:lang w:val="en-GB"/>
        </w:rPr>
        <w:t>: in chapter 2</w:t>
      </w:r>
      <w:r w:rsidR="00691287" w:rsidRPr="007111A6">
        <w:rPr>
          <w:rFonts w:ascii="Arial" w:hAnsi="Arial"/>
          <w:sz w:val="20"/>
          <w:szCs w:val="20"/>
          <w:lang w:val="en-GB"/>
        </w:rPr>
        <w:t xml:space="preserve"> the context of the topic for this paper will be described</w:t>
      </w:r>
      <w:r w:rsidR="00003162">
        <w:rPr>
          <w:rFonts w:ascii="Arial" w:hAnsi="Arial"/>
          <w:sz w:val="20"/>
          <w:szCs w:val="20"/>
          <w:lang w:val="en-GB"/>
        </w:rPr>
        <w:t>, giving an answer to the first sub-question.</w:t>
      </w:r>
      <w:r w:rsidR="00691287" w:rsidRPr="007111A6">
        <w:rPr>
          <w:rFonts w:ascii="Arial" w:hAnsi="Arial"/>
          <w:sz w:val="20"/>
          <w:szCs w:val="20"/>
          <w:lang w:val="en-GB"/>
        </w:rPr>
        <w:t xml:space="preserve"> This will include a section about Raleigh, </w:t>
      </w:r>
      <w:r w:rsidR="008C41DC">
        <w:rPr>
          <w:rFonts w:ascii="Arial" w:hAnsi="Arial"/>
          <w:sz w:val="20"/>
          <w:szCs w:val="20"/>
          <w:lang w:val="en-GB"/>
        </w:rPr>
        <w:t>as well as</w:t>
      </w:r>
      <w:r w:rsidR="00691287" w:rsidRPr="007111A6">
        <w:rPr>
          <w:rFonts w:ascii="Arial" w:hAnsi="Arial"/>
          <w:sz w:val="20"/>
          <w:szCs w:val="20"/>
          <w:lang w:val="en-GB"/>
        </w:rPr>
        <w:t xml:space="preserve"> a section about the Dutch alumni and what their profile is.</w:t>
      </w:r>
      <w:r w:rsidR="00003162">
        <w:rPr>
          <w:rFonts w:ascii="Arial" w:hAnsi="Arial"/>
          <w:sz w:val="20"/>
          <w:szCs w:val="20"/>
          <w:lang w:val="en-GB"/>
        </w:rPr>
        <w:t xml:space="preserve"> Therefore, also the second sub-question will be answered.</w:t>
      </w:r>
      <w:r w:rsidR="00691287" w:rsidRPr="007111A6">
        <w:rPr>
          <w:rFonts w:ascii="Arial" w:hAnsi="Arial"/>
          <w:sz w:val="20"/>
          <w:szCs w:val="20"/>
          <w:lang w:val="en-GB"/>
        </w:rPr>
        <w:t xml:space="preserve"> In chapter 3 the theoretical framework, concerning the topic of this paper, will be illustrated</w:t>
      </w:r>
      <w:r w:rsidR="00003162">
        <w:rPr>
          <w:rFonts w:ascii="Arial" w:hAnsi="Arial"/>
          <w:sz w:val="20"/>
          <w:szCs w:val="20"/>
          <w:lang w:val="en-GB"/>
        </w:rPr>
        <w:t xml:space="preserve"> to answer the third sub-question. The next</w:t>
      </w:r>
      <w:r w:rsidR="00691287" w:rsidRPr="007111A6">
        <w:rPr>
          <w:rFonts w:ascii="Arial" w:hAnsi="Arial"/>
          <w:sz w:val="20"/>
          <w:szCs w:val="20"/>
          <w:lang w:val="en-GB"/>
        </w:rPr>
        <w:t xml:space="preserve"> chapter, which is chapter 4, will explain the methodology used for this research. After that, in chapter 5, the results of the research will be analysed and explained</w:t>
      </w:r>
      <w:r w:rsidR="00003162">
        <w:rPr>
          <w:rFonts w:ascii="Arial" w:hAnsi="Arial"/>
          <w:sz w:val="20"/>
          <w:szCs w:val="20"/>
          <w:lang w:val="en-GB"/>
        </w:rPr>
        <w:t xml:space="preserve"> to answer the final sub-question. Ev</w:t>
      </w:r>
      <w:r w:rsidR="00691287" w:rsidRPr="007111A6">
        <w:rPr>
          <w:rFonts w:ascii="Arial" w:hAnsi="Arial"/>
          <w:sz w:val="20"/>
          <w:szCs w:val="20"/>
          <w:lang w:val="en-GB"/>
        </w:rPr>
        <w:t>entually, in chapter 6, a conclusion will be drawn</w:t>
      </w:r>
      <w:r w:rsidR="00003162">
        <w:rPr>
          <w:rFonts w:ascii="Arial" w:hAnsi="Arial"/>
          <w:sz w:val="20"/>
          <w:szCs w:val="20"/>
          <w:lang w:val="en-GB"/>
        </w:rPr>
        <w:t xml:space="preserve">, giving an answer to the research question. This will ultimately </w:t>
      </w:r>
      <w:r w:rsidR="006B3ED0" w:rsidRPr="007111A6">
        <w:rPr>
          <w:rFonts w:ascii="Arial" w:hAnsi="Arial"/>
          <w:sz w:val="20"/>
          <w:szCs w:val="20"/>
          <w:lang w:val="en-GB"/>
        </w:rPr>
        <w:t xml:space="preserve">lead to the advice to </w:t>
      </w:r>
      <w:r w:rsidR="00DB4A10">
        <w:rPr>
          <w:rFonts w:ascii="Arial" w:hAnsi="Arial"/>
          <w:sz w:val="20"/>
          <w:szCs w:val="20"/>
          <w:lang w:val="en-GB"/>
        </w:rPr>
        <w:t>Raleigh</w:t>
      </w:r>
      <w:r w:rsidR="008C41DC">
        <w:rPr>
          <w:rFonts w:ascii="Arial" w:hAnsi="Arial"/>
          <w:sz w:val="20"/>
          <w:szCs w:val="20"/>
          <w:lang w:val="en-GB"/>
        </w:rPr>
        <w:t>, by which the advisory question will be answered</w:t>
      </w:r>
      <w:r w:rsidR="006B3ED0" w:rsidRPr="007111A6">
        <w:rPr>
          <w:rFonts w:ascii="Arial" w:hAnsi="Arial"/>
          <w:sz w:val="20"/>
          <w:szCs w:val="20"/>
          <w:lang w:val="en-GB"/>
        </w:rPr>
        <w:t xml:space="preserve">. </w:t>
      </w:r>
    </w:p>
    <w:p w14:paraId="4F94CB58" w14:textId="4FD4453A" w:rsidR="008D0565" w:rsidRPr="007111A6" w:rsidRDefault="005603F2" w:rsidP="005603F2">
      <w:pPr>
        <w:pStyle w:val="Kop1"/>
        <w:spacing w:before="0" w:line="360" w:lineRule="auto"/>
        <w:rPr>
          <w:rFonts w:ascii="Arial" w:hAnsi="Arial"/>
          <w:b w:val="0"/>
          <w:color w:val="auto"/>
          <w:lang w:val="en-GB"/>
        </w:rPr>
      </w:pPr>
      <w:bookmarkStart w:id="12" w:name="_Toc200362731"/>
      <w:r w:rsidRPr="007111A6">
        <w:rPr>
          <w:rFonts w:ascii="Arial" w:hAnsi="Arial"/>
          <w:b w:val="0"/>
          <w:color w:val="auto"/>
          <w:lang w:val="en-GB"/>
        </w:rPr>
        <w:t>2</w:t>
      </w:r>
      <w:r w:rsidRPr="007111A6">
        <w:rPr>
          <w:rFonts w:ascii="Arial" w:hAnsi="Arial"/>
          <w:b w:val="0"/>
          <w:color w:val="auto"/>
          <w:lang w:val="en-GB"/>
        </w:rPr>
        <w:tab/>
        <w:t>C</w:t>
      </w:r>
      <w:r w:rsidR="00B22C77" w:rsidRPr="007111A6">
        <w:rPr>
          <w:rFonts w:ascii="Arial" w:hAnsi="Arial"/>
          <w:b w:val="0"/>
          <w:color w:val="auto"/>
          <w:lang w:val="en-GB"/>
        </w:rPr>
        <w:t>ONTEXT</w:t>
      </w:r>
      <w:bookmarkEnd w:id="12"/>
    </w:p>
    <w:p w14:paraId="56AD2D7A" w14:textId="77777777" w:rsidR="00345988" w:rsidRPr="007111A6" w:rsidRDefault="00345988" w:rsidP="00A26467">
      <w:pPr>
        <w:spacing w:after="0" w:line="360" w:lineRule="auto"/>
        <w:jc w:val="both"/>
        <w:rPr>
          <w:rFonts w:ascii="Arial" w:hAnsi="Arial" w:cs="Arial"/>
          <w:lang w:val="en-GB"/>
        </w:rPr>
      </w:pPr>
    </w:p>
    <w:p w14:paraId="27CEEDB6" w14:textId="2857A444" w:rsidR="004B45E2" w:rsidRPr="007111A6" w:rsidRDefault="00045C92" w:rsidP="00A26467">
      <w:pPr>
        <w:spacing w:after="0" w:line="360" w:lineRule="auto"/>
        <w:jc w:val="both"/>
        <w:rPr>
          <w:rFonts w:ascii="Arial" w:hAnsi="Arial" w:cs="Arial"/>
          <w:sz w:val="20"/>
          <w:szCs w:val="20"/>
          <w:lang w:val="en-GB"/>
        </w:rPr>
      </w:pPr>
      <w:r w:rsidRPr="007111A6">
        <w:rPr>
          <w:rFonts w:ascii="Arial" w:hAnsi="Arial" w:cs="Arial"/>
          <w:sz w:val="20"/>
          <w:szCs w:val="20"/>
          <w:lang w:val="en-GB"/>
        </w:rPr>
        <w:t>T</w:t>
      </w:r>
      <w:r w:rsidR="004B45E2" w:rsidRPr="007111A6">
        <w:rPr>
          <w:rFonts w:ascii="Arial" w:hAnsi="Arial" w:cs="Arial"/>
          <w:sz w:val="20"/>
          <w:szCs w:val="20"/>
          <w:lang w:val="en-GB"/>
        </w:rPr>
        <w:t>his chapter</w:t>
      </w:r>
      <w:r w:rsidRPr="007111A6">
        <w:rPr>
          <w:rFonts w:ascii="Arial" w:hAnsi="Arial" w:cs="Arial"/>
          <w:sz w:val="20"/>
          <w:szCs w:val="20"/>
          <w:lang w:val="en-GB"/>
        </w:rPr>
        <w:t xml:space="preserve"> provides</w:t>
      </w:r>
      <w:r w:rsidR="004B45E2" w:rsidRPr="007111A6">
        <w:rPr>
          <w:rFonts w:ascii="Arial" w:hAnsi="Arial" w:cs="Arial"/>
          <w:sz w:val="20"/>
          <w:szCs w:val="20"/>
          <w:lang w:val="en-GB"/>
        </w:rPr>
        <w:t xml:space="preserve"> the context of the research</w:t>
      </w:r>
      <w:r w:rsidR="00A1787A">
        <w:rPr>
          <w:rFonts w:ascii="Arial" w:hAnsi="Arial" w:cs="Arial"/>
          <w:sz w:val="20"/>
          <w:szCs w:val="20"/>
          <w:lang w:val="en-GB"/>
        </w:rPr>
        <w:t>, which gives an answer to the sub-question “What is Raleigh International?”</w:t>
      </w:r>
      <w:r w:rsidR="009D4096">
        <w:rPr>
          <w:rFonts w:ascii="Arial" w:hAnsi="Arial" w:cs="Arial"/>
          <w:sz w:val="20"/>
          <w:szCs w:val="20"/>
          <w:lang w:val="en-GB"/>
        </w:rPr>
        <w:t xml:space="preserve"> and “Who are the Dutch alumni?”</w:t>
      </w:r>
      <w:r w:rsidR="00A1787A">
        <w:rPr>
          <w:rFonts w:ascii="Arial" w:hAnsi="Arial" w:cs="Arial"/>
          <w:sz w:val="20"/>
          <w:szCs w:val="20"/>
          <w:lang w:val="en-GB"/>
        </w:rPr>
        <w:t xml:space="preserve">. </w:t>
      </w:r>
      <w:r w:rsidR="004B45E2" w:rsidRPr="007111A6">
        <w:rPr>
          <w:rFonts w:ascii="Arial" w:hAnsi="Arial" w:cs="Arial"/>
          <w:sz w:val="20"/>
          <w:szCs w:val="20"/>
          <w:lang w:val="en-GB"/>
        </w:rPr>
        <w:t>First, in paragraph 2.1, the organisation Raleigh International will be described.</w:t>
      </w:r>
      <w:r w:rsidR="00EB1C87" w:rsidRPr="007111A6">
        <w:rPr>
          <w:rFonts w:ascii="Arial" w:hAnsi="Arial" w:cs="Arial"/>
          <w:sz w:val="20"/>
          <w:szCs w:val="20"/>
          <w:lang w:val="en-GB"/>
        </w:rPr>
        <w:t xml:space="preserve"> Within this paragraph</w:t>
      </w:r>
      <w:r w:rsidR="00311B09" w:rsidRPr="007111A6">
        <w:rPr>
          <w:rFonts w:ascii="Arial" w:hAnsi="Arial" w:cs="Arial"/>
          <w:sz w:val="20"/>
          <w:szCs w:val="20"/>
          <w:lang w:val="en-GB"/>
        </w:rPr>
        <w:t>, a small history</w:t>
      </w:r>
      <w:r w:rsidR="006A3802" w:rsidRPr="007111A6">
        <w:rPr>
          <w:rFonts w:ascii="Arial" w:hAnsi="Arial" w:cs="Arial"/>
          <w:sz w:val="20"/>
          <w:szCs w:val="20"/>
          <w:lang w:val="en-GB"/>
        </w:rPr>
        <w:t xml:space="preserve"> about Raleigh</w:t>
      </w:r>
      <w:r w:rsidR="00311B09" w:rsidRPr="007111A6">
        <w:rPr>
          <w:rFonts w:ascii="Arial" w:hAnsi="Arial" w:cs="Arial"/>
          <w:sz w:val="20"/>
          <w:szCs w:val="20"/>
          <w:lang w:val="en-GB"/>
        </w:rPr>
        <w:t xml:space="preserve"> will be outlined together with its foundation principles. Also the internal structure of the organisation and its priorities of growth will be highlighted.</w:t>
      </w:r>
      <w:r w:rsidR="004B45E2" w:rsidRPr="007111A6">
        <w:rPr>
          <w:rFonts w:ascii="Arial" w:hAnsi="Arial" w:cs="Arial"/>
          <w:sz w:val="20"/>
          <w:szCs w:val="20"/>
          <w:lang w:val="en-GB"/>
        </w:rPr>
        <w:t xml:space="preserve"> Then, in paragraph 2.2, the Dutch alumni community of Raleigh will be portrayed</w:t>
      </w:r>
      <w:r w:rsidR="00311B09" w:rsidRPr="007111A6">
        <w:rPr>
          <w:rFonts w:ascii="Arial" w:hAnsi="Arial" w:cs="Arial"/>
          <w:sz w:val="20"/>
          <w:szCs w:val="20"/>
          <w:lang w:val="en-GB"/>
        </w:rPr>
        <w:t>, which will include a sketch of the general Dutch alumnus</w:t>
      </w:r>
      <w:r w:rsidRPr="007111A6">
        <w:rPr>
          <w:rFonts w:ascii="Arial" w:hAnsi="Arial" w:cs="Arial"/>
          <w:sz w:val="20"/>
          <w:szCs w:val="20"/>
          <w:lang w:val="en-GB"/>
        </w:rPr>
        <w:t xml:space="preserve">. </w:t>
      </w:r>
      <w:r w:rsidR="00372005">
        <w:rPr>
          <w:rFonts w:ascii="Arial" w:hAnsi="Arial" w:cs="Arial"/>
          <w:sz w:val="20"/>
          <w:szCs w:val="20"/>
          <w:lang w:val="en-GB"/>
        </w:rPr>
        <w:t>It will also include an illustration of</w:t>
      </w:r>
      <w:r w:rsidRPr="007111A6">
        <w:rPr>
          <w:rFonts w:ascii="Arial" w:hAnsi="Arial" w:cs="Arial"/>
          <w:sz w:val="20"/>
          <w:szCs w:val="20"/>
          <w:lang w:val="en-GB"/>
        </w:rPr>
        <w:t xml:space="preserve"> </w:t>
      </w:r>
      <w:r w:rsidR="004B45E2" w:rsidRPr="007111A6">
        <w:rPr>
          <w:rFonts w:ascii="Arial" w:hAnsi="Arial" w:cs="Arial"/>
          <w:sz w:val="20"/>
          <w:szCs w:val="20"/>
          <w:lang w:val="en-GB"/>
        </w:rPr>
        <w:t>the market and competitors Raleigh faces in the Netherla</w:t>
      </w:r>
      <w:r w:rsidRPr="007111A6">
        <w:rPr>
          <w:rFonts w:ascii="Arial" w:hAnsi="Arial" w:cs="Arial"/>
          <w:sz w:val="20"/>
          <w:szCs w:val="20"/>
          <w:lang w:val="en-GB"/>
        </w:rPr>
        <w:t>nds</w:t>
      </w:r>
      <w:r w:rsidR="00EB1C87" w:rsidRPr="007111A6">
        <w:rPr>
          <w:rFonts w:ascii="Arial" w:hAnsi="Arial" w:cs="Arial"/>
          <w:sz w:val="20"/>
          <w:szCs w:val="20"/>
          <w:lang w:val="en-GB"/>
        </w:rPr>
        <w:t xml:space="preserve">. </w:t>
      </w:r>
    </w:p>
    <w:p w14:paraId="424C54AA" w14:textId="77777777" w:rsidR="004B45E2" w:rsidRPr="007111A6" w:rsidRDefault="004B45E2" w:rsidP="00A26467">
      <w:pPr>
        <w:spacing w:after="0" w:line="360" w:lineRule="auto"/>
        <w:jc w:val="both"/>
        <w:rPr>
          <w:rFonts w:ascii="Arial" w:hAnsi="Arial" w:cs="Arial"/>
          <w:highlight w:val="lightGray"/>
          <w:lang w:val="en-GB"/>
        </w:rPr>
      </w:pPr>
    </w:p>
    <w:p w14:paraId="1DD445EA" w14:textId="21E37AAA" w:rsidR="006F5C9C" w:rsidRPr="007111A6" w:rsidRDefault="00BE3346" w:rsidP="00BE3346">
      <w:pPr>
        <w:pStyle w:val="Kop2"/>
        <w:rPr>
          <w:b/>
          <w:i w:val="0"/>
          <w:sz w:val="28"/>
          <w:szCs w:val="28"/>
          <w:lang w:val="en-GB"/>
        </w:rPr>
      </w:pPr>
      <w:bookmarkStart w:id="13" w:name="_Toc200362732"/>
      <w:r w:rsidRPr="007111A6">
        <w:rPr>
          <w:b/>
          <w:i w:val="0"/>
          <w:sz w:val="28"/>
          <w:szCs w:val="28"/>
          <w:lang w:val="en-GB"/>
        </w:rPr>
        <w:t>2.1</w:t>
      </w:r>
      <w:r w:rsidR="00BF1D63" w:rsidRPr="007111A6">
        <w:rPr>
          <w:b/>
          <w:i w:val="0"/>
          <w:sz w:val="28"/>
          <w:szCs w:val="28"/>
          <w:lang w:val="en-GB"/>
        </w:rPr>
        <w:t xml:space="preserve"> </w:t>
      </w:r>
      <w:r w:rsidR="006F5C9C" w:rsidRPr="007111A6">
        <w:rPr>
          <w:b/>
          <w:i w:val="0"/>
          <w:sz w:val="28"/>
          <w:szCs w:val="28"/>
          <w:lang w:val="en-GB"/>
        </w:rPr>
        <w:t>Raleigh International</w:t>
      </w:r>
      <w:bookmarkEnd w:id="13"/>
    </w:p>
    <w:p w14:paraId="2EE5932A" w14:textId="77777777" w:rsidR="00BE3346" w:rsidRPr="00A3015D" w:rsidRDefault="00BE3346" w:rsidP="00BE3346">
      <w:pPr>
        <w:spacing w:after="0" w:line="240" w:lineRule="auto"/>
        <w:jc w:val="both"/>
        <w:rPr>
          <w:rFonts w:ascii="Arial" w:hAnsi="Arial" w:cs="Arial"/>
          <w:sz w:val="20"/>
          <w:szCs w:val="20"/>
          <w:lang w:val="en-GB"/>
        </w:rPr>
      </w:pPr>
    </w:p>
    <w:p w14:paraId="7093A753" w14:textId="74894F13" w:rsidR="00A26467" w:rsidRPr="002A0183" w:rsidRDefault="00132C7A" w:rsidP="00A26467">
      <w:pPr>
        <w:spacing w:after="0" w:line="360" w:lineRule="auto"/>
        <w:jc w:val="both"/>
        <w:rPr>
          <w:rFonts w:ascii="Arial" w:hAnsi="Arial" w:cs="Arial"/>
          <w:sz w:val="20"/>
          <w:szCs w:val="20"/>
          <w:lang w:val="en-GB"/>
        </w:rPr>
      </w:pPr>
      <w:r w:rsidRPr="002A0183">
        <w:rPr>
          <w:rFonts w:ascii="Arial" w:hAnsi="Arial" w:cs="Arial"/>
          <w:sz w:val="20"/>
          <w:szCs w:val="20"/>
          <w:lang w:val="en-GB"/>
        </w:rPr>
        <w:t>Raleigh International is a youth and sustainable development charity, which was founded by HRH the Prince of Wales and Colonel John Blashford-Snell in 1978. Raleigh organises voluntary expeditions t</w:t>
      </w:r>
      <w:r w:rsidR="00372005">
        <w:rPr>
          <w:rFonts w:ascii="Arial" w:hAnsi="Arial" w:cs="Arial"/>
          <w:sz w:val="20"/>
          <w:szCs w:val="20"/>
          <w:lang w:val="en-GB"/>
        </w:rPr>
        <w:t>o India, Borneo and Costa Rica and</w:t>
      </w:r>
      <w:r w:rsidRPr="002A0183">
        <w:rPr>
          <w:rFonts w:ascii="Arial" w:hAnsi="Arial" w:cs="Arial"/>
          <w:sz w:val="20"/>
          <w:szCs w:val="20"/>
          <w:lang w:val="en-GB"/>
        </w:rPr>
        <w:t xml:space="preserve"> Nicaragua for a period of five, seven or ten weeks (the volunteer can choose the length of his or her expedition). The expeditions are for young </w:t>
      </w:r>
      <w:r w:rsidR="009D01E0">
        <w:rPr>
          <w:rFonts w:ascii="Arial" w:hAnsi="Arial" w:cs="Arial"/>
          <w:sz w:val="20"/>
          <w:szCs w:val="20"/>
          <w:lang w:val="en-GB"/>
        </w:rPr>
        <w:t>people between the ages of 17-</w:t>
      </w:r>
      <w:r w:rsidRPr="002A0183">
        <w:rPr>
          <w:rFonts w:ascii="Arial" w:hAnsi="Arial" w:cs="Arial"/>
          <w:sz w:val="20"/>
          <w:szCs w:val="20"/>
          <w:lang w:val="en-GB"/>
        </w:rPr>
        <w:t>24 from all over the world.</w:t>
      </w:r>
      <w:r w:rsidR="00A34F26" w:rsidRPr="002A0183">
        <w:rPr>
          <w:rFonts w:ascii="Arial" w:hAnsi="Arial" w:cs="Arial"/>
          <w:sz w:val="20"/>
          <w:szCs w:val="20"/>
          <w:lang w:val="en-GB"/>
        </w:rPr>
        <w:t xml:space="preserve"> These young people join the expeditions as so-called venturers. </w:t>
      </w:r>
      <w:r w:rsidRPr="002A0183">
        <w:rPr>
          <w:rFonts w:ascii="Arial" w:hAnsi="Arial" w:cs="Arial"/>
          <w:sz w:val="20"/>
          <w:szCs w:val="20"/>
          <w:lang w:val="en-GB"/>
        </w:rPr>
        <w:t xml:space="preserve">During these expeditions the </w:t>
      </w:r>
      <w:r w:rsidR="00A34F26" w:rsidRPr="002A0183">
        <w:rPr>
          <w:rFonts w:ascii="Arial" w:hAnsi="Arial" w:cs="Arial"/>
          <w:sz w:val="20"/>
          <w:szCs w:val="20"/>
          <w:lang w:val="en-GB"/>
        </w:rPr>
        <w:t>venturer</w:t>
      </w:r>
      <w:r w:rsidRPr="002A0183">
        <w:rPr>
          <w:rFonts w:ascii="Arial" w:hAnsi="Arial" w:cs="Arial"/>
          <w:sz w:val="20"/>
          <w:szCs w:val="20"/>
          <w:lang w:val="en-GB"/>
        </w:rPr>
        <w:t xml:space="preserve"> spends his or her time on worthwhile projects, such as environmental and community projects. </w:t>
      </w:r>
      <w:r w:rsidR="00A34F26" w:rsidRPr="002A0183">
        <w:rPr>
          <w:rFonts w:ascii="Arial" w:hAnsi="Arial" w:cs="Arial"/>
          <w:sz w:val="20"/>
          <w:szCs w:val="20"/>
          <w:lang w:val="en-GB"/>
        </w:rPr>
        <w:t xml:space="preserve">The third type of project, called adventure, is more focused on the personal development of a volunteer by seeking one’s personal boundaries whilst </w:t>
      </w:r>
      <w:r w:rsidR="000E6B63">
        <w:rPr>
          <w:rFonts w:ascii="Arial" w:hAnsi="Arial" w:cs="Arial"/>
          <w:sz w:val="20"/>
          <w:szCs w:val="20"/>
          <w:lang w:val="en-GB"/>
        </w:rPr>
        <w:t>trekking</w:t>
      </w:r>
      <w:r w:rsidR="00A34F26" w:rsidRPr="002A0183">
        <w:rPr>
          <w:rFonts w:ascii="Arial" w:hAnsi="Arial" w:cs="Arial"/>
          <w:sz w:val="20"/>
          <w:szCs w:val="20"/>
          <w:lang w:val="en-GB"/>
        </w:rPr>
        <w:t xml:space="preserve"> through remote areas. Once the volunteer is finished with</w:t>
      </w:r>
      <w:r w:rsidRPr="002A0183">
        <w:rPr>
          <w:rFonts w:ascii="Arial" w:hAnsi="Arial" w:cs="Arial"/>
          <w:sz w:val="20"/>
          <w:szCs w:val="20"/>
          <w:lang w:val="en-GB"/>
        </w:rPr>
        <w:t xml:space="preserve"> the expedition, </w:t>
      </w:r>
      <w:r w:rsidR="00A34F26" w:rsidRPr="002A0183">
        <w:rPr>
          <w:rFonts w:ascii="Arial" w:hAnsi="Arial" w:cs="Arial"/>
          <w:sz w:val="20"/>
          <w:szCs w:val="20"/>
          <w:lang w:val="en-GB"/>
        </w:rPr>
        <w:t>he or she</w:t>
      </w:r>
      <w:r w:rsidRPr="002A0183">
        <w:rPr>
          <w:rFonts w:ascii="Arial" w:hAnsi="Arial" w:cs="Arial"/>
          <w:sz w:val="20"/>
          <w:szCs w:val="20"/>
          <w:lang w:val="en-GB"/>
        </w:rPr>
        <w:t xml:space="preserve"> becomes a Raleigh alumnus. </w:t>
      </w:r>
    </w:p>
    <w:p w14:paraId="7539E219" w14:textId="77777777" w:rsidR="00350D09" w:rsidRPr="007111A6" w:rsidRDefault="00350D09" w:rsidP="00A26467">
      <w:pPr>
        <w:spacing w:after="0" w:line="360" w:lineRule="auto"/>
        <w:jc w:val="both"/>
        <w:rPr>
          <w:rFonts w:ascii="Arial" w:hAnsi="Arial" w:cs="Arial"/>
          <w:lang w:val="en-GB"/>
        </w:rPr>
      </w:pPr>
    </w:p>
    <w:p w14:paraId="0FB7D76B" w14:textId="506339BA" w:rsidR="00345988" w:rsidRPr="007111A6" w:rsidRDefault="004B45E2" w:rsidP="009D01E0">
      <w:pPr>
        <w:pStyle w:val="Kop3"/>
        <w:spacing w:before="0"/>
      </w:pPr>
      <w:bookmarkStart w:id="14" w:name="_Toc200362733"/>
      <w:r w:rsidRPr="007111A6">
        <w:t xml:space="preserve">2.1.1 </w:t>
      </w:r>
      <w:r w:rsidR="00132C7A" w:rsidRPr="007111A6">
        <w:t>Operation Drake, Operation Raleigh and Raleigh International</w:t>
      </w:r>
      <w:bookmarkEnd w:id="14"/>
    </w:p>
    <w:p w14:paraId="6C6278B3" w14:textId="77777777" w:rsidR="004B45E2" w:rsidRPr="00A3015D" w:rsidRDefault="004B45E2" w:rsidP="009D01E0">
      <w:pPr>
        <w:spacing w:after="0" w:line="240" w:lineRule="auto"/>
        <w:jc w:val="both"/>
        <w:rPr>
          <w:rFonts w:ascii="Arial" w:hAnsi="Arial" w:cs="Arial"/>
          <w:sz w:val="20"/>
          <w:szCs w:val="20"/>
          <w:lang w:val="en-GB"/>
        </w:rPr>
      </w:pPr>
    </w:p>
    <w:p w14:paraId="66168263" w14:textId="0A014D6F" w:rsidR="00DC152A" w:rsidRPr="009D01E0" w:rsidRDefault="000E6B63" w:rsidP="00A26467">
      <w:pPr>
        <w:spacing w:after="0" w:line="360" w:lineRule="auto"/>
        <w:jc w:val="both"/>
        <w:rPr>
          <w:rFonts w:ascii="Arial" w:hAnsi="Arial" w:cs="Arial"/>
          <w:i/>
          <w:sz w:val="20"/>
          <w:szCs w:val="20"/>
          <w:lang w:val="en-GB"/>
        </w:rPr>
      </w:pPr>
      <w:r>
        <w:rPr>
          <w:rFonts w:ascii="Arial" w:hAnsi="Arial" w:cs="Arial"/>
          <w:sz w:val="20"/>
          <w:szCs w:val="20"/>
          <w:lang w:val="en-GB"/>
        </w:rPr>
        <w:t>In 1978</w:t>
      </w:r>
      <w:r w:rsidR="00132C7A" w:rsidRPr="002A0183">
        <w:rPr>
          <w:rFonts w:ascii="Arial" w:hAnsi="Arial" w:cs="Arial"/>
          <w:sz w:val="20"/>
          <w:szCs w:val="20"/>
          <w:lang w:val="en-GB"/>
        </w:rPr>
        <w:t xml:space="preserve"> Colonel John Blashford-Snell and HRH the Prince of Wales started with Operation Drake. Their vision was to give young people the chance to explore the world and discover their potential as leaders and members of a team working together to make a difference.</w:t>
      </w:r>
      <w:r w:rsidR="00B90A87" w:rsidRPr="002A0183">
        <w:rPr>
          <w:rFonts w:ascii="Arial" w:hAnsi="Arial" w:cs="Arial"/>
          <w:sz w:val="20"/>
          <w:szCs w:val="20"/>
          <w:lang w:val="en-GB"/>
        </w:rPr>
        <w:t xml:space="preserve"> </w:t>
      </w:r>
      <w:r w:rsidR="00DC152A" w:rsidRPr="002A0183">
        <w:rPr>
          <w:rFonts w:ascii="Arial" w:hAnsi="Arial" w:cs="Arial"/>
          <w:sz w:val="20"/>
          <w:szCs w:val="20"/>
          <w:lang w:val="en-GB"/>
        </w:rPr>
        <w:t xml:space="preserve">In 1984 Operation Raleigh was created. This originally started as a </w:t>
      </w:r>
      <w:r w:rsidR="00501F32" w:rsidRPr="002A0183">
        <w:rPr>
          <w:rFonts w:ascii="Arial" w:hAnsi="Arial" w:cs="Arial"/>
          <w:sz w:val="20"/>
          <w:szCs w:val="20"/>
          <w:lang w:val="en-GB"/>
        </w:rPr>
        <w:t>four-year</w:t>
      </w:r>
      <w:r w:rsidR="00DC152A" w:rsidRPr="002A0183">
        <w:rPr>
          <w:rFonts w:ascii="Arial" w:hAnsi="Arial" w:cs="Arial"/>
          <w:sz w:val="20"/>
          <w:szCs w:val="20"/>
          <w:lang w:val="en-GB"/>
        </w:rPr>
        <w:t xml:space="preserve"> project, involving 4000 volunteers and nearly 1600 staff on the renovated Sir Walter Raleigh ship. But </w:t>
      </w:r>
      <w:r>
        <w:rPr>
          <w:rFonts w:ascii="Arial" w:hAnsi="Arial" w:cs="Arial"/>
          <w:sz w:val="20"/>
          <w:szCs w:val="20"/>
          <w:lang w:val="en-GB"/>
        </w:rPr>
        <w:t>because of</w:t>
      </w:r>
      <w:r w:rsidR="00DC152A" w:rsidRPr="002A0183">
        <w:rPr>
          <w:rFonts w:ascii="Arial" w:hAnsi="Arial" w:cs="Arial"/>
          <w:sz w:val="20"/>
          <w:szCs w:val="20"/>
          <w:lang w:val="en-GB"/>
        </w:rPr>
        <w:t xml:space="preserve"> its su</w:t>
      </w:r>
      <w:r w:rsidR="00501F32" w:rsidRPr="002A0183">
        <w:rPr>
          <w:rFonts w:ascii="Arial" w:hAnsi="Arial" w:cs="Arial"/>
          <w:sz w:val="20"/>
          <w:szCs w:val="20"/>
          <w:lang w:val="en-GB"/>
        </w:rPr>
        <w:t>ccess, it continued permanently, with a focus on land-based expeditions.</w:t>
      </w:r>
    </w:p>
    <w:p w14:paraId="00A88338" w14:textId="77777777" w:rsidR="00A549A4" w:rsidRPr="002A0183" w:rsidRDefault="00A549A4" w:rsidP="00A26467">
      <w:pPr>
        <w:spacing w:after="0" w:line="360" w:lineRule="auto"/>
        <w:jc w:val="both"/>
        <w:rPr>
          <w:rFonts w:ascii="Arial" w:hAnsi="Arial" w:cs="Arial"/>
          <w:sz w:val="20"/>
          <w:szCs w:val="20"/>
          <w:lang w:val="en-GB"/>
        </w:rPr>
      </w:pPr>
    </w:p>
    <w:p w14:paraId="6B772F46" w14:textId="2340632E" w:rsidR="00C31529" w:rsidRDefault="00501F32" w:rsidP="00A26467">
      <w:pPr>
        <w:spacing w:after="0" w:line="360" w:lineRule="auto"/>
        <w:jc w:val="both"/>
        <w:rPr>
          <w:rFonts w:ascii="Arial" w:hAnsi="Arial" w:cs="Arial"/>
          <w:sz w:val="20"/>
          <w:szCs w:val="20"/>
          <w:lang w:val="en-GB"/>
        </w:rPr>
      </w:pPr>
      <w:r w:rsidRPr="002A0183">
        <w:rPr>
          <w:rFonts w:ascii="Arial" w:hAnsi="Arial" w:cs="Arial"/>
          <w:sz w:val="20"/>
          <w:szCs w:val="20"/>
          <w:lang w:val="en-GB"/>
        </w:rPr>
        <w:t xml:space="preserve">Then, in 1992, Operation Raleigh became Raleigh International with its name emphasizing the number of volunteers from all </w:t>
      </w:r>
      <w:r w:rsidR="000E6B63">
        <w:rPr>
          <w:rFonts w:ascii="Arial" w:hAnsi="Arial" w:cs="Arial"/>
          <w:sz w:val="20"/>
          <w:szCs w:val="20"/>
          <w:lang w:val="en-GB"/>
        </w:rPr>
        <w:t>around the globe</w:t>
      </w:r>
      <w:r w:rsidRPr="002A0183">
        <w:rPr>
          <w:rFonts w:ascii="Arial" w:hAnsi="Arial" w:cs="Arial"/>
          <w:sz w:val="20"/>
          <w:szCs w:val="20"/>
          <w:lang w:val="en-GB"/>
        </w:rPr>
        <w:t xml:space="preserve">. </w:t>
      </w:r>
      <w:r w:rsidR="00836506" w:rsidRPr="002A0183">
        <w:rPr>
          <w:rFonts w:ascii="Arial" w:hAnsi="Arial" w:cs="Arial"/>
          <w:sz w:val="20"/>
          <w:szCs w:val="20"/>
          <w:lang w:val="en-GB"/>
        </w:rPr>
        <w:t xml:space="preserve">This is still the case today, as Raleigh works with young people, youth agencies and membership organisations. Raleigh wants to inspire people from all walks of </w:t>
      </w:r>
      <w:r w:rsidR="00A26467" w:rsidRPr="002A0183">
        <w:rPr>
          <w:rFonts w:ascii="Arial" w:hAnsi="Arial" w:cs="Arial"/>
          <w:sz w:val="20"/>
          <w:szCs w:val="20"/>
          <w:lang w:val="en-GB"/>
        </w:rPr>
        <w:t>life;</w:t>
      </w:r>
      <w:r w:rsidR="00836506" w:rsidRPr="002A0183">
        <w:rPr>
          <w:rFonts w:ascii="Arial" w:hAnsi="Arial" w:cs="Arial"/>
          <w:sz w:val="20"/>
          <w:szCs w:val="20"/>
          <w:lang w:val="en-GB"/>
        </w:rPr>
        <w:t xml:space="preserve"> meaning people from any nationality and background join</w:t>
      </w:r>
      <w:r w:rsidR="00A34F26" w:rsidRPr="002A0183">
        <w:rPr>
          <w:rFonts w:ascii="Arial" w:hAnsi="Arial" w:cs="Arial"/>
          <w:sz w:val="20"/>
          <w:szCs w:val="20"/>
          <w:lang w:val="en-GB"/>
        </w:rPr>
        <w:t>s</w:t>
      </w:r>
      <w:r w:rsidR="00836506" w:rsidRPr="002A0183">
        <w:rPr>
          <w:rFonts w:ascii="Arial" w:hAnsi="Arial" w:cs="Arial"/>
          <w:sz w:val="20"/>
          <w:szCs w:val="20"/>
          <w:lang w:val="en-GB"/>
        </w:rPr>
        <w:t xml:space="preserve"> Raleigh to get out there</w:t>
      </w:r>
      <w:r w:rsidR="000E6B63">
        <w:rPr>
          <w:rFonts w:ascii="Arial" w:hAnsi="Arial" w:cs="Arial"/>
          <w:sz w:val="20"/>
          <w:szCs w:val="20"/>
          <w:lang w:val="en-GB"/>
        </w:rPr>
        <w:t xml:space="preserve"> and do something positive</w:t>
      </w:r>
      <w:r w:rsidR="00836506" w:rsidRPr="002A0183">
        <w:rPr>
          <w:rFonts w:ascii="Arial" w:hAnsi="Arial" w:cs="Arial"/>
          <w:sz w:val="20"/>
          <w:szCs w:val="20"/>
          <w:lang w:val="en-GB"/>
        </w:rPr>
        <w:t>.</w:t>
      </w:r>
    </w:p>
    <w:p w14:paraId="6F77A38B" w14:textId="77777777" w:rsidR="00A328FF" w:rsidRPr="002A0183" w:rsidRDefault="00A328FF" w:rsidP="00A26467">
      <w:pPr>
        <w:spacing w:after="0" w:line="360" w:lineRule="auto"/>
        <w:jc w:val="both"/>
        <w:rPr>
          <w:rFonts w:ascii="Arial" w:hAnsi="Arial" w:cs="Arial"/>
          <w:sz w:val="20"/>
          <w:szCs w:val="20"/>
          <w:lang w:val="en-GB"/>
        </w:rPr>
      </w:pPr>
    </w:p>
    <w:p w14:paraId="565D9055" w14:textId="2E1236A6" w:rsidR="00C31529" w:rsidRPr="007111A6" w:rsidRDefault="004B45E2" w:rsidP="00A328FF">
      <w:pPr>
        <w:pStyle w:val="Kop3"/>
        <w:spacing w:before="0"/>
      </w:pPr>
      <w:bookmarkStart w:id="15" w:name="_Toc200362734"/>
      <w:r w:rsidRPr="007111A6">
        <w:t xml:space="preserve">2.1.2 </w:t>
      </w:r>
      <w:r w:rsidR="004172A5" w:rsidRPr="007111A6">
        <w:t>Mission, v</w:t>
      </w:r>
      <w:r w:rsidR="00C31529" w:rsidRPr="007111A6">
        <w:t>ision</w:t>
      </w:r>
      <w:r w:rsidR="004172A5" w:rsidRPr="007111A6">
        <w:t xml:space="preserve"> and values</w:t>
      </w:r>
      <w:bookmarkEnd w:id="15"/>
    </w:p>
    <w:p w14:paraId="10668C40" w14:textId="77777777" w:rsidR="00311B09" w:rsidRPr="00A3015D" w:rsidRDefault="00311B09" w:rsidP="00A328FF">
      <w:pPr>
        <w:spacing w:after="0" w:line="240" w:lineRule="auto"/>
        <w:jc w:val="both"/>
        <w:rPr>
          <w:rFonts w:ascii="Arial" w:hAnsi="Arial" w:cs="Arial"/>
          <w:i/>
          <w:sz w:val="20"/>
          <w:szCs w:val="20"/>
          <w:lang w:val="en-GB"/>
        </w:rPr>
      </w:pPr>
    </w:p>
    <w:p w14:paraId="2074DC7C" w14:textId="77777777" w:rsidR="00BF1D63" w:rsidRPr="002A0183" w:rsidRDefault="00D94D9A" w:rsidP="00EF3510">
      <w:pPr>
        <w:spacing w:after="0" w:line="360" w:lineRule="auto"/>
        <w:jc w:val="both"/>
        <w:rPr>
          <w:rFonts w:ascii="Arial" w:hAnsi="Arial" w:cs="Arial"/>
          <w:sz w:val="20"/>
          <w:szCs w:val="20"/>
          <w:lang w:val="en-GB"/>
        </w:rPr>
      </w:pPr>
      <w:r w:rsidRPr="002A0183">
        <w:rPr>
          <w:rFonts w:ascii="Arial" w:hAnsi="Arial" w:cs="Arial"/>
          <w:sz w:val="20"/>
          <w:szCs w:val="20"/>
          <w:lang w:val="en-GB"/>
        </w:rPr>
        <w:t>Raleigh’s mission, as stated in the Strategic Framework for 2011-2013</w:t>
      </w:r>
      <w:r w:rsidR="00114E8B" w:rsidRPr="002A0183">
        <w:rPr>
          <w:rFonts w:ascii="Arial" w:hAnsi="Arial" w:cs="Arial"/>
          <w:sz w:val="20"/>
          <w:szCs w:val="20"/>
          <w:lang w:val="en-GB"/>
        </w:rPr>
        <w:t xml:space="preserve"> (2011), is</w:t>
      </w:r>
    </w:p>
    <w:p w14:paraId="500CBDCD" w14:textId="77777777" w:rsidR="002130CD" w:rsidRPr="002A0183" w:rsidRDefault="002130CD" w:rsidP="002130CD">
      <w:pPr>
        <w:spacing w:after="0" w:line="360" w:lineRule="auto"/>
        <w:ind w:left="708"/>
        <w:jc w:val="both"/>
        <w:rPr>
          <w:rFonts w:ascii="Arial" w:hAnsi="Arial" w:cs="Arial"/>
          <w:sz w:val="20"/>
          <w:szCs w:val="20"/>
          <w:lang w:val="en-GB"/>
        </w:rPr>
      </w:pPr>
    </w:p>
    <w:p w14:paraId="2B60C4D6" w14:textId="71E8EDFB" w:rsidR="00114E8B" w:rsidRPr="002A0183" w:rsidRDefault="00BF1D63" w:rsidP="002130CD">
      <w:pPr>
        <w:spacing w:after="0" w:line="360" w:lineRule="auto"/>
        <w:ind w:left="708"/>
        <w:jc w:val="both"/>
        <w:rPr>
          <w:rFonts w:ascii="Arial" w:hAnsi="Arial" w:cs="Arial"/>
          <w:sz w:val="20"/>
          <w:szCs w:val="20"/>
          <w:lang w:val="en-GB"/>
        </w:rPr>
      </w:pPr>
      <w:r w:rsidRPr="002A0183">
        <w:rPr>
          <w:rFonts w:ascii="Arial" w:hAnsi="Arial" w:cs="Arial"/>
          <w:sz w:val="20"/>
          <w:szCs w:val="20"/>
          <w:lang w:val="en-GB"/>
        </w:rPr>
        <w:t>T</w:t>
      </w:r>
      <w:r w:rsidR="00AF291A" w:rsidRPr="002A0183">
        <w:rPr>
          <w:rFonts w:ascii="Arial" w:hAnsi="Arial" w:cs="Arial"/>
          <w:sz w:val="20"/>
          <w:szCs w:val="20"/>
          <w:lang w:val="en-GB"/>
        </w:rPr>
        <w:t>o inspire people to make a positive difference throughout their lives by exposing them to adventurous expeditions and challenging programmes of practical</w:t>
      </w:r>
      <w:r w:rsidR="00B047D2" w:rsidRPr="002A0183">
        <w:rPr>
          <w:rFonts w:ascii="Arial" w:hAnsi="Arial" w:cs="Arial"/>
          <w:sz w:val="20"/>
          <w:szCs w:val="20"/>
          <w:lang w:val="en-GB"/>
        </w:rPr>
        <w:t>, diverse team-based community and environmental service in partnership with non-governmental organisations, governments, conservationists and marginalis</w:t>
      </w:r>
      <w:r w:rsidRPr="002A0183">
        <w:rPr>
          <w:rFonts w:ascii="Arial" w:hAnsi="Arial" w:cs="Arial"/>
          <w:sz w:val="20"/>
          <w:szCs w:val="20"/>
          <w:lang w:val="en-GB"/>
        </w:rPr>
        <w:t>ed communities around the world.</w:t>
      </w:r>
    </w:p>
    <w:p w14:paraId="13DA3518" w14:textId="77777777" w:rsidR="002130CD" w:rsidRPr="002A0183" w:rsidRDefault="002130CD" w:rsidP="00A26467">
      <w:pPr>
        <w:spacing w:after="0" w:line="360" w:lineRule="auto"/>
        <w:jc w:val="both"/>
        <w:rPr>
          <w:rFonts w:ascii="Arial" w:hAnsi="Arial" w:cs="Arial"/>
          <w:sz w:val="20"/>
          <w:szCs w:val="20"/>
          <w:lang w:val="en-GB"/>
        </w:rPr>
      </w:pPr>
    </w:p>
    <w:p w14:paraId="0FFEB3D7" w14:textId="2F6BC331" w:rsidR="00BF1D63" w:rsidRPr="002A0183" w:rsidRDefault="00BF1D63" w:rsidP="00A26467">
      <w:pPr>
        <w:spacing w:after="0" w:line="360" w:lineRule="auto"/>
        <w:jc w:val="both"/>
        <w:rPr>
          <w:rFonts w:ascii="Arial" w:hAnsi="Arial" w:cs="Arial"/>
          <w:sz w:val="20"/>
          <w:szCs w:val="20"/>
          <w:lang w:val="en-GB"/>
        </w:rPr>
      </w:pPr>
      <w:r w:rsidRPr="002A0183">
        <w:rPr>
          <w:rFonts w:ascii="Arial" w:hAnsi="Arial" w:cs="Arial"/>
          <w:sz w:val="20"/>
          <w:szCs w:val="20"/>
          <w:lang w:val="en-GB"/>
        </w:rPr>
        <w:t>In other words, Raleigh’s mission is to encourage and stimulate people to make a difference in their lives, in whatever way Ralei</w:t>
      </w:r>
      <w:r w:rsidR="000E6B63">
        <w:rPr>
          <w:rFonts w:ascii="Arial" w:hAnsi="Arial" w:cs="Arial"/>
          <w:sz w:val="20"/>
          <w:szCs w:val="20"/>
          <w:lang w:val="en-GB"/>
        </w:rPr>
        <w:t>gh could contribute to that by</w:t>
      </w:r>
      <w:r w:rsidRPr="002A0183">
        <w:rPr>
          <w:rFonts w:ascii="Arial" w:hAnsi="Arial" w:cs="Arial"/>
          <w:sz w:val="20"/>
          <w:szCs w:val="20"/>
          <w:lang w:val="en-GB"/>
        </w:rPr>
        <w:t xml:space="preserve"> offering </w:t>
      </w:r>
      <w:r w:rsidR="000E6B63">
        <w:rPr>
          <w:rFonts w:ascii="Arial" w:hAnsi="Arial" w:cs="Arial"/>
          <w:sz w:val="20"/>
          <w:szCs w:val="20"/>
          <w:lang w:val="en-GB"/>
        </w:rPr>
        <w:t xml:space="preserve">its </w:t>
      </w:r>
      <w:r w:rsidRPr="002A0183">
        <w:rPr>
          <w:rFonts w:ascii="Arial" w:hAnsi="Arial" w:cs="Arial"/>
          <w:sz w:val="20"/>
          <w:szCs w:val="20"/>
          <w:lang w:val="en-GB"/>
        </w:rPr>
        <w:t>voluntary expeditions.</w:t>
      </w:r>
      <w:r w:rsidR="00A549A4" w:rsidRPr="002A0183">
        <w:rPr>
          <w:rFonts w:ascii="Arial" w:hAnsi="Arial" w:cs="Arial"/>
          <w:sz w:val="20"/>
          <w:szCs w:val="20"/>
          <w:lang w:val="en-GB"/>
        </w:rPr>
        <w:t xml:space="preserve"> </w:t>
      </w:r>
    </w:p>
    <w:p w14:paraId="320E0CB6" w14:textId="77777777" w:rsidR="00BF1D63" w:rsidRPr="002A0183" w:rsidRDefault="00BF1D63" w:rsidP="00A26467">
      <w:pPr>
        <w:spacing w:after="0" w:line="360" w:lineRule="auto"/>
        <w:jc w:val="both"/>
        <w:rPr>
          <w:rFonts w:ascii="Arial" w:hAnsi="Arial" w:cs="Arial"/>
          <w:sz w:val="20"/>
          <w:szCs w:val="20"/>
          <w:lang w:val="en-GB"/>
        </w:rPr>
      </w:pPr>
    </w:p>
    <w:p w14:paraId="0795CE83" w14:textId="79A68C8A" w:rsidR="00AB474A" w:rsidRPr="002A0183" w:rsidRDefault="00EF3510" w:rsidP="00EF3510">
      <w:pPr>
        <w:spacing w:after="0" w:line="360" w:lineRule="auto"/>
        <w:jc w:val="both"/>
        <w:rPr>
          <w:rFonts w:ascii="Arial" w:hAnsi="Arial" w:cs="Arial"/>
          <w:sz w:val="20"/>
          <w:szCs w:val="20"/>
          <w:lang w:val="en-GB"/>
        </w:rPr>
      </w:pPr>
      <w:r w:rsidRPr="002A0183">
        <w:rPr>
          <w:rFonts w:ascii="Arial" w:hAnsi="Arial" w:cs="Arial"/>
          <w:sz w:val="20"/>
          <w:szCs w:val="20"/>
          <w:lang w:val="en-GB"/>
        </w:rPr>
        <w:t>In the Strategic Framework for 2011-2013 (2011</w:t>
      </w:r>
      <w:r w:rsidR="00E1423E">
        <w:rPr>
          <w:rFonts w:ascii="Arial" w:hAnsi="Arial" w:cs="Arial"/>
          <w:sz w:val="20"/>
          <w:szCs w:val="20"/>
          <w:lang w:val="en-GB"/>
        </w:rPr>
        <w:t>)</w:t>
      </w:r>
      <w:r w:rsidR="00A34F26" w:rsidRPr="002A0183">
        <w:rPr>
          <w:rFonts w:ascii="Arial" w:hAnsi="Arial" w:cs="Arial"/>
          <w:sz w:val="20"/>
          <w:szCs w:val="20"/>
          <w:lang w:val="en-GB"/>
        </w:rPr>
        <w:t xml:space="preserve"> Raleigh’s vision</w:t>
      </w:r>
      <w:r w:rsidR="00E1423E">
        <w:rPr>
          <w:rFonts w:ascii="Arial" w:hAnsi="Arial" w:cs="Arial"/>
          <w:sz w:val="20"/>
          <w:szCs w:val="20"/>
          <w:lang w:val="en-GB"/>
        </w:rPr>
        <w:t xml:space="preserve"> is stated as well</w:t>
      </w:r>
      <w:r w:rsidR="00A34F26" w:rsidRPr="002A0183">
        <w:rPr>
          <w:rFonts w:ascii="Arial" w:hAnsi="Arial" w:cs="Arial"/>
          <w:sz w:val="20"/>
          <w:szCs w:val="20"/>
          <w:lang w:val="en-GB"/>
        </w:rPr>
        <w:t>:</w:t>
      </w:r>
    </w:p>
    <w:p w14:paraId="0055118B" w14:textId="77777777" w:rsidR="00AB474A" w:rsidRPr="002A0183" w:rsidRDefault="00AB474A" w:rsidP="00EF3510">
      <w:pPr>
        <w:spacing w:after="0" w:line="360" w:lineRule="auto"/>
        <w:jc w:val="both"/>
        <w:rPr>
          <w:rFonts w:ascii="Arial" w:hAnsi="Arial" w:cs="Arial"/>
          <w:sz w:val="20"/>
          <w:szCs w:val="20"/>
          <w:lang w:val="en-GB"/>
        </w:rPr>
      </w:pPr>
    </w:p>
    <w:p w14:paraId="4F89C53B" w14:textId="25DA9D4E" w:rsidR="00EF3510" w:rsidRPr="002A0183" w:rsidRDefault="00A34F26" w:rsidP="00AB474A">
      <w:pPr>
        <w:spacing w:after="0" w:line="360" w:lineRule="auto"/>
        <w:ind w:left="708"/>
        <w:jc w:val="both"/>
        <w:rPr>
          <w:rFonts w:ascii="Arial" w:hAnsi="Arial" w:cs="Arial"/>
          <w:sz w:val="20"/>
          <w:szCs w:val="20"/>
          <w:lang w:val="en-GB"/>
        </w:rPr>
      </w:pPr>
      <w:r w:rsidRPr="002A0183">
        <w:rPr>
          <w:rFonts w:ascii="Arial" w:hAnsi="Arial" w:cs="Arial"/>
          <w:sz w:val="20"/>
          <w:szCs w:val="20"/>
          <w:lang w:val="en-GB"/>
        </w:rPr>
        <w:t>T</w:t>
      </w:r>
      <w:r w:rsidR="00EF3510" w:rsidRPr="002A0183">
        <w:rPr>
          <w:rFonts w:ascii="Arial" w:hAnsi="Arial" w:cs="Arial"/>
          <w:sz w:val="20"/>
          <w:szCs w:val="20"/>
          <w:lang w:val="en-GB"/>
        </w:rPr>
        <w:t>o create a global community of inspired and inspiring young people committed to working together regardless of age, social background, culture and nationality, building strong sustainable communities and makin</w:t>
      </w:r>
      <w:r w:rsidR="00AB474A" w:rsidRPr="002A0183">
        <w:rPr>
          <w:rFonts w:ascii="Arial" w:hAnsi="Arial" w:cs="Arial"/>
          <w:sz w:val="20"/>
          <w:szCs w:val="20"/>
          <w:lang w:val="en-GB"/>
        </w:rPr>
        <w:t>g a difference to their world.</w:t>
      </w:r>
    </w:p>
    <w:p w14:paraId="2FD3F021" w14:textId="77777777" w:rsidR="00EF3510" w:rsidRPr="002A0183" w:rsidRDefault="00EF3510" w:rsidP="00EF3510">
      <w:pPr>
        <w:spacing w:after="0" w:line="360" w:lineRule="auto"/>
        <w:jc w:val="both"/>
        <w:rPr>
          <w:rFonts w:ascii="Arial" w:hAnsi="Arial" w:cs="Arial"/>
          <w:sz w:val="20"/>
          <w:szCs w:val="20"/>
          <w:lang w:val="en-GB"/>
        </w:rPr>
      </w:pPr>
    </w:p>
    <w:p w14:paraId="73603E4C" w14:textId="55E0CFEE" w:rsidR="00EF3510" w:rsidRPr="002A0183" w:rsidRDefault="00CA4D13" w:rsidP="00EF3510">
      <w:pPr>
        <w:spacing w:after="0" w:line="360" w:lineRule="auto"/>
        <w:jc w:val="both"/>
        <w:rPr>
          <w:rFonts w:ascii="Arial" w:hAnsi="Arial" w:cs="Arial"/>
          <w:sz w:val="20"/>
          <w:szCs w:val="20"/>
          <w:lang w:val="en-GB"/>
        </w:rPr>
      </w:pPr>
      <w:r w:rsidRPr="002A0183">
        <w:rPr>
          <w:rFonts w:ascii="Arial" w:hAnsi="Arial" w:cs="Arial"/>
          <w:sz w:val="20"/>
          <w:szCs w:val="20"/>
          <w:lang w:val="en-GB"/>
        </w:rPr>
        <w:t>Thus</w:t>
      </w:r>
      <w:r w:rsidR="00EF3510" w:rsidRPr="002A0183">
        <w:rPr>
          <w:rFonts w:ascii="Arial" w:hAnsi="Arial" w:cs="Arial"/>
          <w:sz w:val="20"/>
          <w:szCs w:val="20"/>
          <w:lang w:val="en-GB"/>
        </w:rPr>
        <w:t>, Raleigh</w:t>
      </w:r>
      <w:r w:rsidRPr="002A0183">
        <w:rPr>
          <w:rFonts w:ascii="Arial" w:hAnsi="Arial" w:cs="Arial"/>
          <w:sz w:val="20"/>
          <w:szCs w:val="20"/>
          <w:lang w:val="en-GB"/>
        </w:rPr>
        <w:t>’s vision</w:t>
      </w:r>
      <w:r w:rsidR="00EF3510" w:rsidRPr="002A0183">
        <w:rPr>
          <w:rFonts w:ascii="Arial" w:hAnsi="Arial" w:cs="Arial"/>
          <w:sz w:val="20"/>
          <w:szCs w:val="20"/>
          <w:lang w:val="en-GB"/>
        </w:rPr>
        <w:t xml:space="preserve"> puts an emphasis on the creation of a global community with a diverse group of people</w:t>
      </w:r>
      <w:r w:rsidRPr="002A0183">
        <w:rPr>
          <w:rFonts w:ascii="Arial" w:hAnsi="Arial" w:cs="Arial"/>
          <w:sz w:val="20"/>
          <w:szCs w:val="20"/>
          <w:lang w:val="en-GB"/>
        </w:rPr>
        <w:t xml:space="preserve"> making a difference to others and themselves</w:t>
      </w:r>
      <w:r w:rsidR="00EF3510" w:rsidRPr="002A0183">
        <w:rPr>
          <w:rFonts w:ascii="Arial" w:hAnsi="Arial" w:cs="Arial"/>
          <w:sz w:val="20"/>
          <w:szCs w:val="20"/>
          <w:lang w:val="en-GB"/>
        </w:rPr>
        <w:t>.</w:t>
      </w:r>
    </w:p>
    <w:p w14:paraId="72D4727B" w14:textId="77777777" w:rsidR="004172A5" w:rsidRPr="002A0183" w:rsidRDefault="004172A5" w:rsidP="00EF3510">
      <w:pPr>
        <w:spacing w:after="0" w:line="360" w:lineRule="auto"/>
        <w:jc w:val="both"/>
        <w:rPr>
          <w:rFonts w:ascii="Arial" w:hAnsi="Arial" w:cs="Arial"/>
          <w:sz w:val="20"/>
          <w:szCs w:val="20"/>
          <w:lang w:val="en-GB"/>
        </w:rPr>
      </w:pPr>
    </w:p>
    <w:p w14:paraId="5B38C87A" w14:textId="000D27D3" w:rsidR="004172A5" w:rsidRPr="002A0183" w:rsidRDefault="004172A5" w:rsidP="00EF3510">
      <w:pPr>
        <w:spacing w:after="0" w:line="360" w:lineRule="auto"/>
        <w:jc w:val="both"/>
        <w:rPr>
          <w:rFonts w:ascii="Arial" w:hAnsi="Arial" w:cs="Arial"/>
          <w:sz w:val="20"/>
          <w:szCs w:val="20"/>
          <w:lang w:val="en-GB"/>
        </w:rPr>
      </w:pPr>
      <w:r w:rsidRPr="002A0183">
        <w:rPr>
          <w:rFonts w:ascii="Arial" w:hAnsi="Arial" w:cs="Arial"/>
          <w:sz w:val="20"/>
          <w:szCs w:val="20"/>
          <w:lang w:val="en-GB"/>
        </w:rPr>
        <w:t>As stated in the Strategic Framework for 2011-2013 (2011), the values of Raleigh – courage, integrity, drive and discovery – are becoming more relevant</w:t>
      </w:r>
      <w:r w:rsidR="009E3358">
        <w:rPr>
          <w:rFonts w:ascii="Arial" w:hAnsi="Arial" w:cs="Arial"/>
          <w:sz w:val="20"/>
          <w:szCs w:val="20"/>
          <w:lang w:val="en-GB"/>
        </w:rPr>
        <w:t xml:space="preserve"> in the world in which we n</w:t>
      </w:r>
      <w:r w:rsidRPr="002A0183">
        <w:rPr>
          <w:rFonts w:ascii="Arial" w:hAnsi="Arial" w:cs="Arial"/>
          <w:sz w:val="20"/>
          <w:szCs w:val="20"/>
          <w:lang w:val="en-GB"/>
        </w:rPr>
        <w:t>ow</w:t>
      </w:r>
      <w:r w:rsidR="009E3358">
        <w:rPr>
          <w:rFonts w:ascii="Arial" w:hAnsi="Arial" w:cs="Arial"/>
          <w:sz w:val="20"/>
          <w:szCs w:val="20"/>
          <w:lang w:val="en-GB"/>
        </w:rPr>
        <w:t xml:space="preserve"> live</w:t>
      </w:r>
      <w:r w:rsidRPr="002A0183">
        <w:rPr>
          <w:rFonts w:ascii="Arial" w:hAnsi="Arial" w:cs="Arial"/>
          <w:sz w:val="20"/>
          <w:szCs w:val="20"/>
          <w:lang w:val="en-GB"/>
        </w:rPr>
        <w:t>. Raleigh’s volunteers are putting those values into action by joi</w:t>
      </w:r>
      <w:r w:rsidR="000F02CB">
        <w:rPr>
          <w:rFonts w:ascii="Arial" w:hAnsi="Arial" w:cs="Arial"/>
          <w:sz w:val="20"/>
          <w:szCs w:val="20"/>
          <w:lang w:val="en-GB"/>
        </w:rPr>
        <w:t>ning a Raleigh expedition. N</w:t>
      </w:r>
      <w:r w:rsidRPr="002A0183">
        <w:rPr>
          <w:rFonts w:ascii="Arial" w:hAnsi="Arial" w:cs="Arial"/>
          <w:sz w:val="20"/>
          <w:szCs w:val="20"/>
          <w:lang w:val="en-GB"/>
        </w:rPr>
        <w:t>ext to th</w:t>
      </w:r>
      <w:r w:rsidR="000F02CB">
        <w:rPr>
          <w:rFonts w:ascii="Arial" w:hAnsi="Arial" w:cs="Arial"/>
          <w:sz w:val="20"/>
          <w:szCs w:val="20"/>
          <w:lang w:val="en-GB"/>
        </w:rPr>
        <w:t>e expedition, volunteers are</w:t>
      </w:r>
      <w:r w:rsidRPr="002A0183">
        <w:rPr>
          <w:rFonts w:ascii="Arial" w:hAnsi="Arial" w:cs="Arial"/>
          <w:sz w:val="20"/>
          <w:szCs w:val="20"/>
          <w:lang w:val="en-GB"/>
        </w:rPr>
        <w:t xml:space="preserve"> becoming more active after expedition as well</w:t>
      </w:r>
      <w:r w:rsidR="009D01E0">
        <w:rPr>
          <w:rFonts w:ascii="Arial" w:hAnsi="Arial" w:cs="Arial"/>
          <w:sz w:val="20"/>
          <w:szCs w:val="20"/>
          <w:lang w:val="en-GB"/>
        </w:rPr>
        <w:t xml:space="preserve"> </w:t>
      </w:r>
      <w:r w:rsidR="001D6C2D">
        <w:rPr>
          <w:rFonts w:ascii="Arial" w:hAnsi="Arial" w:cs="Arial"/>
          <w:sz w:val="20"/>
          <w:szCs w:val="20"/>
          <w:lang w:val="en-GB"/>
        </w:rPr>
        <w:t xml:space="preserve">(Raleigh, </w:t>
      </w:r>
      <w:r w:rsidR="001D6C2D">
        <w:rPr>
          <w:rFonts w:ascii="Arial" w:hAnsi="Arial" w:cs="Arial"/>
          <w:i/>
          <w:sz w:val="20"/>
          <w:szCs w:val="20"/>
          <w:lang w:val="en-GB"/>
        </w:rPr>
        <w:t>Celebrating 25 years of Raleigh,</w:t>
      </w:r>
      <w:r w:rsidR="006628F9">
        <w:rPr>
          <w:rFonts w:ascii="Arial" w:hAnsi="Arial" w:cs="Arial"/>
          <w:i/>
          <w:sz w:val="20"/>
          <w:szCs w:val="20"/>
          <w:lang w:val="en-GB"/>
        </w:rPr>
        <w:t xml:space="preserve"> </w:t>
      </w:r>
      <w:r w:rsidR="006628F9">
        <w:rPr>
          <w:rFonts w:ascii="Arial" w:hAnsi="Arial" w:cs="Arial"/>
          <w:sz w:val="20"/>
          <w:szCs w:val="20"/>
          <w:lang w:val="en-GB"/>
        </w:rPr>
        <w:t>2009)</w:t>
      </w:r>
      <w:r w:rsidRPr="002A0183">
        <w:rPr>
          <w:rFonts w:ascii="Arial" w:hAnsi="Arial" w:cs="Arial"/>
          <w:sz w:val="20"/>
          <w:szCs w:val="20"/>
          <w:lang w:val="en-GB"/>
        </w:rPr>
        <w:t>. This means that Raleigh has far more impact than suggested, and this is why Raleigh wants to grow their global community</w:t>
      </w:r>
      <w:r w:rsidR="00311B09" w:rsidRPr="002A0183">
        <w:rPr>
          <w:rFonts w:ascii="Arial" w:hAnsi="Arial" w:cs="Arial"/>
          <w:sz w:val="20"/>
          <w:szCs w:val="20"/>
          <w:lang w:val="en-GB"/>
        </w:rPr>
        <w:t xml:space="preserve"> to continue making a difference.</w:t>
      </w:r>
    </w:p>
    <w:p w14:paraId="7B7D4900" w14:textId="7A34A078" w:rsidR="00311B09" w:rsidRPr="00A328FF" w:rsidRDefault="00311B09">
      <w:pPr>
        <w:spacing w:after="0" w:line="240" w:lineRule="auto"/>
        <w:rPr>
          <w:rFonts w:ascii="Arial" w:eastAsiaTheme="majorEastAsia" w:hAnsi="Arial" w:cstheme="majorBidi"/>
          <w:b/>
          <w:bCs/>
          <w:sz w:val="20"/>
          <w:szCs w:val="20"/>
          <w:lang w:val="en-GB" w:eastAsia="nl-NL"/>
        </w:rPr>
      </w:pPr>
    </w:p>
    <w:p w14:paraId="30A61C2A" w14:textId="0FBDB2B3" w:rsidR="00132C7A" w:rsidRPr="007111A6" w:rsidRDefault="004B45E2" w:rsidP="00A328FF">
      <w:pPr>
        <w:pStyle w:val="Kop3"/>
        <w:spacing w:before="0"/>
      </w:pPr>
      <w:bookmarkStart w:id="16" w:name="_Toc200362735"/>
      <w:r w:rsidRPr="007111A6">
        <w:t xml:space="preserve">2.1.3 </w:t>
      </w:r>
      <w:r w:rsidR="00836506" w:rsidRPr="007111A6">
        <w:t>The Four Challenges Model</w:t>
      </w:r>
      <w:bookmarkEnd w:id="16"/>
    </w:p>
    <w:p w14:paraId="6E862040" w14:textId="77777777" w:rsidR="00350D09" w:rsidRPr="00A3015D" w:rsidRDefault="00350D09" w:rsidP="00A328FF">
      <w:pPr>
        <w:spacing w:after="0" w:line="240" w:lineRule="auto"/>
        <w:jc w:val="both"/>
        <w:rPr>
          <w:rFonts w:ascii="Arial" w:hAnsi="Arial" w:cs="Arial"/>
          <w:sz w:val="20"/>
          <w:szCs w:val="20"/>
          <w:lang w:val="en-GB"/>
        </w:rPr>
      </w:pPr>
    </w:p>
    <w:p w14:paraId="7D81CCF4" w14:textId="1B64B7A6" w:rsidR="00132C7A" w:rsidRPr="002A0183" w:rsidRDefault="00A26467" w:rsidP="00A26467">
      <w:pPr>
        <w:spacing w:after="0" w:line="360" w:lineRule="auto"/>
        <w:jc w:val="both"/>
        <w:rPr>
          <w:rFonts w:ascii="Arial" w:hAnsi="Arial" w:cs="Arial"/>
          <w:sz w:val="20"/>
          <w:szCs w:val="20"/>
          <w:lang w:val="en-GB"/>
        </w:rPr>
      </w:pPr>
      <w:r w:rsidRPr="002A0183">
        <w:rPr>
          <w:rFonts w:ascii="Arial" w:hAnsi="Arial" w:cs="Arial"/>
          <w:sz w:val="20"/>
          <w:szCs w:val="20"/>
          <w:lang w:val="en-GB"/>
        </w:rPr>
        <w:t xml:space="preserve">Since its foundation, </w:t>
      </w:r>
      <w:r w:rsidR="00132C7A" w:rsidRPr="002A0183">
        <w:rPr>
          <w:rFonts w:ascii="Arial" w:hAnsi="Arial" w:cs="Arial"/>
          <w:sz w:val="20"/>
          <w:szCs w:val="20"/>
          <w:lang w:val="en-GB"/>
        </w:rPr>
        <w:t>Raleigh International is based upon four differ</w:t>
      </w:r>
      <w:r w:rsidRPr="002A0183">
        <w:rPr>
          <w:rFonts w:ascii="Arial" w:hAnsi="Arial" w:cs="Arial"/>
          <w:sz w:val="20"/>
          <w:szCs w:val="20"/>
          <w:lang w:val="en-GB"/>
        </w:rPr>
        <w:t>ent challenges</w:t>
      </w:r>
      <w:r w:rsidR="00132C7A" w:rsidRPr="002A0183">
        <w:rPr>
          <w:rFonts w:ascii="Arial" w:hAnsi="Arial" w:cs="Arial"/>
          <w:sz w:val="20"/>
          <w:szCs w:val="20"/>
          <w:lang w:val="en-GB"/>
        </w:rPr>
        <w:t xml:space="preserve"> (see figure</w:t>
      </w:r>
      <w:r w:rsidRPr="002A0183">
        <w:rPr>
          <w:rFonts w:ascii="Arial" w:hAnsi="Arial" w:cs="Arial"/>
          <w:sz w:val="20"/>
          <w:szCs w:val="20"/>
          <w:lang w:val="en-GB"/>
        </w:rPr>
        <w:t xml:space="preserve"> </w:t>
      </w:r>
      <w:r w:rsidR="00CA4D13" w:rsidRPr="002A0183">
        <w:rPr>
          <w:rFonts w:ascii="Arial" w:hAnsi="Arial" w:cs="Arial"/>
          <w:sz w:val="20"/>
          <w:szCs w:val="20"/>
          <w:lang w:val="en-GB"/>
        </w:rPr>
        <w:t>2.</w:t>
      </w:r>
      <w:r w:rsidRPr="002A0183">
        <w:rPr>
          <w:rFonts w:ascii="Arial" w:hAnsi="Arial" w:cs="Arial"/>
          <w:sz w:val="20"/>
          <w:szCs w:val="20"/>
          <w:lang w:val="en-GB"/>
        </w:rPr>
        <w:t>1</w:t>
      </w:r>
      <w:r w:rsidR="00132C7A" w:rsidRPr="002A0183">
        <w:rPr>
          <w:rFonts w:ascii="Arial" w:hAnsi="Arial" w:cs="Arial"/>
          <w:sz w:val="20"/>
          <w:szCs w:val="20"/>
          <w:lang w:val="en-GB"/>
        </w:rPr>
        <w:t xml:space="preserve">). </w:t>
      </w:r>
    </w:p>
    <w:p w14:paraId="3533A878" w14:textId="77777777" w:rsidR="002130CD" w:rsidRPr="007111A6" w:rsidRDefault="002130CD" w:rsidP="00A26467">
      <w:pPr>
        <w:spacing w:after="0" w:line="360" w:lineRule="auto"/>
        <w:jc w:val="both"/>
        <w:rPr>
          <w:rFonts w:ascii="Arial" w:hAnsi="Arial" w:cs="Arial"/>
          <w:lang w:val="en-GB"/>
        </w:rPr>
      </w:pPr>
    </w:p>
    <w:p w14:paraId="77A0B47C" w14:textId="77777777" w:rsidR="00132C7A" w:rsidRPr="007111A6" w:rsidRDefault="00132C7A" w:rsidP="002130CD">
      <w:pPr>
        <w:keepNext/>
        <w:spacing w:after="0" w:line="360" w:lineRule="auto"/>
        <w:jc w:val="center"/>
        <w:rPr>
          <w:lang w:val="en-GB"/>
        </w:rPr>
      </w:pPr>
      <w:r w:rsidRPr="007111A6">
        <w:rPr>
          <w:noProof/>
          <w:lang w:val="en-US" w:eastAsia="nl-NL"/>
        </w:rPr>
        <w:drawing>
          <wp:inline distT="0" distB="0" distL="0" distR="0" wp14:anchorId="1AB0AD48" wp14:editId="1463F689">
            <wp:extent cx="4980305" cy="1941195"/>
            <wp:effectExtent l="0" t="0" r="23495" b="1460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B38DF06" w14:textId="18344727" w:rsidR="00132C7A" w:rsidRPr="007111A6" w:rsidRDefault="00132C7A" w:rsidP="002130CD">
      <w:pPr>
        <w:pStyle w:val="Bijschrift"/>
        <w:spacing w:after="0"/>
        <w:jc w:val="both"/>
        <w:rPr>
          <w:rFonts w:ascii="Arial" w:hAnsi="Arial" w:cs="Arial"/>
          <w:b w:val="0"/>
          <w:color w:val="auto"/>
          <w:sz w:val="22"/>
          <w:szCs w:val="22"/>
          <w:lang w:val="en-GB"/>
        </w:rPr>
      </w:pPr>
      <w:r w:rsidRPr="008D794C">
        <w:rPr>
          <w:rFonts w:ascii="Arial" w:hAnsi="Arial" w:cs="Arial"/>
          <w:b w:val="0"/>
          <w:i/>
          <w:color w:val="auto"/>
          <w:lang w:val="en-GB"/>
        </w:rPr>
        <w:t xml:space="preserve">Figure </w:t>
      </w:r>
      <w:r w:rsidR="00CA4D13" w:rsidRPr="008D794C">
        <w:rPr>
          <w:rFonts w:ascii="Arial" w:hAnsi="Arial" w:cs="Arial"/>
          <w:b w:val="0"/>
          <w:i/>
          <w:color w:val="auto"/>
          <w:lang w:val="en-GB"/>
        </w:rPr>
        <w:t>2.</w:t>
      </w:r>
      <w:r w:rsidR="006B2549" w:rsidRPr="008D794C">
        <w:rPr>
          <w:rFonts w:ascii="Arial" w:hAnsi="Arial" w:cs="Arial"/>
          <w:b w:val="0"/>
          <w:i/>
          <w:color w:val="auto"/>
          <w:lang w:val="en-GB"/>
        </w:rPr>
        <w:t>1</w:t>
      </w:r>
      <w:r w:rsidR="008D794C" w:rsidRPr="008D794C">
        <w:rPr>
          <w:rFonts w:ascii="Arial" w:hAnsi="Arial" w:cs="Arial"/>
          <w:b w:val="0"/>
          <w:i/>
          <w:color w:val="auto"/>
          <w:lang w:val="en-GB"/>
        </w:rPr>
        <w:t>.</w:t>
      </w:r>
      <w:r w:rsidR="00BE3346" w:rsidRPr="007111A6">
        <w:rPr>
          <w:rFonts w:ascii="Arial" w:hAnsi="Arial" w:cs="Arial"/>
          <w:b w:val="0"/>
          <w:color w:val="auto"/>
          <w:lang w:val="en-GB"/>
        </w:rPr>
        <w:t xml:space="preserve"> </w:t>
      </w:r>
      <w:r w:rsidRPr="007111A6">
        <w:rPr>
          <w:rFonts w:ascii="Arial" w:hAnsi="Arial" w:cs="Arial"/>
          <w:b w:val="0"/>
          <w:color w:val="auto"/>
          <w:lang w:val="en-GB"/>
        </w:rPr>
        <w:t xml:space="preserve">The Raleigh International Four Challenges model (Raleigh, </w:t>
      </w:r>
      <w:r w:rsidRPr="007111A6">
        <w:rPr>
          <w:rFonts w:ascii="Arial" w:hAnsi="Arial" w:cs="Arial"/>
          <w:b w:val="0"/>
          <w:i/>
          <w:color w:val="auto"/>
          <w:lang w:val="en-GB"/>
        </w:rPr>
        <w:t>A Strategic Framework For 2011-2013</w:t>
      </w:r>
      <w:r w:rsidRPr="007111A6">
        <w:rPr>
          <w:rFonts w:ascii="Arial" w:hAnsi="Arial" w:cs="Arial"/>
          <w:b w:val="0"/>
          <w:color w:val="auto"/>
          <w:lang w:val="en-GB"/>
        </w:rPr>
        <w:t>, 2011)</w:t>
      </w:r>
    </w:p>
    <w:p w14:paraId="491F217B" w14:textId="77777777" w:rsidR="00311B09" w:rsidRPr="007111A6" w:rsidRDefault="00311B09" w:rsidP="002130CD">
      <w:pPr>
        <w:spacing w:after="0" w:line="360" w:lineRule="auto"/>
        <w:jc w:val="both"/>
        <w:rPr>
          <w:rFonts w:ascii="Arial" w:hAnsi="Arial" w:cs="Arial"/>
          <w:lang w:val="en-GB"/>
        </w:rPr>
      </w:pPr>
    </w:p>
    <w:p w14:paraId="01E626E9" w14:textId="0A021281" w:rsidR="002130CD" w:rsidRDefault="002130CD" w:rsidP="002130CD">
      <w:pPr>
        <w:spacing w:after="0" w:line="360" w:lineRule="auto"/>
        <w:jc w:val="both"/>
        <w:rPr>
          <w:rFonts w:ascii="Arial" w:hAnsi="Arial" w:cs="Arial"/>
          <w:sz w:val="20"/>
          <w:szCs w:val="20"/>
          <w:lang w:val="en-GB"/>
        </w:rPr>
      </w:pPr>
      <w:r w:rsidRPr="002A0183">
        <w:rPr>
          <w:rFonts w:ascii="Arial" w:hAnsi="Arial" w:cs="Arial"/>
          <w:sz w:val="20"/>
          <w:szCs w:val="20"/>
          <w:lang w:val="en-GB"/>
        </w:rPr>
        <w:t>The first challenge for the volunteer is the signing up process for a Raleigh expedition. The second challenge is raising the funds to do an expedition with the help of Raleigh International (if wanted by the volunteer). The third challenge is the actual expedition and the fourth is to make a difference after the volunteer has returned from the expedition (Raleigh</w:t>
      </w:r>
      <w:r w:rsidRPr="002A0183">
        <w:rPr>
          <w:rFonts w:ascii="Arial" w:hAnsi="Arial" w:cs="Arial"/>
          <w:i/>
          <w:sz w:val="20"/>
          <w:szCs w:val="20"/>
          <w:lang w:val="en-GB"/>
        </w:rPr>
        <w:t>, A Strategic Framework For 2011-2013</w:t>
      </w:r>
      <w:r w:rsidRPr="002A0183">
        <w:rPr>
          <w:rFonts w:ascii="Arial" w:hAnsi="Arial" w:cs="Arial"/>
          <w:sz w:val="20"/>
          <w:szCs w:val="20"/>
          <w:lang w:val="en-GB"/>
        </w:rPr>
        <w:t>, 2011). For this fourth challenge, Raleigh International offers different options for an alumnus after expedition to keep on making a difference (Raleigh International, 2012). As stated on the website this could be done via promotin</w:t>
      </w:r>
      <w:r w:rsidR="00372005">
        <w:rPr>
          <w:rFonts w:ascii="Arial" w:hAnsi="Arial" w:cs="Arial"/>
          <w:sz w:val="20"/>
          <w:szCs w:val="20"/>
          <w:lang w:val="en-GB"/>
        </w:rPr>
        <w:t>g Raleigh through word-of-mouth</w:t>
      </w:r>
      <w:r w:rsidRPr="002A0183">
        <w:rPr>
          <w:rFonts w:ascii="Arial" w:hAnsi="Arial" w:cs="Arial"/>
          <w:sz w:val="20"/>
          <w:szCs w:val="20"/>
          <w:lang w:val="en-GB"/>
        </w:rPr>
        <w:t xml:space="preserve"> and encouraging others to make a difference with Raleigh. Another option is to volunteer locally, in whatever way possible. </w:t>
      </w:r>
      <w:r w:rsidR="000F02CB">
        <w:rPr>
          <w:rFonts w:ascii="Arial" w:hAnsi="Arial" w:cs="Arial"/>
          <w:sz w:val="20"/>
          <w:szCs w:val="20"/>
          <w:lang w:val="en-GB"/>
        </w:rPr>
        <w:t>Next to these option</w:t>
      </w:r>
      <w:r w:rsidRPr="002A0183">
        <w:rPr>
          <w:rFonts w:ascii="Arial" w:hAnsi="Arial" w:cs="Arial"/>
          <w:sz w:val="20"/>
          <w:szCs w:val="20"/>
          <w:lang w:val="en-GB"/>
        </w:rPr>
        <w:t>s</w:t>
      </w:r>
      <w:r w:rsidR="000F02CB">
        <w:rPr>
          <w:rFonts w:ascii="Arial" w:hAnsi="Arial" w:cs="Arial"/>
          <w:sz w:val="20"/>
          <w:szCs w:val="20"/>
          <w:lang w:val="en-GB"/>
        </w:rPr>
        <w:t>,</w:t>
      </w:r>
      <w:r w:rsidRPr="002A0183">
        <w:rPr>
          <w:rFonts w:ascii="Arial" w:hAnsi="Arial" w:cs="Arial"/>
          <w:sz w:val="20"/>
          <w:szCs w:val="20"/>
          <w:lang w:val="en-GB"/>
        </w:rPr>
        <w:t xml:space="preserve"> Raleigh also offers several activities and events for its alumni</w:t>
      </w:r>
      <w:r w:rsidR="000F02CB">
        <w:rPr>
          <w:rFonts w:ascii="Arial" w:hAnsi="Arial" w:cs="Arial"/>
          <w:sz w:val="20"/>
          <w:szCs w:val="20"/>
          <w:lang w:val="en-GB"/>
        </w:rPr>
        <w:t xml:space="preserve"> </w:t>
      </w:r>
      <w:r w:rsidR="000F02CB" w:rsidRPr="002A0183">
        <w:rPr>
          <w:rFonts w:ascii="Arial" w:hAnsi="Arial" w:cs="Arial"/>
          <w:sz w:val="20"/>
          <w:szCs w:val="20"/>
          <w:lang w:val="en-GB"/>
        </w:rPr>
        <w:t>(Raleigh International, 2012)</w:t>
      </w:r>
      <w:r w:rsidRPr="002A0183">
        <w:rPr>
          <w:rFonts w:ascii="Arial" w:hAnsi="Arial" w:cs="Arial"/>
          <w:sz w:val="20"/>
          <w:szCs w:val="20"/>
          <w:lang w:val="en-GB"/>
        </w:rPr>
        <w:t>.</w:t>
      </w:r>
    </w:p>
    <w:p w14:paraId="47FFCD96" w14:textId="77777777" w:rsidR="00A328FF" w:rsidRPr="002A0183" w:rsidRDefault="00A328FF" w:rsidP="002130CD">
      <w:pPr>
        <w:spacing w:after="0" w:line="360" w:lineRule="auto"/>
        <w:jc w:val="both"/>
        <w:rPr>
          <w:rFonts w:ascii="Arial" w:hAnsi="Arial" w:cs="Arial"/>
          <w:sz w:val="20"/>
          <w:szCs w:val="20"/>
          <w:lang w:val="en-GB"/>
        </w:rPr>
      </w:pPr>
    </w:p>
    <w:p w14:paraId="39725F3A" w14:textId="77777777" w:rsidR="00311B09" w:rsidRPr="007111A6" w:rsidRDefault="00311B09" w:rsidP="00A328FF">
      <w:pPr>
        <w:pStyle w:val="Kop3"/>
        <w:spacing w:before="0"/>
      </w:pPr>
      <w:bookmarkStart w:id="17" w:name="_Toc200362736"/>
      <w:r w:rsidRPr="007111A6">
        <w:t>2.1.4 Internal structure</w:t>
      </w:r>
      <w:bookmarkEnd w:id="17"/>
    </w:p>
    <w:p w14:paraId="73BC061D" w14:textId="77777777" w:rsidR="00311B09" w:rsidRPr="00A3015D" w:rsidRDefault="00311B09" w:rsidP="00A328FF">
      <w:pPr>
        <w:spacing w:after="0" w:line="240" w:lineRule="auto"/>
        <w:jc w:val="both"/>
        <w:rPr>
          <w:rFonts w:ascii="Arial" w:hAnsi="Arial" w:cs="Arial"/>
          <w:sz w:val="20"/>
          <w:szCs w:val="20"/>
          <w:lang w:val="en-GB"/>
        </w:rPr>
      </w:pPr>
    </w:p>
    <w:p w14:paraId="0F4382C5" w14:textId="19F5BE28" w:rsidR="00311B09" w:rsidRPr="002A0183" w:rsidRDefault="00311B09" w:rsidP="00311B09">
      <w:pPr>
        <w:spacing w:after="0" w:line="360" w:lineRule="auto"/>
        <w:jc w:val="both"/>
        <w:rPr>
          <w:rFonts w:ascii="Arial" w:hAnsi="Arial" w:cs="Arial"/>
          <w:sz w:val="20"/>
          <w:szCs w:val="20"/>
          <w:lang w:val="en-GB"/>
        </w:rPr>
      </w:pPr>
      <w:r w:rsidRPr="002A0183">
        <w:rPr>
          <w:rFonts w:ascii="Arial" w:hAnsi="Arial" w:cs="Arial"/>
          <w:sz w:val="20"/>
          <w:szCs w:val="20"/>
          <w:lang w:val="en-GB"/>
        </w:rPr>
        <w:t>Raleigh currently operates in four different department</w:t>
      </w:r>
      <w:r w:rsidR="006628F9">
        <w:rPr>
          <w:rFonts w:ascii="Arial" w:hAnsi="Arial" w:cs="Arial"/>
          <w:sz w:val="20"/>
          <w:szCs w:val="20"/>
          <w:lang w:val="en-GB"/>
        </w:rPr>
        <w:t>s, under the CEO (see figure 2.2</w:t>
      </w:r>
      <w:r w:rsidR="009D0180">
        <w:rPr>
          <w:rFonts w:ascii="Arial" w:hAnsi="Arial" w:cs="Arial"/>
          <w:sz w:val="20"/>
          <w:szCs w:val="20"/>
          <w:lang w:val="en-GB"/>
        </w:rPr>
        <w:t>). T</w:t>
      </w:r>
      <w:r w:rsidRPr="002A0183">
        <w:rPr>
          <w:rFonts w:ascii="Arial" w:hAnsi="Arial" w:cs="Arial"/>
          <w:sz w:val="20"/>
          <w:szCs w:val="20"/>
          <w:lang w:val="en-GB"/>
        </w:rPr>
        <w:t>hese departments all have a separate function. For instance, the Marketing and Recruitment department is mainly focused on the first challenge</w:t>
      </w:r>
      <w:r w:rsidR="009D0180">
        <w:rPr>
          <w:rFonts w:ascii="Arial" w:hAnsi="Arial" w:cs="Arial"/>
          <w:sz w:val="20"/>
          <w:szCs w:val="20"/>
          <w:lang w:val="en-GB"/>
        </w:rPr>
        <w:t xml:space="preserve"> ‘</w:t>
      </w:r>
      <w:r w:rsidR="00A147D0">
        <w:rPr>
          <w:rFonts w:ascii="Arial" w:hAnsi="Arial" w:cs="Arial"/>
          <w:sz w:val="20"/>
          <w:szCs w:val="20"/>
          <w:lang w:val="en-GB"/>
        </w:rPr>
        <w:t>getting</w:t>
      </w:r>
      <w:r w:rsidR="009D0180">
        <w:rPr>
          <w:rFonts w:ascii="Arial" w:hAnsi="Arial" w:cs="Arial"/>
          <w:sz w:val="20"/>
          <w:szCs w:val="20"/>
          <w:lang w:val="en-GB"/>
        </w:rPr>
        <w:t xml:space="preserve"> selected’</w:t>
      </w:r>
      <w:r w:rsidRPr="002A0183">
        <w:rPr>
          <w:rFonts w:ascii="Arial" w:hAnsi="Arial" w:cs="Arial"/>
          <w:sz w:val="20"/>
          <w:szCs w:val="20"/>
          <w:lang w:val="en-GB"/>
        </w:rPr>
        <w:t xml:space="preserve">. After the first challenge, a volunteer is mainly in contact with the Operational Support department, as they help and give out information about the expedition, fundraising, etc. If a problem occurs with the payment or donations, </w:t>
      </w:r>
      <w:r w:rsidR="00A8040F">
        <w:rPr>
          <w:rFonts w:ascii="Arial" w:hAnsi="Arial" w:cs="Arial"/>
          <w:sz w:val="20"/>
          <w:szCs w:val="20"/>
          <w:lang w:val="en-GB"/>
        </w:rPr>
        <w:t>one</w:t>
      </w:r>
      <w:r w:rsidRPr="002A0183">
        <w:rPr>
          <w:rFonts w:ascii="Arial" w:hAnsi="Arial" w:cs="Arial"/>
          <w:sz w:val="20"/>
          <w:szCs w:val="20"/>
          <w:lang w:val="en-GB"/>
        </w:rPr>
        <w:t xml:space="preserve"> will be in contact with the Finance and Administration department, however, this will not be the case for every volunteer. Within the Operational Support department operates the In Country Staff, which will mainly deal with the volunteer during the volunteer’s expedition. Once the volunteer is finished with the expedition, the Fundraising and Development department will </w:t>
      </w:r>
      <w:r w:rsidR="006778E1">
        <w:rPr>
          <w:rFonts w:ascii="Arial" w:hAnsi="Arial" w:cs="Arial"/>
          <w:sz w:val="20"/>
          <w:szCs w:val="20"/>
          <w:lang w:val="en-GB"/>
        </w:rPr>
        <w:t>stay in touch with the volunteer, who will be an alumnus by then.</w:t>
      </w:r>
    </w:p>
    <w:p w14:paraId="2BFC7956" w14:textId="77777777" w:rsidR="00311B09" w:rsidRPr="007111A6" w:rsidRDefault="00311B09" w:rsidP="00311B09">
      <w:pPr>
        <w:spacing w:after="0" w:line="360" w:lineRule="auto"/>
        <w:jc w:val="both"/>
        <w:rPr>
          <w:rFonts w:ascii="Arial" w:hAnsi="Arial" w:cs="Arial"/>
          <w:lang w:val="en-GB"/>
        </w:rPr>
      </w:pPr>
    </w:p>
    <w:p w14:paraId="0FC7B3CF" w14:textId="77777777" w:rsidR="00311B09" w:rsidRPr="007111A6" w:rsidRDefault="00311B09" w:rsidP="00311B09">
      <w:pPr>
        <w:keepNext/>
        <w:spacing w:after="0" w:line="360" w:lineRule="auto"/>
        <w:jc w:val="center"/>
        <w:rPr>
          <w:lang w:val="en-GB"/>
        </w:rPr>
      </w:pPr>
      <w:r w:rsidRPr="007111A6">
        <w:rPr>
          <w:rFonts w:ascii="Arial" w:hAnsi="Arial" w:cs="Arial"/>
          <w:noProof/>
          <w:lang w:val="en-US" w:eastAsia="nl-NL"/>
        </w:rPr>
        <w:drawing>
          <wp:inline distT="0" distB="0" distL="0" distR="0" wp14:anchorId="375E52AD" wp14:editId="12062D95">
            <wp:extent cx="4869180" cy="2591435"/>
            <wp:effectExtent l="50800" t="0" r="5842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B49BE53" w14:textId="464B58BF" w:rsidR="00311B09" w:rsidRPr="007111A6" w:rsidRDefault="008D794C" w:rsidP="00DB4A90">
      <w:pPr>
        <w:pStyle w:val="Bijschrift"/>
        <w:spacing w:after="0"/>
        <w:jc w:val="both"/>
        <w:rPr>
          <w:rFonts w:ascii="Arial" w:hAnsi="Arial" w:cs="Arial"/>
          <w:b w:val="0"/>
          <w:color w:val="auto"/>
          <w:lang w:val="en-GB"/>
        </w:rPr>
      </w:pPr>
      <w:r w:rsidRPr="008D794C">
        <w:rPr>
          <w:rFonts w:ascii="Arial" w:hAnsi="Arial" w:cs="Arial"/>
          <w:b w:val="0"/>
          <w:i/>
          <w:color w:val="auto"/>
          <w:lang w:val="en-GB"/>
        </w:rPr>
        <w:t>Figure 2.2.</w:t>
      </w:r>
      <w:r w:rsidR="00311B09" w:rsidRPr="007111A6">
        <w:rPr>
          <w:rFonts w:ascii="Arial" w:hAnsi="Arial" w:cs="Arial"/>
          <w:b w:val="0"/>
          <w:color w:val="auto"/>
          <w:lang w:val="en-GB"/>
        </w:rPr>
        <w:t xml:space="preserve"> Internal structure of Raleigh International based on old organogram and Meet the Team section website Raleigh International (Sophie Tigges, 2012).</w:t>
      </w:r>
    </w:p>
    <w:p w14:paraId="77B6336B" w14:textId="77777777" w:rsidR="00DB4A90" w:rsidRDefault="00DB4A90" w:rsidP="00311B09">
      <w:pPr>
        <w:spacing w:after="0" w:line="360" w:lineRule="auto"/>
        <w:jc w:val="both"/>
        <w:rPr>
          <w:rFonts w:ascii="Arial" w:hAnsi="Arial" w:cs="Arial"/>
          <w:sz w:val="20"/>
          <w:szCs w:val="20"/>
          <w:lang w:val="en-GB"/>
        </w:rPr>
      </w:pPr>
    </w:p>
    <w:p w14:paraId="571763D9" w14:textId="7A6C0A00" w:rsidR="00311B09" w:rsidRPr="002A0183" w:rsidRDefault="00311B09" w:rsidP="00311B09">
      <w:pPr>
        <w:spacing w:after="0" w:line="360" w:lineRule="auto"/>
        <w:jc w:val="both"/>
        <w:rPr>
          <w:rFonts w:ascii="Arial" w:hAnsi="Arial" w:cs="Arial"/>
          <w:sz w:val="20"/>
          <w:szCs w:val="20"/>
          <w:lang w:val="en-GB"/>
        </w:rPr>
      </w:pPr>
      <w:r w:rsidRPr="002A0183">
        <w:rPr>
          <w:rFonts w:ascii="Arial" w:hAnsi="Arial" w:cs="Arial"/>
          <w:sz w:val="20"/>
          <w:szCs w:val="20"/>
          <w:lang w:val="en-GB"/>
        </w:rPr>
        <w:t>Based on the organogram and the “Meet t</w:t>
      </w:r>
      <w:r w:rsidR="00CA5E6B">
        <w:rPr>
          <w:rFonts w:ascii="Arial" w:hAnsi="Arial" w:cs="Arial"/>
          <w:sz w:val="20"/>
          <w:szCs w:val="20"/>
          <w:lang w:val="en-GB"/>
        </w:rPr>
        <w:t>he Team” section on the website</w:t>
      </w:r>
      <w:r w:rsidRPr="002A0183">
        <w:rPr>
          <w:rFonts w:ascii="Arial" w:hAnsi="Arial" w:cs="Arial"/>
          <w:sz w:val="20"/>
          <w:szCs w:val="20"/>
          <w:lang w:val="en-GB"/>
        </w:rPr>
        <w:t xml:space="preserve"> it can be said that a relative small number of people work in each department</w:t>
      </w:r>
      <w:r w:rsidR="00CA5E6B">
        <w:rPr>
          <w:rFonts w:ascii="Arial" w:hAnsi="Arial" w:cs="Arial"/>
          <w:sz w:val="20"/>
          <w:szCs w:val="20"/>
          <w:lang w:val="en-GB"/>
        </w:rPr>
        <w:t xml:space="preserve"> </w:t>
      </w:r>
      <w:r w:rsidR="00CA5E6B" w:rsidRPr="002A0183">
        <w:rPr>
          <w:rFonts w:ascii="Arial" w:hAnsi="Arial" w:cs="Arial"/>
          <w:sz w:val="20"/>
          <w:szCs w:val="20"/>
          <w:lang w:val="en-GB"/>
        </w:rPr>
        <w:t>(Raleigh International, 2012)</w:t>
      </w:r>
      <w:r w:rsidRPr="002A0183">
        <w:rPr>
          <w:rFonts w:ascii="Arial" w:hAnsi="Arial" w:cs="Arial"/>
          <w:sz w:val="20"/>
          <w:szCs w:val="20"/>
          <w:lang w:val="en-GB"/>
        </w:rPr>
        <w:t>.  In total, this would make Raleigh a small non-profit organisation.</w:t>
      </w:r>
    </w:p>
    <w:p w14:paraId="381C6947" w14:textId="77777777" w:rsidR="000E0879" w:rsidRPr="007111A6" w:rsidRDefault="000E0879" w:rsidP="00A26467">
      <w:pPr>
        <w:spacing w:after="0" w:line="360" w:lineRule="auto"/>
        <w:jc w:val="both"/>
        <w:rPr>
          <w:rFonts w:ascii="Arial" w:hAnsi="Arial" w:cs="Arial"/>
          <w:lang w:val="en-GB"/>
        </w:rPr>
      </w:pPr>
    </w:p>
    <w:p w14:paraId="7D8E578A" w14:textId="0D860DDA" w:rsidR="00FF171C" w:rsidRPr="007111A6" w:rsidRDefault="00C031F0" w:rsidP="00C031F0">
      <w:pPr>
        <w:pStyle w:val="Kop3"/>
        <w:spacing w:before="0"/>
      </w:pPr>
      <w:bookmarkStart w:id="18" w:name="_Toc200362737"/>
      <w:r w:rsidRPr="007111A6">
        <w:t xml:space="preserve">2.1.5 International </w:t>
      </w:r>
      <w:r w:rsidR="00FF171C" w:rsidRPr="007111A6">
        <w:t>Societies</w:t>
      </w:r>
      <w:bookmarkEnd w:id="18"/>
    </w:p>
    <w:p w14:paraId="470B0A46" w14:textId="77777777" w:rsidR="00C031F0" w:rsidRPr="00A3015D" w:rsidRDefault="00C031F0" w:rsidP="00C031F0">
      <w:pPr>
        <w:pStyle w:val="Kop3"/>
        <w:spacing w:before="0"/>
        <w:rPr>
          <w:sz w:val="20"/>
          <w:szCs w:val="20"/>
        </w:rPr>
      </w:pPr>
    </w:p>
    <w:p w14:paraId="7C5EDC58" w14:textId="2BB07541" w:rsidR="00996B14" w:rsidRPr="002A0183" w:rsidRDefault="004965F6" w:rsidP="00996B14">
      <w:pPr>
        <w:widowControl w:val="0"/>
        <w:autoSpaceDE w:val="0"/>
        <w:autoSpaceDN w:val="0"/>
        <w:adjustRightInd w:val="0"/>
        <w:spacing w:after="0" w:line="360" w:lineRule="auto"/>
        <w:jc w:val="both"/>
        <w:rPr>
          <w:rFonts w:ascii="Arial" w:hAnsi="Arial" w:cs="Arial"/>
          <w:i/>
          <w:sz w:val="20"/>
          <w:szCs w:val="20"/>
          <w:lang w:val="en-GB"/>
        </w:rPr>
      </w:pPr>
      <w:r w:rsidRPr="002A0183">
        <w:rPr>
          <w:rFonts w:ascii="Arial" w:hAnsi="Arial" w:cs="Arial"/>
          <w:sz w:val="20"/>
          <w:szCs w:val="20"/>
          <w:lang w:val="en-GB"/>
        </w:rPr>
        <w:t xml:space="preserve">Over the years </w:t>
      </w:r>
      <w:r w:rsidR="008E391E">
        <w:rPr>
          <w:rFonts w:ascii="Arial" w:hAnsi="Arial" w:cs="Arial"/>
          <w:sz w:val="20"/>
          <w:szCs w:val="20"/>
          <w:lang w:val="en-GB"/>
        </w:rPr>
        <w:t>since Raleigh’s foundation</w:t>
      </w:r>
      <w:r w:rsidRPr="002A0183">
        <w:rPr>
          <w:rFonts w:ascii="Arial" w:hAnsi="Arial" w:cs="Arial"/>
          <w:sz w:val="20"/>
          <w:szCs w:val="20"/>
          <w:lang w:val="en-GB"/>
        </w:rPr>
        <w:t xml:space="preserve">, International Raleigh Societies have started </w:t>
      </w:r>
      <w:r w:rsidR="008E391E">
        <w:rPr>
          <w:rFonts w:ascii="Arial" w:hAnsi="Arial" w:cs="Arial"/>
          <w:sz w:val="20"/>
          <w:szCs w:val="20"/>
          <w:lang w:val="en-GB"/>
        </w:rPr>
        <w:t>globally</w:t>
      </w:r>
      <w:r w:rsidRPr="002A0183">
        <w:rPr>
          <w:rFonts w:ascii="Arial" w:hAnsi="Arial" w:cs="Arial"/>
          <w:sz w:val="20"/>
          <w:szCs w:val="20"/>
          <w:lang w:val="en-GB"/>
        </w:rPr>
        <w:t xml:space="preserve">. These societies are set up and run by Raleigh alumni. These alumni are, just like every other alumnus, part of the Raleigh global </w:t>
      </w:r>
      <w:r w:rsidR="00D36732">
        <w:rPr>
          <w:rFonts w:ascii="Arial" w:hAnsi="Arial" w:cs="Arial"/>
          <w:sz w:val="20"/>
          <w:szCs w:val="20"/>
          <w:lang w:val="en-GB"/>
        </w:rPr>
        <w:t xml:space="preserve">alumni </w:t>
      </w:r>
      <w:r w:rsidRPr="002A0183">
        <w:rPr>
          <w:rFonts w:ascii="Arial" w:hAnsi="Arial" w:cs="Arial"/>
          <w:sz w:val="20"/>
          <w:szCs w:val="20"/>
          <w:lang w:val="en-GB"/>
        </w:rPr>
        <w:t xml:space="preserve">community. </w:t>
      </w:r>
      <w:r w:rsidR="008F6AC5" w:rsidRPr="002A0183">
        <w:rPr>
          <w:rFonts w:ascii="Arial" w:hAnsi="Arial" w:cs="Arial"/>
          <w:sz w:val="20"/>
          <w:szCs w:val="20"/>
          <w:lang w:val="en-GB"/>
        </w:rPr>
        <w:t>Raleigh</w:t>
      </w:r>
      <w:r w:rsidR="00D36732">
        <w:rPr>
          <w:rFonts w:ascii="Arial" w:hAnsi="Arial" w:cs="Arial"/>
          <w:sz w:val="20"/>
          <w:szCs w:val="20"/>
          <w:lang w:val="en-GB"/>
        </w:rPr>
        <w:t xml:space="preserve"> itself</w:t>
      </w:r>
      <w:r w:rsidR="008F6AC5" w:rsidRPr="002A0183">
        <w:rPr>
          <w:rFonts w:ascii="Arial" w:hAnsi="Arial" w:cs="Arial"/>
          <w:sz w:val="20"/>
          <w:szCs w:val="20"/>
          <w:lang w:val="en-GB"/>
        </w:rPr>
        <w:t xml:space="preserve"> </w:t>
      </w:r>
      <w:r w:rsidR="00EF6E0F" w:rsidRPr="002A0183">
        <w:rPr>
          <w:rFonts w:ascii="Arial" w:hAnsi="Arial" w:cs="Arial"/>
          <w:sz w:val="20"/>
          <w:szCs w:val="20"/>
          <w:lang w:val="en-GB"/>
        </w:rPr>
        <w:t>actively remains</w:t>
      </w:r>
      <w:r w:rsidR="008F6AC5" w:rsidRPr="002A0183">
        <w:rPr>
          <w:rFonts w:ascii="Arial" w:hAnsi="Arial" w:cs="Arial"/>
          <w:sz w:val="20"/>
          <w:szCs w:val="20"/>
          <w:lang w:val="en-GB"/>
        </w:rPr>
        <w:t xml:space="preserve"> involved with these societies as </w:t>
      </w:r>
      <w:r w:rsidR="00EF6E0F" w:rsidRPr="002A0183">
        <w:rPr>
          <w:rFonts w:ascii="Arial" w:hAnsi="Arial" w:cs="Arial"/>
          <w:sz w:val="20"/>
          <w:szCs w:val="20"/>
          <w:lang w:val="en-GB"/>
        </w:rPr>
        <w:t>“they deliver real benefits to the local communities</w:t>
      </w:r>
      <w:r w:rsidR="00996B14" w:rsidRPr="002A0183">
        <w:rPr>
          <w:rFonts w:ascii="Arial" w:hAnsi="Arial" w:cs="Arial"/>
          <w:sz w:val="20"/>
          <w:szCs w:val="20"/>
          <w:lang w:val="en-GB"/>
        </w:rPr>
        <w:t xml:space="preserve"> and environments where we work” (</w:t>
      </w:r>
      <w:r w:rsidR="004C194F" w:rsidRPr="002A0183">
        <w:rPr>
          <w:rFonts w:ascii="Arial" w:hAnsi="Arial" w:cs="Arial"/>
          <w:sz w:val="20"/>
          <w:szCs w:val="20"/>
          <w:lang w:val="en-GB"/>
        </w:rPr>
        <w:t xml:space="preserve">Raleigh, </w:t>
      </w:r>
      <w:r w:rsidR="004C194F" w:rsidRPr="002A0183">
        <w:rPr>
          <w:rFonts w:ascii="Arial" w:hAnsi="Arial" w:cs="Arial"/>
          <w:i/>
          <w:sz w:val="20"/>
          <w:szCs w:val="20"/>
          <w:lang w:val="en-GB"/>
        </w:rPr>
        <w:t xml:space="preserve">Celebrating 25 years of Raleigh, </w:t>
      </w:r>
      <w:r w:rsidR="004C194F" w:rsidRPr="002A0183">
        <w:rPr>
          <w:rFonts w:ascii="Arial" w:hAnsi="Arial" w:cs="Arial"/>
          <w:sz w:val="20"/>
          <w:szCs w:val="20"/>
          <w:lang w:val="en-GB"/>
        </w:rPr>
        <w:t>2009</w:t>
      </w:r>
      <w:r w:rsidR="00996B14" w:rsidRPr="002A0183">
        <w:rPr>
          <w:rFonts w:ascii="Arial" w:hAnsi="Arial" w:cs="Arial"/>
          <w:sz w:val="20"/>
          <w:szCs w:val="20"/>
          <w:lang w:val="en-GB"/>
        </w:rPr>
        <w:t xml:space="preserve">). For example, Raleigh Singapore has sent 100 young people to build a health clinic for a rural tribal group in India. Raleigh Hong Kong has continued </w:t>
      </w:r>
      <w:r w:rsidR="00D36732">
        <w:rPr>
          <w:rFonts w:ascii="Arial" w:hAnsi="Arial" w:cs="Arial"/>
          <w:sz w:val="20"/>
          <w:szCs w:val="20"/>
          <w:lang w:val="en-GB"/>
        </w:rPr>
        <w:t>building schools in rural areas</w:t>
      </w:r>
      <w:r w:rsidR="00996B14" w:rsidRPr="002A0183">
        <w:rPr>
          <w:rFonts w:ascii="Arial" w:hAnsi="Arial" w:cs="Arial"/>
          <w:sz w:val="20"/>
          <w:szCs w:val="20"/>
          <w:lang w:val="en-GB"/>
        </w:rPr>
        <w:t>.</w:t>
      </w:r>
    </w:p>
    <w:p w14:paraId="0D95E8A3" w14:textId="77777777" w:rsidR="00C031F0" w:rsidRPr="007111A6" w:rsidRDefault="00C031F0" w:rsidP="00996B14">
      <w:pPr>
        <w:spacing w:after="0" w:line="360" w:lineRule="auto"/>
        <w:jc w:val="both"/>
        <w:rPr>
          <w:lang w:val="en-GB"/>
        </w:rPr>
      </w:pPr>
    </w:p>
    <w:p w14:paraId="6ACE1DF6" w14:textId="0060684C" w:rsidR="00C031F0" w:rsidRPr="007111A6" w:rsidRDefault="00C031F0" w:rsidP="006A3802">
      <w:pPr>
        <w:pStyle w:val="Kop3"/>
        <w:spacing w:before="0"/>
      </w:pPr>
      <w:bookmarkStart w:id="19" w:name="_Toc200362738"/>
      <w:r w:rsidRPr="007111A6">
        <w:t>2.1.6 Priorities of growth</w:t>
      </w:r>
      <w:bookmarkEnd w:id="19"/>
    </w:p>
    <w:p w14:paraId="0D8DDDE4" w14:textId="77777777" w:rsidR="00C031F0" w:rsidRPr="00A3015D" w:rsidRDefault="00C031F0" w:rsidP="006A3802">
      <w:pPr>
        <w:spacing w:after="0" w:line="240" w:lineRule="auto"/>
        <w:rPr>
          <w:sz w:val="20"/>
          <w:szCs w:val="20"/>
          <w:lang w:val="en-GB"/>
        </w:rPr>
      </w:pPr>
    </w:p>
    <w:p w14:paraId="61826033" w14:textId="6274F5C7" w:rsidR="006A3802" w:rsidRPr="00A3015D" w:rsidRDefault="00B94633" w:rsidP="006A3802">
      <w:pPr>
        <w:spacing w:after="0" w:line="360" w:lineRule="auto"/>
        <w:jc w:val="both"/>
        <w:rPr>
          <w:rFonts w:ascii="Arial" w:hAnsi="Arial" w:cs="Arial"/>
          <w:sz w:val="20"/>
          <w:szCs w:val="20"/>
          <w:lang w:val="en-GB"/>
        </w:rPr>
      </w:pPr>
      <w:r>
        <w:rPr>
          <w:rFonts w:ascii="Arial" w:hAnsi="Arial" w:cs="Arial"/>
          <w:sz w:val="20"/>
          <w:szCs w:val="20"/>
          <w:lang w:val="en-GB"/>
        </w:rPr>
        <w:t>As previously described</w:t>
      </w:r>
      <w:r w:rsidR="00782247" w:rsidRPr="00A3015D">
        <w:rPr>
          <w:rFonts w:ascii="Arial" w:hAnsi="Arial" w:cs="Arial"/>
          <w:sz w:val="20"/>
          <w:szCs w:val="20"/>
          <w:lang w:val="en-GB"/>
        </w:rPr>
        <w:t>, Raleigh aims at growing their global community. Raleigh’s strategy for the years 2011-2013 is to “reach an even broader group of young people, helping them to develop as active global citizens and to successfully make that transition from education to work” (Raleigh</w:t>
      </w:r>
      <w:r w:rsidR="00782247" w:rsidRPr="00A3015D">
        <w:rPr>
          <w:rFonts w:ascii="Arial" w:hAnsi="Arial" w:cs="Arial"/>
          <w:i/>
          <w:sz w:val="20"/>
          <w:szCs w:val="20"/>
          <w:lang w:val="en-GB"/>
        </w:rPr>
        <w:t>, A Strategic Framework For 2011-2013</w:t>
      </w:r>
      <w:r w:rsidR="00782247" w:rsidRPr="00A3015D">
        <w:rPr>
          <w:rFonts w:ascii="Arial" w:hAnsi="Arial" w:cs="Arial"/>
          <w:sz w:val="20"/>
          <w:szCs w:val="20"/>
          <w:lang w:val="en-GB"/>
        </w:rPr>
        <w:t xml:space="preserve">, 2011). To achieve this, Raleigh will focus upon four priorities of growth for the years 2011-2013 (as cited in Raleigh, </w:t>
      </w:r>
      <w:r w:rsidR="00782247" w:rsidRPr="00A3015D">
        <w:rPr>
          <w:rFonts w:ascii="Arial" w:hAnsi="Arial" w:cs="Arial"/>
          <w:i/>
          <w:sz w:val="20"/>
          <w:szCs w:val="20"/>
          <w:lang w:val="en-GB"/>
        </w:rPr>
        <w:t>A Strategic Framework For 2011-2013,</w:t>
      </w:r>
      <w:r w:rsidR="00782247" w:rsidRPr="00A3015D">
        <w:rPr>
          <w:rFonts w:ascii="Arial" w:hAnsi="Arial" w:cs="Arial"/>
          <w:sz w:val="20"/>
          <w:szCs w:val="20"/>
          <w:lang w:val="en-GB"/>
        </w:rPr>
        <w:t xml:space="preserve"> 2011):</w:t>
      </w:r>
    </w:p>
    <w:p w14:paraId="71DD0E12" w14:textId="19BFC6F1" w:rsidR="00782247" w:rsidRPr="00A3015D" w:rsidRDefault="00782247" w:rsidP="00FC5E55">
      <w:pPr>
        <w:pStyle w:val="Lijstalinea"/>
        <w:numPr>
          <w:ilvl w:val="0"/>
          <w:numId w:val="11"/>
        </w:num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Further enhance the diversity of our volunteers by recruiting and supporting those from a broader cross section </w:t>
      </w:r>
      <w:r w:rsidR="00FC5E55" w:rsidRPr="00A3015D">
        <w:rPr>
          <w:rFonts w:ascii="Arial" w:hAnsi="Arial" w:cs="Arial"/>
          <w:sz w:val="20"/>
          <w:szCs w:val="20"/>
          <w:lang w:val="en-GB"/>
        </w:rPr>
        <w:t>of society from the UK and internationally,</w:t>
      </w:r>
    </w:p>
    <w:p w14:paraId="3F8D2DF8" w14:textId="45C994E7" w:rsidR="00FC5E55" w:rsidRPr="00A3015D" w:rsidRDefault="00FC5E55" w:rsidP="00FC5E55">
      <w:pPr>
        <w:pStyle w:val="Lijstalinea"/>
        <w:numPr>
          <w:ilvl w:val="0"/>
          <w:numId w:val="11"/>
        </w:num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work </w:t>
      </w:r>
      <w:r w:rsidR="002D7D78" w:rsidRPr="00A3015D">
        <w:rPr>
          <w:rFonts w:ascii="Arial" w:hAnsi="Arial" w:cs="Arial"/>
          <w:sz w:val="20"/>
          <w:szCs w:val="20"/>
          <w:lang w:val="en-GB"/>
        </w:rPr>
        <w:t>in partnership to deliv</w:t>
      </w:r>
      <w:r w:rsidRPr="00A3015D">
        <w:rPr>
          <w:rFonts w:ascii="Arial" w:hAnsi="Arial" w:cs="Arial"/>
          <w:sz w:val="20"/>
          <w:szCs w:val="20"/>
          <w:lang w:val="en-GB"/>
        </w:rPr>
        <w:t>er practical action to support the development of sustainable communities and to conserve biodiversity in protected environments,</w:t>
      </w:r>
    </w:p>
    <w:p w14:paraId="26F4362F" w14:textId="77408E19" w:rsidR="00FC5E55" w:rsidRPr="00A3015D" w:rsidRDefault="00FC5E55" w:rsidP="00FC5E55">
      <w:pPr>
        <w:pStyle w:val="Lijstalinea"/>
        <w:numPr>
          <w:ilvl w:val="0"/>
          <w:numId w:val="11"/>
        </w:numPr>
        <w:spacing w:after="0" w:line="360" w:lineRule="auto"/>
        <w:jc w:val="both"/>
        <w:rPr>
          <w:rFonts w:ascii="Arial" w:hAnsi="Arial" w:cs="Arial"/>
          <w:sz w:val="20"/>
          <w:szCs w:val="20"/>
          <w:lang w:val="en-GB"/>
        </w:rPr>
      </w:pPr>
      <w:r w:rsidRPr="00A3015D">
        <w:rPr>
          <w:rFonts w:ascii="Arial" w:hAnsi="Arial" w:cs="Arial"/>
          <w:sz w:val="20"/>
          <w:szCs w:val="20"/>
          <w:lang w:val="en-GB"/>
        </w:rPr>
        <w:t>engage Raleigh alumni as part of the Raleigh global community to make a difference,</w:t>
      </w:r>
    </w:p>
    <w:p w14:paraId="0B7CC9D3" w14:textId="184B439C" w:rsidR="00FC5E55" w:rsidRPr="00A3015D" w:rsidRDefault="00FC5E55" w:rsidP="00FC5E55">
      <w:pPr>
        <w:pStyle w:val="Lijstalinea"/>
        <w:numPr>
          <w:ilvl w:val="0"/>
          <w:numId w:val="11"/>
        </w:numPr>
        <w:spacing w:after="0" w:line="360" w:lineRule="auto"/>
        <w:jc w:val="both"/>
        <w:rPr>
          <w:rFonts w:ascii="Arial" w:hAnsi="Arial" w:cs="Arial"/>
          <w:sz w:val="20"/>
          <w:szCs w:val="20"/>
          <w:lang w:val="en-GB"/>
        </w:rPr>
      </w:pPr>
      <w:r w:rsidRPr="00A3015D">
        <w:rPr>
          <w:rFonts w:ascii="Arial" w:hAnsi="Arial" w:cs="Arial"/>
          <w:sz w:val="20"/>
          <w:szCs w:val="20"/>
          <w:lang w:val="en-GB"/>
        </w:rPr>
        <w:t>and build the evidence and recognition of the impact of Raleigh.</w:t>
      </w:r>
    </w:p>
    <w:p w14:paraId="61624C3D" w14:textId="77777777" w:rsidR="002D7D78" w:rsidRPr="00A3015D" w:rsidRDefault="002D7D78" w:rsidP="002D7D78">
      <w:pPr>
        <w:spacing w:after="0" w:line="360" w:lineRule="auto"/>
        <w:jc w:val="both"/>
        <w:rPr>
          <w:rFonts w:ascii="Arial" w:hAnsi="Arial" w:cs="Arial"/>
          <w:sz w:val="20"/>
          <w:szCs w:val="20"/>
          <w:lang w:val="en-GB"/>
        </w:rPr>
      </w:pPr>
    </w:p>
    <w:p w14:paraId="6897A02B" w14:textId="3B7ECFE1" w:rsidR="002D7D78" w:rsidRPr="00A3015D" w:rsidRDefault="004965F6" w:rsidP="002D7D78">
      <w:p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For the purpose of this paper, only priority two and three will be referred back to, as there is no relationship between the other </w:t>
      </w:r>
      <w:r w:rsidR="00A328FF">
        <w:rPr>
          <w:rFonts w:ascii="Arial" w:hAnsi="Arial" w:cs="Arial"/>
          <w:sz w:val="20"/>
          <w:szCs w:val="20"/>
          <w:lang w:val="en-GB"/>
        </w:rPr>
        <w:t xml:space="preserve">two </w:t>
      </w:r>
      <w:r w:rsidRPr="00A3015D">
        <w:rPr>
          <w:rFonts w:ascii="Arial" w:hAnsi="Arial" w:cs="Arial"/>
          <w:sz w:val="20"/>
          <w:szCs w:val="20"/>
          <w:lang w:val="en-GB"/>
        </w:rPr>
        <w:t xml:space="preserve">priorities and the topic of this paper. </w:t>
      </w:r>
    </w:p>
    <w:p w14:paraId="7A4DBC7E" w14:textId="373F707C" w:rsidR="0002492F" w:rsidRPr="002A0183" w:rsidRDefault="0002492F" w:rsidP="002A0183">
      <w:pPr>
        <w:spacing w:after="0" w:line="360" w:lineRule="auto"/>
        <w:rPr>
          <w:rFonts w:ascii="Arial" w:eastAsiaTheme="majorEastAsia" w:hAnsi="Arial" w:cs="Arial"/>
          <w:b/>
          <w:bCs/>
          <w:sz w:val="20"/>
          <w:szCs w:val="20"/>
          <w:lang w:val="en-GB" w:eastAsia="nl-NL"/>
        </w:rPr>
      </w:pPr>
    </w:p>
    <w:p w14:paraId="6C68E3E0" w14:textId="221AD442" w:rsidR="00A26467" w:rsidRPr="007111A6" w:rsidRDefault="00C031F0" w:rsidP="00C031F0">
      <w:pPr>
        <w:pStyle w:val="Kop3"/>
        <w:spacing w:before="0"/>
      </w:pPr>
      <w:bookmarkStart w:id="20" w:name="_Toc200362739"/>
      <w:r w:rsidRPr="007111A6">
        <w:t>2.1.7</w:t>
      </w:r>
      <w:r w:rsidR="004B45E2" w:rsidRPr="007111A6">
        <w:t xml:space="preserve"> </w:t>
      </w:r>
      <w:r w:rsidR="00A26467" w:rsidRPr="007111A6">
        <w:t>Alumni community</w:t>
      </w:r>
      <w:bookmarkEnd w:id="20"/>
    </w:p>
    <w:p w14:paraId="269D15B5" w14:textId="77777777" w:rsidR="000E0879" w:rsidRPr="00A3015D" w:rsidRDefault="000E0879" w:rsidP="000E0879">
      <w:pPr>
        <w:spacing w:after="0" w:line="240" w:lineRule="auto"/>
        <w:jc w:val="both"/>
        <w:rPr>
          <w:rFonts w:ascii="Arial" w:hAnsi="Arial" w:cs="Arial"/>
          <w:sz w:val="20"/>
          <w:szCs w:val="20"/>
          <w:highlight w:val="lightGray"/>
          <w:lang w:val="en-GB"/>
        </w:rPr>
      </w:pPr>
    </w:p>
    <w:p w14:paraId="3D978A02" w14:textId="6031C374" w:rsidR="001659A6" w:rsidRPr="00A3015D" w:rsidRDefault="00B90A87" w:rsidP="00A26467">
      <w:p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Since its very first set up, “Raleigh wants to get people together from all different nationalities to work together and from that you then have a global network of people all working together” </w:t>
      </w:r>
      <w:r w:rsidR="00F220EA" w:rsidRPr="00A3015D">
        <w:rPr>
          <w:rFonts w:ascii="Arial" w:hAnsi="Arial" w:cs="Arial"/>
          <w:sz w:val="20"/>
          <w:szCs w:val="20"/>
          <w:lang w:val="en-GB"/>
        </w:rPr>
        <w:t>(</w:t>
      </w:r>
      <w:r w:rsidR="004D23C3" w:rsidRPr="00A3015D">
        <w:rPr>
          <w:rFonts w:ascii="Arial" w:hAnsi="Arial" w:cs="Arial"/>
          <w:sz w:val="20"/>
          <w:szCs w:val="20"/>
          <w:lang w:val="en-GB"/>
        </w:rPr>
        <w:t>R. Palliser</w:t>
      </w:r>
      <w:r w:rsidR="00F220EA" w:rsidRPr="00A3015D">
        <w:rPr>
          <w:rFonts w:ascii="Arial" w:hAnsi="Arial" w:cs="Arial"/>
          <w:sz w:val="20"/>
          <w:szCs w:val="20"/>
          <w:lang w:val="en-GB"/>
        </w:rPr>
        <w:t>, personal communication</w:t>
      </w:r>
      <w:r w:rsidR="00B94633">
        <w:rPr>
          <w:rFonts w:ascii="Arial" w:hAnsi="Arial" w:cs="Arial"/>
          <w:sz w:val="20"/>
          <w:szCs w:val="20"/>
          <w:lang w:val="en-GB"/>
        </w:rPr>
        <w:t>, 2012). A</w:t>
      </w:r>
      <w:r w:rsidR="001659A6" w:rsidRPr="00A3015D">
        <w:rPr>
          <w:rFonts w:ascii="Arial" w:hAnsi="Arial" w:cs="Arial"/>
          <w:sz w:val="20"/>
          <w:szCs w:val="20"/>
          <w:lang w:val="en-GB"/>
        </w:rPr>
        <w:t>fter the volunteer finished the expedition, he or she becomes a Raleigh alumnus. O</w:t>
      </w:r>
      <w:r w:rsidR="00B94633">
        <w:rPr>
          <w:rFonts w:ascii="Arial" w:hAnsi="Arial" w:cs="Arial"/>
          <w:sz w:val="20"/>
          <w:szCs w:val="20"/>
          <w:lang w:val="en-GB"/>
        </w:rPr>
        <w:t>ver the years, Raleigh had built</w:t>
      </w:r>
      <w:r w:rsidR="001659A6" w:rsidRPr="00A3015D">
        <w:rPr>
          <w:rFonts w:ascii="Arial" w:hAnsi="Arial" w:cs="Arial"/>
          <w:sz w:val="20"/>
          <w:szCs w:val="20"/>
          <w:lang w:val="en-GB"/>
        </w:rPr>
        <w:t xml:space="preserve"> up a community of more than </w:t>
      </w:r>
      <w:r w:rsidR="00132C7A" w:rsidRPr="00A3015D">
        <w:rPr>
          <w:rFonts w:ascii="Arial" w:hAnsi="Arial" w:cs="Arial"/>
          <w:sz w:val="20"/>
          <w:szCs w:val="20"/>
          <w:lang w:val="en-GB"/>
        </w:rPr>
        <w:t>30,000 alumni worldwide</w:t>
      </w:r>
      <w:r w:rsidR="001659A6" w:rsidRPr="00A3015D">
        <w:rPr>
          <w:rFonts w:ascii="Arial" w:hAnsi="Arial" w:cs="Arial"/>
          <w:sz w:val="20"/>
          <w:szCs w:val="20"/>
          <w:lang w:val="en-GB"/>
        </w:rPr>
        <w:t>,</w:t>
      </w:r>
      <w:r w:rsidR="00132C7A" w:rsidRPr="00A3015D">
        <w:rPr>
          <w:rFonts w:ascii="Arial" w:hAnsi="Arial" w:cs="Arial"/>
          <w:sz w:val="20"/>
          <w:szCs w:val="20"/>
          <w:lang w:val="en-GB"/>
        </w:rPr>
        <w:t xml:space="preserve"> which is</w:t>
      </w:r>
      <w:r w:rsidR="001659A6" w:rsidRPr="00A3015D">
        <w:rPr>
          <w:rFonts w:ascii="Arial" w:hAnsi="Arial" w:cs="Arial"/>
          <w:sz w:val="20"/>
          <w:szCs w:val="20"/>
          <w:lang w:val="en-GB"/>
        </w:rPr>
        <w:t xml:space="preserve"> still</w:t>
      </w:r>
      <w:r w:rsidR="00132C7A" w:rsidRPr="00A3015D">
        <w:rPr>
          <w:rFonts w:ascii="Arial" w:hAnsi="Arial" w:cs="Arial"/>
          <w:sz w:val="20"/>
          <w:szCs w:val="20"/>
          <w:lang w:val="en-GB"/>
        </w:rPr>
        <w:t xml:space="preserve"> </w:t>
      </w:r>
      <w:r w:rsidR="00B94633">
        <w:rPr>
          <w:rFonts w:ascii="Arial" w:hAnsi="Arial" w:cs="Arial"/>
          <w:sz w:val="20"/>
          <w:szCs w:val="20"/>
          <w:lang w:val="en-GB"/>
        </w:rPr>
        <w:t>rising</w:t>
      </w:r>
      <w:r w:rsidR="00132C7A" w:rsidRPr="00A3015D">
        <w:rPr>
          <w:rFonts w:ascii="Arial" w:hAnsi="Arial" w:cs="Arial"/>
          <w:sz w:val="20"/>
          <w:szCs w:val="20"/>
          <w:lang w:val="en-GB"/>
        </w:rPr>
        <w:t xml:space="preserve"> every year (Raleigh International, </w:t>
      </w:r>
      <w:r w:rsidR="00132C7A" w:rsidRPr="00A3015D">
        <w:rPr>
          <w:rFonts w:ascii="Arial" w:hAnsi="Arial" w:cs="Arial"/>
          <w:i/>
          <w:sz w:val="20"/>
          <w:szCs w:val="20"/>
          <w:lang w:val="en-GB"/>
        </w:rPr>
        <w:t>Alumni</w:t>
      </w:r>
      <w:r w:rsidR="00132C7A" w:rsidRPr="00A3015D">
        <w:rPr>
          <w:rFonts w:ascii="Arial" w:hAnsi="Arial" w:cs="Arial"/>
          <w:sz w:val="20"/>
          <w:szCs w:val="20"/>
          <w:lang w:val="en-GB"/>
        </w:rPr>
        <w:t xml:space="preserve">, 2012). Raleigh International is involved throughout the volunteer’s process (i.e. </w:t>
      </w:r>
      <w:r w:rsidR="001659A6" w:rsidRPr="00A3015D">
        <w:rPr>
          <w:rFonts w:ascii="Arial" w:hAnsi="Arial" w:cs="Arial"/>
          <w:sz w:val="20"/>
          <w:szCs w:val="20"/>
          <w:lang w:val="en-GB"/>
        </w:rPr>
        <w:t>the four challenges</w:t>
      </w:r>
      <w:r w:rsidR="00132C7A" w:rsidRPr="00A3015D">
        <w:rPr>
          <w:rFonts w:ascii="Arial" w:hAnsi="Arial" w:cs="Arial"/>
          <w:sz w:val="20"/>
          <w:szCs w:val="20"/>
          <w:lang w:val="en-GB"/>
        </w:rPr>
        <w:t xml:space="preserve">), and tries to “[e]ncourage alumni to participate in Raleigh activities and/or get involved with their local communities” after their expedition (Raleigh, Communication Strategy, May 2011). </w:t>
      </w:r>
      <w:r w:rsidR="00500A50" w:rsidRPr="00A3015D">
        <w:rPr>
          <w:rFonts w:ascii="Arial" w:hAnsi="Arial" w:cs="Arial"/>
          <w:sz w:val="20"/>
          <w:szCs w:val="20"/>
          <w:lang w:val="en-GB"/>
        </w:rPr>
        <w:t xml:space="preserve">This is part of the fourth challenge. </w:t>
      </w:r>
    </w:p>
    <w:p w14:paraId="5F9550B7" w14:textId="77777777" w:rsidR="00975F2F" w:rsidRPr="007111A6" w:rsidRDefault="00975F2F" w:rsidP="00A26467">
      <w:pPr>
        <w:spacing w:after="0" w:line="360" w:lineRule="auto"/>
        <w:jc w:val="both"/>
        <w:rPr>
          <w:rFonts w:ascii="Arial" w:hAnsi="Arial" w:cs="Arial"/>
          <w:lang w:val="en-GB"/>
        </w:rPr>
      </w:pPr>
    </w:p>
    <w:p w14:paraId="165D583C" w14:textId="160EBE7B" w:rsidR="00C031F0" w:rsidRPr="007111A6" w:rsidRDefault="00C031F0" w:rsidP="00C031F0">
      <w:pPr>
        <w:pStyle w:val="Kop2"/>
        <w:rPr>
          <w:b/>
          <w:i w:val="0"/>
          <w:sz w:val="28"/>
          <w:szCs w:val="28"/>
          <w:lang w:val="en-GB"/>
        </w:rPr>
      </w:pPr>
      <w:bookmarkStart w:id="21" w:name="_Toc200362740"/>
      <w:r w:rsidRPr="007111A6">
        <w:rPr>
          <w:b/>
          <w:i w:val="0"/>
          <w:sz w:val="28"/>
          <w:szCs w:val="28"/>
          <w:lang w:val="en-GB"/>
        </w:rPr>
        <w:t>2.2 The Dutch alumni</w:t>
      </w:r>
      <w:bookmarkEnd w:id="21"/>
    </w:p>
    <w:p w14:paraId="69DE0954" w14:textId="77777777" w:rsidR="00C031F0" w:rsidRPr="00A3015D" w:rsidRDefault="00C031F0" w:rsidP="00C031F0">
      <w:pPr>
        <w:spacing w:after="0" w:line="240" w:lineRule="auto"/>
        <w:jc w:val="both"/>
        <w:rPr>
          <w:rFonts w:ascii="Arial" w:hAnsi="Arial" w:cs="Arial"/>
          <w:sz w:val="20"/>
          <w:szCs w:val="20"/>
          <w:lang w:val="en-GB"/>
        </w:rPr>
      </w:pPr>
    </w:p>
    <w:p w14:paraId="2DBCAEE3" w14:textId="113A3908" w:rsidR="00016CF8" w:rsidRPr="00A3015D" w:rsidRDefault="00500A50" w:rsidP="00A26467">
      <w:p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Within the global </w:t>
      </w:r>
      <w:r w:rsidR="00B94633">
        <w:rPr>
          <w:rFonts w:ascii="Arial" w:hAnsi="Arial" w:cs="Arial"/>
          <w:sz w:val="20"/>
          <w:szCs w:val="20"/>
          <w:lang w:val="en-GB"/>
        </w:rPr>
        <w:t>community of Raleigh alumni,</w:t>
      </w:r>
      <w:r w:rsidRPr="00A3015D">
        <w:rPr>
          <w:rFonts w:ascii="Arial" w:hAnsi="Arial" w:cs="Arial"/>
          <w:sz w:val="20"/>
          <w:szCs w:val="20"/>
          <w:lang w:val="en-GB"/>
        </w:rPr>
        <w:t xml:space="preserve"> a large share of Dutch alumni is present. Currently there have been 260 Dutch venturers on expedition</w:t>
      </w:r>
      <w:r w:rsidR="006628F9">
        <w:rPr>
          <w:rFonts w:ascii="Arial" w:hAnsi="Arial" w:cs="Arial"/>
          <w:sz w:val="20"/>
          <w:szCs w:val="20"/>
          <w:lang w:val="en-GB"/>
        </w:rPr>
        <w:t xml:space="preserve"> </w:t>
      </w:r>
      <w:r w:rsidRPr="00A3015D">
        <w:rPr>
          <w:rFonts w:ascii="Arial" w:hAnsi="Arial" w:cs="Arial"/>
          <w:sz w:val="20"/>
          <w:szCs w:val="20"/>
          <w:lang w:val="en-GB"/>
        </w:rPr>
        <w:t>(R. Palliser, personal communication, 2012)</w:t>
      </w:r>
      <w:r w:rsidR="006628F9">
        <w:rPr>
          <w:rFonts w:ascii="Arial" w:hAnsi="Arial" w:cs="Arial"/>
          <w:sz w:val="20"/>
          <w:szCs w:val="20"/>
          <w:lang w:val="en-GB"/>
        </w:rPr>
        <w:t>. These Dutch venturers</w:t>
      </w:r>
      <w:r w:rsidR="00544342" w:rsidRPr="00A3015D">
        <w:rPr>
          <w:rFonts w:ascii="Arial" w:hAnsi="Arial" w:cs="Arial"/>
          <w:sz w:val="20"/>
          <w:szCs w:val="20"/>
          <w:lang w:val="en-GB"/>
        </w:rPr>
        <w:t xml:space="preserve"> can now c</w:t>
      </w:r>
      <w:r w:rsidR="00B94633">
        <w:rPr>
          <w:rFonts w:ascii="Arial" w:hAnsi="Arial" w:cs="Arial"/>
          <w:sz w:val="20"/>
          <w:szCs w:val="20"/>
          <w:lang w:val="en-GB"/>
        </w:rPr>
        <w:t>all themselves Raleigh alumni and t</w:t>
      </w:r>
      <w:r w:rsidR="00544342" w:rsidRPr="00A3015D">
        <w:rPr>
          <w:rFonts w:ascii="Arial" w:hAnsi="Arial" w:cs="Arial"/>
          <w:sz w:val="20"/>
          <w:szCs w:val="20"/>
          <w:lang w:val="en-GB"/>
        </w:rPr>
        <w:t>h</w:t>
      </w:r>
      <w:r w:rsidRPr="00A3015D">
        <w:rPr>
          <w:rFonts w:ascii="Arial" w:hAnsi="Arial" w:cs="Arial"/>
          <w:sz w:val="20"/>
          <w:szCs w:val="20"/>
          <w:lang w:val="en-GB"/>
        </w:rPr>
        <w:t xml:space="preserve">is </w:t>
      </w:r>
      <w:r w:rsidR="00544342" w:rsidRPr="00A3015D">
        <w:rPr>
          <w:rFonts w:ascii="Arial" w:hAnsi="Arial" w:cs="Arial"/>
          <w:sz w:val="20"/>
          <w:szCs w:val="20"/>
          <w:lang w:val="en-GB"/>
        </w:rPr>
        <w:t xml:space="preserve">number of Dutch alumni </w:t>
      </w:r>
      <w:r w:rsidRPr="00A3015D">
        <w:rPr>
          <w:rFonts w:ascii="Arial" w:hAnsi="Arial" w:cs="Arial"/>
          <w:sz w:val="20"/>
          <w:szCs w:val="20"/>
          <w:lang w:val="en-GB"/>
        </w:rPr>
        <w:t xml:space="preserve">is increasing by the year. </w:t>
      </w:r>
    </w:p>
    <w:p w14:paraId="77D8E411" w14:textId="77777777" w:rsidR="00016CF8" w:rsidRPr="00A3015D" w:rsidRDefault="00016CF8" w:rsidP="00A26467">
      <w:pPr>
        <w:spacing w:after="0" w:line="360" w:lineRule="auto"/>
        <w:jc w:val="both"/>
        <w:rPr>
          <w:rFonts w:ascii="Arial" w:hAnsi="Arial" w:cs="Arial"/>
          <w:sz w:val="20"/>
          <w:szCs w:val="20"/>
          <w:lang w:val="en-GB"/>
        </w:rPr>
      </w:pPr>
    </w:p>
    <w:p w14:paraId="66829306" w14:textId="1C15CD98" w:rsidR="00500A50" w:rsidRPr="00A3015D" w:rsidRDefault="00016CF8" w:rsidP="00A26467">
      <w:p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The growing number of Dutch venturers on expedition started in 2006, when Raleigh started their partnership with Weg-Wijs. This educational agency (which will be further explained later) </w:t>
      </w:r>
      <w:r w:rsidR="001F1B7C">
        <w:rPr>
          <w:rFonts w:ascii="Arial" w:hAnsi="Arial" w:cs="Arial"/>
          <w:sz w:val="20"/>
          <w:szCs w:val="20"/>
          <w:lang w:val="en-GB"/>
        </w:rPr>
        <w:t>gives</w:t>
      </w:r>
      <w:r w:rsidRPr="00A3015D">
        <w:rPr>
          <w:rFonts w:ascii="Arial" w:hAnsi="Arial" w:cs="Arial"/>
          <w:sz w:val="20"/>
          <w:szCs w:val="20"/>
          <w:lang w:val="en-GB"/>
        </w:rPr>
        <w:t xml:space="preserve"> many Dutch young people advice on </w:t>
      </w:r>
      <w:r w:rsidR="001F1B7C">
        <w:rPr>
          <w:rFonts w:ascii="Arial" w:hAnsi="Arial" w:cs="Arial"/>
          <w:sz w:val="20"/>
          <w:szCs w:val="20"/>
          <w:lang w:val="en-GB"/>
        </w:rPr>
        <w:t xml:space="preserve">what they could do during a </w:t>
      </w:r>
      <w:r w:rsidRPr="00A3015D">
        <w:rPr>
          <w:rFonts w:ascii="Arial" w:hAnsi="Arial" w:cs="Arial"/>
          <w:sz w:val="20"/>
          <w:szCs w:val="20"/>
          <w:lang w:val="en-GB"/>
        </w:rPr>
        <w:t>g</w:t>
      </w:r>
      <w:r w:rsidR="001F1B7C">
        <w:rPr>
          <w:rFonts w:ascii="Arial" w:hAnsi="Arial" w:cs="Arial"/>
          <w:sz w:val="20"/>
          <w:szCs w:val="20"/>
          <w:lang w:val="en-GB"/>
        </w:rPr>
        <w:t>ap year. One of their options is Raleigh, which attracts</w:t>
      </w:r>
      <w:r w:rsidRPr="00A3015D">
        <w:rPr>
          <w:rFonts w:ascii="Arial" w:hAnsi="Arial" w:cs="Arial"/>
          <w:sz w:val="20"/>
          <w:szCs w:val="20"/>
          <w:lang w:val="en-GB"/>
        </w:rPr>
        <w:t xml:space="preserve"> many</w:t>
      </w:r>
      <w:r w:rsidR="00544342" w:rsidRPr="00A3015D">
        <w:rPr>
          <w:rFonts w:ascii="Arial" w:hAnsi="Arial" w:cs="Arial"/>
          <w:sz w:val="20"/>
          <w:szCs w:val="20"/>
          <w:lang w:val="en-GB"/>
        </w:rPr>
        <w:t xml:space="preserve"> of these</w:t>
      </w:r>
      <w:r w:rsidRPr="00A3015D">
        <w:rPr>
          <w:rFonts w:ascii="Arial" w:hAnsi="Arial" w:cs="Arial"/>
          <w:sz w:val="20"/>
          <w:szCs w:val="20"/>
          <w:lang w:val="en-GB"/>
        </w:rPr>
        <w:t xml:space="preserve"> young Dutch people. </w:t>
      </w:r>
      <w:r w:rsidR="00544342" w:rsidRPr="00A3015D">
        <w:rPr>
          <w:rFonts w:ascii="Arial" w:hAnsi="Arial" w:cs="Arial"/>
          <w:sz w:val="20"/>
          <w:szCs w:val="20"/>
          <w:lang w:val="en-GB"/>
        </w:rPr>
        <w:t xml:space="preserve">Most of these </w:t>
      </w:r>
      <w:r w:rsidR="001F1B7C">
        <w:rPr>
          <w:rFonts w:ascii="Arial" w:hAnsi="Arial" w:cs="Arial"/>
          <w:sz w:val="20"/>
          <w:szCs w:val="20"/>
          <w:lang w:val="en-GB"/>
        </w:rPr>
        <w:t>young people have</w:t>
      </w:r>
      <w:r w:rsidR="00544342" w:rsidRPr="00A3015D">
        <w:rPr>
          <w:rFonts w:ascii="Arial" w:hAnsi="Arial" w:cs="Arial"/>
          <w:sz w:val="20"/>
          <w:szCs w:val="20"/>
          <w:lang w:val="en-GB"/>
        </w:rPr>
        <w:t xml:space="preserve"> just finished high school and </w:t>
      </w:r>
      <w:r w:rsidR="00426257">
        <w:rPr>
          <w:rFonts w:ascii="Arial" w:hAnsi="Arial" w:cs="Arial"/>
          <w:sz w:val="20"/>
          <w:szCs w:val="20"/>
          <w:lang w:val="en-GB"/>
        </w:rPr>
        <w:t>are</w:t>
      </w:r>
      <w:r w:rsidR="00544342" w:rsidRPr="00A3015D">
        <w:rPr>
          <w:rFonts w:ascii="Arial" w:hAnsi="Arial" w:cs="Arial"/>
          <w:sz w:val="20"/>
          <w:szCs w:val="20"/>
          <w:lang w:val="en-GB"/>
        </w:rPr>
        <w:t xml:space="preserve"> taking a break before starting </w:t>
      </w:r>
      <w:r w:rsidR="0049004E">
        <w:rPr>
          <w:rFonts w:ascii="Arial" w:hAnsi="Arial" w:cs="Arial"/>
          <w:sz w:val="20"/>
          <w:szCs w:val="20"/>
          <w:lang w:val="en-GB"/>
        </w:rPr>
        <w:t>u</w:t>
      </w:r>
      <w:r w:rsidR="00AB5AEF">
        <w:rPr>
          <w:rFonts w:ascii="Arial" w:hAnsi="Arial" w:cs="Arial"/>
          <w:sz w:val="20"/>
          <w:szCs w:val="20"/>
          <w:lang w:val="en-GB"/>
        </w:rPr>
        <w:t>niversity</w:t>
      </w:r>
      <w:r w:rsidR="00544342" w:rsidRPr="00A3015D">
        <w:rPr>
          <w:rFonts w:ascii="Arial" w:hAnsi="Arial" w:cs="Arial"/>
          <w:sz w:val="20"/>
          <w:szCs w:val="20"/>
          <w:lang w:val="en-GB"/>
        </w:rPr>
        <w:t xml:space="preserve">. </w:t>
      </w:r>
      <w:r w:rsidR="00500A50" w:rsidRPr="00A3015D">
        <w:rPr>
          <w:rFonts w:ascii="Arial" w:hAnsi="Arial" w:cs="Arial"/>
          <w:sz w:val="20"/>
          <w:szCs w:val="20"/>
          <w:lang w:val="en-GB"/>
        </w:rPr>
        <w:t>Based</w:t>
      </w:r>
      <w:r w:rsidRPr="00A3015D">
        <w:rPr>
          <w:rFonts w:ascii="Arial" w:hAnsi="Arial" w:cs="Arial"/>
          <w:sz w:val="20"/>
          <w:szCs w:val="20"/>
          <w:lang w:val="en-GB"/>
        </w:rPr>
        <w:t xml:space="preserve"> on this fact, together with</w:t>
      </w:r>
      <w:r w:rsidR="00500A50" w:rsidRPr="00A3015D">
        <w:rPr>
          <w:rFonts w:ascii="Arial" w:hAnsi="Arial" w:cs="Arial"/>
          <w:sz w:val="20"/>
          <w:szCs w:val="20"/>
          <w:lang w:val="en-GB"/>
        </w:rPr>
        <w:t xml:space="preserve"> desk research, it can </w:t>
      </w:r>
      <w:r w:rsidRPr="00A3015D">
        <w:rPr>
          <w:rFonts w:ascii="Arial" w:hAnsi="Arial" w:cs="Arial"/>
          <w:sz w:val="20"/>
          <w:szCs w:val="20"/>
          <w:lang w:val="en-GB"/>
        </w:rPr>
        <w:t xml:space="preserve">now </w:t>
      </w:r>
      <w:r w:rsidR="00500A50" w:rsidRPr="00A3015D">
        <w:rPr>
          <w:rFonts w:ascii="Arial" w:hAnsi="Arial" w:cs="Arial"/>
          <w:sz w:val="20"/>
          <w:szCs w:val="20"/>
          <w:lang w:val="en-GB"/>
        </w:rPr>
        <w:t>be said that the average Dutch alumnus is a fulltime student around his or her twenties</w:t>
      </w:r>
      <w:r w:rsidR="004D23C3" w:rsidRPr="00A3015D">
        <w:rPr>
          <w:rFonts w:ascii="Arial" w:hAnsi="Arial" w:cs="Arial"/>
          <w:sz w:val="20"/>
          <w:szCs w:val="20"/>
          <w:lang w:val="en-GB"/>
        </w:rPr>
        <w:t xml:space="preserve">. </w:t>
      </w:r>
      <w:r w:rsidR="00426257">
        <w:rPr>
          <w:rFonts w:ascii="Arial" w:hAnsi="Arial" w:cs="Arial"/>
          <w:sz w:val="20"/>
          <w:szCs w:val="20"/>
          <w:lang w:val="en-GB"/>
        </w:rPr>
        <w:t xml:space="preserve">This is confirmed by </w:t>
      </w:r>
      <w:r w:rsidR="004D23C3" w:rsidRPr="00A3015D">
        <w:rPr>
          <w:rFonts w:ascii="Arial" w:hAnsi="Arial" w:cs="Arial"/>
          <w:sz w:val="20"/>
          <w:szCs w:val="20"/>
          <w:lang w:val="en-GB"/>
        </w:rPr>
        <w:t>R.</w:t>
      </w:r>
      <w:r w:rsidRPr="00A3015D">
        <w:rPr>
          <w:rFonts w:ascii="Arial" w:hAnsi="Arial" w:cs="Arial"/>
          <w:sz w:val="20"/>
          <w:szCs w:val="20"/>
          <w:lang w:val="en-GB"/>
        </w:rPr>
        <w:t xml:space="preserve"> Palliser, who is the Recruitment Manager at Ra</w:t>
      </w:r>
      <w:r w:rsidR="00426257">
        <w:rPr>
          <w:rFonts w:ascii="Arial" w:hAnsi="Arial" w:cs="Arial"/>
          <w:sz w:val="20"/>
          <w:szCs w:val="20"/>
          <w:lang w:val="en-GB"/>
        </w:rPr>
        <w:t>leigh Head Office</w:t>
      </w:r>
      <w:r w:rsidRPr="00A3015D">
        <w:rPr>
          <w:rFonts w:ascii="Arial" w:hAnsi="Arial" w:cs="Arial"/>
          <w:sz w:val="20"/>
          <w:szCs w:val="20"/>
          <w:lang w:val="en-GB"/>
        </w:rPr>
        <w:t>.</w:t>
      </w:r>
    </w:p>
    <w:p w14:paraId="3A4F333C" w14:textId="77777777" w:rsidR="00500A50" w:rsidRPr="00A3015D" w:rsidRDefault="00500A50" w:rsidP="00A26467">
      <w:pPr>
        <w:spacing w:after="0" w:line="360" w:lineRule="auto"/>
        <w:jc w:val="both"/>
        <w:rPr>
          <w:rFonts w:ascii="Arial" w:hAnsi="Arial" w:cs="Arial"/>
          <w:sz w:val="20"/>
          <w:szCs w:val="20"/>
          <w:lang w:val="en-GB"/>
        </w:rPr>
      </w:pPr>
    </w:p>
    <w:p w14:paraId="1E69B774" w14:textId="06D04C98" w:rsidR="00535C6B" w:rsidRDefault="00016CF8" w:rsidP="00A26467">
      <w:p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Looking at this, it can be said that Raleigh should not look at its direct competitors concerning the alumni. Specifically for the Dutch, the real competitor for Raleigh is the </w:t>
      </w:r>
      <w:r w:rsidR="003A0852">
        <w:rPr>
          <w:rFonts w:ascii="Arial" w:hAnsi="Arial" w:cs="Arial"/>
          <w:sz w:val="20"/>
          <w:szCs w:val="20"/>
          <w:lang w:val="en-GB"/>
        </w:rPr>
        <w:t>Dutch alumnus’ student</w:t>
      </w:r>
      <w:r w:rsidRPr="00A3015D">
        <w:rPr>
          <w:rFonts w:ascii="Arial" w:hAnsi="Arial" w:cs="Arial"/>
          <w:sz w:val="20"/>
          <w:szCs w:val="20"/>
          <w:lang w:val="en-GB"/>
        </w:rPr>
        <w:t xml:space="preserve"> life. A general observation can be made about Dutch students, and students in the Netherlands are quite active when it comes to sororities, fraternities, committees, clubs and student associations. Weg-Wijs, who has a lot of experience with young people and specifically with the ones who did a Raleigh expedition and are now a student, highlights this as well. </w:t>
      </w:r>
      <w:r w:rsidR="00544342" w:rsidRPr="00A3015D">
        <w:rPr>
          <w:rFonts w:ascii="Arial" w:hAnsi="Arial" w:cs="Arial"/>
          <w:sz w:val="20"/>
          <w:szCs w:val="20"/>
          <w:lang w:val="en-GB"/>
        </w:rPr>
        <w:t xml:space="preserve">“The Dutch are different on that matter, compared to the British. The Dutch become </w:t>
      </w:r>
      <w:r w:rsidR="00FF07E4" w:rsidRPr="00A3015D">
        <w:rPr>
          <w:rFonts w:ascii="Arial" w:hAnsi="Arial" w:cs="Arial"/>
          <w:sz w:val="20"/>
          <w:szCs w:val="20"/>
          <w:lang w:val="en-GB"/>
        </w:rPr>
        <w:t>busier</w:t>
      </w:r>
      <w:r w:rsidR="003A0852">
        <w:rPr>
          <w:rFonts w:ascii="Arial" w:hAnsi="Arial" w:cs="Arial"/>
          <w:sz w:val="20"/>
          <w:szCs w:val="20"/>
          <w:lang w:val="en-GB"/>
        </w:rPr>
        <w:t xml:space="preserve"> with their student life after expedition</w:t>
      </w:r>
      <w:r w:rsidR="00544342" w:rsidRPr="00A3015D">
        <w:rPr>
          <w:rFonts w:ascii="Arial" w:hAnsi="Arial" w:cs="Arial"/>
          <w:sz w:val="20"/>
          <w:szCs w:val="20"/>
          <w:lang w:val="en-GB"/>
        </w:rPr>
        <w:t xml:space="preserve"> and meet lots of new people. For Raleigh and their Dutch alumni, the biggest </w:t>
      </w:r>
      <w:r w:rsidR="00FF07E4" w:rsidRPr="00A3015D">
        <w:rPr>
          <w:rFonts w:ascii="Arial" w:hAnsi="Arial" w:cs="Arial"/>
          <w:sz w:val="20"/>
          <w:szCs w:val="20"/>
          <w:lang w:val="en-GB"/>
        </w:rPr>
        <w:t>rivals are</w:t>
      </w:r>
      <w:r w:rsidR="00544342" w:rsidRPr="00A3015D">
        <w:rPr>
          <w:rFonts w:ascii="Arial" w:hAnsi="Arial" w:cs="Arial"/>
          <w:sz w:val="20"/>
          <w:szCs w:val="20"/>
          <w:lang w:val="en-GB"/>
        </w:rPr>
        <w:t xml:space="preserve"> the student clubs” (Weg-Wijs, personal communication, 2012).</w:t>
      </w:r>
      <w:r w:rsidR="00C7218C">
        <w:rPr>
          <w:rFonts w:ascii="Arial" w:hAnsi="Arial" w:cs="Arial"/>
          <w:sz w:val="20"/>
          <w:szCs w:val="20"/>
          <w:lang w:val="en-GB"/>
        </w:rPr>
        <w:t xml:space="preserve"> </w:t>
      </w:r>
    </w:p>
    <w:p w14:paraId="6484F576" w14:textId="77777777" w:rsidR="00535C6B" w:rsidRDefault="00535C6B" w:rsidP="00A26467">
      <w:pPr>
        <w:spacing w:after="0" w:line="360" w:lineRule="auto"/>
        <w:jc w:val="both"/>
        <w:rPr>
          <w:rFonts w:ascii="Arial" w:hAnsi="Arial" w:cs="Arial"/>
          <w:sz w:val="20"/>
          <w:szCs w:val="20"/>
          <w:lang w:val="en-GB"/>
        </w:rPr>
      </w:pPr>
    </w:p>
    <w:p w14:paraId="42E82DA2" w14:textId="13160216" w:rsidR="00016CF8" w:rsidRDefault="00C7218C" w:rsidP="00A26467">
      <w:pPr>
        <w:spacing w:after="0" w:line="360" w:lineRule="auto"/>
        <w:jc w:val="both"/>
        <w:rPr>
          <w:rFonts w:ascii="Arial" w:hAnsi="Arial" w:cs="Arial"/>
          <w:sz w:val="20"/>
          <w:szCs w:val="20"/>
          <w:lang w:val="en-GB"/>
        </w:rPr>
      </w:pPr>
      <w:r>
        <w:rPr>
          <w:rFonts w:ascii="Arial" w:hAnsi="Arial" w:cs="Arial"/>
          <w:sz w:val="20"/>
          <w:szCs w:val="20"/>
          <w:lang w:val="en-GB"/>
        </w:rPr>
        <w:t>Kuperus (2005)</w:t>
      </w:r>
      <w:r w:rsidR="003A0852">
        <w:rPr>
          <w:rFonts w:ascii="Arial" w:hAnsi="Arial" w:cs="Arial"/>
          <w:sz w:val="20"/>
          <w:szCs w:val="20"/>
          <w:lang w:val="en-GB"/>
        </w:rPr>
        <w:t>, who has written about the Dutch association culture,</w:t>
      </w:r>
      <w:r>
        <w:rPr>
          <w:rFonts w:ascii="Arial" w:hAnsi="Arial" w:cs="Arial"/>
          <w:sz w:val="20"/>
          <w:szCs w:val="20"/>
          <w:lang w:val="en-GB"/>
        </w:rPr>
        <w:t xml:space="preserve"> states that the Netherlands is a country full of associations. Not only students are member of an association, almost half of the Dutch population is member of two or more organisations. </w:t>
      </w:r>
      <w:r w:rsidR="00535C6B">
        <w:rPr>
          <w:rFonts w:ascii="Arial" w:hAnsi="Arial" w:cs="Arial"/>
          <w:sz w:val="20"/>
          <w:szCs w:val="20"/>
          <w:lang w:val="en-GB"/>
        </w:rPr>
        <w:t>Five out of ten students between 18-25 years old is actively involved in an association (CBS, 2010). This confirms the observation made about Dutch Raleigh alumni who are currently students</w:t>
      </w:r>
      <w:r w:rsidR="002A1216">
        <w:rPr>
          <w:rFonts w:ascii="Arial" w:hAnsi="Arial" w:cs="Arial"/>
          <w:sz w:val="20"/>
          <w:szCs w:val="20"/>
          <w:lang w:val="en-GB"/>
        </w:rPr>
        <w:t xml:space="preserve"> and that Raleigh should look at this as a direct competitor to </w:t>
      </w:r>
      <w:r w:rsidR="003A0852">
        <w:rPr>
          <w:rFonts w:ascii="Arial" w:hAnsi="Arial" w:cs="Arial"/>
          <w:sz w:val="20"/>
          <w:szCs w:val="20"/>
          <w:lang w:val="en-GB"/>
        </w:rPr>
        <w:t xml:space="preserve">Raleigh concerning </w:t>
      </w:r>
      <w:r w:rsidR="002A1216">
        <w:rPr>
          <w:rFonts w:ascii="Arial" w:hAnsi="Arial" w:cs="Arial"/>
          <w:sz w:val="20"/>
          <w:szCs w:val="20"/>
          <w:lang w:val="en-GB"/>
        </w:rPr>
        <w:t>its Dutch alumni</w:t>
      </w:r>
      <w:r w:rsidR="00535C6B">
        <w:rPr>
          <w:rFonts w:ascii="Arial" w:hAnsi="Arial" w:cs="Arial"/>
          <w:sz w:val="20"/>
          <w:szCs w:val="20"/>
          <w:lang w:val="en-GB"/>
        </w:rPr>
        <w:t>.</w:t>
      </w:r>
    </w:p>
    <w:p w14:paraId="6F162BF7" w14:textId="77777777" w:rsidR="00C7218C" w:rsidRDefault="00C7218C">
      <w:pPr>
        <w:spacing w:after="0" w:line="240" w:lineRule="auto"/>
        <w:rPr>
          <w:rFonts w:ascii="Arial" w:eastAsiaTheme="majorEastAsia" w:hAnsi="Arial" w:cstheme="majorBidi"/>
          <w:bCs/>
          <w:sz w:val="32"/>
          <w:szCs w:val="32"/>
          <w:lang w:val="en-GB"/>
        </w:rPr>
      </w:pPr>
      <w:r>
        <w:rPr>
          <w:rFonts w:ascii="Arial" w:hAnsi="Arial"/>
          <w:b/>
          <w:lang w:val="en-GB"/>
        </w:rPr>
        <w:br w:type="page"/>
      </w:r>
    </w:p>
    <w:p w14:paraId="0335D9C5" w14:textId="5C16BB24" w:rsidR="00520168" w:rsidRPr="007111A6" w:rsidRDefault="005603F2" w:rsidP="00CD13CC">
      <w:pPr>
        <w:pStyle w:val="Kop1"/>
        <w:spacing w:before="0" w:line="360" w:lineRule="auto"/>
        <w:rPr>
          <w:rFonts w:ascii="Arial" w:hAnsi="Arial"/>
          <w:b w:val="0"/>
          <w:color w:val="auto"/>
          <w:lang w:val="en-GB"/>
        </w:rPr>
      </w:pPr>
      <w:bookmarkStart w:id="22" w:name="_Toc200362741"/>
      <w:r w:rsidRPr="007111A6">
        <w:rPr>
          <w:rFonts w:ascii="Arial" w:hAnsi="Arial"/>
          <w:b w:val="0"/>
          <w:color w:val="auto"/>
          <w:lang w:val="en-GB"/>
        </w:rPr>
        <w:t>3</w:t>
      </w:r>
      <w:r w:rsidR="00EA5836" w:rsidRPr="007111A6">
        <w:rPr>
          <w:rFonts w:ascii="Arial" w:hAnsi="Arial"/>
          <w:b w:val="0"/>
          <w:color w:val="auto"/>
          <w:lang w:val="en-GB"/>
        </w:rPr>
        <w:t xml:space="preserve"> </w:t>
      </w:r>
      <w:r w:rsidR="006C3F80" w:rsidRPr="007111A6">
        <w:rPr>
          <w:rFonts w:ascii="Arial" w:hAnsi="Arial"/>
          <w:b w:val="0"/>
          <w:color w:val="auto"/>
          <w:lang w:val="en-GB"/>
        </w:rPr>
        <w:tab/>
      </w:r>
      <w:r w:rsidR="00903317" w:rsidRPr="007111A6">
        <w:rPr>
          <w:rFonts w:ascii="Arial" w:hAnsi="Arial"/>
          <w:b w:val="0"/>
          <w:color w:val="auto"/>
          <w:lang w:val="en-GB"/>
        </w:rPr>
        <w:t>THEORETICAL FRAMEWORK</w:t>
      </w:r>
      <w:bookmarkEnd w:id="22"/>
    </w:p>
    <w:p w14:paraId="5A1901C0" w14:textId="77777777" w:rsidR="00520168" w:rsidRPr="007111A6" w:rsidRDefault="00520168" w:rsidP="00CD13CC">
      <w:pPr>
        <w:spacing w:after="0" w:line="360" w:lineRule="auto"/>
        <w:jc w:val="both"/>
        <w:rPr>
          <w:rFonts w:ascii="Arial" w:hAnsi="Arial" w:cs="Arial"/>
          <w:lang w:val="en-GB"/>
        </w:rPr>
      </w:pPr>
    </w:p>
    <w:p w14:paraId="70AD2D4B" w14:textId="36276C7F" w:rsidR="00512D4C" w:rsidRPr="000F7BAE" w:rsidRDefault="001A56EB" w:rsidP="0065733C">
      <w:pPr>
        <w:spacing w:after="0" w:line="360" w:lineRule="auto"/>
        <w:jc w:val="both"/>
        <w:rPr>
          <w:rFonts w:ascii="Arial" w:hAnsi="Arial" w:cs="Arial"/>
          <w:sz w:val="20"/>
          <w:szCs w:val="20"/>
          <w:lang w:val="en-GB"/>
        </w:rPr>
      </w:pPr>
      <w:r w:rsidRPr="00370422">
        <w:rPr>
          <w:rFonts w:ascii="Arial" w:hAnsi="Arial" w:cs="Arial"/>
          <w:sz w:val="20"/>
          <w:szCs w:val="20"/>
          <w:lang w:val="en-GB"/>
        </w:rPr>
        <w:t>Before outlining what to expect for this chapter, it is important to remember that the</w:t>
      </w:r>
      <w:r w:rsidR="00512D4C" w:rsidRPr="00370422">
        <w:rPr>
          <w:rFonts w:ascii="Arial" w:hAnsi="Arial" w:cs="Arial"/>
          <w:sz w:val="20"/>
          <w:szCs w:val="20"/>
          <w:lang w:val="en-GB"/>
        </w:rPr>
        <w:t xml:space="preserve"> purpose of this</w:t>
      </w:r>
      <w:r w:rsidRPr="00370422">
        <w:rPr>
          <w:rFonts w:ascii="Arial" w:hAnsi="Arial" w:cs="Arial"/>
          <w:sz w:val="20"/>
          <w:szCs w:val="20"/>
          <w:lang w:val="en-GB"/>
        </w:rPr>
        <w:t xml:space="preserve"> research is</w:t>
      </w:r>
      <w:r w:rsidR="00512D4C" w:rsidRPr="00370422">
        <w:rPr>
          <w:rFonts w:ascii="Arial" w:hAnsi="Arial" w:cs="Arial"/>
          <w:sz w:val="20"/>
          <w:szCs w:val="20"/>
          <w:lang w:val="en-GB"/>
        </w:rPr>
        <w:t xml:space="preserve"> to exp</w:t>
      </w:r>
      <w:r w:rsidR="00A1530A" w:rsidRPr="00370422">
        <w:rPr>
          <w:rFonts w:ascii="Arial" w:hAnsi="Arial" w:cs="Arial"/>
          <w:sz w:val="20"/>
          <w:szCs w:val="20"/>
          <w:lang w:val="en-GB"/>
        </w:rPr>
        <w:t>lore how</w:t>
      </w:r>
      <w:r w:rsidR="00512D4C" w:rsidRPr="00370422">
        <w:rPr>
          <w:rFonts w:ascii="Arial" w:hAnsi="Arial" w:cs="Arial"/>
          <w:sz w:val="20"/>
          <w:szCs w:val="20"/>
          <w:lang w:val="en-GB"/>
        </w:rPr>
        <w:t xml:space="preserve"> Raleigh International </w:t>
      </w:r>
      <w:r w:rsidR="0057138B" w:rsidRPr="00370422">
        <w:rPr>
          <w:rFonts w:ascii="Arial" w:hAnsi="Arial" w:cs="Arial"/>
          <w:sz w:val="20"/>
          <w:szCs w:val="20"/>
          <w:lang w:val="en-GB"/>
        </w:rPr>
        <w:t>applie</w:t>
      </w:r>
      <w:r w:rsidR="00A1530A" w:rsidRPr="00370422">
        <w:rPr>
          <w:rFonts w:ascii="Arial" w:hAnsi="Arial" w:cs="Arial"/>
          <w:sz w:val="20"/>
          <w:szCs w:val="20"/>
          <w:lang w:val="en-GB"/>
        </w:rPr>
        <w:t xml:space="preserve">s its relationship marketing strategy </w:t>
      </w:r>
      <w:r w:rsidR="00512D4C" w:rsidRPr="00370422">
        <w:rPr>
          <w:rFonts w:ascii="Arial" w:hAnsi="Arial" w:cs="Arial"/>
          <w:sz w:val="20"/>
          <w:szCs w:val="20"/>
          <w:lang w:val="en-GB"/>
        </w:rPr>
        <w:t>to its Dutch alumni. As this is an existing target audience,</w:t>
      </w:r>
      <w:r w:rsidRPr="00370422">
        <w:rPr>
          <w:rFonts w:ascii="Arial" w:hAnsi="Arial" w:cs="Arial"/>
          <w:sz w:val="20"/>
          <w:szCs w:val="20"/>
          <w:lang w:val="en-GB"/>
        </w:rPr>
        <w:t xml:space="preserve"> </w:t>
      </w:r>
      <w:r w:rsidR="00512D4C" w:rsidRPr="00370422">
        <w:rPr>
          <w:rFonts w:ascii="Arial" w:hAnsi="Arial" w:cs="Arial"/>
          <w:sz w:val="20"/>
          <w:szCs w:val="20"/>
          <w:lang w:val="en-GB"/>
        </w:rPr>
        <w:t>i</w:t>
      </w:r>
      <w:r w:rsidRPr="00370422">
        <w:rPr>
          <w:rFonts w:ascii="Arial" w:hAnsi="Arial" w:cs="Arial"/>
          <w:sz w:val="20"/>
          <w:szCs w:val="20"/>
          <w:lang w:val="en-GB"/>
        </w:rPr>
        <w:t xml:space="preserve">t is not the case that a new marketing strategy needs to be developed for a new product or service to a new target audience. However, </w:t>
      </w:r>
      <w:r w:rsidR="00512D4C" w:rsidRPr="00370422">
        <w:rPr>
          <w:rFonts w:ascii="Arial" w:hAnsi="Arial" w:cs="Arial"/>
          <w:sz w:val="20"/>
          <w:szCs w:val="20"/>
          <w:lang w:val="en-GB"/>
        </w:rPr>
        <w:t xml:space="preserve">relationship marketing </w:t>
      </w:r>
      <w:r w:rsidR="00441073" w:rsidRPr="00370422">
        <w:rPr>
          <w:rFonts w:ascii="Arial" w:hAnsi="Arial" w:cs="Arial"/>
          <w:sz w:val="20"/>
          <w:szCs w:val="20"/>
          <w:lang w:val="en-GB"/>
        </w:rPr>
        <w:t>is best understood within the context of the historical development of marketing. Therefore</w:t>
      </w:r>
      <w:r w:rsidRPr="00370422">
        <w:rPr>
          <w:rFonts w:ascii="Arial" w:hAnsi="Arial" w:cs="Arial"/>
          <w:sz w:val="20"/>
          <w:szCs w:val="20"/>
          <w:lang w:val="en-GB"/>
        </w:rPr>
        <w:t xml:space="preserve"> </w:t>
      </w:r>
      <w:r w:rsidR="00512D4C" w:rsidRPr="00370422">
        <w:rPr>
          <w:rFonts w:ascii="Arial" w:hAnsi="Arial" w:cs="Arial"/>
          <w:sz w:val="20"/>
          <w:szCs w:val="20"/>
          <w:lang w:val="en-GB"/>
        </w:rPr>
        <w:t>different scholarly literature will be examined about marketing in general</w:t>
      </w:r>
      <w:r w:rsidR="002A1216" w:rsidRPr="00370422">
        <w:rPr>
          <w:rFonts w:ascii="Arial" w:hAnsi="Arial" w:cs="Arial"/>
          <w:sz w:val="20"/>
          <w:szCs w:val="20"/>
          <w:lang w:val="en-GB"/>
        </w:rPr>
        <w:t xml:space="preserve"> in paragraph 3.1</w:t>
      </w:r>
      <w:r w:rsidR="00512D4C" w:rsidRPr="00370422">
        <w:rPr>
          <w:rFonts w:ascii="Arial" w:hAnsi="Arial" w:cs="Arial"/>
          <w:sz w:val="20"/>
          <w:szCs w:val="20"/>
          <w:lang w:val="en-GB"/>
        </w:rPr>
        <w:t xml:space="preserve">. After that, relationship marketing </w:t>
      </w:r>
      <w:r w:rsidR="00A1530A" w:rsidRPr="00370422">
        <w:rPr>
          <w:rFonts w:ascii="Arial" w:hAnsi="Arial" w:cs="Arial"/>
          <w:sz w:val="20"/>
          <w:szCs w:val="20"/>
          <w:lang w:val="en-GB"/>
        </w:rPr>
        <w:t>and its relating concepts will be examined</w:t>
      </w:r>
      <w:r w:rsidR="002A1216" w:rsidRPr="00370422">
        <w:rPr>
          <w:rFonts w:ascii="Arial" w:hAnsi="Arial" w:cs="Arial"/>
          <w:sz w:val="20"/>
          <w:szCs w:val="20"/>
          <w:lang w:val="en-GB"/>
        </w:rPr>
        <w:t xml:space="preserve"> in paragraph 3.2</w:t>
      </w:r>
      <w:r w:rsidR="00A1530A" w:rsidRPr="00370422">
        <w:rPr>
          <w:rFonts w:ascii="Arial" w:hAnsi="Arial" w:cs="Arial"/>
          <w:sz w:val="20"/>
          <w:szCs w:val="20"/>
          <w:lang w:val="en-GB"/>
        </w:rPr>
        <w:t xml:space="preserve">. </w:t>
      </w:r>
      <w:r w:rsidR="002A1216" w:rsidRPr="00370422">
        <w:rPr>
          <w:rFonts w:ascii="Arial" w:hAnsi="Arial" w:cs="Arial"/>
          <w:sz w:val="20"/>
          <w:szCs w:val="20"/>
          <w:lang w:val="en-GB"/>
        </w:rPr>
        <w:t>Then, the</w:t>
      </w:r>
      <w:r w:rsidR="002A1216">
        <w:rPr>
          <w:rFonts w:ascii="Arial" w:hAnsi="Arial" w:cs="Arial"/>
          <w:sz w:val="20"/>
          <w:szCs w:val="20"/>
          <w:lang w:val="en-GB"/>
        </w:rPr>
        <w:t xml:space="preserve"> application of relationship marketing in non-profit organisations will be explored in paragraph 3.3. Paragraph 3.4 studies relationship marketing specifically focused on alumni. Eventually, in paragraph 3.5, a summary will give the answer to the second sub-question: “What is relationship marketing?”.</w:t>
      </w:r>
    </w:p>
    <w:p w14:paraId="783485CA" w14:textId="77777777" w:rsidR="00520168" w:rsidRPr="007111A6" w:rsidRDefault="00520168" w:rsidP="0065733C">
      <w:pPr>
        <w:spacing w:after="0" w:line="360" w:lineRule="auto"/>
        <w:jc w:val="both"/>
        <w:rPr>
          <w:rFonts w:ascii="Arial" w:hAnsi="Arial" w:cs="Arial"/>
          <w:lang w:val="en-GB"/>
        </w:rPr>
      </w:pPr>
    </w:p>
    <w:p w14:paraId="6D630829" w14:textId="4680949C" w:rsidR="00EA5836" w:rsidRPr="007111A6" w:rsidRDefault="005603F2" w:rsidP="00EA5836">
      <w:pPr>
        <w:pStyle w:val="Kop2"/>
        <w:jc w:val="both"/>
        <w:rPr>
          <w:b/>
          <w:i w:val="0"/>
          <w:sz w:val="28"/>
          <w:szCs w:val="28"/>
          <w:lang w:val="en-GB"/>
        </w:rPr>
      </w:pPr>
      <w:bookmarkStart w:id="23" w:name="_Toc200362742"/>
      <w:r w:rsidRPr="007111A6">
        <w:rPr>
          <w:b/>
          <w:i w:val="0"/>
          <w:sz w:val="28"/>
          <w:szCs w:val="28"/>
          <w:lang w:val="en-GB"/>
        </w:rPr>
        <w:t>3</w:t>
      </w:r>
      <w:r w:rsidR="00EA5836" w:rsidRPr="007111A6">
        <w:rPr>
          <w:b/>
          <w:i w:val="0"/>
          <w:sz w:val="28"/>
          <w:szCs w:val="28"/>
          <w:lang w:val="en-GB"/>
        </w:rPr>
        <w:t>.1</w:t>
      </w:r>
      <w:r w:rsidR="006C3F80" w:rsidRPr="007111A6">
        <w:rPr>
          <w:b/>
          <w:i w:val="0"/>
          <w:sz w:val="28"/>
          <w:szCs w:val="28"/>
          <w:lang w:val="en-GB"/>
        </w:rPr>
        <w:t xml:space="preserve"> </w:t>
      </w:r>
      <w:r w:rsidR="00F20E9A" w:rsidRPr="007111A6">
        <w:rPr>
          <w:b/>
          <w:i w:val="0"/>
          <w:sz w:val="28"/>
          <w:szCs w:val="28"/>
          <w:lang w:val="en-GB"/>
        </w:rPr>
        <w:t>Marketing</w:t>
      </w:r>
      <w:bookmarkEnd w:id="23"/>
    </w:p>
    <w:p w14:paraId="7AA6C8F1" w14:textId="77777777" w:rsidR="00EA5836" w:rsidRPr="000F7BAE" w:rsidRDefault="00EA5836" w:rsidP="00EA5836">
      <w:pPr>
        <w:spacing w:after="0" w:line="240" w:lineRule="auto"/>
        <w:jc w:val="both"/>
        <w:rPr>
          <w:rFonts w:ascii="Arial" w:hAnsi="Arial" w:cs="Arial"/>
          <w:sz w:val="20"/>
          <w:szCs w:val="20"/>
          <w:lang w:val="en-GB"/>
        </w:rPr>
      </w:pPr>
    </w:p>
    <w:p w14:paraId="75E43E9D" w14:textId="3372566C" w:rsidR="00AE76A0" w:rsidRPr="000F7BAE" w:rsidRDefault="00441073" w:rsidP="0065733C">
      <w:pPr>
        <w:spacing w:after="0" w:line="360" w:lineRule="auto"/>
        <w:jc w:val="both"/>
        <w:rPr>
          <w:rFonts w:ascii="Arial" w:hAnsi="Arial" w:cs="Arial"/>
          <w:sz w:val="20"/>
          <w:szCs w:val="20"/>
          <w:lang w:val="en-GB"/>
        </w:rPr>
      </w:pPr>
      <w:r w:rsidRPr="000F7BAE">
        <w:rPr>
          <w:rFonts w:ascii="Arial" w:hAnsi="Arial" w:cs="Arial"/>
          <w:sz w:val="20"/>
          <w:szCs w:val="20"/>
          <w:lang w:val="en-GB"/>
        </w:rPr>
        <w:t xml:space="preserve">Many </w:t>
      </w:r>
      <w:r w:rsidR="00DD07AE" w:rsidRPr="000F7BAE">
        <w:rPr>
          <w:rFonts w:ascii="Arial" w:hAnsi="Arial" w:cs="Arial"/>
          <w:sz w:val="20"/>
          <w:szCs w:val="20"/>
          <w:lang w:val="en-GB"/>
        </w:rPr>
        <w:t xml:space="preserve">definitions of marketing exist. </w:t>
      </w:r>
      <w:r w:rsidR="00AE76A0" w:rsidRPr="000F7BAE">
        <w:rPr>
          <w:rFonts w:ascii="Arial" w:hAnsi="Arial" w:cs="Arial"/>
          <w:sz w:val="20"/>
          <w:szCs w:val="20"/>
          <w:lang w:val="en-GB"/>
        </w:rPr>
        <w:t>Philip Kotler, the “guru of marketing”</w:t>
      </w:r>
      <w:r w:rsidRPr="000F7BAE">
        <w:rPr>
          <w:rFonts w:ascii="Arial" w:hAnsi="Arial" w:cs="Arial"/>
          <w:sz w:val="20"/>
          <w:szCs w:val="20"/>
          <w:lang w:val="en-GB"/>
        </w:rPr>
        <w:t xml:space="preserve"> </w:t>
      </w:r>
      <w:r w:rsidR="00AE76A0" w:rsidRPr="000F7BAE">
        <w:rPr>
          <w:rFonts w:ascii="Arial" w:hAnsi="Arial" w:cs="Arial"/>
          <w:sz w:val="20"/>
          <w:szCs w:val="20"/>
          <w:lang w:val="en-GB"/>
        </w:rPr>
        <w:t>according to the Economist (</w:t>
      </w:r>
      <w:r w:rsidR="00A40FE2" w:rsidRPr="000F7BAE">
        <w:rPr>
          <w:rFonts w:ascii="Arial" w:hAnsi="Arial" w:cs="Arial"/>
          <w:sz w:val="20"/>
          <w:szCs w:val="20"/>
          <w:lang w:val="en-GB"/>
        </w:rPr>
        <w:t xml:space="preserve">“Guru Philip Kotler”, </w:t>
      </w:r>
      <w:r w:rsidR="00AE76A0" w:rsidRPr="000F7BAE">
        <w:rPr>
          <w:rFonts w:ascii="Arial" w:hAnsi="Arial" w:cs="Arial"/>
          <w:sz w:val="20"/>
          <w:szCs w:val="20"/>
          <w:lang w:val="en-GB"/>
        </w:rPr>
        <w:t>2008), defines marketing in its simplest sense as “managing profitable customer relationships” (Kotler, Armstrong, Wong, &amp; Saunders, 2008). This definition highlights that customers are an essential element of marketing. According to the same authors, marketing has two goals:</w:t>
      </w:r>
      <w:r w:rsidR="00A1530A" w:rsidRPr="000F7BAE">
        <w:rPr>
          <w:rFonts w:ascii="Arial" w:hAnsi="Arial" w:cs="Arial"/>
          <w:sz w:val="20"/>
          <w:szCs w:val="20"/>
          <w:lang w:val="en-GB"/>
        </w:rPr>
        <w:t xml:space="preserve"> to attract new customers by promising v</w:t>
      </w:r>
      <w:r w:rsidR="00257119">
        <w:rPr>
          <w:rFonts w:ascii="Arial" w:hAnsi="Arial" w:cs="Arial"/>
          <w:sz w:val="20"/>
          <w:szCs w:val="20"/>
          <w:lang w:val="en-GB"/>
        </w:rPr>
        <w:t>alue</w:t>
      </w:r>
      <w:r w:rsidR="00A1530A" w:rsidRPr="000F7BAE">
        <w:rPr>
          <w:rFonts w:ascii="Arial" w:hAnsi="Arial" w:cs="Arial"/>
          <w:sz w:val="20"/>
          <w:szCs w:val="20"/>
          <w:lang w:val="en-GB"/>
        </w:rPr>
        <w:t xml:space="preserve"> and to keep and grow current customers by delivering satisfaction (Kotler, Armstrong, Wong, &amp; Saunders, 2008).</w:t>
      </w:r>
      <w:r w:rsidR="00AE76A0" w:rsidRPr="000F7BAE">
        <w:rPr>
          <w:rFonts w:ascii="Arial" w:hAnsi="Arial" w:cs="Arial"/>
          <w:sz w:val="20"/>
          <w:szCs w:val="20"/>
          <w:lang w:val="en-GB"/>
        </w:rPr>
        <w:t xml:space="preserve"> </w:t>
      </w:r>
    </w:p>
    <w:p w14:paraId="3631DC90" w14:textId="77777777" w:rsidR="00AE76A0" w:rsidRPr="000F7BAE" w:rsidRDefault="00AE76A0" w:rsidP="0065733C">
      <w:pPr>
        <w:spacing w:after="0" w:line="360" w:lineRule="auto"/>
        <w:jc w:val="both"/>
        <w:rPr>
          <w:rFonts w:ascii="Arial" w:hAnsi="Arial" w:cs="Arial"/>
          <w:sz w:val="20"/>
          <w:szCs w:val="20"/>
          <w:lang w:val="en-GB"/>
        </w:rPr>
      </w:pPr>
    </w:p>
    <w:p w14:paraId="2C0FA672" w14:textId="3B01E36A" w:rsidR="0047572D" w:rsidRPr="000F7BAE" w:rsidRDefault="0047572D" w:rsidP="0065733C">
      <w:pPr>
        <w:spacing w:after="0" w:line="360" w:lineRule="auto"/>
        <w:jc w:val="both"/>
        <w:rPr>
          <w:rFonts w:ascii="Arial" w:hAnsi="Arial" w:cs="Arial"/>
          <w:sz w:val="20"/>
          <w:szCs w:val="20"/>
          <w:lang w:val="en-GB"/>
        </w:rPr>
      </w:pPr>
      <w:r w:rsidRPr="000F7BAE">
        <w:rPr>
          <w:rFonts w:ascii="Arial" w:hAnsi="Arial" w:cs="Arial"/>
          <w:sz w:val="20"/>
          <w:szCs w:val="20"/>
          <w:lang w:val="en-GB"/>
        </w:rPr>
        <w:t>Creating customer value and satisfaction is at the very heart of modern marketing thinking and practice</w:t>
      </w:r>
      <w:r w:rsidR="00AE76A0" w:rsidRPr="000F7BAE">
        <w:rPr>
          <w:rFonts w:ascii="Arial" w:hAnsi="Arial" w:cs="Arial"/>
          <w:sz w:val="20"/>
          <w:szCs w:val="20"/>
          <w:lang w:val="en-GB"/>
        </w:rPr>
        <w:t xml:space="preserve"> (Kotler, Armstrong, Wong, &amp; Saunders, 2008)</w:t>
      </w:r>
      <w:r w:rsidRPr="000F7BAE">
        <w:rPr>
          <w:rFonts w:ascii="Arial" w:hAnsi="Arial" w:cs="Arial"/>
          <w:sz w:val="20"/>
          <w:szCs w:val="20"/>
          <w:lang w:val="en-GB"/>
        </w:rPr>
        <w:t xml:space="preserve">. </w:t>
      </w:r>
      <w:r w:rsidR="00D048B8" w:rsidRPr="000F7BAE">
        <w:rPr>
          <w:rFonts w:ascii="Arial" w:hAnsi="Arial" w:cs="Arial"/>
          <w:sz w:val="20"/>
          <w:szCs w:val="20"/>
          <w:lang w:val="en-GB"/>
        </w:rPr>
        <w:t>T</w:t>
      </w:r>
      <w:r w:rsidR="00AE76A0" w:rsidRPr="000F7BAE">
        <w:rPr>
          <w:rFonts w:ascii="Arial" w:hAnsi="Arial" w:cs="Arial"/>
          <w:sz w:val="20"/>
          <w:szCs w:val="20"/>
          <w:lang w:val="en-GB"/>
        </w:rPr>
        <w:t>oday marketing is not just about persuading customers to buy what an organisation has already produced (“telling and selling”), but</w:t>
      </w:r>
      <w:r w:rsidR="00257119">
        <w:rPr>
          <w:rFonts w:ascii="Arial" w:hAnsi="Arial" w:cs="Arial"/>
          <w:sz w:val="20"/>
          <w:szCs w:val="20"/>
          <w:lang w:val="en-GB"/>
        </w:rPr>
        <w:t xml:space="preserve"> moreover</w:t>
      </w:r>
      <w:r w:rsidR="00AE76A0" w:rsidRPr="000F7BAE">
        <w:rPr>
          <w:rFonts w:ascii="Arial" w:hAnsi="Arial" w:cs="Arial"/>
          <w:sz w:val="20"/>
          <w:szCs w:val="20"/>
          <w:lang w:val="en-GB"/>
        </w:rPr>
        <w:t xml:space="preserve"> to satisfy customer needs (Kotler</w:t>
      </w:r>
      <w:r w:rsidR="001B4EF0" w:rsidRPr="000F7BAE">
        <w:rPr>
          <w:rFonts w:ascii="Arial" w:hAnsi="Arial" w:cs="Arial"/>
          <w:sz w:val="20"/>
          <w:szCs w:val="20"/>
          <w:lang w:val="en-GB"/>
        </w:rPr>
        <w:t>,</w:t>
      </w:r>
      <w:r w:rsidR="00AE76A0" w:rsidRPr="000F7BAE">
        <w:rPr>
          <w:rFonts w:ascii="Arial" w:hAnsi="Arial" w:cs="Arial"/>
          <w:sz w:val="20"/>
          <w:szCs w:val="20"/>
          <w:lang w:val="en-GB"/>
        </w:rPr>
        <w:t xml:space="preserve"> Armstrong,</w:t>
      </w:r>
      <w:r w:rsidR="001A3CED" w:rsidRPr="000F7BAE">
        <w:rPr>
          <w:rFonts w:ascii="Arial" w:hAnsi="Arial" w:cs="Arial"/>
          <w:sz w:val="20"/>
          <w:szCs w:val="20"/>
          <w:lang w:val="en-GB"/>
        </w:rPr>
        <w:t xml:space="preserve"> Wong, &amp; Sau</w:t>
      </w:r>
      <w:r w:rsidR="001B4EF0" w:rsidRPr="000F7BAE">
        <w:rPr>
          <w:rFonts w:ascii="Arial" w:hAnsi="Arial" w:cs="Arial"/>
          <w:sz w:val="20"/>
          <w:szCs w:val="20"/>
          <w:lang w:val="en-GB"/>
        </w:rPr>
        <w:t>nders, 2008</w:t>
      </w:r>
      <w:r w:rsidR="00AE76A0" w:rsidRPr="000F7BAE">
        <w:rPr>
          <w:rFonts w:ascii="Arial" w:hAnsi="Arial" w:cs="Arial"/>
          <w:sz w:val="20"/>
          <w:szCs w:val="20"/>
          <w:lang w:val="en-GB"/>
        </w:rPr>
        <w:t xml:space="preserve">; Schiffman, Kanuk, &amp; Hansen, 2008). </w:t>
      </w:r>
    </w:p>
    <w:p w14:paraId="74190BDA" w14:textId="77777777" w:rsidR="0047572D" w:rsidRPr="007111A6" w:rsidRDefault="0047572D" w:rsidP="0065733C">
      <w:pPr>
        <w:spacing w:after="0" w:line="360" w:lineRule="auto"/>
        <w:jc w:val="both"/>
        <w:rPr>
          <w:rFonts w:ascii="Arial" w:hAnsi="Arial" w:cs="Arial"/>
          <w:lang w:val="en-GB"/>
        </w:rPr>
      </w:pPr>
    </w:p>
    <w:p w14:paraId="07EEC0B1" w14:textId="0A716C89" w:rsidR="00EA5836" w:rsidRPr="007111A6" w:rsidRDefault="005603F2" w:rsidP="00EA5836">
      <w:pPr>
        <w:pStyle w:val="Kop3"/>
        <w:spacing w:before="0"/>
        <w:jc w:val="both"/>
      </w:pPr>
      <w:bookmarkStart w:id="24" w:name="_Toc200362743"/>
      <w:r w:rsidRPr="007111A6">
        <w:t>3</w:t>
      </w:r>
      <w:r w:rsidR="00E26AB9" w:rsidRPr="007111A6">
        <w:t>.1</w:t>
      </w:r>
      <w:r w:rsidR="006C3F80" w:rsidRPr="007111A6">
        <w:t xml:space="preserve">.1 </w:t>
      </w:r>
      <w:r w:rsidR="00693A5D" w:rsidRPr="007111A6">
        <w:t>From the product concept to the market</w:t>
      </w:r>
      <w:r w:rsidR="00015DDB" w:rsidRPr="007111A6">
        <w:t>ing</w:t>
      </w:r>
      <w:r w:rsidR="00693A5D" w:rsidRPr="007111A6">
        <w:t xml:space="preserve"> concept</w:t>
      </w:r>
      <w:bookmarkEnd w:id="24"/>
    </w:p>
    <w:p w14:paraId="6B77B4AB" w14:textId="77777777" w:rsidR="00EA5836" w:rsidRPr="000F7BAE" w:rsidRDefault="00EA5836" w:rsidP="00EA5836">
      <w:pPr>
        <w:spacing w:after="0" w:line="240" w:lineRule="auto"/>
        <w:jc w:val="both"/>
        <w:rPr>
          <w:rFonts w:ascii="Arial" w:hAnsi="Arial" w:cs="Arial"/>
          <w:sz w:val="20"/>
          <w:szCs w:val="20"/>
          <w:lang w:val="en-GB"/>
        </w:rPr>
      </w:pPr>
    </w:p>
    <w:p w14:paraId="5F5AAE43" w14:textId="5AA507BB" w:rsidR="001A3CED" w:rsidRPr="000F7BAE" w:rsidRDefault="001A3CED" w:rsidP="0065733C">
      <w:pPr>
        <w:spacing w:after="0" w:line="360" w:lineRule="auto"/>
        <w:jc w:val="both"/>
        <w:rPr>
          <w:rFonts w:ascii="Arial" w:hAnsi="Arial" w:cs="Arial"/>
          <w:sz w:val="20"/>
          <w:szCs w:val="20"/>
          <w:lang w:val="en-GB"/>
        </w:rPr>
      </w:pPr>
      <w:r w:rsidRPr="000F7BAE">
        <w:rPr>
          <w:rFonts w:ascii="Arial" w:hAnsi="Arial" w:cs="Arial"/>
          <w:sz w:val="20"/>
          <w:szCs w:val="20"/>
          <w:lang w:val="en-GB"/>
        </w:rPr>
        <w:t>According to Kotler, Armstrong, Wong and Saunders (2008</w:t>
      </w:r>
      <w:r w:rsidR="00DD07AE" w:rsidRPr="000F7BAE">
        <w:rPr>
          <w:rFonts w:ascii="Arial" w:hAnsi="Arial" w:cs="Arial"/>
          <w:sz w:val="20"/>
          <w:szCs w:val="20"/>
          <w:lang w:val="en-GB"/>
        </w:rPr>
        <w:t xml:space="preserve">) there was little need for concerns about </w:t>
      </w:r>
      <w:r w:rsidRPr="000F7BAE">
        <w:rPr>
          <w:rFonts w:ascii="Arial" w:hAnsi="Arial" w:cs="Arial"/>
          <w:sz w:val="20"/>
          <w:szCs w:val="20"/>
          <w:lang w:val="en-GB"/>
        </w:rPr>
        <w:t xml:space="preserve">customer relationships or satisfaction in the past. The Industrial Revolution, or in other words the large-scale production of standardised products, changed the character of marketing (Chaffey, Ellis-Chadwick, Mayer, </w:t>
      </w:r>
      <w:r w:rsidR="00A40FE2" w:rsidRPr="000F7BAE">
        <w:rPr>
          <w:rFonts w:ascii="Arial" w:hAnsi="Arial" w:cs="Arial"/>
          <w:sz w:val="20"/>
          <w:szCs w:val="20"/>
          <w:lang w:val="en-GB"/>
        </w:rPr>
        <w:t xml:space="preserve">&amp; </w:t>
      </w:r>
      <w:r w:rsidRPr="000F7BAE">
        <w:rPr>
          <w:rFonts w:ascii="Arial" w:hAnsi="Arial" w:cs="Arial"/>
          <w:sz w:val="20"/>
          <w:szCs w:val="20"/>
          <w:lang w:val="en-GB"/>
        </w:rPr>
        <w:t xml:space="preserve">Johnston, 2009). Marketing </w:t>
      </w:r>
      <w:r w:rsidR="00DD07AE" w:rsidRPr="000F7BAE">
        <w:rPr>
          <w:rFonts w:ascii="Arial" w:hAnsi="Arial" w:cs="Arial"/>
          <w:sz w:val="20"/>
          <w:szCs w:val="20"/>
          <w:lang w:val="en-GB"/>
        </w:rPr>
        <w:t>during the Industrial Revolution,</w:t>
      </w:r>
      <w:r w:rsidRPr="000F7BAE">
        <w:rPr>
          <w:rFonts w:ascii="Arial" w:hAnsi="Arial" w:cs="Arial"/>
          <w:sz w:val="20"/>
          <w:szCs w:val="20"/>
          <w:lang w:val="en-GB"/>
        </w:rPr>
        <w:t xml:space="preserve"> as described by Gordon (1998), only focused on selling low-value products to high numbers of customers (as cited in Kelleher, 2011). </w:t>
      </w:r>
      <w:r w:rsidR="00555EFA" w:rsidRPr="000F7BAE">
        <w:rPr>
          <w:rFonts w:ascii="Arial" w:hAnsi="Arial" w:cs="Arial"/>
          <w:sz w:val="20"/>
          <w:szCs w:val="20"/>
          <w:lang w:val="en-GB"/>
        </w:rPr>
        <w:t xml:space="preserve">There was a </w:t>
      </w:r>
      <w:r w:rsidR="00402995" w:rsidRPr="000F7BAE">
        <w:rPr>
          <w:rFonts w:ascii="Arial" w:hAnsi="Arial" w:cs="Arial"/>
          <w:sz w:val="20"/>
          <w:szCs w:val="20"/>
          <w:lang w:val="en-GB"/>
        </w:rPr>
        <w:t>large demand worldwide for the goods and services</w:t>
      </w:r>
      <w:r w:rsidR="00555EFA" w:rsidRPr="000F7BAE">
        <w:rPr>
          <w:rFonts w:ascii="Arial" w:hAnsi="Arial" w:cs="Arial"/>
          <w:sz w:val="20"/>
          <w:szCs w:val="20"/>
          <w:lang w:val="en-GB"/>
        </w:rPr>
        <w:t xml:space="preserve"> the market could produce</w:t>
      </w:r>
      <w:r w:rsidR="00402995" w:rsidRPr="000F7BAE">
        <w:rPr>
          <w:rFonts w:ascii="Arial" w:hAnsi="Arial" w:cs="Arial"/>
          <w:sz w:val="20"/>
          <w:szCs w:val="20"/>
          <w:lang w:val="en-GB"/>
        </w:rPr>
        <w:t>,</w:t>
      </w:r>
      <w:r w:rsidR="00555EFA" w:rsidRPr="000F7BAE">
        <w:rPr>
          <w:rFonts w:ascii="Arial" w:hAnsi="Arial" w:cs="Arial"/>
          <w:sz w:val="20"/>
          <w:szCs w:val="20"/>
          <w:lang w:val="en-GB"/>
        </w:rPr>
        <w:t xml:space="preserve"> so</w:t>
      </w:r>
      <w:r w:rsidR="00402995" w:rsidRPr="000F7BAE">
        <w:rPr>
          <w:rFonts w:ascii="Arial" w:hAnsi="Arial" w:cs="Arial"/>
          <w:sz w:val="20"/>
          <w:szCs w:val="20"/>
          <w:lang w:val="en-GB"/>
        </w:rPr>
        <w:t xml:space="preserve"> there was little need to focus</w:t>
      </w:r>
      <w:r w:rsidR="00555EFA" w:rsidRPr="000F7BAE">
        <w:rPr>
          <w:rFonts w:ascii="Arial" w:hAnsi="Arial" w:cs="Arial"/>
          <w:sz w:val="20"/>
          <w:szCs w:val="20"/>
          <w:lang w:val="en-GB"/>
        </w:rPr>
        <w:t xml:space="preserve"> particularly on consumer needs. “Whereas marketing had previously been largely by word of mouth and based on personal relationships, it became an impersonal mass-marketing monologue” (Chaffy, Ellis-Chadwick, Mayer, </w:t>
      </w:r>
      <w:r w:rsidR="00A40FE2" w:rsidRPr="000F7BAE">
        <w:rPr>
          <w:rFonts w:ascii="Arial" w:hAnsi="Arial" w:cs="Arial"/>
          <w:sz w:val="20"/>
          <w:szCs w:val="20"/>
          <w:lang w:val="en-GB"/>
        </w:rPr>
        <w:t xml:space="preserve">&amp; </w:t>
      </w:r>
      <w:r w:rsidR="00555EFA" w:rsidRPr="000F7BAE">
        <w:rPr>
          <w:rFonts w:ascii="Arial" w:hAnsi="Arial" w:cs="Arial"/>
          <w:sz w:val="20"/>
          <w:szCs w:val="20"/>
          <w:lang w:val="en-GB"/>
        </w:rPr>
        <w:t>Johnston, 2009</w:t>
      </w:r>
      <w:r w:rsidR="00253E0A" w:rsidRPr="000F7BAE">
        <w:rPr>
          <w:rFonts w:ascii="Arial" w:hAnsi="Arial" w:cs="Arial"/>
          <w:sz w:val="20"/>
          <w:szCs w:val="20"/>
          <w:lang w:val="en-GB"/>
        </w:rPr>
        <w:t>, p. 333</w:t>
      </w:r>
      <w:r w:rsidR="00555EFA" w:rsidRPr="000F7BAE">
        <w:rPr>
          <w:rFonts w:ascii="Arial" w:hAnsi="Arial" w:cs="Arial"/>
          <w:sz w:val="20"/>
          <w:szCs w:val="20"/>
          <w:lang w:val="en-GB"/>
        </w:rPr>
        <w:t xml:space="preserve">). </w:t>
      </w:r>
      <w:r w:rsidR="00402995" w:rsidRPr="000F7BAE">
        <w:rPr>
          <w:rFonts w:ascii="Arial" w:hAnsi="Arial" w:cs="Arial"/>
          <w:sz w:val="20"/>
          <w:szCs w:val="20"/>
          <w:lang w:val="en-GB"/>
        </w:rPr>
        <w:t>Organisations from that time could therefore be regarded as production oriented</w:t>
      </w:r>
      <w:r w:rsidR="005711EB" w:rsidRPr="000F7BAE">
        <w:rPr>
          <w:rFonts w:ascii="Arial" w:hAnsi="Arial" w:cs="Arial"/>
          <w:sz w:val="20"/>
          <w:szCs w:val="20"/>
          <w:lang w:val="en-GB"/>
        </w:rPr>
        <w:t xml:space="preserve"> (Sargeant, 1999)</w:t>
      </w:r>
      <w:r w:rsidR="00402995" w:rsidRPr="000F7BAE">
        <w:rPr>
          <w:rFonts w:ascii="Arial" w:hAnsi="Arial" w:cs="Arial"/>
          <w:sz w:val="20"/>
          <w:szCs w:val="20"/>
          <w:lang w:val="en-GB"/>
        </w:rPr>
        <w:t>.</w:t>
      </w:r>
    </w:p>
    <w:p w14:paraId="1A521696" w14:textId="77777777" w:rsidR="00402995" w:rsidRPr="000F7BAE" w:rsidRDefault="00402995" w:rsidP="0065733C">
      <w:pPr>
        <w:spacing w:after="0" w:line="360" w:lineRule="auto"/>
        <w:jc w:val="both"/>
        <w:rPr>
          <w:rFonts w:ascii="Arial" w:hAnsi="Arial" w:cs="Arial"/>
          <w:sz w:val="20"/>
          <w:szCs w:val="20"/>
          <w:lang w:val="en-GB"/>
        </w:rPr>
      </w:pPr>
    </w:p>
    <w:p w14:paraId="6007C75D" w14:textId="0826896C" w:rsidR="00402995" w:rsidRPr="000F7BAE" w:rsidRDefault="005711EB" w:rsidP="0065733C">
      <w:pPr>
        <w:spacing w:after="0" w:line="360" w:lineRule="auto"/>
        <w:jc w:val="both"/>
        <w:rPr>
          <w:rFonts w:ascii="Arial" w:hAnsi="Arial" w:cs="Arial"/>
          <w:sz w:val="20"/>
          <w:szCs w:val="20"/>
          <w:lang w:val="en-GB"/>
        </w:rPr>
      </w:pPr>
      <w:r w:rsidRPr="000F7BAE">
        <w:rPr>
          <w:rFonts w:ascii="Arial" w:hAnsi="Arial" w:cs="Arial"/>
          <w:sz w:val="20"/>
          <w:szCs w:val="20"/>
          <w:lang w:val="en-GB"/>
        </w:rPr>
        <w:t>However</w:t>
      </w:r>
      <w:r w:rsidR="00402995" w:rsidRPr="000F7BAE">
        <w:rPr>
          <w:rFonts w:ascii="Arial" w:hAnsi="Arial" w:cs="Arial"/>
          <w:sz w:val="20"/>
          <w:szCs w:val="20"/>
          <w:lang w:val="en-GB"/>
        </w:rPr>
        <w:t xml:space="preserve">, with the recession of the 1920s and </w:t>
      </w:r>
      <w:r w:rsidR="000919FE" w:rsidRPr="000F7BAE">
        <w:rPr>
          <w:rFonts w:ascii="Arial" w:hAnsi="Arial" w:cs="Arial"/>
          <w:sz w:val="20"/>
          <w:szCs w:val="20"/>
          <w:lang w:val="en-GB"/>
        </w:rPr>
        <w:t>1930s, the demand in products and</w:t>
      </w:r>
      <w:r w:rsidR="00402995" w:rsidRPr="000F7BAE">
        <w:rPr>
          <w:rFonts w:ascii="Arial" w:hAnsi="Arial" w:cs="Arial"/>
          <w:sz w:val="20"/>
          <w:szCs w:val="20"/>
          <w:lang w:val="en-GB"/>
        </w:rPr>
        <w:t xml:space="preserve"> services dropped</w:t>
      </w:r>
      <w:r w:rsidR="001426CB" w:rsidRPr="000F7BAE">
        <w:rPr>
          <w:rFonts w:ascii="Arial" w:hAnsi="Arial" w:cs="Arial"/>
          <w:sz w:val="20"/>
          <w:szCs w:val="20"/>
          <w:lang w:val="en-GB"/>
        </w:rPr>
        <w:t xml:space="preserve"> (Kotler, Armstrong, Wong, &amp; Saunders, 2008)</w:t>
      </w:r>
      <w:r w:rsidR="00402995" w:rsidRPr="000F7BAE">
        <w:rPr>
          <w:rFonts w:ascii="Arial" w:hAnsi="Arial" w:cs="Arial"/>
          <w:sz w:val="20"/>
          <w:szCs w:val="20"/>
          <w:lang w:val="en-GB"/>
        </w:rPr>
        <w:t xml:space="preserve">. </w:t>
      </w:r>
      <w:r w:rsidR="00872180" w:rsidRPr="000F7BAE">
        <w:rPr>
          <w:rFonts w:ascii="Arial" w:hAnsi="Arial" w:cs="Arial"/>
          <w:sz w:val="20"/>
          <w:szCs w:val="20"/>
          <w:lang w:val="en-GB"/>
        </w:rPr>
        <w:t>Since then</w:t>
      </w:r>
      <w:r w:rsidR="00806724" w:rsidRPr="000F7BAE">
        <w:rPr>
          <w:rFonts w:ascii="Arial" w:hAnsi="Arial" w:cs="Arial"/>
          <w:sz w:val="20"/>
          <w:szCs w:val="20"/>
          <w:lang w:val="en-GB"/>
        </w:rPr>
        <w:t>, organisations had to develop</w:t>
      </w:r>
      <w:r w:rsidR="00872180" w:rsidRPr="000F7BAE">
        <w:rPr>
          <w:rFonts w:ascii="Arial" w:hAnsi="Arial" w:cs="Arial"/>
          <w:sz w:val="20"/>
          <w:szCs w:val="20"/>
          <w:lang w:val="en-GB"/>
        </w:rPr>
        <w:t xml:space="preserve"> new ways of thinking in order to respond to the changing circumstances in markets. That is when the discipline marketing started as a communication approach by organisations (Cornelissen, (2009).</w:t>
      </w:r>
      <w:r w:rsidR="00492F09" w:rsidRPr="000F7BAE">
        <w:rPr>
          <w:rFonts w:ascii="Arial" w:hAnsi="Arial" w:cs="Arial"/>
          <w:sz w:val="20"/>
          <w:szCs w:val="20"/>
          <w:lang w:val="en-GB"/>
        </w:rPr>
        <w:t xml:space="preserve"> </w:t>
      </w:r>
      <w:r w:rsidR="00B545B9" w:rsidRPr="000F7BAE">
        <w:rPr>
          <w:rFonts w:ascii="Arial" w:hAnsi="Arial" w:cs="Arial"/>
          <w:sz w:val="20"/>
          <w:szCs w:val="20"/>
          <w:lang w:val="en-GB"/>
        </w:rPr>
        <w:t>Still, the focus was largely on h</w:t>
      </w:r>
      <w:r w:rsidR="0041288E" w:rsidRPr="000F7BAE">
        <w:rPr>
          <w:rFonts w:ascii="Arial" w:hAnsi="Arial" w:cs="Arial"/>
          <w:sz w:val="20"/>
          <w:szCs w:val="20"/>
          <w:lang w:val="en-GB"/>
        </w:rPr>
        <w:t>ow best to sell what the organisation</w:t>
      </w:r>
      <w:r w:rsidR="00B545B9" w:rsidRPr="000F7BAE">
        <w:rPr>
          <w:rFonts w:ascii="Arial" w:hAnsi="Arial" w:cs="Arial"/>
          <w:sz w:val="20"/>
          <w:szCs w:val="20"/>
          <w:lang w:val="en-GB"/>
        </w:rPr>
        <w:t xml:space="preserve"> could produce and therefor</w:t>
      </w:r>
      <w:r w:rsidR="00090004" w:rsidRPr="000F7BAE">
        <w:rPr>
          <w:rFonts w:ascii="Arial" w:hAnsi="Arial" w:cs="Arial"/>
          <w:sz w:val="20"/>
          <w:szCs w:val="20"/>
          <w:lang w:val="en-GB"/>
        </w:rPr>
        <w:t>e the organisations at that time</w:t>
      </w:r>
      <w:r w:rsidR="00B545B9" w:rsidRPr="000F7BAE">
        <w:rPr>
          <w:rFonts w:ascii="Arial" w:hAnsi="Arial" w:cs="Arial"/>
          <w:sz w:val="20"/>
          <w:szCs w:val="20"/>
          <w:lang w:val="en-GB"/>
        </w:rPr>
        <w:t xml:space="preserve"> were more sales oriented (Sargeant, 1999).</w:t>
      </w:r>
    </w:p>
    <w:p w14:paraId="1809595A" w14:textId="77777777" w:rsidR="00B545B9" w:rsidRPr="000F7BAE" w:rsidRDefault="00B545B9" w:rsidP="0065733C">
      <w:pPr>
        <w:spacing w:after="0" w:line="360" w:lineRule="auto"/>
        <w:jc w:val="both"/>
        <w:rPr>
          <w:rFonts w:ascii="Arial" w:hAnsi="Arial" w:cs="Arial"/>
          <w:sz w:val="20"/>
          <w:szCs w:val="20"/>
          <w:lang w:val="en-GB"/>
        </w:rPr>
      </w:pPr>
    </w:p>
    <w:p w14:paraId="17F3E79A" w14:textId="135954C2" w:rsidR="00352882" w:rsidRPr="000F7BAE" w:rsidRDefault="0041288E" w:rsidP="0065733C">
      <w:pPr>
        <w:spacing w:after="0" w:line="360" w:lineRule="auto"/>
        <w:jc w:val="both"/>
        <w:rPr>
          <w:rFonts w:ascii="Arial" w:hAnsi="Arial" w:cs="Arial"/>
          <w:sz w:val="20"/>
          <w:szCs w:val="20"/>
          <w:lang w:val="en-GB"/>
        </w:rPr>
      </w:pPr>
      <w:r w:rsidRPr="000F7BAE">
        <w:rPr>
          <w:rFonts w:ascii="Arial" w:hAnsi="Arial" w:cs="Arial"/>
          <w:sz w:val="20"/>
          <w:szCs w:val="20"/>
          <w:lang w:val="en-GB"/>
        </w:rPr>
        <w:t>D</w:t>
      </w:r>
      <w:r w:rsidR="001A3CED" w:rsidRPr="000F7BAE">
        <w:rPr>
          <w:rFonts w:ascii="Arial" w:hAnsi="Arial" w:cs="Arial"/>
          <w:sz w:val="20"/>
          <w:szCs w:val="20"/>
          <w:lang w:val="en-GB"/>
        </w:rPr>
        <w:t xml:space="preserve">uring the late 1950s, </w:t>
      </w:r>
      <w:r w:rsidRPr="000F7BAE">
        <w:rPr>
          <w:rFonts w:ascii="Arial" w:hAnsi="Arial" w:cs="Arial"/>
          <w:sz w:val="20"/>
          <w:szCs w:val="20"/>
          <w:lang w:val="en-GB"/>
        </w:rPr>
        <w:t>world trade developed</w:t>
      </w:r>
      <w:r w:rsidR="009829EB" w:rsidRPr="000F7BAE">
        <w:rPr>
          <w:rFonts w:ascii="Arial" w:hAnsi="Arial" w:cs="Arial"/>
          <w:sz w:val="20"/>
          <w:szCs w:val="20"/>
          <w:lang w:val="en-GB"/>
        </w:rPr>
        <w:t>, intense competition in the marketplace increased</w:t>
      </w:r>
      <w:r w:rsidR="00043825" w:rsidRPr="000F7BAE">
        <w:rPr>
          <w:rFonts w:ascii="Arial" w:hAnsi="Arial" w:cs="Arial"/>
          <w:sz w:val="20"/>
          <w:szCs w:val="20"/>
          <w:lang w:val="en-GB"/>
        </w:rPr>
        <w:t xml:space="preserve"> and mass media made consumers more aware of what purchase options were out there with different organisations (Sargeant, 1999</w:t>
      </w:r>
      <w:r w:rsidR="00A40FE2" w:rsidRPr="000F7BAE">
        <w:rPr>
          <w:rFonts w:ascii="Arial" w:hAnsi="Arial" w:cs="Arial"/>
          <w:sz w:val="20"/>
          <w:szCs w:val="20"/>
          <w:lang w:val="en-GB"/>
        </w:rPr>
        <w:t xml:space="preserve">; Agariya &amp; </w:t>
      </w:r>
      <w:r w:rsidR="004927EF" w:rsidRPr="000F7BAE">
        <w:rPr>
          <w:rFonts w:ascii="Arial" w:hAnsi="Arial" w:cs="Arial"/>
          <w:sz w:val="20"/>
          <w:szCs w:val="20"/>
          <w:lang w:val="en-GB"/>
        </w:rPr>
        <w:t>Singh, 2011</w:t>
      </w:r>
      <w:r w:rsidR="00043825" w:rsidRPr="000F7BAE">
        <w:rPr>
          <w:rFonts w:ascii="Arial" w:hAnsi="Arial" w:cs="Arial"/>
          <w:sz w:val="20"/>
          <w:szCs w:val="20"/>
          <w:lang w:val="en-GB"/>
        </w:rPr>
        <w:t xml:space="preserve">). </w:t>
      </w:r>
      <w:r w:rsidR="005C2482">
        <w:rPr>
          <w:rFonts w:ascii="Arial" w:hAnsi="Arial" w:cs="Arial"/>
          <w:sz w:val="20"/>
          <w:szCs w:val="20"/>
          <w:lang w:val="en-GB"/>
        </w:rPr>
        <w:t>“</w:t>
      </w:r>
      <w:r w:rsidR="00352882" w:rsidRPr="000F7BAE">
        <w:rPr>
          <w:rFonts w:ascii="Arial" w:hAnsi="Arial" w:cs="Arial"/>
          <w:sz w:val="20"/>
          <w:szCs w:val="20"/>
          <w:lang w:val="en-GB"/>
        </w:rPr>
        <w:t>Consumers are becoming more educated and demanding, and their quality expectations have been raised by the practices of superior manufacturers and retailers</w:t>
      </w:r>
      <w:r w:rsidR="009829EB" w:rsidRPr="000F7BAE">
        <w:rPr>
          <w:rFonts w:ascii="Arial" w:hAnsi="Arial" w:cs="Arial"/>
          <w:sz w:val="20"/>
          <w:szCs w:val="20"/>
          <w:lang w:val="en-GB"/>
        </w:rPr>
        <w:t>”</w:t>
      </w:r>
      <w:r w:rsidR="00352882" w:rsidRPr="000F7BAE">
        <w:rPr>
          <w:rFonts w:ascii="Arial" w:hAnsi="Arial" w:cs="Arial"/>
          <w:sz w:val="20"/>
          <w:szCs w:val="20"/>
          <w:lang w:val="en-GB"/>
        </w:rPr>
        <w:t xml:space="preserve"> (Kotler, A</w:t>
      </w:r>
      <w:r w:rsidR="009829EB" w:rsidRPr="000F7BAE">
        <w:rPr>
          <w:rFonts w:ascii="Arial" w:hAnsi="Arial" w:cs="Arial"/>
          <w:sz w:val="20"/>
          <w:szCs w:val="20"/>
          <w:lang w:val="en-GB"/>
        </w:rPr>
        <w:t xml:space="preserve">rmstrong, Wong, </w:t>
      </w:r>
      <w:r w:rsidR="00A40FE2" w:rsidRPr="000F7BAE">
        <w:rPr>
          <w:rFonts w:ascii="Arial" w:hAnsi="Arial" w:cs="Arial"/>
          <w:sz w:val="20"/>
          <w:szCs w:val="20"/>
          <w:lang w:val="en-GB"/>
        </w:rPr>
        <w:t xml:space="preserve">&amp; </w:t>
      </w:r>
      <w:r w:rsidR="00510CFA" w:rsidRPr="000F7BAE">
        <w:rPr>
          <w:rFonts w:ascii="Arial" w:hAnsi="Arial" w:cs="Arial"/>
          <w:sz w:val="20"/>
          <w:szCs w:val="20"/>
          <w:lang w:val="en-GB"/>
        </w:rPr>
        <w:t>Saunders,</w:t>
      </w:r>
      <w:r w:rsidR="009829EB" w:rsidRPr="000F7BAE">
        <w:rPr>
          <w:rFonts w:ascii="Arial" w:hAnsi="Arial" w:cs="Arial"/>
          <w:sz w:val="20"/>
          <w:szCs w:val="20"/>
          <w:lang w:val="en-GB"/>
        </w:rPr>
        <w:t xml:space="preserve"> 2008)</w:t>
      </w:r>
      <w:r w:rsidR="00352882" w:rsidRPr="000F7BAE">
        <w:rPr>
          <w:rFonts w:ascii="Arial" w:hAnsi="Arial" w:cs="Arial"/>
          <w:sz w:val="20"/>
          <w:szCs w:val="20"/>
          <w:lang w:val="en-GB"/>
        </w:rPr>
        <w:t xml:space="preserve">. </w:t>
      </w:r>
      <w:r w:rsidR="005C2482">
        <w:rPr>
          <w:rFonts w:ascii="Arial" w:hAnsi="Arial" w:cs="Arial"/>
          <w:sz w:val="20"/>
          <w:szCs w:val="20"/>
          <w:lang w:val="en-GB"/>
        </w:rPr>
        <w:t>T</w:t>
      </w:r>
      <w:r w:rsidR="001A3CED" w:rsidRPr="000F7BAE">
        <w:rPr>
          <w:rFonts w:ascii="Arial" w:hAnsi="Arial" w:cs="Arial"/>
          <w:sz w:val="20"/>
          <w:szCs w:val="20"/>
          <w:lang w:val="en-GB"/>
        </w:rPr>
        <w:t>he customer’s needs and wants become the organisation’s primary focus (Schiffman, Kanuk, &amp; Hansen, 2008).</w:t>
      </w:r>
      <w:r w:rsidR="00090004" w:rsidRPr="000F7BAE">
        <w:rPr>
          <w:rFonts w:ascii="Arial" w:hAnsi="Arial" w:cs="Arial"/>
          <w:sz w:val="20"/>
          <w:szCs w:val="20"/>
          <w:lang w:val="en-GB"/>
        </w:rPr>
        <w:t xml:space="preserve"> </w:t>
      </w:r>
      <w:r w:rsidR="00043825" w:rsidRPr="000F7BAE">
        <w:rPr>
          <w:rFonts w:ascii="Arial" w:hAnsi="Arial" w:cs="Arial"/>
          <w:sz w:val="20"/>
          <w:szCs w:val="20"/>
          <w:lang w:val="en-GB"/>
        </w:rPr>
        <w:t>This</w:t>
      </w:r>
      <w:r w:rsidR="00352882" w:rsidRPr="000F7BAE">
        <w:rPr>
          <w:rFonts w:ascii="Arial" w:hAnsi="Arial" w:cs="Arial"/>
          <w:sz w:val="20"/>
          <w:szCs w:val="20"/>
          <w:lang w:val="en-GB"/>
        </w:rPr>
        <w:t xml:space="preserve"> consumer-oriented</w:t>
      </w:r>
      <w:r w:rsidR="00043825" w:rsidRPr="000F7BAE">
        <w:rPr>
          <w:rFonts w:ascii="Arial" w:hAnsi="Arial" w:cs="Arial"/>
          <w:sz w:val="20"/>
          <w:szCs w:val="20"/>
          <w:lang w:val="en-GB"/>
        </w:rPr>
        <w:t xml:space="preserve"> focus of organisations came to be known as market oriented (Sargeant, 1999), or what is now widely known as the marketing concept (Sargeant, 1999; Schiffman, Kanuk, &amp; Hansen, 2008</w:t>
      </w:r>
      <w:r w:rsidR="00D34131" w:rsidRPr="000F7BAE">
        <w:rPr>
          <w:rFonts w:ascii="Arial" w:hAnsi="Arial" w:cs="Arial"/>
          <w:sz w:val="20"/>
          <w:szCs w:val="20"/>
          <w:lang w:val="en-GB"/>
        </w:rPr>
        <w:t>;</w:t>
      </w:r>
      <w:r w:rsidR="00A40FE2" w:rsidRPr="000F7BAE">
        <w:rPr>
          <w:rFonts w:ascii="Arial" w:hAnsi="Arial" w:cs="Arial"/>
          <w:sz w:val="20"/>
          <w:szCs w:val="20"/>
          <w:lang w:val="en-GB"/>
        </w:rPr>
        <w:t xml:space="preserve"> Chaffy, Ellis-Chadwick, Mayer, &amp; </w:t>
      </w:r>
      <w:r w:rsidR="00D34131" w:rsidRPr="000F7BAE">
        <w:rPr>
          <w:rFonts w:ascii="Arial" w:hAnsi="Arial" w:cs="Arial"/>
          <w:sz w:val="20"/>
          <w:szCs w:val="20"/>
          <w:lang w:val="en-GB"/>
        </w:rPr>
        <w:t>Johnston, 2009; Kotler, Armstrong, Wong,</w:t>
      </w:r>
      <w:r w:rsidR="00115C3D" w:rsidRPr="000F7BAE">
        <w:rPr>
          <w:rFonts w:ascii="Arial" w:hAnsi="Arial" w:cs="Arial"/>
          <w:sz w:val="20"/>
          <w:szCs w:val="20"/>
          <w:lang w:val="en-GB"/>
        </w:rPr>
        <w:t xml:space="preserve"> &amp; Saunders, </w:t>
      </w:r>
      <w:r w:rsidR="00D34131" w:rsidRPr="000F7BAE">
        <w:rPr>
          <w:rFonts w:ascii="Arial" w:hAnsi="Arial" w:cs="Arial"/>
          <w:sz w:val="20"/>
          <w:szCs w:val="20"/>
          <w:lang w:val="en-GB"/>
        </w:rPr>
        <w:t>2008</w:t>
      </w:r>
      <w:r w:rsidR="00043825" w:rsidRPr="000F7BAE">
        <w:rPr>
          <w:rFonts w:ascii="Arial" w:hAnsi="Arial" w:cs="Arial"/>
          <w:sz w:val="20"/>
          <w:szCs w:val="20"/>
          <w:lang w:val="en-GB"/>
        </w:rPr>
        <w:t>)</w:t>
      </w:r>
      <w:r w:rsidR="00D34131" w:rsidRPr="000F7BAE">
        <w:rPr>
          <w:rFonts w:ascii="Arial" w:hAnsi="Arial" w:cs="Arial"/>
          <w:sz w:val="20"/>
          <w:szCs w:val="20"/>
          <w:lang w:val="en-GB"/>
        </w:rPr>
        <w:t>.</w:t>
      </w:r>
      <w:r w:rsidR="00352882" w:rsidRPr="000F7BAE">
        <w:rPr>
          <w:rFonts w:ascii="Arial" w:hAnsi="Arial" w:cs="Arial"/>
          <w:sz w:val="20"/>
          <w:szCs w:val="20"/>
          <w:lang w:val="en-GB"/>
        </w:rPr>
        <w:t xml:space="preserve"> </w:t>
      </w:r>
    </w:p>
    <w:p w14:paraId="576DDF18" w14:textId="77777777" w:rsidR="0065733C" w:rsidRPr="000F7BAE" w:rsidRDefault="0065733C" w:rsidP="0065733C">
      <w:pPr>
        <w:spacing w:after="0" w:line="360" w:lineRule="auto"/>
        <w:jc w:val="both"/>
        <w:rPr>
          <w:rFonts w:ascii="Arial" w:hAnsi="Arial" w:cs="Arial"/>
          <w:sz w:val="20"/>
          <w:szCs w:val="20"/>
          <w:lang w:val="en-GB"/>
        </w:rPr>
      </w:pPr>
    </w:p>
    <w:p w14:paraId="4AA908D1" w14:textId="0F82E0D1" w:rsidR="00CD0FAD" w:rsidRPr="000F7BAE" w:rsidRDefault="00CD0FAD" w:rsidP="0065733C">
      <w:pPr>
        <w:spacing w:after="0" w:line="360" w:lineRule="auto"/>
        <w:jc w:val="both"/>
        <w:rPr>
          <w:rFonts w:ascii="Arial" w:hAnsi="Arial" w:cs="Arial"/>
          <w:sz w:val="20"/>
          <w:szCs w:val="20"/>
          <w:lang w:val="en-GB"/>
        </w:rPr>
      </w:pPr>
      <w:r w:rsidRPr="000F7BAE">
        <w:rPr>
          <w:rFonts w:ascii="Arial" w:hAnsi="Arial" w:cs="Arial"/>
          <w:sz w:val="20"/>
          <w:szCs w:val="20"/>
          <w:lang w:val="en-GB"/>
        </w:rPr>
        <w:t xml:space="preserve">The marketing concept “involves building profitable, value-laden exchange relationships with customers” (Kotler, Armstrong, Wong, </w:t>
      </w:r>
      <w:r w:rsidR="00A40FE2" w:rsidRPr="000F7BAE">
        <w:rPr>
          <w:rFonts w:ascii="Arial" w:hAnsi="Arial" w:cs="Arial"/>
          <w:sz w:val="20"/>
          <w:szCs w:val="20"/>
          <w:lang w:val="en-GB"/>
        </w:rPr>
        <w:t xml:space="preserve">&amp; </w:t>
      </w:r>
      <w:r w:rsidR="00510CFA" w:rsidRPr="000F7BAE">
        <w:rPr>
          <w:rFonts w:ascii="Arial" w:hAnsi="Arial" w:cs="Arial"/>
          <w:sz w:val="20"/>
          <w:szCs w:val="20"/>
          <w:lang w:val="en-GB"/>
        </w:rPr>
        <w:t>Saunders,</w:t>
      </w:r>
      <w:r w:rsidRPr="000F7BAE">
        <w:rPr>
          <w:rFonts w:ascii="Arial" w:hAnsi="Arial" w:cs="Arial"/>
          <w:sz w:val="20"/>
          <w:szCs w:val="20"/>
          <w:lang w:val="en-GB"/>
        </w:rPr>
        <w:t xml:space="preserve"> 2008). Thus, the marketing process within this concept, as described by the same authors, is that organisations “create value for customers and build strong customers relationships in order to capture value from customers in return” (Kotler, Armstrong, Wong, &amp; Saunders, 2008). This happens through exchange relationships, which is the act of obtaining a desired object from someone by offering something in return. In marketing this is measured through transactions, which is the trading of values between two parties</w:t>
      </w:r>
      <w:r w:rsidR="00510CFA" w:rsidRPr="000F7BAE">
        <w:rPr>
          <w:rFonts w:ascii="Arial" w:hAnsi="Arial" w:cs="Arial"/>
          <w:sz w:val="20"/>
          <w:szCs w:val="20"/>
          <w:lang w:val="en-GB"/>
        </w:rPr>
        <w:t xml:space="preserve"> (transactional marketing)</w:t>
      </w:r>
      <w:r w:rsidRPr="000F7BAE">
        <w:rPr>
          <w:rFonts w:ascii="Arial" w:hAnsi="Arial" w:cs="Arial"/>
          <w:sz w:val="20"/>
          <w:szCs w:val="20"/>
          <w:lang w:val="en-GB"/>
        </w:rPr>
        <w:t xml:space="preserve">. </w:t>
      </w:r>
      <w:r w:rsidR="007B66CF" w:rsidRPr="000F7BAE">
        <w:rPr>
          <w:rFonts w:ascii="Arial" w:hAnsi="Arial" w:cs="Arial"/>
          <w:sz w:val="20"/>
          <w:szCs w:val="20"/>
          <w:lang w:val="en-GB"/>
        </w:rPr>
        <w:t>However, tra</w:t>
      </w:r>
      <w:r w:rsidRPr="000F7BAE">
        <w:rPr>
          <w:rFonts w:ascii="Arial" w:hAnsi="Arial" w:cs="Arial"/>
          <w:sz w:val="20"/>
          <w:szCs w:val="20"/>
          <w:lang w:val="en-GB"/>
        </w:rPr>
        <w:t xml:space="preserve">nsactional marketing still consists of </w:t>
      </w:r>
      <w:r w:rsidR="007B66CF" w:rsidRPr="000F7BAE">
        <w:rPr>
          <w:rFonts w:ascii="Arial" w:hAnsi="Arial" w:cs="Arial"/>
          <w:sz w:val="20"/>
          <w:szCs w:val="20"/>
          <w:lang w:val="en-GB"/>
        </w:rPr>
        <w:t xml:space="preserve">only </w:t>
      </w:r>
      <w:r w:rsidRPr="000F7BAE">
        <w:rPr>
          <w:rFonts w:ascii="Arial" w:hAnsi="Arial" w:cs="Arial"/>
          <w:sz w:val="20"/>
          <w:szCs w:val="20"/>
          <w:lang w:val="en-GB"/>
        </w:rPr>
        <w:t xml:space="preserve">attracting new customers and creating short-term transactions. </w:t>
      </w:r>
    </w:p>
    <w:p w14:paraId="75711B94" w14:textId="77777777" w:rsidR="00693A5D" w:rsidRPr="007111A6" w:rsidRDefault="00693A5D" w:rsidP="00352882">
      <w:pPr>
        <w:spacing w:after="0" w:line="360" w:lineRule="auto"/>
        <w:jc w:val="both"/>
        <w:rPr>
          <w:rFonts w:ascii="Arial" w:hAnsi="Arial" w:cs="Arial"/>
          <w:lang w:val="en-GB"/>
        </w:rPr>
      </w:pPr>
    </w:p>
    <w:p w14:paraId="0F3BED16" w14:textId="68ABDDF2" w:rsidR="00693A5D" w:rsidRPr="007111A6" w:rsidRDefault="005603F2" w:rsidP="00EA5836">
      <w:pPr>
        <w:pStyle w:val="Kop2"/>
        <w:rPr>
          <w:b/>
          <w:i w:val="0"/>
          <w:sz w:val="28"/>
          <w:szCs w:val="28"/>
          <w:lang w:val="en-GB"/>
        </w:rPr>
      </w:pPr>
      <w:bookmarkStart w:id="25" w:name="_Toc200362744"/>
      <w:r w:rsidRPr="007111A6">
        <w:rPr>
          <w:b/>
          <w:i w:val="0"/>
          <w:sz w:val="28"/>
          <w:szCs w:val="28"/>
          <w:lang w:val="en-GB"/>
        </w:rPr>
        <w:t>3</w:t>
      </w:r>
      <w:r w:rsidR="00EA5836" w:rsidRPr="007111A6">
        <w:rPr>
          <w:b/>
          <w:i w:val="0"/>
          <w:sz w:val="28"/>
          <w:szCs w:val="28"/>
          <w:lang w:val="en-GB"/>
        </w:rPr>
        <w:t xml:space="preserve">.2 </w:t>
      </w:r>
      <w:r w:rsidR="0065733C" w:rsidRPr="007111A6">
        <w:rPr>
          <w:b/>
          <w:i w:val="0"/>
          <w:sz w:val="28"/>
          <w:szCs w:val="28"/>
          <w:lang w:val="en-GB"/>
        </w:rPr>
        <w:t>Relationship marketing</w:t>
      </w:r>
      <w:bookmarkEnd w:id="25"/>
    </w:p>
    <w:p w14:paraId="4335FF54" w14:textId="77777777" w:rsidR="00EA5836" w:rsidRPr="000F7BAE" w:rsidRDefault="00EA5836" w:rsidP="00EA5836">
      <w:pPr>
        <w:spacing w:after="0" w:line="240" w:lineRule="auto"/>
        <w:jc w:val="both"/>
        <w:rPr>
          <w:rFonts w:ascii="Arial" w:hAnsi="Arial" w:cs="Arial"/>
          <w:sz w:val="20"/>
          <w:szCs w:val="20"/>
          <w:lang w:val="en-GB"/>
        </w:rPr>
      </w:pPr>
    </w:p>
    <w:p w14:paraId="14E5AA07" w14:textId="7D8C1E42" w:rsidR="00693A5D" w:rsidRPr="000F7BAE" w:rsidRDefault="00693A5D" w:rsidP="00B802E6">
      <w:pPr>
        <w:spacing w:after="0" w:line="360" w:lineRule="auto"/>
        <w:jc w:val="both"/>
        <w:rPr>
          <w:rFonts w:ascii="Arial" w:hAnsi="Arial" w:cs="Arial"/>
          <w:sz w:val="20"/>
          <w:szCs w:val="20"/>
          <w:lang w:val="en-GB"/>
        </w:rPr>
      </w:pPr>
      <w:r w:rsidRPr="000F7BAE">
        <w:rPr>
          <w:rFonts w:ascii="Arial" w:hAnsi="Arial" w:cs="Arial"/>
          <w:sz w:val="20"/>
          <w:szCs w:val="20"/>
          <w:lang w:val="en-GB"/>
        </w:rPr>
        <w:t>Within the mark</w:t>
      </w:r>
      <w:r w:rsidR="00CD7B82" w:rsidRPr="000F7BAE">
        <w:rPr>
          <w:rFonts w:ascii="Arial" w:hAnsi="Arial" w:cs="Arial"/>
          <w:sz w:val="20"/>
          <w:szCs w:val="20"/>
          <w:lang w:val="en-GB"/>
        </w:rPr>
        <w:t>eting concept there has</w:t>
      </w:r>
      <w:r w:rsidR="005C2482">
        <w:rPr>
          <w:rFonts w:ascii="Arial" w:hAnsi="Arial" w:cs="Arial"/>
          <w:sz w:val="20"/>
          <w:szCs w:val="20"/>
          <w:lang w:val="en-GB"/>
        </w:rPr>
        <w:t xml:space="preserve"> been a</w:t>
      </w:r>
      <w:r w:rsidRPr="000F7BAE">
        <w:rPr>
          <w:rFonts w:ascii="Arial" w:hAnsi="Arial" w:cs="Arial"/>
          <w:sz w:val="20"/>
          <w:szCs w:val="20"/>
          <w:lang w:val="en-GB"/>
        </w:rPr>
        <w:t xml:space="preserve"> shift from transactional marketing to relationship marketing. With transactional marketing, the emphasis is on the individual exchange, getting customers to act in a way the organisations desires at one time (Andreasen &amp; Kotler, 2008)</w:t>
      </w:r>
      <w:r w:rsidR="007B66CF" w:rsidRPr="000F7BAE">
        <w:rPr>
          <w:rFonts w:ascii="Arial" w:hAnsi="Arial" w:cs="Arial"/>
          <w:sz w:val="20"/>
          <w:szCs w:val="20"/>
          <w:lang w:val="en-GB"/>
        </w:rPr>
        <w:t xml:space="preserve">. With relationship marketing </w:t>
      </w:r>
      <w:r w:rsidRPr="000F7BAE">
        <w:rPr>
          <w:rFonts w:ascii="Arial" w:hAnsi="Arial" w:cs="Arial"/>
          <w:sz w:val="20"/>
          <w:szCs w:val="20"/>
          <w:lang w:val="en-GB"/>
        </w:rPr>
        <w:t>the organisation is more focused to build a long-term relationship with its customers. This type of marketing is more dedicated to the maintenance and development of on-going relationships with the</w:t>
      </w:r>
      <w:r w:rsidR="005F0E43" w:rsidRPr="000F7BAE">
        <w:rPr>
          <w:rFonts w:ascii="Arial" w:hAnsi="Arial" w:cs="Arial"/>
          <w:sz w:val="20"/>
          <w:szCs w:val="20"/>
          <w:lang w:val="en-GB"/>
        </w:rPr>
        <w:t xml:space="preserve"> customers</w:t>
      </w:r>
      <w:r w:rsidRPr="000F7BAE">
        <w:rPr>
          <w:rFonts w:ascii="Arial" w:hAnsi="Arial" w:cs="Arial"/>
          <w:sz w:val="20"/>
          <w:szCs w:val="20"/>
          <w:lang w:val="en-GB"/>
        </w:rPr>
        <w:t>.</w:t>
      </w:r>
      <w:r w:rsidR="00620634" w:rsidRPr="000F7BAE">
        <w:rPr>
          <w:rFonts w:ascii="Arial" w:hAnsi="Arial" w:cs="Arial"/>
          <w:sz w:val="20"/>
          <w:szCs w:val="20"/>
          <w:lang w:val="en-GB"/>
        </w:rPr>
        <w:t xml:space="preserve"> </w:t>
      </w:r>
      <w:r w:rsidR="0026489E" w:rsidRPr="000F7BAE">
        <w:rPr>
          <w:rFonts w:ascii="Arial" w:hAnsi="Arial" w:cs="Arial"/>
          <w:sz w:val="20"/>
          <w:szCs w:val="20"/>
          <w:lang w:val="en-GB"/>
        </w:rPr>
        <w:t>Relationship m</w:t>
      </w:r>
      <w:r w:rsidR="005F0E43" w:rsidRPr="000F7BAE">
        <w:rPr>
          <w:rFonts w:ascii="Arial" w:hAnsi="Arial" w:cs="Arial"/>
          <w:sz w:val="20"/>
          <w:szCs w:val="20"/>
          <w:lang w:val="en-GB"/>
        </w:rPr>
        <w:t>arketers want to build strong relationships by consistently delivering higher customer value (Kotler, Armstrong, Wong, &amp; Saunders, 2008)</w:t>
      </w:r>
      <w:r w:rsidR="0026489E" w:rsidRPr="000F7BAE">
        <w:rPr>
          <w:rFonts w:ascii="Arial" w:hAnsi="Arial" w:cs="Arial"/>
          <w:sz w:val="20"/>
          <w:szCs w:val="20"/>
          <w:lang w:val="en-GB"/>
        </w:rPr>
        <w:t xml:space="preserve">. Value is one of the important </w:t>
      </w:r>
      <w:r w:rsidR="00F06D45" w:rsidRPr="000F7BAE">
        <w:rPr>
          <w:rFonts w:ascii="Arial" w:hAnsi="Arial" w:cs="Arial"/>
          <w:sz w:val="20"/>
          <w:szCs w:val="20"/>
          <w:lang w:val="en-GB"/>
        </w:rPr>
        <w:t>elements</w:t>
      </w:r>
      <w:r w:rsidR="0026489E" w:rsidRPr="000F7BAE">
        <w:rPr>
          <w:rFonts w:ascii="Arial" w:hAnsi="Arial" w:cs="Arial"/>
          <w:sz w:val="20"/>
          <w:szCs w:val="20"/>
          <w:lang w:val="en-GB"/>
        </w:rPr>
        <w:t xml:space="preserve"> of relationship marketin</w:t>
      </w:r>
      <w:r w:rsidR="00F06D45" w:rsidRPr="000F7BAE">
        <w:rPr>
          <w:rFonts w:ascii="Arial" w:hAnsi="Arial" w:cs="Arial"/>
          <w:sz w:val="20"/>
          <w:szCs w:val="20"/>
          <w:lang w:val="en-GB"/>
        </w:rPr>
        <w:t>g and “adding value” to the</w:t>
      </w:r>
      <w:r w:rsidR="0026489E" w:rsidRPr="000F7BAE">
        <w:rPr>
          <w:rFonts w:ascii="Arial" w:hAnsi="Arial" w:cs="Arial"/>
          <w:sz w:val="20"/>
          <w:szCs w:val="20"/>
          <w:lang w:val="en-GB"/>
        </w:rPr>
        <w:t xml:space="preserve"> product</w:t>
      </w:r>
      <w:r w:rsidR="00F06D45" w:rsidRPr="000F7BAE">
        <w:rPr>
          <w:rFonts w:ascii="Arial" w:hAnsi="Arial" w:cs="Arial"/>
          <w:sz w:val="20"/>
          <w:szCs w:val="20"/>
          <w:lang w:val="en-GB"/>
        </w:rPr>
        <w:t xml:space="preserve"> or service</w:t>
      </w:r>
      <w:r w:rsidR="0026489E" w:rsidRPr="000F7BAE">
        <w:rPr>
          <w:rFonts w:ascii="Arial" w:hAnsi="Arial" w:cs="Arial"/>
          <w:sz w:val="20"/>
          <w:szCs w:val="20"/>
          <w:lang w:val="en-GB"/>
        </w:rPr>
        <w:t xml:space="preserve"> is a means of increasing customer </w:t>
      </w:r>
      <w:r w:rsidR="008A07D5" w:rsidRPr="000F7BAE">
        <w:rPr>
          <w:rFonts w:ascii="Arial" w:hAnsi="Arial" w:cs="Arial"/>
          <w:sz w:val="20"/>
          <w:szCs w:val="20"/>
          <w:lang w:val="en-GB"/>
        </w:rPr>
        <w:t>satisfaction, which</w:t>
      </w:r>
      <w:r w:rsidR="0026489E" w:rsidRPr="000F7BAE">
        <w:rPr>
          <w:rFonts w:ascii="Arial" w:hAnsi="Arial" w:cs="Arial"/>
          <w:sz w:val="20"/>
          <w:szCs w:val="20"/>
          <w:lang w:val="en-GB"/>
        </w:rPr>
        <w:t xml:space="preserve"> </w:t>
      </w:r>
      <w:r w:rsidR="00F06D45" w:rsidRPr="000F7BAE">
        <w:rPr>
          <w:rFonts w:ascii="Arial" w:hAnsi="Arial" w:cs="Arial"/>
          <w:sz w:val="20"/>
          <w:szCs w:val="20"/>
          <w:lang w:val="en-GB"/>
        </w:rPr>
        <w:t xml:space="preserve">results in stronger </w:t>
      </w:r>
      <w:r w:rsidR="0026489E" w:rsidRPr="000F7BAE">
        <w:rPr>
          <w:rFonts w:ascii="Arial" w:hAnsi="Arial" w:cs="Arial"/>
          <w:sz w:val="20"/>
          <w:szCs w:val="20"/>
          <w:lang w:val="en-GB"/>
        </w:rPr>
        <w:t>customer relationships an</w:t>
      </w:r>
      <w:r w:rsidR="00B802E6" w:rsidRPr="000F7BAE">
        <w:rPr>
          <w:rFonts w:ascii="Arial" w:hAnsi="Arial" w:cs="Arial"/>
          <w:sz w:val="20"/>
          <w:szCs w:val="20"/>
          <w:lang w:val="en-GB"/>
        </w:rPr>
        <w:t>d customer loyalty (Ravald &amp; Gr</w:t>
      </w:r>
      <w:r w:rsidR="00B802E6" w:rsidRPr="000F7BAE">
        <w:rPr>
          <w:rFonts w:ascii="Arial" w:hAnsi="Arial" w:cs="Arial"/>
          <w:color w:val="000000"/>
          <w:sz w:val="20"/>
          <w:szCs w:val="20"/>
          <w:lang w:val="en-GB"/>
        </w:rPr>
        <w:t>ö</w:t>
      </w:r>
      <w:r w:rsidR="0026489E" w:rsidRPr="000F7BAE">
        <w:rPr>
          <w:rFonts w:ascii="Arial" w:hAnsi="Arial" w:cs="Arial"/>
          <w:sz w:val="20"/>
          <w:szCs w:val="20"/>
          <w:lang w:val="en-GB"/>
        </w:rPr>
        <w:t>nroos, 1996)</w:t>
      </w:r>
      <w:r w:rsidR="00CD7B82" w:rsidRPr="000F7BAE">
        <w:rPr>
          <w:rFonts w:ascii="Arial" w:hAnsi="Arial" w:cs="Arial"/>
          <w:sz w:val="20"/>
          <w:szCs w:val="20"/>
          <w:lang w:val="en-GB"/>
        </w:rPr>
        <w:t>.</w:t>
      </w:r>
    </w:p>
    <w:p w14:paraId="7DC3EDE5" w14:textId="77777777" w:rsidR="00620634" w:rsidRPr="000F7BAE" w:rsidRDefault="00620634" w:rsidP="00693A5D">
      <w:pPr>
        <w:spacing w:after="0" w:line="360" w:lineRule="auto"/>
        <w:jc w:val="both"/>
        <w:rPr>
          <w:rFonts w:ascii="Arial" w:hAnsi="Arial" w:cs="Arial"/>
          <w:sz w:val="20"/>
          <w:szCs w:val="20"/>
          <w:lang w:val="en-GB"/>
        </w:rPr>
      </w:pPr>
    </w:p>
    <w:p w14:paraId="3926362E" w14:textId="664DD704" w:rsidR="00620634" w:rsidRPr="000F7BAE" w:rsidRDefault="00620634" w:rsidP="00693A5D">
      <w:pPr>
        <w:spacing w:after="0" w:line="360" w:lineRule="auto"/>
        <w:jc w:val="both"/>
        <w:rPr>
          <w:rFonts w:ascii="Arial" w:hAnsi="Arial" w:cs="Arial"/>
          <w:sz w:val="20"/>
          <w:szCs w:val="20"/>
          <w:lang w:val="en-GB"/>
        </w:rPr>
      </w:pPr>
      <w:r w:rsidRPr="000F7BAE">
        <w:rPr>
          <w:rFonts w:ascii="Arial" w:hAnsi="Arial" w:cs="Arial"/>
          <w:sz w:val="20"/>
          <w:szCs w:val="20"/>
          <w:lang w:val="en-GB"/>
        </w:rPr>
        <w:t>The term relationship marke</w:t>
      </w:r>
      <w:r w:rsidR="00CD7B82" w:rsidRPr="000F7BAE">
        <w:rPr>
          <w:rFonts w:ascii="Arial" w:hAnsi="Arial" w:cs="Arial"/>
          <w:sz w:val="20"/>
          <w:szCs w:val="20"/>
          <w:lang w:val="en-GB"/>
        </w:rPr>
        <w:t>ting was introduced for the</w:t>
      </w:r>
      <w:r w:rsidRPr="000F7BAE">
        <w:rPr>
          <w:rFonts w:ascii="Arial" w:hAnsi="Arial" w:cs="Arial"/>
          <w:sz w:val="20"/>
          <w:szCs w:val="20"/>
          <w:lang w:val="en-GB"/>
        </w:rPr>
        <w:t xml:space="preserve"> first time in a paper written by Berry</w:t>
      </w:r>
      <w:r w:rsidR="00753ECA" w:rsidRPr="000F7BAE">
        <w:rPr>
          <w:rFonts w:ascii="Arial" w:hAnsi="Arial" w:cs="Arial"/>
          <w:sz w:val="20"/>
          <w:szCs w:val="20"/>
          <w:lang w:val="en-GB"/>
        </w:rPr>
        <w:t xml:space="preserve"> in 1983, although the importance of retaining customers has been pointed before that moment</w:t>
      </w:r>
      <w:r w:rsidR="0028774D" w:rsidRPr="000F7BAE">
        <w:rPr>
          <w:rFonts w:ascii="Arial" w:hAnsi="Arial" w:cs="Arial"/>
          <w:sz w:val="20"/>
          <w:szCs w:val="20"/>
          <w:lang w:val="en-GB"/>
        </w:rPr>
        <w:t xml:space="preserve"> (Berry, 2002</w:t>
      </w:r>
      <w:r w:rsidRPr="000F7BAE">
        <w:rPr>
          <w:rFonts w:ascii="Arial" w:hAnsi="Arial" w:cs="Arial"/>
          <w:sz w:val="20"/>
          <w:szCs w:val="20"/>
          <w:lang w:val="en-GB"/>
        </w:rPr>
        <w:t xml:space="preserve">; </w:t>
      </w:r>
      <w:r w:rsidR="007619FE" w:rsidRPr="000F7BAE">
        <w:rPr>
          <w:rFonts w:ascii="Arial" w:hAnsi="Arial" w:cs="Arial"/>
          <w:sz w:val="20"/>
          <w:szCs w:val="20"/>
          <w:lang w:val="en-GB"/>
        </w:rPr>
        <w:t>Agariya &amp; Singh, 2011)</w:t>
      </w:r>
      <w:r w:rsidRPr="000F7BAE">
        <w:rPr>
          <w:rFonts w:ascii="Arial" w:hAnsi="Arial" w:cs="Arial"/>
          <w:sz w:val="20"/>
          <w:szCs w:val="20"/>
          <w:lang w:val="en-GB"/>
        </w:rPr>
        <w:t>. He defines relationship marketing as “attracting</w:t>
      </w:r>
      <w:r w:rsidR="007619FE" w:rsidRPr="000F7BAE">
        <w:rPr>
          <w:rFonts w:ascii="Arial" w:hAnsi="Arial" w:cs="Arial"/>
          <w:sz w:val="20"/>
          <w:szCs w:val="20"/>
          <w:lang w:val="en-GB"/>
        </w:rPr>
        <w:t>, maintaining and – in multi-service organisations – enhancing cust</w:t>
      </w:r>
      <w:r w:rsidR="0028774D" w:rsidRPr="000F7BAE">
        <w:rPr>
          <w:rFonts w:ascii="Arial" w:hAnsi="Arial" w:cs="Arial"/>
          <w:sz w:val="20"/>
          <w:szCs w:val="20"/>
          <w:lang w:val="en-GB"/>
        </w:rPr>
        <w:t>omer relationships” (Berry, 2002</w:t>
      </w:r>
      <w:r w:rsidR="00D12737" w:rsidRPr="000F7BAE">
        <w:rPr>
          <w:rFonts w:ascii="Arial" w:hAnsi="Arial" w:cs="Arial"/>
          <w:sz w:val="20"/>
          <w:szCs w:val="20"/>
          <w:lang w:val="en-GB"/>
        </w:rPr>
        <w:t>,</w:t>
      </w:r>
      <w:r w:rsidR="00752DBE" w:rsidRPr="000F7BAE">
        <w:rPr>
          <w:rFonts w:ascii="Arial" w:hAnsi="Arial" w:cs="Arial"/>
          <w:sz w:val="20"/>
          <w:szCs w:val="20"/>
          <w:lang w:val="en-GB"/>
        </w:rPr>
        <w:t xml:space="preserve"> p. 25</w:t>
      </w:r>
      <w:r w:rsidR="007619FE" w:rsidRPr="000F7BAE">
        <w:rPr>
          <w:rFonts w:ascii="Arial" w:hAnsi="Arial" w:cs="Arial"/>
          <w:sz w:val="20"/>
          <w:szCs w:val="20"/>
          <w:lang w:val="en-GB"/>
        </w:rPr>
        <w:t xml:space="preserve">). </w:t>
      </w:r>
      <w:r w:rsidR="005F0E43" w:rsidRPr="000F7BAE">
        <w:rPr>
          <w:rFonts w:ascii="Arial" w:hAnsi="Arial" w:cs="Arial"/>
          <w:sz w:val="20"/>
          <w:szCs w:val="20"/>
          <w:lang w:val="en-GB"/>
        </w:rPr>
        <w:t xml:space="preserve">He looks at relationship marketing from the customer’s perspective, as organisations need to understand their customers (Kelleher, 2011). </w:t>
      </w:r>
      <w:r w:rsidR="007619FE" w:rsidRPr="000F7BAE">
        <w:rPr>
          <w:rFonts w:ascii="Arial" w:hAnsi="Arial" w:cs="Arial"/>
          <w:sz w:val="20"/>
          <w:szCs w:val="20"/>
          <w:lang w:val="en-GB"/>
        </w:rPr>
        <w:t xml:space="preserve">Since then </w:t>
      </w:r>
      <w:r w:rsidR="00CD7B82" w:rsidRPr="000F7BAE">
        <w:rPr>
          <w:rFonts w:ascii="Arial" w:hAnsi="Arial" w:cs="Arial"/>
          <w:sz w:val="20"/>
          <w:szCs w:val="20"/>
          <w:lang w:val="en-GB"/>
        </w:rPr>
        <w:t>many definitions of relat</w:t>
      </w:r>
      <w:r w:rsidR="0057138B">
        <w:rPr>
          <w:rFonts w:ascii="Arial" w:hAnsi="Arial" w:cs="Arial"/>
          <w:sz w:val="20"/>
          <w:szCs w:val="20"/>
          <w:lang w:val="en-GB"/>
        </w:rPr>
        <w:t>ionship marketing have been identified</w:t>
      </w:r>
      <w:r w:rsidR="007619FE" w:rsidRPr="000F7BAE">
        <w:rPr>
          <w:rFonts w:ascii="Arial" w:hAnsi="Arial" w:cs="Arial"/>
          <w:sz w:val="20"/>
          <w:szCs w:val="20"/>
          <w:lang w:val="en-GB"/>
        </w:rPr>
        <w:t>, but they all have in common that it is defined in terms of the acquisition and retention of customers and the resulting profitability (Agariya &amp; Singh, 2011).</w:t>
      </w:r>
      <w:r w:rsidR="00D12737" w:rsidRPr="000F7BAE">
        <w:rPr>
          <w:rFonts w:ascii="Arial" w:hAnsi="Arial" w:cs="Arial"/>
          <w:sz w:val="20"/>
          <w:szCs w:val="20"/>
          <w:lang w:val="en-GB"/>
        </w:rPr>
        <w:t xml:space="preserve"> </w:t>
      </w:r>
    </w:p>
    <w:p w14:paraId="08C2668A" w14:textId="77777777" w:rsidR="00DC7468" w:rsidRPr="000F7BAE" w:rsidRDefault="00DC7468" w:rsidP="00693A5D">
      <w:pPr>
        <w:spacing w:after="0" w:line="360" w:lineRule="auto"/>
        <w:jc w:val="both"/>
        <w:rPr>
          <w:rFonts w:ascii="Arial" w:hAnsi="Arial" w:cs="Arial"/>
          <w:sz w:val="20"/>
          <w:szCs w:val="20"/>
          <w:lang w:val="en-GB"/>
        </w:rPr>
      </w:pPr>
    </w:p>
    <w:p w14:paraId="74918D99" w14:textId="11BFD801" w:rsidR="00DC7468" w:rsidRPr="000F7BAE" w:rsidRDefault="00CD7B82" w:rsidP="00DC7468">
      <w:pPr>
        <w:spacing w:after="0" w:line="360" w:lineRule="auto"/>
        <w:jc w:val="both"/>
        <w:rPr>
          <w:rFonts w:ascii="Arial" w:hAnsi="Arial" w:cs="Arial"/>
          <w:sz w:val="20"/>
          <w:szCs w:val="20"/>
          <w:lang w:val="en-GB"/>
        </w:rPr>
      </w:pPr>
      <w:r w:rsidRPr="000F7BAE">
        <w:rPr>
          <w:rFonts w:ascii="Arial" w:hAnsi="Arial" w:cs="Arial"/>
          <w:sz w:val="20"/>
          <w:szCs w:val="20"/>
          <w:lang w:val="en-GB"/>
        </w:rPr>
        <w:t>According to Gr</w:t>
      </w:r>
      <w:r w:rsidRPr="000F7BAE">
        <w:rPr>
          <w:rFonts w:ascii="Arial" w:hAnsi="Arial" w:cs="Arial"/>
          <w:color w:val="000000"/>
          <w:sz w:val="20"/>
          <w:szCs w:val="20"/>
          <w:lang w:val="en-GB"/>
        </w:rPr>
        <w:t>ö</w:t>
      </w:r>
      <w:r w:rsidRPr="000F7BAE">
        <w:rPr>
          <w:rFonts w:ascii="Arial" w:hAnsi="Arial" w:cs="Arial"/>
          <w:sz w:val="20"/>
          <w:szCs w:val="20"/>
          <w:lang w:val="en-GB"/>
        </w:rPr>
        <w:t>nroos (1999) relationship marketing is a mindset, which includes more than exchanges. R</w:t>
      </w:r>
      <w:r w:rsidR="00DC7468" w:rsidRPr="000F7BAE">
        <w:rPr>
          <w:rFonts w:ascii="Arial" w:hAnsi="Arial" w:cs="Arial"/>
          <w:sz w:val="20"/>
          <w:szCs w:val="20"/>
          <w:lang w:val="en-GB"/>
        </w:rPr>
        <w:t xml:space="preserve">elationship marketing is an interactive process and not a transaction exchange. This is an important distinction, because </w:t>
      </w:r>
      <w:r w:rsidR="00A40FE2" w:rsidRPr="000F7BAE">
        <w:rPr>
          <w:rFonts w:ascii="Arial" w:hAnsi="Arial" w:cs="Arial"/>
          <w:sz w:val="20"/>
          <w:szCs w:val="20"/>
          <w:lang w:val="en-GB"/>
        </w:rPr>
        <w:t xml:space="preserve">the </w:t>
      </w:r>
      <w:r w:rsidR="00DC7468" w:rsidRPr="000F7BAE">
        <w:rPr>
          <w:rFonts w:ascii="Arial" w:hAnsi="Arial" w:cs="Arial"/>
          <w:sz w:val="20"/>
          <w:szCs w:val="20"/>
          <w:lang w:val="en-GB"/>
        </w:rPr>
        <w:t>marketing</w:t>
      </w:r>
      <w:r w:rsidR="00A40FE2" w:rsidRPr="000F7BAE">
        <w:rPr>
          <w:rFonts w:ascii="Arial" w:hAnsi="Arial" w:cs="Arial"/>
          <w:sz w:val="20"/>
          <w:szCs w:val="20"/>
          <w:lang w:val="en-GB"/>
        </w:rPr>
        <w:t xml:space="preserve"> concept</w:t>
      </w:r>
      <w:r w:rsidR="00DC7468" w:rsidRPr="000F7BAE">
        <w:rPr>
          <w:rFonts w:ascii="Arial" w:hAnsi="Arial" w:cs="Arial"/>
          <w:sz w:val="20"/>
          <w:szCs w:val="20"/>
          <w:lang w:val="en-GB"/>
        </w:rPr>
        <w:t>, as described earlier, is founded on the principle of exchange</w:t>
      </w:r>
      <w:r w:rsidR="008A07D5" w:rsidRPr="000F7BAE">
        <w:rPr>
          <w:rFonts w:ascii="Arial" w:hAnsi="Arial" w:cs="Arial"/>
          <w:sz w:val="20"/>
          <w:szCs w:val="20"/>
          <w:lang w:val="en-GB"/>
        </w:rPr>
        <w:t>s</w:t>
      </w:r>
      <w:r w:rsidR="00DC7468" w:rsidRPr="000F7BAE">
        <w:rPr>
          <w:rFonts w:ascii="Arial" w:hAnsi="Arial" w:cs="Arial"/>
          <w:sz w:val="20"/>
          <w:szCs w:val="20"/>
          <w:lang w:val="en-GB"/>
        </w:rPr>
        <w:t xml:space="preserve"> and transactions. Relationship marketing, however, is all a</w:t>
      </w:r>
      <w:r w:rsidRPr="000F7BAE">
        <w:rPr>
          <w:rFonts w:ascii="Arial" w:hAnsi="Arial" w:cs="Arial"/>
          <w:sz w:val="20"/>
          <w:szCs w:val="20"/>
          <w:lang w:val="en-GB"/>
        </w:rPr>
        <w:t>bout interaction and activities:</w:t>
      </w:r>
      <w:r w:rsidR="00DC7468" w:rsidRPr="000F7BAE">
        <w:rPr>
          <w:rFonts w:ascii="Arial" w:hAnsi="Arial" w:cs="Arial"/>
          <w:sz w:val="20"/>
          <w:szCs w:val="20"/>
          <w:lang w:val="en-GB"/>
        </w:rPr>
        <w:t xml:space="preserve"> “it is co-production and co-consumption in which time, location and identity boundaries between the supplier and the customers are blurring into one extended supply-and-demand chain of management” </w:t>
      </w:r>
      <w:r w:rsidR="00A40FE2" w:rsidRPr="000F7BAE">
        <w:rPr>
          <w:rFonts w:ascii="Arial" w:hAnsi="Arial" w:cs="Arial"/>
          <w:sz w:val="20"/>
          <w:szCs w:val="20"/>
          <w:lang w:val="en-GB"/>
        </w:rPr>
        <w:t>(Sheth</w:t>
      </w:r>
      <w:r w:rsidR="00DC7468" w:rsidRPr="000F7BAE">
        <w:rPr>
          <w:rFonts w:ascii="Arial" w:hAnsi="Arial" w:cs="Arial"/>
          <w:sz w:val="20"/>
          <w:szCs w:val="20"/>
          <w:lang w:val="en-GB"/>
        </w:rPr>
        <w:t xml:space="preserve"> &amp;</w:t>
      </w:r>
      <w:r w:rsidR="00A40FE2" w:rsidRPr="000F7BAE">
        <w:rPr>
          <w:rFonts w:ascii="Arial" w:hAnsi="Arial" w:cs="Arial"/>
          <w:sz w:val="20"/>
          <w:szCs w:val="20"/>
          <w:lang w:val="en-GB"/>
        </w:rPr>
        <w:t xml:space="preserve"> Parvatiyar, </w:t>
      </w:r>
      <w:r w:rsidR="00DE57AC" w:rsidRPr="000F7BAE">
        <w:rPr>
          <w:rFonts w:ascii="Arial" w:hAnsi="Arial" w:cs="Arial"/>
          <w:sz w:val="20"/>
          <w:szCs w:val="20"/>
          <w:lang w:val="en-GB"/>
        </w:rPr>
        <w:t>2002</w:t>
      </w:r>
      <w:r w:rsidRPr="000F7BAE">
        <w:rPr>
          <w:rFonts w:ascii="Arial" w:hAnsi="Arial" w:cs="Arial"/>
          <w:sz w:val="20"/>
          <w:szCs w:val="20"/>
          <w:lang w:val="en-GB"/>
        </w:rPr>
        <w:t>, p.10</w:t>
      </w:r>
      <w:r w:rsidR="00DC7468" w:rsidRPr="000F7BAE">
        <w:rPr>
          <w:rFonts w:ascii="Arial" w:hAnsi="Arial" w:cs="Arial"/>
          <w:sz w:val="20"/>
          <w:szCs w:val="20"/>
          <w:lang w:val="en-GB"/>
        </w:rPr>
        <w:t xml:space="preserve">). </w:t>
      </w:r>
    </w:p>
    <w:p w14:paraId="26BE4EBD" w14:textId="77777777" w:rsidR="007619FE" w:rsidRPr="007111A6" w:rsidRDefault="007619FE" w:rsidP="00693A5D">
      <w:pPr>
        <w:spacing w:after="0" w:line="360" w:lineRule="auto"/>
        <w:jc w:val="both"/>
        <w:rPr>
          <w:rFonts w:ascii="Arial" w:hAnsi="Arial" w:cs="Arial"/>
          <w:lang w:val="en-GB"/>
        </w:rPr>
      </w:pPr>
    </w:p>
    <w:p w14:paraId="6DDF6619" w14:textId="740ADEC2" w:rsidR="007619FE" w:rsidRPr="007111A6" w:rsidRDefault="005603F2" w:rsidP="00D76DA5">
      <w:pPr>
        <w:pStyle w:val="Kop3"/>
        <w:spacing w:before="0"/>
        <w:jc w:val="both"/>
      </w:pPr>
      <w:bookmarkStart w:id="26" w:name="_Toc200362745"/>
      <w:r w:rsidRPr="007111A6">
        <w:t>3</w:t>
      </w:r>
      <w:r w:rsidR="00EA5836" w:rsidRPr="007111A6">
        <w:t xml:space="preserve">.2.1 </w:t>
      </w:r>
      <w:r w:rsidR="00CE3AE0">
        <w:t>Benefits of relationship marketing</w:t>
      </w:r>
      <w:bookmarkEnd w:id="26"/>
    </w:p>
    <w:p w14:paraId="7F2B8041" w14:textId="77777777" w:rsidR="00E26AB9" w:rsidRPr="00CE3AE0" w:rsidRDefault="00E26AB9" w:rsidP="00D76DA5">
      <w:pPr>
        <w:spacing w:after="0" w:line="240" w:lineRule="auto"/>
        <w:jc w:val="both"/>
        <w:rPr>
          <w:rFonts w:ascii="Arial" w:hAnsi="Arial" w:cs="Arial"/>
          <w:sz w:val="20"/>
          <w:szCs w:val="20"/>
          <w:lang w:val="en-GB"/>
        </w:rPr>
      </w:pPr>
    </w:p>
    <w:p w14:paraId="65C461B3" w14:textId="4B8AF146" w:rsidR="007619FE" w:rsidRPr="00CE3AE0" w:rsidRDefault="007619FE" w:rsidP="000F7BAE">
      <w:pPr>
        <w:spacing w:after="0" w:line="360" w:lineRule="auto"/>
        <w:jc w:val="both"/>
        <w:rPr>
          <w:rFonts w:ascii="Arial" w:hAnsi="Arial" w:cs="Arial"/>
          <w:sz w:val="20"/>
          <w:szCs w:val="20"/>
          <w:lang w:val="en-GB"/>
        </w:rPr>
      </w:pPr>
      <w:r w:rsidRPr="00CE3AE0">
        <w:rPr>
          <w:rFonts w:ascii="Arial" w:hAnsi="Arial" w:cs="Arial"/>
          <w:sz w:val="20"/>
          <w:szCs w:val="20"/>
          <w:lang w:val="en-GB"/>
        </w:rPr>
        <w:t>Increasingly, marketing is shifting from trying to maximise the profit on each individual transaction to maximising mutually benefici</w:t>
      </w:r>
      <w:r w:rsidR="00AE19CF" w:rsidRPr="00CE3AE0">
        <w:rPr>
          <w:rFonts w:ascii="Arial" w:hAnsi="Arial" w:cs="Arial"/>
          <w:sz w:val="20"/>
          <w:szCs w:val="20"/>
          <w:lang w:val="en-GB"/>
        </w:rPr>
        <w:t>al relationships with custo</w:t>
      </w:r>
      <w:r w:rsidR="001D01FA" w:rsidRPr="00CE3AE0">
        <w:rPr>
          <w:rFonts w:ascii="Arial" w:hAnsi="Arial" w:cs="Arial"/>
          <w:sz w:val="20"/>
          <w:szCs w:val="20"/>
          <w:lang w:val="en-GB"/>
        </w:rPr>
        <w:t>mers</w:t>
      </w:r>
      <w:r w:rsidR="00AE19CF" w:rsidRPr="00CE3AE0">
        <w:rPr>
          <w:rFonts w:ascii="Arial" w:hAnsi="Arial" w:cs="Arial"/>
          <w:sz w:val="20"/>
          <w:szCs w:val="20"/>
          <w:lang w:val="en-GB"/>
        </w:rPr>
        <w:t xml:space="preserve"> (Kotler, Wong, Armstrong, &amp; Saunders, 2008).</w:t>
      </w:r>
      <w:r w:rsidR="003A6425" w:rsidRPr="00CE3AE0">
        <w:rPr>
          <w:rFonts w:ascii="Arial" w:hAnsi="Arial" w:cs="Arial"/>
          <w:sz w:val="20"/>
          <w:szCs w:val="20"/>
          <w:lang w:val="en-GB"/>
        </w:rPr>
        <w:t xml:space="preserve"> </w:t>
      </w:r>
      <w:r w:rsidR="001D01FA" w:rsidRPr="00CE3AE0">
        <w:rPr>
          <w:rFonts w:ascii="Arial" w:hAnsi="Arial" w:cs="Arial"/>
          <w:sz w:val="20"/>
          <w:szCs w:val="20"/>
          <w:lang w:val="en-GB"/>
        </w:rPr>
        <w:t xml:space="preserve">Eventually an organisation wants to create a unique marketing network that consists of the organisation and its supporting stakeholders (e.g. customers). Thus, competition is not between organisations, but between their </w:t>
      </w:r>
      <w:r w:rsidR="00257119">
        <w:rPr>
          <w:rFonts w:ascii="Arial" w:hAnsi="Arial" w:cs="Arial"/>
          <w:sz w:val="20"/>
          <w:szCs w:val="20"/>
          <w:lang w:val="en-GB"/>
        </w:rPr>
        <w:t>entire</w:t>
      </w:r>
      <w:r w:rsidR="001D01FA" w:rsidRPr="00CE3AE0">
        <w:rPr>
          <w:rFonts w:ascii="Arial" w:hAnsi="Arial" w:cs="Arial"/>
          <w:sz w:val="20"/>
          <w:szCs w:val="20"/>
          <w:lang w:val="en-GB"/>
        </w:rPr>
        <w:t xml:space="preserve"> networks. The ultimate organisation has built the best network. Underlying here is the simple operating principle: build a good network of relationships with stakeholders and</w:t>
      </w:r>
      <w:r w:rsidR="00D12737" w:rsidRPr="00CE3AE0">
        <w:rPr>
          <w:rFonts w:ascii="Arial" w:hAnsi="Arial" w:cs="Arial"/>
          <w:sz w:val="20"/>
          <w:szCs w:val="20"/>
          <w:lang w:val="en-GB"/>
        </w:rPr>
        <w:t xml:space="preserve"> </w:t>
      </w:r>
      <w:r w:rsidRPr="00CE3AE0">
        <w:rPr>
          <w:rFonts w:ascii="Arial" w:hAnsi="Arial" w:cs="Arial"/>
          <w:sz w:val="20"/>
          <w:szCs w:val="20"/>
          <w:lang w:val="en-GB"/>
        </w:rPr>
        <w:t>returns</w:t>
      </w:r>
      <w:r w:rsidR="001D01FA" w:rsidRPr="00CE3AE0">
        <w:rPr>
          <w:rFonts w:ascii="Arial" w:hAnsi="Arial" w:cs="Arial"/>
          <w:sz w:val="20"/>
          <w:szCs w:val="20"/>
          <w:lang w:val="en-GB"/>
        </w:rPr>
        <w:t xml:space="preserve"> in whatever way</w:t>
      </w:r>
      <w:r w:rsidRPr="00CE3AE0">
        <w:rPr>
          <w:rFonts w:ascii="Arial" w:hAnsi="Arial" w:cs="Arial"/>
          <w:sz w:val="20"/>
          <w:szCs w:val="20"/>
          <w:lang w:val="en-GB"/>
        </w:rPr>
        <w:t xml:space="preserve"> will follow</w:t>
      </w:r>
      <w:r w:rsidR="001D01FA" w:rsidRPr="00CE3AE0">
        <w:rPr>
          <w:rFonts w:ascii="Arial" w:hAnsi="Arial" w:cs="Arial"/>
          <w:sz w:val="20"/>
          <w:szCs w:val="20"/>
          <w:lang w:val="en-GB"/>
        </w:rPr>
        <w:t xml:space="preserve"> (Kotler, Armstrong</w:t>
      </w:r>
      <w:r w:rsidR="00753ECA" w:rsidRPr="00CE3AE0">
        <w:rPr>
          <w:rFonts w:ascii="Arial" w:hAnsi="Arial" w:cs="Arial"/>
          <w:sz w:val="20"/>
          <w:szCs w:val="20"/>
          <w:lang w:val="en-GB"/>
        </w:rPr>
        <w:t>, Wong, &amp; Saunders, 2008)</w:t>
      </w:r>
      <w:r w:rsidRPr="00CE3AE0">
        <w:rPr>
          <w:rFonts w:ascii="Arial" w:hAnsi="Arial" w:cs="Arial"/>
          <w:sz w:val="20"/>
          <w:szCs w:val="20"/>
          <w:lang w:val="en-GB"/>
        </w:rPr>
        <w:t>.</w:t>
      </w:r>
    </w:p>
    <w:p w14:paraId="6612ED6E" w14:textId="77777777" w:rsidR="00E26AB9" w:rsidRPr="00CE3AE0" w:rsidRDefault="00E26AB9" w:rsidP="000F7BAE">
      <w:pPr>
        <w:spacing w:after="0" w:line="360" w:lineRule="auto"/>
        <w:jc w:val="both"/>
        <w:rPr>
          <w:rFonts w:ascii="Arial" w:hAnsi="Arial" w:cs="Arial"/>
          <w:sz w:val="20"/>
          <w:szCs w:val="20"/>
          <w:lang w:val="en-GB"/>
        </w:rPr>
      </w:pPr>
    </w:p>
    <w:p w14:paraId="785DD2A9" w14:textId="77899830" w:rsidR="00D12737" w:rsidRPr="00CE3AE0" w:rsidRDefault="0001651B" w:rsidP="000F7BAE">
      <w:pPr>
        <w:spacing w:after="0" w:line="360" w:lineRule="auto"/>
        <w:jc w:val="both"/>
        <w:rPr>
          <w:rFonts w:ascii="Arial" w:hAnsi="Arial" w:cs="Arial"/>
          <w:sz w:val="20"/>
          <w:szCs w:val="20"/>
          <w:lang w:val="en-GB"/>
        </w:rPr>
      </w:pPr>
      <w:r w:rsidRPr="00CE3AE0">
        <w:rPr>
          <w:rFonts w:ascii="Arial" w:hAnsi="Arial" w:cs="Arial"/>
          <w:sz w:val="20"/>
          <w:szCs w:val="20"/>
          <w:lang w:val="en-GB"/>
        </w:rPr>
        <w:t>The objective of relationship marketing is to “increase customer’s commitment to the organisation through the process of offering better value on a continuous basis a</w:t>
      </w:r>
      <w:r w:rsidR="00DE57AC" w:rsidRPr="00CE3AE0">
        <w:rPr>
          <w:rFonts w:ascii="Arial" w:hAnsi="Arial" w:cs="Arial"/>
          <w:sz w:val="20"/>
          <w:szCs w:val="20"/>
          <w:lang w:val="en-GB"/>
        </w:rPr>
        <w:t>t a reduced cost”</w:t>
      </w:r>
      <w:r w:rsidR="00DE57AC" w:rsidRPr="00CE3AE0">
        <w:rPr>
          <w:rFonts w:ascii="Arial" w:hAnsi="Arial" w:cs="Arial"/>
          <w:b/>
          <w:sz w:val="20"/>
          <w:szCs w:val="20"/>
          <w:lang w:val="en-GB"/>
        </w:rPr>
        <w:t xml:space="preserve"> </w:t>
      </w:r>
      <w:r w:rsidR="00DE57AC" w:rsidRPr="00CE3AE0">
        <w:rPr>
          <w:rFonts w:ascii="Arial" w:hAnsi="Arial" w:cs="Arial"/>
          <w:sz w:val="20"/>
          <w:szCs w:val="20"/>
          <w:lang w:val="en-GB"/>
        </w:rPr>
        <w:t>(</w:t>
      </w:r>
      <w:r w:rsidRPr="00CE3AE0">
        <w:rPr>
          <w:rFonts w:ascii="Arial" w:hAnsi="Arial" w:cs="Arial"/>
          <w:sz w:val="20"/>
          <w:szCs w:val="20"/>
          <w:lang w:val="en-GB"/>
        </w:rPr>
        <w:t>Sheth</w:t>
      </w:r>
      <w:r w:rsidR="00DE57AC" w:rsidRPr="00CE3AE0">
        <w:rPr>
          <w:rFonts w:ascii="Arial" w:hAnsi="Arial" w:cs="Arial"/>
          <w:sz w:val="20"/>
          <w:szCs w:val="20"/>
          <w:lang w:val="en-GB"/>
        </w:rPr>
        <w:t xml:space="preserve"> &amp; Parvatiyar</w:t>
      </w:r>
      <w:r w:rsidRPr="00CE3AE0">
        <w:rPr>
          <w:rFonts w:ascii="Arial" w:hAnsi="Arial" w:cs="Arial"/>
          <w:sz w:val="20"/>
          <w:szCs w:val="20"/>
          <w:lang w:val="en-GB"/>
        </w:rPr>
        <w:t>, 2002</w:t>
      </w:r>
      <w:r w:rsidR="002D5879" w:rsidRPr="00CE3AE0">
        <w:rPr>
          <w:rFonts w:ascii="Arial" w:hAnsi="Arial" w:cs="Arial"/>
          <w:sz w:val="20"/>
          <w:szCs w:val="20"/>
          <w:lang w:val="en-GB"/>
        </w:rPr>
        <w:t>, p. 10</w:t>
      </w:r>
      <w:r w:rsidRPr="00CE3AE0">
        <w:rPr>
          <w:rFonts w:ascii="Arial" w:hAnsi="Arial" w:cs="Arial"/>
          <w:sz w:val="20"/>
          <w:szCs w:val="20"/>
          <w:lang w:val="en-GB"/>
        </w:rPr>
        <w:t xml:space="preserve">). For an organisation this investment may seem costly in the short run, but it will have an effect on the target audience in the long run (Andreasen &amp; Kotler, 2008). </w:t>
      </w:r>
      <w:r w:rsidR="00D12737" w:rsidRPr="00CE3AE0">
        <w:rPr>
          <w:rFonts w:ascii="Arial" w:hAnsi="Arial" w:cs="Arial"/>
          <w:sz w:val="20"/>
          <w:szCs w:val="20"/>
          <w:lang w:val="en-GB"/>
        </w:rPr>
        <w:t xml:space="preserve">Once an organisation has lost a customer, it </w:t>
      </w:r>
      <w:r w:rsidR="008A07D5" w:rsidRPr="00CE3AE0">
        <w:rPr>
          <w:rFonts w:ascii="Arial" w:hAnsi="Arial" w:cs="Arial"/>
          <w:sz w:val="20"/>
          <w:szCs w:val="20"/>
          <w:lang w:val="en-GB"/>
        </w:rPr>
        <w:t xml:space="preserve">is </w:t>
      </w:r>
      <w:r w:rsidR="00D12737" w:rsidRPr="00CE3AE0">
        <w:rPr>
          <w:rFonts w:ascii="Arial" w:hAnsi="Arial" w:cs="Arial"/>
          <w:sz w:val="20"/>
          <w:szCs w:val="20"/>
          <w:lang w:val="en-GB"/>
        </w:rPr>
        <w:t>more costly and inefficient to ‘replace’ one than to keep current customers satisfied (Reichheld, 1993).</w:t>
      </w:r>
      <w:r w:rsidR="004170A2" w:rsidRPr="00CE3AE0">
        <w:rPr>
          <w:rFonts w:ascii="Arial" w:hAnsi="Arial" w:cs="Arial"/>
          <w:sz w:val="20"/>
          <w:szCs w:val="20"/>
          <w:lang w:val="en-GB"/>
        </w:rPr>
        <w:t xml:space="preserve"> </w:t>
      </w:r>
      <w:r w:rsidR="00D1473D" w:rsidRPr="00CE3AE0">
        <w:rPr>
          <w:rFonts w:ascii="Arial" w:hAnsi="Arial" w:cs="Arial"/>
          <w:sz w:val="20"/>
          <w:szCs w:val="20"/>
          <w:lang w:val="en-GB"/>
        </w:rPr>
        <w:t xml:space="preserve">Next to that, as </w:t>
      </w:r>
      <w:r w:rsidR="004170A2" w:rsidRPr="00CE3AE0">
        <w:rPr>
          <w:rFonts w:ascii="Arial" w:hAnsi="Arial" w:cs="Arial"/>
          <w:sz w:val="20"/>
          <w:szCs w:val="20"/>
          <w:lang w:val="en-GB"/>
        </w:rPr>
        <w:t>Reichheld and Sass</w:t>
      </w:r>
      <w:r w:rsidR="00D1473D" w:rsidRPr="00CE3AE0">
        <w:rPr>
          <w:rFonts w:ascii="Arial" w:hAnsi="Arial" w:cs="Arial"/>
          <w:sz w:val="20"/>
          <w:szCs w:val="20"/>
          <w:lang w:val="en-GB"/>
        </w:rPr>
        <w:t>er (as cited in Berry, 1995) have</w:t>
      </w:r>
      <w:r w:rsidR="004170A2" w:rsidRPr="00CE3AE0">
        <w:rPr>
          <w:rFonts w:ascii="Arial" w:hAnsi="Arial" w:cs="Arial"/>
          <w:sz w:val="20"/>
          <w:szCs w:val="20"/>
          <w:lang w:val="en-GB"/>
        </w:rPr>
        <w:t xml:space="preserve"> demonstrated</w:t>
      </w:r>
      <w:r w:rsidR="00D1473D" w:rsidRPr="00CE3AE0">
        <w:rPr>
          <w:rFonts w:ascii="Arial" w:hAnsi="Arial" w:cs="Arial"/>
          <w:sz w:val="20"/>
          <w:szCs w:val="20"/>
          <w:lang w:val="en-GB"/>
        </w:rPr>
        <w:t xml:space="preserve"> in their research over a variety of service organisations, profits climb when</w:t>
      </w:r>
      <w:r w:rsidR="00257119">
        <w:rPr>
          <w:rFonts w:ascii="Arial" w:hAnsi="Arial" w:cs="Arial"/>
          <w:sz w:val="20"/>
          <w:szCs w:val="20"/>
          <w:lang w:val="en-GB"/>
        </w:rPr>
        <w:t xml:space="preserve"> organisations lower</w:t>
      </w:r>
      <w:r w:rsidR="004170A2" w:rsidRPr="00CE3AE0">
        <w:rPr>
          <w:rFonts w:ascii="Arial" w:hAnsi="Arial" w:cs="Arial"/>
          <w:sz w:val="20"/>
          <w:szCs w:val="20"/>
          <w:lang w:val="en-GB"/>
        </w:rPr>
        <w:t xml:space="preserve"> its customer defection rate, which</w:t>
      </w:r>
      <w:r w:rsidR="00DD72B6" w:rsidRPr="00CE3AE0">
        <w:rPr>
          <w:rFonts w:ascii="Arial" w:hAnsi="Arial" w:cs="Arial"/>
          <w:sz w:val="20"/>
          <w:szCs w:val="20"/>
          <w:lang w:val="en-GB"/>
        </w:rPr>
        <w:t xml:space="preserve"> is the loss of customers </w:t>
      </w:r>
      <w:r w:rsidR="004170A2" w:rsidRPr="00CE3AE0">
        <w:rPr>
          <w:rFonts w:ascii="Arial" w:hAnsi="Arial" w:cs="Arial"/>
          <w:sz w:val="20"/>
          <w:szCs w:val="20"/>
          <w:lang w:val="en-GB"/>
        </w:rPr>
        <w:t xml:space="preserve">to </w:t>
      </w:r>
      <w:r w:rsidR="00DD72B6" w:rsidRPr="00CE3AE0">
        <w:rPr>
          <w:rFonts w:ascii="Arial" w:hAnsi="Arial" w:cs="Arial"/>
          <w:sz w:val="20"/>
          <w:szCs w:val="20"/>
          <w:lang w:val="en-GB"/>
        </w:rPr>
        <w:t>another organisation</w:t>
      </w:r>
      <w:r w:rsidR="004170A2" w:rsidRPr="00CE3AE0">
        <w:rPr>
          <w:rFonts w:ascii="Arial" w:hAnsi="Arial" w:cs="Arial"/>
          <w:sz w:val="20"/>
          <w:szCs w:val="20"/>
          <w:lang w:val="en-GB"/>
        </w:rPr>
        <w:t xml:space="preserve"> of a similar or the same service (Kotler, Armstrong, Wong, &amp; Saunders, 2008). Based on an analysis of more than 100 organisations, the researchers found that, by reducing customer defections with only 5 percent, organisations could improve profit</w:t>
      </w:r>
      <w:r w:rsidR="00B7559F" w:rsidRPr="00CE3AE0">
        <w:rPr>
          <w:rFonts w:ascii="Arial" w:hAnsi="Arial" w:cs="Arial"/>
          <w:sz w:val="20"/>
          <w:szCs w:val="20"/>
          <w:lang w:val="en-GB"/>
        </w:rPr>
        <w:t>s from 25 percent to 85 percent (Berry, 1995).</w:t>
      </w:r>
      <w:r w:rsidR="00DD72B6" w:rsidRPr="00CE3AE0">
        <w:rPr>
          <w:rFonts w:ascii="Arial" w:hAnsi="Arial" w:cs="Arial"/>
          <w:sz w:val="20"/>
          <w:szCs w:val="20"/>
          <w:lang w:val="en-GB"/>
        </w:rPr>
        <w:t xml:space="preserve"> </w:t>
      </w:r>
    </w:p>
    <w:p w14:paraId="5589B036" w14:textId="77777777" w:rsidR="00B802E6" w:rsidRPr="000F7BAE" w:rsidRDefault="00B802E6" w:rsidP="007619FE">
      <w:pPr>
        <w:spacing w:after="0" w:line="360" w:lineRule="auto"/>
        <w:jc w:val="both"/>
        <w:rPr>
          <w:rFonts w:ascii="Arial" w:hAnsi="Arial" w:cs="Arial"/>
          <w:sz w:val="20"/>
          <w:szCs w:val="20"/>
          <w:lang w:val="en-GB"/>
        </w:rPr>
      </w:pPr>
    </w:p>
    <w:p w14:paraId="243F4CD9" w14:textId="32DF263A" w:rsidR="003B5242" w:rsidRPr="00CE3AE0" w:rsidRDefault="003B5242" w:rsidP="007619FE">
      <w:pPr>
        <w:spacing w:after="0" w:line="360" w:lineRule="auto"/>
        <w:jc w:val="both"/>
        <w:rPr>
          <w:rFonts w:ascii="Arial" w:hAnsi="Arial" w:cs="Arial"/>
          <w:sz w:val="20"/>
          <w:szCs w:val="20"/>
          <w:lang w:val="en-GB"/>
        </w:rPr>
      </w:pPr>
      <w:r w:rsidRPr="00CE3AE0">
        <w:rPr>
          <w:rFonts w:ascii="Arial" w:hAnsi="Arial" w:cs="Arial"/>
          <w:sz w:val="20"/>
          <w:szCs w:val="20"/>
          <w:lang w:val="en-GB"/>
        </w:rPr>
        <w:t xml:space="preserve">Next to the benefits for the firm, relationship marketing also has benefits for the customer. One of them is that, when there is continuous personal communication, customers will desire to be relationship customers. High-involvement will appeal to customers (Berry, 1995). In addition, social benefits play a major role in the appeal to be a relationship customer. </w:t>
      </w:r>
      <w:r w:rsidR="003D7E85" w:rsidRPr="00CE3AE0">
        <w:rPr>
          <w:rFonts w:ascii="Arial" w:hAnsi="Arial" w:cs="Arial"/>
          <w:sz w:val="20"/>
          <w:szCs w:val="20"/>
          <w:lang w:val="en-GB"/>
        </w:rPr>
        <w:t xml:space="preserve">Especially in the service industry, customers may want to form friendships with the service providers, for example the employees of an organisation (Berry, 2002). </w:t>
      </w:r>
      <w:r w:rsidRPr="00CE3AE0">
        <w:rPr>
          <w:rFonts w:ascii="Arial" w:hAnsi="Arial" w:cs="Arial"/>
          <w:sz w:val="20"/>
          <w:szCs w:val="20"/>
          <w:lang w:val="en-GB"/>
        </w:rPr>
        <w:t xml:space="preserve">Berry (1995) argues that through relationship marketing the organisation addresses the </w:t>
      </w:r>
      <w:r w:rsidR="008A07D5" w:rsidRPr="00CE3AE0">
        <w:rPr>
          <w:rFonts w:ascii="Arial" w:hAnsi="Arial" w:cs="Arial"/>
          <w:sz w:val="20"/>
          <w:szCs w:val="20"/>
          <w:lang w:val="en-GB"/>
        </w:rPr>
        <w:t>significant</w:t>
      </w:r>
      <w:r w:rsidRPr="00CE3AE0">
        <w:rPr>
          <w:rFonts w:ascii="Arial" w:hAnsi="Arial" w:cs="Arial"/>
          <w:sz w:val="20"/>
          <w:szCs w:val="20"/>
          <w:lang w:val="en-GB"/>
        </w:rPr>
        <w:t xml:space="preserve"> need for customers to feel important.</w:t>
      </w:r>
      <w:r w:rsidR="0041383E" w:rsidRPr="00CE3AE0">
        <w:rPr>
          <w:rFonts w:ascii="Arial" w:hAnsi="Arial" w:cs="Arial"/>
          <w:sz w:val="20"/>
          <w:szCs w:val="20"/>
          <w:lang w:val="en-GB"/>
        </w:rPr>
        <w:t xml:space="preserve"> </w:t>
      </w:r>
    </w:p>
    <w:p w14:paraId="6F76EA3D" w14:textId="77777777" w:rsidR="007619FE" w:rsidRPr="007111A6" w:rsidRDefault="007619FE" w:rsidP="00693A5D">
      <w:pPr>
        <w:spacing w:after="0" w:line="360" w:lineRule="auto"/>
        <w:jc w:val="both"/>
        <w:rPr>
          <w:rFonts w:ascii="Arial" w:hAnsi="Arial" w:cs="Arial"/>
          <w:b/>
          <w:lang w:val="en-GB"/>
        </w:rPr>
      </w:pPr>
    </w:p>
    <w:p w14:paraId="6425D914" w14:textId="6E71D44E" w:rsidR="007619FE" w:rsidRPr="007111A6" w:rsidRDefault="005603F2" w:rsidP="00E26AB9">
      <w:pPr>
        <w:pStyle w:val="Kop3"/>
      </w:pPr>
      <w:bookmarkStart w:id="27" w:name="_Toc200362746"/>
      <w:r w:rsidRPr="007111A6">
        <w:t>3</w:t>
      </w:r>
      <w:r w:rsidR="004F066B">
        <w:t>.2.2</w:t>
      </w:r>
      <w:r w:rsidR="00E26AB9" w:rsidRPr="007111A6">
        <w:t xml:space="preserve"> </w:t>
      </w:r>
      <w:r w:rsidR="003B5242" w:rsidRPr="007111A6">
        <w:t>Element</w:t>
      </w:r>
      <w:r w:rsidR="006C283B" w:rsidRPr="007111A6">
        <w:t>s</w:t>
      </w:r>
      <w:r w:rsidR="003B5242" w:rsidRPr="007111A6">
        <w:t xml:space="preserve"> of</w:t>
      </w:r>
      <w:r w:rsidR="007619FE" w:rsidRPr="007111A6">
        <w:t xml:space="preserve"> relationship marketing</w:t>
      </w:r>
      <w:bookmarkEnd w:id="27"/>
    </w:p>
    <w:p w14:paraId="49C5456E" w14:textId="77777777" w:rsidR="00E26AB9" w:rsidRPr="00CE3AE0" w:rsidRDefault="00E26AB9" w:rsidP="00E26AB9">
      <w:pPr>
        <w:spacing w:after="0" w:line="240" w:lineRule="auto"/>
        <w:jc w:val="both"/>
        <w:rPr>
          <w:rFonts w:ascii="Arial" w:hAnsi="Arial" w:cs="Arial"/>
          <w:sz w:val="20"/>
          <w:szCs w:val="20"/>
          <w:lang w:val="en-GB"/>
        </w:rPr>
      </w:pPr>
    </w:p>
    <w:p w14:paraId="74A07301" w14:textId="77777777" w:rsidR="00257119" w:rsidRDefault="00080026" w:rsidP="00DB5A82">
      <w:pPr>
        <w:spacing w:after="0" w:line="360" w:lineRule="auto"/>
        <w:jc w:val="both"/>
        <w:rPr>
          <w:rFonts w:ascii="Arial" w:hAnsi="Arial" w:cs="Arial"/>
          <w:sz w:val="20"/>
          <w:szCs w:val="20"/>
          <w:lang w:val="en-GB"/>
        </w:rPr>
      </w:pPr>
      <w:r w:rsidRPr="00CE3AE0">
        <w:rPr>
          <w:rFonts w:ascii="Arial" w:hAnsi="Arial" w:cs="Arial"/>
          <w:sz w:val="20"/>
          <w:szCs w:val="20"/>
          <w:lang w:val="en-GB"/>
        </w:rPr>
        <w:t xml:space="preserve">With relationship marketing the organisation is more focused to build a long-term relationship with its customers. </w:t>
      </w:r>
      <w:r w:rsidR="008A07D5" w:rsidRPr="00CE3AE0">
        <w:rPr>
          <w:rFonts w:ascii="Arial" w:hAnsi="Arial" w:cs="Arial"/>
          <w:sz w:val="20"/>
          <w:szCs w:val="20"/>
          <w:lang w:val="en-GB"/>
        </w:rPr>
        <w:t>It is focused on</w:t>
      </w:r>
      <w:r w:rsidRPr="00CE3AE0">
        <w:rPr>
          <w:rFonts w:ascii="Arial" w:hAnsi="Arial" w:cs="Arial"/>
          <w:sz w:val="20"/>
          <w:szCs w:val="20"/>
          <w:lang w:val="en-GB"/>
        </w:rPr>
        <w:t xml:space="preserve"> the maintenance and development of on-going relationships with </w:t>
      </w:r>
      <w:r w:rsidR="0028774D" w:rsidRPr="00CE3AE0">
        <w:rPr>
          <w:rFonts w:ascii="Arial" w:hAnsi="Arial" w:cs="Arial"/>
          <w:sz w:val="20"/>
          <w:szCs w:val="20"/>
          <w:lang w:val="en-GB"/>
        </w:rPr>
        <w:t>the customers (Berry, 2002</w:t>
      </w:r>
      <w:r w:rsidR="00D12737" w:rsidRPr="00CE3AE0">
        <w:rPr>
          <w:rFonts w:ascii="Arial" w:hAnsi="Arial" w:cs="Arial"/>
          <w:sz w:val="20"/>
          <w:szCs w:val="20"/>
          <w:lang w:val="en-GB"/>
        </w:rPr>
        <w:t>)</w:t>
      </w:r>
      <w:r w:rsidRPr="00CE3AE0">
        <w:rPr>
          <w:rFonts w:ascii="Arial" w:hAnsi="Arial" w:cs="Arial"/>
          <w:sz w:val="20"/>
          <w:szCs w:val="20"/>
          <w:lang w:val="en-GB"/>
        </w:rPr>
        <w:t>.</w:t>
      </w:r>
      <w:r w:rsidR="006C283B" w:rsidRPr="00CE3AE0">
        <w:rPr>
          <w:rFonts w:ascii="Arial" w:hAnsi="Arial" w:cs="Arial"/>
          <w:sz w:val="20"/>
          <w:szCs w:val="20"/>
          <w:lang w:val="en-GB"/>
        </w:rPr>
        <w:t xml:space="preserve"> It is essential to understand the core elem</w:t>
      </w:r>
      <w:r w:rsidR="00DD72B6" w:rsidRPr="00CE3AE0">
        <w:rPr>
          <w:rFonts w:ascii="Arial" w:hAnsi="Arial" w:cs="Arial"/>
          <w:sz w:val="20"/>
          <w:szCs w:val="20"/>
          <w:lang w:val="en-GB"/>
        </w:rPr>
        <w:t>ents of relationship marketing when used to</w:t>
      </w:r>
      <w:r w:rsidR="006C283B" w:rsidRPr="00CE3AE0">
        <w:rPr>
          <w:rFonts w:ascii="Arial" w:hAnsi="Arial" w:cs="Arial"/>
          <w:sz w:val="20"/>
          <w:szCs w:val="20"/>
          <w:lang w:val="en-GB"/>
        </w:rPr>
        <w:t xml:space="preserve"> strengthen the relationship between an organisation and its customers. According to Kotler and Armstrong (2009) t</w:t>
      </w:r>
      <w:r w:rsidR="00D12737" w:rsidRPr="00CE3AE0">
        <w:rPr>
          <w:rFonts w:ascii="Arial" w:hAnsi="Arial" w:cs="Arial"/>
          <w:sz w:val="20"/>
          <w:szCs w:val="20"/>
          <w:lang w:val="en-GB"/>
        </w:rPr>
        <w:t>he key to building lasting customer relationships is to create superior customer value and satisfaction. Consequently, satisfied customers are more likely to be loyal customers and to give the company a “return on investment”</w:t>
      </w:r>
      <w:r w:rsidR="006C283B" w:rsidRPr="00CE3AE0">
        <w:rPr>
          <w:rFonts w:ascii="Arial" w:hAnsi="Arial" w:cs="Arial"/>
          <w:sz w:val="20"/>
          <w:szCs w:val="20"/>
          <w:lang w:val="en-GB"/>
        </w:rPr>
        <w:t xml:space="preserve">. </w:t>
      </w:r>
    </w:p>
    <w:p w14:paraId="3383470C" w14:textId="77777777" w:rsidR="00257119" w:rsidRDefault="00257119" w:rsidP="00DB5A82">
      <w:pPr>
        <w:spacing w:after="0" w:line="360" w:lineRule="auto"/>
        <w:jc w:val="both"/>
        <w:rPr>
          <w:rFonts w:ascii="Arial" w:hAnsi="Arial" w:cs="Arial"/>
          <w:sz w:val="20"/>
          <w:szCs w:val="20"/>
          <w:lang w:val="en-GB"/>
        </w:rPr>
      </w:pPr>
    </w:p>
    <w:p w14:paraId="0C57BBFD" w14:textId="4A68DA15" w:rsidR="00DB5A82" w:rsidRPr="00CE3AE0" w:rsidRDefault="00F43094" w:rsidP="00DB5A82">
      <w:pPr>
        <w:spacing w:after="0" w:line="360" w:lineRule="auto"/>
        <w:jc w:val="both"/>
        <w:rPr>
          <w:rFonts w:ascii="Arial" w:hAnsi="Arial" w:cs="Arial"/>
          <w:b/>
          <w:sz w:val="20"/>
          <w:szCs w:val="20"/>
          <w:lang w:val="en-GB"/>
        </w:rPr>
      </w:pPr>
      <w:r w:rsidRPr="00CE3AE0">
        <w:rPr>
          <w:rFonts w:ascii="Arial" w:hAnsi="Arial" w:cs="Arial"/>
          <w:sz w:val="20"/>
          <w:szCs w:val="20"/>
          <w:lang w:val="en-GB"/>
        </w:rPr>
        <w:t xml:space="preserve">Morgan and Hunt (1994), on the contrary, developed a model that illustrates commitment and trust as the key variables of relationship marketing.  </w:t>
      </w:r>
      <w:r w:rsidR="003A20C8" w:rsidRPr="00CE3AE0">
        <w:rPr>
          <w:rFonts w:ascii="Arial" w:hAnsi="Arial" w:cs="Arial"/>
          <w:sz w:val="20"/>
          <w:szCs w:val="20"/>
          <w:lang w:val="en-GB"/>
        </w:rPr>
        <w:t xml:space="preserve">On the other hand, </w:t>
      </w:r>
      <w:r w:rsidR="0028774D" w:rsidRPr="00CE3AE0">
        <w:rPr>
          <w:rFonts w:ascii="Arial" w:hAnsi="Arial" w:cs="Arial"/>
          <w:sz w:val="20"/>
          <w:szCs w:val="20"/>
          <w:lang w:val="en-GB"/>
        </w:rPr>
        <w:t>Berry (2002</w:t>
      </w:r>
      <w:r w:rsidR="008A07D5" w:rsidRPr="00CE3AE0">
        <w:rPr>
          <w:rFonts w:ascii="Arial" w:hAnsi="Arial" w:cs="Arial"/>
          <w:sz w:val="20"/>
          <w:szCs w:val="20"/>
          <w:lang w:val="en-GB"/>
        </w:rPr>
        <w:t>) would position core service(s), service quality and trust as the central elements of relationship market</w:t>
      </w:r>
      <w:r w:rsidR="0057138B">
        <w:rPr>
          <w:rFonts w:ascii="Arial" w:hAnsi="Arial" w:cs="Arial"/>
          <w:sz w:val="20"/>
          <w:szCs w:val="20"/>
          <w:lang w:val="en-GB"/>
        </w:rPr>
        <w:t>ing. Other researchers have named</w:t>
      </w:r>
      <w:r w:rsidR="008A07D5" w:rsidRPr="00CE3AE0">
        <w:rPr>
          <w:rFonts w:ascii="Arial" w:hAnsi="Arial" w:cs="Arial"/>
          <w:sz w:val="20"/>
          <w:szCs w:val="20"/>
          <w:lang w:val="en-GB"/>
        </w:rPr>
        <w:t xml:space="preserve"> several (additional) elements in other research papers and these have all been reviewed and summarised to one set of elements by </w:t>
      </w:r>
      <w:r w:rsidR="006C283B" w:rsidRPr="00CE3AE0">
        <w:rPr>
          <w:rFonts w:ascii="Arial" w:hAnsi="Arial" w:cs="Arial"/>
          <w:sz w:val="20"/>
          <w:szCs w:val="20"/>
          <w:lang w:val="en-GB"/>
        </w:rPr>
        <w:t>Agariya and Singh (2011). They have identified and an</w:t>
      </w:r>
      <w:r w:rsidRPr="00CE3AE0">
        <w:rPr>
          <w:rFonts w:ascii="Arial" w:hAnsi="Arial" w:cs="Arial"/>
          <w:sz w:val="20"/>
          <w:szCs w:val="20"/>
          <w:lang w:val="en-GB"/>
        </w:rPr>
        <w:t xml:space="preserve">alysed 146 defining elements of relationship marketing in many </w:t>
      </w:r>
      <w:r w:rsidR="006C283B" w:rsidRPr="00CE3AE0">
        <w:rPr>
          <w:rFonts w:ascii="Arial" w:hAnsi="Arial" w:cs="Arial"/>
          <w:sz w:val="20"/>
          <w:szCs w:val="20"/>
          <w:lang w:val="en-GB"/>
        </w:rPr>
        <w:t>research papers and concluded six identical elements that have been mostly cited. These elements are trust, satisfaction/experience, loyalty, commitment, service quality and communication.</w:t>
      </w:r>
      <w:r w:rsidR="00CE32A1" w:rsidRPr="00CE3AE0">
        <w:rPr>
          <w:rFonts w:ascii="Arial" w:hAnsi="Arial" w:cs="Arial"/>
          <w:sz w:val="20"/>
          <w:szCs w:val="20"/>
          <w:lang w:val="en-GB"/>
        </w:rPr>
        <w:t xml:space="preserve"> For that reason, it</w:t>
      </w:r>
      <w:r w:rsidR="003A20C8" w:rsidRPr="00CE3AE0">
        <w:rPr>
          <w:rFonts w:ascii="Arial" w:hAnsi="Arial" w:cs="Arial"/>
          <w:sz w:val="20"/>
          <w:szCs w:val="20"/>
          <w:lang w:val="en-GB"/>
        </w:rPr>
        <w:t xml:space="preserve"> is important to review scholarl</w:t>
      </w:r>
      <w:r w:rsidR="005C2482">
        <w:rPr>
          <w:rFonts w:ascii="Arial" w:hAnsi="Arial" w:cs="Arial"/>
          <w:sz w:val="20"/>
          <w:szCs w:val="20"/>
          <w:lang w:val="en-GB"/>
        </w:rPr>
        <w:t>y work of similar concepts, which</w:t>
      </w:r>
      <w:r w:rsidR="003A20C8" w:rsidRPr="00CE3AE0">
        <w:rPr>
          <w:rFonts w:ascii="Arial" w:hAnsi="Arial" w:cs="Arial"/>
          <w:sz w:val="20"/>
          <w:szCs w:val="20"/>
          <w:lang w:val="en-GB"/>
        </w:rPr>
        <w:t xml:space="preserve"> </w:t>
      </w:r>
      <w:r w:rsidR="005C2482">
        <w:rPr>
          <w:rFonts w:ascii="Arial" w:hAnsi="Arial" w:cs="Arial"/>
          <w:sz w:val="20"/>
          <w:szCs w:val="20"/>
          <w:lang w:val="en-GB"/>
        </w:rPr>
        <w:t>are</w:t>
      </w:r>
      <w:r w:rsidR="003A20C8" w:rsidRPr="00CE3AE0">
        <w:rPr>
          <w:rFonts w:ascii="Arial" w:hAnsi="Arial" w:cs="Arial"/>
          <w:sz w:val="20"/>
          <w:szCs w:val="20"/>
          <w:lang w:val="en-GB"/>
        </w:rPr>
        <w:t xml:space="preserve"> quality of service, commitment, loyal</w:t>
      </w:r>
      <w:r w:rsidR="00DB7E42" w:rsidRPr="00CE3AE0">
        <w:rPr>
          <w:rFonts w:ascii="Arial" w:hAnsi="Arial" w:cs="Arial"/>
          <w:sz w:val="20"/>
          <w:szCs w:val="20"/>
          <w:lang w:val="en-GB"/>
        </w:rPr>
        <w:t xml:space="preserve">ty, trust, </w:t>
      </w:r>
      <w:r w:rsidR="005C7D00" w:rsidRPr="00CE3AE0">
        <w:rPr>
          <w:rFonts w:ascii="Arial" w:hAnsi="Arial" w:cs="Arial"/>
          <w:sz w:val="20"/>
          <w:szCs w:val="20"/>
          <w:lang w:val="en-GB"/>
        </w:rPr>
        <w:t xml:space="preserve">satisfaction, </w:t>
      </w:r>
      <w:r w:rsidR="00DB7E42" w:rsidRPr="00CE3AE0">
        <w:rPr>
          <w:rFonts w:ascii="Arial" w:hAnsi="Arial" w:cs="Arial"/>
          <w:sz w:val="20"/>
          <w:szCs w:val="20"/>
          <w:lang w:val="en-GB"/>
        </w:rPr>
        <w:t xml:space="preserve">communication and, added </w:t>
      </w:r>
      <w:r w:rsidR="003A20C8" w:rsidRPr="00CE3AE0">
        <w:rPr>
          <w:rFonts w:ascii="Arial" w:hAnsi="Arial" w:cs="Arial"/>
          <w:sz w:val="20"/>
          <w:szCs w:val="20"/>
          <w:lang w:val="en-GB"/>
        </w:rPr>
        <w:t>by Kotler and Armstrong (2009), value.</w:t>
      </w:r>
    </w:p>
    <w:p w14:paraId="6434C56E" w14:textId="77777777" w:rsidR="00DD72B6" w:rsidRPr="00CE3AE0" w:rsidRDefault="00DD72B6" w:rsidP="00DB5A82">
      <w:pPr>
        <w:spacing w:after="0" w:line="360" w:lineRule="auto"/>
        <w:jc w:val="both"/>
        <w:rPr>
          <w:rFonts w:ascii="Arial" w:hAnsi="Arial" w:cs="Arial"/>
          <w:sz w:val="20"/>
          <w:szCs w:val="20"/>
          <w:lang w:val="en-GB"/>
        </w:rPr>
      </w:pPr>
    </w:p>
    <w:p w14:paraId="5786FA48" w14:textId="1C0AA3F1" w:rsidR="00DD72B6" w:rsidRPr="00CE3AE0" w:rsidRDefault="00DD72B6" w:rsidP="00DB5A82">
      <w:pPr>
        <w:spacing w:after="0" w:line="360" w:lineRule="auto"/>
        <w:jc w:val="both"/>
        <w:rPr>
          <w:rFonts w:ascii="Arial" w:hAnsi="Arial" w:cs="Arial"/>
          <w:i/>
          <w:sz w:val="20"/>
          <w:szCs w:val="20"/>
          <w:lang w:val="en-GB"/>
        </w:rPr>
      </w:pPr>
      <w:r w:rsidRPr="00CE3AE0">
        <w:rPr>
          <w:rFonts w:ascii="Arial" w:hAnsi="Arial" w:cs="Arial"/>
          <w:i/>
          <w:sz w:val="20"/>
          <w:szCs w:val="20"/>
          <w:lang w:val="en-GB"/>
        </w:rPr>
        <w:t>Quality of service</w:t>
      </w:r>
    </w:p>
    <w:p w14:paraId="216CE870" w14:textId="4E497505" w:rsidR="008E2BFD" w:rsidRPr="00CE3AE0" w:rsidRDefault="00DB7E42" w:rsidP="00DB7E42">
      <w:pPr>
        <w:widowControl w:val="0"/>
        <w:autoSpaceDE w:val="0"/>
        <w:autoSpaceDN w:val="0"/>
        <w:adjustRightInd w:val="0"/>
        <w:spacing w:after="0" w:line="360" w:lineRule="auto"/>
        <w:jc w:val="both"/>
        <w:rPr>
          <w:rFonts w:ascii="Arial" w:hAnsi="Arial" w:cs="Arial"/>
          <w:sz w:val="20"/>
          <w:szCs w:val="20"/>
          <w:lang w:val="en-GB"/>
        </w:rPr>
      </w:pPr>
      <w:r w:rsidRPr="00CE3AE0">
        <w:rPr>
          <w:rFonts w:ascii="Arial" w:eastAsiaTheme="minorEastAsia" w:hAnsi="Arial" w:cs="Times New Roman"/>
          <w:sz w:val="20"/>
          <w:szCs w:val="20"/>
          <w:lang w:val="en-GB" w:eastAsia="nl-NL"/>
        </w:rPr>
        <w:t xml:space="preserve">Building strong customer relationships is </w:t>
      </w:r>
      <w:r w:rsidR="0028774D" w:rsidRPr="00CE3AE0">
        <w:rPr>
          <w:rFonts w:ascii="Arial" w:eastAsiaTheme="minorEastAsia" w:hAnsi="Arial" w:cs="Times New Roman"/>
          <w:sz w:val="20"/>
          <w:szCs w:val="20"/>
          <w:lang w:val="en-GB" w:eastAsia="nl-NL"/>
        </w:rPr>
        <w:t>fundamental in</w:t>
      </w:r>
      <w:r w:rsidRPr="00CE3AE0">
        <w:rPr>
          <w:rFonts w:ascii="Arial" w:eastAsiaTheme="minorEastAsia" w:hAnsi="Arial" w:cs="Times New Roman"/>
          <w:sz w:val="20"/>
          <w:szCs w:val="20"/>
          <w:lang w:val="en-GB" w:eastAsia="nl-NL"/>
        </w:rPr>
        <w:t xml:space="preserve"> rel</w:t>
      </w:r>
      <w:r w:rsidR="0028774D" w:rsidRPr="00CE3AE0">
        <w:rPr>
          <w:rFonts w:ascii="Arial" w:eastAsiaTheme="minorEastAsia" w:hAnsi="Arial" w:cs="Times New Roman"/>
          <w:sz w:val="20"/>
          <w:szCs w:val="20"/>
          <w:lang w:val="en-GB" w:eastAsia="nl-NL"/>
        </w:rPr>
        <w:t>ationship marketing. Berry (2002</w:t>
      </w:r>
      <w:r w:rsidRPr="00CE3AE0">
        <w:rPr>
          <w:rFonts w:ascii="Arial" w:eastAsiaTheme="minorEastAsia" w:hAnsi="Arial" w:cs="Times New Roman"/>
          <w:sz w:val="20"/>
          <w:szCs w:val="20"/>
          <w:lang w:val="en-GB" w:eastAsia="nl-NL"/>
        </w:rPr>
        <w:t>) states that when enhancing customer relationships, providing good quality of services that consistently meet</w:t>
      </w:r>
      <w:r w:rsidR="00257119">
        <w:rPr>
          <w:rFonts w:ascii="Arial" w:eastAsiaTheme="minorEastAsia" w:hAnsi="Arial" w:cs="Times New Roman"/>
          <w:sz w:val="20"/>
          <w:szCs w:val="20"/>
          <w:lang w:val="en-GB" w:eastAsia="nl-NL"/>
        </w:rPr>
        <w:t>s</w:t>
      </w:r>
      <w:r w:rsidRPr="00CE3AE0">
        <w:rPr>
          <w:rFonts w:ascii="Arial" w:eastAsiaTheme="minorEastAsia" w:hAnsi="Arial" w:cs="Times New Roman"/>
          <w:sz w:val="20"/>
          <w:szCs w:val="20"/>
          <w:lang w:val="en-GB" w:eastAsia="nl-NL"/>
        </w:rPr>
        <w:t xml:space="preserve"> the quality requirements of the customers is an important factor.</w:t>
      </w:r>
      <w:r w:rsidR="00EB700D" w:rsidRPr="00CE3AE0">
        <w:rPr>
          <w:rFonts w:ascii="Arial" w:eastAsiaTheme="minorEastAsia" w:hAnsi="Arial" w:cs="Times New Roman"/>
          <w:sz w:val="20"/>
          <w:szCs w:val="20"/>
          <w:lang w:val="en-GB" w:eastAsia="nl-NL"/>
        </w:rPr>
        <w:t xml:space="preserve"> </w:t>
      </w:r>
      <w:r w:rsidR="00F31C15" w:rsidRPr="00CE3AE0">
        <w:rPr>
          <w:rFonts w:ascii="Arial" w:eastAsiaTheme="minorEastAsia" w:hAnsi="Arial" w:cs="Times New Roman"/>
          <w:sz w:val="20"/>
          <w:szCs w:val="20"/>
          <w:lang w:val="en-GB" w:eastAsia="nl-NL"/>
        </w:rPr>
        <w:t xml:space="preserve">Hence, if an organisation wants to differentiate itself from its competitors, it is an idea to integrate certain ‘extras’ into the service offered to the customer (Berry, 2002). </w:t>
      </w:r>
      <w:r w:rsidR="00EB700D" w:rsidRPr="00CE3AE0">
        <w:rPr>
          <w:rFonts w:ascii="Arial" w:eastAsiaTheme="minorEastAsia" w:hAnsi="Arial" w:cs="Times New Roman"/>
          <w:sz w:val="20"/>
          <w:szCs w:val="20"/>
          <w:lang w:val="en-GB" w:eastAsia="nl-NL"/>
        </w:rPr>
        <w:t xml:space="preserve">Today, according to </w:t>
      </w:r>
      <w:r w:rsidR="00CE4966" w:rsidRPr="00CE3AE0">
        <w:rPr>
          <w:rFonts w:ascii="Arial" w:eastAsiaTheme="minorEastAsia" w:hAnsi="Arial" w:cs="Times New Roman"/>
          <w:sz w:val="20"/>
          <w:szCs w:val="20"/>
          <w:lang w:val="en-GB" w:eastAsia="nl-NL"/>
        </w:rPr>
        <w:t>Gummeson (2002</w:t>
      </w:r>
      <w:r w:rsidR="00EB700D" w:rsidRPr="00CE3AE0">
        <w:rPr>
          <w:rFonts w:ascii="Arial" w:eastAsiaTheme="minorEastAsia" w:hAnsi="Arial" w:cs="Times New Roman"/>
          <w:sz w:val="20"/>
          <w:szCs w:val="20"/>
          <w:lang w:val="en-GB" w:eastAsia="nl-NL"/>
        </w:rPr>
        <w:t>)</w:t>
      </w:r>
      <w:r w:rsidR="00EB700D" w:rsidRPr="00CE3AE0">
        <w:rPr>
          <w:rFonts w:ascii="Arial" w:eastAsiaTheme="minorEastAsia" w:hAnsi="Arial" w:cs="Times New Roman"/>
          <w:b/>
          <w:sz w:val="20"/>
          <w:szCs w:val="20"/>
          <w:lang w:val="en-GB" w:eastAsia="nl-NL"/>
        </w:rPr>
        <w:t xml:space="preserve"> </w:t>
      </w:r>
      <w:r w:rsidR="00EB700D" w:rsidRPr="00CE3AE0">
        <w:rPr>
          <w:rFonts w:ascii="Arial" w:eastAsiaTheme="minorEastAsia" w:hAnsi="Arial" w:cs="Times New Roman"/>
          <w:sz w:val="20"/>
          <w:szCs w:val="20"/>
          <w:lang w:val="en-GB" w:eastAsia="nl-NL"/>
        </w:rPr>
        <w:t>quality is interpreted as customer perceived quality, which links itself to customer satisfaction.</w:t>
      </w:r>
      <w:r w:rsidR="008E2BFD" w:rsidRPr="00CE3AE0">
        <w:rPr>
          <w:rFonts w:ascii="Arial" w:eastAsiaTheme="minorEastAsia" w:hAnsi="Arial" w:cs="Times New Roman"/>
          <w:sz w:val="20"/>
          <w:szCs w:val="20"/>
          <w:lang w:val="en-GB" w:eastAsia="nl-NL"/>
        </w:rPr>
        <w:t xml:space="preserve"> </w:t>
      </w:r>
      <w:r w:rsidR="00CE4966" w:rsidRPr="00CE3AE0">
        <w:rPr>
          <w:rFonts w:ascii="Arial" w:eastAsiaTheme="minorEastAsia" w:hAnsi="Arial" w:cs="Times New Roman"/>
          <w:sz w:val="20"/>
          <w:szCs w:val="20"/>
          <w:lang w:val="en-GB" w:eastAsia="nl-NL"/>
        </w:rPr>
        <w:t>Ravald and Gr</w:t>
      </w:r>
      <w:r w:rsidR="00CE4966" w:rsidRPr="00CE3AE0">
        <w:rPr>
          <w:rFonts w:ascii="Arial" w:hAnsi="Arial" w:cs="Arial"/>
          <w:color w:val="000000"/>
          <w:sz w:val="20"/>
          <w:szCs w:val="20"/>
          <w:lang w:val="en-GB"/>
        </w:rPr>
        <w:t>ö</w:t>
      </w:r>
      <w:r w:rsidR="008E2BFD" w:rsidRPr="00CE3AE0">
        <w:rPr>
          <w:rFonts w:ascii="Arial" w:eastAsiaTheme="minorEastAsia" w:hAnsi="Arial" w:cs="Times New Roman"/>
          <w:sz w:val="20"/>
          <w:szCs w:val="20"/>
          <w:lang w:val="en-GB" w:eastAsia="nl-NL"/>
        </w:rPr>
        <w:t>nroos (1996) note that increasing the benefits of the product or service (that is adding something to the product or service that the customer finds important) will increase the customer perceived quality.</w:t>
      </w:r>
      <w:r w:rsidR="00BE1233" w:rsidRPr="00CE3AE0">
        <w:rPr>
          <w:rFonts w:ascii="Arial" w:eastAsiaTheme="minorEastAsia" w:hAnsi="Arial" w:cs="Times New Roman"/>
          <w:sz w:val="20"/>
          <w:szCs w:val="20"/>
          <w:lang w:val="en-GB" w:eastAsia="nl-NL"/>
        </w:rPr>
        <w:t xml:space="preserve"> Customer perceived quality is determined by customers’ perception of how good the product and service is and the degree to which the service meets expectation (Kelleher, 2011).</w:t>
      </w:r>
      <w:r w:rsidR="00004948" w:rsidRPr="00CE3AE0">
        <w:rPr>
          <w:rFonts w:ascii="Arial" w:eastAsiaTheme="minorEastAsia" w:hAnsi="Arial" w:cs="Times New Roman"/>
          <w:sz w:val="20"/>
          <w:szCs w:val="20"/>
          <w:lang w:val="en-GB" w:eastAsia="nl-NL"/>
        </w:rPr>
        <w:t xml:space="preserve"> Gustafsson, Johnson and Roos (2005) argue that customer satisfaction is similar to the evaluation of the quality of the product or service.</w:t>
      </w:r>
      <w:r w:rsidR="00BE1233" w:rsidRPr="00CE3AE0">
        <w:rPr>
          <w:rFonts w:ascii="Arial" w:eastAsiaTheme="minorEastAsia" w:hAnsi="Arial" w:cs="Times New Roman"/>
          <w:sz w:val="20"/>
          <w:szCs w:val="20"/>
          <w:lang w:val="en-GB" w:eastAsia="nl-NL"/>
        </w:rPr>
        <w:t xml:space="preserve"> It can therefore be assumed that by improving the quality of products or services, an organization tries to improve customers</w:t>
      </w:r>
      <w:r w:rsidR="00004948" w:rsidRPr="00CE3AE0">
        <w:rPr>
          <w:rFonts w:ascii="Arial" w:eastAsiaTheme="minorEastAsia" w:hAnsi="Arial" w:cs="Times New Roman"/>
          <w:sz w:val="20"/>
          <w:szCs w:val="20"/>
          <w:lang w:val="en-GB" w:eastAsia="nl-NL"/>
        </w:rPr>
        <w:t>’</w:t>
      </w:r>
      <w:r w:rsidR="00BE1233" w:rsidRPr="00CE3AE0">
        <w:rPr>
          <w:rFonts w:ascii="Arial" w:eastAsiaTheme="minorEastAsia" w:hAnsi="Arial" w:cs="Times New Roman"/>
          <w:sz w:val="20"/>
          <w:szCs w:val="20"/>
          <w:lang w:val="en-GB" w:eastAsia="nl-NL"/>
        </w:rPr>
        <w:t xml:space="preserve"> satisfaction</w:t>
      </w:r>
      <w:r w:rsidR="00F259C1" w:rsidRPr="00CE3AE0">
        <w:rPr>
          <w:rFonts w:ascii="Arial" w:eastAsiaTheme="minorEastAsia" w:hAnsi="Arial" w:cs="Times New Roman"/>
          <w:sz w:val="20"/>
          <w:szCs w:val="20"/>
          <w:lang w:val="en-GB" w:eastAsia="nl-NL"/>
        </w:rPr>
        <w:t xml:space="preserve"> (Ravald &amp;</w:t>
      </w:r>
      <w:r w:rsidR="00CE4966" w:rsidRPr="00CE3AE0">
        <w:rPr>
          <w:rFonts w:ascii="Arial" w:eastAsiaTheme="minorEastAsia" w:hAnsi="Arial" w:cs="Times New Roman"/>
          <w:sz w:val="20"/>
          <w:szCs w:val="20"/>
          <w:lang w:val="en-GB" w:eastAsia="nl-NL"/>
        </w:rPr>
        <w:t xml:space="preserve"> Gr</w:t>
      </w:r>
      <w:r w:rsidR="00CE4966" w:rsidRPr="00CE3AE0">
        <w:rPr>
          <w:rFonts w:ascii="Arial" w:hAnsi="Arial" w:cs="Arial"/>
          <w:color w:val="000000"/>
          <w:sz w:val="20"/>
          <w:szCs w:val="20"/>
          <w:lang w:val="en-GB"/>
        </w:rPr>
        <w:t>ö</w:t>
      </w:r>
      <w:r w:rsidR="00CE4966" w:rsidRPr="00CE3AE0">
        <w:rPr>
          <w:rFonts w:ascii="Arial" w:eastAsiaTheme="minorEastAsia" w:hAnsi="Arial" w:cs="Times New Roman"/>
          <w:sz w:val="20"/>
          <w:szCs w:val="20"/>
          <w:lang w:val="en-GB" w:eastAsia="nl-NL"/>
        </w:rPr>
        <w:t>nroos, 1996).</w:t>
      </w:r>
      <w:r w:rsidR="008E2BFD" w:rsidRPr="00CE3AE0">
        <w:rPr>
          <w:rFonts w:ascii="Arial" w:eastAsiaTheme="minorEastAsia" w:hAnsi="Arial" w:cs="Times New Roman"/>
          <w:sz w:val="20"/>
          <w:szCs w:val="20"/>
          <w:lang w:val="en-GB" w:eastAsia="nl-NL"/>
        </w:rPr>
        <w:t xml:space="preserve"> </w:t>
      </w:r>
      <w:r w:rsidR="004A316D" w:rsidRPr="00CE3AE0">
        <w:rPr>
          <w:rFonts w:ascii="Arial" w:eastAsiaTheme="minorEastAsia" w:hAnsi="Arial" w:cs="Times New Roman"/>
          <w:sz w:val="20"/>
          <w:szCs w:val="20"/>
          <w:lang w:val="en-GB" w:eastAsia="nl-NL"/>
        </w:rPr>
        <w:t xml:space="preserve">As Kotler, Armstrong, Wong and Saunders (2008) clearly state, </w:t>
      </w:r>
      <w:r w:rsidR="004A316D" w:rsidRPr="00CE3AE0">
        <w:rPr>
          <w:rFonts w:ascii="Arial" w:hAnsi="Arial" w:cs="Arial"/>
          <w:sz w:val="20"/>
          <w:szCs w:val="20"/>
          <w:lang w:val="en-GB"/>
        </w:rPr>
        <w:t>better quality results in greater customer satisfaction.</w:t>
      </w:r>
    </w:p>
    <w:p w14:paraId="5B6AD786" w14:textId="77777777" w:rsidR="00622F39" w:rsidRPr="00CE3AE0" w:rsidRDefault="00622F39" w:rsidP="00DB7E42">
      <w:pPr>
        <w:widowControl w:val="0"/>
        <w:autoSpaceDE w:val="0"/>
        <w:autoSpaceDN w:val="0"/>
        <w:adjustRightInd w:val="0"/>
        <w:spacing w:after="0" w:line="360" w:lineRule="auto"/>
        <w:jc w:val="both"/>
        <w:rPr>
          <w:rFonts w:ascii="Arial" w:hAnsi="Arial" w:cs="Arial"/>
          <w:sz w:val="20"/>
          <w:szCs w:val="20"/>
          <w:lang w:val="en-GB"/>
        </w:rPr>
      </w:pPr>
    </w:p>
    <w:p w14:paraId="2CDB253E" w14:textId="5F402579" w:rsidR="00622F39" w:rsidRPr="00CE3AE0" w:rsidRDefault="00622F39" w:rsidP="00DB7E42">
      <w:pPr>
        <w:widowControl w:val="0"/>
        <w:autoSpaceDE w:val="0"/>
        <w:autoSpaceDN w:val="0"/>
        <w:adjustRightInd w:val="0"/>
        <w:spacing w:after="0" w:line="360" w:lineRule="auto"/>
        <w:jc w:val="both"/>
        <w:rPr>
          <w:rFonts w:ascii="Arial" w:hAnsi="Arial" w:cs="Arial"/>
          <w:i/>
          <w:sz w:val="20"/>
          <w:szCs w:val="20"/>
          <w:lang w:val="en-GB"/>
        </w:rPr>
      </w:pPr>
      <w:r w:rsidRPr="00CE3AE0">
        <w:rPr>
          <w:rFonts w:ascii="Arial" w:hAnsi="Arial" w:cs="Arial"/>
          <w:i/>
          <w:sz w:val="20"/>
          <w:szCs w:val="20"/>
          <w:lang w:val="en-GB"/>
        </w:rPr>
        <w:t>Communication</w:t>
      </w:r>
    </w:p>
    <w:p w14:paraId="6E309523" w14:textId="70C0263A" w:rsidR="00622F39" w:rsidRPr="00CE3AE0" w:rsidRDefault="005C2482" w:rsidP="00DB7E42">
      <w:pPr>
        <w:widowControl w:val="0"/>
        <w:autoSpaceDE w:val="0"/>
        <w:autoSpaceDN w:val="0"/>
        <w:adjustRightInd w:val="0"/>
        <w:spacing w:after="0" w:line="360" w:lineRule="auto"/>
        <w:jc w:val="both"/>
        <w:rPr>
          <w:rFonts w:ascii="Arial" w:hAnsi="Arial" w:cs="Arial"/>
          <w:sz w:val="20"/>
          <w:szCs w:val="20"/>
          <w:lang w:val="en-GB"/>
        </w:rPr>
      </w:pPr>
      <w:r w:rsidRPr="00CE3AE0">
        <w:rPr>
          <w:rFonts w:ascii="Arial" w:hAnsi="Arial" w:cs="Arial"/>
          <w:sz w:val="20"/>
          <w:szCs w:val="20"/>
          <w:lang w:val="en-GB"/>
        </w:rPr>
        <w:t>Interaction between the staff of an organisation and its customers is an important element, as Reichheld (1993) found that this communication could have an impor</w:t>
      </w:r>
      <w:r>
        <w:rPr>
          <w:rFonts w:ascii="Arial" w:hAnsi="Arial" w:cs="Arial"/>
          <w:sz w:val="20"/>
          <w:szCs w:val="20"/>
          <w:lang w:val="en-GB"/>
        </w:rPr>
        <w:t xml:space="preserve">tant impact on customer loyalty. </w:t>
      </w:r>
      <w:r w:rsidR="0074219F" w:rsidRPr="00CE3AE0">
        <w:rPr>
          <w:rFonts w:ascii="Arial" w:hAnsi="Arial" w:cs="Arial"/>
          <w:sz w:val="20"/>
          <w:szCs w:val="20"/>
          <w:lang w:val="en-GB"/>
        </w:rPr>
        <w:t>MacMillan, Money, Money and Down</w:t>
      </w:r>
      <w:r w:rsidR="00257119">
        <w:rPr>
          <w:rFonts w:ascii="Arial" w:hAnsi="Arial" w:cs="Arial"/>
          <w:sz w:val="20"/>
          <w:szCs w:val="20"/>
          <w:lang w:val="en-GB"/>
        </w:rPr>
        <w:t>ing (2005) build on this and state</w:t>
      </w:r>
      <w:r w:rsidR="0074219F" w:rsidRPr="00CE3AE0">
        <w:rPr>
          <w:rFonts w:ascii="Arial" w:hAnsi="Arial" w:cs="Arial"/>
          <w:sz w:val="20"/>
          <w:szCs w:val="20"/>
          <w:lang w:val="en-GB"/>
        </w:rPr>
        <w:t xml:space="preserve"> that communication must be a two-way process, which involves listening to customers. </w:t>
      </w:r>
      <w:r w:rsidR="00257119">
        <w:rPr>
          <w:rFonts w:ascii="Arial" w:hAnsi="Arial" w:cs="Arial"/>
          <w:sz w:val="20"/>
          <w:szCs w:val="20"/>
          <w:lang w:val="en-GB"/>
        </w:rPr>
        <w:t>Thus,</w:t>
      </w:r>
      <w:r w:rsidR="00911C04" w:rsidRPr="00CE3AE0">
        <w:rPr>
          <w:rFonts w:ascii="Arial" w:hAnsi="Arial" w:cs="Arial"/>
          <w:sz w:val="20"/>
          <w:szCs w:val="20"/>
          <w:lang w:val="en-GB"/>
        </w:rPr>
        <w:t xml:space="preserve"> next to the quality of service, an organisation should also note the importance of delivering good communication to its customer. </w:t>
      </w:r>
      <w:r w:rsidR="002E6803" w:rsidRPr="00CE3AE0">
        <w:rPr>
          <w:rFonts w:ascii="Arial" w:hAnsi="Arial" w:cs="Arial"/>
          <w:sz w:val="20"/>
          <w:szCs w:val="20"/>
          <w:lang w:val="en-GB"/>
        </w:rPr>
        <w:t>Employees are the key to delivering good communication to an organisation’s customers (</w:t>
      </w:r>
      <w:r w:rsidR="000656CC" w:rsidRPr="00CE3AE0">
        <w:rPr>
          <w:rFonts w:ascii="Arial" w:hAnsi="Arial" w:cs="Arial"/>
          <w:sz w:val="20"/>
          <w:szCs w:val="20"/>
          <w:lang w:val="en-GB"/>
        </w:rPr>
        <w:t>Reichheld, 1993)</w:t>
      </w:r>
      <w:r w:rsidR="002E6803" w:rsidRPr="00CE3AE0">
        <w:rPr>
          <w:rFonts w:ascii="Arial" w:hAnsi="Arial" w:cs="Arial"/>
          <w:sz w:val="20"/>
          <w:szCs w:val="20"/>
          <w:lang w:val="en-GB"/>
        </w:rPr>
        <w:t xml:space="preserve">. Employees who stay longer in an organisation are </w:t>
      </w:r>
      <w:r w:rsidR="000656CC" w:rsidRPr="00CE3AE0">
        <w:rPr>
          <w:rFonts w:ascii="Arial" w:hAnsi="Arial" w:cs="Arial"/>
          <w:sz w:val="20"/>
          <w:szCs w:val="20"/>
          <w:lang w:val="en-GB"/>
        </w:rPr>
        <w:t xml:space="preserve">automatically </w:t>
      </w:r>
      <w:r w:rsidR="002E6803" w:rsidRPr="00CE3AE0">
        <w:rPr>
          <w:rFonts w:ascii="Arial" w:hAnsi="Arial" w:cs="Arial"/>
          <w:sz w:val="20"/>
          <w:szCs w:val="20"/>
          <w:lang w:val="en-GB"/>
        </w:rPr>
        <w:t>more familiar with the business</w:t>
      </w:r>
      <w:r w:rsidR="000656CC" w:rsidRPr="00CE3AE0">
        <w:rPr>
          <w:rFonts w:ascii="Arial" w:hAnsi="Arial" w:cs="Arial"/>
          <w:sz w:val="20"/>
          <w:szCs w:val="20"/>
          <w:lang w:val="en-GB"/>
        </w:rPr>
        <w:t xml:space="preserve"> and could therefore deliver better communication</w:t>
      </w:r>
      <w:r w:rsidR="002E6803" w:rsidRPr="00CE3AE0">
        <w:rPr>
          <w:rFonts w:ascii="Arial" w:hAnsi="Arial" w:cs="Arial"/>
          <w:sz w:val="20"/>
          <w:szCs w:val="20"/>
          <w:lang w:val="en-GB"/>
        </w:rPr>
        <w:t>.</w:t>
      </w:r>
      <w:r w:rsidR="000656CC" w:rsidRPr="00CE3AE0">
        <w:rPr>
          <w:rFonts w:ascii="Arial" w:hAnsi="Arial" w:cs="Arial"/>
          <w:sz w:val="20"/>
          <w:szCs w:val="20"/>
          <w:lang w:val="en-GB"/>
        </w:rPr>
        <w:t xml:space="preserve"> </w:t>
      </w:r>
      <w:r w:rsidR="00911C04" w:rsidRPr="00CE3AE0">
        <w:rPr>
          <w:rFonts w:ascii="Arial" w:hAnsi="Arial" w:cs="Arial"/>
          <w:sz w:val="20"/>
          <w:szCs w:val="20"/>
          <w:lang w:val="en-GB"/>
        </w:rPr>
        <w:t>Eventually, good c</w:t>
      </w:r>
      <w:r w:rsidR="00622F39" w:rsidRPr="00CE3AE0">
        <w:rPr>
          <w:rFonts w:ascii="Arial" w:hAnsi="Arial" w:cs="Arial"/>
          <w:sz w:val="20"/>
          <w:szCs w:val="20"/>
          <w:lang w:val="en-GB"/>
        </w:rPr>
        <w:t>ommunication leads to trust and trust to relationship commitment (Morgan and Hunt, 1994)</w:t>
      </w:r>
      <w:r w:rsidR="000656CC" w:rsidRPr="00CE3AE0">
        <w:rPr>
          <w:rFonts w:ascii="Arial" w:hAnsi="Arial" w:cs="Arial"/>
          <w:sz w:val="20"/>
          <w:szCs w:val="20"/>
          <w:lang w:val="en-GB"/>
        </w:rPr>
        <w:t xml:space="preserve">. Customers build a bond of trust and expectations with the employees of an organisation, so when an employee leaves, that bond is broken (Reichheld, 1993). </w:t>
      </w:r>
    </w:p>
    <w:p w14:paraId="123B089E" w14:textId="77777777" w:rsidR="000656CC" w:rsidRPr="00CE3AE0" w:rsidRDefault="000656CC" w:rsidP="00DB7E42">
      <w:pPr>
        <w:widowControl w:val="0"/>
        <w:autoSpaceDE w:val="0"/>
        <w:autoSpaceDN w:val="0"/>
        <w:adjustRightInd w:val="0"/>
        <w:spacing w:after="0" w:line="360" w:lineRule="auto"/>
        <w:jc w:val="both"/>
        <w:rPr>
          <w:rFonts w:ascii="Arial" w:hAnsi="Arial" w:cs="Arial"/>
          <w:sz w:val="20"/>
          <w:szCs w:val="20"/>
          <w:lang w:val="en-GB"/>
        </w:rPr>
      </w:pPr>
    </w:p>
    <w:p w14:paraId="7DC651F0" w14:textId="3AEA7364" w:rsidR="000656CC" w:rsidRPr="00CE3AE0" w:rsidRDefault="000656CC" w:rsidP="00DB7E42">
      <w:pPr>
        <w:widowControl w:val="0"/>
        <w:autoSpaceDE w:val="0"/>
        <w:autoSpaceDN w:val="0"/>
        <w:adjustRightInd w:val="0"/>
        <w:spacing w:after="0" w:line="360" w:lineRule="auto"/>
        <w:jc w:val="both"/>
        <w:rPr>
          <w:rFonts w:ascii="Arial" w:eastAsiaTheme="minorEastAsia" w:hAnsi="Arial" w:cs="Times New Roman"/>
          <w:i/>
          <w:sz w:val="20"/>
          <w:szCs w:val="20"/>
          <w:lang w:val="en-GB" w:eastAsia="nl-NL"/>
        </w:rPr>
      </w:pPr>
      <w:r w:rsidRPr="00CE3AE0">
        <w:rPr>
          <w:rFonts w:ascii="Arial" w:eastAsiaTheme="minorEastAsia" w:hAnsi="Arial" w:cs="Times New Roman"/>
          <w:i/>
          <w:sz w:val="20"/>
          <w:szCs w:val="20"/>
          <w:lang w:val="en-GB" w:eastAsia="nl-NL"/>
        </w:rPr>
        <w:t xml:space="preserve">Value </w:t>
      </w:r>
    </w:p>
    <w:p w14:paraId="4A18F6FE" w14:textId="698CCDFC" w:rsidR="00356E7F" w:rsidRPr="00CE3AE0" w:rsidRDefault="00356E7F" w:rsidP="00D60A5A">
      <w:pPr>
        <w:spacing w:after="0" w:line="360" w:lineRule="auto"/>
        <w:jc w:val="both"/>
        <w:rPr>
          <w:rFonts w:ascii="Arial" w:hAnsi="Arial" w:cs="Arial"/>
          <w:sz w:val="20"/>
          <w:szCs w:val="20"/>
          <w:lang w:val="en-GB"/>
        </w:rPr>
      </w:pPr>
      <w:r w:rsidRPr="00CE3AE0">
        <w:rPr>
          <w:rFonts w:ascii="Arial" w:eastAsiaTheme="minorEastAsia" w:hAnsi="Arial" w:cs="Times New Roman"/>
          <w:sz w:val="20"/>
          <w:szCs w:val="20"/>
          <w:lang w:val="en-GB" w:eastAsia="nl-NL"/>
        </w:rPr>
        <w:t xml:space="preserve">One way of </w:t>
      </w:r>
      <w:r w:rsidR="00472F77" w:rsidRPr="00CE3AE0">
        <w:rPr>
          <w:rFonts w:ascii="Arial" w:eastAsiaTheme="minorEastAsia" w:hAnsi="Arial" w:cs="Times New Roman"/>
          <w:sz w:val="20"/>
          <w:szCs w:val="20"/>
          <w:lang w:val="en-GB" w:eastAsia="nl-NL"/>
        </w:rPr>
        <w:t>creating trust and better customer expectations</w:t>
      </w:r>
      <w:r w:rsidR="00AE2139" w:rsidRPr="00CE3AE0">
        <w:rPr>
          <w:rFonts w:ascii="Arial" w:eastAsiaTheme="minorEastAsia" w:hAnsi="Arial" w:cs="Times New Roman"/>
          <w:sz w:val="20"/>
          <w:szCs w:val="20"/>
          <w:lang w:val="en-GB" w:eastAsia="nl-NL"/>
        </w:rPr>
        <w:t xml:space="preserve"> by organisations</w:t>
      </w:r>
      <w:r w:rsidR="00472F77" w:rsidRPr="00CE3AE0">
        <w:rPr>
          <w:rFonts w:ascii="Arial" w:eastAsiaTheme="minorEastAsia" w:hAnsi="Arial" w:cs="Times New Roman"/>
          <w:sz w:val="20"/>
          <w:szCs w:val="20"/>
          <w:lang w:val="en-GB" w:eastAsia="nl-NL"/>
        </w:rPr>
        <w:t xml:space="preserve"> is to </w:t>
      </w:r>
      <w:r w:rsidR="00AE2139" w:rsidRPr="00CE3AE0">
        <w:rPr>
          <w:rFonts w:ascii="Arial" w:eastAsiaTheme="minorEastAsia" w:hAnsi="Arial" w:cs="Times New Roman"/>
          <w:sz w:val="20"/>
          <w:szCs w:val="20"/>
          <w:lang w:val="en-GB" w:eastAsia="nl-NL"/>
        </w:rPr>
        <w:t>deliver superior</w:t>
      </w:r>
      <w:r w:rsidR="00472F77" w:rsidRPr="00CE3AE0">
        <w:rPr>
          <w:rFonts w:ascii="Arial" w:eastAsiaTheme="minorEastAsia" w:hAnsi="Arial" w:cs="Times New Roman"/>
          <w:sz w:val="20"/>
          <w:szCs w:val="20"/>
          <w:lang w:val="en-GB" w:eastAsia="nl-NL"/>
        </w:rPr>
        <w:t xml:space="preserve"> value</w:t>
      </w:r>
      <w:r w:rsidR="00AE2139" w:rsidRPr="00CE3AE0">
        <w:rPr>
          <w:rFonts w:ascii="Arial" w:eastAsiaTheme="minorEastAsia" w:hAnsi="Arial" w:cs="Times New Roman"/>
          <w:sz w:val="20"/>
          <w:szCs w:val="20"/>
          <w:lang w:val="en-GB" w:eastAsia="nl-NL"/>
        </w:rPr>
        <w:t xml:space="preserve"> to the customers (Reichheld, 1993). </w:t>
      </w:r>
      <w:r w:rsidR="00D60A5A" w:rsidRPr="00CE3AE0">
        <w:rPr>
          <w:rFonts w:ascii="Arial" w:hAnsi="Arial" w:cs="Arial"/>
          <w:sz w:val="20"/>
          <w:szCs w:val="20"/>
          <w:lang w:val="en-GB"/>
        </w:rPr>
        <w:t xml:space="preserve">Customers buy from the organisation that, according to them, offers the highest customer delivered value (Kotler, Armstrong, Wong &amp; Saunders, 2008). </w:t>
      </w:r>
      <w:r w:rsidR="009A0ADA" w:rsidRPr="00CE3AE0">
        <w:rPr>
          <w:rFonts w:ascii="Arial" w:hAnsi="Arial" w:cs="Arial"/>
          <w:sz w:val="20"/>
          <w:szCs w:val="20"/>
          <w:lang w:val="en-GB"/>
        </w:rPr>
        <w:t>The authors explain that c</w:t>
      </w:r>
      <w:r w:rsidR="00D60A5A" w:rsidRPr="00CE3AE0">
        <w:rPr>
          <w:rFonts w:ascii="Arial" w:hAnsi="Arial" w:cs="Arial"/>
          <w:sz w:val="20"/>
          <w:szCs w:val="20"/>
          <w:lang w:val="en-GB"/>
        </w:rPr>
        <w:t xml:space="preserve">ustomer delivered value is the difference between total customer value and total customer cost. Total customer value means the total of the entire product or service, which </w:t>
      </w:r>
      <w:r w:rsidR="009A0ADA" w:rsidRPr="00CE3AE0">
        <w:rPr>
          <w:rFonts w:ascii="Arial" w:hAnsi="Arial" w:cs="Arial"/>
          <w:sz w:val="20"/>
          <w:szCs w:val="20"/>
          <w:lang w:val="en-GB"/>
        </w:rPr>
        <w:t>includes the quality of service and</w:t>
      </w:r>
      <w:r w:rsidR="00D60A5A" w:rsidRPr="00CE3AE0">
        <w:rPr>
          <w:rFonts w:ascii="Arial" w:hAnsi="Arial" w:cs="Arial"/>
          <w:sz w:val="20"/>
          <w:szCs w:val="20"/>
          <w:lang w:val="en-GB"/>
        </w:rPr>
        <w:t xml:space="preserve"> communication from employees</w:t>
      </w:r>
      <w:r w:rsidR="009A0ADA" w:rsidRPr="00CE3AE0">
        <w:rPr>
          <w:rFonts w:ascii="Arial" w:hAnsi="Arial" w:cs="Arial"/>
          <w:sz w:val="20"/>
          <w:szCs w:val="20"/>
          <w:lang w:val="en-GB"/>
        </w:rPr>
        <w:t xml:space="preserve">. </w:t>
      </w:r>
      <w:r w:rsidR="00D60A5A" w:rsidRPr="00CE3AE0">
        <w:rPr>
          <w:rFonts w:ascii="Arial" w:hAnsi="Arial" w:cs="Arial"/>
          <w:sz w:val="20"/>
          <w:szCs w:val="20"/>
          <w:lang w:val="en-GB"/>
        </w:rPr>
        <w:t>Total customer cost means the total of all the mo</w:t>
      </w:r>
      <w:r w:rsidR="00257119">
        <w:rPr>
          <w:rFonts w:ascii="Arial" w:hAnsi="Arial" w:cs="Arial"/>
          <w:sz w:val="20"/>
          <w:szCs w:val="20"/>
          <w:lang w:val="en-GB"/>
        </w:rPr>
        <w:t>netary, time, energy and physical</w:t>
      </w:r>
      <w:r w:rsidR="00D60A5A" w:rsidRPr="00CE3AE0">
        <w:rPr>
          <w:rFonts w:ascii="Arial" w:hAnsi="Arial" w:cs="Arial"/>
          <w:sz w:val="20"/>
          <w:szCs w:val="20"/>
          <w:lang w:val="en-GB"/>
        </w:rPr>
        <w:t xml:space="preserve"> costs associated with </w:t>
      </w:r>
      <w:r w:rsidR="009A0ADA" w:rsidRPr="00CE3AE0">
        <w:rPr>
          <w:rFonts w:ascii="Arial" w:hAnsi="Arial" w:cs="Arial"/>
          <w:sz w:val="20"/>
          <w:szCs w:val="20"/>
          <w:lang w:val="en-GB"/>
        </w:rPr>
        <w:t>the product or service</w:t>
      </w:r>
      <w:r w:rsidR="00D60A5A" w:rsidRPr="00CE3AE0">
        <w:rPr>
          <w:rFonts w:ascii="Arial" w:hAnsi="Arial" w:cs="Arial"/>
          <w:sz w:val="20"/>
          <w:szCs w:val="20"/>
          <w:lang w:val="en-GB"/>
        </w:rPr>
        <w:t xml:space="preserve">. </w:t>
      </w:r>
      <w:r w:rsidR="00D153E3" w:rsidRPr="00CE3AE0">
        <w:rPr>
          <w:rFonts w:ascii="Arial" w:hAnsi="Arial" w:cs="Arial"/>
          <w:sz w:val="20"/>
          <w:szCs w:val="20"/>
          <w:lang w:val="en-GB"/>
        </w:rPr>
        <w:t xml:space="preserve">The research results of Gounaris, Tzempelikos and Chatzipanagiotou (2007) suggest that delivering superior customer value by an organisation results in </w:t>
      </w:r>
      <w:r w:rsidR="00A65023" w:rsidRPr="00CE3AE0">
        <w:rPr>
          <w:rFonts w:ascii="Arial" w:hAnsi="Arial" w:cs="Arial"/>
          <w:sz w:val="20"/>
          <w:szCs w:val="20"/>
          <w:lang w:val="en-GB"/>
        </w:rPr>
        <w:t>favourable customers’ behaviour</w:t>
      </w:r>
      <w:r w:rsidR="002C63B8" w:rsidRPr="00CE3AE0">
        <w:rPr>
          <w:rFonts w:ascii="Arial" w:hAnsi="Arial" w:cs="Arial"/>
          <w:sz w:val="20"/>
          <w:szCs w:val="20"/>
          <w:lang w:val="en-GB"/>
        </w:rPr>
        <w:t xml:space="preserve">. This, of course, depends on how the customer perceives the delivered value. </w:t>
      </w:r>
      <w:r w:rsidR="00A65023" w:rsidRPr="00CE3AE0">
        <w:rPr>
          <w:rFonts w:ascii="Arial" w:eastAsiaTheme="minorEastAsia" w:hAnsi="Arial" w:cs="Times New Roman"/>
          <w:sz w:val="20"/>
          <w:szCs w:val="20"/>
          <w:lang w:val="en-GB" w:eastAsia="nl-NL"/>
        </w:rPr>
        <w:t>When the customer-perceived value exceeds the individual’s expectancy, the customer is satisfied (</w:t>
      </w:r>
      <w:r w:rsidR="00A65023" w:rsidRPr="00CE3AE0">
        <w:rPr>
          <w:rFonts w:ascii="Arial" w:hAnsi="Arial" w:cs="Arial"/>
          <w:sz w:val="20"/>
          <w:szCs w:val="20"/>
          <w:lang w:val="en-GB"/>
        </w:rPr>
        <w:t>Gounaris, Tzempelikos &amp; Chatzipanagiotou, 2007)</w:t>
      </w:r>
      <w:r w:rsidR="00A65023" w:rsidRPr="00CE3AE0">
        <w:rPr>
          <w:rFonts w:ascii="Arial" w:eastAsiaTheme="minorEastAsia" w:hAnsi="Arial" w:cs="Times New Roman"/>
          <w:sz w:val="20"/>
          <w:szCs w:val="20"/>
          <w:lang w:val="en-GB" w:eastAsia="nl-NL"/>
        </w:rPr>
        <w:t>.</w:t>
      </w:r>
      <w:r w:rsidR="005C2482">
        <w:rPr>
          <w:rFonts w:ascii="Arial" w:eastAsiaTheme="minorEastAsia" w:hAnsi="Arial" w:cs="Times New Roman"/>
          <w:sz w:val="20"/>
          <w:szCs w:val="20"/>
          <w:lang w:val="en-GB" w:eastAsia="nl-NL"/>
        </w:rPr>
        <w:t xml:space="preserve"> Thus,</w:t>
      </w:r>
      <w:r w:rsidR="009A4E9E" w:rsidRPr="00CE3AE0">
        <w:rPr>
          <w:rFonts w:ascii="Arial" w:eastAsiaTheme="minorEastAsia" w:hAnsi="Arial" w:cs="Times New Roman"/>
          <w:sz w:val="20"/>
          <w:szCs w:val="20"/>
          <w:lang w:val="en-GB" w:eastAsia="nl-NL"/>
        </w:rPr>
        <w:t xml:space="preserve"> a satisfied customer depends </w:t>
      </w:r>
      <w:r w:rsidR="00257119">
        <w:rPr>
          <w:rFonts w:ascii="Arial" w:eastAsiaTheme="minorEastAsia" w:hAnsi="Arial" w:cs="Times New Roman"/>
          <w:sz w:val="20"/>
          <w:szCs w:val="20"/>
          <w:lang w:val="en-GB" w:eastAsia="nl-NL"/>
        </w:rPr>
        <w:t xml:space="preserve">not only </w:t>
      </w:r>
      <w:r w:rsidR="009A4E9E" w:rsidRPr="00CE3AE0">
        <w:rPr>
          <w:rFonts w:ascii="Arial" w:eastAsiaTheme="minorEastAsia" w:hAnsi="Arial" w:cs="Times New Roman"/>
          <w:sz w:val="20"/>
          <w:szCs w:val="20"/>
          <w:lang w:val="en-GB" w:eastAsia="nl-NL"/>
        </w:rPr>
        <w:t xml:space="preserve">on </w:t>
      </w:r>
      <w:r w:rsidR="00257119">
        <w:rPr>
          <w:rFonts w:ascii="Arial" w:eastAsiaTheme="minorEastAsia" w:hAnsi="Arial" w:cs="Times New Roman"/>
          <w:sz w:val="20"/>
          <w:szCs w:val="20"/>
          <w:lang w:val="en-GB" w:eastAsia="nl-NL"/>
        </w:rPr>
        <w:t>to what extent</w:t>
      </w:r>
      <w:r w:rsidR="009A4E9E" w:rsidRPr="00CE3AE0">
        <w:rPr>
          <w:rFonts w:ascii="Arial" w:eastAsiaTheme="minorEastAsia" w:hAnsi="Arial" w:cs="Times New Roman"/>
          <w:sz w:val="20"/>
          <w:szCs w:val="20"/>
          <w:lang w:val="en-GB" w:eastAsia="nl-NL"/>
        </w:rPr>
        <w:t xml:space="preserve"> an organisation delivers value to a customer, but also</w:t>
      </w:r>
      <w:r w:rsidR="00257119">
        <w:rPr>
          <w:rFonts w:ascii="Arial" w:eastAsiaTheme="minorEastAsia" w:hAnsi="Arial" w:cs="Times New Roman"/>
          <w:sz w:val="20"/>
          <w:szCs w:val="20"/>
          <w:lang w:val="en-GB" w:eastAsia="nl-NL"/>
        </w:rPr>
        <w:t xml:space="preserve"> on</w:t>
      </w:r>
      <w:r w:rsidR="009A4E9E" w:rsidRPr="00CE3AE0">
        <w:rPr>
          <w:rFonts w:ascii="Arial" w:eastAsiaTheme="minorEastAsia" w:hAnsi="Arial" w:cs="Times New Roman"/>
          <w:sz w:val="20"/>
          <w:szCs w:val="20"/>
          <w:lang w:val="en-GB" w:eastAsia="nl-NL"/>
        </w:rPr>
        <w:t xml:space="preserve"> how much a customer perceives this as a benefit and if this exceeds the sacrifice they have to make to receive this benefit.</w:t>
      </w:r>
    </w:p>
    <w:p w14:paraId="41FD94A1" w14:textId="77777777" w:rsidR="005C7D00" w:rsidRPr="00CE3AE0" w:rsidRDefault="005C7D00" w:rsidP="00DB7E42">
      <w:pPr>
        <w:widowControl w:val="0"/>
        <w:autoSpaceDE w:val="0"/>
        <w:autoSpaceDN w:val="0"/>
        <w:adjustRightInd w:val="0"/>
        <w:spacing w:after="0" w:line="360" w:lineRule="auto"/>
        <w:jc w:val="both"/>
        <w:rPr>
          <w:rFonts w:ascii="Arial" w:eastAsiaTheme="minorEastAsia" w:hAnsi="Arial" w:cs="Times New Roman"/>
          <w:sz w:val="20"/>
          <w:szCs w:val="20"/>
          <w:lang w:val="en-GB" w:eastAsia="nl-NL"/>
        </w:rPr>
      </w:pPr>
    </w:p>
    <w:p w14:paraId="383BBABB" w14:textId="4F599466" w:rsidR="005C7D00" w:rsidRPr="00CE3AE0" w:rsidRDefault="005C7D00" w:rsidP="00DB7E42">
      <w:pPr>
        <w:widowControl w:val="0"/>
        <w:autoSpaceDE w:val="0"/>
        <w:autoSpaceDN w:val="0"/>
        <w:adjustRightInd w:val="0"/>
        <w:spacing w:after="0" w:line="360" w:lineRule="auto"/>
        <w:jc w:val="both"/>
        <w:rPr>
          <w:rFonts w:ascii="Arial" w:eastAsiaTheme="minorEastAsia" w:hAnsi="Arial" w:cs="Times New Roman"/>
          <w:i/>
          <w:sz w:val="20"/>
          <w:szCs w:val="20"/>
          <w:lang w:val="en-GB" w:eastAsia="nl-NL"/>
        </w:rPr>
      </w:pPr>
      <w:r w:rsidRPr="00CE3AE0">
        <w:rPr>
          <w:rFonts w:ascii="Arial" w:eastAsiaTheme="minorEastAsia" w:hAnsi="Arial" w:cs="Times New Roman"/>
          <w:i/>
          <w:sz w:val="20"/>
          <w:szCs w:val="20"/>
          <w:lang w:val="en-GB" w:eastAsia="nl-NL"/>
        </w:rPr>
        <w:t>Satisfaction</w:t>
      </w:r>
    </w:p>
    <w:p w14:paraId="5B8059EB" w14:textId="4A83CE28" w:rsidR="00D60A5A" w:rsidRPr="00CE3AE0" w:rsidRDefault="00911C04" w:rsidP="00D60A5A">
      <w:pPr>
        <w:spacing w:after="0" w:line="360" w:lineRule="auto"/>
        <w:jc w:val="both"/>
        <w:rPr>
          <w:rFonts w:ascii="Arial" w:eastAsiaTheme="minorEastAsia" w:hAnsi="Arial" w:cs="Times New Roman"/>
          <w:sz w:val="20"/>
          <w:szCs w:val="20"/>
          <w:lang w:val="en-GB" w:eastAsia="nl-NL"/>
        </w:rPr>
      </w:pPr>
      <w:r w:rsidRPr="00CE3AE0">
        <w:rPr>
          <w:rFonts w:ascii="Arial" w:eastAsiaTheme="minorEastAsia" w:hAnsi="Arial" w:cs="Times New Roman"/>
          <w:sz w:val="20"/>
          <w:szCs w:val="20"/>
          <w:lang w:val="en-GB" w:eastAsia="nl-NL"/>
        </w:rPr>
        <w:t xml:space="preserve">As mentioned </w:t>
      </w:r>
      <w:r w:rsidR="002E6803" w:rsidRPr="00CE3AE0">
        <w:rPr>
          <w:rFonts w:ascii="Arial" w:eastAsiaTheme="minorEastAsia" w:hAnsi="Arial" w:cs="Times New Roman"/>
          <w:sz w:val="20"/>
          <w:szCs w:val="20"/>
          <w:lang w:val="en-GB" w:eastAsia="nl-NL"/>
        </w:rPr>
        <w:t>earlier</w:t>
      </w:r>
      <w:r w:rsidRPr="00CE3AE0">
        <w:rPr>
          <w:rFonts w:ascii="Arial" w:eastAsiaTheme="minorEastAsia" w:hAnsi="Arial" w:cs="Times New Roman"/>
          <w:sz w:val="20"/>
          <w:szCs w:val="20"/>
          <w:lang w:val="en-GB" w:eastAsia="nl-NL"/>
        </w:rPr>
        <w:t xml:space="preserve">, good quality service leads to higher customer’ satisfaction. As quality of service goes hand in hand with good communication, it could therefore be said that good communication will </w:t>
      </w:r>
      <w:r w:rsidR="00D14E64" w:rsidRPr="00CE3AE0">
        <w:rPr>
          <w:rFonts w:ascii="Arial" w:eastAsiaTheme="minorEastAsia" w:hAnsi="Arial" w:cs="Times New Roman"/>
          <w:sz w:val="20"/>
          <w:szCs w:val="20"/>
          <w:lang w:val="en-GB" w:eastAsia="nl-NL"/>
        </w:rPr>
        <w:t xml:space="preserve">also </w:t>
      </w:r>
      <w:r w:rsidRPr="00CE3AE0">
        <w:rPr>
          <w:rFonts w:ascii="Arial" w:eastAsiaTheme="minorEastAsia" w:hAnsi="Arial" w:cs="Times New Roman"/>
          <w:sz w:val="20"/>
          <w:szCs w:val="20"/>
          <w:lang w:val="en-GB" w:eastAsia="nl-NL"/>
        </w:rPr>
        <w:t xml:space="preserve">lead to customer’ satisfaction. </w:t>
      </w:r>
      <w:r w:rsidR="00D14E64" w:rsidRPr="00CE3AE0">
        <w:rPr>
          <w:rFonts w:ascii="Arial" w:eastAsiaTheme="minorEastAsia" w:hAnsi="Arial" w:cs="Times New Roman"/>
          <w:sz w:val="20"/>
          <w:szCs w:val="20"/>
          <w:lang w:val="en-GB" w:eastAsia="nl-NL"/>
        </w:rPr>
        <w:t xml:space="preserve">Next to that, satisfaction depends on value, as just mentioned above. </w:t>
      </w:r>
      <w:r w:rsidR="00F259C1" w:rsidRPr="00CE3AE0">
        <w:rPr>
          <w:rFonts w:ascii="Arial" w:eastAsiaTheme="minorEastAsia" w:hAnsi="Arial" w:cs="Times New Roman"/>
          <w:sz w:val="20"/>
          <w:szCs w:val="20"/>
          <w:lang w:val="en-GB" w:eastAsia="nl-NL"/>
        </w:rPr>
        <w:t xml:space="preserve">Satisfaction is considered as crucial for organisations that </w:t>
      </w:r>
      <w:r w:rsidR="00631803" w:rsidRPr="00CE3AE0">
        <w:rPr>
          <w:rFonts w:ascii="Arial" w:eastAsiaTheme="minorEastAsia" w:hAnsi="Arial" w:cs="Times New Roman"/>
          <w:sz w:val="20"/>
          <w:szCs w:val="20"/>
          <w:lang w:val="en-GB" w:eastAsia="nl-NL"/>
        </w:rPr>
        <w:t xml:space="preserve">have a </w:t>
      </w:r>
      <w:r w:rsidR="00F259C1" w:rsidRPr="00CE3AE0">
        <w:rPr>
          <w:rFonts w:ascii="Arial" w:eastAsiaTheme="minorEastAsia" w:hAnsi="Arial" w:cs="Times New Roman"/>
          <w:sz w:val="20"/>
          <w:szCs w:val="20"/>
          <w:lang w:val="en-GB" w:eastAsia="nl-NL"/>
        </w:rPr>
        <w:t xml:space="preserve">focus on having long-term relationships with its customers (Arnett, German, &amp; Hunt, 2003). </w:t>
      </w:r>
      <w:r w:rsidR="005C7D00" w:rsidRPr="00CE3AE0">
        <w:rPr>
          <w:rFonts w:ascii="Arial" w:eastAsiaTheme="minorEastAsia" w:hAnsi="Arial" w:cs="Times New Roman"/>
          <w:sz w:val="20"/>
          <w:szCs w:val="20"/>
          <w:lang w:val="en-GB" w:eastAsia="nl-NL"/>
        </w:rPr>
        <w:t>Johnson and Fornell (1991) state that customer satisfaction is defined as “a customer’s overall evaluation of the performance of an offering to date” (as cited in Gustafsson, Johnson and Roos, 2005</w:t>
      </w:r>
      <w:r w:rsidR="005F73B7" w:rsidRPr="00CE3AE0">
        <w:rPr>
          <w:rFonts w:ascii="Arial" w:eastAsiaTheme="minorEastAsia" w:hAnsi="Arial" w:cs="Times New Roman"/>
          <w:sz w:val="20"/>
          <w:szCs w:val="20"/>
          <w:lang w:val="en-GB" w:eastAsia="nl-NL"/>
        </w:rPr>
        <w:t>, p 210</w:t>
      </w:r>
      <w:r w:rsidR="005C7D00" w:rsidRPr="00CE3AE0">
        <w:rPr>
          <w:rFonts w:ascii="Arial" w:eastAsiaTheme="minorEastAsia" w:hAnsi="Arial" w:cs="Times New Roman"/>
          <w:sz w:val="20"/>
          <w:szCs w:val="20"/>
          <w:lang w:val="en-GB" w:eastAsia="nl-NL"/>
        </w:rPr>
        <w:t>). They argue that because the overall evaluation is built up over time, satisfaction typically follows up on the quality of service.</w:t>
      </w:r>
      <w:r w:rsidR="004A316D" w:rsidRPr="00CE3AE0">
        <w:rPr>
          <w:rFonts w:ascii="Arial" w:eastAsiaTheme="minorEastAsia" w:hAnsi="Arial" w:cs="Times New Roman"/>
          <w:sz w:val="20"/>
          <w:szCs w:val="20"/>
          <w:lang w:val="en-GB" w:eastAsia="nl-NL"/>
        </w:rPr>
        <w:t xml:space="preserve"> </w:t>
      </w:r>
      <w:r w:rsidR="000919FE" w:rsidRPr="00CE3AE0">
        <w:rPr>
          <w:rFonts w:ascii="Arial" w:eastAsiaTheme="minorEastAsia" w:hAnsi="Arial" w:cs="Times New Roman"/>
          <w:sz w:val="20"/>
          <w:szCs w:val="20"/>
          <w:lang w:val="en-GB" w:eastAsia="nl-NL"/>
        </w:rPr>
        <w:t xml:space="preserve"> Customer satisfaction </w:t>
      </w:r>
      <w:r w:rsidR="004A316D" w:rsidRPr="00CE3AE0">
        <w:rPr>
          <w:rFonts w:ascii="Arial" w:eastAsiaTheme="minorEastAsia" w:hAnsi="Arial" w:cs="Times New Roman"/>
          <w:sz w:val="20"/>
          <w:szCs w:val="20"/>
          <w:lang w:val="en-GB" w:eastAsia="nl-NL"/>
        </w:rPr>
        <w:t>depends on the customer’s expectations</w:t>
      </w:r>
      <w:r w:rsidR="000919FE" w:rsidRPr="00CE3AE0">
        <w:rPr>
          <w:rFonts w:ascii="Arial" w:eastAsiaTheme="minorEastAsia" w:hAnsi="Arial" w:cs="Times New Roman"/>
          <w:sz w:val="20"/>
          <w:szCs w:val="20"/>
          <w:lang w:val="en-GB" w:eastAsia="nl-NL"/>
        </w:rPr>
        <w:t xml:space="preserve"> (Kotler, Armstrong, Wong, &amp; Saunders, 2008; Schiffman, Kanuk, &amp; Hansen, 2008)</w:t>
      </w:r>
      <w:r w:rsidR="004A316D" w:rsidRPr="00CE3AE0">
        <w:rPr>
          <w:rFonts w:ascii="Arial" w:eastAsiaTheme="minorEastAsia" w:hAnsi="Arial" w:cs="Times New Roman"/>
          <w:sz w:val="20"/>
          <w:szCs w:val="20"/>
          <w:lang w:val="en-GB" w:eastAsia="nl-NL"/>
        </w:rPr>
        <w:t>.</w:t>
      </w:r>
      <w:r w:rsidR="000919FE" w:rsidRPr="00CE3AE0">
        <w:rPr>
          <w:rFonts w:ascii="Arial" w:eastAsiaTheme="minorEastAsia" w:hAnsi="Arial" w:cs="Times New Roman"/>
          <w:sz w:val="20"/>
          <w:szCs w:val="20"/>
          <w:lang w:val="en-GB" w:eastAsia="nl-NL"/>
        </w:rPr>
        <w:t xml:space="preserve"> </w:t>
      </w:r>
      <w:r w:rsidR="004A316D" w:rsidRPr="00CE3AE0">
        <w:rPr>
          <w:rFonts w:ascii="Arial" w:eastAsiaTheme="minorEastAsia" w:hAnsi="Arial" w:cs="Times New Roman"/>
          <w:sz w:val="20"/>
          <w:szCs w:val="20"/>
          <w:lang w:val="en-GB" w:eastAsia="nl-NL"/>
        </w:rPr>
        <w:t>These are based on the customer’s experiences with the product or service in the past</w:t>
      </w:r>
      <w:r w:rsidR="00157F4C" w:rsidRPr="00CE3AE0">
        <w:rPr>
          <w:rFonts w:ascii="Arial" w:eastAsiaTheme="minorEastAsia" w:hAnsi="Arial" w:cs="Times New Roman"/>
          <w:sz w:val="20"/>
          <w:szCs w:val="20"/>
          <w:lang w:val="en-GB" w:eastAsia="nl-NL"/>
        </w:rPr>
        <w:t xml:space="preserve">, but also </w:t>
      </w:r>
      <w:r w:rsidR="00257119">
        <w:rPr>
          <w:rFonts w:ascii="Arial" w:eastAsiaTheme="minorEastAsia" w:hAnsi="Arial" w:cs="Times New Roman"/>
          <w:sz w:val="20"/>
          <w:szCs w:val="20"/>
          <w:lang w:val="en-GB" w:eastAsia="nl-NL"/>
        </w:rPr>
        <w:t>based on</w:t>
      </w:r>
      <w:r w:rsidR="00157F4C" w:rsidRPr="00CE3AE0">
        <w:rPr>
          <w:rFonts w:ascii="Arial" w:eastAsiaTheme="minorEastAsia" w:hAnsi="Arial" w:cs="Times New Roman"/>
          <w:sz w:val="20"/>
          <w:szCs w:val="20"/>
          <w:lang w:val="en-GB" w:eastAsia="nl-NL"/>
        </w:rPr>
        <w:t xml:space="preserve"> the opinions of friends and the information the ma</w:t>
      </w:r>
      <w:r w:rsidR="00631803" w:rsidRPr="00CE3AE0">
        <w:rPr>
          <w:rFonts w:ascii="Arial" w:eastAsiaTheme="minorEastAsia" w:hAnsi="Arial" w:cs="Times New Roman"/>
          <w:sz w:val="20"/>
          <w:szCs w:val="20"/>
          <w:lang w:val="en-GB" w:eastAsia="nl-NL"/>
        </w:rPr>
        <w:t>rket and its competitors offer</w:t>
      </w:r>
      <w:r w:rsidR="00157F4C" w:rsidRPr="00CE3AE0">
        <w:rPr>
          <w:rFonts w:ascii="Arial" w:eastAsiaTheme="minorEastAsia" w:hAnsi="Arial" w:cs="Times New Roman"/>
          <w:sz w:val="20"/>
          <w:szCs w:val="20"/>
          <w:lang w:val="en-GB" w:eastAsia="nl-NL"/>
        </w:rPr>
        <w:t>.</w:t>
      </w:r>
      <w:r w:rsidR="00622F39" w:rsidRPr="00CE3AE0">
        <w:rPr>
          <w:rFonts w:ascii="Arial" w:eastAsiaTheme="minorEastAsia" w:hAnsi="Arial" w:cs="Times New Roman"/>
          <w:sz w:val="20"/>
          <w:szCs w:val="20"/>
          <w:lang w:val="en-GB" w:eastAsia="nl-NL"/>
        </w:rPr>
        <w:t xml:space="preserve"> </w:t>
      </w:r>
      <w:r w:rsidR="00356E7F" w:rsidRPr="00CE3AE0">
        <w:rPr>
          <w:rFonts w:ascii="Arial" w:eastAsiaTheme="minorEastAsia" w:hAnsi="Arial" w:cs="Times New Roman"/>
          <w:sz w:val="20"/>
          <w:szCs w:val="20"/>
          <w:lang w:val="en-GB" w:eastAsia="nl-NL"/>
        </w:rPr>
        <w:t xml:space="preserve">It should therefore be noted that a past experience of a customer </w:t>
      </w:r>
      <w:r w:rsidR="00D14E64" w:rsidRPr="00CE3AE0">
        <w:rPr>
          <w:rFonts w:ascii="Arial" w:eastAsiaTheme="minorEastAsia" w:hAnsi="Arial" w:cs="Times New Roman"/>
          <w:sz w:val="20"/>
          <w:szCs w:val="20"/>
          <w:lang w:val="en-GB" w:eastAsia="nl-NL"/>
        </w:rPr>
        <w:t>has</w:t>
      </w:r>
      <w:r w:rsidR="00356E7F" w:rsidRPr="00CE3AE0">
        <w:rPr>
          <w:rFonts w:ascii="Arial" w:eastAsiaTheme="minorEastAsia" w:hAnsi="Arial" w:cs="Times New Roman"/>
          <w:sz w:val="20"/>
          <w:szCs w:val="20"/>
          <w:lang w:val="en-GB" w:eastAsia="nl-NL"/>
        </w:rPr>
        <w:t xml:space="preserve"> an influence on the current level of satisfaction. The past experience includes the quality of service and communication of the organisation to the customer. According to Ravald and Gr</w:t>
      </w:r>
      <w:r w:rsidR="00356E7F" w:rsidRPr="00CE3AE0">
        <w:rPr>
          <w:rFonts w:ascii="Arial" w:hAnsi="Arial" w:cs="Arial"/>
          <w:color w:val="000000"/>
          <w:sz w:val="20"/>
          <w:szCs w:val="20"/>
          <w:lang w:val="en-GB"/>
        </w:rPr>
        <w:t>ö</w:t>
      </w:r>
      <w:r w:rsidR="00356E7F" w:rsidRPr="00CE3AE0">
        <w:rPr>
          <w:rFonts w:ascii="Arial" w:eastAsiaTheme="minorEastAsia" w:hAnsi="Arial" w:cs="Times New Roman"/>
          <w:sz w:val="20"/>
          <w:szCs w:val="20"/>
          <w:lang w:val="en-GB" w:eastAsia="nl-NL"/>
        </w:rPr>
        <w:t xml:space="preserve">nroos (1996) satisfied customers will </w:t>
      </w:r>
      <w:r w:rsidR="00AE5B33" w:rsidRPr="00CE3AE0">
        <w:rPr>
          <w:rFonts w:ascii="Arial" w:eastAsiaTheme="minorEastAsia" w:hAnsi="Arial" w:cs="Times New Roman"/>
          <w:sz w:val="20"/>
          <w:szCs w:val="20"/>
          <w:lang w:val="en-GB" w:eastAsia="nl-NL"/>
        </w:rPr>
        <w:t xml:space="preserve">stay loyal to an organisation for a longer period of time. </w:t>
      </w:r>
      <w:r w:rsidR="00622F39" w:rsidRPr="00CE3AE0">
        <w:rPr>
          <w:rFonts w:ascii="Arial" w:eastAsiaTheme="minorEastAsia" w:hAnsi="Arial" w:cs="Times New Roman"/>
          <w:sz w:val="20"/>
          <w:szCs w:val="20"/>
          <w:lang w:val="en-GB" w:eastAsia="nl-NL"/>
        </w:rPr>
        <w:t>A satisfied customer could</w:t>
      </w:r>
      <w:r w:rsidR="00631803" w:rsidRPr="00CE3AE0">
        <w:rPr>
          <w:rFonts w:ascii="Arial" w:eastAsiaTheme="minorEastAsia" w:hAnsi="Arial" w:cs="Times New Roman"/>
          <w:sz w:val="20"/>
          <w:szCs w:val="20"/>
          <w:lang w:val="en-GB" w:eastAsia="nl-NL"/>
        </w:rPr>
        <w:t xml:space="preserve"> eventually</w:t>
      </w:r>
      <w:r w:rsidR="00622F39" w:rsidRPr="00CE3AE0">
        <w:rPr>
          <w:rFonts w:ascii="Arial" w:eastAsiaTheme="minorEastAsia" w:hAnsi="Arial" w:cs="Times New Roman"/>
          <w:sz w:val="20"/>
          <w:szCs w:val="20"/>
          <w:lang w:val="en-GB" w:eastAsia="nl-NL"/>
        </w:rPr>
        <w:t xml:space="preserve"> </w:t>
      </w:r>
      <w:r w:rsidR="00AE5B33" w:rsidRPr="00CE3AE0">
        <w:rPr>
          <w:rFonts w:ascii="Arial" w:eastAsiaTheme="minorEastAsia" w:hAnsi="Arial" w:cs="Times New Roman"/>
          <w:sz w:val="20"/>
          <w:szCs w:val="20"/>
          <w:lang w:val="en-GB" w:eastAsia="nl-NL"/>
        </w:rPr>
        <w:t xml:space="preserve">also </w:t>
      </w:r>
      <w:r w:rsidR="00622F39" w:rsidRPr="00CE3AE0">
        <w:rPr>
          <w:rFonts w:ascii="Arial" w:eastAsiaTheme="minorEastAsia" w:hAnsi="Arial" w:cs="Times New Roman"/>
          <w:sz w:val="20"/>
          <w:szCs w:val="20"/>
          <w:lang w:val="en-GB" w:eastAsia="nl-NL"/>
        </w:rPr>
        <w:t>have</w:t>
      </w:r>
      <w:r w:rsidR="00AE5B33" w:rsidRPr="00CE3AE0">
        <w:rPr>
          <w:rFonts w:ascii="Arial" w:eastAsiaTheme="minorEastAsia" w:hAnsi="Arial" w:cs="Times New Roman"/>
          <w:sz w:val="20"/>
          <w:szCs w:val="20"/>
          <w:lang w:val="en-GB" w:eastAsia="nl-NL"/>
        </w:rPr>
        <w:t xml:space="preserve"> a positive influence on the</w:t>
      </w:r>
      <w:r w:rsidR="004A316D" w:rsidRPr="00CE3AE0">
        <w:rPr>
          <w:rFonts w:ascii="Arial" w:eastAsiaTheme="minorEastAsia" w:hAnsi="Arial" w:cs="Times New Roman"/>
          <w:sz w:val="20"/>
          <w:szCs w:val="20"/>
          <w:lang w:val="en-GB" w:eastAsia="nl-NL"/>
        </w:rPr>
        <w:t xml:space="preserve"> behaviour of </w:t>
      </w:r>
      <w:r w:rsidR="00631803" w:rsidRPr="00CE3AE0">
        <w:rPr>
          <w:rFonts w:ascii="Arial" w:eastAsiaTheme="minorEastAsia" w:hAnsi="Arial" w:cs="Times New Roman"/>
          <w:sz w:val="20"/>
          <w:szCs w:val="20"/>
          <w:lang w:val="en-GB" w:eastAsia="nl-NL"/>
        </w:rPr>
        <w:t>that</w:t>
      </w:r>
      <w:r w:rsidR="00622F39" w:rsidRPr="00CE3AE0">
        <w:rPr>
          <w:rFonts w:ascii="Arial" w:eastAsiaTheme="minorEastAsia" w:hAnsi="Arial" w:cs="Times New Roman"/>
          <w:sz w:val="20"/>
          <w:szCs w:val="20"/>
          <w:lang w:val="en-GB" w:eastAsia="nl-NL"/>
        </w:rPr>
        <w:t xml:space="preserve"> customer</w:t>
      </w:r>
      <w:r w:rsidR="004A316D" w:rsidRPr="00CE3AE0">
        <w:rPr>
          <w:rFonts w:ascii="Arial" w:eastAsiaTheme="minorEastAsia" w:hAnsi="Arial" w:cs="Times New Roman"/>
          <w:sz w:val="20"/>
          <w:szCs w:val="20"/>
          <w:lang w:val="en-GB" w:eastAsia="nl-NL"/>
        </w:rPr>
        <w:t xml:space="preserve">, such as </w:t>
      </w:r>
      <w:r w:rsidR="00622F39" w:rsidRPr="00CE3AE0">
        <w:rPr>
          <w:rFonts w:ascii="Arial" w:eastAsiaTheme="minorEastAsia" w:hAnsi="Arial" w:cs="Times New Roman"/>
          <w:sz w:val="20"/>
          <w:szCs w:val="20"/>
          <w:lang w:val="en-GB" w:eastAsia="nl-NL"/>
        </w:rPr>
        <w:t xml:space="preserve">positive </w:t>
      </w:r>
      <w:r w:rsidR="004A316D" w:rsidRPr="00CE3AE0">
        <w:rPr>
          <w:rFonts w:ascii="Arial" w:eastAsiaTheme="minorEastAsia" w:hAnsi="Arial" w:cs="Times New Roman"/>
          <w:sz w:val="20"/>
          <w:szCs w:val="20"/>
          <w:lang w:val="en-GB" w:eastAsia="nl-NL"/>
        </w:rPr>
        <w:t>word-of-mouth and repurchase (Gustafsson, Johnson and Roos, 2005)</w:t>
      </w:r>
      <w:r w:rsidRPr="00CE3AE0">
        <w:rPr>
          <w:rFonts w:ascii="Arial" w:eastAsiaTheme="minorEastAsia" w:hAnsi="Arial" w:cs="Times New Roman"/>
          <w:sz w:val="20"/>
          <w:szCs w:val="20"/>
          <w:lang w:val="en-GB" w:eastAsia="nl-NL"/>
        </w:rPr>
        <w:t xml:space="preserve">. </w:t>
      </w:r>
    </w:p>
    <w:p w14:paraId="0FD0D2E0" w14:textId="77777777" w:rsidR="00DD72B6" w:rsidRPr="00CE3AE0" w:rsidRDefault="00DD72B6" w:rsidP="00DB5A82">
      <w:pPr>
        <w:spacing w:after="0" w:line="360" w:lineRule="auto"/>
        <w:jc w:val="both"/>
        <w:rPr>
          <w:rFonts w:ascii="Arial" w:hAnsi="Arial" w:cs="Arial"/>
          <w:b/>
          <w:sz w:val="20"/>
          <w:szCs w:val="20"/>
          <w:lang w:val="en-GB"/>
        </w:rPr>
      </w:pPr>
    </w:p>
    <w:p w14:paraId="6D4D74C8" w14:textId="77777777" w:rsidR="00694521" w:rsidRPr="00CE3AE0" w:rsidRDefault="00694521" w:rsidP="00694521">
      <w:pPr>
        <w:spacing w:after="0" w:line="360" w:lineRule="auto"/>
        <w:jc w:val="both"/>
        <w:rPr>
          <w:rFonts w:ascii="Arial" w:hAnsi="Arial" w:cs="Arial"/>
          <w:i/>
          <w:sz w:val="20"/>
          <w:szCs w:val="20"/>
          <w:lang w:val="en-GB"/>
        </w:rPr>
      </w:pPr>
      <w:r w:rsidRPr="00CE3AE0">
        <w:rPr>
          <w:rFonts w:ascii="Arial" w:hAnsi="Arial" w:cs="Arial"/>
          <w:i/>
          <w:sz w:val="20"/>
          <w:szCs w:val="20"/>
          <w:lang w:val="en-GB"/>
        </w:rPr>
        <w:t>Trust</w:t>
      </w:r>
    </w:p>
    <w:p w14:paraId="4F860C60" w14:textId="674853D2" w:rsidR="00694521" w:rsidRPr="00CE3AE0" w:rsidRDefault="00BA7BB0" w:rsidP="00694521">
      <w:pPr>
        <w:spacing w:after="0" w:line="360" w:lineRule="auto"/>
        <w:jc w:val="both"/>
        <w:rPr>
          <w:rFonts w:ascii="Arial" w:hAnsi="Arial" w:cs="Arial"/>
          <w:sz w:val="20"/>
          <w:szCs w:val="20"/>
          <w:lang w:val="en-GB"/>
        </w:rPr>
      </w:pPr>
      <w:r w:rsidRPr="00CE3AE0">
        <w:rPr>
          <w:rFonts w:ascii="Arial" w:hAnsi="Arial" w:cs="Arial"/>
          <w:sz w:val="20"/>
          <w:szCs w:val="20"/>
          <w:lang w:val="en-GB"/>
        </w:rPr>
        <w:t>Satisfied customers are more likely to trust an organisation, as they have confidence in the reliability and integrity of the organisation (</w:t>
      </w:r>
      <w:r w:rsidR="00E952AB" w:rsidRPr="00CE3AE0">
        <w:rPr>
          <w:rFonts w:ascii="Arial" w:hAnsi="Arial" w:cs="Arial"/>
          <w:sz w:val="20"/>
          <w:szCs w:val="20"/>
          <w:lang w:val="en-GB"/>
        </w:rPr>
        <w:t>Morgan &amp; Hunt, 1994</w:t>
      </w:r>
      <w:r w:rsidRPr="00CE3AE0">
        <w:rPr>
          <w:rFonts w:ascii="Arial" w:hAnsi="Arial" w:cs="Arial"/>
          <w:sz w:val="20"/>
          <w:szCs w:val="20"/>
          <w:lang w:val="en-GB"/>
        </w:rPr>
        <w:t xml:space="preserve">). Trust is </w:t>
      </w:r>
      <w:r w:rsidR="00257119">
        <w:rPr>
          <w:rFonts w:ascii="Arial" w:hAnsi="Arial" w:cs="Arial"/>
          <w:sz w:val="20"/>
          <w:szCs w:val="20"/>
          <w:lang w:val="en-GB"/>
        </w:rPr>
        <w:t xml:space="preserve">the </w:t>
      </w:r>
      <w:r w:rsidRPr="00CE3AE0">
        <w:rPr>
          <w:rFonts w:ascii="Arial" w:hAnsi="Arial" w:cs="Arial"/>
          <w:sz w:val="20"/>
          <w:szCs w:val="20"/>
          <w:lang w:val="en-GB"/>
        </w:rPr>
        <w:t xml:space="preserve">key to build a relationship between an organisation and a customer (MacMillan, Money, Money, &amp; Downing, 2003). Customers will only seek trustworthy organisations before committing to that organisation, as it shows </w:t>
      </w:r>
      <w:r w:rsidR="00830D86" w:rsidRPr="00CE3AE0">
        <w:rPr>
          <w:rFonts w:ascii="Arial" w:hAnsi="Arial" w:cs="Arial"/>
          <w:sz w:val="20"/>
          <w:szCs w:val="20"/>
          <w:lang w:val="en-GB"/>
        </w:rPr>
        <w:t xml:space="preserve">uncertainty and </w:t>
      </w:r>
      <w:r w:rsidRPr="00CE3AE0">
        <w:rPr>
          <w:rFonts w:ascii="Arial" w:hAnsi="Arial" w:cs="Arial"/>
          <w:sz w:val="20"/>
          <w:szCs w:val="20"/>
          <w:lang w:val="en-GB"/>
        </w:rPr>
        <w:t>vulnerability</w:t>
      </w:r>
      <w:r w:rsidR="00830D86" w:rsidRPr="00CE3AE0">
        <w:rPr>
          <w:rFonts w:ascii="Arial" w:hAnsi="Arial" w:cs="Arial"/>
          <w:sz w:val="20"/>
          <w:szCs w:val="20"/>
          <w:lang w:val="en-GB"/>
        </w:rPr>
        <w:t xml:space="preserve"> when one buys a product or service for the first time</w:t>
      </w:r>
      <w:r w:rsidRPr="00CE3AE0">
        <w:rPr>
          <w:rFonts w:ascii="Arial" w:hAnsi="Arial" w:cs="Arial"/>
          <w:sz w:val="20"/>
          <w:szCs w:val="20"/>
          <w:lang w:val="en-GB"/>
        </w:rPr>
        <w:t xml:space="preserve"> (</w:t>
      </w:r>
      <w:r w:rsidR="00830D86" w:rsidRPr="00CE3AE0">
        <w:rPr>
          <w:rFonts w:ascii="Arial" w:hAnsi="Arial" w:cs="Arial"/>
          <w:sz w:val="20"/>
          <w:szCs w:val="20"/>
          <w:lang w:val="en-GB"/>
        </w:rPr>
        <w:t>Berry, 1995</w:t>
      </w:r>
      <w:r w:rsidR="00257119">
        <w:rPr>
          <w:rFonts w:ascii="Arial" w:hAnsi="Arial" w:cs="Arial"/>
          <w:sz w:val="20"/>
          <w:szCs w:val="20"/>
          <w:lang w:val="en-GB"/>
        </w:rPr>
        <w:t>). Trust is built</w:t>
      </w:r>
      <w:r w:rsidRPr="00CE3AE0">
        <w:rPr>
          <w:rFonts w:ascii="Arial" w:hAnsi="Arial" w:cs="Arial"/>
          <w:sz w:val="20"/>
          <w:szCs w:val="20"/>
          <w:lang w:val="en-GB"/>
        </w:rPr>
        <w:t xml:space="preserve"> over time, through the history of a relationship. This means that trust develops through quality of service, communication and shared values</w:t>
      </w:r>
      <w:r w:rsidR="00830D86" w:rsidRPr="00CE3AE0">
        <w:rPr>
          <w:rFonts w:ascii="Arial" w:hAnsi="Arial" w:cs="Arial"/>
          <w:sz w:val="20"/>
          <w:szCs w:val="20"/>
          <w:lang w:val="en-GB"/>
        </w:rPr>
        <w:t xml:space="preserve"> (MacMillan, Money, Money, &amp; Downing, 2003)</w:t>
      </w:r>
      <w:r w:rsidRPr="00CE3AE0">
        <w:rPr>
          <w:rFonts w:ascii="Arial" w:hAnsi="Arial" w:cs="Arial"/>
          <w:sz w:val="20"/>
          <w:szCs w:val="20"/>
          <w:lang w:val="en-GB"/>
        </w:rPr>
        <w:t xml:space="preserve">. If this has a positive effect on the customer, it will lead to positive behaviour of the customer. </w:t>
      </w:r>
      <w:r w:rsidR="00830D86" w:rsidRPr="00CE3AE0">
        <w:rPr>
          <w:rFonts w:ascii="Arial" w:hAnsi="Arial" w:cs="Arial"/>
          <w:sz w:val="20"/>
          <w:szCs w:val="20"/>
          <w:lang w:val="en-GB"/>
        </w:rPr>
        <w:t>This positive behaviour could be described as a satisfied customer. Consequently, trust is a major determinant of relationship commitment, as customers who have developed trust for an organisation have good reasons to remain in the relationship (</w:t>
      </w:r>
      <w:r w:rsidR="00E952AB" w:rsidRPr="00CE3AE0">
        <w:rPr>
          <w:rFonts w:ascii="Arial" w:hAnsi="Arial" w:cs="Arial"/>
          <w:sz w:val="20"/>
          <w:szCs w:val="20"/>
          <w:lang w:val="en-GB"/>
        </w:rPr>
        <w:t>Berry, 1995</w:t>
      </w:r>
      <w:r w:rsidR="00830D86" w:rsidRPr="00CE3AE0">
        <w:rPr>
          <w:rFonts w:ascii="Arial" w:hAnsi="Arial" w:cs="Arial"/>
          <w:sz w:val="20"/>
          <w:szCs w:val="20"/>
          <w:lang w:val="en-GB"/>
        </w:rPr>
        <w:t xml:space="preserve">).  </w:t>
      </w:r>
    </w:p>
    <w:p w14:paraId="3AE6342D" w14:textId="77777777" w:rsidR="00BA7BB0" w:rsidRPr="00CE3AE0" w:rsidRDefault="00BA7BB0" w:rsidP="00DB5A82">
      <w:pPr>
        <w:spacing w:after="0" w:line="360" w:lineRule="auto"/>
        <w:jc w:val="both"/>
        <w:rPr>
          <w:rFonts w:ascii="Arial" w:hAnsi="Arial" w:cs="Arial"/>
          <w:sz w:val="20"/>
          <w:szCs w:val="20"/>
          <w:lang w:val="en-GB"/>
        </w:rPr>
      </w:pPr>
    </w:p>
    <w:p w14:paraId="325CC9FE" w14:textId="77777777" w:rsidR="00F22F27" w:rsidRPr="00CE3AE0" w:rsidRDefault="00DD72B6" w:rsidP="00DB5A82">
      <w:pPr>
        <w:spacing w:after="0" w:line="360" w:lineRule="auto"/>
        <w:jc w:val="both"/>
        <w:rPr>
          <w:rFonts w:ascii="Arial" w:hAnsi="Arial" w:cs="Arial"/>
          <w:i/>
          <w:sz w:val="20"/>
          <w:szCs w:val="20"/>
          <w:lang w:val="en-GB"/>
        </w:rPr>
      </w:pPr>
      <w:r w:rsidRPr="00CE3AE0">
        <w:rPr>
          <w:rFonts w:ascii="Arial" w:hAnsi="Arial" w:cs="Arial"/>
          <w:i/>
          <w:sz w:val="20"/>
          <w:szCs w:val="20"/>
          <w:lang w:val="en-GB"/>
        </w:rPr>
        <w:t xml:space="preserve">Commitment </w:t>
      </w:r>
    </w:p>
    <w:p w14:paraId="0B6E9586" w14:textId="5CC48185" w:rsidR="00F22F27" w:rsidRPr="00CE3AE0" w:rsidRDefault="007A364B" w:rsidP="00DB5A82">
      <w:pPr>
        <w:spacing w:after="0" w:line="360" w:lineRule="auto"/>
        <w:jc w:val="both"/>
        <w:rPr>
          <w:rFonts w:ascii="Arial" w:hAnsi="Arial" w:cs="Arial"/>
          <w:sz w:val="20"/>
          <w:szCs w:val="20"/>
          <w:lang w:val="en-GB"/>
        </w:rPr>
      </w:pPr>
      <w:r w:rsidRPr="00CE3AE0">
        <w:rPr>
          <w:rFonts w:ascii="Arial" w:hAnsi="Arial" w:cs="Arial"/>
          <w:sz w:val="20"/>
          <w:szCs w:val="20"/>
          <w:lang w:val="en-GB"/>
        </w:rPr>
        <w:t xml:space="preserve">Morgan and Hunt (1994) </w:t>
      </w:r>
      <w:r w:rsidR="007F2EB4" w:rsidRPr="00CE3AE0">
        <w:rPr>
          <w:rFonts w:ascii="Arial" w:hAnsi="Arial" w:cs="Arial"/>
          <w:sz w:val="20"/>
          <w:szCs w:val="20"/>
          <w:lang w:val="en-GB"/>
        </w:rPr>
        <w:t>state that commitment is an important outcome of trust.</w:t>
      </w:r>
      <w:r w:rsidR="0041383E" w:rsidRPr="00CE3AE0">
        <w:rPr>
          <w:rFonts w:ascii="Arial" w:hAnsi="Arial" w:cs="Arial"/>
          <w:sz w:val="20"/>
          <w:szCs w:val="20"/>
          <w:lang w:val="en-GB"/>
        </w:rPr>
        <w:t xml:space="preserve"> </w:t>
      </w:r>
      <w:r w:rsidR="007F2EB4" w:rsidRPr="00CE3AE0">
        <w:rPr>
          <w:rFonts w:ascii="Arial" w:hAnsi="Arial" w:cs="Arial"/>
          <w:sz w:val="20"/>
          <w:szCs w:val="20"/>
          <w:lang w:val="en-GB"/>
        </w:rPr>
        <w:t xml:space="preserve">They </w:t>
      </w:r>
      <w:r w:rsidRPr="00CE3AE0">
        <w:rPr>
          <w:rFonts w:ascii="Arial" w:hAnsi="Arial" w:cs="Arial"/>
          <w:sz w:val="20"/>
          <w:szCs w:val="20"/>
          <w:lang w:val="en-GB"/>
        </w:rPr>
        <w:t>def</w:t>
      </w:r>
      <w:r w:rsidR="00A41C27" w:rsidRPr="00CE3AE0">
        <w:rPr>
          <w:rFonts w:ascii="Arial" w:hAnsi="Arial" w:cs="Arial"/>
          <w:sz w:val="20"/>
          <w:szCs w:val="20"/>
          <w:lang w:val="en-GB"/>
        </w:rPr>
        <w:t>ine relationship commitment as “</w:t>
      </w:r>
      <w:r w:rsidRPr="00CE3AE0">
        <w:rPr>
          <w:rFonts w:ascii="Arial" w:hAnsi="Arial" w:cs="Arial"/>
          <w:sz w:val="20"/>
          <w:szCs w:val="20"/>
          <w:lang w:val="en-GB"/>
        </w:rPr>
        <w:t>an exchange partner believing that an on-going relationship with another is so important as to warrant ma</w:t>
      </w:r>
      <w:r w:rsidR="0041383E" w:rsidRPr="00CE3AE0">
        <w:rPr>
          <w:rFonts w:ascii="Arial" w:hAnsi="Arial" w:cs="Arial"/>
          <w:sz w:val="20"/>
          <w:szCs w:val="20"/>
          <w:lang w:val="en-GB"/>
        </w:rPr>
        <w:t>ximum efforts at maintaining it</w:t>
      </w:r>
      <w:r w:rsidRPr="00CE3AE0">
        <w:rPr>
          <w:rFonts w:ascii="Arial" w:hAnsi="Arial" w:cs="Arial"/>
          <w:sz w:val="20"/>
          <w:szCs w:val="20"/>
          <w:lang w:val="en-GB"/>
        </w:rPr>
        <w:t>; that is, the committed party believes the relationship is worth working on to ensure that it endures indefinitely”</w:t>
      </w:r>
      <w:r w:rsidR="00A41C27" w:rsidRPr="00CE3AE0">
        <w:rPr>
          <w:rFonts w:ascii="Arial" w:hAnsi="Arial" w:cs="Arial"/>
          <w:sz w:val="20"/>
          <w:szCs w:val="20"/>
          <w:lang w:val="en-GB"/>
        </w:rPr>
        <w:t xml:space="preserve"> (p. 23)</w:t>
      </w:r>
      <w:r w:rsidRPr="00CE3AE0">
        <w:rPr>
          <w:rFonts w:ascii="Arial" w:hAnsi="Arial" w:cs="Arial"/>
          <w:sz w:val="20"/>
          <w:szCs w:val="20"/>
          <w:lang w:val="en-GB"/>
        </w:rPr>
        <w:t xml:space="preserve">. </w:t>
      </w:r>
      <w:r w:rsidR="0041383E" w:rsidRPr="00CE3AE0">
        <w:rPr>
          <w:rFonts w:ascii="Arial" w:hAnsi="Arial" w:cs="Arial"/>
          <w:sz w:val="20"/>
          <w:szCs w:val="20"/>
          <w:lang w:val="en-GB"/>
        </w:rPr>
        <w:t>Thus</w:t>
      </w:r>
      <w:r w:rsidR="007F2EB4" w:rsidRPr="00CE3AE0">
        <w:rPr>
          <w:rFonts w:ascii="Arial" w:hAnsi="Arial" w:cs="Arial"/>
          <w:sz w:val="20"/>
          <w:szCs w:val="20"/>
          <w:lang w:val="en-GB"/>
        </w:rPr>
        <w:t>, relationship commitment exists only when the customer considers the relationship important.</w:t>
      </w:r>
      <w:r w:rsidR="00000577" w:rsidRPr="00CE3AE0">
        <w:rPr>
          <w:rFonts w:ascii="Arial" w:hAnsi="Arial" w:cs="Arial"/>
          <w:sz w:val="20"/>
          <w:szCs w:val="20"/>
          <w:lang w:val="en-GB"/>
        </w:rPr>
        <w:t xml:space="preserve"> </w:t>
      </w:r>
      <w:r w:rsidR="008924AB" w:rsidRPr="00CE3AE0">
        <w:rPr>
          <w:rFonts w:ascii="Arial" w:hAnsi="Arial" w:cs="Arial"/>
          <w:sz w:val="20"/>
          <w:szCs w:val="20"/>
          <w:lang w:val="en-GB"/>
        </w:rPr>
        <w:t>Next to that</w:t>
      </w:r>
      <w:r w:rsidR="00F40F3C" w:rsidRPr="00CE3AE0">
        <w:rPr>
          <w:rFonts w:ascii="Arial" w:hAnsi="Arial" w:cs="Arial"/>
          <w:sz w:val="20"/>
          <w:szCs w:val="20"/>
          <w:lang w:val="en-GB"/>
        </w:rPr>
        <w:t>, based on different findings by Gustafsson, Johnson and Roos (2005),</w:t>
      </w:r>
      <w:r w:rsidR="008924AB" w:rsidRPr="00CE3AE0">
        <w:rPr>
          <w:rFonts w:ascii="Arial" w:hAnsi="Arial" w:cs="Arial"/>
          <w:sz w:val="20"/>
          <w:szCs w:val="20"/>
          <w:lang w:val="en-GB"/>
        </w:rPr>
        <w:t xml:space="preserve"> commitment is</w:t>
      </w:r>
      <w:r w:rsidR="00F40F3C" w:rsidRPr="00CE3AE0">
        <w:rPr>
          <w:rFonts w:ascii="Arial" w:hAnsi="Arial" w:cs="Arial"/>
          <w:sz w:val="20"/>
          <w:szCs w:val="20"/>
          <w:lang w:val="en-GB"/>
        </w:rPr>
        <w:t xml:space="preserve"> </w:t>
      </w:r>
      <w:r w:rsidR="008924AB" w:rsidRPr="00CE3AE0">
        <w:rPr>
          <w:rFonts w:ascii="Arial" w:hAnsi="Arial" w:cs="Arial"/>
          <w:sz w:val="20"/>
          <w:szCs w:val="20"/>
          <w:lang w:val="en-GB"/>
        </w:rPr>
        <w:t xml:space="preserve">a desire to maintain a relationship and indicates continuity between the customer and </w:t>
      </w:r>
      <w:r w:rsidR="00257119">
        <w:rPr>
          <w:rFonts w:ascii="Arial" w:hAnsi="Arial" w:cs="Arial"/>
          <w:sz w:val="20"/>
          <w:szCs w:val="20"/>
          <w:lang w:val="en-GB"/>
        </w:rPr>
        <w:t xml:space="preserve">the </w:t>
      </w:r>
      <w:r w:rsidR="008924AB" w:rsidRPr="00CE3AE0">
        <w:rPr>
          <w:rFonts w:ascii="Arial" w:hAnsi="Arial" w:cs="Arial"/>
          <w:sz w:val="20"/>
          <w:szCs w:val="20"/>
          <w:lang w:val="en-GB"/>
        </w:rPr>
        <w:t>organisation.</w:t>
      </w:r>
      <w:r w:rsidR="00010C79" w:rsidRPr="00CE3AE0">
        <w:rPr>
          <w:rFonts w:ascii="Arial" w:hAnsi="Arial" w:cs="Arial"/>
          <w:sz w:val="20"/>
          <w:szCs w:val="20"/>
          <w:lang w:val="en-GB"/>
        </w:rPr>
        <w:t xml:space="preserve"> If a customer feels committed to an organisation, he or she is likely to be loyal to the organisation (Kelleher, 2011).</w:t>
      </w:r>
    </w:p>
    <w:p w14:paraId="120F5538" w14:textId="77777777" w:rsidR="00934DCB" w:rsidRPr="00CE3AE0" w:rsidRDefault="00934DCB" w:rsidP="00DB5A82">
      <w:pPr>
        <w:spacing w:after="0" w:line="360" w:lineRule="auto"/>
        <w:jc w:val="both"/>
        <w:rPr>
          <w:rFonts w:ascii="Arial" w:hAnsi="Arial" w:cs="Arial"/>
          <w:i/>
          <w:sz w:val="20"/>
          <w:szCs w:val="20"/>
          <w:lang w:val="en-GB"/>
        </w:rPr>
      </w:pPr>
    </w:p>
    <w:p w14:paraId="1C669AA1" w14:textId="1D8DA90D" w:rsidR="00DD72B6" w:rsidRPr="00CE3AE0" w:rsidRDefault="00F22F27" w:rsidP="00DB5A82">
      <w:pPr>
        <w:spacing w:after="0" w:line="360" w:lineRule="auto"/>
        <w:jc w:val="both"/>
        <w:rPr>
          <w:rFonts w:ascii="Arial" w:hAnsi="Arial" w:cs="Arial"/>
          <w:i/>
          <w:sz w:val="20"/>
          <w:szCs w:val="20"/>
          <w:lang w:val="en-GB"/>
        </w:rPr>
      </w:pPr>
      <w:r w:rsidRPr="00CE3AE0">
        <w:rPr>
          <w:rFonts w:ascii="Arial" w:hAnsi="Arial" w:cs="Arial"/>
          <w:i/>
          <w:sz w:val="20"/>
          <w:szCs w:val="20"/>
          <w:lang w:val="en-GB"/>
        </w:rPr>
        <w:t>L</w:t>
      </w:r>
      <w:r w:rsidR="00DD72B6" w:rsidRPr="00CE3AE0">
        <w:rPr>
          <w:rFonts w:ascii="Arial" w:hAnsi="Arial" w:cs="Arial"/>
          <w:i/>
          <w:sz w:val="20"/>
          <w:szCs w:val="20"/>
          <w:lang w:val="en-GB"/>
        </w:rPr>
        <w:t>oyalty</w:t>
      </w:r>
    </w:p>
    <w:p w14:paraId="7D8CB4D2" w14:textId="1C7892EA" w:rsidR="00F43094" w:rsidRPr="00CE3AE0" w:rsidRDefault="00010C79" w:rsidP="00010C79">
      <w:pPr>
        <w:spacing w:after="0" w:line="360" w:lineRule="auto"/>
        <w:jc w:val="both"/>
        <w:rPr>
          <w:rFonts w:ascii="Arial" w:hAnsi="Arial" w:cs="Arial"/>
          <w:sz w:val="20"/>
          <w:szCs w:val="20"/>
          <w:lang w:val="en-GB"/>
        </w:rPr>
      </w:pPr>
      <w:r w:rsidRPr="00CE3AE0">
        <w:rPr>
          <w:rFonts w:ascii="Arial" w:hAnsi="Arial" w:cs="Arial"/>
          <w:sz w:val="20"/>
          <w:szCs w:val="20"/>
          <w:lang w:val="en-GB"/>
        </w:rPr>
        <w:t>The benefits o</w:t>
      </w:r>
      <w:r w:rsidR="00257119">
        <w:rPr>
          <w:rFonts w:ascii="Arial" w:hAnsi="Arial" w:cs="Arial"/>
          <w:sz w:val="20"/>
          <w:szCs w:val="20"/>
          <w:lang w:val="en-GB"/>
        </w:rPr>
        <w:t>f customer loyalty are enormous</w:t>
      </w:r>
      <w:r w:rsidRPr="00CE3AE0">
        <w:rPr>
          <w:rFonts w:ascii="Arial" w:hAnsi="Arial" w:cs="Arial"/>
          <w:sz w:val="20"/>
          <w:szCs w:val="20"/>
          <w:lang w:val="en-GB"/>
        </w:rPr>
        <w:t xml:space="preserve"> and, in many industries, explain the difference in profitability amongst competitors (Reichheld, 1993). </w:t>
      </w:r>
      <w:r w:rsidR="003D7E85" w:rsidRPr="00CE3AE0">
        <w:rPr>
          <w:rFonts w:ascii="Arial" w:hAnsi="Arial" w:cs="Arial"/>
          <w:sz w:val="20"/>
          <w:szCs w:val="20"/>
          <w:lang w:val="en-GB"/>
        </w:rPr>
        <w:t>C</w:t>
      </w:r>
      <w:r w:rsidR="0041383E" w:rsidRPr="00CE3AE0">
        <w:rPr>
          <w:rFonts w:ascii="Arial" w:hAnsi="Arial" w:cs="Arial"/>
          <w:sz w:val="20"/>
          <w:szCs w:val="20"/>
          <w:lang w:val="en-GB"/>
        </w:rPr>
        <w:t>u</w:t>
      </w:r>
      <w:r w:rsidRPr="00CE3AE0">
        <w:rPr>
          <w:rFonts w:ascii="Arial" w:hAnsi="Arial" w:cs="Arial"/>
          <w:sz w:val="20"/>
          <w:szCs w:val="20"/>
          <w:lang w:val="en-GB"/>
        </w:rPr>
        <w:t xml:space="preserve">stomer loyalty is what </w:t>
      </w:r>
      <w:r w:rsidR="0041383E" w:rsidRPr="00CE3AE0">
        <w:rPr>
          <w:rFonts w:ascii="Arial" w:hAnsi="Arial" w:cs="Arial"/>
          <w:sz w:val="20"/>
          <w:szCs w:val="20"/>
          <w:lang w:val="en-GB"/>
        </w:rPr>
        <w:t xml:space="preserve">every organisation eventually </w:t>
      </w:r>
      <w:r w:rsidRPr="00CE3AE0">
        <w:rPr>
          <w:rFonts w:ascii="Arial" w:hAnsi="Arial" w:cs="Arial"/>
          <w:sz w:val="20"/>
          <w:szCs w:val="20"/>
          <w:lang w:val="en-GB"/>
        </w:rPr>
        <w:t>desires</w:t>
      </w:r>
      <w:r w:rsidR="0041383E" w:rsidRPr="00CE3AE0">
        <w:rPr>
          <w:rFonts w:ascii="Arial" w:hAnsi="Arial" w:cs="Arial"/>
          <w:sz w:val="20"/>
          <w:szCs w:val="20"/>
          <w:lang w:val="en-GB"/>
        </w:rPr>
        <w:t>.</w:t>
      </w:r>
      <w:r w:rsidRPr="00CE3AE0">
        <w:rPr>
          <w:rFonts w:ascii="Arial" w:hAnsi="Arial" w:cs="Arial"/>
          <w:sz w:val="20"/>
          <w:szCs w:val="20"/>
          <w:lang w:val="en-GB"/>
        </w:rPr>
        <w:t xml:space="preserve"> However, as just described above, loyalty </w:t>
      </w:r>
      <w:r w:rsidR="002D5879" w:rsidRPr="00CE3AE0">
        <w:rPr>
          <w:rFonts w:ascii="Arial" w:hAnsi="Arial" w:cs="Arial"/>
          <w:sz w:val="20"/>
          <w:szCs w:val="20"/>
          <w:lang w:val="en-GB"/>
        </w:rPr>
        <w:t xml:space="preserve">cannot simply be achieved. According to Reichheld (1993) loyalty is about earning a customer’s commitment to a </w:t>
      </w:r>
      <w:r w:rsidR="00FF07E4" w:rsidRPr="00CE3AE0">
        <w:rPr>
          <w:rFonts w:ascii="Arial" w:hAnsi="Arial" w:cs="Arial"/>
          <w:sz w:val="20"/>
          <w:szCs w:val="20"/>
          <w:lang w:val="en-GB"/>
        </w:rPr>
        <w:t>relationship that</w:t>
      </w:r>
      <w:r w:rsidR="002D5879" w:rsidRPr="00CE3AE0">
        <w:rPr>
          <w:rFonts w:ascii="Arial" w:hAnsi="Arial" w:cs="Arial"/>
          <w:sz w:val="20"/>
          <w:szCs w:val="20"/>
          <w:lang w:val="en-GB"/>
        </w:rPr>
        <w:t xml:space="preserve"> will improve the relationship for the long term. Gustafsson, Johnson and Roos (2005) say commitment and satisfaction are both touchstones for creating customer loyalty. To improve customer satisfaction, more value </w:t>
      </w:r>
      <w:r w:rsidR="00257119">
        <w:rPr>
          <w:rFonts w:ascii="Arial" w:hAnsi="Arial" w:cs="Arial"/>
          <w:sz w:val="20"/>
          <w:szCs w:val="20"/>
          <w:lang w:val="en-GB"/>
        </w:rPr>
        <w:t>should</w:t>
      </w:r>
      <w:r w:rsidR="002D5879" w:rsidRPr="00CE3AE0">
        <w:rPr>
          <w:rFonts w:ascii="Arial" w:hAnsi="Arial" w:cs="Arial"/>
          <w:sz w:val="20"/>
          <w:szCs w:val="20"/>
          <w:lang w:val="en-GB"/>
        </w:rPr>
        <w:t xml:space="preserve"> be added to the product or service. This is to strengthen the bonds and to achieve customer loyalty (Ravald &amp; </w:t>
      </w:r>
      <w:r w:rsidR="002D5879" w:rsidRPr="00CE3AE0">
        <w:rPr>
          <w:rFonts w:ascii="Arial" w:eastAsiaTheme="minorEastAsia" w:hAnsi="Arial" w:cs="Times New Roman"/>
          <w:sz w:val="20"/>
          <w:szCs w:val="20"/>
          <w:lang w:val="en-GB" w:eastAsia="nl-NL"/>
        </w:rPr>
        <w:t>Gr</w:t>
      </w:r>
      <w:r w:rsidR="002D5879" w:rsidRPr="00CE3AE0">
        <w:rPr>
          <w:rFonts w:ascii="Arial" w:hAnsi="Arial" w:cs="Arial"/>
          <w:color w:val="000000"/>
          <w:sz w:val="20"/>
          <w:szCs w:val="20"/>
          <w:lang w:val="en-GB"/>
        </w:rPr>
        <w:t>ö</w:t>
      </w:r>
      <w:r w:rsidR="002D5879" w:rsidRPr="00CE3AE0">
        <w:rPr>
          <w:rFonts w:ascii="Arial" w:eastAsiaTheme="minorEastAsia" w:hAnsi="Arial" w:cs="Times New Roman"/>
          <w:sz w:val="20"/>
          <w:szCs w:val="20"/>
          <w:lang w:val="en-GB" w:eastAsia="nl-NL"/>
        </w:rPr>
        <w:t xml:space="preserve">nroos, 1996). </w:t>
      </w:r>
      <w:r w:rsidR="002D5879" w:rsidRPr="00CE3AE0">
        <w:rPr>
          <w:rFonts w:ascii="Arial" w:hAnsi="Arial" w:cs="Arial"/>
          <w:sz w:val="20"/>
          <w:szCs w:val="20"/>
          <w:lang w:val="en-GB"/>
        </w:rPr>
        <w:t xml:space="preserve">Thus, </w:t>
      </w:r>
      <w:r w:rsidR="009540E2">
        <w:rPr>
          <w:rFonts w:ascii="Arial" w:hAnsi="Arial" w:cs="Arial"/>
          <w:sz w:val="20"/>
          <w:szCs w:val="20"/>
          <w:lang w:val="en-GB"/>
        </w:rPr>
        <w:t>a</w:t>
      </w:r>
      <w:r w:rsidR="002D5879" w:rsidRPr="00CE3AE0">
        <w:rPr>
          <w:rFonts w:ascii="Arial" w:hAnsi="Arial" w:cs="Arial"/>
          <w:sz w:val="20"/>
          <w:szCs w:val="20"/>
          <w:lang w:val="en-GB"/>
        </w:rPr>
        <w:t xml:space="preserve">n organisation must deliver good service, which includes communication, and constant superior value to its customers. Only then a customer might be satisfied with the product or service and could trust the organisation. Trust leads to commitment, which will lead to customer loyalty in the end. </w:t>
      </w:r>
    </w:p>
    <w:p w14:paraId="32177DA2" w14:textId="77777777" w:rsidR="00E26AB9" w:rsidRPr="007111A6" w:rsidRDefault="00E26AB9" w:rsidP="008866A3">
      <w:pPr>
        <w:spacing w:after="0" w:line="360" w:lineRule="auto"/>
        <w:jc w:val="both"/>
        <w:rPr>
          <w:rFonts w:ascii="Arial" w:eastAsiaTheme="minorEastAsia" w:hAnsi="Arial" w:cs="Times New Roman"/>
          <w:b/>
          <w:lang w:val="en-GB" w:eastAsia="nl-NL"/>
        </w:rPr>
      </w:pPr>
    </w:p>
    <w:p w14:paraId="287F5844" w14:textId="683736AF" w:rsidR="000B4689" w:rsidRPr="007111A6" w:rsidRDefault="005603F2" w:rsidP="00D76DA5">
      <w:pPr>
        <w:pStyle w:val="Kop3"/>
        <w:spacing w:before="0"/>
      </w:pPr>
      <w:bookmarkStart w:id="28" w:name="_Toc200362747"/>
      <w:r w:rsidRPr="007111A6">
        <w:t>3</w:t>
      </w:r>
      <w:r w:rsidR="004F066B">
        <w:t>.2.3</w:t>
      </w:r>
      <w:r w:rsidR="00E26AB9" w:rsidRPr="007111A6">
        <w:t xml:space="preserve"> </w:t>
      </w:r>
      <w:r w:rsidR="000B4689" w:rsidRPr="007111A6">
        <w:t>Conceptual framework</w:t>
      </w:r>
      <w:bookmarkEnd w:id="28"/>
    </w:p>
    <w:p w14:paraId="6849668A" w14:textId="77777777" w:rsidR="00E26AB9" w:rsidRPr="00CE3AE0" w:rsidRDefault="00E26AB9" w:rsidP="00D76DA5">
      <w:pPr>
        <w:spacing w:after="0" w:line="240" w:lineRule="auto"/>
        <w:jc w:val="both"/>
        <w:rPr>
          <w:rFonts w:ascii="Arial" w:eastAsiaTheme="minorEastAsia" w:hAnsi="Arial" w:cs="Times New Roman"/>
          <w:sz w:val="20"/>
          <w:szCs w:val="20"/>
          <w:lang w:val="en-GB" w:eastAsia="nl-NL"/>
        </w:rPr>
      </w:pPr>
    </w:p>
    <w:p w14:paraId="6FEC94E6" w14:textId="1B0B0754" w:rsidR="000B4689" w:rsidRPr="00CE3AE0" w:rsidRDefault="00000577" w:rsidP="008866A3">
      <w:pPr>
        <w:spacing w:after="0" w:line="360" w:lineRule="auto"/>
        <w:jc w:val="both"/>
        <w:rPr>
          <w:rFonts w:ascii="Arial" w:hAnsi="Arial" w:cs="Arial"/>
          <w:sz w:val="20"/>
          <w:szCs w:val="20"/>
          <w:lang w:val="en-GB"/>
        </w:rPr>
      </w:pPr>
      <w:r w:rsidRPr="00CE3AE0">
        <w:rPr>
          <w:rFonts w:ascii="Arial" w:eastAsiaTheme="minorEastAsia" w:hAnsi="Arial" w:cs="Times New Roman"/>
          <w:sz w:val="20"/>
          <w:szCs w:val="20"/>
          <w:lang w:val="en-GB" w:eastAsia="nl-NL"/>
        </w:rPr>
        <w:t xml:space="preserve">To summarise, </w:t>
      </w:r>
      <w:r w:rsidR="008866A3" w:rsidRPr="00CE3AE0">
        <w:rPr>
          <w:rFonts w:ascii="Arial" w:eastAsiaTheme="minorEastAsia" w:hAnsi="Arial" w:cs="Times New Roman"/>
          <w:sz w:val="20"/>
          <w:szCs w:val="20"/>
          <w:lang w:val="en-GB" w:eastAsia="nl-NL"/>
        </w:rPr>
        <w:t xml:space="preserve">Kotler, Armstrong, Wong and Saunders (2008) say that </w:t>
      </w:r>
      <w:r w:rsidR="008866A3" w:rsidRPr="00CE3AE0">
        <w:rPr>
          <w:rFonts w:ascii="Arial" w:hAnsi="Arial" w:cs="Arial"/>
          <w:sz w:val="20"/>
          <w:szCs w:val="20"/>
          <w:lang w:val="en-GB"/>
        </w:rPr>
        <w:t xml:space="preserve">customer value and satisfaction are important ingredients in the marketer’s formula for success. Customer satisfaction and company profitability are linked closely to </w:t>
      </w:r>
      <w:r w:rsidR="00E26AB9" w:rsidRPr="00CE3AE0">
        <w:rPr>
          <w:rFonts w:ascii="Arial" w:hAnsi="Arial" w:cs="Arial"/>
          <w:sz w:val="20"/>
          <w:szCs w:val="20"/>
          <w:lang w:val="en-GB"/>
        </w:rPr>
        <w:t xml:space="preserve">the </w:t>
      </w:r>
      <w:r w:rsidR="008866A3" w:rsidRPr="00CE3AE0">
        <w:rPr>
          <w:rFonts w:ascii="Arial" w:hAnsi="Arial" w:cs="Arial"/>
          <w:sz w:val="20"/>
          <w:szCs w:val="20"/>
          <w:lang w:val="en-GB"/>
        </w:rPr>
        <w:t>service quality</w:t>
      </w:r>
      <w:r w:rsidR="00E26AB9" w:rsidRPr="00CE3AE0">
        <w:rPr>
          <w:rFonts w:ascii="Arial" w:hAnsi="Arial" w:cs="Arial"/>
          <w:sz w:val="20"/>
          <w:szCs w:val="20"/>
          <w:lang w:val="en-GB"/>
        </w:rPr>
        <w:t xml:space="preserve"> and communication</w:t>
      </w:r>
      <w:r w:rsidR="008866A3" w:rsidRPr="00CE3AE0">
        <w:rPr>
          <w:rFonts w:ascii="Arial" w:hAnsi="Arial" w:cs="Arial"/>
          <w:sz w:val="20"/>
          <w:szCs w:val="20"/>
          <w:lang w:val="en-GB"/>
        </w:rPr>
        <w:t xml:space="preserve"> delivered though the whole value chain. </w:t>
      </w:r>
      <w:r w:rsidR="00E26AB9" w:rsidRPr="00CE3AE0">
        <w:rPr>
          <w:rFonts w:ascii="Arial" w:hAnsi="Arial" w:cs="Arial"/>
          <w:sz w:val="20"/>
          <w:szCs w:val="20"/>
          <w:lang w:val="en-GB"/>
        </w:rPr>
        <w:t xml:space="preserve">By delivering superior value, customer satisfaction will </w:t>
      </w:r>
      <w:r w:rsidR="00FE223F">
        <w:rPr>
          <w:rFonts w:ascii="Arial" w:hAnsi="Arial" w:cs="Arial"/>
          <w:sz w:val="20"/>
          <w:szCs w:val="20"/>
          <w:lang w:val="en-GB"/>
        </w:rPr>
        <w:t>increase</w:t>
      </w:r>
      <w:r w:rsidR="00E26AB9" w:rsidRPr="00CE3AE0">
        <w:rPr>
          <w:rFonts w:ascii="Arial" w:hAnsi="Arial" w:cs="Arial"/>
          <w:sz w:val="20"/>
          <w:szCs w:val="20"/>
          <w:lang w:val="en-GB"/>
        </w:rPr>
        <w:t xml:space="preserve">. In turn, a satisfied customer is more likely to trust an organisation. This trust leads to customer commitment. </w:t>
      </w:r>
      <w:r w:rsidRPr="00CE3AE0">
        <w:rPr>
          <w:rFonts w:ascii="Arial" w:hAnsi="Arial" w:cs="Arial"/>
          <w:sz w:val="20"/>
          <w:szCs w:val="20"/>
          <w:lang w:val="en-GB"/>
        </w:rPr>
        <w:t>Gustafsson, Johnson and Roos (2005) define that t</w:t>
      </w:r>
      <w:r w:rsidR="007F2EB4" w:rsidRPr="00CE3AE0">
        <w:rPr>
          <w:rFonts w:ascii="Arial" w:hAnsi="Arial" w:cs="Arial"/>
          <w:sz w:val="20"/>
          <w:szCs w:val="20"/>
          <w:lang w:val="en-GB"/>
        </w:rPr>
        <w:t>he difference between satisfaction and commitment is that satisfaction is more ‘backward looking’; that it, is the customer looks at past experiences</w:t>
      </w:r>
      <w:r w:rsidR="00FE223F">
        <w:rPr>
          <w:rFonts w:ascii="Arial" w:hAnsi="Arial" w:cs="Arial"/>
          <w:sz w:val="20"/>
          <w:szCs w:val="20"/>
          <w:lang w:val="en-GB"/>
        </w:rPr>
        <w:t xml:space="preserve"> he or she had with the organisation</w:t>
      </w:r>
      <w:r w:rsidR="007F2EB4" w:rsidRPr="00CE3AE0">
        <w:rPr>
          <w:rFonts w:ascii="Arial" w:hAnsi="Arial" w:cs="Arial"/>
          <w:sz w:val="20"/>
          <w:szCs w:val="20"/>
          <w:lang w:val="en-GB"/>
        </w:rPr>
        <w:t xml:space="preserve">. Commitment, on the contrary, </w:t>
      </w:r>
      <w:r w:rsidR="00FE223F">
        <w:rPr>
          <w:rFonts w:ascii="Arial" w:hAnsi="Arial" w:cs="Arial"/>
          <w:sz w:val="20"/>
          <w:szCs w:val="20"/>
          <w:lang w:val="en-GB"/>
        </w:rPr>
        <w:t>is more forward-looking</w:t>
      </w:r>
      <w:r w:rsidRPr="00CE3AE0">
        <w:rPr>
          <w:rFonts w:ascii="Arial" w:hAnsi="Arial" w:cs="Arial"/>
          <w:sz w:val="20"/>
          <w:szCs w:val="20"/>
          <w:lang w:val="en-GB"/>
        </w:rPr>
        <w:t xml:space="preserve"> by </w:t>
      </w:r>
      <w:r w:rsidR="00FE223F">
        <w:rPr>
          <w:rFonts w:ascii="Arial" w:hAnsi="Arial" w:cs="Arial"/>
          <w:sz w:val="20"/>
          <w:szCs w:val="20"/>
          <w:lang w:val="en-GB"/>
        </w:rPr>
        <w:t>focusing</w:t>
      </w:r>
      <w:r w:rsidRPr="00CE3AE0">
        <w:rPr>
          <w:rFonts w:ascii="Arial" w:hAnsi="Arial" w:cs="Arial"/>
          <w:sz w:val="20"/>
          <w:szCs w:val="20"/>
          <w:lang w:val="en-GB"/>
        </w:rPr>
        <w:t xml:space="preserve"> </w:t>
      </w:r>
      <w:r w:rsidR="00FE223F">
        <w:rPr>
          <w:rFonts w:ascii="Arial" w:hAnsi="Arial" w:cs="Arial"/>
          <w:sz w:val="20"/>
          <w:szCs w:val="20"/>
          <w:lang w:val="en-GB"/>
        </w:rPr>
        <w:t>on</w:t>
      </w:r>
      <w:r w:rsidRPr="00CE3AE0">
        <w:rPr>
          <w:rFonts w:ascii="Arial" w:hAnsi="Arial" w:cs="Arial"/>
          <w:sz w:val="20"/>
          <w:szCs w:val="20"/>
          <w:lang w:val="en-GB"/>
        </w:rPr>
        <w:t xml:space="preserve"> the strength of the relationship </w:t>
      </w:r>
      <w:r w:rsidR="00FE223F">
        <w:rPr>
          <w:rFonts w:ascii="Arial" w:hAnsi="Arial" w:cs="Arial"/>
          <w:sz w:val="20"/>
          <w:szCs w:val="20"/>
          <w:lang w:val="en-GB"/>
        </w:rPr>
        <w:t xml:space="preserve">in order </w:t>
      </w:r>
      <w:r w:rsidRPr="00CE3AE0">
        <w:rPr>
          <w:rFonts w:ascii="Arial" w:hAnsi="Arial" w:cs="Arial"/>
          <w:sz w:val="20"/>
          <w:szCs w:val="20"/>
          <w:lang w:val="en-GB"/>
        </w:rPr>
        <w:t xml:space="preserve">to </w:t>
      </w:r>
      <w:r w:rsidR="00FE223F">
        <w:rPr>
          <w:rFonts w:ascii="Arial" w:hAnsi="Arial" w:cs="Arial"/>
          <w:sz w:val="20"/>
          <w:szCs w:val="20"/>
          <w:lang w:val="en-GB"/>
        </w:rPr>
        <w:t>decide whether or not to proceed with</w:t>
      </w:r>
      <w:r w:rsidRPr="00CE3AE0">
        <w:rPr>
          <w:rFonts w:ascii="Arial" w:hAnsi="Arial" w:cs="Arial"/>
          <w:sz w:val="20"/>
          <w:szCs w:val="20"/>
          <w:lang w:val="en-GB"/>
        </w:rPr>
        <w:t xml:space="preserve"> the relationship in the future. Both are major standards of customer loyalty, which is the ultimate goal of an organisation using relationship marketing principles</w:t>
      </w:r>
      <w:r w:rsidR="002C58F4" w:rsidRPr="00CE3AE0">
        <w:rPr>
          <w:rFonts w:ascii="Arial" w:hAnsi="Arial" w:cs="Arial"/>
          <w:sz w:val="20"/>
          <w:szCs w:val="20"/>
          <w:lang w:val="en-GB"/>
        </w:rPr>
        <w:t xml:space="preserve"> </w:t>
      </w:r>
      <w:r w:rsidR="00D76DA5" w:rsidRPr="00CE3AE0">
        <w:rPr>
          <w:rFonts w:ascii="Arial" w:hAnsi="Arial" w:cs="Arial"/>
          <w:sz w:val="20"/>
          <w:szCs w:val="20"/>
          <w:lang w:val="en-GB"/>
        </w:rPr>
        <w:t>(see figure 3</w:t>
      </w:r>
      <w:r w:rsidR="002C58F4" w:rsidRPr="00CE3AE0">
        <w:rPr>
          <w:rFonts w:ascii="Arial" w:hAnsi="Arial" w:cs="Arial"/>
          <w:sz w:val="20"/>
          <w:szCs w:val="20"/>
          <w:lang w:val="en-GB"/>
        </w:rPr>
        <w:t>.1)</w:t>
      </w:r>
      <w:r w:rsidRPr="00CE3AE0">
        <w:rPr>
          <w:rFonts w:ascii="Arial" w:hAnsi="Arial" w:cs="Arial"/>
          <w:sz w:val="20"/>
          <w:szCs w:val="20"/>
          <w:lang w:val="en-GB"/>
        </w:rPr>
        <w:t>.</w:t>
      </w:r>
      <w:r w:rsidR="002C58F4" w:rsidRPr="00CE3AE0">
        <w:rPr>
          <w:rFonts w:ascii="Arial" w:hAnsi="Arial" w:cs="Arial"/>
          <w:sz w:val="20"/>
          <w:szCs w:val="20"/>
          <w:lang w:val="en-GB"/>
        </w:rPr>
        <w:t xml:space="preserve"> Ultimately, a loyal customer will </w:t>
      </w:r>
      <w:r w:rsidR="00E118ED" w:rsidRPr="00CE3AE0">
        <w:rPr>
          <w:rFonts w:ascii="Arial" w:hAnsi="Arial" w:cs="Arial"/>
          <w:sz w:val="20"/>
          <w:szCs w:val="20"/>
          <w:lang w:val="en-GB"/>
        </w:rPr>
        <w:t>come back</w:t>
      </w:r>
      <w:r w:rsidR="002C58F4" w:rsidRPr="00CE3AE0">
        <w:rPr>
          <w:rFonts w:ascii="Arial" w:hAnsi="Arial" w:cs="Arial"/>
          <w:sz w:val="20"/>
          <w:szCs w:val="20"/>
          <w:lang w:val="en-GB"/>
        </w:rPr>
        <w:t xml:space="preserve"> </w:t>
      </w:r>
      <w:r w:rsidR="00E118ED" w:rsidRPr="00CE3AE0">
        <w:rPr>
          <w:rFonts w:ascii="Arial" w:hAnsi="Arial" w:cs="Arial"/>
          <w:sz w:val="20"/>
          <w:szCs w:val="20"/>
          <w:lang w:val="en-GB"/>
        </w:rPr>
        <w:t>for the same product or service of an</w:t>
      </w:r>
      <w:r w:rsidR="002C58F4" w:rsidRPr="00CE3AE0">
        <w:rPr>
          <w:rFonts w:ascii="Arial" w:hAnsi="Arial" w:cs="Arial"/>
          <w:sz w:val="20"/>
          <w:szCs w:val="20"/>
          <w:lang w:val="en-GB"/>
        </w:rPr>
        <w:t xml:space="preserve"> organisation. </w:t>
      </w:r>
    </w:p>
    <w:p w14:paraId="48558176" w14:textId="77777777" w:rsidR="00645F9B" w:rsidRPr="00246EB2" w:rsidRDefault="00645F9B" w:rsidP="008866A3">
      <w:pPr>
        <w:spacing w:after="0" w:line="360" w:lineRule="auto"/>
        <w:jc w:val="both"/>
        <w:rPr>
          <w:rFonts w:ascii="Arial" w:hAnsi="Arial" w:cs="Arial"/>
          <w:sz w:val="20"/>
          <w:szCs w:val="20"/>
          <w:lang w:val="en-GB"/>
        </w:rPr>
      </w:pPr>
    </w:p>
    <w:p w14:paraId="0245BF66" w14:textId="721D3D5B" w:rsidR="00645F9B" w:rsidRPr="005C2482" w:rsidRDefault="002C58F4" w:rsidP="005C2482">
      <w:pPr>
        <w:keepNext/>
        <w:spacing w:after="0" w:line="360" w:lineRule="auto"/>
        <w:jc w:val="both"/>
        <w:rPr>
          <w:lang w:val="en-GB"/>
        </w:rPr>
      </w:pPr>
      <w:r w:rsidRPr="007111A6">
        <w:rPr>
          <w:rFonts w:ascii="Century Gothic" w:hAnsi="Century Gothic"/>
          <w:noProof/>
          <w:color w:val="000000" w:themeColor="text1"/>
          <w:sz w:val="21"/>
          <w:szCs w:val="21"/>
          <w:lang w:val="en-US" w:eastAsia="nl-NL"/>
        </w:rPr>
        <w:drawing>
          <wp:inline distT="0" distB="0" distL="0" distR="0" wp14:anchorId="54CB5BA4" wp14:editId="510B4EF2">
            <wp:extent cx="4805680" cy="2729865"/>
            <wp:effectExtent l="0" t="0" r="0" b="13335"/>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5E643CC" w14:textId="154D1A16" w:rsidR="00952ABB" w:rsidRPr="00952ABB" w:rsidRDefault="005603F2" w:rsidP="00952ABB">
      <w:pPr>
        <w:pStyle w:val="Bijschrift"/>
        <w:jc w:val="both"/>
        <w:rPr>
          <w:rFonts w:ascii="Arial" w:hAnsi="Arial" w:cs="Arial"/>
          <w:b w:val="0"/>
          <w:color w:val="auto"/>
          <w:lang w:val="en-GB"/>
        </w:rPr>
      </w:pPr>
      <w:r w:rsidRPr="00DE33C1">
        <w:rPr>
          <w:rFonts w:ascii="Arial" w:hAnsi="Arial" w:cs="Arial"/>
          <w:b w:val="0"/>
          <w:i/>
          <w:color w:val="auto"/>
          <w:lang w:val="en-GB"/>
        </w:rPr>
        <w:t>Figure 3</w:t>
      </w:r>
      <w:r w:rsidR="00300502" w:rsidRPr="00DE33C1">
        <w:rPr>
          <w:rFonts w:ascii="Arial" w:hAnsi="Arial" w:cs="Arial"/>
          <w:b w:val="0"/>
          <w:i/>
          <w:color w:val="auto"/>
          <w:lang w:val="en-GB"/>
        </w:rPr>
        <w:t>.1</w:t>
      </w:r>
      <w:r w:rsidR="00DE33C1" w:rsidRPr="00DE33C1">
        <w:rPr>
          <w:rFonts w:ascii="Arial" w:hAnsi="Arial" w:cs="Arial"/>
          <w:b w:val="0"/>
          <w:i/>
          <w:color w:val="auto"/>
          <w:lang w:val="en-GB"/>
        </w:rPr>
        <w:t>.</w:t>
      </w:r>
      <w:r w:rsidR="00C15C88" w:rsidRPr="007111A6">
        <w:rPr>
          <w:rFonts w:ascii="Arial" w:hAnsi="Arial" w:cs="Arial"/>
          <w:b w:val="0"/>
          <w:color w:val="auto"/>
          <w:lang w:val="en-GB"/>
        </w:rPr>
        <w:t xml:space="preserve"> Conceptual framework summarizing the relationship between the</w:t>
      </w:r>
      <w:r w:rsidR="00645F9B" w:rsidRPr="007111A6">
        <w:rPr>
          <w:rFonts w:ascii="Arial" w:hAnsi="Arial" w:cs="Arial"/>
          <w:b w:val="0"/>
          <w:color w:val="auto"/>
          <w:lang w:val="en-GB"/>
        </w:rPr>
        <w:t xml:space="preserve"> elements of</w:t>
      </w:r>
      <w:r w:rsidR="00C15C88" w:rsidRPr="007111A6">
        <w:rPr>
          <w:rFonts w:ascii="Arial" w:hAnsi="Arial" w:cs="Arial"/>
          <w:b w:val="0"/>
          <w:color w:val="auto"/>
          <w:lang w:val="en-GB"/>
        </w:rPr>
        <w:t xml:space="preserve"> relationship </w:t>
      </w:r>
      <w:r w:rsidR="00645F9B" w:rsidRPr="007111A6">
        <w:rPr>
          <w:rFonts w:ascii="Arial" w:hAnsi="Arial" w:cs="Arial"/>
          <w:b w:val="0"/>
          <w:color w:val="auto"/>
          <w:lang w:val="en-GB"/>
        </w:rPr>
        <w:t>marketing,</w:t>
      </w:r>
      <w:r w:rsidR="00C15C88" w:rsidRPr="007111A6">
        <w:rPr>
          <w:rFonts w:ascii="Arial" w:hAnsi="Arial" w:cs="Arial"/>
          <w:b w:val="0"/>
          <w:color w:val="auto"/>
          <w:lang w:val="en-GB"/>
        </w:rPr>
        <w:t xml:space="preserve"> based on</w:t>
      </w:r>
      <w:r w:rsidR="00645F9B" w:rsidRPr="007111A6">
        <w:rPr>
          <w:rFonts w:ascii="Arial" w:hAnsi="Arial" w:cs="Arial"/>
          <w:b w:val="0"/>
          <w:color w:val="auto"/>
          <w:lang w:val="en-GB"/>
        </w:rPr>
        <w:t xml:space="preserve"> the</w:t>
      </w:r>
      <w:r w:rsidR="00C15C88" w:rsidRPr="007111A6">
        <w:rPr>
          <w:rFonts w:ascii="Arial" w:hAnsi="Arial" w:cs="Arial"/>
          <w:b w:val="0"/>
          <w:color w:val="auto"/>
          <w:lang w:val="en-GB"/>
        </w:rPr>
        <w:t xml:space="preserve"> findings in the theoretical framework (Sophie Tigges, 2012).</w:t>
      </w:r>
    </w:p>
    <w:p w14:paraId="3868FCD0" w14:textId="270ED396" w:rsidR="006B2D7F" w:rsidRPr="007111A6" w:rsidRDefault="00695936" w:rsidP="007A4431">
      <w:pPr>
        <w:pStyle w:val="Kop2"/>
        <w:rPr>
          <w:b/>
          <w:i w:val="0"/>
          <w:sz w:val="28"/>
          <w:szCs w:val="28"/>
          <w:lang w:val="en-GB"/>
        </w:rPr>
      </w:pPr>
      <w:bookmarkStart w:id="29" w:name="_Toc200362748"/>
      <w:r w:rsidRPr="007111A6">
        <w:rPr>
          <w:b/>
          <w:i w:val="0"/>
          <w:sz w:val="28"/>
          <w:szCs w:val="28"/>
          <w:lang w:val="en-GB"/>
        </w:rPr>
        <w:t>3</w:t>
      </w:r>
      <w:r w:rsidR="007A4431" w:rsidRPr="007111A6">
        <w:rPr>
          <w:b/>
          <w:i w:val="0"/>
          <w:sz w:val="28"/>
          <w:szCs w:val="28"/>
          <w:lang w:val="en-GB"/>
        </w:rPr>
        <w:t>.3 Relationship marketing in</w:t>
      </w:r>
      <w:r w:rsidR="006B2D7F" w:rsidRPr="007111A6">
        <w:rPr>
          <w:b/>
          <w:i w:val="0"/>
          <w:sz w:val="28"/>
          <w:szCs w:val="28"/>
          <w:lang w:val="en-GB"/>
        </w:rPr>
        <w:t xml:space="preserve"> the non-profit organisation</w:t>
      </w:r>
      <w:bookmarkEnd w:id="29"/>
    </w:p>
    <w:p w14:paraId="3061D414" w14:textId="77777777" w:rsidR="007A4431" w:rsidRPr="00CE3AE0" w:rsidRDefault="007A4431" w:rsidP="007A4431">
      <w:pPr>
        <w:pStyle w:val="Kop2"/>
        <w:rPr>
          <w:i w:val="0"/>
          <w:sz w:val="20"/>
          <w:szCs w:val="20"/>
          <w:highlight w:val="lightGray"/>
          <w:lang w:val="en-GB"/>
        </w:rPr>
      </w:pPr>
    </w:p>
    <w:p w14:paraId="081F31BC" w14:textId="408DDD31" w:rsidR="001C2C90" w:rsidRPr="00CE3AE0" w:rsidRDefault="004C2C6C" w:rsidP="001C2C90">
      <w:pPr>
        <w:spacing w:after="0" w:line="360" w:lineRule="auto"/>
        <w:jc w:val="both"/>
        <w:rPr>
          <w:rFonts w:ascii="Arial" w:hAnsi="Arial" w:cs="Arial"/>
          <w:sz w:val="20"/>
          <w:szCs w:val="20"/>
          <w:lang w:val="en-GB"/>
        </w:rPr>
      </w:pPr>
      <w:r w:rsidRPr="00CE3AE0">
        <w:rPr>
          <w:rFonts w:ascii="Arial" w:hAnsi="Arial" w:cs="Arial"/>
          <w:sz w:val="20"/>
          <w:szCs w:val="20"/>
          <w:lang w:val="en-GB"/>
        </w:rPr>
        <w:t xml:space="preserve">Non-profit organisations perhaps need to embrace </w:t>
      </w:r>
      <w:r w:rsidR="0053207D" w:rsidRPr="00CE3AE0">
        <w:rPr>
          <w:rFonts w:ascii="Arial" w:hAnsi="Arial" w:cs="Arial"/>
          <w:sz w:val="20"/>
          <w:szCs w:val="20"/>
          <w:lang w:val="en-GB"/>
        </w:rPr>
        <w:t>relationship marketing</w:t>
      </w:r>
      <w:r w:rsidRPr="00CE3AE0">
        <w:rPr>
          <w:rFonts w:ascii="Arial" w:hAnsi="Arial" w:cs="Arial"/>
          <w:sz w:val="20"/>
          <w:szCs w:val="20"/>
          <w:lang w:val="en-GB"/>
        </w:rPr>
        <w:t xml:space="preserve"> more than for-profit organisations (Toker &amp; Kankotan).</w:t>
      </w:r>
      <w:r w:rsidR="0053207D" w:rsidRPr="00CE3AE0">
        <w:rPr>
          <w:rFonts w:ascii="Arial" w:hAnsi="Arial" w:cs="Arial"/>
          <w:sz w:val="20"/>
          <w:szCs w:val="20"/>
          <w:lang w:val="en-GB"/>
        </w:rPr>
        <w:t xml:space="preserve"> Arnett, German and Hunt (2003) state that relationship marketing</w:t>
      </w:r>
      <w:r w:rsidR="00DC6C27" w:rsidRPr="00CE3AE0">
        <w:rPr>
          <w:rFonts w:ascii="Arial" w:hAnsi="Arial" w:cs="Arial"/>
          <w:sz w:val="20"/>
          <w:szCs w:val="20"/>
          <w:lang w:val="en-GB"/>
        </w:rPr>
        <w:t xml:space="preserve"> is a worthwhile strategy in non-profit organisations.</w:t>
      </w:r>
      <w:r w:rsidRPr="00CE3AE0">
        <w:rPr>
          <w:rFonts w:ascii="Arial" w:hAnsi="Arial" w:cs="Arial"/>
          <w:sz w:val="20"/>
          <w:szCs w:val="20"/>
          <w:lang w:val="en-GB"/>
        </w:rPr>
        <w:t xml:space="preserve"> </w:t>
      </w:r>
      <w:r w:rsidR="00B802E6" w:rsidRPr="00CE3AE0">
        <w:rPr>
          <w:rFonts w:ascii="Arial" w:hAnsi="Arial" w:cs="Arial"/>
          <w:sz w:val="20"/>
          <w:szCs w:val="20"/>
          <w:lang w:val="en-GB"/>
        </w:rPr>
        <w:t>Non-profit organisations are bodies that play an important role in the world nowadays</w:t>
      </w:r>
      <w:r w:rsidR="0000179A" w:rsidRPr="00CE3AE0">
        <w:rPr>
          <w:rFonts w:ascii="Arial" w:hAnsi="Arial" w:cs="Arial"/>
          <w:sz w:val="20"/>
          <w:szCs w:val="20"/>
          <w:lang w:val="en-GB"/>
        </w:rPr>
        <w:t xml:space="preserve"> (Sargeant, 1999)</w:t>
      </w:r>
      <w:r w:rsidR="00B802E6" w:rsidRPr="00CE3AE0">
        <w:rPr>
          <w:rFonts w:ascii="Arial" w:hAnsi="Arial" w:cs="Arial"/>
          <w:sz w:val="20"/>
          <w:szCs w:val="20"/>
          <w:lang w:val="en-GB"/>
        </w:rPr>
        <w:t>. Their goal is to help provide health, education, and social welfare to underprivileged people all</w:t>
      </w:r>
      <w:r w:rsidR="0000179A" w:rsidRPr="00CE3AE0">
        <w:rPr>
          <w:rFonts w:ascii="Arial" w:hAnsi="Arial" w:cs="Arial"/>
          <w:sz w:val="20"/>
          <w:szCs w:val="20"/>
          <w:lang w:val="en-GB"/>
        </w:rPr>
        <w:t xml:space="preserve"> over the world</w:t>
      </w:r>
      <w:r w:rsidR="00B802E6" w:rsidRPr="00CE3AE0">
        <w:rPr>
          <w:rFonts w:ascii="Arial" w:hAnsi="Arial" w:cs="Arial"/>
          <w:sz w:val="20"/>
          <w:szCs w:val="20"/>
          <w:lang w:val="en-GB"/>
        </w:rPr>
        <w:t xml:space="preserve">. </w:t>
      </w:r>
      <w:r w:rsidR="001C2C90" w:rsidRPr="00CE3AE0">
        <w:rPr>
          <w:rFonts w:ascii="Arial" w:hAnsi="Arial" w:cs="Arial"/>
          <w:sz w:val="20"/>
          <w:szCs w:val="20"/>
          <w:lang w:val="en-GB"/>
        </w:rPr>
        <w:t xml:space="preserve">Andreasen and Kotler (2008) say in their book </w:t>
      </w:r>
      <w:r w:rsidR="001C2C90" w:rsidRPr="00CE3AE0">
        <w:rPr>
          <w:rFonts w:ascii="Arial" w:hAnsi="Arial" w:cs="Arial"/>
          <w:i/>
          <w:sz w:val="20"/>
          <w:szCs w:val="20"/>
          <w:lang w:val="en-GB"/>
        </w:rPr>
        <w:t>Strategic Marketing for Nonprofit Organizations</w:t>
      </w:r>
      <w:r w:rsidR="001C2C90" w:rsidRPr="00CE3AE0">
        <w:rPr>
          <w:rFonts w:ascii="Arial" w:hAnsi="Arial" w:cs="Arial"/>
          <w:sz w:val="20"/>
          <w:szCs w:val="20"/>
          <w:lang w:val="en-GB"/>
        </w:rPr>
        <w:t>:</w:t>
      </w:r>
      <w:r w:rsidR="001C2C90" w:rsidRPr="00CE3AE0">
        <w:rPr>
          <w:rFonts w:ascii="Arial" w:hAnsi="Arial" w:cs="Arial"/>
          <w:i/>
          <w:sz w:val="20"/>
          <w:szCs w:val="20"/>
          <w:lang w:val="en-GB"/>
        </w:rPr>
        <w:t xml:space="preserve"> </w:t>
      </w:r>
      <w:r w:rsidR="001C2C90" w:rsidRPr="00CE3AE0">
        <w:rPr>
          <w:rFonts w:ascii="Arial" w:hAnsi="Arial" w:cs="Arial"/>
          <w:sz w:val="20"/>
          <w:szCs w:val="20"/>
          <w:lang w:val="en-GB"/>
        </w:rPr>
        <w:t>“Non-profit organisations are created and funded be</w:t>
      </w:r>
      <w:r w:rsidR="0037612B">
        <w:rPr>
          <w:rFonts w:ascii="Arial" w:hAnsi="Arial" w:cs="Arial"/>
          <w:sz w:val="20"/>
          <w:szCs w:val="20"/>
          <w:lang w:val="en-GB"/>
        </w:rPr>
        <w:t>cause individuals, corporations</w:t>
      </w:r>
      <w:r w:rsidR="001C2C90" w:rsidRPr="00CE3AE0">
        <w:rPr>
          <w:rFonts w:ascii="Arial" w:hAnsi="Arial" w:cs="Arial"/>
          <w:sz w:val="20"/>
          <w:szCs w:val="20"/>
          <w:lang w:val="en-GB"/>
        </w:rPr>
        <w:t xml:space="preserve"> and sometimes the government believe that some social challenge needs to be addressed”</w:t>
      </w:r>
      <w:r w:rsidR="00332EBB" w:rsidRPr="00CE3AE0">
        <w:rPr>
          <w:rFonts w:ascii="Arial" w:hAnsi="Arial" w:cs="Arial"/>
          <w:sz w:val="20"/>
          <w:szCs w:val="20"/>
          <w:lang w:val="en-GB"/>
        </w:rPr>
        <w:t xml:space="preserve"> (p. 6)</w:t>
      </w:r>
      <w:r w:rsidR="001C2C90" w:rsidRPr="00CE3AE0">
        <w:rPr>
          <w:rFonts w:ascii="Arial" w:hAnsi="Arial" w:cs="Arial"/>
          <w:sz w:val="20"/>
          <w:szCs w:val="20"/>
          <w:lang w:val="en-GB"/>
        </w:rPr>
        <w:t>.</w:t>
      </w:r>
      <w:r w:rsidR="001C2C90" w:rsidRPr="00CE3AE0">
        <w:rPr>
          <w:rFonts w:ascii="Arial" w:hAnsi="Arial" w:cs="Arial"/>
          <w:b/>
          <w:sz w:val="20"/>
          <w:szCs w:val="20"/>
          <w:lang w:val="en-GB"/>
        </w:rPr>
        <w:t xml:space="preserve"> </w:t>
      </w:r>
      <w:r w:rsidR="001C2C90" w:rsidRPr="00CE3AE0">
        <w:rPr>
          <w:rFonts w:ascii="Arial" w:hAnsi="Arial" w:cs="Arial"/>
          <w:sz w:val="20"/>
          <w:szCs w:val="20"/>
          <w:lang w:val="en-GB"/>
        </w:rPr>
        <w:t xml:space="preserve">Most non-profit organisations, and more specifically charities, are not focussed on making profit for the organisation. Instead, they are engaged in </w:t>
      </w:r>
      <w:r w:rsidR="0037612B">
        <w:rPr>
          <w:rFonts w:ascii="Arial" w:hAnsi="Arial" w:cs="Arial"/>
          <w:sz w:val="20"/>
          <w:szCs w:val="20"/>
          <w:lang w:val="en-GB"/>
        </w:rPr>
        <w:t>the provision of a</w:t>
      </w:r>
      <w:r w:rsidR="001C2C90" w:rsidRPr="00CE3AE0">
        <w:rPr>
          <w:rFonts w:ascii="Arial" w:hAnsi="Arial" w:cs="Arial"/>
          <w:sz w:val="20"/>
          <w:szCs w:val="20"/>
          <w:lang w:val="en-GB"/>
        </w:rPr>
        <w:t xml:space="preserve"> certain need of people. This begins with an understanding of the needs of the organisation’s customers, and this is relevant to all types of </w:t>
      </w:r>
      <w:r w:rsidRPr="00CE3AE0">
        <w:rPr>
          <w:rFonts w:ascii="Arial" w:hAnsi="Arial" w:cs="Arial"/>
          <w:sz w:val="20"/>
          <w:szCs w:val="20"/>
          <w:lang w:val="en-GB"/>
        </w:rPr>
        <w:t xml:space="preserve">non-profit </w:t>
      </w:r>
      <w:r w:rsidR="001C2C90" w:rsidRPr="00CE3AE0">
        <w:rPr>
          <w:rFonts w:ascii="Arial" w:hAnsi="Arial" w:cs="Arial"/>
          <w:sz w:val="20"/>
          <w:szCs w:val="20"/>
          <w:lang w:val="en-GB"/>
        </w:rPr>
        <w:t>organisations (Sargeant, 1999).</w:t>
      </w:r>
    </w:p>
    <w:p w14:paraId="6A339619" w14:textId="77777777" w:rsidR="00B802E6" w:rsidRPr="00CE3AE0" w:rsidRDefault="00B802E6" w:rsidP="00FB7607">
      <w:pPr>
        <w:spacing w:after="0" w:line="360" w:lineRule="auto"/>
        <w:jc w:val="both"/>
        <w:rPr>
          <w:rFonts w:ascii="Arial" w:hAnsi="Arial" w:cs="Arial"/>
          <w:sz w:val="20"/>
          <w:szCs w:val="20"/>
          <w:lang w:val="en-GB"/>
        </w:rPr>
      </w:pPr>
    </w:p>
    <w:p w14:paraId="5FB2E255" w14:textId="0DC91D57" w:rsidR="007C1897" w:rsidRPr="00CE3AE0" w:rsidRDefault="00753ECA" w:rsidP="00FB7607">
      <w:pPr>
        <w:spacing w:after="0" w:line="360" w:lineRule="auto"/>
        <w:jc w:val="both"/>
        <w:rPr>
          <w:rFonts w:ascii="Arial" w:hAnsi="Arial" w:cs="Arial"/>
          <w:sz w:val="20"/>
          <w:szCs w:val="20"/>
          <w:lang w:val="en-GB"/>
        </w:rPr>
      </w:pPr>
      <w:r w:rsidRPr="00CE3AE0">
        <w:rPr>
          <w:rFonts w:ascii="Arial" w:hAnsi="Arial" w:cs="Arial"/>
          <w:sz w:val="20"/>
          <w:szCs w:val="20"/>
          <w:lang w:val="en-GB"/>
        </w:rPr>
        <w:t>Especially in services organisations, the customer is an essential part of the service. Without the customer’s presence and active participation, the service cannot be performed well (Berry, 200</w:t>
      </w:r>
      <w:r w:rsidR="0028774D" w:rsidRPr="00CE3AE0">
        <w:rPr>
          <w:rFonts w:ascii="Arial" w:hAnsi="Arial" w:cs="Arial"/>
          <w:sz w:val="20"/>
          <w:szCs w:val="20"/>
          <w:lang w:val="en-GB"/>
        </w:rPr>
        <w:t>2</w:t>
      </w:r>
      <w:r w:rsidRPr="00CE3AE0">
        <w:rPr>
          <w:rFonts w:ascii="Arial" w:hAnsi="Arial" w:cs="Arial"/>
          <w:sz w:val="20"/>
          <w:szCs w:val="20"/>
          <w:lang w:val="en-GB"/>
        </w:rPr>
        <w:t>)</w:t>
      </w:r>
      <w:r w:rsidR="00275416" w:rsidRPr="00CE3AE0">
        <w:rPr>
          <w:rFonts w:ascii="Arial" w:hAnsi="Arial" w:cs="Arial"/>
          <w:sz w:val="20"/>
          <w:szCs w:val="20"/>
          <w:lang w:val="en-GB"/>
        </w:rPr>
        <w:t xml:space="preserve">. </w:t>
      </w:r>
      <w:r w:rsidR="0000179A" w:rsidRPr="00CE3AE0">
        <w:rPr>
          <w:rFonts w:ascii="Arial" w:hAnsi="Arial" w:cs="Arial"/>
          <w:sz w:val="20"/>
          <w:szCs w:val="20"/>
          <w:lang w:val="en-GB"/>
        </w:rPr>
        <w:t>As these organisations rely on their customers, it is therefore beneficial to focus on strengthening the relationship with them (MacMillan, Money, Money, &amp; Downing, 2003).</w:t>
      </w:r>
      <w:r w:rsidR="00332EBB" w:rsidRPr="00CE3AE0">
        <w:rPr>
          <w:rFonts w:ascii="Arial" w:hAnsi="Arial" w:cs="Arial"/>
          <w:sz w:val="20"/>
          <w:szCs w:val="20"/>
          <w:lang w:val="en-GB"/>
        </w:rPr>
        <w:t xml:space="preserve"> As mentioned before, by not simply attracting new customers but </w:t>
      </w:r>
      <w:r w:rsidR="0037612B">
        <w:rPr>
          <w:rFonts w:ascii="Arial" w:hAnsi="Arial" w:cs="Arial"/>
          <w:sz w:val="20"/>
          <w:szCs w:val="20"/>
          <w:lang w:val="en-GB"/>
        </w:rPr>
        <w:t xml:space="preserve">moreover focusing </w:t>
      </w:r>
      <w:r w:rsidR="00332EBB" w:rsidRPr="00CE3AE0">
        <w:rPr>
          <w:rFonts w:ascii="Arial" w:hAnsi="Arial" w:cs="Arial"/>
          <w:sz w:val="20"/>
          <w:szCs w:val="20"/>
          <w:lang w:val="en-GB"/>
        </w:rPr>
        <w:t xml:space="preserve">on the nurturing of existing customers, an organisation will save costs. It may seem costly in the short run, but in </w:t>
      </w:r>
      <w:r w:rsidR="0037612B">
        <w:rPr>
          <w:rFonts w:ascii="Arial" w:hAnsi="Arial" w:cs="Arial"/>
          <w:sz w:val="20"/>
          <w:szCs w:val="20"/>
          <w:lang w:val="en-GB"/>
        </w:rPr>
        <w:t>fact it is more cost efficient</w:t>
      </w:r>
      <w:r w:rsidR="00332EBB" w:rsidRPr="00CE3AE0">
        <w:rPr>
          <w:rFonts w:ascii="Arial" w:hAnsi="Arial" w:cs="Arial"/>
          <w:sz w:val="20"/>
          <w:szCs w:val="20"/>
          <w:lang w:val="en-GB"/>
        </w:rPr>
        <w:t xml:space="preserve"> in the long run. Especially for a non-profit organisation this is beneficial, as it has limited (financial) resources. </w:t>
      </w:r>
    </w:p>
    <w:p w14:paraId="7AC4829B" w14:textId="77777777" w:rsidR="00A83B3E" w:rsidRPr="00CE3AE0" w:rsidRDefault="00A83B3E" w:rsidP="00FB7607">
      <w:pPr>
        <w:spacing w:after="0" w:line="360" w:lineRule="auto"/>
        <w:jc w:val="both"/>
        <w:rPr>
          <w:rFonts w:ascii="Arial" w:hAnsi="Arial" w:cs="Arial"/>
          <w:sz w:val="20"/>
          <w:szCs w:val="20"/>
          <w:lang w:val="en-GB"/>
        </w:rPr>
      </w:pPr>
    </w:p>
    <w:p w14:paraId="5FD36D17" w14:textId="02B8CB54" w:rsidR="00A83B3E" w:rsidRPr="00CE3AE0" w:rsidRDefault="00A83B3E" w:rsidP="00FB7607">
      <w:pPr>
        <w:spacing w:after="0" w:line="360" w:lineRule="auto"/>
        <w:jc w:val="both"/>
        <w:rPr>
          <w:rFonts w:ascii="Arial" w:hAnsi="Arial" w:cs="Arial"/>
          <w:sz w:val="20"/>
          <w:szCs w:val="20"/>
          <w:lang w:val="en-GB"/>
        </w:rPr>
      </w:pPr>
      <w:r w:rsidRPr="00CE3AE0">
        <w:rPr>
          <w:rFonts w:ascii="Arial" w:hAnsi="Arial" w:cs="Arial"/>
          <w:sz w:val="20"/>
          <w:szCs w:val="20"/>
          <w:lang w:val="en-GB"/>
        </w:rPr>
        <w:t xml:space="preserve">Arnett, German and Hunt (2003) argue that relationship marketing is more meaningful in the non-profit sector. This does, however, involve slightly different characteristics of relationship marketing. </w:t>
      </w:r>
      <w:r w:rsidR="00952ABB">
        <w:rPr>
          <w:rFonts w:ascii="Arial" w:hAnsi="Arial" w:cs="Arial"/>
          <w:sz w:val="20"/>
          <w:szCs w:val="20"/>
          <w:lang w:val="en-GB"/>
        </w:rPr>
        <w:t>They</w:t>
      </w:r>
      <w:r w:rsidR="0037612B">
        <w:rPr>
          <w:rFonts w:ascii="Arial" w:hAnsi="Arial" w:cs="Arial"/>
          <w:sz w:val="20"/>
          <w:szCs w:val="20"/>
          <w:lang w:val="en-GB"/>
        </w:rPr>
        <w:t xml:space="preserve"> suggest</w:t>
      </w:r>
      <w:r w:rsidR="009772C2" w:rsidRPr="00CE3AE0">
        <w:rPr>
          <w:rFonts w:ascii="Arial" w:hAnsi="Arial" w:cs="Arial"/>
          <w:sz w:val="20"/>
          <w:szCs w:val="20"/>
          <w:lang w:val="en-GB"/>
        </w:rPr>
        <w:t xml:space="preserve"> that past experience</w:t>
      </w:r>
      <w:r w:rsidR="00952ABB">
        <w:rPr>
          <w:rFonts w:ascii="Arial" w:hAnsi="Arial" w:cs="Arial"/>
          <w:sz w:val="20"/>
          <w:szCs w:val="20"/>
          <w:lang w:val="en-GB"/>
        </w:rPr>
        <w:t>s</w:t>
      </w:r>
      <w:r w:rsidR="009772C2" w:rsidRPr="00CE3AE0">
        <w:rPr>
          <w:rFonts w:ascii="Arial" w:hAnsi="Arial" w:cs="Arial"/>
          <w:sz w:val="20"/>
          <w:szCs w:val="20"/>
          <w:lang w:val="en-GB"/>
        </w:rPr>
        <w:t xml:space="preserve"> with the organisation will influence the customer’s perception, i.e. identity, of the organisation. For example, a student who has actively joined </w:t>
      </w:r>
      <w:r w:rsidR="00AB5AEF">
        <w:rPr>
          <w:rFonts w:ascii="Arial" w:hAnsi="Arial" w:cs="Arial"/>
          <w:sz w:val="20"/>
          <w:szCs w:val="20"/>
          <w:lang w:val="en-GB"/>
        </w:rPr>
        <w:t>University</w:t>
      </w:r>
      <w:r w:rsidR="009772C2" w:rsidRPr="00CE3AE0">
        <w:rPr>
          <w:rFonts w:ascii="Arial" w:hAnsi="Arial" w:cs="Arial"/>
          <w:sz w:val="20"/>
          <w:szCs w:val="20"/>
          <w:lang w:val="en-GB"/>
        </w:rPr>
        <w:t xml:space="preserve"> activities during his or her student time will most likely identify themselves more with the organisation. In turn, this will increase the likelihood of future commitment by, for example, donating to the </w:t>
      </w:r>
      <w:r w:rsidR="00AB5AEF">
        <w:rPr>
          <w:rFonts w:ascii="Arial" w:hAnsi="Arial" w:cs="Arial"/>
          <w:sz w:val="20"/>
          <w:szCs w:val="20"/>
          <w:lang w:val="en-GB"/>
        </w:rPr>
        <w:t>University</w:t>
      </w:r>
      <w:r w:rsidR="009772C2" w:rsidRPr="00CE3AE0">
        <w:rPr>
          <w:rFonts w:ascii="Arial" w:hAnsi="Arial" w:cs="Arial"/>
          <w:sz w:val="20"/>
          <w:szCs w:val="20"/>
          <w:lang w:val="en-GB"/>
        </w:rPr>
        <w:t xml:space="preserve"> as an alumnus.</w:t>
      </w:r>
    </w:p>
    <w:p w14:paraId="2297C2BB" w14:textId="77777777" w:rsidR="005B5EA2" w:rsidRPr="007111A6" w:rsidRDefault="005B5EA2" w:rsidP="005201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lang w:val="en-GB"/>
        </w:rPr>
      </w:pPr>
    </w:p>
    <w:p w14:paraId="4F1CE55B" w14:textId="3B465E2A" w:rsidR="005B5EA2" w:rsidRPr="007111A6" w:rsidRDefault="00305A19" w:rsidP="00305A19">
      <w:pPr>
        <w:pStyle w:val="Kop2"/>
        <w:rPr>
          <w:b/>
          <w:i w:val="0"/>
          <w:sz w:val="28"/>
          <w:szCs w:val="28"/>
          <w:lang w:val="en-GB"/>
        </w:rPr>
      </w:pPr>
      <w:bookmarkStart w:id="30" w:name="_Toc200362749"/>
      <w:r w:rsidRPr="007111A6">
        <w:rPr>
          <w:b/>
          <w:i w:val="0"/>
          <w:sz w:val="28"/>
          <w:szCs w:val="28"/>
          <w:lang w:val="en-GB"/>
        </w:rPr>
        <w:t xml:space="preserve">3.4 </w:t>
      </w:r>
      <w:r w:rsidR="00DD72B6" w:rsidRPr="007111A6">
        <w:rPr>
          <w:b/>
          <w:i w:val="0"/>
          <w:sz w:val="28"/>
          <w:szCs w:val="28"/>
          <w:lang w:val="en-GB"/>
        </w:rPr>
        <w:t>Alumni</w:t>
      </w:r>
      <w:r w:rsidR="001C2C90" w:rsidRPr="007111A6">
        <w:rPr>
          <w:b/>
          <w:i w:val="0"/>
          <w:sz w:val="28"/>
          <w:szCs w:val="28"/>
          <w:lang w:val="en-GB"/>
        </w:rPr>
        <w:t xml:space="preserve"> relationship marketing</w:t>
      </w:r>
      <w:bookmarkEnd w:id="30"/>
    </w:p>
    <w:p w14:paraId="15974AA6" w14:textId="77777777" w:rsidR="00305A19" w:rsidRPr="00CE3AE0" w:rsidRDefault="00305A19" w:rsidP="00305A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0"/>
          <w:szCs w:val="20"/>
          <w:lang w:val="en-GB"/>
        </w:rPr>
      </w:pPr>
    </w:p>
    <w:p w14:paraId="729E59DE" w14:textId="6B80EB55" w:rsidR="00305A19" w:rsidRPr="00CE3AE0" w:rsidRDefault="00520168" w:rsidP="00305A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sz w:val="20"/>
          <w:szCs w:val="20"/>
          <w:lang w:val="en-GB"/>
        </w:rPr>
      </w:pPr>
      <w:r w:rsidRPr="00CE3AE0">
        <w:rPr>
          <w:rFonts w:ascii="Arial" w:hAnsi="Arial" w:cs="Arial"/>
          <w:sz w:val="20"/>
          <w:szCs w:val="20"/>
          <w:lang w:val="en-GB"/>
        </w:rPr>
        <w:t>More and more organisation</w:t>
      </w:r>
      <w:r w:rsidR="00A1797C" w:rsidRPr="00CE3AE0">
        <w:rPr>
          <w:rFonts w:ascii="Arial" w:hAnsi="Arial" w:cs="Arial"/>
          <w:sz w:val="20"/>
          <w:szCs w:val="20"/>
          <w:lang w:val="en-GB"/>
        </w:rPr>
        <w:t xml:space="preserve">s pay attention to relationship marketing specifically for its </w:t>
      </w:r>
      <w:r w:rsidRPr="00CE3AE0">
        <w:rPr>
          <w:rFonts w:ascii="Arial" w:hAnsi="Arial" w:cs="Arial"/>
          <w:sz w:val="20"/>
          <w:szCs w:val="20"/>
          <w:lang w:val="en-GB"/>
        </w:rPr>
        <w:t>alumni (Slagter, 2007a). Alumni relationship mar</w:t>
      </w:r>
      <w:r w:rsidR="0049004E">
        <w:rPr>
          <w:rFonts w:ascii="Arial" w:hAnsi="Arial" w:cs="Arial"/>
          <w:sz w:val="20"/>
          <w:szCs w:val="20"/>
          <w:lang w:val="en-GB"/>
        </w:rPr>
        <w:t>keting started in the world of u</w:t>
      </w:r>
      <w:r w:rsidRPr="00CE3AE0">
        <w:rPr>
          <w:rFonts w:ascii="Arial" w:hAnsi="Arial" w:cs="Arial"/>
          <w:sz w:val="20"/>
          <w:szCs w:val="20"/>
          <w:lang w:val="en-GB"/>
        </w:rPr>
        <w:t>niversities. Especially American</w:t>
      </w:r>
      <w:r w:rsidR="0049004E">
        <w:rPr>
          <w:rFonts w:ascii="Arial" w:hAnsi="Arial" w:cs="Arial"/>
          <w:sz w:val="20"/>
          <w:szCs w:val="20"/>
          <w:lang w:val="en-GB"/>
        </w:rPr>
        <w:t>, but lately also European, u</w:t>
      </w:r>
      <w:r w:rsidR="0037612B">
        <w:rPr>
          <w:rFonts w:ascii="Arial" w:hAnsi="Arial" w:cs="Arial"/>
          <w:sz w:val="20"/>
          <w:szCs w:val="20"/>
          <w:lang w:val="en-GB"/>
        </w:rPr>
        <w:t xml:space="preserve">niversities </w:t>
      </w:r>
      <w:r w:rsidRPr="00CE3AE0">
        <w:rPr>
          <w:rFonts w:ascii="Arial" w:hAnsi="Arial" w:cs="Arial"/>
          <w:sz w:val="20"/>
          <w:szCs w:val="20"/>
          <w:lang w:val="en-GB"/>
        </w:rPr>
        <w:t>are partly dependent on the gifts and donations from old-students (Slagter, 2007a, 2007b</w:t>
      </w:r>
      <w:r w:rsidR="002630FE" w:rsidRPr="00CE3AE0">
        <w:rPr>
          <w:rFonts w:ascii="Arial" w:hAnsi="Arial" w:cs="Arial"/>
          <w:sz w:val="20"/>
          <w:szCs w:val="20"/>
          <w:lang w:val="en-GB"/>
        </w:rPr>
        <w:t>). As Sargeant (1999) elaborates, relationship marketing is critical in fundraising donations. He</w:t>
      </w:r>
      <w:r w:rsidR="0049004E">
        <w:rPr>
          <w:rFonts w:ascii="Arial" w:hAnsi="Arial" w:cs="Arial"/>
          <w:sz w:val="20"/>
          <w:szCs w:val="20"/>
          <w:lang w:val="en-GB"/>
        </w:rPr>
        <w:t xml:space="preserve"> states that, for example, u</w:t>
      </w:r>
      <w:r w:rsidR="002630FE" w:rsidRPr="00CE3AE0">
        <w:rPr>
          <w:rFonts w:ascii="Arial" w:hAnsi="Arial" w:cs="Arial"/>
          <w:sz w:val="20"/>
          <w:szCs w:val="20"/>
          <w:lang w:val="en-GB"/>
        </w:rPr>
        <w:t>niversities have shifted from a</w:t>
      </w:r>
      <w:r w:rsidR="0037612B">
        <w:rPr>
          <w:rFonts w:ascii="Arial" w:hAnsi="Arial" w:cs="Arial"/>
          <w:sz w:val="20"/>
          <w:szCs w:val="20"/>
          <w:lang w:val="en-GB"/>
        </w:rPr>
        <w:t>n interest in only attracting</w:t>
      </w:r>
      <w:r w:rsidR="002630FE" w:rsidRPr="00CE3AE0">
        <w:rPr>
          <w:rFonts w:ascii="Arial" w:hAnsi="Arial" w:cs="Arial"/>
          <w:sz w:val="20"/>
          <w:szCs w:val="20"/>
          <w:lang w:val="en-GB"/>
        </w:rPr>
        <w:t xml:space="preserve"> students to </w:t>
      </w:r>
      <w:r w:rsidR="00FF07E4" w:rsidRPr="00CE3AE0">
        <w:rPr>
          <w:rFonts w:ascii="Arial" w:hAnsi="Arial" w:cs="Arial"/>
          <w:sz w:val="20"/>
          <w:szCs w:val="20"/>
          <w:lang w:val="en-GB"/>
        </w:rPr>
        <w:t>enrol</w:t>
      </w:r>
      <w:r w:rsidR="002630FE" w:rsidRPr="00CE3AE0">
        <w:rPr>
          <w:rFonts w:ascii="Arial" w:hAnsi="Arial" w:cs="Arial"/>
          <w:sz w:val="20"/>
          <w:szCs w:val="20"/>
          <w:lang w:val="en-GB"/>
        </w:rPr>
        <w:t xml:space="preserve"> in their institutions, to a realisation that these students could be lifetime customers. </w:t>
      </w:r>
      <w:r w:rsidR="00305A19" w:rsidRPr="00CE3AE0">
        <w:rPr>
          <w:rFonts w:ascii="Arial" w:hAnsi="Arial" w:cs="Arial"/>
          <w:sz w:val="20"/>
          <w:szCs w:val="20"/>
          <w:lang w:val="en-GB"/>
        </w:rPr>
        <w:t xml:space="preserve">These alumni students could </w:t>
      </w:r>
      <w:r w:rsidR="0037612B">
        <w:rPr>
          <w:rFonts w:ascii="Arial" w:hAnsi="Arial" w:cs="Arial"/>
          <w:sz w:val="20"/>
          <w:szCs w:val="20"/>
          <w:lang w:val="en-GB"/>
        </w:rPr>
        <w:t>be of service</w:t>
      </w:r>
      <w:r w:rsidR="00305A19" w:rsidRPr="00CE3AE0">
        <w:rPr>
          <w:rFonts w:ascii="Arial" w:hAnsi="Arial" w:cs="Arial"/>
          <w:sz w:val="20"/>
          <w:szCs w:val="20"/>
          <w:lang w:val="en-GB"/>
        </w:rPr>
        <w:t xml:space="preserve"> in other important ways in the future, such as mentors or recruiters who will </w:t>
      </w:r>
      <w:r w:rsidR="009772C2" w:rsidRPr="00CE3AE0">
        <w:rPr>
          <w:rFonts w:ascii="Arial" w:hAnsi="Arial" w:cs="Arial"/>
          <w:sz w:val="20"/>
          <w:szCs w:val="20"/>
          <w:lang w:val="en-GB"/>
        </w:rPr>
        <w:t>maintain having</w:t>
      </w:r>
      <w:r w:rsidR="00305A19" w:rsidRPr="00CE3AE0">
        <w:rPr>
          <w:rFonts w:ascii="Arial" w:hAnsi="Arial" w:cs="Arial"/>
          <w:sz w:val="20"/>
          <w:szCs w:val="20"/>
          <w:lang w:val="en-GB"/>
        </w:rPr>
        <w:t xml:space="preserve"> positive word-of-mouth </w:t>
      </w:r>
      <w:r w:rsidR="009772C2" w:rsidRPr="00CE3AE0">
        <w:rPr>
          <w:rFonts w:ascii="Arial" w:hAnsi="Arial" w:cs="Arial"/>
          <w:sz w:val="20"/>
          <w:szCs w:val="20"/>
          <w:lang w:val="en-GB"/>
        </w:rPr>
        <w:t>about</w:t>
      </w:r>
      <w:r w:rsidR="00305A19" w:rsidRPr="00CE3AE0">
        <w:rPr>
          <w:rFonts w:ascii="Arial" w:hAnsi="Arial" w:cs="Arial"/>
          <w:sz w:val="20"/>
          <w:szCs w:val="20"/>
          <w:lang w:val="en-GB"/>
        </w:rPr>
        <w:t xml:space="preserve"> the </w:t>
      </w:r>
      <w:r w:rsidR="0049004E">
        <w:rPr>
          <w:rFonts w:ascii="Arial" w:hAnsi="Arial" w:cs="Arial"/>
          <w:sz w:val="20"/>
          <w:szCs w:val="20"/>
          <w:lang w:val="en-GB"/>
        </w:rPr>
        <w:t>u</w:t>
      </w:r>
      <w:r w:rsidR="00AB5AEF">
        <w:rPr>
          <w:rFonts w:ascii="Arial" w:hAnsi="Arial" w:cs="Arial"/>
          <w:sz w:val="20"/>
          <w:szCs w:val="20"/>
          <w:lang w:val="en-GB"/>
        </w:rPr>
        <w:t>niversity</w:t>
      </w:r>
      <w:r w:rsidR="00305A19" w:rsidRPr="00CE3AE0">
        <w:rPr>
          <w:rFonts w:ascii="Arial" w:hAnsi="Arial" w:cs="Arial"/>
          <w:sz w:val="20"/>
          <w:szCs w:val="20"/>
          <w:lang w:val="en-GB"/>
        </w:rPr>
        <w:t xml:space="preserve"> (Weerts &amp; Ronca, 2007)</w:t>
      </w:r>
      <w:r w:rsidR="009772C2" w:rsidRPr="00CE3AE0">
        <w:rPr>
          <w:rFonts w:ascii="Arial" w:hAnsi="Arial" w:cs="Arial"/>
          <w:sz w:val="20"/>
          <w:szCs w:val="20"/>
          <w:lang w:val="en-GB"/>
        </w:rPr>
        <w:t xml:space="preserve">. Or, as described earlier, alumni could give donations to the </w:t>
      </w:r>
      <w:r w:rsidR="0049004E">
        <w:rPr>
          <w:rFonts w:ascii="Arial" w:hAnsi="Arial" w:cs="Arial"/>
          <w:sz w:val="20"/>
          <w:szCs w:val="20"/>
          <w:lang w:val="en-GB"/>
        </w:rPr>
        <w:t>u</w:t>
      </w:r>
      <w:r w:rsidR="00AB5AEF">
        <w:rPr>
          <w:rFonts w:ascii="Arial" w:hAnsi="Arial" w:cs="Arial"/>
          <w:sz w:val="20"/>
          <w:szCs w:val="20"/>
          <w:lang w:val="en-GB"/>
        </w:rPr>
        <w:t>niversity</w:t>
      </w:r>
      <w:r w:rsidR="00305A19" w:rsidRPr="00CE3AE0">
        <w:rPr>
          <w:rFonts w:ascii="Arial" w:hAnsi="Arial" w:cs="Arial"/>
          <w:sz w:val="20"/>
          <w:szCs w:val="20"/>
          <w:lang w:val="en-GB"/>
        </w:rPr>
        <w:t>.</w:t>
      </w:r>
      <w:r w:rsidR="00FB0B3D" w:rsidRPr="00CE3AE0">
        <w:rPr>
          <w:rFonts w:ascii="Arial" w:hAnsi="Arial" w:cs="Arial"/>
          <w:sz w:val="20"/>
          <w:szCs w:val="20"/>
          <w:lang w:val="en-GB"/>
        </w:rPr>
        <w:t xml:space="preserve"> </w:t>
      </w:r>
    </w:p>
    <w:p w14:paraId="27310587" w14:textId="77777777" w:rsidR="00305A19" w:rsidRPr="00CE3AE0" w:rsidRDefault="00305A19" w:rsidP="00305A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sz w:val="20"/>
          <w:szCs w:val="20"/>
          <w:lang w:val="en-GB"/>
        </w:rPr>
      </w:pPr>
    </w:p>
    <w:p w14:paraId="3F0A5B4B" w14:textId="26F38798" w:rsidR="00DB5A82" w:rsidRPr="00CE3AE0" w:rsidRDefault="00520168" w:rsidP="00305A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sz w:val="20"/>
          <w:szCs w:val="20"/>
          <w:lang w:val="en-GB"/>
        </w:rPr>
      </w:pPr>
      <w:r w:rsidRPr="00CE3AE0">
        <w:rPr>
          <w:rFonts w:ascii="Arial" w:hAnsi="Arial" w:cs="Arial"/>
          <w:sz w:val="20"/>
          <w:szCs w:val="20"/>
          <w:lang w:val="en-GB"/>
        </w:rPr>
        <w:t xml:space="preserve">Nowadays, alumni relationship marketing is part of other organisations’ policy as well. </w:t>
      </w:r>
      <w:r w:rsidR="001C2C90" w:rsidRPr="00CE3AE0">
        <w:rPr>
          <w:rFonts w:ascii="Arial" w:hAnsi="Arial" w:cs="Arial"/>
          <w:sz w:val="20"/>
          <w:szCs w:val="20"/>
          <w:lang w:val="en-GB"/>
        </w:rPr>
        <w:t>Corporate</w:t>
      </w:r>
      <w:r w:rsidRPr="00CE3AE0">
        <w:rPr>
          <w:rFonts w:ascii="Arial" w:hAnsi="Arial" w:cs="Arial"/>
          <w:sz w:val="20"/>
          <w:szCs w:val="20"/>
          <w:lang w:val="en-GB"/>
        </w:rPr>
        <w:t xml:space="preserve"> </w:t>
      </w:r>
      <w:r w:rsidR="009772C2" w:rsidRPr="00CE3AE0">
        <w:rPr>
          <w:rFonts w:ascii="Arial" w:hAnsi="Arial" w:cs="Arial"/>
          <w:sz w:val="20"/>
          <w:szCs w:val="20"/>
          <w:lang w:val="en-GB"/>
        </w:rPr>
        <w:t>organisations</w:t>
      </w:r>
      <w:r w:rsidRPr="00CE3AE0">
        <w:rPr>
          <w:rFonts w:ascii="Arial" w:hAnsi="Arial" w:cs="Arial"/>
          <w:sz w:val="20"/>
          <w:szCs w:val="20"/>
          <w:lang w:val="en-GB"/>
        </w:rPr>
        <w:t xml:space="preserve"> like Mc</w:t>
      </w:r>
      <w:r w:rsidR="0037612B">
        <w:rPr>
          <w:rFonts w:ascii="Arial" w:hAnsi="Arial" w:cs="Arial"/>
          <w:sz w:val="20"/>
          <w:szCs w:val="20"/>
          <w:lang w:val="en-GB"/>
        </w:rPr>
        <w:t>Kinsey and Procter &amp; Gamble apply this concept</w:t>
      </w:r>
      <w:r w:rsidRPr="00CE3AE0">
        <w:rPr>
          <w:rFonts w:ascii="Arial" w:hAnsi="Arial" w:cs="Arial"/>
          <w:sz w:val="20"/>
          <w:szCs w:val="20"/>
          <w:lang w:val="en-GB"/>
        </w:rPr>
        <w:t xml:space="preserve"> and formed influential and worldwide alumni networks (Slagter, 2007a, 2007b). </w:t>
      </w:r>
      <w:r w:rsidR="002630FE" w:rsidRPr="00CE3AE0">
        <w:rPr>
          <w:rFonts w:ascii="Arial" w:hAnsi="Arial" w:cs="Arial"/>
          <w:sz w:val="20"/>
          <w:szCs w:val="20"/>
          <w:lang w:val="en-GB"/>
        </w:rPr>
        <w:t>Such organisations have understood and recognized the benefits of relationship marketing by not simply looking at its customers to act in a desired way at one time</w:t>
      </w:r>
      <w:r w:rsidR="003D0754" w:rsidRPr="00CE3AE0">
        <w:rPr>
          <w:rFonts w:ascii="Arial" w:hAnsi="Arial" w:cs="Arial"/>
          <w:sz w:val="20"/>
          <w:szCs w:val="20"/>
          <w:lang w:val="en-GB"/>
        </w:rPr>
        <w:t>, but to actively stay involved with its customers</w:t>
      </w:r>
      <w:r w:rsidR="00486348" w:rsidRPr="00CE3AE0">
        <w:rPr>
          <w:rFonts w:ascii="Arial" w:hAnsi="Arial" w:cs="Arial"/>
          <w:sz w:val="20"/>
          <w:szCs w:val="20"/>
          <w:lang w:val="en-GB"/>
        </w:rPr>
        <w:t xml:space="preserve">. </w:t>
      </w:r>
      <w:r w:rsidR="00573595" w:rsidRPr="00CE3AE0">
        <w:rPr>
          <w:rFonts w:ascii="Arial" w:hAnsi="Arial" w:cs="Arial"/>
          <w:sz w:val="20"/>
          <w:szCs w:val="20"/>
          <w:lang w:val="en-GB"/>
        </w:rPr>
        <w:t>Weerts and Ronca (2007) state</w:t>
      </w:r>
      <w:r w:rsidR="00573595">
        <w:rPr>
          <w:rFonts w:ascii="Arial" w:hAnsi="Arial" w:cs="Arial"/>
          <w:sz w:val="20"/>
          <w:szCs w:val="20"/>
          <w:lang w:val="en-GB"/>
        </w:rPr>
        <w:t xml:space="preserve"> </w:t>
      </w:r>
      <w:r w:rsidR="00573595" w:rsidRPr="00CE3AE0">
        <w:rPr>
          <w:rFonts w:ascii="Arial" w:hAnsi="Arial" w:cs="Arial"/>
          <w:sz w:val="20"/>
          <w:szCs w:val="20"/>
          <w:lang w:val="en-GB"/>
        </w:rPr>
        <w:t xml:space="preserve">that there is a strong link between how alumni view their organisation, the degree of satisfaction based on their experiences and their level of engagement in alumni activities. This could be associated to the conceptual framework (see figure 3.1) linking the relationship marketing elements. In this case, the customer would be the alumnus and the elements would suggest the experience an alumnus had with the organisation. </w:t>
      </w:r>
      <w:r w:rsidR="00486348" w:rsidRPr="00CE3AE0">
        <w:rPr>
          <w:rFonts w:ascii="Arial" w:hAnsi="Arial" w:cs="Arial"/>
          <w:sz w:val="20"/>
          <w:szCs w:val="20"/>
          <w:lang w:val="en-GB"/>
        </w:rPr>
        <w:t>To engage the alumni more, organisations must find out what</w:t>
      </w:r>
      <w:r w:rsidR="0037612B">
        <w:rPr>
          <w:rFonts w:ascii="Arial" w:hAnsi="Arial" w:cs="Arial"/>
          <w:sz w:val="20"/>
          <w:szCs w:val="20"/>
          <w:lang w:val="en-GB"/>
        </w:rPr>
        <w:t xml:space="preserve"> the alumni desire and how their</w:t>
      </w:r>
      <w:r w:rsidR="00486348" w:rsidRPr="00CE3AE0">
        <w:rPr>
          <w:rFonts w:ascii="Arial" w:hAnsi="Arial" w:cs="Arial"/>
          <w:sz w:val="20"/>
          <w:szCs w:val="20"/>
          <w:lang w:val="en-GB"/>
        </w:rPr>
        <w:t xml:space="preserve"> desires can be met by the organisation (Kelleher, 2011). </w:t>
      </w:r>
    </w:p>
    <w:p w14:paraId="0E18749E" w14:textId="77777777" w:rsidR="00FA2BB9" w:rsidRPr="007111A6" w:rsidRDefault="00FA2BB9" w:rsidP="00D76DA5">
      <w:pPr>
        <w:spacing w:after="0" w:line="360" w:lineRule="auto"/>
        <w:jc w:val="both"/>
        <w:rPr>
          <w:rFonts w:ascii="Arial" w:hAnsi="Arial" w:cs="Arial"/>
          <w:b/>
          <w:lang w:val="en-GB"/>
        </w:rPr>
      </w:pPr>
    </w:p>
    <w:p w14:paraId="0C6D44CB" w14:textId="6DC57F07" w:rsidR="00D12737" w:rsidRPr="007111A6" w:rsidRDefault="0015157D" w:rsidP="0015157D">
      <w:pPr>
        <w:pStyle w:val="Kop2"/>
        <w:rPr>
          <w:b/>
          <w:i w:val="0"/>
          <w:sz w:val="28"/>
          <w:szCs w:val="28"/>
          <w:lang w:val="en-GB"/>
        </w:rPr>
      </w:pPr>
      <w:bookmarkStart w:id="31" w:name="_Toc200362750"/>
      <w:r w:rsidRPr="007111A6">
        <w:rPr>
          <w:b/>
          <w:i w:val="0"/>
          <w:sz w:val="28"/>
          <w:szCs w:val="28"/>
          <w:lang w:val="en-GB"/>
        </w:rPr>
        <w:t xml:space="preserve">3.5 </w:t>
      </w:r>
      <w:r w:rsidR="00045C92" w:rsidRPr="007111A6">
        <w:rPr>
          <w:b/>
          <w:i w:val="0"/>
          <w:sz w:val="28"/>
          <w:szCs w:val="28"/>
          <w:lang w:val="en-GB"/>
        </w:rPr>
        <w:t>Summary</w:t>
      </w:r>
      <w:bookmarkEnd w:id="31"/>
    </w:p>
    <w:p w14:paraId="0E78DFDB" w14:textId="77777777" w:rsidR="0015157D" w:rsidRPr="00CE3AE0" w:rsidRDefault="0015157D" w:rsidP="0015157D">
      <w:pPr>
        <w:spacing w:after="0" w:line="240" w:lineRule="auto"/>
        <w:jc w:val="both"/>
        <w:rPr>
          <w:rFonts w:ascii="Arial" w:hAnsi="Arial" w:cs="Arial"/>
          <w:sz w:val="20"/>
          <w:szCs w:val="20"/>
          <w:lang w:val="en-GB"/>
        </w:rPr>
      </w:pPr>
    </w:p>
    <w:p w14:paraId="58FC1E6A" w14:textId="1DE4D584" w:rsidR="000F7BAE" w:rsidRPr="00952ABB" w:rsidRDefault="00D12737" w:rsidP="00952ABB">
      <w:pPr>
        <w:spacing w:after="0" w:line="360" w:lineRule="auto"/>
        <w:jc w:val="both"/>
        <w:rPr>
          <w:rFonts w:ascii="Arial" w:hAnsi="Arial" w:cs="Arial"/>
          <w:sz w:val="20"/>
          <w:szCs w:val="20"/>
          <w:lang w:val="en-GB"/>
        </w:rPr>
      </w:pPr>
      <w:r w:rsidRPr="00CE3AE0">
        <w:rPr>
          <w:rFonts w:ascii="Arial" w:hAnsi="Arial" w:cs="Arial"/>
          <w:sz w:val="20"/>
          <w:szCs w:val="20"/>
          <w:lang w:val="en-GB"/>
        </w:rPr>
        <w:t>To</w:t>
      </w:r>
      <w:r w:rsidR="00CE3AE0">
        <w:rPr>
          <w:rFonts w:ascii="Arial" w:hAnsi="Arial" w:cs="Arial"/>
          <w:sz w:val="20"/>
          <w:szCs w:val="20"/>
          <w:lang w:val="en-GB"/>
        </w:rPr>
        <w:t xml:space="preserve"> summarise, an organisation must be customer oriented to win in today’s markets</w:t>
      </w:r>
      <w:r w:rsidR="004F1019" w:rsidRPr="00CE3AE0">
        <w:rPr>
          <w:rFonts w:ascii="Arial" w:hAnsi="Arial" w:cs="Arial"/>
          <w:sz w:val="20"/>
          <w:szCs w:val="20"/>
          <w:lang w:val="en-GB"/>
        </w:rPr>
        <w:t xml:space="preserve"> (Kotler, Armstrong, Wong, &amp; Saunders, 2008)</w:t>
      </w:r>
      <w:r w:rsidRPr="00CE3AE0">
        <w:rPr>
          <w:rFonts w:ascii="Arial" w:hAnsi="Arial" w:cs="Arial"/>
          <w:sz w:val="20"/>
          <w:szCs w:val="20"/>
          <w:lang w:val="en-GB"/>
        </w:rPr>
        <w:t xml:space="preserve">. </w:t>
      </w:r>
      <w:r w:rsidR="00CE3AE0">
        <w:rPr>
          <w:rFonts w:ascii="Arial" w:hAnsi="Arial" w:cs="Arial"/>
          <w:sz w:val="20"/>
          <w:szCs w:val="20"/>
          <w:lang w:val="en-GB"/>
        </w:rPr>
        <w:t>According to the traditional marketing concept, a</w:t>
      </w:r>
      <w:r w:rsidR="00F77236" w:rsidRPr="00CE3AE0">
        <w:rPr>
          <w:rFonts w:ascii="Arial" w:hAnsi="Arial" w:cs="Arial"/>
          <w:sz w:val="20"/>
          <w:szCs w:val="20"/>
          <w:lang w:val="en-GB"/>
        </w:rPr>
        <w:t xml:space="preserve">n organisation could lose 100 customers a week, but gain another 100 a week later. This is considered sales satisfactory, however, this involves higher costs than an organisation retaining all its 100 customers instead of losing them. </w:t>
      </w:r>
      <w:r w:rsidR="00486348" w:rsidRPr="00CE3AE0">
        <w:rPr>
          <w:rFonts w:ascii="Arial" w:hAnsi="Arial" w:cs="Arial"/>
          <w:sz w:val="20"/>
          <w:szCs w:val="20"/>
          <w:lang w:val="en-GB"/>
        </w:rPr>
        <w:t>Relat</w:t>
      </w:r>
      <w:r w:rsidR="00CE3AE0">
        <w:rPr>
          <w:rFonts w:ascii="Arial" w:hAnsi="Arial" w:cs="Arial"/>
          <w:sz w:val="20"/>
          <w:szCs w:val="20"/>
          <w:lang w:val="en-GB"/>
        </w:rPr>
        <w:t>ionship marketing orientates on the retentio</w:t>
      </w:r>
      <w:r w:rsidR="0037612B">
        <w:rPr>
          <w:rFonts w:ascii="Arial" w:hAnsi="Arial" w:cs="Arial"/>
          <w:sz w:val="20"/>
          <w:szCs w:val="20"/>
          <w:lang w:val="en-GB"/>
        </w:rPr>
        <w:t>n of the customer, i.e. it focuses</w:t>
      </w:r>
      <w:r w:rsidR="00CE3AE0">
        <w:rPr>
          <w:rFonts w:ascii="Arial" w:hAnsi="Arial" w:cs="Arial"/>
          <w:sz w:val="20"/>
          <w:szCs w:val="20"/>
          <w:lang w:val="en-GB"/>
        </w:rPr>
        <w:t xml:space="preserve"> </w:t>
      </w:r>
      <w:r w:rsidR="00486348" w:rsidRPr="00CE3AE0">
        <w:rPr>
          <w:rFonts w:ascii="Arial" w:hAnsi="Arial" w:cs="Arial"/>
          <w:sz w:val="20"/>
          <w:szCs w:val="20"/>
          <w:lang w:val="en-GB"/>
        </w:rPr>
        <w:t>at the long term. This could be more beneficial for non-profit organisations than for-profit organisations, as non-profits rely heavily</w:t>
      </w:r>
      <w:r w:rsidR="0037612B">
        <w:rPr>
          <w:rFonts w:ascii="Arial" w:hAnsi="Arial" w:cs="Arial"/>
          <w:sz w:val="20"/>
          <w:szCs w:val="20"/>
          <w:lang w:val="en-GB"/>
        </w:rPr>
        <w:t xml:space="preserve"> on</w:t>
      </w:r>
      <w:r w:rsidR="00486348" w:rsidRPr="00CE3AE0">
        <w:rPr>
          <w:rFonts w:ascii="Arial" w:hAnsi="Arial" w:cs="Arial"/>
          <w:sz w:val="20"/>
          <w:szCs w:val="20"/>
          <w:lang w:val="en-GB"/>
        </w:rPr>
        <w:t xml:space="preserve"> a limited amount of resources. </w:t>
      </w:r>
      <w:r w:rsidR="00F77236" w:rsidRPr="00CE3AE0">
        <w:rPr>
          <w:rFonts w:ascii="Arial" w:hAnsi="Arial" w:cs="Arial"/>
          <w:sz w:val="20"/>
          <w:szCs w:val="20"/>
          <w:lang w:val="en-GB"/>
        </w:rPr>
        <w:t xml:space="preserve">The goal </w:t>
      </w:r>
      <w:r w:rsidR="00486348" w:rsidRPr="00CE3AE0">
        <w:rPr>
          <w:rFonts w:ascii="Arial" w:hAnsi="Arial" w:cs="Arial"/>
          <w:sz w:val="20"/>
          <w:szCs w:val="20"/>
          <w:lang w:val="en-GB"/>
        </w:rPr>
        <w:t xml:space="preserve">of relationship marketing </w:t>
      </w:r>
      <w:r w:rsidR="00F77236" w:rsidRPr="00CE3AE0">
        <w:rPr>
          <w:rFonts w:ascii="Arial" w:hAnsi="Arial" w:cs="Arial"/>
          <w:sz w:val="20"/>
          <w:szCs w:val="20"/>
          <w:lang w:val="en-GB"/>
        </w:rPr>
        <w:t>is</w:t>
      </w:r>
      <w:r w:rsidR="00486348" w:rsidRPr="00CE3AE0">
        <w:rPr>
          <w:rFonts w:ascii="Arial" w:hAnsi="Arial" w:cs="Arial"/>
          <w:sz w:val="20"/>
          <w:szCs w:val="20"/>
          <w:lang w:val="en-GB"/>
        </w:rPr>
        <w:t xml:space="preserve"> t</w:t>
      </w:r>
      <w:r w:rsidR="00F77236" w:rsidRPr="00CE3AE0">
        <w:rPr>
          <w:rFonts w:ascii="Arial" w:hAnsi="Arial" w:cs="Arial"/>
          <w:sz w:val="20"/>
          <w:szCs w:val="20"/>
          <w:lang w:val="en-GB"/>
        </w:rPr>
        <w:t>o maintain established relationship</w:t>
      </w:r>
      <w:r w:rsidR="0037612B">
        <w:rPr>
          <w:rFonts w:ascii="Arial" w:hAnsi="Arial" w:cs="Arial"/>
          <w:sz w:val="20"/>
          <w:szCs w:val="20"/>
          <w:lang w:val="en-GB"/>
        </w:rPr>
        <w:t>s</w:t>
      </w:r>
      <w:r w:rsidR="00F77236" w:rsidRPr="00CE3AE0">
        <w:rPr>
          <w:rFonts w:ascii="Arial" w:hAnsi="Arial" w:cs="Arial"/>
          <w:sz w:val="20"/>
          <w:szCs w:val="20"/>
          <w:lang w:val="en-GB"/>
        </w:rPr>
        <w:t xml:space="preserve"> with an organisation’s </w:t>
      </w:r>
      <w:r w:rsidR="00486348" w:rsidRPr="00CE3AE0">
        <w:rPr>
          <w:rFonts w:ascii="Arial" w:hAnsi="Arial" w:cs="Arial"/>
          <w:sz w:val="20"/>
          <w:szCs w:val="20"/>
          <w:lang w:val="en-GB"/>
        </w:rPr>
        <w:t xml:space="preserve">customers. Such existing customers could be alumni, as they have already had a certain experience (or more) with an organisation. </w:t>
      </w:r>
      <w:r w:rsidR="004E4C12" w:rsidRPr="00CE3AE0">
        <w:rPr>
          <w:rFonts w:ascii="Arial" w:hAnsi="Arial" w:cs="Arial"/>
          <w:sz w:val="20"/>
          <w:szCs w:val="20"/>
          <w:lang w:val="en-GB"/>
        </w:rPr>
        <w:t>Organisations should focus on the different elements of relationship marketing (see figure 3.1) in order to improve the relationship with its alumni.</w:t>
      </w:r>
    </w:p>
    <w:p w14:paraId="127983EB" w14:textId="02BE48D1" w:rsidR="003B3CD4" w:rsidRPr="007111A6" w:rsidRDefault="003B3CD4" w:rsidP="004D3226">
      <w:pPr>
        <w:pStyle w:val="Kop1"/>
        <w:spacing w:before="0" w:line="360" w:lineRule="auto"/>
        <w:rPr>
          <w:rFonts w:ascii="Arial" w:hAnsi="Arial" w:cs="Arial"/>
          <w:b w:val="0"/>
          <w:color w:val="auto"/>
          <w:lang w:val="en-GB"/>
        </w:rPr>
      </w:pPr>
      <w:bookmarkStart w:id="32" w:name="_Toc200362751"/>
      <w:r w:rsidRPr="007111A6">
        <w:rPr>
          <w:rFonts w:ascii="Arial" w:hAnsi="Arial" w:cs="Arial"/>
          <w:b w:val="0"/>
          <w:color w:val="auto"/>
          <w:lang w:val="en-GB"/>
        </w:rPr>
        <w:t xml:space="preserve">4 </w:t>
      </w:r>
      <w:r w:rsidRPr="007111A6">
        <w:rPr>
          <w:rFonts w:ascii="Arial" w:hAnsi="Arial" w:cs="Arial"/>
          <w:b w:val="0"/>
          <w:color w:val="auto"/>
          <w:lang w:val="en-GB"/>
        </w:rPr>
        <w:tab/>
        <w:t>METHODOLOGY</w:t>
      </w:r>
      <w:bookmarkEnd w:id="32"/>
    </w:p>
    <w:p w14:paraId="452E017A" w14:textId="77777777" w:rsidR="003D2EBB" w:rsidRPr="007111A6" w:rsidRDefault="003D2EBB" w:rsidP="004D3226">
      <w:pPr>
        <w:spacing w:after="0" w:line="360" w:lineRule="auto"/>
        <w:rPr>
          <w:rFonts w:ascii="Arial" w:hAnsi="Arial"/>
          <w:b/>
          <w:lang w:val="en-GB"/>
        </w:rPr>
      </w:pPr>
    </w:p>
    <w:p w14:paraId="56C18A97" w14:textId="21CCA373" w:rsidR="004D3226" w:rsidRPr="000F7BAE" w:rsidRDefault="00475373" w:rsidP="005A3C21">
      <w:pPr>
        <w:spacing w:after="0" w:line="360" w:lineRule="auto"/>
        <w:jc w:val="both"/>
        <w:rPr>
          <w:rFonts w:ascii="Arial" w:hAnsi="Arial"/>
          <w:sz w:val="20"/>
          <w:szCs w:val="20"/>
          <w:lang w:val="en-GB"/>
        </w:rPr>
      </w:pPr>
      <w:r w:rsidRPr="000F7BAE">
        <w:rPr>
          <w:rFonts w:ascii="Arial" w:hAnsi="Arial"/>
          <w:sz w:val="20"/>
          <w:szCs w:val="20"/>
          <w:lang w:val="en-GB"/>
        </w:rPr>
        <w:t>This chapter specifies the methods used to condu</w:t>
      </w:r>
      <w:r w:rsidR="005A3C21" w:rsidRPr="000F7BAE">
        <w:rPr>
          <w:rFonts w:ascii="Arial" w:hAnsi="Arial"/>
          <w:sz w:val="20"/>
          <w:szCs w:val="20"/>
          <w:lang w:val="en-GB"/>
        </w:rPr>
        <w:t>ct this research. The research was</w:t>
      </w:r>
      <w:r w:rsidRPr="000F7BAE">
        <w:rPr>
          <w:rFonts w:ascii="Arial" w:hAnsi="Arial"/>
          <w:sz w:val="20"/>
          <w:szCs w:val="20"/>
          <w:lang w:val="en-GB"/>
        </w:rPr>
        <w:t xml:space="preserve"> approached with mixed methods. Arguments </w:t>
      </w:r>
      <w:r w:rsidR="0037612B">
        <w:rPr>
          <w:rFonts w:ascii="Arial" w:hAnsi="Arial"/>
          <w:sz w:val="20"/>
          <w:szCs w:val="20"/>
          <w:lang w:val="en-GB"/>
        </w:rPr>
        <w:t>in favour of</w:t>
      </w:r>
      <w:r w:rsidR="005A3C21" w:rsidRPr="000F7BAE">
        <w:rPr>
          <w:rFonts w:ascii="Arial" w:hAnsi="Arial"/>
          <w:sz w:val="20"/>
          <w:szCs w:val="20"/>
          <w:lang w:val="en-GB"/>
        </w:rPr>
        <w:t xml:space="preserve"> this mixed method focus</w:t>
      </w:r>
      <w:r w:rsidRPr="000F7BAE">
        <w:rPr>
          <w:rFonts w:ascii="Arial" w:hAnsi="Arial"/>
          <w:sz w:val="20"/>
          <w:szCs w:val="20"/>
          <w:lang w:val="en-GB"/>
        </w:rPr>
        <w:t xml:space="preserve"> will be </w:t>
      </w:r>
      <w:r w:rsidR="005A3C21" w:rsidRPr="000F7BAE">
        <w:rPr>
          <w:rFonts w:ascii="Arial" w:hAnsi="Arial"/>
          <w:sz w:val="20"/>
          <w:szCs w:val="20"/>
          <w:lang w:val="en-GB"/>
        </w:rPr>
        <w:t>given and explained</w:t>
      </w:r>
      <w:r w:rsidRPr="000F7BAE">
        <w:rPr>
          <w:rFonts w:ascii="Arial" w:hAnsi="Arial"/>
          <w:sz w:val="20"/>
          <w:szCs w:val="20"/>
          <w:lang w:val="en-GB"/>
        </w:rPr>
        <w:t xml:space="preserve"> in paragraph 4.1. </w:t>
      </w:r>
      <w:r w:rsidR="005A3C21" w:rsidRPr="000F7BAE">
        <w:rPr>
          <w:rFonts w:ascii="Arial" w:hAnsi="Arial"/>
          <w:sz w:val="20"/>
          <w:szCs w:val="20"/>
          <w:lang w:val="en-GB"/>
        </w:rPr>
        <w:t xml:space="preserve">Then, </w:t>
      </w:r>
      <w:r w:rsidR="00EC4462" w:rsidRPr="000F7BAE">
        <w:rPr>
          <w:rFonts w:ascii="Arial" w:hAnsi="Arial"/>
          <w:sz w:val="20"/>
          <w:szCs w:val="20"/>
          <w:lang w:val="en-GB"/>
        </w:rPr>
        <w:t>in chronological order, the methods of this research will be outlined: (</w:t>
      </w:r>
      <w:r w:rsidR="005A3C21" w:rsidRPr="000F7BAE">
        <w:rPr>
          <w:rFonts w:ascii="Arial" w:hAnsi="Arial"/>
          <w:sz w:val="20"/>
          <w:szCs w:val="20"/>
          <w:lang w:val="en-GB"/>
        </w:rPr>
        <w:t>4.2</w:t>
      </w:r>
      <w:r w:rsidR="00EC4462" w:rsidRPr="000F7BAE">
        <w:rPr>
          <w:rFonts w:ascii="Arial" w:hAnsi="Arial"/>
          <w:sz w:val="20"/>
          <w:szCs w:val="20"/>
          <w:lang w:val="en-GB"/>
        </w:rPr>
        <w:t>)</w:t>
      </w:r>
      <w:r w:rsidR="005A3C21" w:rsidRPr="000F7BAE">
        <w:rPr>
          <w:rFonts w:ascii="Arial" w:hAnsi="Arial"/>
          <w:sz w:val="20"/>
          <w:szCs w:val="20"/>
          <w:lang w:val="en-GB"/>
        </w:rPr>
        <w:t xml:space="preserve"> </w:t>
      </w:r>
      <w:r w:rsidR="00EC4462" w:rsidRPr="000F7BAE">
        <w:rPr>
          <w:rFonts w:ascii="Arial" w:hAnsi="Arial"/>
          <w:sz w:val="20"/>
          <w:szCs w:val="20"/>
          <w:lang w:val="en-GB"/>
        </w:rPr>
        <w:t>the desk research, (</w:t>
      </w:r>
      <w:r w:rsidR="005A3C21" w:rsidRPr="000F7BAE">
        <w:rPr>
          <w:rFonts w:ascii="Arial" w:hAnsi="Arial"/>
          <w:sz w:val="20"/>
          <w:szCs w:val="20"/>
          <w:lang w:val="en-GB"/>
        </w:rPr>
        <w:t>4.3</w:t>
      </w:r>
      <w:r w:rsidR="00EC4462" w:rsidRPr="000F7BAE">
        <w:rPr>
          <w:rFonts w:ascii="Arial" w:hAnsi="Arial"/>
          <w:sz w:val="20"/>
          <w:szCs w:val="20"/>
          <w:lang w:val="en-GB"/>
        </w:rPr>
        <w:t xml:space="preserve">) the case studies, (4.4) </w:t>
      </w:r>
      <w:r w:rsidR="005A3C21" w:rsidRPr="000F7BAE">
        <w:rPr>
          <w:rFonts w:ascii="Arial" w:hAnsi="Arial"/>
          <w:sz w:val="20"/>
          <w:szCs w:val="20"/>
          <w:lang w:val="en-GB"/>
        </w:rPr>
        <w:t>the inter</w:t>
      </w:r>
      <w:r w:rsidR="00EC4462" w:rsidRPr="000F7BAE">
        <w:rPr>
          <w:rFonts w:ascii="Arial" w:hAnsi="Arial"/>
          <w:sz w:val="20"/>
          <w:szCs w:val="20"/>
          <w:lang w:val="en-GB"/>
        </w:rPr>
        <w:t xml:space="preserve">views with Raleigh and Weg-Wijs, (4.5) the questionnaire, and (4.6) the focus groups. </w:t>
      </w:r>
    </w:p>
    <w:p w14:paraId="7F309F02" w14:textId="77777777" w:rsidR="004D3226" w:rsidRPr="007111A6" w:rsidRDefault="004D3226" w:rsidP="005A3C21">
      <w:pPr>
        <w:spacing w:after="0" w:line="360" w:lineRule="auto"/>
        <w:jc w:val="both"/>
        <w:rPr>
          <w:rFonts w:ascii="Arial" w:hAnsi="Arial"/>
          <w:b/>
          <w:lang w:val="en-GB"/>
        </w:rPr>
      </w:pPr>
    </w:p>
    <w:p w14:paraId="0DFBE8AA" w14:textId="471A44FB" w:rsidR="0009234B" w:rsidRPr="00A401D5" w:rsidRDefault="00A401D5" w:rsidP="00A401D5">
      <w:pPr>
        <w:pStyle w:val="Kop2"/>
        <w:rPr>
          <w:b/>
          <w:i w:val="0"/>
          <w:sz w:val="28"/>
          <w:szCs w:val="28"/>
        </w:rPr>
      </w:pPr>
      <w:bookmarkStart w:id="33" w:name="_Toc200362752"/>
      <w:r w:rsidRPr="00A401D5">
        <w:rPr>
          <w:b/>
          <w:i w:val="0"/>
          <w:sz w:val="28"/>
          <w:szCs w:val="28"/>
        </w:rPr>
        <w:t xml:space="preserve">4.1 </w:t>
      </w:r>
      <w:r>
        <w:rPr>
          <w:b/>
          <w:i w:val="0"/>
          <w:sz w:val="28"/>
          <w:szCs w:val="28"/>
        </w:rPr>
        <w:t>Application of relationship marketing</w:t>
      </w:r>
      <w:bookmarkEnd w:id="33"/>
    </w:p>
    <w:p w14:paraId="49209ABB" w14:textId="77777777" w:rsidR="00A401D5" w:rsidRDefault="00A401D5" w:rsidP="00A401D5">
      <w:pPr>
        <w:autoSpaceDE w:val="0"/>
        <w:autoSpaceDN w:val="0"/>
        <w:adjustRightInd w:val="0"/>
        <w:spacing w:after="0" w:line="240" w:lineRule="auto"/>
        <w:jc w:val="both"/>
        <w:rPr>
          <w:rFonts w:ascii="Arial" w:hAnsi="Arial" w:cs="Arial"/>
          <w:sz w:val="20"/>
          <w:szCs w:val="20"/>
          <w:lang w:val="en-GB"/>
        </w:rPr>
      </w:pPr>
    </w:p>
    <w:p w14:paraId="787D2315" w14:textId="01579E96" w:rsidR="00A401D5" w:rsidRDefault="001E299B" w:rsidP="0009234B">
      <w:pPr>
        <w:autoSpaceDE w:val="0"/>
        <w:autoSpaceDN w:val="0"/>
        <w:adjustRightInd w:val="0"/>
        <w:spacing w:after="0" w:line="360" w:lineRule="auto"/>
        <w:jc w:val="both"/>
        <w:rPr>
          <w:rFonts w:ascii="Arial" w:hAnsi="Arial" w:cs="Arial"/>
          <w:sz w:val="20"/>
          <w:szCs w:val="20"/>
          <w:lang w:val="en-GB"/>
        </w:rPr>
      </w:pPr>
      <w:r w:rsidRPr="000F7BAE">
        <w:rPr>
          <w:rFonts w:ascii="Arial" w:hAnsi="Arial" w:cs="Arial"/>
          <w:sz w:val="20"/>
          <w:szCs w:val="20"/>
          <w:lang w:val="en-GB"/>
        </w:rPr>
        <w:t xml:space="preserve">As outlined in the previous chapter, the theoretical framework </w:t>
      </w:r>
      <w:r w:rsidR="0037612B">
        <w:rPr>
          <w:rFonts w:ascii="Arial" w:hAnsi="Arial" w:cs="Arial"/>
          <w:sz w:val="20"/>
          <w:szCs w:val="20"/>
          <w:lang w:val="en-GB"/>
        </w:rPr>
        <w:t>illustrated</w:t>
      </w:r>
      <w:r w:rsidRPr="000F7BAE">
        <w:rPr>
          <w:rFonts w:ascii="Arial" w:hAnsi="Arial" w:cs="Arial"/>
          <w:sz w:val="20"/>
          <w:szCs w:val="20"/>
          <w:lang w:val="en-GB"/>
        </w:rPr>
        <w:t xml:space="preserve"> the relationship market</w:t>
      </w:r>
      <w:r w:rsidR="003B7472">
        <w:rPr>
          <w:rFonts w:ascii="Arial" w:hAnsi="Arial" w:cs="Arial"/>
          <w:sz w:val="20"/>
          <w:szCs w:val="20"/>
          <w:lang w:val="en-GB"/>
        </w:rPr>
        <w:t>ing principles and its elements.</w:t>
      </w:r>
      <w:r w:rsidRPr="000F7BAE">
        <w:rPr>
          <w:rFonts w:ascii="Arial" w:hAnsi="Arial" w:cs="Arial"/>
          <w:sz w:val="20"/>
          <w:szCs w:val="20"/>
          <w:lang w:val="en-GB"/>
        </w:rPr>
        <w:t xml:space="preserve"> These elements are l</w:t>
      </w:r>
      <w:r w:rsidR="0037612B">
        <w:rPr>
          <w:rFonts w:ascii="Arial" w:hAnsi="Arial" w:cs="Arial"/>
          <w:sz w:val="20"/>
          <w:szCs w:val="20"/>
          <w:lang w:val="en-GB"/>
        </w:rPr>
        <w:t>inked in such an order that if</w:t>
      </w:r>
      <w:r w:rsidRPr="000F7BAE">
        <w:rPr>
          <w:rFonts w:ascii="Arial" w:hAnsi="Arial" w:cs="Arial"/>
          <w:sz w:val="20"/>
          <w:szCs w:val="20"/>
          <w:lang w:val="en-GB"/>
        </w:rPr>
        <w:t xml:space="preserve"> one falls out, consequently the other elements </w:t>
      </w:r>
      <w:r w:rsidR="0037612B">
        <w:rPr>
          <w:rFonts w:ascii="Arial" w:hAnsi="Arial" w:cs="Arial"/>
          <w:sz w:val="20"/>
          <w:szCs w:val="20"/>
          <w:lang w:val="en-GB"/>
        </w:rPr>
        <w:t>cannot</w:t>
      </w:r>
      <w:r w:rsidRPr="000F7BAE">
        <w:rPr>
          <w:rFonts w:ascii="Arial" w:hAnsi="Arial" w:cs="Arial"/>
          <w:sz w:val="20"/>
          <w:szCs w:val="20"/>
          <w:lang w:val="en-GB"/>
        </w:rPr>
        <w:t xml:space="preserve"> be reached (see figure 3.1). </w:t>
      </w:r>
      <w:r w:rsidR="00770C09" w:rsidRPr="000F7BAE">
        <w:rPr>
          <w:rFonts w:ascii="Arial" w:hAnsi="Arial" w:cs="Arial"/>
          <w:sz w:val="20"/>
          <w:szCs w:val="20"/>
          <w:lang w:val="en-GB"/>
        </w:rPr>
        <w:t xml:space="preserve">The theoretical </w:t>
      </w:r>
      <w:r w:rsidR="003B7472">
        <w:rPr>
          <w:rFonts w:ascii="Arial" w:hAnsi="Arial" w:cs="Arial"/>
          <w:sz w:val="20"/>
          <w:szCs w:val="20"/>
          <w:lang w:val="en-GB"/>
        </w:rPr>
        <w:t xml:space="preserve">framework </w:t>
      </w:r>
      <w:r w:rsidR="00770C09" w:rsidRPr="000F7BAE">
        <w:rPr>
          <w:rFonts w:ascii="Arial" w:hAnsi="Arial" w:cs="Arial"/>
          <w:sz w:val="20"/>
          <w:szCs w:val="20"/>
          <w:lang w:val="en-GB"/>
        </w:rPr>
        <w:t>further explored this</w:t>
      </w:r>
      <w:r w:rsidR="00A401D5">
        <w:rPr>
          <w:rFonts w:ascii="Arial" w:hAnsi="Arial" w:cs="Arial"/>
          <w:sz w:val="20"/>
          <w:szCs w:val="20"/>
          <w:lang w:val="en-GB"/>
        </w:rPr>
        <w:t xml:space="preserve"> by applying it specifically to </w:t>
      </w:r>
      <w:r w:rsidR="00770C09" w:rsidRPr="000F7BAE">
        <w:rPr>
          <w:rFonts w:ascii="Arial" w:hAnsi="Arial" w:cs="Arial"/>
          <w:sz w:val="20"/>
          <w:szCs w:val="20"/>
          <w:lang w:val="en-GB"/>
        </w:rPr>
        <w:t>non-profit organisations</w:t>
      </w:r>
      <w:r w:rsidR="00BC7494">
        <w:rPr>
          <w:rFonts w:ascii="Arial" w:hAnsi="Arial" w:cs="Arial"/>
          <w:sz w:val="20"/>
          <w:szCs w:val="20"/>
          <w:lang w:val="en-GB"/>
        </w:rPr>
        <w:t>, with the customer being an alumnus</w:t>
      </w:r>
      <w:r w:rsidR="00770C09" w:rsidRPr="000F7BAE">
        <w:rPr>
          <w:rFonts w:ascii="Arial" w:hAnsi="Arial" w:cs="Arial"/>
          <w:sz w:val="20"/>
          <w:szCs w:val="20"/>
          <w:lang w:val="en-GB"/>
        </w:rPr>
        <w:t xml:space="preserve">. </w:t>
      </w:r>
    </w:p>
    <w:p w14:paraId="5050495B" w14:textId="77777777" w:rsidR="00BC7494" w:rsidRDefault="00BC7494" w:rsidP="0009234B">
      <w:pPr>
        <w:autoSpaceDE w:val="0"/>
        <w:autoSpaceDN w:val="0"/>
        <w:adjustRightInd w:val="0"/>
        <w:spacing w:after="0" w:line="360" w:lineRule="auto"/>
        <w:jc w:val="both"/>
        <w:rPr>
          <w:rFonts w:ascii="Arial" w:hAnsi="Arial" w:cs="Arial"/>
          <w:sz w:val="20"/>
          <w:szCs w:val="20"/>
          <w:lang w:val="en-GB"/>
        </w:rPr>
      </w:pPr>
    </w:p>
    <w:p w14:paraId="3EF3F1B8" w14:textId="4EAE078D" w:rsidR="00BC7494" w:rsidRDefault="00BC7494" w:rsidP="0009234B">
      <w:pPr>
        <w:autoSpaceDE w:val="0"/>
        <w:autoSpaceDN w:val="0"/>
        <w:adjustRightInd w:val="0"/>
        <w:spacing w:after="0" w:line="360" w:lineRule="auto"/>
        <w:jc w:val="both"/>
        <w:rPr>
          <w:rFonts w:ascii="Arial" w:hAnsi="Arial" w:cs="Arial"/>
          <w:sz w:val="20"/>
          <w:szCs w:val="20"/>
          <w:lang w:val="en-GB"/>
        </w:rPr>
      </w:pPr>
      <w:r>
        <w:rPr>
          <w:rFonts w:ascii="Arial" w:hAnsi="Arial" w:cs="Arial"/>
          <w:sz w:val="20"/>
          <w:szCs w:val="20"/>
          <w:lang w:val="en-GB"/>
        </w:rPr>
        <w:t xml:space="preserve">In the theoretical framework, the elements of relationship marketing are summarised in figure 3.1. The first five elements (the organisation, the product or service, the quality of the service, the communication and the superior value) are </w:t>
      </w:r>
      <w:r w:rsidR="007362C8">
        <w:rPr>
          <w:rFonts w:ascii="Arial" w:hAnsi="Arial" w:cs="Arial"/>
          <w:sz w:val="20"/>
          <w:szCs w:val="20"/>
          <w:lang w:val="en-GB"/>
        </w:rPr>
        <w:t>focused on what the</w:t>
      </w:r>
      <w:r>
        <w:rPr>
          <w:rFonts w:ascii="Arial" w:hAnsi="Arial" w:cs="Arial"/>
          <w:sz w:val="20"/>
          <w:szCs w:val="20"/>
          <w:lang w:val="en-GB"/>
        </w:rPr>
        <w:t xml:space="preserve"> organisation</w:t>
      </w:r>
      <w:r w:rsidR="007362C8">
        <w:rPr>
          <w:rFonts w:ascii="Arial" w:hAnsi="Arial" w:cs="Arial"/>
          <w:sz w:val="20"/>
          <w:szCs w:val="20"/>
          <w:lang w:val="en-GB"/>
        </w:rPr>
        <w:t xml:space="preserve"> does, which has a direct influence on the other remaining elements</w:t>
      </w:r>
      <w:r>
        <w:rPr>
          <w:rFonts w:ascii="Arial" w:hAnsi="Arial" w:cs="Arial"/>
          <w:sz w:val="20"/>
          <w:szCs w:val="20"/>
          <w:lang w:val="en-GB"/>
        </w:rPr>
        <w:t>. The</w:t>
      </w:r>
      <w:r w:rsidR="007362C8">
        <w:rPr>
          <w:rFonts w:ascii="Arial" w:hAnsi="Arial" w:cs="Arial"/>
          <w:sz w:val="20"/>
          <w:szCs w:val="20"/>
          <w:lang w:val="en-GB"/>
        </w:rPr>
        <w:t>se</w:t>
      </w:r>
      <w:r>
        <w:rPr>
          <w:rFonts w:ascii="Arial" w:hAnsi="Arial" w:cs="Arial"/>
          <w:sz w:val="20"/>
          <w:szCs w:val="20"/>
          <w:lang w:val="en-GB"/>
        </w:rPr>
        <w:t xml:space="preserve"> elements (satisfaction, trust, commitment and loyalty) </w:t>
      </w:r>
      <w:r w:rsidR="007362C8">
        <w:rPr>
          <w:rFonts w:ascii="Arial" w:hAnsi="Arial" w:cs="Arial"/>
          <w:sz w:val="20"/>
          <w:szCs w:val="20"/>
          <w:lang w:val="en-GB"/>
        </w:rPr>
        <w:t>could therefore be regarded as</w:t>
      </w:r>
      <w:r>
        <w:rPr>
          <w:rFonts w:ascii="Arial" w:hAnsi="Arial" w:cs="Arial"/>
          <w:sz w:val="20"/>
          <w:szCs w:val="20"/>
          <w:lang w:val="en-GB"/>
        </w:rPr>
        <w:t xml:space="preserve"> customer focused. </w:t>
      </w:r>
      <w:r w:rsidR="007362C8">
        <w:rPr>
          <w:rFonts w:ascii="Arial" w:hAnsi="Arial" w:cs="Arial"/>
          <w:sz w:val="20"/>
          <w:szCs w:val="20"/>
          <w:lang w:val="en-GB"/>
        </w:rPr>
        <w:t xml:space="preserve">As this paper wants to give an advice to Raleigh on how to improve its alumni relationship marketing strategy with regard to its Dutch alumni, the methods for the research were more focused on the elements of relationship marketing that could be improved by the organisation. </w:t>
      </w:r>
      <w:r>
        <w:rPr>
          <w:rFonts w:ascii="Arial" w:hAnsi="Arial" w:cs="Arial"/>
          <w:sz w:val="20"/>
          <w:szCs w:val="20"/>
          <w:lang w:val="en-GB"/>
        </w:rPr>
        <w:t xml:space="preserve">Based on these elements, the research was divided into two perspectives, that of </w:t>
      </w:r>
      <w:r w:rsidR="0037612B">
        <w:rPr>
          <w:rFonts w:ascii="Arial" w:hAnsi="Arial" w:cs="Arial"/>
          <w:sz w:val="20"/>
          <w:szCs w:val="20"/>
          <w:lang w:val="en-GB"/>
        </w:rPr>
        <w:t>Raleigh and the other being of</w:t>
      </w:r>
      <w:r>
        <w:rPr>
          <w:rFonts w:ascii="Arial" w:hAnsi="Arial" w:cs="Arial"/>
          <w:sz w:val="20"/>
          <w:szCs w:val="20"/>
          <w:lang w:val="en-GB"/>
        </w:rPr>
        <w:t xml:space="preserve"> the Dutch alumni. To accomplish this, several methods were needed to be able to research both perspectives focused on the relationship marketing elements. </w:t>
      </w:r>
    </w:p>
    <w:p w14:paraId="72F458ED" w14:textId="77777777" w:rsidR="00A401D5" w:rsidRDefault="00A401D5" w:rsidP="0009234B">
      <w:pPr>
        <w:autoSpaceDE w:val="0"/>
        <w:autoSpaceDN w:val="0"/>
        <w:adjustRightInd w:val="0"/>
        <w:spacing w:after="0" w:line="360" w:lineRule="auto"/>
        <w:jc w:val="both"/>
        <w:rPr>
          <w:rFonts w:ascii="Arial" w:hAnsi="Arial" w:cs="Arial"/>
          <w:sz w:val="20"/>
          <w:szCs w:val="20"/>
          <w:lang w:val="en-GB"/>
        </w:rPr>
      </w:pPr>
    </w:p>
    <w:p w14:paraId="062DD4B5" w14:textId="7D4131CE" w:rsidR="00A401D5" w:rsidRPr="007111A6" w:rsidRDefault="00A401D5" w:rsidP="00A401D5">
      <w:pPr>
        <w:pStyle w:val="Kop2"/>
        <w:rPr>
          <w:b/>
          <w:i w:val="0"/>
          <w:sz w:val="28"/>
          <w:szCs w:val="28"/>
          <w:lang w:val="en-GB"/>
        </w:rPr>
      </w:pPr>
      <w:bookmarkStart w:id="34" w:name="_Toc194938909"/>
      <w:bookmarkStart w:id="35" w:name="_Toc200362753"/>
      <w:r>
        <w:rPr>
          <w:b/>
          <w:i w:val="0"/>
          <w:sz w:val="28"/>
          <w:szCs w:val="28"/>
          <w:lang w:val="en-GB"/>
        </w:rPr>
        <w:t>4.2</w:t>
      </w:r>
      <w:r w:rsidRPr="007111A6">
        <w:rPr>
          <w:b/>
          <w:i w:val="0"/>
          <w:sz w:val="28"/>
          <w:szCs w:val="28"/>
          <w:lang w:val="en-GB"/>
        </w:rPr>
        <w:t xml:space="preserve"> Mixed methods</w:t>
      </w:r>
      <w:bookmarkEnd w:id="34"/>
      <w:bookmarkEnd w:id="35"/>
    </w:p>
    <w:p w14:paraId="6CABC224" w14:textId="77777777" w:rsidR="00A401D5" w:rsidRDefault="00A401D5" w:rsidP="00A401D5">
      <w:pPr>
        <w:autoSpaceDE w:val="0"/>
        <w:autoSpaceDN w:val="0"/>
        <w:adjustRightInd w:val="0"/>
        <w:spacing w:after="0" w:line="240" w:lineRule="auto"/>
        <w:jc w:val="both"/>
        <w:rPr>
          <w:rFonts w:ascii="Arial" w:hAnsi="Arial" w:cs="Arial"/>
          <w:sz w:val="20"/>
          <w:szCs w:val="20"/>
          <w:lang w:val="en-GB"/>
        </w:rPr>
      </w:pPr>
    </w:p>
    <w:p w14:paraId="31024FA6" w14:textId="516FF6F0" w:rsidR="00770C09" w:rsidRDefault="00770C09" w:rsidP="00770C09">
      <w:pPr>
        <w:autoSpaceDE w:val="0"/>
        <w:autoSpaceDN w:val="0"/>
        <w:adjustRightInd w:val="0"/>
        <w:spacing w:after="0" w:line="360" w:lineRule="auto"/>
        <w:jc w:val="both"/>
        <w:rPr>
          <w:rFonts w:ascii="Arial" w:hAnsi="Arial" w:cs="Arial"/>
          <w:sz w:val="20"/>
          <w:szCs w:val="20"/>
          <w:lang w:val="en-GB"/>
        </w:rPr>
      </w:pPr>
      <w:r w:rsidRPr="000F7BAE">
        <w:rPr>
          <w:rFonts w:ascii="Arial" w:hAnsi="Arial" w:cs="Arial"/>
          <w:sz w:val="20"/>
          <w:szCs w:val="20"/>
          <w:lang w:val="en-GB"/>
        </w:rPr>
        <w:t xml:space="preserve">To make </w:t>
      </w:r>
      <w:r w:rsidR="00BC7494">
        <w:rPr>
          <w:rFonts w:ascii="Arial" w:hAnsi="Arial" w:cs="Arial"/>
          <w:sz w:val="20"/>
          <w:szCs w:val="20"/>
          <w:lang w:val="en-GB"/>
        </w:rPr>
        <w:t>this research complete,</w:t>
      </w:r>
      <w:r w:rsidRPr="000F7BAE">
        <w:rPr>
          <w:rFonts w:ascii="Arial" w:hAnsi="Arial" w:cs="Arial"/>
          <w:sz w:val="20"/>
          <w:szCs w:val="20"/>
          <w:lang w:val="en-GB"/>
        </w:rPr>
        <w:t xml:space="preserve"> both a qualitative and a quantitative approach</w:t>
      </w:r>
      <w:r w:rsidR="00BC7494">
        <w:rPr>
          <w:rFonts w:ascii="Arial" w:hAnsi="Arial" w:cs="Arial"/>
          <w:sz w:val="20"/>
          <w:szCs w:val="20"/>
          <w:lang w:val="en-GB"/>
        </w:rPr>
        <w:t xml:space="preserve"> was n</w:t>
      </w:r>
      <w:r w:rsidR="00A87D84">
        <w:rPr>
          <w:rFonts w:ascii="Arial" w:hAnsi="Arial" w:cs="Arial"/>
          <w:sz w:val="20"/>
          <w:szCs w:val="20"/>
          <w:lang w:val="en-GB"/>
        </w:rPr>
        <w:t>ecessary</w:t>
      </w:r>
      <w:r w:rsidRPr="000F7BAE">
        <w:rPr>
          <w:rFonts w:ascii="Arial" w:hAnsi="Arial" w:cs="Arial"/>
          <w:sz w:val="20"/>
          <w:szCs w:val="20"/>
          <w:lang w:val="en-GB"/>
        </w:rPr>
        <w:t>.</w:t>
      </w:r>
      <w:r w:rsidRPr="000F7BAE">
        <w:rPr>
          <w:rFonts w:ascii="AGaramond-Regular" w:hAnsi="AGaramond-Regular" w:cs="AGaramond-Regular"/>
          <w:color w:val="231F20"/>
          <w:sz w:val="20"/>
          <w:szCs w:val="20"/>
          <w:lang w:val="en-GB"/>
        </w:rPr>
        <w:t xml:space="preserve"> “</w:t>
      </w:r>
      <w:r w:rsidRPr="000F7BAE">
        <w:rPr>
          <w:rFonts w:ascii="Arial" w:hAnsi="Arial" w:cs="Arial"/>
          <w:color w:val="231F20"/>
          <w:sz w:val="20"/>
          <w:szCs w:val="20"/>
          <w:lang w:val="en-GB"/>
        </w:rPr>
        <w:t>By utilizing quantitative and qualitative techniques within the same framework, mixed methods research can incorporate the strengths of both methodologies” (</w:t>
      </w:r>
      <w:r w:rsidRPr="000F7BAE">
        <w:rPr>
          <w:rFonts w:ascii="Arial" w:hAnsi="Arial" w:cs="Arial"/>
          <w:sz w:val="20"/>
          <w:szCs w:val="20"/>
          <w:lang w:val="en-GB"/>
        </w:rPr>
        <w:t>Johnson &amp; Onwuegbuzie, 2004</w:t>
      </w:r>
      <w:r w:rsidR="00A441BE">
        <w:rPr>
          <w:rFonts w:ascii="Arial" w:hAnsi="Arial" w:cs="Arial"/>
          <w:sz w:val="20"/>
          <w:szCs w:val="20"/>
          <w:lang w:val="en-GB"/>
        </w:rPr>
        <w:t>, p. 23</w:t>
      </w:r>
      <w:r w:rsidRPr="000F7BAE">
        <w:rPr>
          <w:rFonts w:ascii="Arial" w:hAnsi="Arial" w:cs="Arial"/>
          <w:sz w:val="20"/>
          <w:szCs w:val="20"/>
          <w:lang w:val="en-GB"/>
        </w:rPr>
        <w:t>)</w:t>
      </w:r>
      <w:r w:rsidRPr="000F7BAE">
        <w:rPr>
          <w:rFonts w:ascii="Arial" w:hAnsi="Arial" w:cs="Arial"/>
          <w:color w:val="231F20"/>
          <w:sz w:val="20"/>
          <w:szCs w:val="20"/>
          <w:lang w:val="en-GB"/>
        </w:rPr>
        <w:t>.</w:t>
      </w:r>
      <w:r w:rsidRPr="000F7BAE">
        <w:rPr>
          <w:rFonts w:ascii="Arial" w:hAnsi="Arial" w:cs="Arial"/>
          <w:sz w:val="20"/>
          <w:szCs w:val="20"/>
          <w:lang w:val="en-GB"/>
        </w:rPr>
        <w:t xml:space="preserve"> Using both methodologies can “provide alternative perspectives that, when combined, go further towards an all-embracing vision of the subject than could be produced using a mono-method approach” (Denscombe, 2007</w:t>
      </w:r>
      <w:r w:rsidR="000F7BAE">
        <w:rPr>
          <w:rFonts w:ascii="Arial" w:hAnsi="Arial" w:cs="Arial"/>
          <w:sz w:val="20"/>
          <w:szCs w:val="20"/>
          <w:lang w:val="en-GB"/>
        </w:rPr>
        <w:t xml:space="preserve">, p. </w:t>
      </w:r>
      <w:r w:rsidR="009B5F92">
        <w:rPr>
          <w:rFonts w:ascii="Arial" w:hAnsi="Arial" w:cs="Arial"/>
          <w:sz w:val="20"/>
          <w:szCs w:val="20"/>
          <w:lang w:val="en-GB"/>
        </w:rPr>
        <w:t>110</w:t>
      </w:r>
      <w:r w:rsidRPr="000F7BAE">
        <w:rPr>
          <w:rFonts w:ascii="Arial" w:hAnsi="Arial" w:cs="Arial"/>
          <w:sz w:val="20"/>
          <w:szCs w:val="20"/>
          <w:lang w:val="en-GB"/>
        </w:rPr>
        <w:t xml:space="preserve">). In this research, the qualitative part exists of the case studies, </w:t>
      </w:r>
      <w:r w:rsidR="003B7472">
        <w:rPr>
          <w:rFonts w:ascii="Arial" w:hAnsi="Arial" w:cs="Arial"/>
          <w:sz w:val="20"/>
          <w:szCs w:val="20"/>
          <w:lang w:val="en-GB"/>
        </w:rPr>
        <w:t xml:space="preserve">the interviews with </w:t>
      </w:r>
      <w:r w:rsidRPr="000F7BAE">
        <w:rPr>
          <w:rFonts w:ascii="Arial" w:hAnsi="Arial" w:cs="Arial"/>
          <w:sz w:val="20"/>
          <w:szCs w:val="20"/>
          <w:lang w:val="en-GB"/>
        </w:rPr>
        <w:t xml:space="preserve">Raleigh International and Weg-Wijs, and the focus groups. The questionnaire directed at the Dutch alumni </w:t>
      </w:r>
      <w:r w:rsidR="001400FE" w:rsidRPr="000F7BAE">
        <w:rPr>
          <w:rFonts w:ascii="Arial" w:hAnsi="Arial" w:cs="Arial"/>
          <w:sz w:val="20"/>
          <w:szCs w:val="20"/>
          <w:lang w:val="en-GB"/>
        </w:rPr>
        <w:t>covers the</w:t>
      </w:r>
      <w:r w:rsidRPr="000F7BAE">
        <w:rPr>
          <w:rFonts w:ascii="Arial" w:hAnsi="Arial" w:cs="Arial"/>
          <w:sz w:val="20"/>
          <w:szCs w:val="20"/>
          <w:lang w:val="en-GB"/>
        </w:rPr>
        <w:t xml:space="preserve"> quantitative </w:t>
      </w:r>
      <w:r w:rsidR="001400FE" w:rsidRPr="000F7BAE">
        <w:rPr>
          <w:rFonts w:ascii="Arial" w:hAnsi="Arial" w:cs="Arial"/>
          <w:sz w:val="20"/>
          <w:szCs w:val="20"/>
          <w:lang w:val="en-GB"/>
        </w:rPr>
        <w:t>part of this research</w:t>
      </w:r>
      <w:r w:rsidRPr="000F7BAE">
        <w:rPr>
          <w:rFonts w:ascii="Arial" w:hAnsi="Arial" w:cs="Arial"/>
          <w:sz w:val="20"/>
          <w:szCs w:val="20"/>
          <w:lang w:val="en-GB"/>
        </w:rPr>
        <w:t xml:space="preserve">. </w:t>
      </w:r>
    </w:p>
    <w:p w14:paraId="5B27B3F5" w14:textId="77777777" w:rsidR="000F7BAE" w:rsidRPr="000F7BAE" w:rsidRDefault="000F7BAE" w:rsidP="001400FE">
      <w:pPr>
        <w:autoSpaceDE w:val="0"/>
        <w:autoSpaceDN w:val="0"/>
        <w:adjustRightInd w:val="0"/>
        <w:spacing w:after="0" w:line="360" w:lineRule="auto"/>
        <w:jc w:val="both"/>
        <w:rPr>
          <w:rFonts w:ascii="Arial" w:hAnsi="Arial" w:cs="Arial"/>
          <w:sz w:val="20"/>
          <w:szCs w:val="20"/>
          <w:lang w:val="en-GB"/>
        </w:rPr>
      </w:pPr>
    </w:p>
    <w:p w14:paraId="4C8422E8" w14:textId="124F940D" w:rsidR="004D3226" w:rsidRPr="007111A6" w:rsidRDefault="004F066B" w:rsidP="001400FE">
      <w:pPr>
        <w:pStyle w:val="Kop2"/>
        <w:rPr>
          <w:b/>
          <w:i w:val="0"/>
          <w:sz w:val="28"/>
          <w:szCs w:val="28"/>
          <w:lang w:val="en-GB"/>
        </w:rPr>
      </w:pPr>
      <w:bookmarkStart w:id="36" w:name="_Toc194938910"/>
      <w:bookmarkStart w:id="37" w:name="_Toc200362754"/>
      <w:r>
        <w:rPr>
          <w:b/>
          <w:i w:val="0"/>
          <w:sz w:val="28"/>
          <w:szCs w:val="28"/>
          <w:lang w:val="en-GB"/>
        </w:rPr>
        <w:t>4.3</w:t>
      </w:r>
      <w:r w:rsidR="004D3226" w:rsidRPr="007111A6">
        <w:rPr>
          <w:b/>
          <w:i w:val="0"/>
          <w:sz w:val="28"/>
          <w:szCs w:val="28"/>
          <w:lang w:val="en-GB"/>
        </w:rPr>
        <w:t xml:space="preserve"> Desk Research</w:t>
      </w:r>
      <w:bookmarkEnd w:id="36"/>
      <w:bookmarkEnd w:id="37"/>
    </w:p>
    <w:p w14:paraId="21988012" w14:textId="77777777" w:rsidR="001400FE" w:rsidRPr="000F7BAE" w:rsidRDefault="001400FE" w:rsidP="001400FE">
      <w:pPr>
        <w:spacing w:after="0" w:line="240" w:lineRule="auto"/>
        <w:jc w:val="both"/>
        <w:rPr>
          <w:rFonts w:ascii="Arial" w:hAnsi="Arial" w:cs="Arial"/>
          <w:sz w:val="20"/>
          <w:szCs w:val="20"/>
          <w:lang w:val="en-GB"/>
        </w:rPr>
      </w:pPr>
    </w:p>
    <w:p w14:paraId="043BFB6C" w14:textId="091DD413" w:rsidR="004D3226" w:rsidRPr="000F7BAE" w:rsidRDefault="00E45A14" w:rsidP="00BC5CC0">
      <w:pPr>
        <w:spacing w:after="0" w:line="360" w:lineRule="auto"/>
        <w:jc w:val="both"/>
        <w:rPr>
          <w:rFonts w:ascii="Arial" w:hAnsi="Arial" w:cs="Arial"/>
          <w:sz w:val="20"/>
          <w:szCs w:val="20"/>
          <w:lang w:val="en-GB"/>
        </w:rPr>
      </w:pPr>
      <w:r w:rsidRPr="000F7BAE">
        <w:rPr>
          <w:rFonts w:ascii="Arial" w:hAnsi="Arial" w:cs="Arial"/>
          <w:sz w:val="20"/>
          <w:szCs w:val="20"/>
          <w:lang w:val="en-GB"/>
        </w:rPr>
        <w:t>Prior to the field research (i.e. the case studies, interviews, questionnaire and focus groups), t</w:t>
      </w:r>
      <w:r w:rsidR="004D3226" w:rsidRPr="000F7BAE">
        <w:rPr>
          <w:rFonts w:ascii="Arial" w:hAnsi="Arial" w:cs="Arial"/>
          <w:sz w:val="20"/>
          <w:szCs w:val="20"/>
          <w:lang w:val="en-GB"/>
        </w:rPr>
        <w:t xml:space="preserve">he researcher </w:t>
      </w:r>
      <w:r w:rsidRPr="000F7BAE">
        <w:rPr>
          <w:rFonts w:ascii="Arial" w:hAnsi="Arial" w:cs="Arial"/>
          <w:sz w:val="20"/>
          <w:szCs w:val="20"/>
          <w:lang w:val="en-GB"/>
        </w:rPr>
        <w:t>has performed</w:t>
      </w:r>
      <w:r w:rsidR="004D3226" w:rsidRPr="000F7BAE">
        <w:rPr>
          <w:rFonts w:ascii="Arial" w:hAnsi="Arial" w:cs="Arial"/>
          <w:sz w:val="20"/>
          <w:szCs w:val="20"/>
          <w:lang w:val="en-GB"/>
        </w:rPr>
        <w:t xml:space="preserve"> desk </w:t>
      </w:r>
      <w:r w:rsidR="00BC5CC0" w:rsidRPr="000F7BAE">
        <w:rPr>
          <w:rFonts w:ascii="Arial" w:hAnsi="Arial" w:cs="Arial"/>
          <w:sz w:val="20"/>
          <w:szCs w:val="20"/>
          <w:lang w:val="en-GB"/>
        </w:rPr>
        <w:t>research to gain input about the context of the matter</w:t>
      </w:r>
      <w:r w:rsidRPr="000F7BAE">
        <w:rPr>
          <w:rFonts w:ascii="Arial" w:hAnsi="Arial" w:cs="Arial"/>
          <w:sz w:val="20"/>
          <w:szCs w:val="20"/>
          <w:lang w:val="en-GB"/>
        </w:rPr>
        <w:t>. Much of the data, resulting from the desk research, h</w:t>
      </w:r>
      <w:r w:rsidR="00BC5CC0" w:rsidRPr="000F7BAE">
        <w:rPr>
          <w:rFonts w:ascii="Arial" w:hAnsi="Arial" w:cs="Arial"/>
          <w:sz w:val="20"/>
          <w:szCs w:val="20"/>
          <w:lang w:val="en-GB"/>
        </w:rPr>
        <w:t xml:space="preserve">as already been outlined in the </w:t>
      </w:r>
      <w:r w:rsidRPr="000F7BAE">
        <w:rPr>
          <w:rFonts w:ascii="Arial" w:hAnsi="Arial" w:cs="Arial"/>
          <w:sz w:val="20"/>
          <w:szCs w:val="20"/>
          <w:lang w:val="en-GB"/>
        </w:rPr>
        <w:t xml:space="preserve">context (see chapter </w:t>
      </w:r>
      <w:r w:rsidR="00BC5CC0" w:rsidRPr="000F7BAE">
        <w:rPr>
          <w:rFonts w:ascii="Arial" w:hAnsi="Arial" w:cs="Arial"/>
          <w:sz w:val="20"/>
          <w:szCs w:val="20"/>
          <w:lang w:val="en-GB"/>
        </w:rPr>
        <w:t>2). For this chapter, the following documents and facts have been analysed:</w:t>
      </w:r>
    </w:p>
    <w:p w14:paraId="585D8C55" w14:textId="7E45ECC7" w:rsidR="00BC5CC0" w:rsidRPr="000F7BAE" w:rsidRDefault="00BC5CC0" w:rsidP="00BC5CC0">
      <w:pPr>
        <w:pStyle w:val="Lijstalinea"/>
        <w:numPr>
          <w:ilvl w:val="0"/>
          <w:numId w:val="9"/>
        </w:numPr>
        <w:spacing w:after="0" w:line="360" w:lineRule="auto"/>
        <w:jc w:val="both"/>
        <w:rPr>
          <w:rFonts w:ascii="Arial" w:hAnsi="Arial" w:cs="Arial"/>
          <w:sz w:val="20"/>
          <w:szCs w:val="20"/>
          <w:lang w:val="en-GB"/>
        </w:rPr>
      </w:pPr>
      <w:r w:rsidRPr="000F7BAE">
        <w:rPr>
          <w:rFonts w:ascii="Arial" w:hAnsi="Arial" w:cs="Arial"/>
          <w:sz w:val="20"/>
          <w:szCs w:val="20"/>
          <w:lang w:val="en-GB"/>
        </w:rPr>
        <w:t>The Strategic Framework for 2011-2013</w:t>
      </w:r>
    </w:p>
    <w:p w14:paraId="2A498062" w14:textId="42F8199E" w:rsidR="00BC5CC0" w:rsidRPr="000F7BAE" w:rsidRDefault="00BC5CC0" w:rsidP="00BC5CC0">
      <w:pPr>
        <w:pStyle w:val="Lijstalinea"/>
        <w:numPr>
          <w:ilvl w:val="0"/>
          <w:numId w:val="9"/>
        </w:numPr>
        <w:spacing w:after="0" w:line="360" w:lineRule="auto"/>
        <w:jc w:val="both"/>
        <w:rPr>
          <w:rFonts w:ascii="Arial" w:hAnsi="Arial" w:cs="Arial"/>
          <w:sz w:val="20"/>
          <w:szCs w:val="20"/>
          <w:lang w:val="en-GB"/>
        </w:rPr>
      </w:pPr>
      <w:r w:rsidRPr="000F7BAE">
        <w:rPr>
          <w:rFonts w:ascii="Arial" w:hAnsi="Arial" w:cs="Arial"/>
          <w:sz w:val="20"/>
          <w:szCs w:val="20"/>
          <w:lang w:val="en-GB"/>
        </w:rPr>
        <w:t>The 25</w:t>
      </w:r>
      <w:r w:rsidRPr="000F7BAE">
        <w:rPr>
          <w:rFonts w:ascii="Arial" w:hAnsi="Arial" w:cs="Arial"/>
          <w:sz w:val="20"/>
          <w:szCs w:val="20"/>
          <w:vertAlign w:val="superscript"/>
          <w:lang w:val="en-GB"/>
        </w:rPr>
        <w:t>th</w:t>
      </w:r>
      <w:r w:rsidRPr="000F7BAE">
        <w:rPr>
          <w:rFonts w:ascii="Arial" w:hAnsi="Arial" w:cs="Arial"/>
          <w:sz w:val="20"/>
          <w:szCs w:val="20"/>
          <w:lang w:val="en-GB"/>
        </w:rPr>
        <w:t xml:space="preserve"> anniversary magazine of Raleigh</w:t>
      </w:r>
    </w:p>
    <w:p w14:paraId="55235D3E" w14:textId="6EA5F766" w:rsidR="004D3226" w:rsidRDefault="00BC5CC0" w:rsidP="007111A6">
      <w:pPr>
        <w:pStyle w:val="Lijstalinea"/>
        <w:numPr>
          <w:ilvl w:val="0"/>
          <w:numId w:val="9"/>
        </w:numPr>
        <w:spacing w:after="0" w:line="360" w:lineRule="auto"/>
        <w:jc w:val="both"/>
        <w:rPr>
          <w:rFonts w:ascii="Arial" w:hAnsi="Arial" w:cs="Arial"/>
          <w:sz w:val="20"/>
          <w:szCs w:val="20"/>
          <w:lang w:val="en-GB"/>
        </w:rPr>
      </w:pPr>
      <w:r w:rsidRPr="000F7BAE">
        <w:rPr>
          <w:rFonts w:ascii="Arial" w:hAnsi="Arial" w:cs="Arial"/>
          <w:sz w:val="20"/>
          <w:szCs w:val="20"/>
          <w:lang w:val="en-GB"/>
        </w:rPr>
        <w:t>Existing data, such as the total number of Dutch alumni, collected via e-mail</w:t>
      </w:r>
      <w:r w:rsidR="007111A6" w:rsidRPr="000F7BAE">
        <w:rPr>
          <w:rFonts w:ascii="Arial" w:hAnsi="Arial" w:cs="Arial"/>
          <w:sz w:val="20"/>
          <w:szCs w:val="20"/>
          <w:lang w:val="en-GB"/>
        </w:rPr>
        <w:t xml:space="preserve"> with R. Palliser (</w:t>
      </w:r>
      <w:r w:rsidR="003A443A">
        <w:rPr>
          <w:rFonts w:ascii="Arial" w:hAnsi="Arial" w:cs="Arial"/>
          <w:sz w:val="20"/>
          <w:szCs w:val="20"/>
          <w:lang w:val="en-GB"/>
        </w:rPr>
        <w:t>summary can be found in the appendices</w:t>
      </w:r>
      <w:r w:rsidR="007111A6" w:rsidRPr="000F7BAE">
        <w:rPr>
          <w:rFonts w:ascii="Arial" w:hAnsi="Arial" w:cs="Arial"/>
          <w:sz w:val="20"/>
          <w:szCs w:val="20"/>
          <w:lang w:val="en-GB"/>
        </w:rPr>
        <w:t>)</w:t>
      </w:r>
      <w:r w:rsidRPr="000F7BAE">
        <w:rPr>
          <w:rFonts w:ascii="Arial" w:hAnsi="Arial" w:cs="Arial"/>
          <w:sz w:val="20"/>
          <w:szCs w:val="20"/>
          <w:lang w:val="en-GB"/>
        </w:rPr>
        <w:t xml:space="preserve"> </w:t>
      </w:r>
    </w:p>
    <w:p w14:paraId="66CE8F50" w14:textId="1BA0F438" w:rsidR="003B7472" w:rsidRPr="003B7472" w:rsidRDefault="003B7472" w:rsidP="003B7472">
      <w:pPr>
        <w:spacing w:after="0" w:line="360" w:lineRule="auto"/>
        <w:jc w:val="both"/>
        <w:rPr>
          <w:rFonts w:ascii="Arial" w:hAnsi="Arial" w:cs="Arial"/>
          <w:sz w:val="20"/>
          <w:szCs w:val="20"/>
          <w:lang w:val="en-GB"/>
        </w:rPr>
      </w:pPr>
      <w:r>
        <w:rPr>
          <w:rFonts w:ascii="Arial" w:hAnsi="Arial" w:cs="Arial"/>
          <w:sz w:val="20"/>
          <w:szCs w:val="20"/>
          <w:lang w:val="en-GB"/>
        </w:rPr>
        <w:t xml:space="preserve">With the analysis of the documents and facts listed above, the researcher was able to describe the context of Raleigh. This context </w:t>
      </w:r>
      <w:r w:rsidR="00BC7494">
        <w:rPr>
          <w:rFonts w:ascii="Arial" w:hAnsi="Arial" w:cs="Arial"/>
          <w:sz w:val="20"/>
          <w:szCs w:val="20"/>
          <w:lang w:val="en-GB"/>
        </w:rPr>
        <w:t>refers</w:t>
      </w:r>
      <w:r>
        <w:rPr>
          <w:rFonts w:ascii="Arial" w:hAnsi="Arial" w:cs="Arial"/>
          <w:sz w:val="20"/>
          <w:szCs w:val="20"/>
          <w:lang w:val="en-GB"/>
        </w:rPr>
        <w:t xml:space="preserve"> back to the</w:t>
      </w:r>
      <w:r w:rsidR="00BC7494">
        <w:rPr>
          <w:rFonts w:ascii="Arial" w:hAnsi="Arial" w:cs="Arial"/>
          <w:sz w:val="20"/>
          <w:szCs w:val="20"/>
          <w:lang w:val="en-GB"/>
        </w:rPr>
        <w:t xml:space="preserve"> first element of the conceptual framework (see figure 3.1): the organisation. The results of the desk research, i.e. the context chapter,</w:t>
      </w:r>
      <w:r>
        <w:rPr>
          <w:rFonts w:ascii="Arial" w:hAnsi="Arial" w:cs="Arial"/>
          <w:sz w:val="20"/>
          <w:szCs w:val="20"/>
          <w:lang w:val="en-GB"/>
        </w:rPr>
        <w:t xml:space="preserve"> explains what Raleigh stands for, what the alumni have already experie</w:t>
      </w:r>
      <w:r w:rsidR="00863695">
        <w:rPr>
          <w:rFonts w:ascii="Arial" w:hAnsi="Arial" w:cs="Arial"/>
          <w:sz w:val="20"/>
          <w:szCs w:val="20"/>
          <w:lang w:val="en-GB"/>
        </w:rPr>
        <w:t>nced with Raleigh and what the</w:t>
      </w:r>
      <w:r>
        <w:rPr>
          <w:rFonts w:ascii="Arial" w:hAnsi="Arial" w:cs="Arial"/>
          <w:sz w:val="20"/>
          <w:szCs w:val="20"/>
          <w:lang w:val="en-GB"/>
        </w:rPr>
        <w:t xml:space="preserve"> </w:t>
      </w:r>
      <w:r w:rsidR="00A15359">
        <w:rPr>
          <w:rFonts w:ascii="Arial" w:hAnsi="Arial" w:cs="Arial"/>
          <w:sz w:val="20"/>
          <w:szCs w:val="20"/>
          <w:lang w:val="en-GB"/>
        </w:rPr>
        <w:t>situation</w:t>
      </w:r>
      <w:r>
        <w:rPr>
          <w:rFonts w:ascii="Arial" w:hAnsi="Arial" w:cs="Arial"/>
          <w:sz w:val="20"/>
          <w:szCs w:val="20"/>
          <w:lang w:val="en-GB"/>
        </w:rPr>
        <w:t xml:space="preserve"> is</w:t>
      </w:r>
      <w:r w:rsidR="00A15359">
        <w:rPr>
          <w:rFonts w:ascii="Arial" w:hAnsi="Arial" w:cs="Arial"/>
          <w:sz w:val="20"/>
          <w:szCs w:val="20"/>
          <w:lang w:val="en-GB"/>
        </w:rPr>
        <w:t xml:space="preserve"> concerning </w:t>
      </w:r>
      <w:r w:rsidR="00863695">
        <w:rPr>
          <w:rFonts w:ascii="Arial" w:hAnsi="Arial" w:cs="Arial"/>
          <w:sz w:val="20"/>
          <w:szCs w:val="20"/>
          <w:lang w:val="en-GB"/>
        </w:rPr>
        <w:t>Raleigh and its</w:t>
      </w:r>
      <w:r w:rsidR="00A15359">
        <w:rPr>
          <w:rFonts w:ascii="Arial" w:hAnsi="Arial" w:cs="Arial"/>
          <w:sz w:val="20"/>
          <w:szCs w:val="20"/>
          <w:lang w:val="en-GB"/>
        </w:rPr>
        <w:t xml:space="preserve"> Dutch alumni</w:t>
      </w:r>
      <w:r>
        <w:rPr>
          <w:rFonts w:ascii="Arial" w:hAnsi="Arial" w:cs="Arial"/>
          <w:sz w:val="20"/>
          <w:szCs w:val="20"/>
          <w:lang w:val="en-GB"/>
        </w:rPr>
        <w:t xml:space="preserve">. </w:t>
      </w:r>
    </w:p>
    <w:p w14:paraId="44F2AF76" w14:textId="77777777" w:rsidR="007111A6" w:rsidRPr="007111A6" w:rsidRDefault="007111A6" w:rsidP="007111A6">
      <w:pPr>
        <w:spacing w:after="0" w:line="360" w:lineRule="auto"/>
        <w:jc w:val="both"/>
        <w:rPr>
          <w:rFonts w:ascii="Arial" w:hAnsi="Arial" w:cs="Arial"/>
          <w:lang w:val="en-GB"/>
        </w:rPr>
      </w:pPr>
    </w:p>
    <w:p w14:paraId="48BCED96" w14:textId="378D4591" w:rsidR="004D3226" w:rsidRPr="007111A6" w:rsidRDefault="004F066B" w:rsidP="007111A6">
      <w:pPr>
        <w:pStyle w:val="Kop2"/>
        <w:rPr>
          <w:b/>
          <w:i w:val="0"/>
          <w:sz w:val="28"/>
          <w:szCs w:val="28"/>
          <w:lang w:val="en-GB"/>
        </w:rPr>
      </w:pPr>
      <w:bookmarkStart w:id="38" w:name="_Toc194938911"/>
      <w:bookmarkStart w:id="39" w:name="_Toc200362755"/>
      <w:r>
        <w:rPr>
          <w:b/>
          <w:i w:val="0"/>
          <w:sz w:val="28"/>
          <w:szCs w:val="28"/>
          <w:lang w:val="en-GB"/>
        </w:rPr>
        <w:t>4.4</w:t>
      </w:r>
      <w:r w:rsidR="004D3226" w:rsidRPr="007111A6">
        <w:rPr>
          <w:b/>
          <w:i w:val="0"/>
          <w:sz w:val="28"/>
          <w:szCs w:val="28"/>
          <w:lang w:val="en-GB"/>
        </w:rPr>
        <w:t xml:space="preserve"> Case Studies</w:t>
      </w:r>
      <w:bookmarkEnd w:id="38"/>
      <w:bookmarkEnd w:id="39"/>
    </w:p>
    <w:p w14:paraId="272B04D7" w14:textId="77777777" w:rsidR="007111A6" w:rsidRPr="007111A6" w:rsidRDefault="007111A6" w:rsidP="007111A6">
      <w:pPr>
        <w:spacing w:after="0" w:line="240" w:lineRule="auto"/>
        <w:jc w:val="both"/>
        <w:rPr>
          <w:rFonts w:ascii="Arial" w:hAnsi="Arial" w:cs="Arial"/>
          <w:lang w:val="en-GB"/>
        </w:rPr>
      </w:pPr>
    </w:p>
    <w:p w14:paraId="5364823A" w14:textId="1FDC58C8" w:rsidR="009316C3" w:rsidRDefault="0094084B" w:rsidP="00951C38">
      <w:pPr>
        <w:spacing w:after="0" w:line="360" w:lineRule="auto"/>
        <w:jc w:val="both"/>
        <w:rPr>
          <w:rFonts w:ascii="Arial" w:hAnsi="Arial" w:cs="Arial"/>
          <w:sz w:val="20"/>
          <w:szCs w:val="20"/>
          <w:lang w:val="en-GB"/>
        </w:rPr>
      </w:pPr>
      <w:r>
        <w:rPr>
          <w:rFonts w:ascii="Arial" w:hAnsi="Arial" w:cs="Arial"/>
          <w:sz w:val="20"/>
          <w:szCs w:val="20"/>
          <w:lang w:val="en-GB"/>
        </w:rPr>
        <w:t>The field research started with interviewing</w:t>
      </w:r>
      <w:r w:rsidR="004D3226" w:rsidRPr="00336495">
        <w:rPr>
          <w:rFonts w:ascii="Arial" w:hAnsi="Arial" w:cs="Arial"/>
          <w:sz w:val="20"/>
          <w:szCs w:val="20"/>
          <w:lang w:val="en-GB"/>
        </w:rPr>
        <w:t xml:space="preserve"> </w:t>
      </w:r>
      <w:r>
        <w:rPr>
          <w:rFonts w:ascii="Arial" w:hAnsi="Arial" w:cs="Arial"/>
          <w:sz w:val="20"/>
          <w:szCs w:val="20"/>
          <w:lang w:val="en-GB"/>
        </w:rPr>
        <w:t>two Dutch alumni who both have done a Raleigh expedition. This was</w:t>
      </w:r>
      <w:r w:rsidR="004D3226" w:rsidRPr="00336495">
        <w:rPr>
          <w:rFonts w:ascii="Arial" w:hAnsi="Arial" w:cs="Arial"/>
          <w:sz w:val="20"/>
          <w:szCs w:val="20"/>
          <w:lang w:val="en-GB"/>
        </w:rPr>
        <w:t xml:space="preserve"> to gai</w:t>
      </w:r>
      <w:r>
        <w:rPr>
          <w:rFonts w:ascii="Arial" w:hAnsi="Arial" w:cs="Arial"/>
          <w:sz w:val="20"/>
          <w:szCs w:val="20"/>
          <w:lang w:val="en-GB"/>
        </w:rPr>
        <w:t>n a first insight in the Dutch alumni</w:t>
      </w:r>
      <w:r w:rsidR="004D3226" w:rsidRPr="00336495">
        <w:rPr>
          <w:rFonts w:ascii="Arial" w:hAnsi="Arial" w:cs="Arial"/>
          <w:sz w:val="20"/>
          <w:szCs w:val="20"/>
          <w:lang w:val="en-GB"/>
        </w:rPr>
        <w:t>’</w:t>
      </w:r>
      <w:r w:rsidR="00E367AA">
        <w:rPr>
          <w:rFonts w:ascii="Arial" w:hAnsi="Arial" w:cs="Arial"/>
          <w:sz w:val="20"/>
          <w:szCs w:val="20"/>
          <w:lang w:val="en-GB"/>
        </w:rPr>
        <w:t>s</w:t>
      </w:r>
      <w:r w:rsidR="004D3226" w:rsidRPr="00336495">
        <w:rPr>
          <w:rFonts w:ascii="Arial" w:hAnsi="Arial" w:cs="Arial"/>
          <w:sz w:val="20"/>
          <w:szCs w:val="20"/>
          <w:lang w:val="en-GB"/>
        </w:rPr>
        <w:t xml:space="preserve"> perspective and </w:t>
      </w:r>
      <w:r>
        <w:rPr>
          <w:rFonts w:ascii="Arial" w:hAnsi="Arial" w:cs="Arial"/>
          <w:sz w:val="20"/>
          <w:szCs w:val="20"/>
          <w:lang w:val="en-GB"/>
        </w:rPr>
        <w:t>has</w:t>
      </w:r>
      <w:r w:rsidR="004D3226" w:rsidRPr="00336495">
        <w:rPr>
          <w:rFonts w:ascii="Arial" w:hAnsi="Arial" w:cs="Arial"/>
          <w:sz w:val="20"/>
          <w:szCs w:val="20"/>
          <w:lang w:val="en-GB"/>
        </w:rPr>
        <w:t xml:space="preserve"> contribute</w:t>
      </w:r>
      <w:r>
        <w:rPr>
          <w:rFonts w:ascii="Arial" w:hAnsi="Arial" w:cs="Arial"/>
          <w:sz w:val="20"/>
          <w:szCs w:val="20"/>
          <w:lang w:val="en-GB"/>
        </w:rPr>
        <w:t>d</w:t>
      </w:r>
      <w:r w:rsidR="004D3226" w:rsidRPr="00336495">
        <w:rPr>
          <w:rFonts w:ascii="Arial" w:hAnsi="Arial" w:cs="Arial"/>
          <w:sz w:val="20"/>
          <w:szCs w:val="20"/>
          <w:lang w:val="en-GB"/>
        </w:rPr>
        <w:t xml:space="preserve">, together with the interviews with </w:t>
      </w:r>
      <w:r>
        <w:rPr>
          <w:rFonts w:ascii="Arial" w:hAnsi="Arial" w:cs="Arial"/>
          <w:sz w:val="20"/>
          <w:szCs w:val="20"/>
          <w:lang w:val="en-GB"/>
        </w:rPr>
        <w:t>Raleigh</w:t>
      </w:r>
      <w:r w:rsidR="004D3226" w:rsidRPr="00336495">
        <w:rPr>
          <w:rFonts w:ascii="Arial" w:hAnsi="Arial" w:cs="Arial"/>
          <w:sz w:val="20"/>
          <w:szCs w:val="20"/>
          <w:lang w:val="en-GB"/>
        </w:rPr>
        <w:t xml:space="preserve">, to </w:t>
      </w:r>
      <w:r w:rsidR="003F52EE">
        <w:rPr>
          <w:rFonts w:ascii="Arial" w:hAnsi="Arial" w:cs="Arial"/>
          <w:sz w:val="20"/>
          <w:szCs w:val="20"/>
          <w:lang w:val="en-GB"/>
        </w:rPr>
        <w:t>the design of the questionnaire</w:t>
      </w:r>
      <w:r w:rsidR="003F52EE" w:rsidRPr="00951C38">
        <w:rPr>
          <w:rFonts w:ascii="Arial" w:hAnsi="Arial" w:cs="Arial"/>
          <w:sz w:val="20"/>
          <w:szCs w:val="20"/>
          <w:lang w:val="en-GB"/>
        </w:rPr>
        <w:t xml:space="preserve">. </w:t>
      </w:r>
      <w:r>
        <w:rPr>
          <w:rFonts w:ascii="Arial" w:hAnsi="Arial" w:cs="Arial"/>
          <w:sz w:val="20"/>
          <w:szCs w:val="20"/>
          <w:lang w:val="en-GB"/>
        </w:rPr>
        <w:t>The first interview was on 3</w:t>
      </w:r>
      <w:r>
        <w:rPr>
          <w:rFonts w:ascii="Arial" w:hAnsi="Arial" w:cs="Arial"/>
          <w:sz w:val="20"/>
          <w:szCs w:val="20"/>
          <w:vertAlign w:val="superscript"/>
          <w:lang w:val="en-GB"/>
        </w:rPr>
        <w:t xml:space="preserve"> </w:t>
      </w:r>
      <w:r>
        <w:rPr>
          <w:rFonts w:ascii="Arial" w:hAnsi="Arial" w:cs="Arial"/>
          <w:sz w:val="20"/>
          <w:szCs w:val="20"/>
          <w:lang w:val="en-GB"/>
        </w:rPr>
        <w:t xml:space="preserve">April 2012 with a male Raleigh alumnus. The second interview was on 22 April 2012, with a female Raleigh alumnus. </w:t>
      </w:r>
      <w:r w:rsidR="009316C3">
        <w:rPr>
          <w:rFonts w:ascii="Arial" w:hAnsi="Arial" w:cs="Arial"/>
          <w:sz w:val="20"/>
          <w:szCs w:val="20"/>
          <w:lang w:val="en-GB"/>
        </w:rPr>
        <w:t xml:space="preserve">Recordings have been made of both interviews, these can be found on the CD attached to this paper. It must be noted that both interviews are in Dutch, so a brief summary of the interviews can be found in the appendix. Also, the recording of the second interview stopped halfway, due to technical problems. </w:t>
      </w:r>
    </w:p>
    <w:p w14:paraId="5428C4DD" w14:textId="77777777" w:rsidR="009316C3" w:rsidRDefault="009316C3" w:rsidP="00951C38">
      <w:pPr>
        <w:spacing w:after="0" w:line="360" w:lineRule="auto"/>
        <w:jc w:val="both"/>
        <w:rPr>
          <w:rFonts w:ascii="Arial" w:hAnsi="Arial" w:cs="Arial"/>
          <w:sz w:val="20"/>
          <w:szCs w:val="20"/>
          <w:lang w:val="en-GB"/>
        </w:rPr>
      </w:pPr>
    </w:p>
    <w:p w14:paraId="219ED191" w14:textId="6346B909" w:rsidR="004D3226" w:rsidRDefault="00AE240D" w:rsidP="00951C38">
      <w:pPr>
        <w:spacing w:after="0" w:line="360" w:lineRule="auto"/>
        <w:jc w:val="both"/>
        <w:rPr>
          <w:rFonts w:ascii="Arial" w:hAnsi="Arial" w:cs="Arial"/>
          <w:sz w:val="20"/>
          <w:szCs w:val="20"/>
          <w:lang w:val="en-GB"/>
        </w:rPr>
      </w:pPr>
      <w:r>
        <w:rPr>
          <w:rFonts w:ascii="Arial" w:hAnsi="Arial" w:cs="Arial"/>
          <w:sz w:val="20"/>
          <w:szCs w:val="20"/>
          <w:lang w:val="en-GB"/>
        </w:rPr>
        <w:t>The case studies wer</w:t>
      </w:r>
      <w:r w:rsidR="007E7420">
        <w:rPr>
          <w:rFonts w:ascii="Arial" w:hAnsi="Arial" w:cs="Arial"/>
          <w:sz w:val="20"/>
          <w:szCs w:val="20"/>
          <w:lang w:val="en-GB"/>
        </w:rPr>
        <w:t>e valuable and useful for the remainder of the research. However, the results</w:t>
      </w:r>
      <w:r>
        <w:rPr>
          <w:rFonts w:ascii="Arial" w:hAnsi="Arial" w:cs="Arial"/>
          <w:sz w:val="20"/>
          <w:szCs w:val="20"/>
          <w:lang w:val="en-GB"/>
        </w:rPr>
        <w:t xml:space="preserve"> of these two case studies could no</w:t>
      </w:r>
      <w:r w:rsidR="007E7420">
        <w:rPr>
          <w:rFonts w:ascii="Arial" w:hAnsi="Arial" w:cs="Arial"/>
          <w:sz w:val="20"/>
          <w:szCs w:val="20"/>
          <w:lang w:val="en-GB"/>
        </w:rPr>
        <w:t xml:space="preserve">t be generalized to </w:t>
      </w:r>
      <w:r w:rsidR="00E367AA">
        <w:rPr>
          <w:rFonts w:ascii="Arial" w:hAnsi="Arial" w:cs="Arial"/>
          <w:sz w:val="20"/>
          <w:szCs w:val="20"/>
          <w:lang w:val="en-GB"/>
        </w:rPr>
        <w:t xml:space="preserve">represent </w:t>
      </w:r>
      <w:r w:rsidR="007E7420">
        <w:rPr>
          <w:rFonts w:ascii="Arial" w:hAnsi="Arial" w:cs="Arial"/>
          <w:sz w:val="20"/>
          <w:szCs w:val="20"/>
          <w:lang w:val="en-GB"/>
        </w:rPr>
        <w:t>the entire population. Therefore, more research methods have been applied.</w:t>
      </w:r>
      <w:r w:rsidR="009316C3">
        <w:rPr>
          <w:rFonts w:ascii="Arial" w:hAnsi="Arial" w:cs="Arial"/>
          <w:sz w:val="20"/>
          <w:szCs w:val="20"/>
          <w:lang w:val="en-GB"/>
        </w:rPr>
        <w:t xml:space="preserve"> </w:t>
      </w:r>
    </w:p>
    <w:p w14:paraId="0EC0C51B" w14:textId="77777777" w:rsidR="007E7420" w:rsidRDefault="007E7420" w:rsidP="00951C38">
      <w:pPr>
        <w:spacing w:after="0" w:line="360" w:lineRule="auto"/>
        <w:jc w:val="both"/>
        <w:rPr>
          <w:rFonts w:ascii="Arial" w:hAnsi="Arial" w:cs="Arial"/>
          <w:sz w:val="20"/>
          <w:szCs w:val="20"/>
          <w:lang w:val="en-GB"/>
        </w:rPr>
      </w:pPr>
    </w:p>
    <w:p w14:paraId="2732C437" w14:textId="77777777" w:rsidR="00AE240D" w:rsidRDefault="00AE240D" w:rsidP="007E7420">
      <w:pPr>
        <w:pStyle w:val="Kop2"/>
        <w:rPr>
          <w:b/>
          <w:i w:val="0"/>
          <w:sz w:val="28"/>
          <w:szCs w:val="28"/>
          <w:lang w:val="en-GB"/>
        </w:rPr>
      </w:pPr>
      <w:bookmarkStart w:id="40" w:name="_Toc194938912"/>
    </w:p>
    <w:p w14:paraId="75099FE2" w14:textId="13EDB6AD" w:rsidR="007E7420" w:rsidRPr="00951C38" w:rsidRDefault="004F066B" w:rsidP="007E7420">
      <w:pPr>
        <w:pStyle w:val="Kop2"/>
        <w:rPr>
          <w:b/>
          <w:i w:val="0"/>
          <w:sz w:val="28"/>
          <w:szCs w:val="28"/>
          <w:lang w:val="en-GB"/>
        </w:rPr>
      </w:pPr>
      <w:bookmarkStart w:id="41" w:name="_Toc200362756"/>
      <w:r>
        <w:rPr>
          <w:b/>
          <w:i w:val="0"/>
          <w:sz w:val="28"/>
          <w:szCs w:val="28"/>
          <w:lang w:val="en-GB"/>
        </w:rPr>
        <w:t>4.5</w:t>
      </w:r>
      <w:r w:rsidR="007E7420" w:rsidRPr="00951C38">
        <w:rPr>
          <w:b/>
          <w:i w:val="0"/>
          <w:sz w:val="28"/>
          <w:szCs w:val="28"/>
          <w:lang w:val="en-GB"/>
        </w:rPr>
        <w:t xml:space="preserve"> Interviews</w:t>
      </w:r>
      <w:bookmarkEnd w:id="40"/>
      <w:bookmarkEnd w:id="41"/>
    </w:p>
    <w:p w14:paraId="0D478E80" w14:textId="77777777" w:rsidR="007E7420" w:rsidRPr="00951C38" w:rsidRDefault="007E7420" w:rsidP="007E7420">
      <w:pPr>
        <w:spacing w:after="0" w:line="240" w:lineRule="auto"/>
        <w:jc w:val="both"/>
        <w:rPr>
          <w:rFonts w:ascii="Arial" w:hAnsi="Arial" w:cs="Arial"/>
          <w:sz w:val="20"/>
          <w:szCs w:val="20"/>
          <w:lang w:val="en-GB"/>
        </w:rPr>
      </w:pPr>
    </w:p>
    <w:p w14:paraId="0D327F79" w14:textId="399DBFCF" w:rsidR="007E7420" w:rsidRDefault="007E7420" w:rsidP="007E7420">
      <w:pPr>
        <w:spacing w:after="0" w:line="360" w:lineRule="auto"/>
        <w:jc w:val="both"/>
        <w:rPr>
          <w:rFonts w:ascii="Arial" w:hAnsi="Arial" w:cs="Arial"/>
          <w:sz w:val="20"/>
          <w:szCs w:val="20"/>
          <w:lang w:val="en-GB"/>
        </w:rPr>
      </w:pPr>
      <w:r>
        <w:rPr>
          <w:rFonts w:ascii="Arial" w:hAnsi="Arial" w:cs="Arial"/>
          <w:sz w:val="20"/>
          <w:szCs w:val="20"/>
          <w:lang w:val="en-GB"/>
        </w:rPr>
        <w:t>The interviews with Raleigh a</w:t>
      </w:r>
      <w:r w:rsidR="000E6AC1">
        <w:rPr>
          <w:rFonts w:ascii="Arial" w:hAnsi="Arial" w:cs="Arial"/>
          <w:sz w:val="20"/>
          <w:szCs w:val="20"/>
          <w:lang w:val="en-GB"/>
        </w:rPr>
        <w:t xml:space="preserve">nd Weg-Wijs were </w:t>
      </w:r>
      <w:r w:rsidR="00A7590A">
        <w:rPr>
          <w:rFonts w:ascii="Arial" w:hAnsi="Arial" w:cs="Arial"/>
          <w:sz w:val="20"/>
          <w:szCs w:val="20"/>
          <w:lang w:val="en-GB"/>
        </w:rPr>
        <w:t xml:space="preserve">all </w:t>
      </w:r>
      <w:r w:rsidR="000E6AC1">
        <w:rPr>
          <w:rFonts w:ascii="Arial" w:hAnsi="Arial" w:cs="Arial"/>
          <w:sz w:val="20"/>
          <w:szCs w:val="20"/>
          <w:lang w:val="en-GB"/>
        </w:rPr>
        <w:t xml:space="preserve">conducted in an unstructured approach. Several questions were prepared beforehand, however, during the interview the researcher was open to let the interview take its own course. This technique has been chosen purposely, as the respondent might </w:t>
      </w:r>
      <w:r w:rsidR="00E367AA">
        <w:rPr>
          <w:rFonts w:ascii="Arial" w:hAnsi="Arial" w:cs="Arial"/>
          <w:sz w:val="20"/>
          <w:szCs w:val="20"/>
          <w:lang w:val="en-GB"/>
        </w:rPr>
        <w:t>want to make its own contributions</w:t>
      </w:r>
      <w:r w:rsidR="000E6AC1">
        <w:rPr>
          <w:rFonts w:ascii="Arial" w:hAnsi="Arial" w:cs="Arial"/>
          <w:sz w:val="20"/>
          <w:szCs w:val="20"/>
          <w:lang w:val="en-GB"/>
        </w:rPr>
        <w:t xml:space="preserve"> (Verhoeven, </w:t>
      </w:r>
      <w:r w:rsidR="00A7590A">
        <w:rPr>
          <w:rFonts w:ascii="Arial" w:hAnsi="Arial" w:cs="Arial"/>
          <w:sz w:val="20"/>
          <w:szCs w:val="20"/>
          <w:lang w:val="en-GB"/>
        </w:rPr>
        <w:t>2011)</w:t>
      </w:r>
      <w:r w:rsidR="000E6AC1">
        <w:rPr>
          <w:rFonts w:ascii="Arial" w:hAnsi="Arial" w:cs="Arial"/>
          <w:sz w:val="20"/>
          <w:szCs w:val="20"/>
          <w:lang w:val="en-GB"/>
        </w:rPr>
        <w:t xml:space="preserve">.  </w:t>
      </w:r>
    </w:p>
    <w:p w14:paraId="37FBA7BF" w14:textId="77777777" w:rsidR="00A7590A" w:rsidRDefault="00A7590A" w:rsidP="007E7420">
      <w:pPr>
        <w:spacing w:after="0" w:line="360" w:lineRule="auto"/>
        <w:jc w:val="both"/>
        <w:rPr>
          <w:rFonts w:ascii="Arial" w:hAnsi="Arial" w:cs="Arial"/>
          <w:sz w:val="20"/>
          <w:szCs w:val="20"/>
          <w:lang w:val="en-GB"/>
        </w:rPr>
      </w:pPr>
    </w:p>
    <w:p w14:paraId="4ACCF95A" w14:textId="03E3D23F" w:rsidR="00323E62" w:rsidRDefault="007B09AA" w:rsidP="007E7420">
      <w:pPr>
        <w:spacing w:after="0" w:line="360" w:lineRule="auto"/>
        <w:jc w:val="both"/>
        <w:rPr>
          <w:rFonts w:ascii="Arial" w:hAnsi="Arial" w:cs="Arial"/>
          <w:sz w:val="20"/>
          <w:szCs w:val="20"/>
          <w:lang w:val="en-GB"/>
        </w:rPr>
      </w:pPr>
      <w:r>
        <w:rPr>
          <w:rFonts w:ascii="Arial" w:hAnsi="Arial" w:cs="Arial"/>
          <w:sz w:val="20"/>
          <w:szCs w:val="20"/>
          <w:lang w:val="en-GB"/>
        </w:rPr>
        <w:t xml:space="preserve">On 11 April 2012, the first interview with Raleigh employee R. Palliser was conducted in London. The second interview with S. Bajelvand was conducted the following day, on 12 April 2012. </w:t>
      </w:r>
      <w:r w:rsidR="00323E62">
        <w:rPr>
          <w:rFonts w:ascii="Arial" w:hAnsi="Arial" w:cs="Arial"/>
          <w:sz w:val="20"/>
          <w:szCs w:val="20"/>
          <w:lang w:val="en-GB"/>
        </w:rPr>
        <w:t xml:space="preserve">Both interviews lasted ±35 minutes and </w:t>
      </w:r>
      <w:r w:rsidR="00E367AA">
        <w:rPr>
          <w:rFonts w:ascii="Arial" w:hAnsi="Arial" w:cs="Arial"/>
          <w:sz w:val="20"/>
          <w:szCs w:val="20"/>
          <w:lang w:val="en-GB"/>
        </w:rPr>
        <w:t>were fully recorded</w:t>
      </w:r>
      <w:r w:rsidR="00323E62">
        <w:rPr>
          <w:rFonts w:ascii="Arial" w:hAnsi="Arial" w:cs="Arial"/>
          <w:sz w:val="20"/>
          <w:szCs w:val="20"/>
          <w:lang w:val="en-GB"/>
        </w:rPr>
        <w:t>. These</w:t>
      </w:r>
      <w:r w:rsidR="00E367AA">
        <w:rPr>
          <w:rFonts w:ascii="Arial" w:hAnsi="Arial" w:cs="Arial"/>
          <w:sz w:val="20"/>
          <w:szCs w:val="20"/>
          <w:lang w:val="en-GB"/>
        </w:rPr>
        <w:t xml:space="preserve"> recordings</w:t>
      </w:r>
      <w:r w:rsidR="00323E62">
        <w:rPr>
          <w:rFonts w:ascii="Arial" w:hAnsi="Arial" w:cs="Arial"/>
          <w:sz w:val="20"/>
          <w:szCs w:val="20"/>
          <w:lang w:val="en-GB"/>
        </w:rPr>
        <w:t xml:space="preserve"> can be found and listened to on the CD attached at the back of this paper. </w:t>
      </w:r>
    </w:p>
    <w:p w14:paraId="60C81E80" w14:textId="77777777" w:rsidR="007B09AA" w:rsidRDefault="007B09AA" w:rsidP="007E7420">
      <w:pPr>
        <w:spacing w:after="0" w:line="360" w:lineRule="auto"/>
        <w:jc w:val="both"/>
        <w:rPr>
          <w:rFonts w:ascii="Arial" w:hAnsi="Arial" w:cs="Arial"/>
          <w:sz w:val="20"/>
          <w:szCs w:val="20"/>
          <w:lang w:val="en-GB"/>
        </w:rPr>
      </w:pPr>
    </w:p>
    <w:p w14:paraId="78470E08" w14:textId="4FCF1474" w:rsidR="007B09AA" w:rsidRDefault="00323E62" w:rsidP="007E7420">
      <w:pPr>
        <w:spacing w:after="0" w:line="360" w:lineRule="auto"/>
        <w:jc w:val="both"/>
        <w:rPr>
          <w:rFonts w:ascii="Arial" w:hAnsi="Arial" w:cs="Arial"/>
          <w:sz w:val="20"/>
          <w:szCs w:val="20"/>
          <w:lang w:val="en-GB"/>
        </w:rPr>
      </w:pPr>
      <w:r>
        <w:rPr>
          <w:rFonts w:ascii="Arial" w:hAnsi="Arial" w:cs="Arial"/>
          <w:sz w:val="20"/>
          <w:szCs w:val="20"/>
          <w:lang w:val="en-GB"/>
        </w:rPr>
        <w:t>On 15 May 2012, a</w:t>
      </w:r>
      <w:r w:rsidR="007B09AA">
        <w:rPr>
          <w:rFonts w:ascii="Arial" w:hAnsi="Arial" w:cs="Arial"/>
          <w:sz w:val="20"/>
          <w:szCs w:val="20"/>
          <w:lang w:val="en-GB"/>
        </w:rPr>
        <w:t xml:space="preserve"> telephone interview </w:t>
      </w:r>
      <w:r w:rsidR="008C7601">
        <w:rPr>
          <w:rFonts w:ascii="Arial" w:hAnsi="Arial" w:cs="Arial"/>
          <w:sz w:val="20"/>
          <w:szCs w:val="20"/>
          <w:lang w:val="en-GB"/>
        </w:rPr>
        <w:t xml:space="preserve">was </w:t>
      </w:r>
      <w:r w:rsidR="007B09AA">
        <w:rPr>
          <w:rFonts w:ascii="Arial" w:hAnsi="Arial" w:cs="Arial"/>
          <w:sz w:val="20"/>
          <w:szCs w:val="20"/>
          <w:lang w:val="en-GB"/>
        </w:rPr>
        <w:t>conducted with Weg-Wijs as well. The researcher felt that it was important to get a Dutch perspective on the matter, as this p</w:t>
      </w:r>
      <w:r w:rsidR="00E367AA">
        <w:rPr>
          <w:rFonts w:ascii="Arial" w:hAnsi="Arial" w:cs="Arial"/>
          <w:sz w:val="20"/>
          <w:szCs w:val="20"/>
          <w:lang w:val="en-GB"/>
        </w:rPr>
        <w:t>aper specifically focuses</w:t>
      </w:r>
      <w:r w:rsidR="007B09AA">
        <w:rPr>
          <w:rFonts w:ascii="Arial" w:hAnsi="Arial" w:cs="Arial"/>
          <w:sz w:val="20"/>
          <w:szCs w:val="20"/>
          <w:lang w:val="en-GB"/>
        </w:rPr>
        <w:t xml:space="preserve"> on Dutch alumni. Because Weg-Wijs has been involved in many </w:t>
      </w:r>
      <w:r w:rsidR="00E367AA">
        <w:rPr>
          <w:rFonts w:ascii="Arial" w:hAnsi="Arial" w:cs="Arial"/>
          <w:sz w:val="20"/>
          <w:szCs w:val="20"/>
          <w:lang w:val="en-GB"/>
        </w:rPr>
        <w:t>of Raleigh’s processes,</w:t>
      </w:r>
      <w:r w:rsidR="007B09AA">
        <w:rPr>
          <w:rFonts w:ascii="Arial" w:hAnsi="Arial" w:cs="Arial"/>
          <w:sz w:val="20"/>
          <w:szCs w:val="20"/>
          <w:lang w:val="en-GB"/>
        </w:rPr>
        <w:t xml:space="preserve"> both before and after expedition, it was reckoned that their insights would make a c</w:t>
      </w:r>
      <w:r>
        <w:rPr>
          <w:rFonts w:ascii="Arial" w:hAnsi="Arial" w:cs="Arial"/>
          <w:sz w:val="20"/>
          <w:szCs w:val="20"/>
          <w:lang w:val="en-GB"/>
        </w:rPr>
        <w:t xml:space="preserve">ontribution to the research. This interview lasted ±15 minutes and no recordings were made. Therefore, a brief summary of the questions asked and answered </w:t>
      </w:r>
      <w:r w:rsidR="00E367AA">
        <w:rPr>
          <w:rFonts w:ascii="Arial" w:hAnsi="Arial" w:cs="Arial"/>
          <w:sz w:val="20"/>
          <w:szCs w:val="20"/>
          <w:lang w:val="en-GB"/>
        </w:rPr>
        <w:t>is included</w:t>
      </w:r>
      <w:r>
        <w:rPr>
          <w:rFonts w:ascii="Arial" w:hAnsi="Arial" w:cs="Arial"/>
          <w:sz w:val="20"/>
          <w:szCs w:val="20"/>
          <w:lang w:val="en-GB"/>
        </w:rPr>
        <w:t xml:space="preserve"> in the appendices.</w:t>
      </w:r>
    </w:p>
    <w:p w14:paraId="58DF7C60" w14:textId="77777777" w:rsidR="003F52EE" w:rsidRDefault="003F52EE" w:rsidP="007E7420">
      <w:pPr>
        <w:spacing w:after="0" w:line="360" w:lineRule="auto"/>
        <w:jc w:val="both"/>
        <w:rPr>
          <w:rFonts w:ascii="Arial" w:hAnsi="Arial" w:cs="Arial"/>
          <w:sz w:val="20"/>
          <w:szCs w:val="20"/>
          <w:lang w:val="en-GB"/>
        </w:rPr>
      </w:pPr>
    </w:p>
    <w:p w14:paraId="48724C3B" w14:textId="2DAD55AB" w:rsidR="003F52EE" w:rsidRPr="00951C38" w:rsidRDefault="004F066B" w:rsidP="003F52EE">
      <w:pPr>
        <w:pStyle w:val="Kop2"/>
        <w:rPr>
          <w:b/>
          <w:i w:val="0"/>
          <w:sz w:val="28"/>
          <w:szCs w:val="28"/>
          <w:lang w:val="en-GB"/>
        </w:rPr>
      </w:pPr>
      <w:bookmarkStart w:id="42" w:name="_Toc194938913"/>
      <w:bookmarkStart w:id="43" w:name="_Toc200362757"/>
      <w:r>
        <w:rPr>
          <w:b/>
          <w:i w:val="0"/>
          <w:sz w:val="28"/>
          <w:szCs w:val="28"/>
          <w:lang w:val="en-GB"/>
        </w:rPr>
        <w:t>4.6</w:t>
      </w:r>
      <w:r w:rsidR="003F52EE" w:rsidRPr="00951C38">
        <w:rPr>
          <w:b/>
          <w:i w:val="0"/>
          <w:sz w:val="28"/>
          <w:szCs w:val="28"/>
          <w:lang w:val="en-GB"/>
        </w:rPr>
        <w:t xml:space="preserve"> Questionnaire</w:t>
      </w:r>
      <w:bookmarkEnd w:id="42"/>
      <w:bookmarkEnd w:id="43"/>
    </w:p>
    <w:p w14:paraId="63E34EB2" w14:textId="77777777" w:rsidR="003F52EE" w:rsidRDefault="003F52EE" w:rsidP="003F52EE">
      <w:pPr>
        <w:autoSpaceDE w:val="0"/>
        <w:autoSpaceDN w:val="0"/>
        <w:adjustRightInd w:val="0"/>
        <w:spacing w:after="0" w:line="240" w:lineRule="auto"/>
        <w:jc w:val="both"/>
        <w:rPr>
          <w:rFonts w:ascii="Arial" w:hAnsi="Arial" w:cs="Arial"/>
          <w:sz w:val="20"/>
          <w:szCs w:val="20"/>
          <w:lang w:val="en-GB"/>
        </w:rPr>
      </w:pPr>
    </w:p>
    <w:p w14:paraId="224EE5A5" w14:textId="77777777" w:rsidR="003F52EE" w:rsidRDefault="003F52EE" w:rsidP="003F52EE">
      <w:pPr>
        <w:autoSpaceDE w:val="0"/>
        <w:autoSpaceDN w:val="0"/>
        <w:adjustRightInd w:val="0"/>
        <w:spacing w:after="0" w:line="360" w:lineRule="auto"/>
        <w:jc w:val="both"/>
        <w:rPr>
          <w:rFonts w:ascii="Arial" w:hAnsi="Arial" w:cs="Arial"/>
          <w:sz w:val="20"/>
          <w:szCs w:val="20"/>
          <w:lang w:val="en-GB"/>
        </w:rPr>
      </w:pPr>
      <w:r w:rsidRPr="00951C38">
        <w:rPr>
          <w:rFonts w:ascii="Arial" w:hAnsi="Arial" w:cs="Arial"/>
          <w:sz w:val="20"/>
          <w:szCs w:val="20"/>
          <w:lang w:val="en-GB"/>
        </w:rPr>
        <w:t xml:space="preserve">By means of the results of the interviews for the case studies together with the results of the interviews with Raleigh, the researcher was able to design a questionnaire with more specific and in depth questions addressed to the Dutch alumni. </w:t>
      </w:r>
    </w:p>
    <w:p w14:paraId="12887552" w14:textId="77777777" w:rsidR="001F2F08" w:rsidRDefault="001F2F08" w:rsidP="003F52EE">
      <w:pPr>
        <w:autoSpaceDE w:val="0"/>
        <w:autoSpaceDN w:val="0"/>
        <w:adjustRightInd w:val="0"/>
        <w:spacing w:after="0" w:line="360" w:lineRule="auto"/>
        <w:jc w:val="both"/>
        <w:rPr>
          <w:rFonts w:ascii="Arial" w:hAnsi="Arial" w:cs="Arial"/>
          <w:sz w:val="20"/>
          <w:szCs w:val="20"/>
          <w:lang w:val="en-GB"/>
        </w:rPr>
      </w:pPr>
    </w:p>
    <w:p w14:paraId="18097726" w14:textId="290EBE3B" w:rsidR="001F2F08" w:rsidRDefault="001F2F08" w:rsidP="003F52EE">
      <w:pPr>
        <w:autoSpaceDE w:val="0"/>
        <w:autoSpaceDN w:val="0"/>
        <w:adjustRightInd w:val="0"/>
        <w:spacing w:after="0" w:line="360" w:lineRule="auto"/>
        <w:jc w:val="both"/>
        <w:rPr>
          <w:rFonts w:ascii="Arial" w:hAnsi="Arial" w:cs="Arial"/>
          <w:sz w:val="20"/>
          <w:szCs w:val="20"/>
          <w:lang w:val="en-GB"/>
        </w:rPr>
      </w:pPr>
      <w:r>
        <w:rPr>
          <w:rFonts w:ascii="Arial" w:hAnsi="Arial" w:cs="Arial"/>
          <w:sz w:val="20"/>
          <w:szCs w:val="20"/>
          <w:lang w:val="en-GB"/>
        </w:rPr>
        <w:t xml:space="preserve">The questionnaire was designed on the online platform ‘thesistools’ as the researcher wanted to reach as many alumni as possible. </w:t>
      </w:r>
      <w:r w:rsidR="00A71980">
        <w:rPr>
          <w:rFonts w:ascii="Arial" w:hAnsi="Arial" w:cs="Arial"/>
          <w:sz w:val="20"/>
          <w:szCs w:val="20"/>
          <w:lang w:val="en-GB"/>
        </w:rPr>
        <w:t>Before the questionnaire went online, it was tested first to avoid any errors. An e-mail was drafted, which included the link to the survey, and sent to Raleigh as they had access to the names and e-mail address</w:t>
      </w:r>
      <w:r w:rsidR="00E367AA">
        <w:rPr>
          <w:rFonts w:ascii="Arial" w:hAnsi="Arial" w:cs="Arial"/>
          <w:sz w:val="20"/>
          <w:szCs w:val="20"/>
          <w:lang w:val="en-GB"/>
        </w:rPr>
        <w:t>es</w:t>
      </w:r>
      <w:r w:rsidR="00A71980">
        <w:rPr>
          <w:rFonts w:ascii="Arial" w:hAnsi="Arial" w:cs="Arial"/>
          <w:sz w:val="20"/>
          <w:szCs w:val="20"/>
          <w:lang w:val="en-GB"/>
        </w:rPr>
        <w:t xml:space="preserve"> of the Dutch alumni. </w:t>
      </w:r>
      <w:r>
        <w:rPr>
          <w:rFonts w:ascii="Arial" w:hAnsi="Arial" w:cs="Arial"/>
          <w:sz w:val="20"/>
          <w:szCs w:val="20"/>
          <w:lang w:val="en-GB"/>
        </w:rPr>
        <w:t>Given the total number, it was decided to send t</w:t>
      </w:r>
      <w:r w:rsidR="00A71980">
        <w:rPr>
          <w:rFonts w:ascii="Arial" w:hAnsi="Arial" w:cs="Arial"/>
          <w:sz w:val="20"/>
          <w:szCs w:val="20"/>
          <w:lang w:val="en-GB"/>
        </w:rPr>
        <w:t>he online questionnaire to all of the 260 Dutch alumni.</w:t>
      </w:r>
      <w:r w:rsidR="00FA098F">
        <w:rPr>
          <w:rFonts w:ascii="Arial" w:hAnsi="Arial" w:cs="Arial"/>
          <w:sz w:val="20"/>
          <w:szCs w:val="20"/>
          <w:lang w:val="en-GB"/>
        </w:rPr>
        <w:t xml:space="preserve"> Hence, this number includes the researcher herself, therefore there the total number of Dutch alumni is 259.</w:t>
      </w:r>
      <w:r w:rsidR="00A71980">
        <w:rPr>
          <w:rFonts w:ascii="Arial" w:hAnsi="Arial" w:cs="Arial"/>
          <w:sz w:val="20"/>
          <w:szCs w:val="20"/>
          <w:lang w:val="en-GB"/>
        </w:rPr>
        <w:t xml:space="preserve"> Raleigh has sent two more</w:t>
      </w:r>
      <w:r w:rsidR="00E367AA">
        <w:rPr>
          <w:rFonts w:ascii="Arial" w:hAnsi="Arial" w:cs="Arial"/>
          <w:sz w:val="20"/>
          <w:szCs w:val="20"/>
          <w:lang w:val="en-GB"/>
        </w:rPr>
        <w:t xml:space="preserve"> reminders to all Dutch alumni </w:t>
      </w:r>
      <w:r w:rsidR="00A71980">
        <w:rPr>
          <w:rFonts w:ascii="Arial" w:hAnsi="Arial" w:cs="Arial"/>
          <w:sz w:val="20"/>
          <w:szCs w:val="20"/>
          <w:lang w:val="en-GB"/>
        </w:rPr>
        <w:t xml:space="preserve">and for both of the reminders a new e-mail was drafted by the researcher to address the Dutch alumni personally (see appendices). </w:t>
      </w:r>
      <w:r w:rsidR="00445D37">
        <w:rPr>
          <w:rFonts w:ascii="Arial" w:hAnsi="Arial" w:cs="Arial"/>
          <w:sz w:val="20"/>
          <w:szCs w:val="20"/>
          <w:lang w:val="en-GB"/>
        </w:rPr>
        <w:t xml:space="preserve"> Eventually, the questionnaire</w:t>
      </w:r>
      <w:r w:rsidR="005F3A80">
        <w:rPr>
          <w:rFonts w:ascii="Arial" w:hAnsi="Arial" w:cs="Arial"/>
          <w:sz w:val="20"/>
          <w:szCs w:val="20"/>
          <w:lang w:val="en-GB"/>
        </w:rPr>
        <w:t xml:space="preserve"> was online for three weeks.</w:t>
      </w:r>
    </w:p>
    <w:p w14:paraId="3E8DDB14" w14:textId="77777777" w:rsidR="00A71980" w:rsidRDefault="00A71980" w:rsidP="003F52EE">
      <w:pPr>
        <w:autoSpaceDE w:val="0"/>
        <w:autoSpaceDN w:val="0"/>
        <w:adjustRightInd w:val="0"/>
        <w:spacing w:after="0" w:line="360" w:lineRule="auto"/>
        <w:jc w:val="both"/>
        <w:rPr>
          <w:rFonts w:ascii="Arial" w:hAnsi="Arial" w:cs="Arial"/>
          <w:sz w:val="20"/>
          <w:szCs w:val="20"/>
          <w:lang w:val="en-GB"/>
        </w:rPr>
      </w:pPr>
    </w:p>
    <w:p w14:paraId="226476BF" w14:textId="7C5110A8" w:rsidR="00A71980" w:rsidRDefault="00A71980" w:rsidP="003F52EE">
      <w:pPr>
        <w:autoSpaceDE w:val="0"/>
        <w:autoSpaceDN w:val="0"/>
        <w:adjustRightInd w:val="0"/>
        <w:spacing w:after="0" w:line="360" w:lineRule="auto"/>
        <w:jc w:val="both"/>
        <w:rPr>
          <w:rFonts w:ascii="Arial" w:hAnsi="Arial" w:cs="Arial"/>
          <w:sz w:val="20"/>
          <w:szCs w:val="20"/>
          <w:lang w:val="en-GB"/>
        </w:rPr>
      </w:pPr>
      <w:r>
        <w:rPr>
          <w:rFonts w:ascii="Arial" w:hAnsi="Arial" w:cs="Arial"/>
          <w:sz w:val="20"/>
          <w:szCs w:val="20"/>
          <w:lang w:val="en-GB"/>
        </w:rPr>
        <w:t xml:space="preserve">The questions of the questionnaire were based on the elements of relationship marketing. As most of the respondents were likely to be quite young, the questions were formulated in an informal manner. The first few questions required demographic information, i.e. gender, current employment status, expedition year and country, etc. The questions that </w:t>
      </w:r>
      <w:r w:rsidR="00276B2B">
        <w:rPr>
          <w:rFonts w:ascii="Arial" w:hAnsi="Arial" w:cs="Arial"/>
          <w:sz w:val="20"/>
          <w:szCs w:val="20"/>
          <w:lang w:val="en-GB"/>
        </w:rPr>
        <w:t>followed</w:t>
      </w:r>
      <w:r>
        <w:rPr>
          <w:rFonts w:ascii="Arial" w:hAnsi="Arial" w:cs="Arial"/>
          <w:sz w:val="20"/>
          <w:szCs w:val="20"/>
          <w:lang w:val="en-GB"/>
        </w:rPr>
        <w:t xml:space="preserve"> were about the expedition experience, which could be linked to the relationship marketing element ‘organisation’</w:t>
      </w:r>
      <w:r w:rsidR="00276B2B">
        <w:rPr>
          <w:rFonts w:ascii="Arial" w:hAnsi="Arial" w:cs="Arial"/>
          <w:sz w:val="20"/>
          <w:szCs w:val="20"/>
          <w:lang w:val="en-GB"/>
        </w:rPr>
        <w:t xml:space="preserve"> as this is about the past experiences the alumnus had with the organisation. Other questions were linked to the ‘product/service’ Raleigh currently offers, which a</w:t>
      </w:r>
      <w:r w:rsidR="00E367AA">
        <w:rPr>
          <w:rFonts w:ascii="Arial" w:hAnsi="Arial" w:cs="Arial"/>
          <w:sz w:val="20"/>
          <w:szCs w:val="20"/>
          <w:lang w:val="en-GB"/>
        </w:rPr>
        <w:t>re the alumni activities. T</w:t>
      </w:r>
      <w:r w:rsidR="00276B2B">
        <w:rPr>
          <w:rFonts w:ascii="Arial" w:hAnsi="Arial" w:cs="Arial"/>
          <w:sz w:val="20"/>
          <w:szCs w:val="20"/>
          <w:lang w:val="en-GB"/>
        </w:rPr>
        <w:t xml:space="preserve">he ‘communication’ element was </w:t>
      </w:r>
      <w:r w:rsidR="00E367AA">
        <w:rPr>
          <w:rFonts w:ascii="Arial" w:hAnsi="Arial" w:cs="Arial"/>
          <w:sz w:val="20"/>
          <w:szCs w:val="20"/>
          <w:lang w:val="en-GB"/>
        </w:rPr>
        <w:t xml:space="preserve">also </w:t>
      </w:r>
      <w:r w:rsidR="00276B2B">
        <w:rPr>
          <w:rFonts w:ascii="Arial" w:hAnsi="Arial" w:cs="Arial"/>
          <w:sz w:val="20"/>
          <w:szCs w:val="20"/>
          <w:lang w:val="en-GB"/>
        </w:rPr>
        <w:t>highlighted as well as the element ‘quality of service’. The questionnaire in full can be found in the appendices.</w:t>
      </w:r>
    </w:p>
    <w:p w14:paraId="69970C6E" w14:textId="77777777" w:rsidR="00276B2B" w:rsidRDefault="00276B2B" w:rsidP="003F52EE">
      <w:pPr>
        <w:autoSpaceDE w:val="0"/>
        <w:autoSpaceDN w:val="0"/>
        <w:adjustRightInd w:val="0"/>
        <w:spacing w:after="0" w:line="360" w:lineRule="auto"/>
        <w:jc w:val="both"/>
        <w:rPr>
          <w:rFonts w:ascii="Arial" w:hAnsi="Arial" w:cs="Arial"/>
          <w:sz w:val="20"/>
          <w:szCs w:val="20"/>
          <w:lang w:val="en-GB"/>
        </w:rPr>
      </w:pPr>
    </w:p>
    <w:p w14:paraId="5046D9F2" w14:textId="4CF8FFDB" w:rsidR="00951C38" w:rsidRDefault="00276B2B" w:rsidP="00770BD4">
      <w:pPr>
        <w:autoSpaceDE w:val="0"/>
        <w:autoSpaceDN w:val="0"/>
        <w:adjustRightInd w:val="0"/>
        <w:spacing w:after="0" w:line="360" w:lineRule="auto"/>
        <w:jc w:val="both"/>
        <w:rPr>
          <w:rFonts w:ascii="Arial" w:hAnsi="Arial" w:cs="Arial"/>
          <w:sz w:val="20"/>
          <w:szCs w:val="20"/>
          <w:lang w:val="en-GB"/>
        </w:rPr>
      </w:pPr>
      <w:r>
        <w:rPr>
          <w:rFonts w:ascii="Arial" w:hAnsi="Arial" w:cs="Arial"/>
          <w:sz w:val="20"/>
          <w:szCs w:val="20"/>
          <w:lang w:val="en-GB"/>
        </w:rPr>
        <w:t>Extra attention was given to the size of the questionnaire, in order to not worry the respondents of a too time-consuming questionnaire. The questionnaire was written in Dutch, as this is the native language of the Dutch alumni. In</w:t>
      </w:r>
      <w:r w:rsidR="00770BD4">
        <w:rPr>
          <w:rFonts w:ascii="Arial" w:hAnsi="Arial" w:cs="Arial"/>
          <w:sz w:val="20"/>
          <w:szCs w:val="20"/>
          <w:lang w:val="en-GB"/>
        </w:rPr>
        <w:t xml:space="preserve"> total 65 </w:t>
      </w:r>
      <w:r w:rsidR="00E367AA">
        <w:rPr>
          <w:rFonts w:ascii="Arial" w:hAnsi="Arial" w:cs="Arial"/>
          <w:sz w:val="20"/>
          <w:szCs w:val="20"/>
          <w:lang w:val="en-GB"/>
        </w:rPr>
        <w:t xml:space="preserve">alumni </w:t>
      </w:r>
      <w:r>
        <w:rPr>
          <w:rFonts w:ascii="Arial" w:hAnsi="Arial" w:cs="Arial"/>
          <w:sz w:val="20"/>
          <w:szCs w:val="20"/>
          <w:lang w:val="en-GB"/>
        </w:rPr>
        <w:t>responded, giving the results a reliability of</w:t>
      </w:r>
      <w:r w:rsidR="00FA098F">
        <w:rPr>
          <w:rFonts w:ascii="Arial" w:hAnsi="Arial" w:cs="Arial"/>
          <w:sz w:val="20"/>
          <w:szCs w:val="20"/>
          <w:lang w:val="en-GB"/>
        </w:rPr>
        <w:t xml:space="preserve"> 95</w:t>
      </w:r>
      <w:r>
        <w:rPr>
          <w:rFonts w:ascii="Arial" w:hAnsi="Arial" w:cs="Arial"/>
          <w:sz w:val="20"/>
          <w:szCs w:val="20"/>
          <w:lang w:val="en-GB"/>
        </w:rPr>
        <w:t>% with an error rate of 10</w:t>
      </w:r>
      <w:r w:rsidR="00FA098F">
        <w:rPr>
          <w:rFonts w:ascii="Arial" w:hAnsi="Arial" w:cs="Arial"/>
          <w:sz w:val="20"/>
          <w:szCs w:val="20"/>
          <w:lang w:val="en-GB"/>
        </w:rPr>
        <w:t>.5</w:t>
      </w:r>
      <w:r>
        <w:rPr>
          <w:rFonts w:ascii="Arial" w:hAnsi="Arial" w:cs="Arial"/>
          <w:sz w:val="20"/>
          <w:szCs w:val="20"/>
          <w:lang w:val="en-GB"/>
        </w:rPr>
        <w:t xml:space="preserve">%. </w:t>
      </w:r>
    </w:p>
    <w:p w14:paraId="3F13775E" w14:textId="77777777" w:rsidR="00951C38" w:rsidRPr="00951C38" w:rsidRDefault="00951C38" w:rsidP="00951C38">
      <w:pPr>
        <w:spacing w:after="0" w:line="360" w:lineRule="auto"/>
        <w:jc w:val="both"/>
        <w:rPr>
          <w:rFonts w:ascii="Arial" w:hAnsi="Arial" w:cs="Arial"/>
          <w:sz w:val="20"/>
          <w:szCs w:val="20"/>
          <w:lang w:val="en-GB"/>
        </w:rPr>
      </w:pPr>
    </w:p>
    <w:p w14:paraId="389FD883" w14:textId="43C5D62A" w:rsidR="004D3226" w:rsidRPr="00951C38" w:rsidRDefault="004F066B" w:rsidP="00951C38">
      <w:pPr>
        <w:pStyle w:val="Kop2"/>
        <w:rPr>
          <w:b/>
          <w:i w:val="0"/>
          <w:sz w:val="28"/>
          <w:szCs w:val="28"/>
          <w:lang w:val="en-GB"/>
        </w:rPr>
      </w:pPr>
      <w:bookmarkStart w:id="44" w:name="_Toc194938914"/>
      <w:bookmarkStart w:id="45" w:name="_Toc200362758"/>
      <w:r>
        <w:rPr>
          <w:b/>
          <w:i w:val="0"/>
          <w:sz w:val="28"/>
          <w:szCs w:val="28"/>
          <w:lang w:val="en-GB"/>
        </w:rPr>
        <w:t>4.7</w:t>
      </w:r>
      <w:r w:rsidR="004D3226" w:rsidRPr="00951C38">
        <w:rPr>
          <w:b/>
          <w:i w:val="0"/>
          <w:sz w:val="28"/>
          <w:szCs w:val="28"/>
          <w:lang w:val="en-GB"/>
        </w:rPr>
        <w:t xml:space="preserve"> Focus Group</w:t>
      </w:r>
      <w:bookmarkEnd w:id="44"/>
      <w:bookmarkEnd w:id="45"/>
    </w:p>
    <w:p w14:paraId="68D72823" w14:textId="77777777" w:rsidR="00951C38" w:rsidRDefault="00951C38" w:rsidP="00951C38">
      <w:pPr>
        <w:spacing w:after="0" w:line="240" w:lineRule="auto"/>
        <w:jc w:val="both"/>
        <w:rPr>
          <w:rFonts w:ascii="Arial" w:hAnsi="Arial" w:cs="Arial"/>
          <w:lang w:val="en-GB"/>
        </w:rPr>
      </w:pPr>
    </w:p>
    <w:p w14:paraId="4EDA99B4" w14:textId="73D37BD0" w:rsidR="00445D37" w:rsidRDefault="004D3226" w:rsidP="00951C38">
      <w:pPr>
        <w:spacing w:after="0" w:line="360" w:lineRule="auto"/>
        <w:jc w:val="both"/>
        <w:rPr>
          <w:rFonts w:ascii="Arial" w:hAnsi="Arial" w:cs="Arial"/>
          <w:sz w:val="20"/>
          <w:szCs w:val="20"/>
          <w:lang w:val="en-GB"/>
        </w:rPr>
      </w:pPr>
      <w:r w:rsidRPr="00951C38">
        <w:rPr>
          <w:rFonts w:ascii="Arial" w:hAnsi="Arial" w:cs="Arial"/>
          <w:sz w:val="20"/>
          <w:szCs w:val="20"/>
          <w:lang w:val="en-GB"/>
        </w:rPr>
        <w:t>T</w:t>
      </w:r>
      <w:r w:rsidR="00770BD4">
        <w:rPr>
          <w:rFonts w:ascii="Arial" w:hAnsi="Arial" w:cs="Arial"/>
          <w:sz w:val="20"/>
          <w:szCs w:val="20"/>
          <w:lang w:val="en-GB"/>
        </w:rPr>
        <w:t xml:space="preserve">o back up the quantitative statements made about the perspective of Dutch alumni, </w:t>
      </w:r>
      <w:r w:rsidR="00E367AA">
        <w:rPr>
          <w:rFonts w:ascii="Arial" w:hAnsi="Arial" w:cs="Arial"/>
          <w:sz w:val="20"/>
          <w:szCs w:val="20"/>
          <w:lang w:val="en-GB"/>
        </w:rPr>
        <w:t>more</w:t>
      </w:r>
      <w:r w:rsidR="00770BD4">
        <w:rPr>
          <w:rFonts w:ascii="Arial" w:hAnsi="Arial" w:cs="Arial"/>
          <w:sz w:val="20"/>
          <w:szCs w:val="20"/>
          <w:lang w:val="en-GB"/>
        </w:rPr>
        <w:t xml:space="preserve"> qualitative research was necessary. T</w:t>
      </w:r>
      <w:r w:rsidRPr="00951C38">
        <w:rPr>
          <w:rFonts w:ascii="Arial" w:hAnsi="Arial" w:cs="Arial"/>
          <w:sz w:val="20"/>
          <w:szCs w:val="20"/>
          <w:lang w:val="en-GB"/>
        </w:rPr>
        <w:t>hrough the means of a focus group the view of the Dutch</w:t>
      </w:r>
      <w:r w:rsidR="00770BD4">
        <w:rPr>
          <w:rFonts w:ascii="Arial" w:hAnsi="Arial" w:cs="Arial"/>
          <w:sz w:val="20"/>
          <w:szCs w:val="20"/>
          <w:lang w:val="en-GB"/>
        </w:rPr>
        <w:t xml:space="preserve"> alumni on Raleigh,</w:t>
      </w:r>
      <w:r w:rsidR="00507993">
        <w:rPr>
          <w:rFonts w:ascii="Arial" w:hAnsi="Arial" w:cs="Arial"/>
          <w:sz w:val="20"/>
          <w:szCs w:val="20"/>
          <w:lang w:val="en-GB"/>
        </w:rPr>
        <w:t xml:space="preserve"> including</w:t>
      </w:r>
      <w:r w:rsidR="00770BD4">
        <w:rPr>
          <w:rFonts w:ascii="Arial" w:hAnsi="Arial" w:cs="Arial"/>
          <w:sz w:val="20"/>
          <w:szCs w:val="20"/>
          <w:lang w:val="en-GB"/>
        </w:rPr>
        <w:t xml:space="preserve"> past and current experiences, have been researched</w:t>
      </w:r>
      <w:r w:rsidRPr="00951C38">
        <w:rPr>
          <w:rFonts w:ascii="Arial" w:hAnsi="Arial" w:cs="Arial"/>
          <w:sz w:val="20"/>
          <w:szCs w:val="20"/>
          <w:lang w:val="en-GB"/>
        </w:rPr>
        <w:t xml:space="preserve">. This focus group </w:t>
      </w:r>
      <w:r w:rsidR="00770BD4">
        <w:rPr>
          <w:rFonts w:ascii="Arial" w:hAnsi="Arial" w:cs="Arial"/>
          <w:sz w:val="20"/>
          <w:szCs w:val="20"/>
          <w:lang w:val="en-GB"/>
        </w:rPr>
        <w:t xml:space="preserve">was </w:t>
      </w:r>
      <w:r w:rsidRPr="00951C38">
        <w:rPr>
          <w:rFonts w:ascii="Arial" w:hAnsi="Arial" w:cs="Arial"/>
          <w:sz w:val="20"/>
          <w:szCs w:val="20"/>
          <w:lang w:val="en-GB"/>
        </w:rPr>
        <w:t>selected from the</w:t>
      </w:r>
      <w:r w:rsidR="00770BD4">
        <w:rPr>
          <w:rFonts w:ascii="Arial" w:hAnsi="Arial" w:cs="Arial"/>
          <w:sz w:val="20"/>
          <w:szCs w:val="20"/>
          <w:lang w:val="en-GB"/>
        </w:rPr>
        <w:t xml:space="preserve"> list of respondents</w:t>
      </w:r>
      <w:r w:rsidRPr="00951C38">
        <w:rPr>
          <w:rFonts w:ascii="Arial" w:hAnsi="Arial" w:cs="Arial"/>
          <w:sz w:val="20"/>
          <w:szCs w:val="20"/>
          <w:lang w:val="en-GB"/>
        </w:rPr>
        <w:t xml:space="preserve"> for the questionnaire</w:t>
      </w:r>
      <w:r w:rsidR="00770BD4">
        <w:rPr>
          <w:rFonts w:ascii="Arial" w:hAnsi="Arial" w:cs="Arial"/>
          <w:sz w:val="20"/>
          <w:szCs w:val="20"/>
          <w:lang w:val="en-GB"/>
        </w:rPr>
        <w:t xml:space="preserve">. </w:t>
      </w:r>
      <w:r w:rsidR="009F0293">
        <w:rPr>
          <w:rFonts w:ascii="Arial" w:hAnsi="Arial" w:cs="Arial"/>
          <w:sz w:val="20"/>
          <w:szCs w:val="20"/>
          <w:lang w:val="en-GB"/>
        </w:rPr>
        <w:t>Unfortunately it was difficult to find the right mix of Dutch alumni that could represent the total population. For example, only female alumni participated in the focus group.</w:t>
      </w:r>
    </w:p>
    <w:p w14:paraId="54797C7C" w14:textId="77777777" w:rsidR="00445D37" w:rsidRDefault="00445D37" w:rsidP="00951C38">
      <w:pPr>
        <w:spacing w:after="0" w:line="360" w:lineRule="auto"/>
        <w:jc w:val="both"/>
        <w:rPr>
          <w:rFonts w:ascii="Arial" w:hAnsi="Arial" w:cs="Arial"/>
          <w:sz w:val="20"/>
          <w:szCs w:val="20"/>
          <w:lang w:val="en-GB"/>
        </w:rPr>
      </w:pPr>
    </w:p>
    <w:p w14:paraId="40F5B396" w14:textId="312397DA" w:rsidR="00D53E08" w:rsidRDefault="00445D37" w:rsidP="00951C38">
      <w:pPr>
        <w:spacing w:after="0" w:line="360" w:lineRule="auto"/>
        <w:jc w:val="both"/>
        <w:rPr>
          <w:rFonts w:ascii="Arial" w:hAnsi="Arial" w:cs="Arial"/>
          <w:sz w:val="20"/>
          <w:szCs w:val="20"/>
          <w:lang w:val="en-GB"/>
        </w:rPr>
      </w:pPr>
      <w:r>
        <w:rPr>
          <w:rFonts w:ascii="Arial" w:hAnsi="Arial" w:cs="Arial"/>
          <w:sz w:val="20"/>
          <w:szCs w:val="20"/>
          <w:lang w:val="en-GB"/>
        </w:rPr>
        <w:t>Because not everyone was able to do the focus group at one specific date and time, it was decided to organise two separate focus groups. The</w:t>
      </w:r>
      <w:r w:rsidR="005F3A80">
        <w:rPr>
          <w:rFonts w:ascii="Arial" w:hAnsi="Arial" w:cs="Arial"/>
          <w:sz w:val="20"/>
          <w:szCs w:val="20"/>
          <w:lang w:val="en-GB"/>
        </w:rPr>
        <w:t xml:space="preserve"> first one was held on 23 May and the second focus group was on 24 May. Both lasted one hour and were held at a neutral and comfortable place. The first focus group, of which two female alumni participated, was held at Maria’s, a café in Utrecht. For the second focus group, of which four female alumni participated, a different location was used </w:t>
      </w:r>
      <w:r w:rsidR="00507993">
        <w:rPr>
          <w:rFonts w:ascii="Arial" w:hAnsi="Arial" w:cs="Arial"/>
          <w:sz w:val="20"/>
          <w:szCs w:val="20"/>
          <w:lang w:val="en-GB"/>
        </w:rPr>
        <w:t>because of</w:t>
      </w:r>
      <w:r w:rsidR="005F3A80">
        <w:rPr>
          <w:rFonts w:ascii="Arial" w:hAnsi="Arial" w:cs="Arial"/>
          <w:sz w:val="20"/>
          <w:szCs w:val="20"/>
          <w:lang w:val="en-GB"/>
        </w:rPr>
        <w:t xml:space="preserve"> the (sunny) weather. Therefore the second focus group was held at the researcher’s home.</w:t>
      </w:r>
    </w:p>
    <w:p w14:paraId="5A62D7C6" w14:textId="77777777" w:rsidR="00B652DB" w:rsidRDefault="00B652DB" w:rsidP="00951C38">
      <w:pPr>
        <w:spacing w:after="0" w:line="360" w:lineRule="auto"/>
        <w:jc w:val="both"/>
        <w:rPr>
          <w:rFonts w:ascii="Arial" w:hAnsi="Arial" w:cs="Arial"/>
          <w:sz w:val="20"/>
          <w:szCs w:val="20"/>
          <w:lang w:val="en-GB"/>
        </w:rPr>
      </w:pPr>
    </w:p>
    <w:p w14:paraId="1CFC9E39" w14:textId="40718E90" w:rsidR="00B652DB" w:rsidRPr="00951C38" w:rsidRDefault="00B652DB" w:rsidP="00951C38">
      <w:pPr>
        <w:spacing w:after="0" w:line="360" w:lineRule="auto"/>
        <w:jc w:val="both"/>
        <w:rPr>
          <w:rFonts w:ascii="Arial" w:hAnsi="Arial" w:cs="Arial"/>
          <w:sz w:val="20"/>
          <w:szCs w:val="20"/>
          <w:lang w:val="en-GB"/>
        </w:rPr>
      </w:pPr>
      <w:r>
        <w:rPr>
          <w:rFonts w:ascii="Arial" w:hAnsi="Arial" w:cs="Arial"/>
          <w:sz w:val="20"/>
          <w:szCs w:val="20"/>
          <w:lang w:val="en-GB"/>
        </w:rPr>
        <w:t xml:space="preserve">Both focus groups have not been recorded, due to possible discussions in the group and not specifically letting one person speak at a time. This made it impossible to record and listen back to, therefore only a brief summary </w:t>
      </w:r>
      <w:r w:rsidR="00507993">
        <w:rPr>
          <w:rFonts w:ascii="Arial" w:hAnsi="Arial" w:cs="Arial"/>
          <w:sz w:val="20"/>
          <w:szCs w:val="20"/>
          <w:lang w:val="en-GB"/>
        </w:rPr>
        <w:t>is included</w:t>
      </w:r>
      <w:r>
        <w:rPr>
          <w:rFonts w:ascii="Arial" w:hAnsi="Arial" w:cs="Arial"/>
          <w:sz w:val="20"/>
          <w:szCs w:val="20"/>
          <w:lang w:val="en-GB"/>
        </w:rPr>
        <w:t xml:space="preserve"> in the appendices.</w:t>
      </w:r>
    </w:p>
    <w:p w14:paraId="1BCD978A" w14:textId="0E4D279F" w:rsidR="003F0063" w:rsidRPr="007111A6" w:rsidRDefault="003F0063" w:rsidP="00951C38">
      <w:pPr>
        <w:spacing w:after="0" w:line="360" w:lineRule="auto"/>
        <w:rPr>
          <w:rFonts w:ascii="Arial" w:eastAsiaTheme="majorEastAsia" w:hAnsi="Arial" w:cstheme="majorBidi"/>
          <w:bCs/>
          <w:lang w:val="en-GB"/>
        </w:rPr>
      </w:pPr>
      <w:r w:rsidRPr="007111A6">
        <w:rPr>
          <w:rFonts w:ascii="Arial" w:hAnsi="Arial"/>
          <w:lang w:val="en-GB"/>
        </w:rPr>
        <w:br w:type="page"/>
      </w:r>
    </w:p>
    <w:p w14:paraId="0EFDADFE" w14:textId="0E603493" w:rsidR="00AF4433" w:rsidRPr="007111A6" w:rsidRDefault="00CD13CC" w:rsidP="00F57F17">
      <w:pPr>
        <w:pStyle w:val="Kop1"/>
        <w:spacing w:before="0" w:line="360" w:lineRule="auto"/>
        <w:rPr>
          <w:rFonts w:ascii="Arial" w:hAnsi="Arial"/>
          <w:b w:val="0"/>
          <w:color w:val="auto"/>
          <w:lang w:val="en-GB"/>
        </w:rPr>
      </w:pPr>
      <w:bookmarkStart w:id="46" w:name="_Toc200362759"/>
      <w:r w:rsidRPr="007111A6">
        <w:rPr>
          <w:rFonts w:ascii="Arial" w:hAnsi="Arial"/>
          <w:b w:val="0"/>
          <w:color w:val="auto"/>
          <w:lang w:val="en-GB"/>
        </w:rPr>
        <w:t>5</w:t>
      </w:r>
      <w:r w:rsidRPr="007111A6">
        <w:rPr>
          <w:rFonts w:ascii="Arial" w:hAnsi="Arial"/>
          <w:b w:val="0"/>
          <w:color w:val="auto"/>
          <w:lang w:val="en-GB"/>
        </w:rPr>
        <w:tab/>
      </w:r>
      <w:r w:rsidR="00AF4433" w:rsidRPr="007111A6">
        <w:rPr>
          <w:rFonts w:ascii="Arial" w:hAnsi="Arial"/>
          <w:b w:val="0"/>
          <w:color w:val="auto"/>
          <w:lang w:val="en-GB"/>
        </w:rPr>
        <w:t>Results</w:t>
      </w:r>
      <w:bookmarkEnd w:id="46"/>
      <w:r w:rsidR="00AF4433" w:rsidRPr="007111A6">
        <w:rPr>
          <w:rFonts w:ascii="Arial" w:hAnsi="Arial"/>
          <w:b w:val="0"/>
          <w:color w:val="auto"/>
          <w:lang w:val="en-GB"/>
        </w:rPr>
        <w:t xml:space="preserve"> </w:t>
      </w:r>
    </w:p>
    <w:p w14:paraId="39113524" w14:textId="77777777" w:rsidR="00CD13CC" w:rsidRPr="007111A6" w:rsidRDefault="00CD13CC" w:rsidP="00F57F17">
      <w:pPr>
        <w:spacing w:after="0" w:line="360" w:lineRule="auto"/>
        <w:jc w:val="both"/>
        <w:rPr>
          <w:rFonts w:ascii="Arial" w:hAnsi="Arial" w:cs="Arial"/>
          <w:lang w:val="en-GB"/>
        </w:rPr>
      </w:pPr>
    </w:p>
    <w:p w14:paraId="483B607F" w14:textId="1C6C958D" w:rsidR="00005276" w:rsidRPr="00A3015D" w:rsidRDefault="007D7280" w:rsidP="003F37FA">
      <w:p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In this chapter the results of the </w:t>
      </w:r>
      <w:r w:rsidR="003D2EBB" w:rsidRPr="00A3015D">
        <w:rPr>
          <w:rFonts w:ascii="Arial" w:hAnsi="Arial" w:cs="Arial"/>
          <w:sz w:val="20"/>
          <w:szCs w:val="20"/>
          <w:lang w:val="en-GB"/>
        </w:rPr>
        <w:t>applied methodology</w:t>
      </w:r>
      <w:r w:rsidRPr="00A3015D">
        <w:rPr>
          <w:rFonts w:ascii="Arial" w:hAnsi="Arial" w:cs="Arial"/>
          <w:sz w:val="20"/>
          <w:szCs w:val="20"/>
          <w:lang w:val="en-GB"/>
        </w:rPr>
        <w:t xml:space="preserve"> will be analysed and explained. </w:t>
      </w:r>
      <w:r w:rsidR="003F37FA" w:rsidRPr="00A3015D">
        <w:rPr>
          <w:rFonts w:ascii="Arial" w:hAnsi="Arial" w:cs="Arial"/>
          <w:sz w:val="20"/>
          <w:szCs w:val="20"/>
          <w:lang w:val="en-GB"/>
        </w:rPr>
        <w:t xml:space="preserve">This chapter will be </w:t>
      </w:r>
      <w:r w:rsidR="005E1E52" w:rsidRPr="00A3015D">
        <w:rPr>
          <w:rFonts w:ascii="Arial" w:hAnsi="Arial" w:cs="Arial"/>
          <w:sz w:val="20"/>
          <w:szCs w:val="20"/>
          <w:lang w:val="en-GB"/>
        </w:rPr>
        <w:t>divided</w:t>
      </w:r>
      <w:r w:rsidR="003F37FA" w:rsidRPr="00A3015D">
        <w:rPr>
          <w:rFonts w:ascii="Arial" w:hAnsi="Arial" w:cs="Arial"/>
          <w:sz w:val="20"/>
          <w:szCs w:val="20"/>
          <w:lang w:val="en-GB"/>
        </w:rPr>
        <w:t xml:space="preserve"> into two sections: the organisation Raleigh, and the alumni. Both sections will be set up </w:t>
      </w:r>
      <w:r w:rsidR="00AA790C" w:rsidRPr="00A3015D">
        <w:rPr>
          <w:rFonts w:ascii="Arial" w:hAnsi="Arial" w:cs="Arial"/>
          <w:sz w:val="20"/>
          <w:szCs w:val="20"/>
          <w:lang w:val="en-GB"/>
        </w:rPr>
        <w:t>in a certain order: (1)</w:t>
      </w:r>
      <w:r w:rsidR="00005276" w:rsidRPr="00A3015D">
        <w:rPr>
          <w:rFonts w:ascii="Arial" w:hAnsi="Arial" w:cs="Arial"/>
          <w:sz w:val="20"/>
          <w:szCs w:val="20"/>
          <w:lang w:val="en-GB"/>
        </w:rPr>
        <w:t xml:space="preserve"> background information, (2)</w:t>
      </w:r>
      <w:r w:rsidR="00AA790C" w:rsidRPr="00A3015D">
        <w:rPr>
          <w:rFonts w:ascii="Arial" w:hAnsi="Arial" w:cs="Arial"/>
          <w:sz w:val="20"/>
          <w:szCs w:val="20"/>
          <w:lang w:val="en-GB"/>
        </w:rPr>
        <w:t xml:space="preserve"> the expedition experience</w:t>
      </w:r>
      <w:r w:rsidR="00005276" w:rsidRPr="00A3015D">
        <w:rPr>
          <w:rFonts w:ascii="Arial" w:hAnsi="Arial" w:cs="Arial"/>
          <w:sz w:val="20"/>
          <w:szCs w:val="20"/>
          <w:lang w:val="en-GB"/>
        </w:rPr>
        <w:t>, (3</w:t>
      </w:r>
      <w:r w:rsidR="00AA790C" w:rsidRPr="00A3015D">
        <w:rPr>
          <w:rFonts w:ascii="Arial" w:hAnsi="Arial" w:cs="Arial"/>
          <w:sz w:val="20"/>
          <w:szCs w:val="20"/>
          <w:lang w:val="en-GB"/>
        </w:rPr>
        <w:t xml:space="preserve">) </w:t>
      </w:r>
      <w:r w:rsidR="00005276" w:rsidRPr="00A3015D">
        <w:rPr>
          <w:rFonts w:ascii="Arial" w:hAnsi="Arial" w:cs="Arial"/>
          <w:sz w:val="20"/>
          <w:szCs w:val="20"/>
          <w:lang w:val="en-GB"/>
        </w:rPr>
        <w:t>the alumni and activities, (4</w:t>
      </w:r>
      <w:r w:rsidR="00AA790C" w:rsidRPr="00A3015D">
        <w:rPr>
          <w:rFonts w:ascii="Arial" w:hAnsi="Arial" w:cs="Arial"/>
          <w:sz w:val="20"/>
          <w:szCs w:val="20"/>
          <w:lang w:val="en-GB"/>
        </w:rPr>
        <w:t xml:space="preserve">) the communication, </w:t>
      </w:r>
      <w:r w:rsidR="00005276" w:rsidRPr="00A3015D">
        <w:rPr>
          <w:rFonts w:ascii="Arial" w:hAnsi="Arial" w:cs="Arial"/>
          <w:sz w:val="20"/>
          <w:szCs w:val="20"/>
          <w:lang w:val="en-GB"/>
        </w:rPr>
        <w:t>(5</w:t>
      </w:r>
      <w:r w:rsidR="00AA790C" w:rsidRPr="00A3015D">
        <w:rPr>
          <w:rFonts w:ascii="Arial" w:hAnsi="Arial" w:cs="Arial"/>
          <w:sz w:val="20"/>
          <w:szCs w:val="20"/>
          <w:lang w:val="en-GB"/>
        </w:rPr>
        <w:t>) the participation</w:t>
      </w:r>
      <w:r w:rsidR="00005276" w:rsidRPr="00A3015D">
        <w:rPr>
          <w:rFonts w:ascii="Arial" w:hAnsi="Arial" w:cs="Arial"/>
          <w:sz w:val="20"/>
          <w:szCs w:val="20"/>
          <w:lang w:val="en-GB"/>
        </w:rPr>
        <w:t xml:space="preserve"> of </w:t>
      </w:r>
      <w:r w:rsidR="00B439FA" w:rsidRPr="00A3015D">
        <w:rPr>
          <w:rFonts w:ascii="Arial" w:hAnsi="Arial" w:cs="Arial"/>
          <w:sz w:val="20"/>
          <w:szCs w:val="20"/>
          <w:lang w:val="en-GB"/>
        </w:rPr>
        <w:t xml:space="preserve">Dutch </w:t>
      </w:r>
      <w:r w:rsidR="00005276" w:rsidRPr="00A3015D">
        <w:rPr>
          <w:rFonts w:ascii="Arial" w:hAnsi="Arial" w:cs="Arial"/>
          <w:sz w:val="20"/>
          <w:szCs w:val="20"/>
          <w:lang w:val="en-GB"/>
        </w:rPr>
        <w:t>alumni, and (6</w:t>
      </w:r>
      <w:r w:rsidR="00AA790C" w:rsidRPr="00A3015D">
        <w:rPr>
          <w:rFonts w:ascii="Arial" w:hAnsi="Arial" w:cs="Arial"/>
          <w:sz w:val="20"/>
          <w:szCs w:val="20"/>
          <w:lang w:val="en-GB"/>
        </w:rPr>
        <w:t xml:space="preserve">) wishes/goals for the future. </w:t>
      </w:r>
      <w:r w:rsidR="005E1E52">
        <w:rPr>
          <w:rFonts w:ascii="Arial" w:hAnsi="Arial" w:cs="Arial"/>
          <w:sz w:val="20"/>
          <w:szCs w:val="20"/>
          <w:lang w:val="en-GB"/>
        </w:rPr>
        <w:t xml:space="preserve">These themes could eventually be referred back to the relationship elements ‘organisation’, ‘product/service’, ‘quality of service’, ‘communication’ and ‘value’. </w:t>
      </w:r>
      <w:r w:rsidR="00334977">
        <w:rPr>
          <w:rFonts w:ascii="Arial" w:hAnsi="Arial" w:cs="Arial"/>
          <w:sz w:val="20"/>
          <w:szCs w:val="20"/>
          <w:lang w:val="en-GB"/>
        </w:rPr>
        <w:t>This chapter will give an answer to the final sub-question: “</w:t>
      </w:r>
      <w:r w:rsidR="00334977" w:rsidRPr="007111A6">
        <w:rPr>
          <w:rFonts w:ascii="Arial" w:hAnsi="Arial" w:cs="Arial"/>
          <w:sz w:val="20"/>
          <w:szCs w:val="20"/>
          <w:lang w:val="en-GB"/>
        </w:rPr>
        <w:t>How do Raleigh International’s Dutch alumni and employees experience the communication</w:t>
      </w:r>
      <w:r w:rsidR="00D705A3">
        <w:rPr>
          <w:rFonts w:ascii="Arial" w:hAnsi="Arial" w:cs="Arial"/>
          <w:sz w:val="20"/>
          <w:szCs w:val="20"/>
          <w:lang w:val="en-GB"/>
        </w:rPr>
        <w:t xml:space="preserve"> and relationship</w:t>
      </w:r>
      <w:r w:rsidR="00334977" w:rsidRPr="007111A6">
        <w:rPr>
          <w:rFonts w:ascii="Arial" w:hAnsi="Arial" w:cs="Arial"/>
          <w:sz w:val="20"/>
          <w:szCs w:val="20"/>
          <w:lang w:val="en-GB"/>
        </w:rPr>
        <w:t xml:space="preserve"> between Raleigh International and its Dutch alumni?</w:t>
      </w:r>
      <w:r w:rsidR="00334977">
        <w:rPr>
          <w:rFonts w:ascii="Arial" w:hAnsi="Arial" w:cs="Arial"/>
          <w:sz w:val="20"/>
          <w:szCs w:val="20"/>
          <w:lang w:val="en-GB"/>
        </w:rPr>
        <w:t>”.</w:t>
      </w:r>
    </w:p>
    <w:p w14:paraId="5F99CF3F" w14:textId="77777777" w:rsidR="00005276" w:rsidRPr="00A3015D" w:rsidRDefault="00005276" w:rsidP="003F37FA">
      <w:pPr>
        <w:spacing w:after="0" w:line="360" w:lineRule="auto"/>
        <w:jc w:val="both"/>
        <w:rPr>
          <w:rFonts w:ascii="Arial" w:hAnsi="Arial" w:cs="Arial"/>
          <w:sz w:val="20"/>
          <w:szCs w:val="20"/>
          <w:lang w:val="en-GB"/>
        </w:rPr>
      </w:pPr>
    </w:p>
    <w:p w14:paraId="02C14AA9" w14:textId="065100C2" w:rsidR="007D7280" w:rsidRPr="007111A6" w:rsidRDefault="00AA790C" w:rsidP="003F37FA">
      <w:pPr>
        <w:spacing w:after="0" w:line="360" w:lineRule="auto"/>
        <w:jc w:val="both"/>
        <w:rPr>
          <w:rFonts w:ascii="Arial" w:hAnsi="Arial" w:cs="Arial"/>
          <w:lang w:val="en-GB"/>
        </w:rPr>
      </w:pPr>
      <w:r w:rsidRPr="00A3015D">
        <w:rPr>
          <w:rFonts w:ascii="Arial" w:hAnsi="Arial" w:cs="Arial"/>
          <w:sz w:val="20"/>
          <w:szCs w:val="20"/>
          <w:lang w:val="en-GB"/>
        </w:rPr>
        <w:t xml:space="preserve">First, in </w:t>
      </w:r>
      <w:r w:rsidR="007D7280" w:rsidRPr="00A3015D">
        <w:rPr>
          <w:rFonts w:ascii="Arial" w:hAnsi="Arial" w:cs="Arial"/>
          <w:sz w:val="20"/>
          <w:szCs w:val="20"/>
          <w:lang w:val="en-GB"/>
        </w:rPr>
        <w:t xml:space="preserve">paragraph 5.1, the perspective from </w:t>
      </w:r>
      <w:r w:rsidR="005E1E52">
        <w:rPr>
          <w:rFonts w:ascii="Arial" w:hAnsi="Arial" w:cs="Arial"/>
          <w:sz w:val="20"/>
          <w:szCs w:val="20"/>
          <w:lang w:val="en-GB"/>
        </w:rPr>
        <w:t>Raleigh</w:t>
      </w:r>
      <w:r w:rsidRPr="00A3015D">
        <w:rPr>
          <w:rFonts w:ascii="Arial" w:hAnsi="Arial" w:cs="Arial"/>
          <w:sz w:val="20"/>
          <w:szCs w:val="20"/>
          <w:lang w:val="en-GB"/>
        </w:rPr>
        <w:t xml:space="preserve"> will be described</w:t>
      </w:r>
      <w:r w:rsidR="007D7280" w:rsidRPr="00A3015D">
        <w:rPr>
          <w:rFonts w:ascii="Arial" w:hAnsi="Arial" w:cs="Arial"/>
          <w:sz w:val="20"/>
          <w:szCs w:val="20"/>
          <w:lang w:val="en-GB"/>
        </w:rPr>
        <w:t>. For this part</w:t>
      </w:r>
      <w:r w:rsidR="005E1E52">
        <w:rPr>
          <w:rFonts w:ascii="Arial" w:hAnsi="Arial" w:cs="Arial"/>
          <w:sz w:val="20"/>
          <w:szCs w:val="20"/>
          <w:lang w:val="en-GB"/>
        </w:rPr>
        <w:t xml:space="preserve"> the </w:t>
      </w:r>
      <w:r w:rsidR="007D7280" w:rsidRPr="00A3015D">
        <w:rPr>
          <w:rFonts w:ascii="Arial" w:hAnsi="Arial" w:cs="Arial"/>
          <w:sz w:val="20"/>
          <w:szCs w:val="20"/>
          <w:lang w:val="en-GB"/>
        </w:rPr>
        <w:t xml:space="preserve">interviews with Raleigh Head Office and the interview with </w:t>
      </w:r>
      <w:r w:rsidR="00D57A27" w:rsidRPr="00A3015D">
        <w:rPr>
          <w:rFonts w:ascii="Arial" w:hAnsi="Arial" w:cs="Arial"/>
          <w:sz w:val="20"/>
          <w:szCs w:val="20"/>
          <w:lang w:val="en-GB"/>
        </w:rPr>
        <w:t>Weg-Wijs</w:t>
      </w:r>
      <w:r w:rsidR="007D7280" w:rsidRPr="00A3015D">
        <w:rPr>
          <w:rFonts w:ascii="Arial" w:hAnsi="Arial" w:cs="Arial"/>
          <w:sz w:val="20"/>
          <w:szCs w:val="20"/>
          <w:lang w:val="en-GB"/>
        </w:rPr>
        <w:t xml:space="preserve"> will be used. In paragraph 5.2 the Dutch alumni perspective will be portrayed. This will be done by analysing</w:t>
      </w:r>
      <w:r w:rsidRPr="00A3015D">
        <w:rPr>
          <w:rFonts w:ascii="Arial" w:hAnsi="Arial" w:cs="Arial"/>
          <w:sz w:val="20"/>
          <w:szCs w:val="20"/>
          <w:lang w:val="en-GB"/>
        </w:rPr>
        <w:t xml:space="preserve"> and comparing the results of</w:t>
      </w:r>
      <w:r w:rsidR="007D7280" w:rsidRPr="00A3015D">
        <w:rPr>
          <w:rFonts w:ascii="Arial" w:hAnsi="Arial" w:cs="Arial"/>
          <w:sz w:val="20"/>
          <w:szCs w:val="20"/>
          <w:lang w:val="en-GB"/>
        </w:rPr>
        <w:t xml:space="preserve"> the questionnaire</w:t>
      </w:r>
      <w:r w:rsidR="003F37FA" w:rsidRPr="00A3015D">
        <w:rPr>
          <w:rFonts w:ascii="Arial" w:hAnsi="Arial" w:cs="Arial"/>
          <w:sz w:val="20"/>
          <w:szCs w:val="20"/>
          <w:lang w:val="en-GB"/>
        </w:rPr>
        <w:t>, case studies</w:t>
      </w:r>
      <w:r w:rsidR="007D7280" w:rsidRPr="00A3015D">
        <w:rPr>
          <w:rFonts w:ascii="Arial" w:hAnsi="Arial" w:cs="Arial"/>
          <w:sz w:val="20"/>
          <w:szCs w:val="20"/>
          <w:lang w:val="en-GB"/>
        </w:rPr>
        <w:t xml:space="preserve"> and focus </w:t>
      </w:r>
      <w:r w:rsidR="003F37FA" w:rsidRPr="00A3015D">
        <w:rPr>
          <w:rFonts w:ascii="Arial" w:hAnsi="Arial" w:cs="Arial"/>
          <w:sz w:val="20"/>
          <w:szCs w:val="20"/>
          <w:lang w:val="en-GB"/>
        </w:rPr>
        <w:t xml:space="preserve">groups. Eventually, in paragraph 5.3, the two perspectives will be compared and a conclusion will be drawn. </w:t>
      </w:r>
    </w:p>
    <w:p w14:paraId="423B08A1" w14:textId="77777777" w:rsidR="003F37FA" w:rsidRPr="00333ECA" w:rsidRDefault="003F37FA" w:rsidP="003F37FA">
      <w:pPr>
        <w:spacing w:after="0" w:line="360" w:lineRule="auto"/>
        <w:jc w:val="both"/>
        <w:rPr>
          <w:rFonts w:ascii="Arial" w:hAnsi="Arial" w:cs="Arial"/>
          <w:sz w:val="20"/>
          <w:szCs w:val="20"/>
          <w:lang w:val="en-GB"/>
        </w:rPr>
      </w:pPr>
    </w:p>
    <w:p w14:paraId="3CDD1E1D" w14:textId="09D90FC3" w:rsidR="003F37FA" w:rsidRPr="007111A6" w:rsidRDefault="003F37FA" w:rsidP="003F37FA">
      <w:pPr>
        <w:pStyle w:val="Kop2"/>
        <w:rPr>
          <w:b/>
          <w:i w:val="0"/>
          <w:sz w:val="28"/>
          <w:szCs w:val="28"/>
          <w:lang w:val="en-GB"/>
        </w:rPr>
      </w:pPr>
      <w:bookmarkStart w:id="47" w:name="_Toc200362760"/>
      <w:r w:rsidRPr="007111A6">
        <w:rPr>
          <w:b/>
          <w:i w:val="0"/>
          <w:sz w:val="28"/>
          <w:szCs w:val="28"/>
          <w:lang w:val="en-GB"/>
        </w:rPr>
        <w:t>5.1 Raleigh International</w:t>
      </w:r>
      <w:bookmarkEnd w:id="47"/>
    </w:p>
    <w:p w14:paraId="548DF7A3" w14:textId="77777777" w:rsidR="003F37FA" w:rsidRPr="00A3015D" w:rsidRDefault="003F37FA">
      <w:pPr>
        <w:spacing w:after="0" w:line="240" w:lineRule="auto"/>
        <w:rPr>
          <w:rFonts w:ascii="Arial" w:hAnsi="Arial" w:cs="Arial"/>
          <w:sz w:val="20"/>
          <w:szCs w:val="20"/>
          <w:lang w:val="en-GB"/>
        </w:rPr>
      </w:pPr>
    </w:p>
    <w:p w14:paraId="2D5C871C" w14:textId="407C68A2" w:rsidR="00EF6252" w:rsidRPr="00A3015D" w:rsidRDefault="003F37FA" w:rsidP="003F37FA">
      <w:pPr>
        <w:spacing w:after="0" w:line="360" w:lineRule="auto"/>
        <w:jc w:val="both"/>
        <w:rPr>
          <w:rFonts w:ascii="Arial" w:hAnsi="Arial" w:cs="Arial"/>
          <w:sz w:val="20"/>
          <w:szCs w:val="20"/>
          <w:lang w:val="en-GB"/>
        </w:rPr>
      </w:pPr>
      <w:r w:rsidRPr="00A3015D">
        <w:rPr>
          <w:rFonts w:ascii="Arial" w:hAnsi="Arial" w:cs="Arial"/>
          <w:sz w:val="20"/>
          <w:szCs w:val="20"/>
          <w:lang w:val="en-GB"/>
        </w:rPr>
        <w:t>For the analysis o</w:t>
      </w:r>
      <w:r w:rsidR="00090185">
        <w:rPr>
          <w:rFonts w:ascii="Arial" w:hAnsi="Arial" w:cs="Arial"/>
          <w:sz w:val="20"/>
          <w:szCs w:val="20"/>
          <w:lang w:val="en-GB"/>
        </w:rPr>
        <w:t>f Raleigh’s perspective, the</w:t>
      </w:r>
      <w:r w:rsidRPr="00A3015D">
        <w:rPr>
          <w:rFonts w:ascii="Arial" w:hAnsi="Arial" w:cs="Arial"/>
          <w:sz w:val="20"/>
          <w:szCs w:val="20"/>
          <w:lang w:val="en-GB"/>
        </w:rPr>
        <w:t xml:space="preserve"> interviews </w:t>
      </w:r>
      <w:r w:rsidR="00005276" w:rsidRPr="00A3015D">
        <w:rPr>
          <w:rFonts w:ascii="Arial" w:hAnsi="Arial" w:cs="Arial"/>
          <w:sz w:val="20"/>
          <w:szCs w:val="20"/>
          <w:lang w:val="en-GB"/>
        </w:rPr>
        <w:t xml:space="preserve">with two employees from </w:t>
      </w:r>
      <w:r w:rsidRPr="00A3015D">
        <w:rPr>
          <w:rFonts w:ascii="Arial" w:hAnsi="Arial" w:cs="Arial"/>
          <w:sz w:val="20"/>
          <w:szCs w:val="20"/>
          <w:lang w:val="en-GB"/>
        </w:rPr>
        <w:t xml:space="preserve">Raleigh Head Office will be </w:t>
      </w:r>
      <w:r w:rsidR="00090185">
        <w:rPr>
          <w:rFonts w:ascii="Arial" w:hAnsi="Arial" w:cs="Arial"/>
          <w:sz w:val="20"/>
          <w:szCs w:val="20"/>
          <w:lang w:val="en-GB"/>
        </w:rPr>
        <w:t>analysed</w:t>
      </w:r>
      <w:r w:rsidRPr="00A3015D">
        <w:rPr>
          <w:rFonts w:ascii="Arial" w:hAnsi="Arial" w:cs="Arial"/>
          <w:sz w:val="20"/>
          <w:szCs w:val="20"/>
          <w:lang w:val="en-GB"/>
        </w:rPr>
        <w:t xml:space="preserve">. </w:t>
      </w:r>
      <w:r w:rsidR="00090185">
        <w:rPr>
          <w:rFonts w:ascii="Arial" w:hAnsi="Arial" w:cs="Arial"/>
          <w:sz w:val="20"/>
          <w:szCs w:val="20"/>
          <w:lang w:val="en-GB"/>
        </w:rPr>
        <w:t>In addition,</w:t>
      </w:r>
      <w:r w:rsidR="00E2195B" w:rsidRPr="00A3015D">
        <w:rPr>
          <w:rFonts w:ascii="Arial" w:hAnsi="Arial" w:cs="Arial"/>
          <w:sz w:val="20"/>
          <w:szCs w:val="20"/>
          <w:lang w:val="en-GB"/>
        </w:rPr>
        <w:t xml:space="preserve"> a telephone</w:t>
      </w:r>
      <w:r w:rsidR="00005276" w:rsidRPr="00A3015D">
        <w:rPr>
          <w:rFonts w:ascii="Arial" w:hAnsi="Arial" w:cs="Arial"/>
          <w:sz w:val="20"/>
          <w:szCs w:val="20"/>
          <w:lang w:val="en-GB"/>
        </w:rPr>
        <w:t xml:space="preserve"> interview with </w:t>
      </w:r>
      <w:r w:rsidR="00D57A27" w:rsidRPr="00A3015D">
        <w:rPr>
          <w:rFonts w:ascii="Arial" w:hAnsi="Arial" w:cs="Arial"/>
          <w:sz w:val="20"/>
          <w:szCs w:val="20"/>
          <w:lang w:val="en-GB"/>
        </w:rPr>
        <w:t>Weg-Wijs</w:t>
      </w:r>
      <w:r w:rsidR="00005276" w:rsidRPr="00A3015D">
        <w:rPr>
          <w:rFonts w:ascii="Arial" w:hAnsi="Arial" w:cs="Arial"/>
          <w:sz w:val="20"/>
          <w:szCs w:val="20"/>
          <w:lang w:val="en-GB"/>
        </w:rPr>
        <w:t xml:space="preserve"> </w:t>
      </w:r>
      <w:r w:rsidR="00090185">
        <w:rPr>
          <w:rFonts w:ascii="Arial" w:hAnsi="Arial" w:cs="Arial"/>
          <w:sz w:val="20"/>
          <w:szCs w:val="20"/>
          <w:lang w:val="en-GB"/>
        </w:rPr>
        <w:t xml:space="preserve">will also be </w:t>
      </w:r>
      <w:r w:rsidR="005E1E52">
        <w:rPr>
          <w:rFonts w:ascii="Arial" w:hAnsi="Arial" w:cs="Arial"/>
          <w:sz w:val="20"/>
          <w:szCs w:val="20"/>
          <w:lang w:val="en-GB"/>
        </w:rPr>
        <w:t>evaluated</w:t>
      </w:r>
      <w:r w:rsidR="00005276" w:rsidRPr="00A3015D">
        <w:rPr>
          <w:rFonts w:ascii="Arial" w:hAnsi="Arial" w:cs="Arial"/>
          <w:sz w:val="20"/>
          <w:szCs w:val="20"/>
          <w:lang w:val="en-GB"/>
        </w:rPr>
        <w:t>. Because the</w:t>
      </w:r>
      <w:r w:rsidR="00E3684A">
        <w:rPr>
          <w:rFonts w:ascii="Arial" w:hAnsi="Arial" w:cs="Arial"/>
          <w:sz w:val="20"/>
          <w:szCs w:val="20"/>
          <w:lang w:val="en-GB"/>
        </w:rPr>
        <w:t xml:space="preserve"> interviews with Head Office were moreover</w:t>
      </w:r>
      <w:r w:rsidR="00005276" w:rsidRPr="00A3015D">
        <w:rPr>
          <w:rFonts w:ascii="Arial" w:hAnsi="Arial" w:cs="Arial"/>
          <w:sz w:val="20"/>
          <w:szCs w:val="20"/>
          <w:lang w:val="en-GB"/>
        </w:rPr>
        <w:t xml:space="preserve"> </w:t>
      </w:r>
      <w:r w:rsidR="00040923" w:rsidRPr="00A3015D">
        <w:rPr>
          <w:rFonts w:ascii="Arial" w:hAnsi="Arial" w:cs="Arial"/>
          <w:sz w:val="20"/>
          <w:szCs w:val="20"/>
          <w:lang w:val="en-GB"/>
        </w:rPr>
        <w:t>from a UK perspective</w:t>
      </w:r>
      <w:r w:rsidR="00005276" w:rsidRPr="00A3015D">
        <w:rPr>
          <w:rFonts w:ascii="Arial" w:hAnsi="Arial" w:cs="Arial"/>
          <w:sz w:val="20"/>
          <w:szCs w:val="20"/>
          <w:lang w:val="en-GB"/>
        </w:rPr>
        <w:t xml:space="preserve">, it was important to get a Dutch perspective as well. As </w:t>
      </w:r>
      <w:r w:rsidR="00D57A27" w:rsidRPr="00A3015D">
        <w:rPr>
          <w:rFonts w:ascii="Arial" w:hAnsi="Arial" w:cs="Arial"/>
          <w:sz w:val="20"/>
          <w:szCs w:val="20"/>
          <w:lang w:val="en-GB"/>
        </w:rPr>
        <w:t>Weg-Wijs</w:t>
      </w:r>
      <w:r w:rsidR="00005276" w:rsidRPr="00A3015D">
        <w:rPr>
          <w:rFonts w:ascii="Arial" w:hAnsi="Arial" w:cs="Arial"/>
          <w:sz w:val="20"/>
          <w:szCs w:val="20"/>
          <w:lang w:val="en-GB"/>
        </w:rPr>
        <w:t xml:space="preserve"> is involved in most of Raleigh’s pro</w:t>
      </w:r>
      <w:r w:rsidR="00E3684A">
        <w:rPr>
          <w:rFonts w:ascii="Arial" w:hAnsi="Arial" w:cs="Arial"/>
          <w:sz w:val="20"/>
          <w:szCs w:val="20"/>
          <w:lang w:val="en-GB"/>
        </w:rPr>
        <w:t xml:space="preserve">cedures, both before </w:t>
      </w:r>
      <w:r w:rsidR="00005276" w:rsidRPr="00A3015D">
        <w:rPr>
          <w:rFonts w:ascii="Arial" w:hAnsi="Arial" w:cs="Arial"/>
          <w:sz w:val="20"/>
          <w:szCs w:val="20"/>
          <w:lang w:val="en-GB"/>
        </w:rPr>
        <w:t xml:space="preserve">and after expedition, it was </w:t>
      </w:r>
      <w:r w:rsidR="00E3684A">
        <w:rPr>
          <w:rFonts w:ascii="Arial" w:hAnsi="Arial" w:cs="Arial"/>
          <w:sz w:val="20"/>
          <w:szCs w:val="20"/>
          <w:lang w:val="en-GB"/>
        </w:rPr>
        <w:t xml:space="preserve">essential </w:t>
      </w:r>
      <w:r w:rsidR="00005276" w:rsidRPr="00A3015D">
        <w:rPr>
          <w:rFonts w:ascii="Arial" w:hAnsi="Arial" w:cs="Arial"/>
          <w:sz w:val="20"/>
          <w:szCs w:val="20"/>
          <w:lang w:val="en-GB"/>
        </w:rPr>
        <w:t xml:space="preserve">to get their </w:t>
      </w:r>
      <w:r w:rsidR="00E72B7E" w:rsidRPr="00A3015D">
        <w:rPr>
          <w:rFonts w:ascii="Arial" w:hAnsi="Arial" w:cs="Arial"/>
          <w:sz w:val="20"/>
          <w:szCs w:val="20"/>
          <w:lang w:val="en-GB"/>
        </w:rPr>
        <w:t xml:space="preserve">(Dutch) </w:t>
      </w:r>
      <w:r w:rsidR="00005276" w:rsidRPr="00A3015D">
        <w:rPr>
          <w:rFonts w:ascii="Arial" w:hAnsi="Arial" w:cs="Arial"/>
          <w:sz w:val="20"/>
          <w:szCs w:val="20"/>
          <w:lang w:val="en-GB"/>
        </w:rPr>
        <w:t xml:space="preserve">perspective on the matter as well. </w:t>
      </w:r>
    </w:p>
    <w:p w14:paraId="1DB986E1" w14:textId="77777777" w:rsidR="00EF6252" w:rsidRPr="00333ECA" w:rsidRDefault="00EF6252" w:rsidP="003F37FA">
      <w:pPr>
        <w:spacing w:after="0" w:line="360" w:lineRule="auto"/>
        <w:jc w:val="both"/>
        <w:rPr>
          <w:rFonts w:ascii="Arial" w:hAnsi="Arial" w:cs="Arial"/>
          <w:sz w:val="20"/>
          <w:szCs w:val="20"/>
          <w:lang w:val="en-GB"/>
        </w:rPr>
      </w:pPr>
    </w:p>
    <w:p w14:paraId="0EDFD8F0" w14:textId="3C922716" w:rsidR="00EF6252" w:rsidRPr="007111A6" w:rsidRDefault="00EF6252" w:rsidP="00A918B9">
      <w:pPr>
        <w:pStyle w:val="Kop3"/>
        <w:spacing w:before="0"/>
      </w:pPr>
      <w:bookmarkStart w:id="48" w:name="_Toc200362761"/>
      <w:r w:rsidRPr="007111A6">
        <w:t>5.1.1 Background information</w:t>
      </w:r>
      <w:bookmarkEnd w:id="48"/>
    </w:p>
    <w:p w14:paraId="55ABDA85" w14:textId="77777777" w:rsidR="00A918B9" w:rsidRPr="00A3015D" w:rsidRDefault="00A918B9" w:rsidP="00A918B9">
      <w:pPr>
        <w:spacing w:after="0" w:line="240" w:lineRule="auto"/>
        <w:jc w:val="both"/>
        <w:rPr>
          <w:rFonts w:ascii="Arial" w:hAnsi="Arial" w:cs="Arial"/>
          <w:sz w:val="20"/>
          <w:szCs w:val="20"/>
          <w:lang w:val="en-GB"/>
        </w:rPr>
      </w:pPr>
    </w:p>
    <w:p w14:paraId="7B72BA0D" w14:textId="270B636F" w:rsidR="00E72B7E" w:rsidRDefault="00EF6252" w:rsidP="003F37FA">
      <w:p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As mentioned in the methodology chapter, </w:t>
      </w:r>
      <w:r w:rsidR="00514E6D" w:rsidRPr="00A3015D">
        <w:rPr>
          <w:rFonts w:ascii="Arial" w:hAnsi="Arial" w:cs="Arial"/>
          <w:sz w:val="20"/>
          <w:szCs w:val="20"/>
          <w:lang w:val="en-GB"/>
        </w:rPr>
        <w:t xml:space="preserve">both </w:t>
      </w:r>
      <w:r w:rsidR="004D23C3" w:rsidRPr="00A3015D">
        <w:rPr>
          <w:rFonts w:ascii="Arial" w:hAnsi="Arial" w:cs="Arial"/>
          <w:sz w:val="20"/>
          <w:szCs w:val="20"/>
          <w:lang w:val="en-GB"/>
        </w:rPr>
        <w:t>R. Palliser and S.</w:t>
      </w:r>
      <w:r w:rsidRPr="00A3015D">
        <w:rPr>
          <w:rFonts w:ascii="Arial" w:hAnsi="Arial" w:cs="Arial"/>
          <w:sz w:val="20"/>
          <w:szCs w:val="20"/>
          <w:lang w:val="en-GB"/>
        </w:rPr>
        <w:t xml:space="preserve"> Bajelvand </w:t>
      </w:r>
      <w:r w:rsidR="00E72B7E" w:rsidRPr="00A3015D">
        <w:rPr>
          <w:rFonts w:ascii="Arial" w:hAnsi="Arial" w:cs="Arial"/>
          <w:sz w:val="20"/>
          <w:szCs w:val="20"/>
          <w:lang w:val="en-GB"/>
        </w:rPr>
        <w:t xml:space="preserve">from Raleigh Head Office </w:t>
      </w:r>
      <w:r w:rsidRPr="00A3015D">
        <w:rPr>
          <w:rFonts w:ascii="Arial" w:hAnsi="Arial" w:cs="Arial"/>
          <w:sz w:val="20"/>
          <w:szCs w:val="20"/>
          <w:lang w:val="en-GB"/>
        </w:rPr>
        <w:t>were</w:t>
      </w:r>
      <w:r w:rsidR="00514E6D" w:rsidRPr="00A3015D">
        <w:rPr>
          <w:rFonts w:ascii="Arial" w:hAnsi="Arial" w:cs="Arial"/>
          <w:sz w:val="20"/>
          <w:szCs w:val="20"/>
          <w:lang w:val="en-GB"/>
        </w:rPr>
        <w:t xml:space="preserve"> </w:t>
      </w:r>
      <w:r w:rsidRPr="00A3015D">
        <w:rPr>
          <w:rFonts w:ascii="Arial" w:hAnsi="Arial" w:cs="Arial"/>
          <w:sz w:val="20"/>
          <w:szCs w:val="20"/>
          <w:lang w:val="en-GB"/>
        </w:rPr>
        <w:t xml:space="preserve">interviewed. </w:t>
      </w:r>
      <w:r w:rsidR="004D23C3" w:rsidRPr="00A3015D">
        <w:rPr>
          <w:rFonts w:ascii="Arial" w:hAnsi="Arial" w:cs="Arial"/>
          <w:sz w:val="20"/>
          <w:szCs w:val="20"/>
          <w:lang w:val="en-GB"/>
        </w:rPr>
        <w:t>Ms Palliser</w:t>
      </w:r>
      <w:r w:rsidRPr="00A3015D">
        <w:rPr>
          <w:rFonts w:ascii="Arial" w:hAnsi="Arial" w:cs="Arial"/>
          <w:sz w:val="20"/>
          <w:szCs w:val="20"/>
          <w:lang w:val="en-GB"/>
        </w:rPr>
        <w:t xml:space="preserve"> works for the Marke</w:t>
      </w:r>
      <w:r w:rsidR="00090185">
        <w:rPr>
          <w:rFonts w:ascii="Arial" w:hAnsi="Arial" w:cs="Arial"/>
          <w:sz w:val="20"/>
          <w:szCs w:val="20"/>
          <w:lang w:val="en-GB"/>
        </w:rPr>
        <w:t>ting and Recruitment Department</w:t>
      </w:r>
      <w:r w:rsidRPr="00A3015D">
        <w:rPr>
          <w:rFonts w:ascii="Arial" w:hAnsi="Arial" w:cs="Arial"/>
          <w:sz w:val="20"/>
          <w:szCs w:val="20"/>
          <w:lang w:val="en-GB"/>
        </w:rPr>
        <w:t xml:space="preserve"> and is active as the Recruitment </w:t>
      </w:r>
      <w:r w:rsidR="00A22D15" w:rsidRPr="00A3015D">
        <w:rPr>
          <w:rFonts w:ascii="Arial" w:hAnsi="Arial" w:cs="Arial"/>
          <w:sz w:val="20"/>
          <w:szCs w:val="20"/>
          <w:lang w:val="en-GB"/>
        </w:rPr>
        <w:t>Manager</w:t>
      </w:r>
      <w:r w:rsidRPr="00A3015D">
        <w:rPr>
          <w:rFonts w:ascii="Arial" w:hAnsi="Arial" w:cs="Arial"/>
          <w:sz w:val="20"/>
          <w:szCs w:val="20"/>
          <w:lang w:val="en-GB"/>
        </w:rPr>
        <w:t xml:space="preserve">. </w:t>
      </w:r>
      <w:r w:rsidR="004D23C3" w:rsidRPr="00A3015D">
        <w:rPr>
          <w:rFonts w:ascii="Arial" w:hAnsi="Arial" w:cs="Arial"/>
          <w:sz w:val="20"/>
          <w:szCs w:val="20"/>
          <w:lang w:val="en-GB"/>
        </w:rPr>
        <w:t>Ms Bajelvand</w:t>
      </w:r>
      <w:r w:rsidRPr="00A3015D">
        <w:rPr>
          <w:rFonts w:ascii="Arial" w:hAnsi="Arial" w:cs="Arial"/>
          <w:sz w:val="20"/>
          <w:szCs w:val="20"/>
          <w:lang w:val="en-GB"/>
        </w:rPr>
        <w:t xml:space="preserve"> works for the Fundraising and Development Department and has the title </w:t>
      </w:r>
      <w:r w:rsidR="00A22D15" w:rsidRPr="00A3015D">
        <w:rPr>
          <w:rFonts w:ascii="Arial" w:hAnsi="Arial" w:cs="Arial"/>
          <w:sz w:val="20"/>
          <w:szCs w:val="20"/>
          <w:lang w:val="en-GB"/>
        </w:rPr>
        <w:t>Global Youth Coordinator</w:t>
      </w:r>
      <w:r w:rsidRPr="00A3015D">
        <w:rPr>
          <w:rFonts w:ascii="Arial" w:hAnsi="Arial" w:cs="Arial"/>
          <w:sz w:val="20"/>
          <w:szCs w:val="20"/>
          <w:lang w:val="en-GB"/>
        </w:rPr>
        <w:t>.</w:t>
      </w:r>
      <w:r w:rsidR="000F6F16" w:rsidRPr="00A3015D">
        <w:rPr>
          <w:rFonts w:ascii="Arial" w:hAnsi="Arial" w:cs="Arial"/>
          <w:sz w:val="20"/>
          <w:szCs w:val="20"/>
          <w:lang w:val="en-GB"/>
        </w:rPr>
        <w:t xml:space="preserve"> </w:t>
      </w:r>
    </w:p>
    <w:p w14:paraId="15F13521" w14:textId="77777777" w:rsidR="005E1E52" w:rsidRDefault="005E1E52" w:rsidP="003F37FA">
      <w:pPr>
        <w:spacing w:after="0" w:line="360" w:lineRule="auto"/>
        <w:jc w:val="both"/>
        <w:rPr>
          <w:rFonts w:ascii="Arial" w:hAnsi="Arial" w:cs="Arial"/>
          <w:sz w:val="20"/>
          <w:szCs w:val="20"/>
          <w:lang w:val="en-GB"/>
        </w:rPr>
      </w:pPr>
    </w:p>
    <w:p w14:paraId="618FF72C" w14:textId="158D340B" w:rsidR="005E1E52" w:rsidRDefault="005E1E52" w:rsidP="003F37FA">
      <w:p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Weg-Wijs </w:t>
      </w:r>
      <w:r w:rsidR="00E3684A">
        <w:rPr>
          <w:rFonts w:ascii="Arial" w:hAnsi="Arial" w:cs="Arial"/>
          <w:sz w:val="20"/>
          <w:szCs w:val="20"/>
          <w:lang w:val="en-GB"/>
        </w:rPr>
        <w:t>is a Dutch organisation, based</w:t>
      </w:r>
      <w:r w:rsidRPr="00A3015D">
        <w:rPr>
          <w:rFonts w:ascii="Arial" w:hAnsi="Arial" w:cs="Arial"/>
          <w:sz w:val="20"/>
          <w:szCs w:val="20"/>
          <w:lang w:val="en-GB"/>
        </w:rPr>
        <w:t xml:space="preserve"> in The Hague, specialised in giving advice and guidance to young people who are seeking for an educational experience in the Netherlands or abroad. According to Ms Palliser, the partnership with Weg-Wijs started in the year of 2007. Weg-Wijs</w:t>
      </w:r>
      <w:r w:rsidR="007F7A9A">
        <w:rPr>
          <w:rFonts w:ascii="Arial" w:hAnsi="Arial" w:cs="Arial"/>
          <w:sz w:val="20"/>
          <w:szCs w:val="20"/>
          <w:lang w:val="en-GB"/>
        </w:rPr>
        <w:t>, however, could state</w:t>
      </w:r>
      <w:r>
        <w:rPr>
          <w:rFonts w:ascii="Arial" w:hAnsi="Arial" w:cs="Arial"/>
          <w:sz w:val="20"/>
          <w:szCs w:val="20"/>
          <w:lang w:val="en-GB"/>
        </w:rPr>
        <w:t xml:space="preserve"> </w:t>
      </w:r>
      <w:r w:rsidRPr="00A3015D">
        <w:rPr>
          <w:rFonts w:ascii="Arial" w:hAnsi="Arial" w:cs="Arial"/>
          <w:sz w:val="20"/>
          <w:szCs w:val="20"/>
          <w:lang w:val="en-GB"/>
        </w:rPr>
        <w:t>with 100 percent certainty that the</w:t>
      </w:r>
      <w:r>
        <w:rPr>
          <w:rFonts w:ascii="Arial" w:hAnsi="Arial" w:cs="Arial"/>
          <w:sz w:val="20"/>
          <w:szCs w:val="20"/>
          <w:lang w:val="en-GB"/>
        </w:rPr>
        <w:t xml:space="preserve"> partnership started in 2006. </w:t>
      </w:r>
      <w:r w:rsidRPr="00A3015D">
        <w:rPr>
          <w:rFonts w:ascii="Arial" w:hAnsi="Arial" w:cs="Arial"/>
          <w:sz w:val="20"/>
          <w:szCs w:val="20"/>
          <w:lang w:val="en-GB"/>
        </w:rPr>
        <w:t>Weg-Wijs selected</w:t>
      </w:r>
      <w:r>
        <w:rPr>
          <w:rFonts w:ascii="Arial" w:hAnsi="Arial" w:cs="Arial"/>
          <w:sz w:val="20"/>
          <w:szCs w:val="20"/>
          <w:lang w:val="en-GB"/>
        </w:rPr>
        <w:t xml:space="preserve"> Raleigh as</w:t>
      </w:r>
      <w:r w:rsidR="007F7A9A">
        <w:rPr>
          <w:rFonts w:ascii="Arial" w:hAnsi="Arial" w:cs="Arial"/>
          <w:sz w:val="20"/>
          <w:szCs w:val="20"/>
          <w:lang w:val="en-GB"/>
        </w:rPr>
        <w:t xml:space="preserve"> it</w:t>
      </w:r>
      <w:r>
        <w:rPr>
          <w:rFonts w:ascii="Arial" w:hAnsi="Arial" w:cs="Arial"/>
          <w:sz w:val="20"/>
          <w:szCs w:val="20"/>
          <w:lang w:val="en-GB"/>
        </w:rPr>
        <w:t xml:space="preserve"> fe</w:t>
      </w:r>
      <w:r w:rsidRPr="00A3015D">
        <w:rPr>
          <w:rFonts w:ascii="Arial" w:hAnsi="Arial" w:cs="Arial"/>
          <w:sz w:val="20"/>
          <w:szCs w:val="20"/>
          <w:lang w:val="en-GB"/>
        </w:rPr>
        <w:t>l</w:t>
      </w:r>
      <w:r>
        <w:rPr>
          <w:rFonts w:ascii="Arial" w:hAnsi="Arial" w:cs="Arial"/>
          <w:sz w:val="20"/>
          <w:szCs w:val="20"/>
          <w:lang w:val="en-GB"/>
        </w:rPr>
        <w:t>t</w:t>
      </w:r>
      <w:r w:rsidRPr="00A3015D">
        <w:rPr>
          <w:rFonts w:ascii="Arial" w:hAnsi="Arial" w:cs="Arial"/>
          <w:sz w:val="20"/>
          <w:szCs w:val="20"/>
          <w:lang w:val="en-GB"/>
        </w:rPr>
        <w:t xml:space="preserve"> </w:t>
      </w:r>
      <w:r w:rsidR="007F7A9A">
        <w:rPr>
          <w:rFonts w:ascii="Arial" w:hAnsi="Arial" w:cs="Arial"/>
          <w:sz w:val="20"/>
          <w:szCs w:val="20"/>
          <w:lang w:val="en-GB"/>
        </w:rPr>
        <w:t>that they</w:t>
      </w:r>
      <w:r>
        <w:rPr>
          <w:rFonts w:ascii="Arial" w:hAnsi="Arial" w:cs="Arial"/>
          <w:sz w:val="20"/>
          <w:szCs w:val="20"/>
          <w:lang w:val="en-GB"/>
        </w:rPr>
        <w:t xml:space="preserve"> both share a mutual aim </w:t>
      </w:r>
      <w:r w:rsidR="007F7A9A">
        <w:rPr>
          <w:rFonts w:ascii="Arial" w:hAnsi="Arial" w:cs="Arial"/>
          <w:sz w:val="20"/>
          <w:szCs w:val="20"/>
          <w:lang w:val="en-GB"/>
        </w:rPr>
        <w:t xml:space="preserve">of personal development for </w:t>
      </w:r>
      <w:r>
        <w:rPr>
          <w:rFonts w:ascii="Arial" w:hAnsi="Arial" w:cs="Arial"/>
          <w:sz w:val="20"/>
          <w:szCs w:val="20"/>
          <w:lang w:val="en-GB"/>
        </w:rPr>
        <w:t>young people.</w:t>
      </w:r>
    </w:p>
    <w:p w14:paraId="14E607C7" w14:textId="77777777" w:rsidR="005E1E52" w:rsidRDefault="005E1E52" w:rsidP="003F37FA">
      <w:pPr>
        <w:spacing w:after="0" w:line="360" w:lineRule="auto"/>
        <w:jc w:val="both"/>
        <w:rPr>
          <w:rFonts w:ascii="Arial" w:hAnsi="Arial" w:cs="Arial"/>
          <w:sz w:val="20"/>
          <w:szCs w:val="20"/>
          <w:lang w:val="en-GB"/>
        </w:rPr>
      </w:pPr>
    </w:p>
    <w:p w14:paraId="542B2A90" w14:textId="0EED8D4C" w:rsidR="005E1E52" w:rsidRDefault="005E1E52" w:rsidP="003F37FA">
      <w:pPr>
        <w:spacing w:after="0" w:line="360" w:lineRule="auto"/>
        <w:jc w:val="both"/>
        <w:rPr>
          <w:rFonts w:ascii="Arial" w:hAnsi="Arial" w:cs="Arial"/>
          <w:sz w:val="20"/>
          <w:szCs w:val="20"/>
          <w:lang w:val="en-GB"/>
        </w:rPr>
      </w:pPr>
      <w:r>
        <w:rPr>
          <w:rFonts w:ascii="Arial" w:hAnsi="Arial" w:cs="Arial"/>
          <w:sz w:val="20"/>
          <w:szCs w:val="20"/>
          <w:lang w:val="en-GB"/>
        </w:rPr>
        <w:t>S</w:t>
      </w:r>
      <w:r w:rsidRPr="00A3015D">
        <w:rPr>
          <w:rFonts w:ascii="Arial" w:hAnsi="Arial" w:cs="Arial"/>
          <w:sz w:val="20"/>
          <w:szCs w:val="20"/>
          <w:lang w:val="en-GB"/>
        </w:rPr>
        <w:t xml:space="preserve">ince Raleigh’s partnership with Weg-Wijs, </w:t>
      </w:r>
      <w:r>
        <w:rPr>
          <w:rFonts w:ascii="Arial" w:hAnsi="Arial" w:cs="Arial"/>
          <w:sz w:val="20"/>
          <w:szCs w:val="20"/>
          <w:lang w:val="en-GB"/>
        </w:rPr>
        <w:t xml:space="preserve">as Ms Palliser mentions, </w:t>
      </w:r>
      <w:r w:rsidRPr="00A3015D">
        <w:rPr>
          <w:rFonts w:ascii="Arial" w:hAnsi="Arial" w:cs="Arial"/>
          <w:sz w:val="20"/>
          <w:szCs w:val="20"/>
          <w:lang w:val="en-GB"/>
        </w:rPr>
        <w:t xml:space="preserve">the number of Dutch venturers on expedition has grown and is still growing </w:t>
      </w:r>
      <w:r w:rsidR="007F7A9A" w:rsidRPr="00A3015D">
        <w:rPr>
          <w:rFonts w:ascii="Arial" w:hAnsi="Arial" w:cs="Arial"/>
          <w:sz w:val="20"/>
          <w:szCs w:val="20"/>
          <w:lang w:val="en-GB"/>
        </w:rPr>
        <w:t>enormously</w:t>
      </w:r>
      <w:r w:rsidRPr="00A3015D">
        <w:rPr>
          <w:rFonts w:ascii="Arial" w:hAnsi="Arial" w:cs="Arial"/>
          <w:sz w:val="20"/>
          <w:szCs w:val="20"/>
          <w:lang w:val="en-GB"/>
        </w:rPr>
        <w:t xml:space="preserve">. </w:t>
      </w:r>
      <w:r>
        <w:rPr>
          <w:rFonts w:ascii="Arial" w:hAnsi="Arial" w:cs="Arial"/>
          <w:sz w:val="20"/>
          <w:szCs w:val="20"/>
          <w:lang w:val="en-GB"/>
        </w:rPr>
        <w:t xml:space="preserve">Before, internationals were never considered as a separate group. The Dutch, however, were </w:t>
      </w:r>
      <w:r w:rsidR="00272D31">
        <w:rPr>
          <w:rFonts w:ascii="Arial" w:hAnsi="Arial" w:cs="Arial"/>
          <w:sz w:val="20"/>
          <w:szCs w:val="20"/>
          <w:lang w:val="en-GB"/>
        </w:rPr>
        <w:t xml:space="preserve">the first internationals that were seen as a specific group. Dutch venturers </w:t>
      </w:r>
      <w:r w:rsidR="007F7A9A">
        <w:rPr>
          <w:rFonts w:ascii="Arial" w:hAnsi="Arial" w:cs="Arial"/>
          <w:sz w:val="20"/>
          <w:szCs w:val="20"/>
          <w:lang w:val="en-GB"/>
        </w:rPr>
        <w:t>go through a</w:t>
      </w:r>
      <w:r w:rsidR="00272D31">
        <w:rPr>
          <w:rFonts w:ascii="Arial" w:hAnsi="Arial" w:cs="Arial"/>
          <w:sz w:val="20"/>
          <w:szCs w:val="20"/>
          <w:lang w:val="en-GB"/>
        </w:rPr>
        <w:t xml:space="preserve"> different process, because an information evening is organised in the Netherlands annually. This evening is organised b</w:t>
      </w:r>
      <w:r w:rsidR="007F7A9A">
        <w:rPr>
          <w:rFonts w:ascii="Arial" w:hAnsi="Arial" w:cs="Arial"/>
          <w:sz w:val="20"/>
          <w:szCs w:val="20"/>
          <w:lang w:val="en-GB"/>
        </w:rPr>
        <w:t>y Weg-Wijs and Raleigh together</w:t>
      </w:r>
      <w:r w:rsidR="00272D31">
        <w:rPr>
          <w:rFonts w:ascii="Arial" w:hAnsi="Arial" w:cs="Arial"/>
          <w:sz w:val="20"/>
          <w:szCs w:val="20"/>
          <w:lang w:val="en-GB"/>
        </w:rPr>
        <w:t xml:space="preserve"> and is the only information evening organised outside the UK. What can be concluded from this, is that Raleigh does view the Dutch as an</w:t>
      </w:r>
      <w:r w:rsidR="007F7A9A">
        <w:rPr>
          <w:rFonts w:ascii="Arial" w:hAnsi="Arial" w:cs="Arial"/>
          <w:sz w:val="20"/>
          <w:szCs w:val="20"/>
          <w:lang w:val="en-GB"/>
        </w:rPr>
        <w:t xml:space="preserve"> important group, otherwise it</w:t>
      </w:r>
      <w:r w:rsidR="00272D31">
        <w:rPr>
          <w:rFonts w:ascii="Arial" w:hAnsi="Arial" w:cs="Arial"/>
          <w:sz w:val="20"/>
          <w:szCs w:val="20"/>
          <w:lang w:val="en-GB"/>
        </w:rPr>
        <w:t xml:space="preserve"> would not make the effort</w:t>
      </w:r>
      <w:r w:rsidR="007F7A9A">
        <w:rPr>
          <w:rFonts w:ascii="Arial" w:hAnsi="Arial" w:cs="Arial"/>
          <w:sz w:val="20"/>
          <w:szCs w:val="20"/>
          <w:lang w:val="en-GB"/>
        </w:rPr>
        <w:t xml:space="preserve"> to organise</w:t>
      </w:r>
      <w:r w:rsidR="00272D31">
        <w:rPr>
          <w:rFonts w:ascii="Arial" w:hAnsi="Arial" w:cs="Arial"/>
          <w:sz w:val="20"/>
          <w:szCs w:val="20"/>
          <w:lang w:val="en-GB"/>
        </w:rPr>
        <w:t xml:space="preserve"> an information evening outside the UK.</w:t>
      </w:r>
    </w:p>
    <w:p w14:paraId="5E3BA96A" w14:textId="77777777" w:rsidR="005E1E52" w:rsidRDefault="005E1E52" w:rsidP="003F37FA">
      <w:pPr>
        <w:spacing w:after="0" w:line="360" w:lineRule="auto"/>
        <w:jc w:val="both"/>
        <w:rPr>
          <w:rFonts w:ascii="Arial" w:hAnsi="Arial" w:cs="Arial"/>
          <w:sz w:val="20"/>
          <w:szCs w:val="20"/>
          <w:lang w:val="en-GB"/>
        </w:rPr>
      </w:pPr>
    </w:p>
    <w:p w14:paraId="32135AB8" w14:textId="78A145C3" w:rsidR="00D43973" w:rsidRPr="00A3015D" w:rsidRDefault="00272D31" w:rsidP="003F37FA">
      <w:pPr>
        <w:spacing w:after="0" w:line="360" w:lineRule="auto"/>
        <w:jc w:val="both"/>
        <w:rPr>
          <w:rFonts w:ascii="Arial" w:hAnsi="Arial" w:cs="Arial"/>
          <w:sz w:val="20"/>
          <w:szCs w:val="20"/>
          <w:lang w:val="en-GB"/>
        </w:rPr>
      </w:pPr>
      <w:r>
        <w:rPr>
          <w:rFonts w:ascii="Arial" w:hAnsi="Arial" w:cs="Arial"/>
          <w:sz w:val="20"/>
          <w:szCs w:val="20"/>
          <w:lang w:val="en-GB"/>
        </w:rPr>
        <w:t xml:space="preserve">Not every venturer </w:t>
      </w:r>
      <w:r w:rsidR="007F7A9A">
        <w:rPr>
          <w:rFonts w:ascii="Arial" w:hAnsi="Arial" w:cs="Arial"/>
          <w:sz w:val="20"/>
          <w:szCs w:val="20"/>
          <w:lang w:val="en-GB"/>
        </w:rPr>
        <w:t>got acquainted with</w:t>
      </w:r>
      <w:r>
        <w:rPr>
          <w:rFonts w:ascii="Arial" w:hAnsi="Arial" w:cs="Arial"/>
          <w:sz w:val="20"/>
          <w:szCs w:val="20"/>
          <w:lang w:val="en-GB"/>
        </w:rPr>
        <w:t xml:space="preserve"> Raleigh through Weg-Wijs. Because of the growing number of</w:t>
      </w:r>
      <w:r w:rsidR="004A70F9" w:rsidRPr="00A3015D">
        <w:rPr>
          <w:rFonts w:ascii="Arial" w:hAnsi="Arial" w:cs="Arial"/>
          <w:sz w:val="20"/>
          <w:szCs w:val="20"/>
          <w:lang w:val="en-GB"/>
        </w:rPr>
        <w:t xml:space="preserve"> Dutch</w:t>
      </w:r>
      <w:r>
        <w:rPr>
          <w:rFonts w:ascii="Arial" w:hAnsi="Arial" w:cs="Arial"/>
          <w:sz w:val="20"/>
          <w:szCs w:val="20"/>
          <w:lang w:val="en-GB"/>
        </w:rPr>
        <w:t xml:space="preserve"> venturers on expedition, more friends and family are </w:t>
      </w:r>
      <w:r w:rsidR="007F7A9A">
        <w:rPr>
          <w:rFonts w:ascii="Arial" w:hAnsi="Arial" w:cs="Arial"/>
          <w:sz w:val="20"/>
          <w:szCs w:val="20"/>
          <w:lang w:val="en-GB"/>
        </w:rPr>
        <w:t>becoming familiar</w:t>
      </w:r>
      <w:r>
        <w:rPr>
          <w:rFonts w:ascii="Arial" w:hAnsi="Arial" w:cs="Arial"/>
          <w:sz w:val="20"/>
          <w:szCs w:val="20"/>
          <w:lang w:val="en-GB"/>
        </w:rPr>
        <w:t xml:space="preserve"> about this. T</w:t>
      </w:r>
      <w:r w:rsidR="00850D43" w:rsidRPr="00A3015D">
        <w:rPr>
          <w:rFonts w:ascii="Arial" w:hAnsi="Arial" w:cs="Arial"/>
          <w:sz w:val="20"/>
          <w:szCs w:val="20"/>
          <w:lang w:val="en-GB"/>
        </w:rPr>
        <w:t>he number of people that</w:t>
      </w:r>
      <w:r w:rsidR="00D43973" w:rsidRPr="00A3015D">
        <w:rPr>
          <w:rFonts w:ascii="Arial" w:hAnsi="Arial" w:cs="Arial"/>
          <w:sz w:val="20"/>
          <w:szCs w:val="20"/>
          <w:lang w:val="en-GB"/>
        </w:rPr>
        <w:t xml:space="preserve"> are hearing about Raleigh through word-of-mouth</w:t>
      </w:r>
      <w:r w:rsidR="00850D43" w:rsidRPr="00A3015D">
        <w:rPr>
          <w:rFonts w:ascii="Arial" w:hAnsi="Arial" w:cs="Arial"/>
          <w:sz w:val="20"/>
          <w:szCs w:val="20"/>
          <w:lang w:val="en-GB"/>
        </w:rPr>
        <w:t xml:space="preserve"> is </w:t>
      </w:r>
      <w:r>
        <w:rPr>
          <w:rFonts w:ascii="Arial" w:hAnsi="Arial" w:cs="Arial"/>
          <w:sz w:val="20"/>
          <w:szCs w:val="20"/>
          <w:lang w:val="en-GB"/>
        </w:rPr>
        <w:t xml:space="preserve">therefore </w:t>
      </w:r>
      <w:r w:rsidR="00850D43" w:rsidRPr="00A3015D">
        <w:rPr>
          <w:rFonts w:ascii="Arial" w:hAnsi="Arial" w:cs="Arial"/>
          <w:sz w:val="20"/>
          <w:szCs w:val="20"/>
          <w:lang w:val="en-GB"/>
        </w:rPr>
        <w:t>increasing</w:t>
      </w:r>
      <w:r w:rsidR="00D43973" w:rsidRPr="00A3015D">
        <w:rPr>
          <w:rFonts w:ascii="Arial" w:hAnsi="Arial" w:cs="Arial"/>
          <w:sz w:val="20"/>
          <w:szCs w:val="20"/>
          <w:lang w:val="en-GB"/>
        </w:rPr>
        <w:t xml:space="preserve">. </w:t>
      </w:r>
      <w:r w:rsidR="007F7A9A">
        <w:rPr>
          <w:rFonts w:ascii="Arial" w:hAnsi="Arial" w:cs="Arial"/>
          <w:sz w:val="20"/>
          <w:szCs w:val="20"/>
          <w:lang w:val="en-GB"/>
        </w:rPr>
        <w:t>What Ms Palliser indicates</w:t>
      </w:r>
      <w:r>
        <w:rPr>
          <w:rFonts w:ascii="Arial" w:hAnsi="Arial" w:cs="Arial"/>
          <w:sz w:val="20"/>
          <w:szCs w:val="20"/>
          <w:lang w:val="en-GB"/>
        </w:rPr>
        <w:t xml:space="preserve"> is a growing problem of new Dutch venturers who </w:t>
      </w:r>
      <w:r w:rsidR="00D43973" w:rsidRPr="00A3015D">
        <w:rPr>
          <w:rFonts w:ascii="Arial" w:hAnsi="Arial" w:cs="Arial"/>
          <w:sz w:val="20"/>
          <w:szCs w:val="20"/>
          <w:lang w:val="en-GB"/>
        </w:rPr>
        <w:t xml:space="preserve">do not fully understand what the expedition is about. As </w:t>
      </w:r>
      <w:r w:rsidR="004D23C3" w:rsidRPr="00A3015D">
        <w:rPr>
          <w:rFonts w:ascii="Arial" w:hAnsi="Arial" w:cs="Arial"/>
          <w:sz w:val="20"/>
          <w:szCs w:val="20"/>
          <w:lang w:val="en-GB"/>
        </w:rPr>
        <w:t>Ms Palliser</w:t>
      </w:r>
      <w:r w:rsidR="00D43973" w:rsidRPr="00A3015D">
        <w:rPr>
          <w:rFonts w:ascii="Arial" w:hAnsi="Arial" w:cs="Arial"/>
          <w:sz w:val="20"/>
          <w:szCs w:val="20"/>
          <w:lang w:val="en-GB"/>
        </w:rPr>
        <w:t xml:space="preserve"> says: “the important issue is making sure that everyone understand</w:t>
      </w:r>
      <w:r w:rsidR="007F7A9A">
        <w:rPr>
          <w:rFonts w:ascii="Arial" w:hAnsi="Arial" w:cs="Arial"/>
          <w:sz w:val="20"/>
          <w:szCs w:val="20"/>
          <w:lang w:val="en-GB"/>
        </w:rPr>
        <w:t>s</w:t>
      </w:r>
      <w:r w:rsidR="00D43973" w:rsidRPr="00A3015D">
        <w:rPr>
          <w:rFonts w:ascii="Arial" w:hAnsi="Arial" w:cs="Arial"/>
          <w:sz w:val="20"/>
          <w:szCs w:val="20"/>
          <w:lang w:val="en-GB"/>
        </w:rPr>
        <w:t xml:space="preserve"> what the expedition is and what to expect before they go”. </w:t>
      </w:r>
      <w:r w:rsidR="00342D8B">
        <w:rPr>
          <w:rFonts w:ascii="Arial" w:hAnsi="Arial" w:cs="Arial"/>
          <w:sz w:val="20"/>
          <w:szCs w:val="20"/>
          <w:lang w:val="en-GB"/>
        </w:rPr>
        <w:t xml:space="preserve">Ultimately, a venturer whose expectations about the expedition </w:t>
      </w:r>
      <w:r w:rsidR="007F7A9A">
        <w:rPr>
          <w:rFonts w:ascii="Arial" w:hAnsi="Arial" w:cs="Arial"/>
          <w:sz w:val="20"/>
          <w:szCs w:val="20"/>
          <w:lang w:val="en-GB"/>
        </w:rPr>
        <w:t>a</w:t>
      </w:r>
      <w:r w:rsidR="00342D8B">
        <w:rPr>
          <w:rFonts w:ascii="Arial" w:hAnsi="Arial" w:cs="Arial"/>
          <w:sz w:val="20"/>
          <w:szCs w:val="20"/>
          <w:lang w:val="en-GB"/>
        </w:rPr>
        <w:t xml:space="preserve">re not met might not lead to positive word-of-mouth. </w:t>
      </w:r>
    </w:p>
    <w:p w14:paraId="361AF86F" w14:textId="77777777" w:rsidR="00D43973" w:rsidRPr="00A3015D" w:rsidRDefault="00D43973" w:rsidP="003F37FA">
      <w:pPr>
        <w:spacing w:after="0" w:line="360" w:lineRule="auto"/>
        <w:jc w:val="both"/>
        <w:rPr>
          <w:rFonts w:ascii="Arial" w:hAnsi="Arial" w:cs="Arial"/>
          <w:sz w:val="20"/>
          <w:szCs w:val="20"/>
          <w:lang w:val="en-GB"/>
        </w:rPr>
      </w:pPr>
    </w:p>
    <w:p w14:paraId="32139D3F" w14:textId="00A4AB93" w:rsidR="004A70F9" w:rsidRPr="00A3015D" w:rsidRDefault="004D23C3" w:rsidP="003F37FA">
      <w:pPr>
        <w:spacing w:after="0" w:line="360" w:lineRule="auto"/>
        <w:jc w:val="both"/>
        <w:rPr>
          <w:rFonts w:ascii="Arial" w:hAnsi="Arial" w:cs="Arial"/>
          <w:sz w:val="20"/>
          <w:szCs w:val="20"/>
          <w:lang w:val="en-GB"/>
        </w:rPr>
      </w:pPr>
      <w:r w:rsidRPr="00A3015D">
        <w:rPr>
          <w:rFonts w:ascii="Arial" w:hAnsi="Arial" w:cs="Arial"/>
          <w:sz w:val="20"/>
          <w:szCs w:val="20"/>
          <w:lang w:val="en-GB"/>
        </w:rPr>
        <w:t>Ms Palliser</w:t>
      </w:r>
      <w:r w:rsidR="00850D43" w:rsidRPr="00A3015D">
        <w:rPr>
          <w:rFonts w:ascii="Arial" w:hAnsi="Arial" w:cs="Arial"/>
          <w:sz w:val="20"/>
          <w:szCs w:val="20"/>
          <w:lang w:val="en-GB"/>
        </w:rPr>
        <w:t xml:space="preserve"> also highlights another </w:t>
      </w:r>
      <w:r w:rsidR="00342D8B" w:rsidRPr="00A3015D">
        <w:rPr>
          <w:rFonts w:ascii="Arial" w:hAnsi="Arial" w:cs="Arial"/>
          <w:sz w:val="20"/>
          <w:szCs w:val="20"/>
          <w:lang w:val="en-GB"/>
        </w:rPr>
        <w:t>concern</w:t>
      </w:r>
      <w:r w:rsidR="00850D43" w:rsidRPr="00A3015D">
        <w:rPr>
          <w:rFonts w:ascii="Arial" w:hAnsi="Arial" w:cs="Arial"/>
          <w:sz w:val="20"/>
          <w:szCs w:val="20"/>
          <w:lang w:val="en-GB"/>
        </w:rPr>
        <w:t xml:space="preserve">, </w:t>
      </w:r>
      <w:r w:rsidR="00342D8B">
        <w:rPr>
          <w:rFonts w:ascii="Arial" w:hAnsi="Arial" w:cs="Arial"/>
          <w:sz w:val="20"/>
          <w:szCs w:val="20"/>
          <w:lang w:val="en-GB"/>
        </w:rPr>
        <w:t xml:space="preserve">as diversity in projects group is an important issue. Because of the growing number of Dutch venturers on expedition, Raleigh is worried that project groups are becoming a subdivision of British and Dutch venturers. </w:t>
      </w:r>
      <w:r w:rsidR="007F7A9A">
        <w:rPr>
          <w:rFonts w:ascii="Arial" w:hAnsi="Arial" w:cs="Arial"/>
          <w:sz w:val="20"/>
          <w:szCs w:val="20"/>
          <w:lang w:val="en-GB"/>
        </w:rPr>
        <w:t>T</w:t>
      </w:r>
      <w:r w:rsidR="00DB1B56" w:rsidRPr="00A3015D">
        <w:rPr>
          <w:rFonts w:ascii="Arial" w:hAnsi="Arial" w:cs="Arial"/>
          <w:sz w:val="20"/>
          <w:szCs w:val="20"/>
          <w:lang w:val="en-GB"/>
        </w:rPr>
        <w:t xml:space="preserve">hat is why Raleigh has agreed not to </w:t>
      </w:r>
      <w:r w:rsidR="00342D8B">
        <w:rPr>
          <w:rFonts w:ascii="Arial" w:hAnsi="Arial" w:cs="Arial"/>
          <w:sz w:val="20"/>
          <w:szCs w:val="20"/>
          <w:lang w:val="en-GB"/>
        </w:rPr>
        <w:t xml:space="preserve">have more than two Dutch venturers per project group. Thus, </w:t>
      </w:r>
      <w:r w:rsidR="00DB1B56" w:rsidRPr="00A3015D">
        <w:rPr>
          <w:rFonts w:ascii="Arial" w:hAnsi="Arial" w:cs="Arial"/>
          <w:sz w:val="20"/>
          <w:szCs w:val="20"/>
          <w:lang w:val="en-GB"/>
        </w:rPr>
        <w:t xml:space="preserve">in a project team of twelve people only two would be Dutch. </w:t>
      </w:r>
    </w:p>
    <w:p w14:paraId="76AC44FF" w14:textId="77777777" w:rsidR="00E2195B" w:rsidRPr="00A3015D" w:rsidRDefault="00E2195B" w:rsidP="003F37FA">
      <w:pPr>
        <w:spacing w:after="0" w:line="360" w:lineRule="auto"/>
        <w:jc w:val="both"/>
        <w:rPr>
          <w:rFonts w:ascii="Arial" w:hAnsi="Arial" w:cs="Arial"/>
          <w:sz w:val="20"/>
          <w:szCs w:val="20"/>
          <w:lang w:val="en-GB"/>
        </w:rPr>
      </w:pPr>
    </w:p>
    <w:p w14:paraId="49DFE751" w14:textId="13E2DE35" w:rsidR="00E2195B" w:rsidRDefault="00E2195B" w:rsidP="003F37FA">
      <w:p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In comparison with the Strategic Framework of 2011-2013, this development is in contrast with one of the four priorities described in that document. One of the priorities is </w:t>
      </w:r>
      <w:r w:rsidR="007F7A9A">
        <w:rPr>
          <w:rFonts w:ascii="Arial" w:hAnsi="Arial" w:cs="Arial"/>
          <w:sz w:val="20"/>
          <w:szCs w:val="20"/>
          <w:lang w:val="en-GB"/>
        </w:rPr>
        <w:t>on</w:t>
      </w:r>
      <w:r w:rsidRPr="00A3015D">
        <w:rPr>
          <w:rFonts w:ascii="Arial" w:hAnsi="Arial" w:cs="Arial"/>
          <w:sz w:val="20"/>
          <w:szCs w:val="20"/>
          <w:lang w:val="en-GB"/>
        </w:rPr>
        <w:t xml:space="preserve"> increasing diversi</w:t>
      </w:r>
      <w:r w:rsidR="007F7A9A">
        <w:rPr>
          <w:rFonts w:ascii="Arial" w:hAnsi="Arial" w:cs="Arial"/>
          <w:sz w:val="20"/>
          <w:szCs w:val="20"/>
          <w:lang w:val="en-GB"/>
        </w:rPr>
        <w:t>ty on expedition, which involves</w:t>
      </w:r>
      <w:r w:rsidRPr="00A3015D">
        <w:rPr>
          <w:rFonts w:ascii="Arial" w:hAnsi="Arial" w:cs="Arial"/>
          <w:sz w:val="20"/>
          <w:szCs w:val="20"/>
          <w:lang w:val="en-GB"/>
        </w:rPr>
        <w:t xml:space="preserve"> attracting more young people from different nationalities. As this is not in line with the limitations set on the number of Dutch venturers, </w:t>
      </w:r>
      <w:r w:rsidR="004D23C3" w:rsidRPr="00A3015D">
        <w:rPr>
          <w:rFonts w:ascii="Arial" w:hAnsi="Arial" w:cs="Arial"/>
          <w:sz w:val="20"/>
          <w:szCs w:val="20"/>
          <w:lang w:val="en-GB"/>
        </w:rPr>
        <w:t>Ms Palliser</w:t>
      </w:r>
      <w:r w:rsidRPr="00A3015D">
        <w:rPr>
          <w:rFonts w:ascii="Arial" w:hAnsi="Arial" w:cs="Arial"/>
          <w:sz w:val="20"/>
          <w:szCs w:val="20"/>
          <w:lang w:val="en-GB"/>
        </w:rPr>
        <w:t xml:space="preserve"> was asked why this is. </w:t>
      </w:r>
    </w:p>
    <w:p w14:paraId="28F7A0EC" w14:textId="77777777" w:rsidR="001D0230" w:rsidRPr="00A3015D" w:rsidRDefault="001D0230" w:rsidP="003F37FA">
      <w:pPr>
        <w:spacing w:after="0" w:line="360" w:lineRule="auto"/>
        <w:jc w:val="both"/>
        <w:rPr>
          <w:rFonts w:ascii="Arial" w:hAnsi="Arial" w:cs="Arial"/>
          <w:sz w:val="20"/>
          <w:szCs w:val="20"/>
          <w:lang w:val="en-GB"/>
        </w:rPr>
      </w:pPr>
    </w:p>
    <w:p w14:paraId="37183B2C" w14:textId="5887E735" w:rsidR="0071270F" w:rsidRPr="00A3015D" w:rsidRDefault="0071270F" w:rsidP="0071270F">
      <w:pPr>
        <w:spacing w:after="0" w:line="360" w:lineRule="auto"/>
        <w:ind w:left="708"/>
        <w:jc w:val="both"/>
        <w:rPr>
          <w:rFonts w:ascii="Arial" w:hAnsi="Arial" w:cs="Arial"/>
          <w:sz w:val="20"/>
          <w:szCs w:val="20"/>
          <w:lang w:val="en-GB"/>
        </w:rPr>
      </w:pPr>
      <w:r w:rsidRPr="00A3015D">
        <w:rPr>
          <w:rFonts w:ascii="Arial" w:hAnsi="Arial" w:cs="Arial"/>
          <w:sz w:val="20"/>
          <w:szCs w:val="20"/>
          <w:lang w:val="en-GB"/>
        </w:rPr>
        <w:t>In a way we want to increase it, yes, because we want to increase numbers in general. So overall yes, you would want to increase the number coming from the Netherlands, in the same way we want to increase it from everywhere because the purpose of our business is to grow and t</w:t>
      </w:r>
      <w:r w:rsidR="00372005">
        <w:rPr>
          <w:rFonts w:ascii="Arial" w:hAnsi="Arial" w:cs="Arial"/>
          <w:sz w:val="20"/>
          <w:szCs w:val="20"/>
          <w:lang w:val="en-GB"/>
        </w:rPr>
        <w:t>o have more numbers every year.</w:t>
      </w:r>
    </w:p>
    <w:p w14:paraId="5DD23F33" w14:textId="77777777" w:rsidR="0071270F" w:rsidRPr="00A3015D" w:rsidRDefault="0071270F" w:rsidP="0071270F">
      <w:pPr>
        <w:spacing w:after="0" w:line="360" w:lineRule="auto"/>
        <w:jc w:val="both"/>
        <w:rPr>
          <w:rFonts w:ascii="Arial" w:hAnsi="Arial" w:cs="Arial"/>
          <w:sz w:val="20"/>
          <w:szCs w:val="20"/>
          <w:lang w:val="en-GB"/>
        </w:rPr>
      </w:pPr>
    </w:p>
    <w:p w14:paraId="65CF67E2" w14:textId="7C430FC2" w:rsidR="0071270F" w:rsidRPr="00A3015D" w:rsidRDefault="00342D8B" w:rsidP="0071270F">
      <w:pPr>
        <w:spacing w:after="0" w:line="360" w:lineRule="auto"/>
        <w:jc w:val="both"/>
        <w:rPr>
          <w:rFonts w:ascii="Arial" w:hAnsi="Arial" w:cs="Arial"/>
          <w:sz w:val="20"/>
          <w:szCs w:val="20"/>
          <w:lang w:val="en-GB"/>
        </w:rPr>
      </w:pPr>
      <w:r>
        <w:rPr>
          <w:rFonts w:ascii="Arial" w:hAnsi="Arial" w:cs="Arial"/>
          <w:sz w:val="20"/>
          <w:szCs w:val="20"/>
          <w:lang w:val="en-GB"/>
        </w:rPr>
        <w:t>However, one would wonder why there is not a limitation on British venturers, if diversity is of such importance in the Raleigh’s overall strategy for 2011-2013. Here definitely lies a contrast with what Raleigh’s official objective is, and to what extent this objective is actually met.</w:t>
      </w:r>
    </w:p>
    <w:p w14:paraId="3456F1DA" w14:textId="77777777" w:rsidR="00A918B9" w:rsidRPr="00A3015D" w:rsidRDefault="00A918B9" w:rsidP="003F37FA">
      <w:pPr>
        <w:spacing w:after="0" w:line="360" w:lineRule="auto"/>
        <w:jc w:val="both"/>
        <w:rPr>
          <w:rFonts w:ascii="Arial" w:hAnsi="Arial" w:cs="Arial"/>
          <w:sz w:val="20"/>
          <w:szCs w:val="20"/>
          <w:lang w:val="en-GB"/>
        </w:rPr>
      </w:pPr>
    </w:p>
    <w:p w14:paraId="06891962" w14:textId="199351A6" w:rsidR="00A918B9" w:rsidRPr="007111A6" w:rsidRDefault="00A918B9" w:rsidP="00333ECA">
      <w:pPr>
        <w:pStyle w:val="Kop3"/>
        <w:spacing w:before="0"/>
      </w:pPr>
      <w:bookmarkStart w:id="49" w:name="_Toc200362762"/>
      <w:r w:rsidRPr="007111A6">
        <w:t>5.1.2 The expedition experience</w:t>
      </w:r>
      <w:bookmarkEnd w:id="49"/>
    </w:p>
    <w:p w14:paraId="6201A404" w14:textId="77777777" w:rsidR="00D11812" w:rsidRPr="00A3015D" w:rsidRDefault="00D11812" w:rsidP="00333ECA">
      <w:pPr>
        <w:spacing w:after="0" w:line="240" w:lineRule="auto"/>
        <w:jc w:val="both"/>
        <w:rPr>
          <w:rFonts w:ascii="Arial" w:hAnsi="Arial" w:cs="Arial"/>
          <w:sz w:val="20"/>
          <w:szCs w:val="20"/>
          <w:lang w:val="en-GB"/>
        </w:rPr>
      </w:pPr>
    </w:p>
    <w:p w14:paraId="3EEE91B0" w14:textId="63506BDA" w:rsidR="00D11812" w:rsidRPr="00A3015D" w:rsidRDefault="00D11812" w:rsidP="00D11812">
      <w:pPr>
        <w:spacing w:after="0" w:line="360" w:lineRule="auto"/>
        <w:jc w:val="both"/>
        <w:rPr>
          <w:rFonts w:ascii="Arial" w:hAnsi="Arial" w:cs="Arial"/>
          <w:sz w:val="20"/>
          <w:szCs w:val="20"/>
          <w:lang w:val="en-GB"/>
        </w:rPr>
      </w:pPr>
      <w:r w:rsidRPr="00A3015D">
        <w:rPr>
          <w:rFonts w:ascii="Arial" w:hAnsi="Arial" w:cs="Arial"/>
          <w:sz w:val="20"/>
          <w:szCs w:val="20"/>
          <w:lang w:val="en-GB"/>
        </w:rPr>
        <w:t>As described in the beginning of this paper, Raleigh was founded on the four challenges model, which include: (1) the signing up process, (2) the fundraising and preparations for expedition, (3) the expedition itself and</w:t>
      </w:r>
      <w:r w:rsidR="006F3AAA" w:rsidRPr="00A3015D">
        <w:rPr>
          <w:rFonts w:ascii="Arial" w:hAnsi="Arial" w:cs="Arial"/>
          <w:sz w:val="20"/>
          <w:szCs w:val="20"/>
          <w:lang w:val="en-GB"/>
        </w:rPr>
        <w:t xml:space="preserve"> (4) the time after expedition.</w:t>
      </w:r>
      <w:r w:rsidRPr="00A3015D">
        <w:rPr>
          <w:rFonts w:ascii="Arial" w:hAnsi="Arial" w:cs="Arial"/>
          <w:sz w:val="20"/>
          <w:szCs w:val="20"/>
          <w:lang w:val="en-GB"/>
        </w:rPr>
        <w:t xml:space="preserve"> With the expedition experience, the title of this paragraph, it is meant to </w:t>
      </w:r>
      <w:r w:rsidR="004A70F9" w:rsidRPr="00A3015D">
        <w:rPr>
          <w:rFonts w:ascii="Arial" w:hAnsi="Arial" w:cs="Arial"/>
          <w:sz w:val="20"/>
          <w:szCs w:val="20"/>
          <w:lang w:val="en-GB"/>
        </w:rPr>
        <w:t>highlight</w:t>
      </w:r>
      <w:r w:rsidRPr="00A3015D">
        <w:rPr>
          <w:rFonts w:ascii="Arial" w:hAnsi="Arial" w:cs="Arial"/>
          <w:sz w:val="20"/>
          <w:szCs w:val="20"/>
          <w:lang w:val="en-GB"/>
        </w:rPr>
        <w:t xml:space="preserve"> the first three challenges of Raleigh</w:t>
      </w:r>
      <w:r w:rsidR="00342D8B">
        <w:rPr>
          <w:rFonts w:ascii="Arial" w:hAnsi="Arial" w:cs="Arial"/>
          <w:sz w:val="20"/>
          <w:szCs w:val="20"/>
          <w:lang w:val="en-GB"/>
        </w:rPr>
        <w:t xml:space="preserve"> and thus the first relationship marketing element ‘organisation’</w:t>
      </w:r>
      <w:r w:rsidRPr="00A3015D">
        <w:rPr>
          <w:rFonts w:ascii="Arial" w:hAnsi="Arial" w:cs="Arial"/>
          <w:sz w:val="20"/>
          <w:szCs w:val="20"/>
          <w:lang w:val="en-GB"/>
        </w:rPr>
        <w:t>.</w:t>
      </w:r>
      <w:r w:rsidR="00FE6CF9">
        <w:rPr>
          <w:rFonts w:ascii="Arial" w:hAnsi="Arial" w:cs="Arial"/>
          <w:sz w:val="20"/>
          <w:szCs w:val="20"/>
          <w:lang w:val="en-GB"/>
        </w:rPr>
        <w:t xml:space="preserve"> Hence, </w:t>
      </w:r>
      <w:r w:rsidR="004D23C3" w:rsidRPr="00A3015D">
        <w:rPr>
          <w:rFonts w:ascii="Arial" w:hAnsi="Arial" w:cs="Arial"/>
          <w:sz w:val="20"/>
          <w:szCs w:val="20"/>
          <w:lang w:val="en-GB"/>
        </w:rPr>
        <w:t>Ms Palliser</w:t>
      </w:r>
      <w:r w:rsidRPr="00A3015D">
        <w:rPr>
          <w:rFonts w:ascii="Arial" w:hAnsi="Arial" w:cs="Arial"/>
          <w:sz w:val="20"/>
          <w:szCs w:val="20"/>
          <w:lang w:val="en-GB"/>
        </w:rPr>
        <w:t xml:space="preserve"> is</w:t>
      </w:r>
      <w:r w:rsidR="00FE6CF9">
        <w:rPr>
          <w:rFonts w:ascii="Arial" w:hAnsi="Arial" w:cs="Arial"/>
          <w:sz w:val="20"/>
          <w:szCs w:val="20"/>
          <w:lang w:val="en-GB"/>
        </w:rPr>
        <w:t xml:space="preserve"> more</w:t>
      </w:r>
      <w:r w:rsidRPr="00A3015D">
        <w:rPr>
          <w:rFonts w:ascii="Arial" w:hAnsi="Arial" w:cs="Arial"/>
          <w:sz w:val="20"/>
          <w:szCs w:val="20"/>
          <w:lang w:val="en-GB"/>
        </w:rPr>
        <w:t xml:space="preserve"> involved in </w:t>
      </w:r>
      <w:r w:rsidR="00FE6CF9">
        <w:rPr>
          <w:rFonts w:ascii="Arial" w:hAnsi="Arial" w:cs="Arial"/>
          <w:sz w:val="20"/>
          <w:szCs w:val="20"/>
          <w:lang w:val="en-GB"/>
        </w:rPr>
        <w:t>all four challenges</w:t>
      </w:r>
      <w:r w:rsidRPr="00A3015D">
        <w:rPr>
          <w:rFonts w:ascii="Arial" w:hAnsi="Arial" w:cs="Arial"/>
          <w:sz w:val="20"/>
          <w:szCs w:val="20"/>
          <w:lang w:val="en-GB"/>
        </w:rPr>
        <w:t xml:space="preserve">. </w:t>
      </w:r>
      <w:r w:rsidR="004D23C3" w:rsidRPr="00A3015D">
        <w:rPr>
          <w:rFonts w:ascii="Arial" w:hAnsi="Arial" w:cs="Arial"/>
          <w:sz w:val="20"/>
          <w:szCs w:val="20"/>
          <w:lang w:val="en-GB"/>
        </w:rPr>
        <w:t>Ms Bajelvand</w:t>
      </w:r>
      <w:r w:rsidR="00FE6CF9">
        <w:rPr>
          <w:rFonts w:ascii="Arial" w:hAnsi="Arial" w:cs="Arial"/>
          <w:sz w:val="20"/>
          <w:szCs w:val="20"/>
          <w:lang w:val="en-GB"/>
        </w:rPr>
        <w:t xml:space="preserve"> </w:t>
      </w:r>
      <w:r w:rsidRPr="00A3015D">
        <w:rPr>
          <w:rFonts w:ascii="Arial" w:hAnsi="Arial" w:cs="Arial"/>
          <w:sz w:val="20"/>
          <w:szCs w:val="20"/>
          <w:lang w:val="en-GB"/>
        </w:rPr>
        <w:t>is mainly focused on the “after” part of the expeditions</w:t>
      </w:r>
      <w:r w:rsidR="00FE6CF9">
        <w:rPr>
          <w:rFonts w:ascii="Arial" w:hAnsi="Arial" w:cs="Arial"/>
          <w:sz w:val="20"/>
          <w:szCs w:val="20"/>
          <w:lang w:val="en-GB"/>
        </w:rPr>
        <w:t>, i.e. the fourth challenge</w:t>
      </w:r>
      <w:r w:rsidRPr="00A3015D">
        <w:rPr>
          <w:rFonts w:ascii="Arial" w:hAnsi="Arial" w:cs="Arial"/>
          <w:sz w:val="20"/>
          <w:szCs w:val="20"/>
          <w:lang w:val="en-GB"/>
        </w:rPr>
        <w:t xml:space="preserve">. </w:t>
      </w:r>
      <w:r w:rsidR="00FE6CF9">
        <w:rPr>
          <w:rFonts w:ascii="Arial" w:hAnsi="Arial" w:cs="Arial"/>
          <w:sz w:val="20"/>
          <w:szCs w:val="20"/>
          <w:lang w:val="en-GB"/>
        </w:rPr>
        <w:t>Therefore, mainly Ms Palliser’s view on this topic was studied.</w:t>
      </w:r>
    </w:p>
    <w:p w14:paraId="6157D29E" w14:textId="77777777" w:rsidR="00D11812" w:rsidRPr="00A3015D" w:rsidRDefault="00D11812" w:rsidP="00D11812">
      <w:pPr>
        <w:spacing w:after="0" w:line="360" w:lineRule="auto"/>
        <w:jc w:val="both"/>
        <w:rPr>
          <w:rFonts w:ascii="Arial" w:hAnsi="Arial" w:cs="Arial"/>
          <w:sz w:val="20"/>
          <w:szCs w:val="20"/>
          <w:lang w:val="en-GB"/>
        </w:rPr>
      </w:pPr>
    </w:p>
    <w:p w14:paraId="7509EC44" w14:textId="488FB0FA" w:rsidR="0003644E" w:rsidRPr="00A3015D" w:rsidRDefault="00442332" w:rsidP="00D11812">
      <w:pPr>
        <w:spacing w:after="0" w:line="360" w:lineRule="auto"/>
        <w:jc w:val="both"/>
        <w:rPr>
          <w:rFonts w:ascii="Arial" w:hAnsi="Arial" w:cs="Arial"/>
          <w:sz w:val="20"/>
          <w:szCs w:val="20"/>
          <w:lang w:val="en-GB"/>
        </w:rPr>
      </w:pPr>
      <w:r>
        <w:rPr>
          <w:rFonts w:ascii="Arial" w:hAnsi="Arial" w:cs="Arial"/>
          <w:sz w:val="20"/>
          <w:szCs w:val="20"/>
          <w:lang w:val="en-GB"/>
        </w:rPr>
        <w:t>As mentioned earlier,</w:t>
      </w:r>
      <w:r w:rsidR="0003644E" w:rsidRPr="00A3015D">
        <w:rPr>
          <w:rFonts w:ascii="Arial" w:hAnsi="Arial" w:cs="Arial"/>
          <w:sz w:val="20"/>
          <w:szCs w:val="20"/>
          <w:lang w:val="en-GB"/>
        </w:rPr>
        <w:t xml:space="preserve"> the Dutch have a somewhat different process compared to other </w:t>
      </w:r>
      <w:r>
        <w:rPr>
          <w:rFonts w:ascii="Arial" w:hAnsi="Arial" w:cs="Arial"/>
          <w:sz w:val="20"/>
          <w:szCs w:val="20"/>
          <w:lang w:val="en-GB"/>
        </w:rPr>
        <w:t xml:space="preserve">(international) </w:t>
      </w:r>
      <w:r w:rsidR="0003644E" w:rsidRPr="00A3015D">
        <w:rPr>
          <w:rFonts w:ascii="Arial" w:hAnsi="Arial" w:cs="Arial"/>
          <w:sz w:val="20"/>
          <w:szCs w:val="20"/>
          <w:lang w:val="en-GB"/>
        </w:rPr>
        <w:t xml:space="preserve">venturers. According to </w:t>
      </w:r>
      <w:r w:rsidR="004D23C3" w:rsidRPr="00A3015D">
        <w:rPr>
          <w:rFonts w:ascii="Arial" w:hAnsi="Arial" w:cs="Arial"/>
          <w:sz w:val="20"/>
          <w:szCs w:val="20"/>
          <w:lang w:val="en-GB"/>
        </w:rPr>
        <w:t>Ms Palliser</w:t>
      </w:r>
      <w:r w:rsidR="0003644E" w:rsidRPr="00A3015D">
        <w:rPr>
          <w:rFonts w:ascii="Arial" w:hAnsi="Arial" w:cs="Arial"/>
          <w:sz w:val="20"/>
          <w:szCs w:val="20"/>
          <w:lang w:val="en-GB"/>
        </w:rPr>
        <w:t xml:space="preserve"> the Dutch are slightly more privileged, in comparison to other international venturers, as Raleigh runs the open events</w:t>
      </w:r>
      <w:r w:rsidR="00B80160" w:rsidRPr="00A3015D">
        <w:rPr>
          <w:rFonts w:ascii="Arial" w:hAnsi="Arial" w:cs="Arial"/>
          <w:sz w:val="20"/>
          <w:szCs w:val="20"/>
          <w:lang w:val="en-GB"/>
        </w:rPr>
        <w:t xml:space="preserve"> in the Netherlands </w:t>
      </w:r>
      <w:r>
        <w:rPr>
          <w:rFonts w:ascii="Arial" w:hAnsi="Arial" w:cs="Arial"/>
          <w:sz w:val="20"/>
          <w:szCs w:val="20"/>
          <w:lang w:val="en-GB"/>
        </w:rPr>
        <w:t>annually</w:t>
      </w:r>
      <w:r w:rsidR="00B80160" w:rsidRPr="00A3015D">
        <w:rPr>
          <w:rFonts w:ascii="Arial" w:hAnsi="Arial" w:cs="Arial"/>
          <w:sz w:val="20"/>
          <w:szCs w:val="20"/>
          <w:lang w:val="en-GB"/>
        </w:rPr>
        <w:t>.</w:t>
      </w:r>
      <w:r w:rsidR="0003644E" w:rsidRPr="00A3015D">
        <w:rPr>
          <w:rFonts w:ascii="Arial" w:hAnsi="Arial" w:cs="Arial"/>
          <w:sz w:val="20"/>
          <w:szCs w:val="20"/>
          <w:lang w:val="en-GB"/>
        </w:rPr>
        <w:t xml:space="preserve"> </w:t>
      </w:r>
      <w:r w:rsidR="00B80160" w:rsidRPr="00A3015D">
        <w:rPr>
          <w:rFonts w:ascii="Arial" w:hAnsi="Arial" w:cs="Arial"/>
          <w:sz w:val="20"/>
          <w:szCs w:val="20"/>
          <w:lang w:val="en-GB"/>
        </w:rPr>
        <w:t xml:space="preserve">This open event is organised in partnership with Weg-Wijs. </w:t>
      </w:r>
      <w:r w:rsidR="0003644E" w:rsidRPr="00A3015D">
        <w:rPr>
          <w:rFonts w:ascii="Arial" w:hAnsi="Arial" w:cs="Arial"/>
          <w:sz w:val="20"/>
          <w:szCs w:val="20"/>
          <w:lang w:val="en-GB"/>
        </w:rPr>
        <w:t xml:space="preserve">As </w:t>
      </w:r>
      <w:r w:rsidR="004D23C3" w:rsidRPr="00A3015D">
        <w:rPr>
          <w:rFonts w:ascii="Arial" w:hAnsi="Arial" w:cs="Arial"/>
          <w:sz w:val="20"/>
          <w:szCs w:val="20"/>
          <w:lang w:val="en-GB"/>
        </w:rPr>
        <w:t>Ms Palliser</w:t>
      </w:r>
      <w:r w:rsidR="0003644E" w:rsidRPr="00A3015D">
        <w:rPr>
          <w:rFonts w:ascii="Arial" w:hAnsi="Arial" w:cs="Arial"/>
          <w:sz w:val="20"/>
          <w:szCs w:val="20"/>
          <w:lang w:val="en-GB"/>
        </w:rPr>
        <w:t xml:space="preserve"> mentions: </w:t>
      </w:r>
    </w:p>
    <w:p w14:paraId="22329C57" w14:textId="77777777" w:rsidR="0003644E" w:rsidRPr="00A3015D" w:rsidRDefault="0003644E" w:rsidP="0003644E">
      <w:pPr>
        <w:spacing w:after="0" w:line="360" w:lineRule="auto"/>
        <w:jc w:val="both"/>
        <w:rPr>
          <w:rFonts w:ascii="Arial" w:hAnsi="Arial" w:cs="Arial"/>
          <w:sz w:val="20"/>
          <w:szCs w:val="20"/>
          <w:lang w:val="en-GB"/>
        </w:rPr>
      </w:pPr>
    </w:p>
    <w:p w14:paraId="032B88F9" w14:textId="2651DCD3" w:rsidR="0003644E" w:rsidRPr="00A3015D" w:rsidRDefault="003757B9" w:rsidP="0003644E">
      <w:pPr>
        <w:spacing w:after="0" w:line="360" w:lineRule="auto"/>
        <w:ind w:left="708"/>
        <w:jc w:val="both"/>
        <w:rPr>
          <w:rFonts w:ascii="Arial" w:hAnsi="Arial"/>
          <w:sz w:val="20"/>
          <w:szCs w:val="20"/>
          <w:lang w:val="en-GB"/>
        </w:rPr>
      </w:pPr>
      <w:r w:rsidRPr="00A3015D">
        <w:rPr>
          <w:rFonts w:ascii="Arial" w:hAnsi="Arial" w:cs="Arial"/>
          <w:sz w:val="20"/>
          <w:szCs w:val="20"/>
          <w:lang w:val="en-GB"/>
        </w:rPr>
        <w:t>M</w:t>
      </w:r>
      <w:r w:rsidR="0003644E" w:rsidRPr="00A3015D">
        <w:rPr>
          <w:rFonts w:ascii="Arial" w:hAnsi="Arial"/>
          <w:sz w:val="20"/>
          <w:szCs w:val="20"/>
          <w:lang w:val="en-GB"/>
        </w:rPr>
        <w:t>ost people who are going on expedition will attend that event. So they do find out a lot and that should hopefully manage expectations or give a lot of information. We get previous volunteers back to talk about their experiences. So we do engage them to a small extent but potentially, possibly, I would want to say for definite, not as much as those from the UK.</w:t>
      </w:r>
    </w:p>
    <w:p w14:paraId="5E3DAA20" w14:textId="77777777" w:rsidR="0003644E" w:rsidRPr="00A3015D" w:rsidRDefault="0003644E" w:rsidP="0003644E">
      <w:pPr>
        <w:spacing w:after="0" w:line="360" w:lineRule="auto"/>
        <w:jc w:val="both"/>
        <w:rPr>
          <w:rFonts w:ascii="Arial" w:hAnsi="Arial" w:cs="Arial"/>
          <w:sz w:val="20"/>
          <w:szCs w:val="20"/>
          <w:lang w:val="en-GB"/>
        </w:rPr>
      </w:pPr>
    </w:p>
    <w:p w14:paraId="6D8FA842" w14:textId="3F9B0749" w:rsidR="0003644E" w:rsidRPr="00A3015D" w:rsidRDefault="0003644E" w:rsidP="0003644E">
      <w:p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By </w:t>
      </w:r>
      <w:r w:rsidR="00B80160" w:rsidRPr="00A3015D">
        <w:rPr>
          <w:rFonts w:ascii="Arial" w:hAnsi="Arial" w:cs="Arial"/>
          <w:sz w:val="20"/>
          <w:szCs w:val="20"/>
          <w:lang w:val="en-GB"/>
        </w:rPr>
        <w:t>saying</w:t>
      </w:r>
      <w:r w:rsidRPr="00A3015D">
        <w:rPr>
          <w:rFonts w:ascii="Arial" w:hAnsi="Arial" w:cs="Arial"/>
          <w:sz w:val="20"/>
          <w:szCs w:val="20"/>
          <w:lang w:val="en-GB"/>
        </w:rPr>
        <w:t xml:space="preserve"> this, it is already clear that there is a difference when it comes to Dutch and UK venturers. This also comes forward when </w:t>
      </w:r>
      <w:r w:rsidR="00A63B3F" w:rsidRPr="00A3015D">
        <w:rPr>
          <w:rFonts w:ascii="Arial" w:hAnsi="Arial" w:cs="Arial"/>
          <w:sz w:val="20"/>
          <w:szCs w:val="20"/>
          <w:lang w:val="en-GB"/>
        </w:rPr>
        <w:t xml:space="preserve">discussing the </w:t>
      </w:r>
      <w:r w:rsidR="00442332">
        <w:rPr>
          <w:rFonts w:ascii="Arial" w:hAnsi="Arial" w:cs="Arial"/>
          <w:sz w:val="20"/>
          <w:szCs w:val="20"/>
          <w:lang w:val="en-GB"/>
        </w:rPr>
        <w:t>official Pre-Expedition Training Events (PETEs) run in the UK. These events</w:t>
      </w:r>
      <w:r w:rsidRPr="00A3015D">
        <w:rPr>
          <w:rFonts w:ascii="Arial" w:hAnsi="Arial" w:cs="Arial"/>
          <w:sz w:val="20"/>
          <w:szCs w:val="20"/>
          <w:lang w:val="en-GB"/>
        </w:rPr>
        <w:t xml:space="preserve"> are compulsory for an</w:t>
      </w:r>
      <w:r w:rsidR="00442332">
        <w:rPr>
          <w:rFonts w:ascii="Arial" w:hAnsi="Arial" w:cs="Arial"/>
          <w:sz w:val="20"/>
          <w:szCs w:val="20"/>
          <w:lang w:val="en-GB"/>
        </w:rPr>
        <w:t>yone from the UK that is going</w:t>
      </w:r>
      <w:r w:rsidRPr="00A3015D">
        <w:rPr>
          <w:rFonts w:ascii="Arial" w:hAnsi="Arial" w:cs="Arial"/>
          <w:sz w:val="20"/>
          <w:szCs w:val="20"/>
          <w:lang w:val="en-GB"/>
        </w:rPr>
        <w:t xml:space="preserve"> </w:t>
      </w:r>
      <w:r w:rsidR="00442332">
        <w:rPr>
          <w:rFonts w:ascii="Arial" w:hAnsi="Arial" w:cs="Arial"/>
          <w:sz w:val="20"/>
          <w:szCs w:val="20"/>
          <w:lang w:val="en-GB"/>
        </w:rPr>
        <w:t>o</w:t>
      </w:r>
      <w:r w:rsidRPr="00A3015D">
        <w:rPr>
          <w:rFonts w:ascii="Arial" w:hAnsi="Arial" w:cs="Arial"/>
          <w:sz w:val="20"/>
          <w:szCs w:val="20"/>
          <w:lang w:val="en-GB"/>
        </w:rPr>
        <w:t xml:space="preserve">n expedition. </w:t>
      </w:r>
      <w:r w:rsidR="00442332">
        <w:rPr>
          <w:rFonts w:ascii="Arial" w:hAnsi="Arial" w:cs="Arial"/>
          <w:sz w:val="20"/>
          <w:szCs w:val="20"/>
          <w:lang w:val="en-GB"/>
        </w:rPr>
        <w:t>T</w:t>
      </w:r>
      <w:r w:rsidRPr="00A3015D">
        <w:rPr>
          <w:rFonts w:ascii="Arial" w:hAnsi="Arial" w:cs="Arial"/>
          <w:sz w:val="20"/>
          <w:szCs w:val="20"/>
          <w:lang w:val="en-GB"/>
        </w:rPr>
        <w:t>his is</w:t>
      </w:r>
      <w:r w:rsidR="00442332">
        <w:rPr>
          <w:rFonts w:ascii="Arial" w:hAnsi="Arial" w:cs="Arial"/>
          <w:sz w:val="20"/>
          <w:szCs w:val="20"/>
          <w:lang w:val="en-GB"/>
        </w:rPr>
        <w:t>, however,</w:t>
      </w:r>
      <w:r w:rsidRPr="00A3015D">
        <w:rPr>
          <w:rFonts w:ascii="Arial" w:hAnsi="Arial" w:cs="Arial"/>
          <w:sz w:val="20"/>
          <w:szCs w:val="20"/>
          <w:lang w:val="en-GB"/>
        </w:rPr>
        <w:t xml:space="preserve"> no</w:t>
      </w:r>
      <w:r w:rsidR="00442332">
        <w:rPr>
          <w:rFonts w:ascii="Arial" w:hAnsi="Arial" w:cs="Arial"/>
          <w:sz w:val="20"/>
          <w:szCs w:val="20"/>
          <w:lang w:val="en-GB"/>
        </w:rPr>
        <w:t>t compulsory for internationals.</w:t>
      </w:r>
      <w:r w:rsidRPr="00A3015D">
        <w:rPr>
          <w:rFonts w:ascii="Arial" w:hAnsi="Arial" w:cs="Arial"/>
          <w:sz w:val="20"/>
          <w:szCs w:val="20"/>
          <w:lang w:val="en-GB"/>
        </w:rPr>
        <w:t xml:space="preserve"> </w:t>
      </w:r>
      <w:r w:rsidR="00442332">
        <w:rPr>
          <w:rFonts w:ascii="Arial" w:hAnsi="Arial" w:cs="Arial"/>
          <w:sz w:val="20"/>
          <w:szCs w:val="20"/>
          <w:lang w:val="en-GB"/>
        </w:rPr>
        <w:t>T</w:t>
      </w:r>
      <w:r w:rsidRPr="00A3015D">
        <w:rPr>
          <w:rFonts w:ascii="Arial" w:hAnsi="Arial" w:cs="Arial"/>
          <w:sz w:val="20"/>
          <w:szCs w:val="20"/>
          <w:lang w:val="en-GB"/>
        </w:rPr>
        <w:t>hus</w:t>
      </w:r>
      <w:r w:rsidR="00442332">
        <w:rPr>
          <w:rFonts w:ascii="Arial" w:hAnsi="Arial" w:cs="Arial"/>
          <w:sz w:val="20"/>
          <w:szCs w:val="20"/>
          <w:lang w:val="en-GB"/>
        </w:rPr>
        <w:t>,</w:t>
      </w:r>
      <w:r w:rsidRPr="00A3015D">
        <w:rPr>
          <w:rFonts w:ascii="Arial" w:hAnsi="Arial" w:cs="Arial"/>
          <w:sz w:val="20"/>
          <w:szCs w:val="20"/>
          <w:lang w:val="en-GB"/>
        </w:rPr>
        <w:t xml:space="preserve"> a Dutch venturer is not obliged to attend this event. </w:t>
      </w:r>
      <w:r w:rsidR="00A63B3F" w:rsidRPr="00A3015D">
        <w:rPr>
          <w:rFonts w:ascii="Arial" w:hAnsi="Arial" w:cs="Arial"/>
          <w:sz w:val="20"/>
          <w:szCs w:val="20"/>
          <w:lang w:val="en-GB"/>
        </w:rPr>
        <w:t xml:space="preserve">This means that only venturers </w:t>
      </w:r>
      <w:r w:rsidR="007F7A9A">
        <w:rPr>
          <w:rFonts w:ascii="Arial" w:hAnsi="Arial" w:cs="Arial"/>
          <w:sz w:val="20"/>
          <w:szCs w:val="20"/>
          <w:lang w:val="en-GB"/>
        </w:rPr>
        <w:t xml:space="preserve">that live in </w:t>
      </w:r>
      <w:r w:rsidR="00442332">
        <w:rPr>
          <w:rFonts w:ascii="Arial" w:hAnsi="Arial" w:cs="Arial"/>
          <w:sz w:val="20"/>
          <w:szCs w:val="20"/>
          <w:lang w:val="en-GB"/>
        </w:rPr>
        <w:t xml:space="preserve">the UK are trained, which consequently results in the fact that </w:t>
      </w:r>
      <w:r w:rsidR="00A63B3F" w:rsidRPr="00A3015D">
        <w:rPr>
          <w:rFonts w:ascii="Arial" w:hAnsi="Arial" w:cs="Arial"/>
          <w:sz w:val="20"/>
          <w:szCs w:val="20"/>
          <w:lang w:val="en-GB"/>
        </w:rPr>
        <w:t>Dutch</w:t>
      </w:r>
      <w:r w:rsidR="00442332">
        <w:rPr>
          <w:rFonts w:ascii="Arial" w:hAnsi="Arial" w:cs="Arial"/>
          <w:sz w:val="20"/>
          <w:szCs w:val="20"/>
          <w:lang w:val="en-GB"/>
        </w:rPr>
        <w:t xml:space="preserve"> venturers</w:t>
      </w:r>
      <w:r w:rsidR="00A63B3F" w:rsidRPr="00A3015D">
        <w:rPr>
          <w:rFonts w:ascii="Arial" w:hAnsi="Arial" w:cs="Arial"/>
          <w:sz w:val="20"/>
          <w:szCs w:val="20"/>
          <w:lang w:val="en-GB"/>
        </w:rPr>
        <w:t xml:space="preserve"> are not</w:t>
      </w:r>
      <w:r w:rsidR="007F7A9A">
        <w:rPr>
          <w:rFonts w:ascii="Arial" w:hAnsi="Arial" w:cs="Arial"/>
          <w:sz w:val="20"/>
          <w:szCs w:val="20"/>
          <w:lang w:val="en-GB"/>
        </w:rPr>
        <w:t xml:space="preserve"> informed to the extent Raleigh wishes them to be</w:t>
      </w:r>
      <w:r w:rsidR="00A63B3F" w:rsidRPr="00A3015D">
        <w:rPr>
          <w:rFonts w:ascii="Arial" w:hAnsi="Arial" w:cs="Arial"/>
          <w:sz w:val="20"/>
          <w:szCs w:val="20"/>
          <w:lang w:val="en-GB"/>
        </w:rPr>
        <w:t>. Even though most of the Dutch venturers have attended the ope</w:t>
      </w:r>
      <w:r w:rsidR="002F017A" w:rsidRPr="00A3015D">
        <w:rPr>
          <w:rFonts w:ascii="Arial" w:hAnsi="Arial" w:cs="Arial"/>
          <w:sz w:val="20"/>
          <w:szCs w:val="20"/>
          <w:lang w:val="en-GB"/>
        </w:rPr>
        <w:t>n event in the Netherlands, as</w:t>
      </w:r>
      <w:r w:rsidR="00A63B3F" w:rsidRPr="00A3015D">
        <w:rPr>
          <w:rFonts w:ascii="Arial" w:hAnsi="Arial" w:cs="Arial"/>
          <w:sz w:val="20"/>
          <w:szCs w:val="20"/>
          <w:lang w:val="en-GB"/>
        </w:rPr>
        <w:t xml:space="preserve"> </w:t>
      </w:r>
      <w:r w:rsidR="004D23C3" w:rsidRPr="00A3015D">
        <w:rPr>
          <w:rFonts w:ascii="Arial" w:hAnsi="Arial" w:cs="Arial"/>
          <w:sz w:val="20"/>
          <w:szCs w:val="20"/>
          <w:lang w:val="en-GB"/>
        </w:rPr>
        <w:t>Ms Palliser</w:t>
      </w:r>
      <w:r w:rsidR="007F7A9A">
        <w:rPr>
          <w:rFonts w:ascii="Arial" w:hAnsi="Arial" w:cs="Arial"/>
          <w:sz w:val="20"/>
          <w:szCs w:val="20"/>
          <w:lang w:val="en-GB"/>
        </w:rPr>
        <w:t xml:space="preserve"> mentions, there remains</w:t>
      </w:r>
      <w:r w:rsidR="00A63B3F" w:rsidRPr="00A3015D">
        <w:rPr>
          <w:rFonts w:ascii="Arial" w:hAnsi="Arial" w:cs="Arial"/>
          <w:sz w:val="20"/>
          <w:szCs w:val="20"/>
          <w:lang w:val="en-GB"/>
        </w:rPr>
        <w:t xml:space="preserve"> a large number of </w:t>
      </w:r>
      <w:r w:rsidR="007F7A9A">
        <w:rPr>
          <w:rFonts w:ascii="Arial" w:hAnsi="Arial" w:cs="Arial"/>
          <w:sz w:val="20"/>
          <w:szCs w:val="20"/>
          <w:lang w:val="en-GB"/>
        </w:rPr>
        <w:t>Dutch venturers that does not attend</w:t>
      </w:r>
      <w:r w:rsidR="00A63B3F" w:rsidRPr="00A3015D">
        <w:rPr>
          <w:rFonts w:ascii="Arial" w:hAnsi="Arial" w:cs="Arial"/>
          <w:sz w:val="20"/>
          <w:szCs w:val="20"/>
          <w:lang w:val="en-GB"/>
        </w:rPr>
        <w:t xml:space="preserve"> this event. How large this number exactly is will be </w:t>
      </w:r>
      <w:r w:rsidR="007F7A9A">
        <w:rPr>
          <w:rFonts w:ascii="Arial" w:hAnsi="Arial" w:cs="Arial"/>
          <w:sz w:val="20"/>
          <w:szCs w:val="20"/>
          <w:lang w:val="en-GB"/>
        </w:rPr>
        <w:t>part of</w:t>
      </w:r>
      <w:r w:rsidR="00A63B3F" w:rsidRPr="00A3015D">
        <w:rPr>
          <w:rFonts w:ascii="Arial" w:hAnsi="Arial" w:cs="Arial"/>
          <w:sz w:val="20"/>
          <w:szCs w:val="20"/>
          <w:lang w:val="en-GB"/>
        </w:rPr>
        <w:t xml:space="preserve"> the results of the questionnaire. </w:t>
      </w:r>
    </w:p>
    <w:p w14:paraId="66574363" w14:textId="3670D616" w:rsidR="00BC0C71" w:rsidRPr="00A3015D" w:rsidRDefault="00BC0C71" w:rsidP="00BC0C71">
      <w:p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As </w:t>
      </w:r>
      <w:r w:rsidR="004D23C3" w:rsidRPr="00A3015D">
        <w:rPr>
          <w:rFonts w:ascii="Arial" w:hAnsi="Arial" w:cs="Arial"/>
          <w:sz w:val="20"/>
          <w:szCs w:val="20"/>
          <w:lang w:val="en-GB"/>
        </w:rPr>
        <w:t>Ms Palliser</w:t>
      </w:r>
      <w:r w:rsidRPr="00A3015D">
        <w:rPr>
          <w:rFonts w:ascii="Arial" w:hAnsi="Arial" w:cs="Arial"/>
          <w:sz w:val="20"/>
          <w:szCs w:val="20"/>
          <w:lang w:val="en-GB"/>
        </w:rPr>
        <w:t xml:space="preserve"> mentions, “once they have applied for expedition they are like any other venturer”. So l</w:t>
      </w:r>
      <w:r w:rsidR="007F7A9A">
        <w:rPr>
          <w:rFonts w:ascii="Arial" w:hAnsi="Arial" w:cs="Arial"/>
          <w:sz w:val="20"/>
          <w:szCs w:val="20"/>
          <w:lang w:val="en-GB"/>
        </w:rPr>
        <w:t xml:space="preserve">ike every other venturer, </w:t>
      </w:r>
      <w:r w:rsidR="008878F5" w:rsidRPr="00A3015D">
        <w:rPr>
          <w:rFonts w:ascii="Arial" w:hAnsi="Arial" w:cs="Arial"/>
          <w:sz w:val="20"/>
          <w:szCs w:val="20"/>
          <w:lang w:val="en-GB"/>
        </w:rPr>
        <w:t>the Dutch venturers get the same information pack which describes the expedition country and what one needs to prepare (e.g. kit, vaccinations and flights) before going on the actual expedition.</w:t>
      </w:r>
      <w:r w:rsidR="002F017A" w:rsidRPr="00A3015D">
        <w:rPr>
          <w:rFonts w:ascii="Arial" w:hAnsi="Arial" w:cs="Arial"/>
          <w:sz w:val="20"/>
          <w:szCs w:val="20"/>
          <w:lang w:val="en-GB"/>
        </w:rPr>
        <w:t xml:space="preserve"> </w:t>
      </w:r>
      <w:r w:rsidRPr="00A3015D">
        <w:rPr>
          <w:rFonts w:ascii="Arial" w:hAnsi="Arial" w:cs="Arial"/>
          <w:sz w:val="20"/>
          <w:szCs w:val="20"/>
          <w:lang w:val="en-GB"/>
        </w:rPr>
        <w:t>According to Weg-Wijs, there is a concern when it comes to the quality of information and communi</w:t>
      </w:r>
      <w:r w:rsidR="007F7A9A">
        <w:rPr>
          <w:rFonts w:ascii="Arial" w:hAnsi="Arial" w:cs="Arial"/>
          <w:sz w:val="20"/>
          <w:szCs w:val="20"/>
          <w:lang w:val="en-GB"/>
        </w:rPr>
        <w:t>cation prior to expedition. It was</w:t>
      </w:r>
      <w:r w:rsidRPr="00A3015D">
        <w:rPr>
          <w:rFonts w:ascii="Arial" w:hAnsi="Arial" w:cs="Arial"/>
          <w:sz w:val="20"/>
          <w:szCs w:val="20"/>
          <w:lang w:val="en-GB"/>
        </w:rPr>
        <w:t xml:space="preserve"> noted that the English is sometimes very difficult to understand for a Dutch volunteer, especially when one would speak to someone from Raleigh Head Office over the telephone.</w:t>
      </w:r>
      <w:r w:rsidR="007F7A9A">
        <w:rPr>
          <w:rFonts w:ascii="Arial" w:hAnsi="Arial" w:cs="Arial"/>
          <w:sz w:val="20"/>
          <w:szCs w:val="20"/>
          <w:lang w:val="en-GB"/>
        </w:rPr>
        <w:t xml:space="preserve"> Although</w:t>
      </w:r>
      <w:r w:rsidRPr="00A3015D">
        <w:rPr>
          <w:rFonts w:ascii="Arial" w:hAnsi="Arial" w:cs="Arial"/>
          <w:sz w:val="20"/>
          <w:szCs w:val="20"/>
          <w:lang w:val="en-GB"/>
        </w:rPr>
        <w:t xml:space="preserve"> the information</w:t>
      </w:r>
      <w:r w:rsidR="007F7A9A">
        <w:rPr>
          <w:rFonts w:ascii="Arial" w:hAnsi="Arial" w:cs="Arial"/>
          <w:sz w:val="20"/>
          <w:szCs w:val="20"/>
          <w:lang w:val="en-GB"/>
        </w:rPr>
        <w:t xml:space="preserve"> given is quite UK focused, thus </w:t>
      </w:r>
      <w:r w:rsidRPr="00A3015D">
        <w:rPr>
          <w:rFonts w:ascii="Arial" w:hAnsi="Arial" w:cs="Arial"/>
          <w:sz w:val="20"/>
          <w:szCs w:val="20"/>
          <w:lang w:val="en-GB"/>
        </w:rPr>
        <w:t xml:space="preserve">far the Dutch have managed to understand everything. </w:t>
      </w:r>
    </w:p>
    <w:p w14:paraId="0BFC599A" w14:textId="77777777" w:rsidR="00BC0C71" w:rsidRPr="00A3015D" w:rsidRDefault="00BC0C71" w:rsidP="00BC0C71">
      <w:pPr>
        <w:spacing w:after="0" w:line="360" w:lineRule="auto"/>
        <w:jc w:val="both"/>
        <w:rPr>
          <w:rFonts w:ascii="Arial" w:hAnsi="Arial" w:cs="Arial"/>
          <w:sz w:val="20"/>
          <w:szCs w:val="20"/>
          <w:lang w:val="en-GB"/>
        </w:rPr>
      </w:pPr>
    </w:p>
    <w:p w14:paraId="5F97CFA5" w14:textId="6EA70923" w:rsidR="004A70F9" w:rsidRDefault="00BC0C71" w:rsidP="0003644E">
      <w:pPr>
        <w:spacing w:after="0" w:line="360" w:lineRule="auto"/>
        <w:jc w:val="both"/>
        <w:rPr>
          <w:rFonts w:ascii="Arial" w:hAnsi="Arial" w:cs="Arial"/>
          <w:sz w:val="20"/>
          <w:szCs w:val="20"/>
          <w:lang w:val="en-GB"/>
        </w:rPr>
      </w:pPr>
      <w:r w:rsidRPr="00A3015D">
        <w:rPr>
          <w:rFonts w:ascii="Arial" w:hAnsi="Arial" w:cs="Arial"/>
          <w:sz w:val="20"/>
          <w:szCs w:val="20"/>
          <w:lang w:val="en-GB"/>
        </w:rPr>
        <w:t>This UK</w:t>
      </w:r>
      <w:r w:rsidR="00436BD2">
        <w:rPr>
          <w:rFonts w:ascii="Arial" w:hAnsi="Arial" w:cs="Arial"/>
          <w:sz w:val="20"/>
          <w:szCs w:val="20"/>
          <w:lang w:val="en-GB"/>
        </w:rPr>
        <w:t>-</w:t>
      </w:r>
      <w:r w:rsidR="00442332">
        <w:rPr>
          <w:rFonts w:ascii="Arial" w:hAnsi="Arial" w:cs="Arial"/>
          <w:sz w:val="20"/>
          <w:szCs w:val="20"/>
          <w:lang w:val="en-GB"/>
        </w:rPr>
        <w:t>centric</w:t>
      </w:r>
      <w:r w:rsidRPr="00A3015D">
        <w:rPr>
          <w:rFonts w:ascii="Arial" w:hAnsi="Arial" w:cs="Arial"/>
          <w:sz w:val="20"/>
          <w:szCs w:val="20"/>
          <w:lang w:val="en-GB"/>
        </w:rPr>
        <w:t xml:space="preserve"> approach is al</w:t>
      </w:r>
      <w:r w:rsidR="007F7A9A">
        <w:rPr>
          <w:rFonts w:ascii="Arial" w:hAnsi="Arial" w:cs="Arial"/>
          <w:sz w:val="20"/>
          <w:szCs w:val="20"/>
          <w:lang w:val="en-GB"/>
        </w:rPr>
        <w:t>so visible during expedition, based on</w:t>
      </w:r>
      <w:r w:rsidRPr="00A3015D">
        <w:rPr>
          <w:rFonts w:ascii="Arial" w:hAnsi="Arial" w:cs="Arial"/>
          <w:sz w:val="20"/>
          <w:szCs w:val="20"/>
          <w:lang w:val="en-GB"/>
        </w:rPr>
        <w:t xml:space="preserve"> what Weg-Wijs receives </w:t>
      </w:r>
      <w:r w:rsidR="007F7A9A">
        <w:rPr>
          <w:rFonts w:ascii="Arial" w:hAnsi="Arial" w:cs="Arial"/>
          <w:sz w:val="20"/>
          <w:szCs w:val="20"/>
          <w:lang w:val="en-GB"/>
        </w:rPr>
        <w:t>as</w:t>
      </w:r>
      <w:r w:rsidRPr="00A3015D">
        <w:rPr>
          <w:rFonts w:ascii="Arial" w:hAnsi="Arial" w:cs="Arial"/>
          <w:sz w:val="20"/>
          <w:szCs w:val="20"/>
          <w:lang w:val="en-GB"/>
        </w:rPr>
        <w:t xml:space="preserve"> feedba</w:t>
      </w:r>
      <w:r w:rsidR="000F4A06" w:rsidRPr="00A3015D">
        <w:rPr>
          <w:rFonts w:ascii="Arial" w:hAnsi="Arial" w:cs="Arial"/>
          <w:sz w:val="20"/>
          <w:szCs w:val="20"/>
          <w:lang w:val="en-GB"/>
        </w:rPr>
        <w:t>ck from the Dutch venturers who</w:t>
      </w:r>
      <w:r w:rsidRPr="00A3015D">
        <w:rPr>
          <w:rFonts w:ascii="Arial" w:hAnsi="Arial" w:cs="Arial"/>
          <w:sz w:val="20"/>
          <w:szCs w:val="20"/>
          <w:lang w:val="en-GB"/>
        </w:rPr>
        <w:t xml:space="preserve"> </w:t>
      </w:r>
      <w:r w:rsidR="000F4A06" w:rsidRPr="00A3015D">
        <w:rPr>
          <w:rFonts w:ascii="Arial" w:hAnsi="Arial" w:cs="Arial"/>
          <w:sz w:val="20"/>
          <w:szCs w:val="20"/>
          <w:lang w:val="en-GB"/>
        </w:rPr>
        <w:t>heard about Raleigh</w:t>
      </w:r>
      <w:r w:rsidRPr="00A3015D">
        <w:rPr>
          <w:rFonts w:ascii="Arial" w:hAnsi="Arial" w:cs="Arial"/>
          <w:sz w:val="20"/>
          <w:szCs w:val="20"/>
          <w:lang w:val="en-GB"/>
        </w:rPr>
        <w:t xml:space="preserve"> through Weg-Wijs. </w:t>
      </w:r>
      <w:r w:rsidR="007F7A9A">
        <w:rPr>
          <w:rFonts w:ascii="Arial" w:hAnsi="Arial" w:cs="Arial"/>
          <w:sz w:val="20"/>
          <w:szCs w:val="20"/>
          <w:lang w:val="en-GB"/>
        </w:rPr>
        <w:t>In conclusion,</w:t>
      </w:r>
      <w:r w:rsidR="00FE1C3A" w:rsidRPr="00A3015D">
        <w:rPr>
          <w:rFonts w:ascii="Arial" w:hAnsi="Arial" w:cs="Arial"/>
          <w:sz w:val="20"/>
          <w:szCs w:val="20"/>
          <w:lang w:val="en-GB"/>
        </w:rPr>
        <w:t xml:space="preserve"> before and during expedition there are </w:t>
      </w:r>
      <w:r w:rsidR="0058070D">
        <w:rPr>
          <w:rFonts w:ascii="Arial" w:hAnsi="Arial" w:cs="Arial"/>
          <w:sz w:val="20"/>
          <w:szCs w:val="20"/>
          <w:lang w:val="en-GB"/>
        </w:rPr>
        <w:t>noticeable</w:t>
      </w:r>
      <w:r w:rsidR="00442332">
        <w:rPr>
          <w:rFonts w:ascii="Arial" w:hAnsi="Arial" w:cs="Arial"/>
          <w:sz w:val="20"/>
          <w:szCs w:val="20"/>
          <w:lang w:val="en-GB"/>
        </w:rPr>
        <w:t xml:space="preserve"> </w:t>
      </w:r>
      <w:r w:rsidR="0058070D">
        <w:rPr>
          <w:rFonts w:ascii="Arial" w:hAnsi="Arial" w:cs="Arial"/>
          <w:sz w:val="20"/>
          <w:szCs w:val="20"/>
          <w:lang w:val="en-GB"/>
        </w:rPr>
        <w:t>differences</w:t>
      </w:r>
      <w:r w:rsidR="00FE1C3A" w:rsidRPr="00A3015D">
        <w:rPr>
          <w:rFonts w:ascii="Arial" w:hAnsi="Arial" w:cs="Arial"/>
          <w:sz w:val="20"/>
          <w:szCs w:val="20"/>
          <w:lang w:val="en-GB"/>
        </w:rPr>
        <w:t xml:space="preserve"> between the Dutch and UK.</w:t>
      </w:r>
    </w:p>
    <w:p w14:paraId="3EE53748" w14:textId="77777777" w:rsidR="001D0230" w:rsidRPr="00A3015D" w:rsidRDefault="001D0230" w:rsidP="0003644E">
      <w:pPr>
        <w:spacing w:after="0" w:line="360" w:lineRule="auto"/>
        <w:jc w:val="both"/>
        <w:rPr>
          <w:rFonts w:ascii="Arial" w:hAnsi="Arial" w:cs="Arial"/>
          <w:sz w:val="20"/>
          <w:szCs w:val="20"/>
          <w:lang w:val="en-GB"/>
        </w:rPr>
      </w:pPr>
    </w:p>
    <w:p w14:paraId="70086FBA" w14:textId="14287248" w:rsidR="002B31C5" w:rsidRPr="007111A6" w:rsidRDefault="002B31C5" w:rsidP="008878F5">
      <w:pPr>
        <w:pStyle w:val="Kop3"/>
        <w:spacing w:before="0"/>
      </w:pPr>
      <w:bookmarkStart w:id="50" w:name="_Toc200362763"/>
      <w:r w:rsidRPr="007111A6">
        <w:t xml:space="preserve">5.1.3 </w:t>
      </w:r>
      <w:r w:rsidR="008878F5" w:rsidRPr="007111A6">
        <w:t>The alumni and activities</w:t>
      </w:r>
      <w:bookmarkEnd w:id="50"/>
    </w:p>
    <w:p w14:paraId="3869602B" w14:textId="77777777" w:rsidR="008878F5" w:rsidRPr="00333ECA" w:rsidRDefault="008878F5" w:rsidP="008878F5">
      <w:pPr>
        <w:spacing w:after="0" w:line="240" w:lineRule="auto"/>
        <w:jc w:val="both"/>
        <w:rPr>
          <w:rFonts w:ascii="Arial" w:hAnsi="Arial" w:cs="Arial"/>
          <w:sz w:val="20"/>
          <w:szCs w:val="20"/>
          <w:lang w:val="en-GB"/>
        </w:rPr>
      </w:pPr>
    </w:p>
    <w:p w14:paraId="424BA3D1" w14:textId="3F1F5D58" w:rsidR="00F26F40" w:rsidRPr="00333ECA" w:rsidRDefault="004A70F9" w:rsidP="0003644E">
      <w:pPr>
        <w:spacing w:after="0" w:line="360" w:lineRule="auto"/>
        <w:jc w:val="both"/>
        <w:rPr>
          <w:rFonts w:ascii="Arial" w:hAnsi="Arial" w:cs="Arial"/>
          <w:sz w:val="20"/>
          <w:szCs w:val="20"/>
          <w:lang w:val="en-GB"/>
        </w:rPr>
      </w:pPr>
      <w:r w:rsidRPr="00333ECA">
        <w:rPr>
          <w:rFonts w:ascii="Arial" w:hAnsi="Arial" w:cs="Arial"/>
          <w:sz w:val="20"/>
          <w:szCs w:val="20"/>
          <w:lang w:val="en-GB"/>
        </w:rPr>
        <w:t>Once the venturer is finis</w:t>
      </w:r>
      <w:r w:rsidR="0058070D">
        <w:rPr>
          <w:rFonts w:ascii="Arial" w:hAnsi="Arial" w:cs="Arial"/>
          <w:sz w:val="20"/>
          <w:szCs w:val="20"/>
          <w:lang w:val="en-GB"/>
        </w:rPr>
        <w:t xml:space="preserve">hed with the expedition, he or she </w:t>
      </w:r>
      <w:r w:rsidRPr="00333ECA">
        <w:rPr>
          <w:rFonts w:ascii="Arial" w:hAnsi="Arial" w:cs="Arial"/>
          <w:sz w:val="20"/>
          <w:szCs w:val="20"/>
          <w:lang w:val="en-GB"/>
        </w:rPr>
        <w:t xml:space="preserve">becomes a Raleigh alumnus. </w:t>
      </w:r>
      <w:r w:rsidR="0058070D">
        <w:rPr>
          <w:rFonts w:ascii="Arial" w:hAnsi="Arial" w:cs="Arial"/>
          <w:sz w:val="20"/>
          <w:szCs w:val="20"/>
          <w:lang w:val="en-GB"/>
        </w:rPr>
        <w:t>A</w:t>
      </w:r>
      <w:r w:rsidRPr="00333ECA">
        <w:rPr>
          <w:rFonts w:ascii="Arial" w:hAnsi="Arial" w:cs="Arial"/>
          <w:sz w:val="20"/>
          <w:szCs w:val="20"/>
          <w:lang w:val="en-GB"/>
        </w:rPr>
        <w:t xml:space="preserve">ccording to </w:t>
      </w:r>
      <w:r w:rsidR="0058070D">
        <w:rPr>
          <w:rFonts w:ascii="Arial" w:hAnsi="Arial" w:cs="Arial"/>
          <w:sz w:val="20"/>
          <w:szCs w:val="20"/>
          <w:lang w:val="en-GB"/>
        </w:rPr>
        <w:t>Raleigh’s four challenges model, the Raleigh alumnus now faces</w:t>
      </w:r>
      <w:r w:rsidRPr="00333ECA">
        <w:rPr>
          <w:rFonts w:ascii="Arial" w:hAnsi="Arial" w:cs="Arial"/>
          <w:sz w:val="20"/>
          <w:szCs w:val="20"/>
          <w:lang w:val="en-GB"/>
        </w:rPr>
        <w:t xml:space="preserve"> the fourth challenge. </w:t>
      </w:r>
      <w:r w:rsidR="002B31C5" w:rsidRPr="00333ECA">
        <w:rPr>
          <w:rFonts w:ascii="Arial" w:hAnsi="Arial" w:cs="Arial"/>
          <w:sz w:val="20"/>
          <w:szCs w:val="20"/>
          <w:lang w:val="en-GB"/>
        </w:rPr>
        <w:t xml:space="preserve">Both </w:t>
      </w:r>
      <w:r w:rsidR="004D23C3" w:rsidRPr="00333ECA">
        <w:rPr>
          <w:rFonts w:ascii="Arial" w:hAnsi="Arial" w:cs="Arial"/>
          <w:sz w:val="20"/>
          <w:szCs w:val="20"/>
          <w:lang w:val="en-GB"/>
        </w:rPr>
        <w:t>Ms Palliser</w:t>
      </w:r>
      <w:r w:rsidR="002B31C5" w:rsidRPr="00333ECA">
        <w:rPr>
          <w:rFonts w:ascii="Arial" w:hAnsi="Arial" w:cs="Arial"/>
          <w:sz w:val="20"/>
          <w:szCs w:val="20"/>
          <w:lang w:val="en-GB"/>
        </w:rPr>
        <w:t xml:space="preserve"> and </w:t>
      </w:r>
      <w:r w:rsidR="004D23C3" w:rsidRPr="00333ECA">
        <w:rPr>
          <w:rFonts w:ascii="Arial" w:hAnsi="Arial" w:cs="Arial"/>
          <w:sz w:val="20"/>
          <w:szCs w:val="20"/>
          <w:lang w:val="en-GB"/>
        </w:rPr>
        <w:t>Ms Bajelvand</w:t>
      </w:r>
      <w:r w:rsidR="002B31C5" w:rsidRPr="00333ECA">
        <w:rPr>
          <w:rFonts w:ascii="Arial" w:hAnsi="Arial" w:cs="Arial"/>
          <w:sz w:val="20"/>
          <w:szCs w:val="20"/>
          <w:lang w:val="en-GB"/>
        </w:rPr>
        <w:t xml:space="preserve"> explained the four challenges model</w:t>
      </w:r>
      <w:r w:rsidR="008878F5" w:rsidRPr="00333ECA">
        <w:rPr>
          <w:rFonts w:ascii="Arial" w:hAnsi="Arial" w:cs="Arial"/>
          <w:sz w:val="20"/>
          <w:szCs w:val="20"/>
          <w:lang w:val="en-GB"/>
        </w:rPr>
        <w:t xml:space="preserve"> similar to how the model is described in the Strategic Framework of 2011-2013. </w:t>
      </w:r>
      <w:r w:rsidR="002F017A" w:rsidRPr="00333ECA">
        <w:rPr>
          <w:rFonts w:ascii="Arial" w:hAnsi="Arial" w:cs="Arial"/>
          <w:sz w:val="20"/>
          <w:szCs w:val="20"/>
          <w:lang w:val="en-GB"/>
        </w:rPr>
        <w:t>Both explain the fourth challenge as “making a difference on your return”</w:t>
      </w:r>
      <w:r w:rsidR="00F7597D" w:rsidRPr="00333ECA">
        <w:rPr>
          <w:rFonts w:ascii="Arial" w:hAnsi="Arial" w:cs="Arial"/>
          <w:sz w:val="20"/>
          <w:szCs w:val="20"/>
          <w:lang w:val="en-GB"/>
        </w:rPr>
        <w:t xml:space="preserve"> as an alumnus</w:t>
      </w:r>
      <w:r w:rsidR="002F017A" w:rsidRPr="00333ECA">
        <w:rPr>
          <w:rFonts w:ascii="Arial" w:hAnsi="Arial" w:cs="Arial"/>
          <w:sz w:val="20"/>
          <w:szCs w:val="20"/>
          <w:lang w:val="en-GB"/>
        </w:rPr>
        <w:t xml:space="preserve">. </w:t>
      </w:r>
      <w:r w:rsidR="004D23C3" w:rsidRPr="00333ECA">
        <w:rPr>
          <w:rFonts w:ascii="Arial" w:hAnsi="Arial" w:cs="Arial"/>
          <w:sz w:val="20"/>
          <w:szCs w:val="20"/>
          <w:lang w:val="en-GB"/>
        </w:rPr>
        <w:t>Ms Palliser</w:t>
      </w:r>
      <w:r w:rsidR="00400EE4">
        <w:rPr>
          <w:rFonts w:ascii="Arial" w:hAnsi="Arial" w:cs="Arial"/>
          <w:sz w:val="20"/>
          <w:szCs w:val="20"/>
          <w:lang w:val="en-GB"/>
        </w:rPr>
        <w:t xml:space="preserve"> further</w:t>
      </w:r>
      <w:r w:rsidR="00F26F40" w:rsidRPr="00333ECA">
        <w:rPr>
          <w:rFonts w:ascii="Arial" w:hAnsi="Arial" w:cs="Arial"/>
          <w:sz w:val="20"/>
          <w:szCs w:val="20"/>
          <w:lang w:val="en-GB"/>
        </w:rPr>
        <w:t xml:space="preserve"> explains it as: “</w:t>
      </w:r>
      <w:r w:rsidR="00F26F40" w:rsidRPr="00333ECA">
        <w:rPr>
          <w:rFonts w:ascii="Arial" w:hAnsi="Arial"/>
          <w:sz w:val="20"/>
          <w:szCs w:val="20"/>
          <w:lang w:val="en-GB"/>
        </w:rPr>
        <w:t xml:space="preserve">You are going to care about the world, you are being passionate and you want to do something”. </w:t>
      </w:r>
      <w:r w:rsidR="004D23C3" w:rsidRPr="00333ECA">
        <w:rPr>
          <w:rFonts w:ascii="Arial" w:hAnsi="Arial"/>
          <w:sz w:val="20"/>
          <w:szCs w:val="20"/>
          <w:lang w:val="en-GB"/>
        </w:rPr>
        <w:t>Ms Bajelvand</w:t>
      </w:r>
      <w:r w:rsidR="00F26F40" w:rsidRPr="00333ECA">
        <w:rPr>
          <w:rFonts w:ascii="Arial" w:hAnsi="Arial"/>
          <w:sz w:val="20"/>
          <w:szCs w:val="20"/>
          <w:lang w:val="en-GB"/>
        </w:rPr>
        <w:t xml:space="preserve"> describes it as Raleigh not j</w:t>
      </w:r>
      <w:r w:rsidR="0058070D">
        <w:rPr>
          <w:rFonts w:ascii="Arial" w:hAnsi="Arial"/>
          <w:sz w:val="20"/>
          <w:szCs w:val="20"/>
          <w:lang w:val="en-GB"/>
        </w:rPr>
        <w:t>ust being a ten-week</w:t>
      </w:r>
      <w:r w:rsidR="00CA54AC" w:rsidRPr="00333ECA">
        <w:rPr>
          <w:rFonts w:ascii="Arial" w:hAnsi="Arial"/>
          <w:sz w:val="20"/>
          <w:szCs w:val="20"/>
          <w:lang w:val="en-GB"/>
        </w:rPr>
        <w:t xml:space="preserve"> experience:</w:t>
      </w:r>
    </w:p>
    <w:p w14:paraId="0A8B484B" w14:textId="77777777" w:rsidR="00F26F40" w:rsidRPr="00333ECA" w:rsidRDefault="00F26F40" w:rsidP="0003644E">
      <w:pPr>
        <w:spacing w:after="0" w:line="360" w:lineRule="auto"/>
        <w:jc w:val="both"/>
        <w:rPr>
          <w:rFonts w:ascii="Arial" w:hAnsi="Arial" w:cs="Arial"/>
          <w:sz w:val="20"/>
          <w:szCs w:val="20"/>
          <w:lang w:val="en-GB"/>
        </w:rPr>
      </w:pPr>
    </w:p>
    <w:p w14:paraId="57CD2EE9" w14:textId="2771EEBA" w:rsidR="0058070D" w:rsidRDefault="00F26F40" w:rsidP="0058070D">
      <w:pPr>
        <w:spacing w:after="0" w:line="360" w:lineRule="auto"/>
        <w:ind w:left="708"/>
        <w:jc w:val="both"/>
        <w:rPr>
          <w:rFonts w:ascii="Arial" w:hAnsi="Arial" w:cs="Arial"/>
          <w:sz w:val="20"/>
          <w:szCs w:val="20"/>
          <w:lang w:val="en-GB"/>
        </w:rPr>
      </w:pPr>
      <w:r w:rsidRPr="00333ECA">
        <w:rPr>
          <w:rFonts w:ascii="Arial" w:hAnsi="Arial" w:cs="Arial"/>
          <w:sz w:val="20"/>
          <w:szCs w:val="20"/>
          <w:lang w:val="en-GB"/>
        </w:rPr>
        <w:t>It is something that stays wi</w:t>
      </w:r>
      <w:r w:rsidR="0058070D">
        <w:rPr>
          <w:rFonts w:ascii="Arial" w:hAnsi="Arial" w:cs="Arial"/>
          <w:sz w:val="20"/>
          <w:szCs w:val="20"/>
          <w:lang w:val="en-GB"/>
        </w:rPr>
        <w:t>th you for life. Everything you ha</w:t>
      </w:r>
      <w:r w:rsidRPr="00333ECA">
        <w:rPr>
          <w:rFonts w:ascii="Arial" w:hAnsi="Arial" w:cs="Arial"/>
          <w:sz w:val="20"/>
          <w:szCs w:val="20"/>
          <w:lang w:val="en-GB"/>
        </w:rPr>
        <w:t>ve come inspired a</w:t>
      </w:r>
      <w:r w:rsidR="0058070D">
        <w:rPr>
          <w:rFonts w:ascii="Arial" w:hAnsi="Arial" w:cs="Arial"/>
          <w:sz w:val="20"/>
          <w:szCs w:val="20"/>
          <w:lang w:val="en-GB"/>
        </w:rPr>
        <w:t>bout and all the new skills you ha</w:t>
      </w:r>
      <w:r w:rsidRPr="00333ECA">
        <w:rPr>
          <w:rFonts w:ascii="Arial" w:hAnsi="Arial" w:cs="Arial"/>
          <w:sz w:val="20"/>
          <w:szCs w:val="20"/>
          <w:lang w:val="en-GB"/>
        </w:rPr>
        <w:t>ve gained from that and experienced, you would use that to some sort of positive good when you return back home and continuing taking positive</w:t>
      </w:r>
      <w:r w:rsidR="00372005">
        <w:rPr>
          <w:rFonts w:ascii="Arial" w:hAnsi="Arial" w:cs="Arial"/>
          <w:sz w:val="20"/>
          <w:szCs w:val="20"/>
          <w:lang w:val="en-GB"/>
        </w:rPr>
        <w:t xml:space="preserve"> social action when you return.</w:t>
      </w:r>
    </w:p>
    <w:p w14:paraId="52BA1506" w14:textId="77777777" w:rsidR="0058070D" w:rsidRPr="00333ECA" w:rsidRDefault="0058070D" w:rsidP="0058070D">
      <w:pPr>
        <w:spacing w:after="0" w:line="360" w:lineRule="auto"/>
        <w:ind w:left="708"/>
        <w:jc w:val="both"/>
        <w:rPr>
          <w:rFonts w:ascii="Arial" w:hAnsi="Arial" w:cs="Arial"/>
          <w:sz w:val="20"/>
          <w:szCs w:val="20"/>
          <w:lang w:val="en-GB"/>
        </w:rPr>
      </w:pPr>
    </w:p>
    <w:p w14:paraId="345F614F" w14:textId="314CE132" w:rsidR="00655CFA" w:rsidRPr="00333ECA" w:rsidRDefault="0058070D" w:rsidP="00655CFA">
      <w:pPr>
        <w:spacing w:after="0" w:line="360" w:lineRule="auto"/>
        <w:jc w:val="both"/>
        <w:rPr>
          <w:rFonts w:ascii="Arial" w:hAnsi="Arial" w:cs="Arial"/>
          <w:sz w:val="20"/>
          <w:szCs w:val="20"/>
          <w:lang w:val="en-GB"/>
        </w:rPr>
      </w:pPr>
      <w:r>
        <w:rPr>
          <w:rFonts w:ascii="Arial" w:hAnsi="Arial" w:cs="Arial"/>
          <w:sz w:val="20"/>
          <w:szCs w:val="20"/>
          <w:lang w:val="en-GB"/>
        </w:rPr>
        <w:t>With the fourth challenge</w:t>
      </w:r>
      <w:r w:rsidR="00F7597D" w:rsidRPr="00333ECA">
        <w:rPr>
          <w:rFonts w:ascii="Arial" w:hAnsi="Arial" w:cs="Arial"/>
          <w:sz w:val="20"/>
          <w:szCs w:val="20"/>
          <w:lang w:val="en-GB"/>
        </w:rPr>
        <w:t xml:space="preserve">, according to </w:t>
      </w:r>
      <w:r w:rsidR="004D23C3" w:rsidRPr="00333ECA">
        <w:rPr>
          <w:rFonts w:ascii="Arial" w:hAnsi="Arial" w:cs="Arial"/>
          <w:sz w:val="20"/>
          <w:szCs w:val="20"/>
          <w:lang w:val="en-GB"/>
        </w:rPr>
        <w:t>Ms Palliser</w:t>
      </w:r>
      <w:r w:rsidR="00F7597D" w:rsidRPr="00333ECA">
        <w:rPr>
          <w:rFonts w:ascii="Arial" w:hAnsi="Arial" w:cs="Arial"/>
          <w:sz w:val="20"/>
          <w:szCs w:val="20"/>
          <w:lang w:val="en-GB"/>
        </w:rPr>
        <w:t xml:space="preserve">, Raleigh encourages the alumni to </w:t>
      </w:r>
      <w:r w:rsidR="00B43199" w:rsidRPr="00333ECA">
        <w:rPr>
          <w:rFonts w:ascii="Arial" w:hAnsi="Arial" w:cs="Arial"/>
          <w:sz w:val="20"/>
          <w:szCs w:val="20"/>
          <w:lang w:val="en-GB"/>
        </w:rPr>
        <w:t>volunteer and get invol</w:t>
      </w:r>
      <w:r w:rsidR="008462CB" w:rsidRPr="00333ECA">
        <w:rPr>
          <w:rFonts w:ascii="Arial" w:hAnsi="Arial" w:cs="Arial"/>
          <w:sz w:val="20"/>
          <w:szCs w:val="20"/>
          <w:lang w:val="en-GB"/>
        </w:rPr>
        <w:t>ved with other activities, or they</w:t>
      </w:r>
      <w:r>
        <w:rPr>
          <w:rFonts w:ascii="Arial" w:hAnsi="Arial" w:cs="Arial"/>
          <w:sz w:val="20"/>
          <w:szCs w:val="20"/>
          <w:lang w:val="en-GB"/>
        </w:rPr>
        <w:t xml:space="preserve"> have</w:t>
      </w:r>
      <w:r w:rsidR="00B43199" w:rsidRPr="00333ECA">
        <w:rPr>
          <w:rFonts w:ascii="Arial" w:hAnsi="Arial" w:cs="Arial"/>
          <w:sz w:val="20"/>
          <w:szCs w:val="20"/>
          <w:lang w:val="en-GB"/>
        </w:rPr>
        <w:t xml:space="preserve"> the opportunity to stay involved with Raleigh. </w:t>
      </w:r>
      <w:r w:rsidR="004D23C3" w:rsidRPr="00333ECA">
        <w:rPr>
          <w:rFonts w:ascii="Arial" w:hAnsi="Arial" w:cs="Arial"/>
          <w:sz w:val="20"/>
          <w:szCs w:val="20"/>
          <w:lang w:val="en-GB"/>
        </w:rPr>
        <w:t>Ms Bajelvand</w:t>
      </w:r>
      <w:r w:rsidR="00B43199" w:rsidRPr="00333ECA">
        <w:rPr>
          <w:rFonts w:ascii="Arial" w:hAnsi="Arial" w:cs="Arial"/>
          <w:sz w:val="20"/>
          <w:szCs w:val="20"/>
          <w:lang w:val="en-GB"/>
        </w:rPr>
        <w:t xml:space="preserve"> mentions that, indeed, Raleigh facilitates</w:t>
      </w:r>
      <w:r w:rsidR="00400EE4">
        <w:rPr>
          <w:rFonts w:ascii="Arial" w:hAnsi="Arial" w:cs="Arial"/>
          <w:sz w:val="20"/>
          <w:szCs w:val="20"/>
          <w:lang w:val="en-GB"/>
        </w:rPr>
        <w:t xml:space="preserve"> the possibilities for</w:t>
      </w:r>
      <w:r w:rsidR="00B43199" w:rsidRPr="00333ECA">
        <w:rPr>
          <w:rFonts w:ascii="Arial" w:hAnsi="Arial" w:cs="Arial"/>
          <w:sz w:val="20"/>
          <w:szCs w:val="20"/>
          <w:lang w:val="en-GB"/>
        </w:rPr>
        <w:t xml:space="preserve"> </w:t>
      </w:r>
      <w:r w:rsidR="00CA54AC" w:rsidRPr="00333ECA">
        <w:rPr>
          <w:rFonts w:ascii="Arial" w:hAnsi="Arial" w:cs="Arial"/>
          <w:sz w:val="20"/>
          <w:szCs w:val="20"/>
          <w:lang w:val="en-GB"/>
        </w:rPr>
        <w:t xml:space="preserve">the young alumni to do something positive on their return. </w:t>
      </w:r>
    </w:p>
    <w:p w14:paraId="3A6270AB" w14:textId="77777777" w:rsidR="003D7751" w:rsidRPr="00333ECA" w:rsidRDefault="003D7751" w:rsidP="00655CFA">
      <w:pPr>
        <w:spacing w:after="0" w:line="360" w:lineRule="auto"/>
        <w:jc w:val="both"/>
        <w:rPr>
          <w:rFonts w:ascii="Arial" w:hAnsi="Arial" w:cs="Arial"/>
          <w:sz w:val="20"/>
          <w:szCs w:val="20"/>
          <w:lang w:val="en-GB"/>
        </w:rPr>
      </w:pPr>
    </w:p>
    <w:p w14:paraId="0625268B" w14:textId="0D1ADF5D" w:rsidR="00F57F17" w:rsidRDefault="0058070D" w:rsidP="00333ECA">
      <w:pPr>
        <w:spacing w:after="0" w:line="360" w:lineRule="auto"/>
        <w:jc w:val="both"/>
        <w:rPr>
          <w:rFonts w:ascii="Arial" w:hAnsi="Arial" w:cs="Arial"/>
          <w:sz w:val="20"/>
          <w:szCs w:val="20"/>
          <w:lang w:val="en-GB"/>
        </w:rPr>
      </w:pPr>
      <w:r>
        <w:rPr>
          <w:rFonts w:ascii="Arial" w:hAnsi="Arial" w:cs="Arial"/>
          <w:sz w:val="20"/>
          <w:szCs w:val="20"/>
          <w:lang w:val="en-GB"/>
        </w:rPr>
        <w:t>Examples of these facilitie</w:t>
      </w:r>
      <w:r w:rsidR="003D7751" w:rsidRPr="00333ECA">
        <w:rPr>
          <w:rFonts w:ascii="Arial" w:hAnsi="Arial" w:cs="Arial"/>
          <w:sz w:val="20"/>
          <w:szCs w:val="20"/>
          <w:lang w:val="en-GB"/>
        </w:rPr>
        <w:t xml:space="preserve">s are the Global Ambassadors programme, which </w:t>
      </w:r>
      <w:r w:rsidR="00EE342F" w:rsidRPr="00333ECA">
        <w:rPr>
          <w:rFonts w:ascii="Arial" w:hAnsi="Arial" w:cs="Arial"/>
          <w:sz w:val="20"/>
          <w:szCs w:val="20"/>
          <w:lang w:val="en-GB"/>
        </w:rPr>
        <w:t xml:space="preserve">was a </w:t>
      </w:r>
      <w:r w:rsidR="00864559" w:rsidRPr="00333ECA">
        <w:rPr>
          <w:rFonts w:ascii="Arial" w:hAnsi="Arial" w:cs="Arial"/>
          <w:sz w:val="20"/>
          <w:szCs w:val="20"/>
          <w:lang w:val="en-GB"/>
        </w:rPr>
        <w:t>three-year</w:t>
      </w:r>
      <w:r w:rsidR="00EE342F" w:rsidRPr="00333ECA">
        <w:rPr>
          <w:rFonts w:ascii="Arial" w:hAnsi="Arial" w:cs="Arial"/>
          <w:sz w:val="20"/>
          <w:szCs w:val="20"/>
          <w:lang w:val="en-GB"/>
        </w:rPr>
        <w:t xml:space="preserve"> programme that recently came to an end, the emplo</w:t>
      </w:r>
      <w:r>
        <w:rPr>
          <w:rFonts w:ascii="Arial" w:hAnsi="Arial" w:cs="Arial"/>
          <w:sz w:val="20"/>
          <w:szCs w:val="20"/>
          <w:lang w:val="en-GB"/>
        </w:rPr>
        <w:t xml:space="preserve">yability workshop, supporting </w:t>
      </w:r>
      <w:r w:rsidR="00EE342F" w:rsidRPr="00333ECA">
        <w:rPr>
          <w:rFonts w:ascii="Arial" w:hAnsi="Arial" w:cs="Arial"/>
          <w:sz w:val="20"/>
          <w:szCs w:val="20"/>
          <w:lang w:val="en-GB"/>
        </w:rPr>
        <w:t xml:space="preserve">Raleigh </w:t>
      </w:r>
      <w:r>
        <w:rPr>
          <w:rFonts w:ascii="Arial" w:hAnsi="Arial" w:cs="Arial"/>
          <w:sz w:val="20"/>
          <w:szCs w:val="20"/>
          <w:lang w:val="en-GB"/>
        </w:rPr>
        <w:t xml:space="preserve">at </w:t>
      </w:r>
      <w:r w:rsidR="00EE342F" w:rsidRPr="00333ECA">
        <w:rPr>
          <w:rFonts w:ascii="Arial" w:hAnsi="Arial" w:cs="Arial"/>
          <w:sz w:val="20"/>
          <w:szCs w:val="20"/>
          <w:lang w:val="en-GB"/>
        </w:rPr>
        <w:t>open or training events</w:t>
      </w:r>
      <w:r>
        <w:rPr>
          <w:rFonts w:ascii="Arial" w:hAnsi="Arial" w:cs="Arial"/>
          <w:sz w:val="20"/>
          <w:szCs w:val="20"/>
          <w:lang w:val="en-GB"/>
        </w:rPr>
        <w:t xml:space="preserve"> (such as PETE)</w:t>
      </w:r>
      <w:r w:rsidR="00EE342F" w:rsidRPr="00333ECA">
        <w:rPr>
          <w:rFonts w:ascii="Arial" w:hAnsi="Arial" w:cs="Arial"/>
          <w:sz w:val="20"/>
          <w:szCs w:val="20"/>
          <w:lang w:val="en-GB"/>
        </w:rPr>
        <w:t xml:space="preserve"> and the International Alumni Conference. </w:t>
      </w:r>
      <w:r>
        <w:rPr>
          <w:rFonts w:ascii="Arial" w:hAnsi="Arial" w:cs="Arial"/>
          <w:sz w:val="20"/>
          <w:szCs w:val="20"/>
          <w:lang w:val="en-GB"/>
        </w:rPr>
        <w:t>All</w:t>
      </w:r>
      <w:r w:rsidR="006D000A">
        <w:rPr>
          <w:rFonts w:ascii="Arial" w:hAnsi="Arial" w:cs="Arial"/>
          <w:sz w:val="20"/>
          <w:szCs w:val="20"/>
          <w:lang w:val="en-GB"/>
        </w:rPr>
        <w:t xml:space="preserve"> of these events are UK based. T</w:t>
      </w:r>
      <w:r>
        <w:rPr>
          <w:rFonts w:ascii="Arial" w:hAnsi="Arial" w:cs="Arial"/>
          <w:sz w:val="20"/>
          <w:szCs w:val="20"/>
          <w:lang w:val="en-GB"/>
        </w:rPr>
        <w:t>hus</w:t>
      </w:r>
      <w:r w:rsidR="00436BD2">
        <w:rPr>
          <w:rFonts w:ascii="Arial" w:hAnsi="Arial" w:cs="Arial"/>
          <w:sz w:val="20"/>
          <w:szCs w:val="20"/>
          <w:lang w:val="en-GB"/>
        </w:rPr>
        <w:t>, this confirms the UK-</w:t>
      </w:r>
      <w:r w:rsidR="006D000A">
        <w:rPr>
          <w:rFonts w:ascii="Arial" w:hAnsi="Arial" w:cs="Arial"/>
          <w:sz w:val="20"/>
          <w:szCs w:val="20"/>
          <w:lang w:val="en-GB"/>
        </w:rPr>
        <w:t xml:space="preserve">centric approach by Raleigh in the alumni activities as well. </w:t>
      </w:r>
      <w:r>
        <w:rPr>
          <w:rFonts w:ascii="Arial" w:hAnsi="Arial" w:cs="Arial"/>
          <w:sz w:val="20"/>
          <w:szCs w:val="20"/>
          <w:lang w:val="en-GB"/>
        </w:rPr>
        <w:t>Only o</w:t>
      </w:r>
      <w:r w:rsidR="005C03A5" w:rsidRPr="00333ECA">
        <w:rPr>
          <w:rFonts w:ascii="Arial" w:hAnsi="Arial" w:cs="Arial"/>
          <w:sz w:val="20"/>
          <w:szCs w:val="20"/>
          <w:lang w:val="en-GB"/>
        </w:rPr>
        <w:t>ne event is organised</w:t>
      </w:r>
      <w:r>
        <w:rPr>
          <w:rFonts w:ascii="Arial" w:hAnsi="Arial" w:cs="Arial"/>
          <w:sz w:val="20"/>
          <w:szCs w:val="20"/>
          <w:lang w:val="en-GB"/>
        </w:rPr>
        <w:t xml:space="preserve"> in the Netherlands,</w:t>
      </w:r>
      <w:r w:rsidR="005C03A5" w:rsidRPr="00333ECA">
        <w:rPr>
          <w:rFonts w:ascii="Arial" w:hAnsi="Arial" w:cs="Arial"/>
          <w:sz w:val="20"/>
          <w:szCs w:val="20"/>
          <w:lang w:val="en-GB"/>
        </w:rPr>
        <w:t xml:space="preserve"> where </w:t>
      </w:r>
      <w:r>
        <w:rPr>
          <w:rFonts w:ascii="Arial" w:hAnsi="Arial" w:cs="Arial"/>
          <w:sz w:val="20"/>
          <w:szCs w:val="20"/>
          <w:lang w:val="en-GB"/>
        </w:rPr>
        <w:t xml:space="preserve">specifically </w:t>
      </w:r>
      <w:r w:rsidR="005C03A5" w:rsidRPr="00333ECA">
        <w:rPr>
          <w:rFonts w:ascii="Arial" w:hAnsi="Arial" w:cs="Arial"/>
          <w:sz w:val="20"/>
          <w:szCs w:val="20"/>
          <w:lang w:val="en-GB"/>
        </w:rPr>
        <w:t xml:space="preserve">Dutch alumni </w:t>
      </w:r>
      <w:r>
        <w:rPr>
          <w:rFonts w:ascii="Arial" w:hAnsi="Arial" w:cs="Arial"/>
          <w:sz w:val="20"/>
          <w:szCs w:val="20"/>
          <w:lang w:val="en-GB"/>
        </w:rPr>
        <w:t>are needed to assist Raleigh</w:t>
      </w:r>
      <w:r w:rsidR="005C03A5" w:rsidRPr="00333ECA">
        <w:rPr>
          <w:rFonts w:ascii="Arial" w:hAnsi="Arial" w:cs="Arial"/>
          <w:sz w:val="20"/>
          <w:szCs w:val="20"/>
          <w:lang w:val="en-GB"/>
        </w:rPr>
        <w:t xml:space="preserve">, and that is the </w:t>
      </w:r>
      <w:r>
        <w:rPr>
          <w:rFonts w:ascii="Arial" w:hAnsi="Arial" w:cs="Arial"/>
          <w:sz w:val="20"/>
          <w:szCs w:val="20"/>
          <w:lang w:val="en-GB"/>
        </w:rPr>
        <w:t>annual information evening</w:t>
      </w:r>
      <w:r w:rsidR="005C03A5" w:rsidRPr="00333ECA">
        <w:rPr>
          <w:rFonts w:ascii="Arial" w:hAnsi="Arial" w:cs="Arial"/>
          <w:sz w:val="20"/>
          <w:szCs w:val="20"/>
          <w:lang w:val="en-GB"/>
        </w:rPr>
        <w:t xml:space="preserve"> in </w:t>
      </w:r>
      <w:r w:rsidR="00274F16" w:rsidRPr="00333ECA">
        <w:rPr>
          <w:rFonts w:ascii="Arial" w:hAnsi="Arial" w:cs="Arial"/>
          <w:sz w:val="20"/>
          <w:szCs w:val="20"/>
          <w:lang w:val="en-GB"/>
        </w:rPr>
        <w:t>The Hague</w:t>
      </w:r>
      <w:r w:rsidR="005C03A5" w:rsidRPr="00333ECA">
        <w:rPr>
          <w:rFonts w:ascii="Arial" w:hAnsi="Arial" w:cs="Arial"/>
          <w:sz w:val="20"/>
          <w:szCs w:val="20"/>
          <w:lang w:val="en-GB"/>
        </w:rPr>
        <w:t xml:space="preserve"> organised together with We</w:t>
      </w:r>
      <w:r w:rsidR="00F13C7F" w:rsidRPr="00333ECA">
        <w:rPr>
          <w:rFonts w:ascii="Arial" w:hAnsi="Arial" w:cs="Arial"/>
          <w:sz w:val="20"/>
          <w:szCs w:val="20"/>
          <w:lang w:val="en-GB"/>
        </w:rPr>
        <w:t xml:space="preserve">g-Wijs. According to </w:t>
      </w:r>
      <w:r w:rsidR="004D23C3" w:rsidRPr="00333ECA">
        <w:rPr>
          <w:rFonts w:ascii="Arial" w:hAnsi="Arial" w:cs="Arial"/>
          <w:sz w:val="20"/>
          <w:szCs w:val="20"/>
          <w:lang w:val="en-GB"/>
        </w:rPr>
        <w:t>Ms Palliser</w:t>
      </w:r>
      <w:r w:rsidR="00F13C7F" w:rsidRPr="00333ECA">
        <w:rPr>
          <w:rFonts w:ascii="Arial" w:hAnsi="Arial" w:cs="Arial"/>
          <w:sz w:val="20"/>
          <w:szCs w:val="20"/>
          <w:lang w:val="en-GB"/>
        </w:rPr>
        <w:t xml:space="preserve"> this could be regarded as an alumni activity, as it is all about spreading the word about Raleigh. </w:t>
      </w:r>
    </w:p>
    <w:p w14:paraId="16AE8F6B" w14:textId="77777777" w:rsidR="001D0230" w:rsidRPr="00333ECA" w:rsidRDefault="001D0230" w:rsidP="00333ECA">
      <w:pPr>
        <w:spacing w:after="0" w:line="360" w:lineRule="auto"/>
        <w:jc w:val="both"/>
        <w:rPr>
          <w:rFonts w:ascii="Arial" w:hAnsi="Arial" w:cs="Arial"/>
          <w:sz w:val="20"/>
          <w:szCs w:val="20"/>
          <w:lang w:val="en-GB"/>
        </w:rPr>
      </w:pPr>
    </w:p>
    <w:p w14:paraId="64A5A5CD" w14:textId="5FACE048" w:rsidR="00D11812" w:rsidRPr="007111A6" w:rsidRDefault="008878F5" w:rsidP="008878F5">
      <w:pPr>
        <w:pStyle w:val="Kop3"/>
        <w:spacing w:before="0"/>
      </w:pPr>
      <w:bookmarkStart w:id="51" w:name="_Toc200362764"/>
      <w:r w:rsidRPr="007111A6">
        <w:t>5.1.4 The communication</w:t>
      </w:r>
      <w:bookmarkEnd w:id="51"/>
    </w:p>
    <w:p w14:paraId="45EED7AE" w14:textId="77777777" w:rsidR="008878F5" w:rsidRPr="00333ECA" w:rsidRDefault="008878F5" w:rsidP="008878F5">
      <w:pPr>
        <w:spacing w:after="0" w:line="240" w:lineRule="auto"/>
        <w:jc w:val="both"/>
        <w:rPr>
          <w:rFonts w:ascii="Arial" w:hAnsi="Arial" w:cs="Arial"/>
          <w:sz w:val="20"/>
          <w:szCs w:val="20"/>
          <w:lang w:val="en-GB"/>
        </w:rPr>
      </w:pPr>
    </w:p>
    <w:p w14:paraId="10119620" w14:textId="34033C65" w:rsidR="00B439FA" w:rsidRPr="00333ECA" w:rsidRDefault="00B439FA" w:rsidP="00B439FA">
      <w:pPr>
        <w:spacing w:after="0" w:line="360" w:lineRule="auto"/>
        <w:jc w:val="both"/>
        <w:rPr>
          <w:rFonts w:ascii="Arial" w:hAnsi="Arial" w:cs="Arial"/>
          <w:sz w:val="20"/>
          <w:szCs w:val="20"/>
          <w:lang w:val="en-GB"/>
        </w:rPr>
      </w:pPr>
      <w:r w:rsidRPr="00333ECA">
        <w:rPr>
          <w:rFonts w:ascii="Arial" w:hAnsi="Arial" w:cs="Arial"/>
          <w:sz w:val="20"/>
          <w:szCs w:val="20"/>
          <w:lang w:val="en-GB"/>
        </w:rPr>
        <w:t xml:space="preserve">The Global Ambassador programme was first set up when </w:t>
      </w:r>
      <w:r w:rsidR="004D23C3" w:rsidRPr="00333ECA">
        <w:rPr>
          <w:rFonts w:ascii="Arial" w:hAnsi="Arial" w:cs="Arial"/>
          <w:sz w:val="20"/>
          <w:szCs w:val="20"/>
          <w:lang w:val="en-GB"/>
        </w:rPr>
        <w:t>Ms Bajelvand</w:t>
      </w:r>
      <w:r w:rsidRPr="00333ECA">
        <w:rPr>
          <w:rFonts w:ascii="Arial" w:hAnsi="Arial" w:cs="Arial"/>
          <w:sz w:val="20"/>
          <w:szCs w:val="20"/>
          <w:lang w:val="en-GB"/>
        </w:rPr>
        <w:t xml:space="preserve"> had just started working at Raleigh Head Office. According to her, the first thing she did was placing it on th</w:t>
      </w:r>
      <w:r w:rsidR="00376AE1">
        <w:rPr>
          <w:rFonts w:ascii="Arial" w:hAnsi="Arial" w:cs="Arial"/>
          <w:sz w:val="20"/>
          <w:szCs w:val="20"/>
          <w:lang w:val="en-GB"/>
        </w:rPr>
        <w:t>e website and clarify what it was</w:t>
      </w:r>
      <w:r w:rsidRPr="00333ECA">
        <w:rPr>
          <w:rFonts w:ascii="Arial" w:hAnsi="Arial" w:cs="Arial"/>
          <w:sz w:val="20"/>
          <w:szCs w:val="20"/>
          <w:lang w:val="en-GB"/>
        </w:rPr>
        <w:t xml:space="preserve"> about. Next to that, she clarified the alumni information on the website. </w:t>
      </w:r>
      <w:r w:rsidR="004D23C3" w:rsidRPr="00333ECA">
        <w:rPr>
          <w:rFonts w:ascii="Arial" w:hAnsi="Arial" w:cs="Arial"/>
          <w:sz w:val="20"/>
          <w:szCs w:val="20"/>
          <w:lang w:val="en-GB"/>
        </w:rPr>
        <w:t>Ms Bajelvand</w:t>
      </w:r>
      <w:r w:rsidRPr="00333ECA">
        <w:rPr>
          <w:rFonts w:ascii="Arial" w:hAnsi="Arial" w:cs="Arial"/>
          <w:sz w:val="20"/>
          <w:szCs w:val="20"/>
          <w:lang w:val="en-GB"/>
        </w:rPr>
        <w:t xml:space="preserve"> mentions that, after having done research, the fourth challenge does not me</w:t>
      </w:r>
      <w:r w:rsidR="00EA7746">
        <w:rPr>
          <w:rFonts w:ascii="Arial" w:hAnsi="Arial" w:cs="Arial"/>
          <w:sz w:val="20"/>
          <w:szCs w:val="20"/>
          <w:lang w:val="en-GB"/>
        </w:rPr>
        <w:t>an that much to alumni. She states</w:t>
      </w:r>
      <w:r w:rsidRPr="00333ECA">
        <w:rPr>
          <w:rFonts w:ascii="Arial" w:hAnsi="Arial" w:cs="Arial"/>
          <w:sz w:val="20"/>
          <w:szCs w:val="20"/>
          <w:lang w:val="en-GB"/>
        </w:rPr>
        <w:t xml:space="preserve">: </w:t>
      </w:r>
    </w:p>
    <w:p w14:paraId="0DB91289" w14:textId="77777777" w:rsidR="00B439FA" w:rsidRPr="00333ECA" w:rsidRDefault="00B439FA" w:rsidP="00B439FA">
      <w:pPr>
        <w:spacing w:after="0" w:line="360" w:lineRule="auto"/>
        <w:jc w:val="both"/>
        <w:rPr>
          <w:rFonts w:ascii="Arial" w:hAnsi="Arial" w:cs="Arial"/>
          <w:sz w:val="20"/>
          <w:szCs w:val="20"/>
          <w:lang w:val="en-GB"/>
        </w:rPr>
      </w:pPr>
    </w:p>
    <w:p w14:paraId="1008BB22" w14:textId="699F78E4" w:rsidR="00B439FA" w:rsidRPr="00333ECA" w:rsidRDefault="00372005" w:rsidP="00B439FA">
      <w:pPr>
        <w:spacing w:after="0" w:line="360" w:lineRule="auto"/>
        <w:ind w:left="708"/>
        <w:jc w:val="both"/>
        <w:rPr>
          <w:rFonts w:ascii="Arial" w:hAnsi="Arial" w:cs="Arial"/>
          <w:sz w:val="20"/>
          <w:szCs w:val="20"/>
          <w:lang w:val="en-GB"/>
        </w:rPr>
      </w:pPr>
      <w:r>
        <w:rPr>
          <w:rFonts w:ascii="Arial" w:hAnsi="Arial" w:cs="Arial"/>
          <w:sz w:val="20"/>
          <w:szCs w:val="20"/>
          <w:lang w:val="en-GB"/>
        </w:rPr>
        <w:t>W</w:t>
      </w:r>
      <w:r w:rsidR="00B439FA" w:rsidRPr="00333ECA">
        <w:rPr>
          <w:rFonts w:ascii="Arial" w:hAnsi="Arial" w:cs="Arial"/>
          <w:sz w:val="20"/>
          <w:szCs w:val="20"/>
          <w:lang w:val="en-GB"/>
        </w:rPr>
        <w:t>hen we say about the fourth challenge ‘undertake your fourth challenge’, are we talking about asking our alumni to come and help at open events or is it when volunteers go out there and do some volunteering themselves? Whi</w:t>
      </w:r>
      <w:r>
        <w:rPr>
          <w:rFonts w:ascii="Arial" w:hAnsi="Arial" w:cs="Arial"/>
          <w:sz w:val="20"/>
          <w:szCs w:val="20"/>
          <w:lang w:val="en-GB"/>
        </w:rPr>
        <w:t>ch one is the fourth challenge?</w:t>
      </w:r>
    </w:p>
    <w:p w14:paraId="39FFC505" w14:textId="77777777" w:rsidR="00B439FA" w:rsidRPr="00333ECA" w:rsidRDefault="00B439FA" w:rsidP="00B439FA">
      <w:pPr>
        <w:spacing w:after="0" w:line="360" w:lineRule="auto"/>
        <w:ind w:left="708"/>
        <w:jc w:val="both"/>
        <w:rPr>
          <w:rFonts w:ascii="Arial" w:hAnsi="Arial" w:cs="Arial"/>
          <w:sz w:val="20"/>
          <w:szCs w:val="20"/>
          <w:lang w:val="en-GB"/>
        </w:rPr>
      </w:pPr>
    </w:p>
    <w:p w14:paraId="2436171A" w14:textId="58DA0D4A" w:rsidR="00B439FA" w:rsidRPr="00333ECA" w:rsidRDefault="00376AE1" w:rsidP="00B439FA">
      <w:pPr>
        <w:spacing w:after="0" w:line="360" w:lineRule="auto"/>
        <w:jc w:val="both"/>
        <w:rPr>
          <w:rFonts w:ascii="Arial" w:hAnsi="Arial" w:cs="Arial"/>
          <w:sz w:val="20"/>
          <w:szCs w:val="20"/>
          <w:lang w:val="en-GB"/>
        </w:rPr>
      </w:pPr>
      <w:r>
        <w:rPr>
          <w:rFonts w:ascii="Arial" w:hAnsi="Arial" w:cs="Arial"/>
          <w:sz w:val="20"/>
          <w:szCs w:val="20"/>
          <w:lang w:val="en-GB"/>
        </w:rPr>
        <w:t>Hence,</w:t>
      </w:r>
      <w:r w:rsidR="00EA7746">
        <w:rPr>
          <w:rFonts w:ascii="Arial" w:hAnsi="Arial" w:cs="Arial"/>
          <w:sz w:val="20"/>
          <w:szCs w:val="20"/>
          <w:lang w:val="en-GB"/>
        </w:rPr>
        <w:t xml:space="preserve"> alumni are somewhat confused about the fourth challenge</w:t>
      </w:r>
      <w:r w:rsidR="00B439FA" w:rsidRPr="00333ECA">
        <w:rPr>
          <w:rFonts w:ascii="Arial" w:hAnsi="Arial" w:cs="Arial"/>
          <w:sz w:val="20"/>
          <w:szCs w:val="20"/>
          <w:lang w:val="en-GB"/>
        </w:rPr>
        <w:t xml:space="preserve">. </w:t>
      </w:r>
      <w:r w:rsidR="004D23C3" w:rsidRPr="00333ECA">
        <w:rPr>
          <w:rFonts w:ascii="Arial" w:hAnsi="Arial" w:cs="Arial"/>
          <w:sz w:val="20"/>
          <w:szCs w:val="20"/>
          <w:lang w:val="en-GB"/>
        </w:rPr>
        <w:t>Ms Bajelvand</w:t>
      </w:r>
      <w:r>
        <w:rPr>
          <w:rFonts w:ascii="Arial" w:hAnsi="Arial" w:cs="Arial"/>
          <w:sz w:val="20"/>
          <w:szCs w:val="20"/>
          <w:lang w:val="en-GB"/>
        </w:rPr>
        <w:t xml:space="preserve"> </w:t>
      </w:r>
      <w:r w:rsidR="00B439FA" w:rsidRPr="00333ECA">
        <w:rPr>
          <w:rFonts w:ascii="Arial" w:hAnsi="Arial" w:cs="Arial"/>
          <w:sz w:val="20"/>
          <w:szCs w:val="20"/>
          <w:lang w:val="en-GB"/>
        </w:rPr>
        <w:t>s</w:t>
      </w:r>
      <w:r>
        <w:rPr>
          <w:rFonts w:ascii="Arial" w:hAnsi="Arial" w:cs="Arial"/>
          <w:sz w:val="20"/>
          <w:szCs w:val="20"/>
          <w:lang w:val="en-GB"/>
        </w:rPr>
        <w:t>tresses</w:t>
      </w:r>
      <w:r w:rsidR="00B439FA" w:rsidRPr="00333ECA">
        <w:rPr>
          <w:rFonts w:ascii="Arial" w:hAnsi="Arial" w:cs="Arial"/>
          <w:sz w:val="20"/>
          <w:szCs w:val="20"/>
          <w:lang w:val="en-GB"/>
        </w:rPr>
        <w:t xml:space="preserve"> the fact that it </w:t>
      </w:r>
      <w:r w:rsidR="00EA7746">
        <w:rPr>
          <w:rFonts w:ascii="Arial" w:hAnsi="Arial" w:cs="Arial"/>
          <w:sz w:val="20"/>
          <w:szCs w:val="20"/>
          <w:lang w:val="en-GB"/>
        </w:rPr>
        <w:t xml:space="preserve">does not hold </w:t>
      </w:r>
      <w:r w:rsidR="00B439FA" w:rsidRPr="00333ECA">
        <w:rPr>
          <w:rFonts w:ascii="Arial" w:hAnsi="Arial" w:cs="Arial"/>
          <w:sz w:val="20"/>
          <w:szCs w:val="20"/>
          <w:lang w:val="en-GB"/>
        </w:rPr>
        <w:t xml:space="preserve">for the international alumni. To </w:t>
      </w:r>
      <w:r w:rsidR="00EA7746">
        <w:rPr>
          <w:rFonts w:ascii="Arial" w:hAnsi="Arial" w:cs="Arial"/>
          <w:sz w:val="20"/>
          <w:szCs w:val="20"/>
          <w:lang w:val="en-GB"/>
        </w:rPr>
        <w:t>illustrate</w:t>
      </w:r>
      <w:r w:rsidR="00B439FA" w:rsidRPr="00333ECA">
        <w:rPr>
          <w:rFonts w:ascii="Arial" w:hAnsi="Arial" w:cs="Arial"/>
          <w:sz w:val="20"/>
          <w:szCs w:val="20"/>
          <w:lang w:val="en-GB"/>
        </w:rPr>
        <w:t xml:space="preserve">, </w:t>
      </w:r>
      <w:r w:rsidR="004D23C3" w:rsidRPr="00333ECA">
        <w:rPr>
          <w:rFonts w:ascii="Arial" w:hAnsi="Arial" w:cs="Arial"/>
          <w:sz w:val="20"/>
          <w:szCs w:val="20"/>
          <w:lang w:val="en-GB"/>
        </w:rPr>
        <w:t>Ms Bajelvand</w:t>
      </w:r>
      <w:r w:rsidR="00B439FA" w:rsidRPr="00333ECA">
        <w:rPr>
          <w:rFonts w:ascii="Arial" w:hAnsi="Arial" w:cs="Arial"/>
          <w:sz w:val="20"/>
          <w:szCs w:val="20"/>
          <w:lang w:val="en-GB"/>
        </w:rPr>
        <w:t xml:space="preserve"> points out that volunteers from Asia would often take the fourth challenge before the other challenges. Thus, the model is not in one specific order, meaning one – two – three – four. It could be one – two – four – three, or one – four – two – three. This led to d</w:t>
      </w:r>
      <w:r w:rsidR="00EA7746">
        <w:rPr>
          <w:rFonts w:ascii="Arial" w:hAnsi="Arial" w:cs="Arial"/>
          <w:sz w:val="20"/>
          <w:szCs w:val="20"/>
          <w:lang w:val="en-GB"/>
        </w:rPr>
        <w:t>efining the offer</w:t>
      </w:r>
      <w:r>
        <w:rPr>
          <w:rFonts w:ascii="Arial" w:hAnsi="Arial" w:cs="Arial"/>
          <w:sz w:val="20"/>
          <w:szCs w:val="20"/>
          <w:lang w:val="en-GB"/>
        </w:rPr>
        <w:t xml:space="preserve"> of the fourth challenge</w:t>
      </w:r>
      <w:r w:rsidR="00EA7746">
        <w:rPr>
          <w:rFonts w:ascii="Arial" w:hAnsi="Arial" w:cs="Arial"/>
          <w:sz w:val="20"/>
          <w:szCs w:val="20"/>
          <w:lang w:val="en-GB"/>
        </w:rPr>
        <w:t xml:space="preserve"> by being</w:t>
      </w:r>
      <w:r w:rsidR="00B439FA" w:rsidRPr="00333ECA">
        <w:rPr>
          <w:rFonts w:ascii="Arial" w:hAnsi="Arial" w:cs="Arial"/>
          <w:sz w:val="20"/>
          <w:szCs w:val="20"/>
          <w:lang w:val="en-GB"/>
        </w:rPr>
        <w:t xml:space="preserve"> clearer on Raleigh’s website. </w:t>
      </w:r>
      <w:r w:rsidR="004D23C3" w:rsidRPr="00333ECA">
        <w:rPr>
          <w:rFonts w:ascii="Arial" w:hAnsi="Arial" w:cs="Arial"/>
          <w:sz w:val="20"/>
          <w:szCs w:val="20"/>
          <w:lang w:val="en-GB"/>
        </w:rPr>
        <w:t>Ms Bajelvand</w:t>
      </w:r>
      <w:r w:rsidR="00B439FA" w:rsidRPr="00333ECA">
        <w:rPr>
          <w:rFonts w:ascii="Arial" w:hAnsi="Arial" w:cs="Arial"/>
          <w:sz w:val="20"/>
          <w:szCs w:val="20"/>
          <w:lang w:val="en-GB"/>
        </w:rPr>
        <w:t>: “there is a page on there which clearly says about volunteer</w:t>
      </w:r>
      <w:r>
        <w:rPr>
          <w:rFonts w:ascii="Arial" w:hAnsi="Arial" w:cs="Arial"/>
          <w:sz w:val="20"/>
          <w:szCs w:val="20"/>
          <w:lang w:val="en-GB"/>
        </w:rPr>
        <w:t>ing</w:t>
      </w:r>
      <w:r w:rsidR="00B439FA" w:rsidRPr="00333ECA">
        <w:rPr>
          <w:rFonts w:ascii="Arial" w:hAnsi="Arial" w:cs="Arial"/>
          <w:sz w:val="20"/>
          <w:szCs w:val="20"/>
          <w:lang w:val="en-GB"/>
        </w:rPr>
        <w:t xml:space="preserve"> with us, what exactly the volunteering </w:t>
      </w:r>
      <w:r w:rsidR="00C230A6" w:rsidRPr="00333ECA">
        <w:rPr>
          <w:rFonts w:ascii="Arial" w:hAnsi="Arial" w:cs="Arial"/>
          <w:sz w:val="20"/>
          <w:szCs w:val="20"/>
          <w:lang w:val="en-GB"/>
        </w:rPr>
        <w:t>opportunities</w:t>
      </w:r>
      <w:r w:rsidR="00B439FA" w:rsidRPr="00333ECA">
        <w:rPr>
          <w:rFonts w:ascii="Arial" w:hAnsi="Arial" w:cs="Arial"/>
          <w:sz w:val="20"/>
          <w:szCs w:val="20"/>
          <w:lang w:val="en-GB"/>
        </w:rPr>
        <w:t xml:space="preserve"> are and who to contact”. </w:t>
      </w:r>
      <w:r w:rsidR="00EA7746">
        <w:rPr>
          <w:rFonts w:ascii="Arial" w:hAnsi="Arial" w:cs="Arial"/>
          <w:sz w:val="20"/>
          <w:szCs w:val="20"/>
          <w:lang w:val="en-GB"/>
        </w:rPr>
        <w:t>What can be concluded is that one communication tool of Raleigh for its alumni is the website, which is more used as giving information rather than interacting with its alumni.</w:t>
      </w:r>
    </w:p>
    <w:p w14:paraId="3BB5E062" w14:textId="77777777" w:rsidR="00C230A6" w:rsidRPr="00333ECA" w:rsidRDefault="00C230A6" w:rsidP="00B439FA">
      <w:pPr>
        <w:spacing w:after="0" w:line="360" w:lineRule="auto"/>
        <w:jc w:val="both"/>
        <w:rPr>
          <w:rFonts w:ascii="Arial" w:hAnsi="Arial" w:cs="Arial"/>
          <w:sz w:val="20"/>
          <w:szCs w:val="20"/>
          <w:lang w:val="en-GB"/>
        </w:rPr>
      </w:pPr>
    </w:p>
    <w:p w14:paraId="035DFDDE" w14:textId="4C9CB732" w:rsidR="003153D4" w:rsidRPr="00333ECA" w:rsidRDefault="00C230A6" w:rsidP="00B439FA">
      <w:pPr>
        <w:spacing w:after="0" w:line="360" w:lineRule="auto"/>
        <w:jc w:val="both"/>
        <w:rPr>
          <w:rFonts w:ascii="Arial" w:hAnsi="Arial" w:cs="Arial"/>
          <w:sz w:val="20"/>
          <w:szCs w:val="20"/>
          <w:lang w:val="en-GB"/>
        </w:rPr>
      </w:pPr>
      <w:r w:rsidRPr="00333ECA">
        <w:rPr>
          <w:rFonts w:ascii="Arial" w:hAnsi="Arial" w:cs="Arial"/>
          <w:sz w:val="20"/>
          <w:szCs w:val="20"/>
          <w:lang w:val="en-GB"/>
        </w:rPr>
        <w:t xml:space="preserve">Raleigh also sends out regular e-mails to its alumni. </w:t>
      </w:r>
      <w:r w:rsidR="004D23C3" w:rsidRPr="00333ECA">
        <w:rPr>
          <w:rFonts w:ascii="Arial" w:hAnsi="Arial" w:cs="Arial"/>
          <w:sz w:val="20"/>
          <w:szCs w:val="20"/>
          <w:lang w:val="en-GB"/>
        </w:rPr>
        <w:t>Ms Bajelvand</w:t>
      </w:r>
      <w:r w:rsidRPr="00333ECA">
        <w:rPr>
          <w:rFonts w:ascii="Arial" w:hAnsi="Arial" w:cs="Arial"/>
          <w:sz w:val="20"/>
          <w:szCs w:val="20"/>
          <w:lang w:val="en-GB"/>
        </w:rPr>
        <w:t xml:space="preserve"> explains </w:t>
      </w:r>
      <w:r w:rsidR="00376AE1">
        <w:rPr>
          <w:rFonts w:ascii="Arial" w:hAnsi="Arial" w:cs="Arial"/>
          <w:sz w:val="20"/>
          <w:szCs w:val="20"/>
          <w:lang w:val="en-GB"/>
        </w:rPr>
        <w:t>that</w:t>
      </w:r>
      <w:r w:rsidR="00EA7746">
        <w:rPr>
          <w:rFonts w:ascii="Arial" w:hAnsi="Arial" w:cs="Arial"/>
          <w:sz w:val="20"/>
          <w:szCs w:val="20"/>
          <w:lang w:val="en-GB"/>
        </w:rPr>
        <w:t xml:space="preserve"> </w:t>
      </w:r>
      <w:r w:rsidRPr="00333ECA">
        <w:rPr>
          <w:rFonts w:ascii="Arial" w:hAnsi="Arial" w:cs="Arial"/>
          <w:sz w:val="20"/>
          <w:szCs w:val="20"/>
          <w:lang w:val="en-GB"/>
        </w:rPr>
        <w:t xml:space="preserve">when a venturer comes back from expedition, he or she will receive a ‘welcome back’ e-mail within two or three weeks. However, </w:t>
      </w:r>
      <w:r w:rsidR="003153D4" w:rsidRPr="00333ECA">
        <w:rPr>
          <w:rFonts w:ascii="Arial" w:hAnsi="Arial" w:cs="Arial"/>
          <w:sz w:val="20"/>
          <w:szCs w:val="20"/>
          <w:lang w:val="en-GB"/>
        </w:rPr>
        <w:t xml:space="preserve">not all the venturers get the same e-mail. </w:t>
      </w:r>
      <w:r w:rsidR="004D23C3" w:rsidRPr="00333ECA">
        <w:rPr>
          <w:rFonts w:ascii="Arial" w:hAnsi="Arial" w:cs="Arial"/>
          <w:sz w:val="20"/>
          <w:szCs w:val="20"/>
          <w:lang w:val="en-GB"/>
        </w:rPr>
        <w:t>Ms Bajelvand</w:t>
      </w:r>
      <w:r w:rsidR="003153D4" w:rsidRPr="00333ECA">
        <w:rPr>
          <w:rFonts w:ascii="Arial" w:hAnsi="Arial" w:cs="Arial"/>
          <w:sz w:val="20"/>
          <w:szCs w:val="20"/>
          <w:lang w:val="en-GB"/>
        </w:rPr>
        <w:t xml:space="preserve"> explains that Raleigh has segmented the group in UK and international venturers. So, if you are from the UK you get one, and if you are an internationa</w:t>
      </w:r>
      <w:r w:rsidR="00376AE1">
        <w:rPr>
          <w:rFonts w:ascii="Arial" w:hAnsi="Arial" w:cs="Arial"/>
          <w:sz w:val="20"/>
          <w:szCs w:val="20"/>
          <w:lang w:val="en-GB"/>
        </w:rPr>
        <w:t>l you get a different e-mail. Thereby</w:t>
      </w:r>
      <w:r w:rsidR="00F80635">
        <w:rPr>
          <w:rFonts w:ascii="Arial" w:hAnsi="Arial" w:cs="Arial"/>
          <w:sz w:val="20"/>
          <w:szCs w:val="20"/>
          <w:lang w:val="en-GB"/>
        </w:rPr>
        <w:t>,</w:t>
      </w:r>
      <w:r w:rsidR="003153D4" w:rsidRPr="00333ECA">
        <w:rPr>
          <w:rFonts w:ascii="Arial" w:hAnsi="Arial" w:cs="Arial"/>
          <w:sz w:val="20"/>
          <w:szCs w:val="20"/>
          <w:lang w:val="en-GB"/>
        </w:rPr>
        <w:t xml:space="preserve"> internationals </w:t>
      </w:r>
      <w:r w:rsidR="00376AE1">
        <w:rPr>
          <w:rFonts w:ascii="Arial" w:hAnsi="Arial" w:cs="Arial"/>
          <w:sz w:val="20"/>
          <w:szCs w:val="20"/>
          <w:lang w:val="en-GB"/>
        </w:rPr>
        <w:t>are</w:t>
      </w:r>
      <w:r w:rsidR="003153D4" w:rsidRPr="00333ECA">
        <w:rPr>
          <w:rFonts w:ascii="Arial" w:hAnsi="Arial" w:cs="Arial"/>
          <w:sz w:val="20"/>
          <w:szCs w:val="20"/>
          <w:lang w:val="en-GB"/>
        </w:rPr>
        <w:t xml:space="preserve"> not </w:t>
      </w:r>
      <w:r w:rsidR="00376AE1">
        <w:rPr>
          <w:rFonts w:ascii="Arial" w:hAnsi="Arial" w:cs="Arial"/>
          <w:sz w:val="20"/>
          <w:szCs w:val="20"/>
          <w:lang w:val="en-GB"/>
        </w:rPr>
        <w:t>i</w:t>
      </w:r>
      <w:r w:rsidR="003153D4" w:rsidRPr="00333ECA">
        <w:rPr>
          <w:rFonts w:ascii="Arial" w:hAnsi="Arial" w:cs="Arial"/>
          <w:sz w:val="20"/>
          <w:szCs w:val="20"/>
          <w:lang w:val="en-GB"/>
        </w:rPr>
        <w:t xml:space="preserve">nvited to join a Global Ambassadors weekend, because that is </w:t>
      </w:r>
      <w:r w:rsidR="00F80635">
        <w:rPr>
          <w:rFonts w:ascii="Arial" w:hAnsi="Arial" w:cs="Arial"/>
          <w:sz w:val="20"/>
          <w:szCs w:val="20"/>
          <w:lang w:val="en-GB"/>
        </w:rPr>
        <w:t>based in the UK</w:t>
      </w:r>
      <w:r w:rsidR="00376AE1">
        <w:rPr>
          <w:rFonts w:ascii="Arial" w:hAnsi="Arial" w:cs="Arial"/>
          <w:sz w:val="20"/>
          <w:szCs w:val="20"/>
          <w:lang w:val="en-GB"/>
        </w:rPr>
        <w:t>. However,</w:t>
      </w:r>
      <w:r w:rsidR="003153D4" w:rsidRPr="00333ECA">
        <w:rPr>
          <w:rFonts w:ascii="Arial" w:hAnsi="Arial" w:cs="Arial"/>
          <w:sz w:val="20"/>
          <w:szCs w:val="20"/>
          <w:lang w:val="en-GB"/>
        </w:rPr>
        <w:t xml:space="preserve"> it does give information about the In</w:t>
      </w:r>
      <w:r w:rsidR="00F80635">
        <w:rPr>
          <w:rFonts w:ascii="Arial" w:hAnsi="Arial" w:cs="Arial"/>
          <w:sz w:val="20"/>
          <w:szCs w:val="20"/>
          <w:lang w:val="en-GB"/>
        </w:rPr>
        <w:t>ternational Societies</w:t>
      </w:r>
      <w:r w:rsidR="00376AE1">
        <w:rPr>
          <w:rFonts w:ascii="Arial" w:hAnsi="Arial" w:cs="Arial"/>
          <w:sz w:val="20"/>
          <w:szCs w:val="20"/>
          <w:lang w:val="en-GB"/>
        </w:rPr>
        <w:t xml:space="preserve"> a</w:t>
      </w:r>
      <w:r w:rsidR="003153D4" w:rsidRPr="00333ECA">
        <w:rPr>
          <w:rFonts w:ascii="Arial" w:hAnsi="Arial" w:cs="Arial"/>
          <w:sz w:val="20"/>
          <w:szCs w:val="20"/>
          <w:lang w:val="en-GB"/>
        </w:rPr>
        <w:t xml:space="preserve">nd, as </w:t>
      </w:r>
      <w:r w:rsidR="004D23C3" w:rsidRPr="00333ECA">
        <w:rPr>
          <w:rFonts w:ascii="Arial" w:hAnsi="Arial" w:cs="Arial"/>
          <w:sz w:val="20"/>
          <w:szCs w:val="20"/>
          <w:lang w:val="en-GB"/>
        </w:rPr>
        <w:t>Ms Bajelvand</w:t>
      </w:r>
      <w:r w:rsidR="003153D4" w:rsidRPr="00333ECA">
        <w:rPr>
          <w:rFonts w:ascii="Arial" w:hAnsi="Arial" w:cs="Arial"/>
          <w:sz w:val="20"/>
          <w:szCs w:val="20"/>
          <w:lang w:val="en-GB"/>
        </w:rPr>
        <w:t xml:space="preserve"> explains further, </w:t>
      </w:r>
    </w:p>
    <w:p w14:paraId="18184696" w14:textId="77777777" w:rsidR="003153D4" w:rsidRPr="00333ECA" w:rsidRDefault="003153D4" w:rsidP="00B439FA">
      <w:pPr>
        <w:spacing w:after="0" w:line="360" w:lineRule="auto"/>
        <w:jc w:val="both"/>
        <w:rPr>
          <w:rFonts w:ascii="Arial" w:hAnsi="Arial" w:cs="Arial"/>
          <w:sz w:val="20"/>
          <w:szCs w:val="20"/>
          <w:lang w:val="en-GB"/>
        </w:rPr>
      </w:pPr>
    </w:p>
    <w:p w14:paraId="4B6DE997" w14:textId="052C8B24" w:rsidR="00C230A6" w:rsidRPr="00333ECA" w:rsidRDefault="00372005" w:rsidP="003153D4">
      <w:pPr>
        <w:spacing w:after="0" w:line="360" w:lineRule="auto"/>
        <w:ind w:left="708"/>
        <w:jc w:val="both"/>
        <w:rPr>
          <w:rFonts w:ascii="Arial" w:hAnsi="Arial" w:cs="Arial"/>
          <w:sz w:val="20"/>
          <w:szCs w:val="20"/>
          <w:lang w:val="en-GB"/>
        </w:rPr>
      </w:pPr>
      <w:r>
        <w:rPr>
          <w:rFonts w:ascii="Arial" w:hAnsi="Arial" w:cs="Arial"/>
          <w:sz w:val="20"/>
          <w:szCs w:val="20"/>
          <w:lang w:val="en-GB"/>
        </w:rPr>
        <w:t>It</w:t>
      </w:r>
      <w:r w:rsidR="003153D4" w:rsidRPr="00333ECA">
        <w:rPr>
          <w:rFonts w:ascii="Arial" w:hAnsi="Arial" w:cs="Arial"/>
          <w:sz w:val="20"/>
          <w:szCs w:val="20"/>
          <w:lang w:val="en-GB"/>
        </w:rPr>
        <w:t xml:space="preserve"> is also a bit of a call out sort of saying: ‘if there is not one in your area, do you want to set one up? We want to increase our international alumni but we do need their help. We mention to them: ‘you understand your communities better than we do and you help us recruit more people from your community</w:t>
      </w:r>
      <w:r w:rsidR="00F80635">
        <w:rPr>
          <w:rFonts w:ascii="Arial" w:hAnsi="Arial" w:cs="Arial"/>
          <w:sz w:val="20"/>
          <w:szCs w:val="20"/>
          <w:lang w:val="en-GB"/>
        </w:rPr>
        <w:t>’</w:t>
      </w:r>
      <w:r>
        <w:rPr>
          <w:rFonts w:ascii="Arial" w:hAnsi="Arial" w:cs="Arial"/>
          <w:sz w:val="20"/>
          <w:szCs w:val="20"/>
          <w:lang w:val="en-GB"/>
        </w:rPr>
        <w:t>.</w:t>
      </w:r>
      <w:r w:rsidR="00C230A6" w:rsidRPr="00333ECA">
        <w:rPr>
          <w:rFonts w:ascii="Arial" w:hAnsi="Arial" w:cs="Arial"/>
          <w:sz w:val="20"/>
          <w:szCs w:val="20"/>
          <w:lang w:val="en-GB"/>
        </w:rPr>
        <w:t xml:space="preserve"> </w:t>
      </w:r>
    </w:p>
    <w:p w14:paraId="4A210275" w14:textId="77777777" w:rsidR="00B439FA" w:rsidRPr="00333ECA" w:rsidRDefault="00B439FA" w:rsidP="00532616">
      <w:pPr>
        <w:spacing w:after="0" w:line="360" w:lineRule="auto"/>
        <w:jc w:val="both"/>
        <w:rPr>
          <w:rFonts w:ascii="Arial" w:hAnsi="Arial" w:cs="Arial"/>
          <w:sz w:val="20"/>
          <w:szCs w:val="20"/>
          <w:lang w:val="en-GB"/>
        </w:rPr>
      </w:pPr>
    </w:p>
    <w:p w14:paraId="64FE6B8E" w14:textId="0BA3A5C4" w:rsidR="00F80635" w:rsidRDefault="00F80635" w:rsidP="00532616">
      <w:pPr>
        <w:spacing w:after="0" w:line="360" w:lineRule="auto"/>
        <w:jc w:val="both"/>
        <w:rPr>
          <w:rFonts w:ascii="Arial" w:hAnsi="Arial" w:cs="Arial"/>
          <w:sz w:val="20"/>
          <w:szCs w:val="20"/>
          <w:lang w:val="en-GB"/>
        </w:rPr>
      </w:pPr>
      <w:r>
        <w:rPr>
          <w:rFonts w:ascii="Arial" w:hAnsi="Arial" w:cs="Arial"/>
          <w:sz w:val="20"/>
          <w:szCs w:val="20"/>
          <w:lang w:val="en-GB"/>
        </w:rPr>
        <w:t>This certainly s</w:t>
      </w:r>
      <w:r w:rsidR="00376AE1">
        <w:rPr>
          <w:rFonts w:ascii="Arial" w:hAnsi="Arial" w:cs="Arial"/>
          <w:sz w:val="20"/>
          <w:szCs w:val="20"/>
          <w:lang w:val="en-GB"/>
        </w:rPr>
        <w:t>hows</w:t>
      </w:r>
      <w:r>
        <w:rPr>
          <w:rFonts w:ascii="Arial" w:hAnsi="Arial" w:cs="Arial"/>
          <w:sz w:val="20"/>
          <w:szCs w:val="20"/>
          <w:lang w:val="en-GB"/>
        </w:rPr>
        <w:t xml:space="preserve"> the stimulus of Raleigh to actively motivate alumni to stay inv</w:t>
      </w:r>
      <w:r w:rsidR="00376AE1">
        <w:rPr>
          <w:rFonts w:ascii="Arial" w:hAnsi="Arial" w:cs="Arial"/>
          <w:sz w:val="20"/>
          <w:szCs w:val="20"/>
          <w:lang w:val="en-GB"/>
        </w:rPr>
        <w:t>olved in a certain way. It can</w:t>
      </w:r>
      <w:r>
        <w:rPr>
          <w:rFonts w:ascii="Arial" w:hAnsi="Arial" w:cs="Arial"/>
          <w:sz w:val="20"/>
          <w:szCs w:val="20"/>
          <w:lang w:val="en-GB"/>
        </w:rPr>
        <w:t xml:space="preserve"> therefore be </w:t>
      </w:r>
      <w:r w:rsidR="00376AE1">
        <w:rPr>
          <w:rFonts w:ascii="Arial" w:hAnsi="Arial" w:cs="Arial"/>
          <w:sz w:val="20"/>
          <w:szCs w:val="20"/>
          <w:lang w:val="en-GB"/>
        </w:rPr>
        <w:t>state</w:t>
      </w:r>
      <w:r>
        <w:rPr>
          <w:rFonts w:ascii="Arial" w:hAnsi="Arial" w:cs="Arial"/>
          <w:sz w:val="20"/>
          <w:szCs w:val="20"/>
          <w:lang w:val="en-GB"/>
        </w:rPr>
        <w:t xml:space="preserve">d that international alumni, including Dutch alumni, are encouraged </w:t>
      </w:r>
      <w:r w:rsidR="006263C0">
        <w:rPr>
          <w:rFonts w:ascii="Arial" w:hAnsi="Arial" w:cs="Arial"/>
          <w:sz w:val="20"/>
          <w:szCs w:val="20"/>
          <w:lang w:val="en-GB"/>
        </w:rPr>
        <w:t xml:space="preserve">to stay engaged with Raleigh. </w:t>
      </w:r>
    </w:p>
    <w:p w14:paraId="3CBEE215" w14:textId="77777777" w:rsidR="00F80635" w:rsidRDefault="00F80635" w:rsidP="00532616">
      <w:pPr>
        <w:spacing w:after="0" w:line="360" w:lineRule="auto"/>
        <w:jc w:val="both"/>
        <w:rPr>
          <w:rFonts w:ascii="Arial" w:hAnsi="Arial" w:cs="Arial"/>
          <w:sz w:val="20"/>
          <w:szCs w:val="20"/>
          <w:lang w:val="en-GB"/>
        </w:rPr>
      </w:pPr>
    </w:p>
    <w:p w14:paraId="0D3F6BB5" w14:textId="0990506D" w:rsidR="00C13D84" w:rsidRPr="00333ECA" w:rsidRDefault="006263C0" w:rsidP="00532616">
      <w:pPr>
        <w:spacing w:after="0" w:line="360" w:lineRule="auto"/>
        <w:jc w:val="both"/>
        <w:rPr>
          <w:rFonts w:ascii="Arial" w:hAnsi="Arial" w:cs="Arial"/>
          <w:sz w:val="20"/>
          <w:szCs w:val="20"/>
          <w:lang w:val="en-GB"/>
        </w:rPr>
      </w:pPr>
      <w:r>
        <w:rPr>
          <w:rFonts w:ascii="Arial" w:hAnsi="Arial" w:cs="Arial"/>
          <w:sz w:val="20"/>
          <w:szCs w:val="20"/>
          <w:lang w:val="en-GB"/>
        </w:rPr>
        <w:t xml:space="preserve">Unlike the website, </w:t>
      </w:r>
      <w:r w:rsidR="00532616" w:rsidRPr="00333ECA">
        <w:rPr>
          <w:rFonts w:ascii="Arial" w:hAnsi="Arial" w:cs="Arial"/>
          <w:sz w:val="20"/>
          <w:szCs w:val="20"/>
          <w:lang w:val="en-GB"/>
        </w:rPr>
        <w:t xml:space="preserve">the regular e-mails sent </w:t>
      </w:r>
      <w:r>
        <w:rPr>
          <w:rFonts w:ascii="Arial" w:hAnsi="Arial" w:cs="Arial"/>
          <w:sz w:val="20"/>
          <w:szCs w:val="20"/>
          <w:lang w:val="en-GB"/>
        </w:rPr>
        <w:t>out to the alumni do provoke a response</w:t>
      </w:r>
      <w:r w:rsidR="00532616" w:rsidRPr="00333ECA">
        <w:rPr>
          <w:rFonts w:ascii="Arial" w:hAnsi="Arial" w:cs="Arial"/>
          <w:sz w:val="20"/>
          <w:szCs w:val="20"/>
          <w:lang w:val="en-GB"/>
        </w:rPr>
        <w:t xml:space="preserve">. </w:t>
      </w:r>
      <w:r>
        <w:rPr>
          <w:rFonts w:ascii="Arial" w:hAnsi="Arial" w:cs="Arial"/>
          <w:sz w:val="20"/>
          <w:szCs w:val="20"/>
          <w:lang w:val="en-GB"/>
        </w:rPr>
        <w:t xml:space="preserve">However, </w:t>
      </w:r>
      <w:r w:rsidR="004D23C3" w:rsidRPr="00333ECA">
        <w:rPr>
          <w:rFonts w:ascii="Arial" w:hAnsi="Arial" w:cs="Arial"/>
          <w:sz w:val="20"/>
          <w:szCs w:val="20"/>
          <w:lang w:val="en-GB"/>
        </w:rPr>
        <w:t>Ms Bajelvand</w:t>
      </w:r>
      <w:r w:rsidR="00532616" w:rsidRPr="00333ECA">
        <w:rPr>
          <w:rFonts w:ascii="Arial" w:hAnsi="Arial" w:cs="Arial"/>
          <w:sz w:val="20"/>
          <w:szCs w:val="20"/>
          <w:lang w:val="en-GB"/>
        </w:rPr>
        <w:t xml:space="preserve"> does not </w:t>
      </w:r>
      <w:r>
        <w:rPr>
          <w:rFonts w:ascii="Arial" w:hAnsi="Arial" w:cs="Arial"/>
          <w:sz w:val="20"/>
          <w:szCs w:val="20"/>
          <w:lang w:val="en-GB"/>
        </w:rPr>
        <w:t>indicate</w:t>
      </w:r>
      <w:r w:rsidR="00532616" w:rsidRPr="00333ECA">
        <w:rPr>
          <w:rFonts w:ascii="Arial" w:hAnsi="Arial" w:cs="Arial"/>
          <w:sz w:val="20"/>
          <w:szCs w:val="20"/>
          <w:lang w:val="en-GB"/>
        </w:rPr>
        <w:t xml:space="preserve"> actual interactivity between Raleigh and its alumni.</w:t>
      </w:r>
      <w:r w:rsidR="00C13D84" w:rsidRPr="00333ECA">
        <w:rPr>
          <w:rFonts w:ascii="Arial" w:hAnsi="Arial" w:cs="Arial"/>
          <w:sz w:val="20"/>
          <w:szCs w:val="20"/>
          <w:lang w:val="en-GB"/>
        </w:rPr>
        <w:t xml:space="preserve"> She could also not say how the Dutch specifically</w:t>
      </w:r>
      <w:r w:rsidR="00376AE1">
        <w:rPr>
          <w:rFonts w:ascii="Arial" w:hAnsi="Arial" w:cs="Arial"/>
          <w:sz w:val="20"/>
          <w:szCs w:val="20"/>
          <w:lang w:val="en-GB"/>
        </w:rPr>
        <w:t xml:space="preserve"> have responded, as Raleigh </w:t>
      </w:r>
      <w:r w:rsidR="00C13D84" w:rsidRPr="00333ECA">
        <w:rPr>
          <w:rFonts w:ascii="Arial" w:hAnsi="Arial" w:cs="Arial"/>
          <w:sz w:val="20"/>
          <w:szCs w:val="20"/>
          <w:lang w:val="en-GB"/>
        </w:rPr>
        <w:t xml:space="preserve">never </w:t>
      </w:r>
      <w:r w:rsidR="00376AE1">
        <w:rPr>
          <w:rFonts w:ascii="Arial" w:hAnsi="Arial" w:cs="Arial"/>
          <w:sz w:val="20"/>
          <w:szCs w:val="20"/>
          <w:lang w:val="en-GB"/>
        </w:rPr>
        <w:t>saw</w:t>
      </w:r>
      <w:r w:rsidR="00C13D84" w:rsidRPr="00333ECA">
        <w:rPr>
          <w:rFonts w:ascii="Arial" w:hAnsi="Arial" w:cs="Arial"/>
          <w:sz w:val="20"/>
          <w:szCs w:val="20"/>
          <w:lang w:val="en-GB"/>
        </w:rPr>
        <w:t xml:space="preserve"> a reason to look at how the Dutch are responding compared to the other nationalities.</w:t>
      </w:r>
      <w:r>
        <w:rPr>
          <w:rFonts w:ascii="Arial" w:hAnsi="Arial" w:cs="Arial"/>
          <w:sz w:val="20"/>
          <w:szCs w:val="20"/>
          <w:lang w:val="en-GB"/>
        </w:rPr>
        <w:t xml:space="preserve"> What </w:t>
      </w:r>
      <w:r w:rsidR="00376AE1">
        <w:rPr>
          <w:rFonts w:ascii="Arial" w:hAnsi="Arial" w:cs="Arial"/>
          <w:sz w:val="20"/>
          <w:szCs w:val="20"/>
          <w:lang w:val="en-GB"/>
        </w:rPr>
        <w:t>can</w:t>
      </w:r>
      <w:r>
        <w:rPr>
          <w:rFonts w:ascii="Arial" w:hAnsi="Arial" w:cs="Arial"/>
          <w:sz w:val="20"/>
          <w:szCs w:val="20"/>
          <w:lang w:val="en-GB"/>
        </w:rPr>
        <w:t xml:space="preserve"> be assumed is that, concerning the communication, </w:t>
      </w:r>
      <w:r w:rsidR="00376AE1">
        <w:rPr>
          <w:rFonts w:ascii="Arial" w:hAnsi="Arial" w:cs="Arial"/>
          <w:sz w:val="20"/>
          <w:szCs w:val="20"/>
          <w:lang w:val="en-GB"/>
        </w:rPr>
        <w:t>Raleigh has not</w:t>
      </w:r>
      <w:r>
        <w:rPr>
          <w:rFonts w:ascii="Arial" w:hAnsi="Arial" w:cs="Arial"/>
          <w:sz w:val="20"/>
          <w:szCs w:val="20"/>
          <w:lang w:val="en-GB"/>
        </w:rPr>
        <w:t xml:space="preserve"> considered starting a dialogue with its Dutch alumni. This</w:t>
      </w:r>
      <w:r w:rsidR="00376AE1">
        <w:rPr>
          <w:rFonts w:ascii="Arial" w:hAnsi="Arial" w:cs="Arial"/>
          <w:sz w:val="20"/>
          <w:szCs w:val="20"/>
          <w:lang w:val="en-GB"/>
        </w:rPr>
        <w:t xml:space="preserve"> dialogue</w:t>
      </w:r>
      <w:r>
        <w:rPr>
          <w:rFonts w:ascii="Arial" w:hAnsi="Arial" w:cs="Arial"/>
          <w:sz w:val="20"/>
          <w:szCs w:val="20"/>
          <w:lang w:val="en-GB"/>
        </w:rPr>
        <w:t>, though, is one significant factor of relationship marketing.</w:t>
      </w:r>
    </w:p>
    <w:p w14:paraId="65CCA54E" w14:textId="77777777" w:rsidR="00C61D95" w:rsidRPr="00333ECA" w:rsidRDefault="00C61D95" w:rsidP="00532616">
      <w:pPr>
        <w:spacing w:after="0" w:line="360" w:lineRule="auto"/>
        <w:jc w:val="both"/>
        <w:rPr>
          <w:rFonts w:ascii="Arial" w:hAnsi="Arial" w:cs="Arial"/>
          <w:sz w:val="20"/>
          <w:szCs w:val="20"/>
          <w:lang w:val="en-GB"/>
        </w:rPr>
      </w:pPr>
    </w:p>
    <w:p w14:paraId="76EEA069" w14:textId="63875082" w:rsidR="00C61D95" w:rsidRPr="00333ECA" w:rsidRDefault="004D23C3" w:rsidP="00532616">
      <w:pPr>
        <w:spacing w:after="0" w:line="360" w:lineRule="auto"/>
        <w:jc w:val="both"/>
        <w:rPr>
          <w:rFonts w:ascii="Arial" w:hAnsi="Arial" w:cs="Arial"/>
          <w:sz w:val="20"/>
          <w:szCs w:val="20"/>
          <w:lang w:val="en-GB"/>
        </w:rPr>
      </w:pPr>
      <w:r w:rsidRPr="00333ECA">
        <w:rPr>
          <w:rFonts w:ascii="Arial" w:hAnsi="Arial" w:cs="Arial"/>
          <w:sz w:val="20"/>
          <w:szCs w:val="20"/>
          <w:lang w:val="en-GB"/>
        </w:rPr>
        <w:t>Ms Palliser</w:t>
      </w:r>
      <w:r w:rsidR="00C61D95" w:rsidRPr="00333ECA">
        <w:rPr>
          <w:rFonts w:ascii="Arial" w:hAnsi="Arial" w:cs="Arial"/>
          <w:sz w:val="20"/>
          <w:szCs w:val="20"/>
          <w:lang w:val="en-GB"/>
        </w:rPr>
        <w:t xml:space="preserve">, on the other hand, did have direct contact with some Dutch alumni. This was specifically focused on </w:t>
      </w:r>
      <w:r w:rsidR="006263C0">
        <w:rPr>
          <w:rFonts w:ascii="Arial" w:hAnsi="Arial" w:cs="Arial"/>
          <w:sz w:val="20"/>
          <w:szCs w:val="20"/>
          <w:lang w:val="en-GB"/>
        </w:rPr>
        <w:t>finding Dutch alumni to present their expedition experiences</w:t>
      </w:r>
      <w:r w:rsidR="00C61D95" w:rsidRPr="00333ECA">
        <w:rPr>
          <w:rFonts w:ascii="Arial" w:hAnsi="Arial" w:cs="Arial"/>
          <w:sz w:val="20"/>
          <w:szCs w:val="20"/>
          <w:lang w:val="en-GB"/>
        </w:rPr>
        <w:t xml:space="preserve"> </w:t>
      </w:r>
      <w:r w:rsidR="00376AE1">
        <w:rPr>
          <w:rFonts w:ascii="Arial" w:hAnsi="Arial" w:cs="Arial"/>
          <w:sz w:val="20"/>
          <w:szCs w:val="20"/>
          <w:lang w:val="en-GB"/>
        </w:rPr>
        <w:t>at</w:t>
      </w:r>
      <w:r w:rsidR="00C61D95" w:rsidRPr="00333ECA">
        <w:rPr>
          <w:rFonts w:ascii="Arial" w:hAnsi="Arial" w:cs="Arial"/>
          <w:sz w:val="20"/>
          <w:szCs w:val="20"/>
          <w:lang w:val="en-GB"/>
        </w:rPr>
        <w:t xml:space="preserve"> the </w:t>
      </w:r>
      <w:r w:rsidR="006263C0">
        <w:rPr>
          <w:rFonts w:ascii="Arial" w:hAnsi="Arial" w:cs="Arial"/>
          <w:sz w:val="20"/>
          <w:szCs w:val="20"/>
          <w:lang w:val="en-GB"/>
        </w:rPr>
        <w:t>annual information evening</w:t>
      </w:r>
      <w:r w:rsidR="00C61D95" w:rsidRPr="00333ECA">
        <w:rPr>
          <w:rFonts w:ascii="Arial" w:hAnsi="Arial" w:cs="Arial"/>
          <w:sz w:val="20"/>
          <w:szCs w:val="20"/>
          <w:lang w:val="en-GB"/>
        </w:rPr>
        <w:t xml:space="preserve"> in </w:t>
      </w:r>
      <w:r w:rsidR="00274F16" w:rsidRPr="00333ECA">
        <w:rPr>
          <w:rFonts w:ascii="Arial" w:hAnsi="Arial" w:cs="Arial"/>
          <w:sz w:val="20"/>
          <w:szCs w:val="20"/>
          <w:lang w:val="en-GB"/>
        </w:rPr>
        <w:t>The Hague</w:t>
      </w:r>
      <w:r w:rsidR="00C61D95" w:rsidRPr="00333ECA">
        <w:rPr>
          <w:rFonts w:ascii="Arial" w:hAnsi="Arial" w:cs="Arial"/>
          <w:sz w:val="20"/>
          <w:szCs w:val="20"/>
          <w:lang w:val="en-GB"/>
        </w:rPr>
        <w:t xml:space="preserve">. </w:t>
      </w:r>
      <w:r w:rsidRPr="00333ECA">
        <w:rPr>
          <w:rFonts w:ascii="Arial" w:hAnsi="Arial" w:cs="Arial"/>
          <w:sz w:val="20"/>
          <w:szCs w:val="20"/>
          <w:lang w:val="en-GB"/>
        </w:rPr>
        <w:t>Ms Palliser</w:t>
      </w:r>
      <w:r w:rsidR="00C61D95" w:rsidRPr="00333ECA">
        <w:rPr>
          <w:rFonts w:ascii="Arial" w:hAnsi="Arial" w:cs="Arial"/>
          <w:sz w:val="20"/>
          <w:szCs w:val="20"/>
          <w:lang w:val="en-GB"/>
        </w:rPr>
        <w:t xml:space="preserve"> mentions that </w:t>
      </w:r>
      <w:r w:rsidR="00376AE1">
        <w:rPr>
          <w:rFonts w:ascii="Arial" w:hAnsi="Arial" w:cs="Arial"/>
          <w:sz w:val="20"/>
          <w:szCs w:val="20"/>
          <w:lang w:val="en-GB"/>
        </w:rPr>
        <w:t xml:space="preserve">the initiative </w:t>
      </w:r>
      <w:r w:rsidR="006263C0">
        <w:rPr>
          <w:rFonts w:ascii="Arial" w:hAnsi="Arial" w:cs="Arial"/>
          <w:sz w:val="20"/>
          <w:szCs w:val="20"/>
          <w:lang w:val="en-GB"/>
        </w:rPr>
        <w:t>most</w:t>
      </w:r>
      <w:r w:rsidR="00376AE1">
        <w:rPr>
          <w:rFonts w:ascii="Arial" w:hAnsi="Arial" w:cs="Arial"/>
          <w:sz w:val="20"/>
          <w:szCs w:val="20"/>
          <w:lang w:val="en-GB"/>
        </w:rPr>
        <w:t>ly</w:t>
      </w:r>
      <w:r w:rsidR="006263C0">
        <w:rPr>
          <w:rFonts w:ascii="Arial" w:hAnsi="Arial" w:cs="Arial"/>
          <w:sz w:val="20"/>
          <w:szCs w:val="20"/>
          <w:lang w:val="en-GB"/>
        </w:rPr>
        <w:t xml:space="preserve"> came from her part. </w:t>
      </w:r>
      <w:r w:rsidR="00C61D95" w:rsidRPr="00333ECA">
        <w:rPr>
          <w:rFonts w:ascii="Arial" w:hAnsi="Arial" w:cs="Arial"/>
          <w:sz w:val="20"/>
          <w:szCs w:val="20"/>
          <w:lang w:val="en-GB"/>
        </w:rPr>
        <w:t xml:space="preserve">She </w:t>
      </w:r>
      <w:r w:rsidR="006263C0">
        <w:rPr>
          <w:rFonts w:ascii="Arial" w:hAnsi="Arial" w:cs="Arial"/>
          <w:sz w:val="20"/>
          <w:szCs w:val="20"/>
          <w:lang w:val="en-GB"/>
        </w:rPr>
        <w:t>did point</w:t>
      </w:r>
      <w:r w:rsidR="00C61D95" w:rsidRPr="00333ECA">
        <w:rPr>
          <w:rFonts w:ascii="Arial" w:hAnsi="Arial" w:cs="Arial"/>
          <w:sz w:val="20"/>
          <w:szCs w:val="20"/>
          <w:lang w:val="en-GB"/>
        </w:rPr>
        <w:t xml:space="preserve"> out that there were Dutch alumni who</w:t>
      </w:r>
      <w:r w:rsidR="00376AE1" w:rsidRPr="00376AE1">
        <w:rPr>
          <w:rFonts w:ascii="Arial" w:hAnsi="Arial" w:cs="Arial"/>
          <w:sz w:val="20"/>
          <w:szCs w:val="20"/>
          <w:lang w:val="en-GB"/>
        </w:rPr>
        <w:t xml:space="preserve"> </w:t>
      </w:r>
      <w:r w:rsidR="00376AE1">
        <w:rPr>
          <w:rFonts w:ascii="Arial" w:hAnsi="Arial" w:cs="Arial"/>
          <w:sz w:val="20"/>
          <w:szCs w:val="20"/>
          <w:lang w:val="en-GB"/>
        </w:rPr>
        <w:t>occasionally</w:t>
      </w:r>
      <w:r w:rsidR="00C61D95" w:rsidRPr="00333ECA">
        <w:rPr>
          <w:rFonts w:ascii="Arial" w:hAnsi="Arial" w:cs="Arial"/>
          <w:sz w:val="20"/>
          <w:szCs w:val="20"/>
          <w:lang w:val="en-GB"/>
        </w:rPr>
        <w:t xml:space="preserve"> initiated contact themselves</w:t>
      </w:r>
      <w:r w:rsidR="006263C0">
        <w:rPr>
          <w:rFonts w:ascii="Arial" w:hAnsi="Arial" w:cs="Arial"/>
          <w:sz w:val="20"/>
          <w:szCs w:val="20"/>
          <w:lang w:val="en-GB"/>
        </w:rPr>
        <w:t>. This, again, was</w:t>
      </w:r>
      <w:r w:rsidR="00CB22D0">
        <w:rPr>
          <w:rFonts w:ascii="Arial" w:hAnsi="Arial" w:cs="Arial"/>
          <w:sz w:val="20"/>
          <w:szCs w:val="20"/>
          <w:lang w:val="en-GB"/>
        </w:rPr>
        <w:t xml:space="preserve"> mainly with regard</w:t>
      </w:r>
      <w:r w:rsidR="00B823C1" w:rsidRPr="00333ECA">
        <w:rPr>
          <w:rFonts w:ascii="Arial" w:hAnsi="Arial" w:cs="Arial"/>
          <w:sz w:val="20"/>
          <w:szCs w:val="20"/>
          <w:lang w:val="en-GB"/>
        </w:rPr>
        <w:t xml:space="preserve"> to</w:t>
      </w:r>
      <w:r w:rsidR="00CB22D0">
        <w:rPr>
          <w:rFonts w:ascii="Arial" w:hAnsi="Arial" w:cs="Arial"/>
          <w:sz w:val="20"/>
          <w:szCs w:val="20"/>
          <w:lang w:val="en-GB"/>
        </w:rPr>
        <w:t xml:space="preserve"> the information evening in The Hague</w:t>
      </w:r>
      <w:r w:rsidR="00376AE1">
        <w:rPr>
          <w:rFonts w:ascii="Arial" w:hAnsi="Arial" w:cs="Arial"/>
          <w:sz w:val="20"/>
          <w:szCs w:val="20"/>
          <w:lang w:val="en-GB"/>
        </w:rPr>
        <w:t>. O</w:t>
      </w:r>
      <w:r w:rsidR="00B823C1" w:rsidRPr="00333ECA">
        <w:rPr>
          <w:rFonts w:ascii="Arial" w:hAnsi="Arial" w:cs="Arial"/>
          <w:sz w:val="20"/>
          <w:szCs w:val="20"/>
          <w:lang w:val="en-GB"/>
        </w:rPr>
        <w:t>verall</w:t>
      </w:r>
      <w:r w:rsidR="00CB22D0">
        <w:rPr>
          <w:rFonts w:ascii="Arial" w:hAnsi="Arial" w:cs="Arial"/>
          <w:sz w:val="20"/>
          <w:szCs w:val="20"/>
          <w:lang w:val="en-GB"/>
        </w:rPr>
        <w:t>,</w:t>
      </w:r>
      <w:r w:rsidR="00B823C1" w:rsidRPr="00333ECA">
        <w:rPr>
          <w:rFonts w:ascii="Arial" w:hAnsi="Arial" w:cs="Arial"/>
          <w:sz w:val="20"/>
          <w:szCs w:val="20"/>
          <w:lang w:val="en-GB"/>
        </w:rPr>
        <w:t xml:space="preserve"> </w:t>
      </w:r>
      <w:r w:rsidRPr="00333ECA">
        <w:rPr>
          <w:rFonts w:ascii="Arial" w:hAnsi="Arial" w:cs="Arial"/>
          <w:sz w:val="20"/>
          <w:szCs w:val="20"/>
          <w:lang w:val="en-GB"/>
        </w:rPr>
        <w:t>Ms Palliser</w:t>
      </w:r>
      <w:r w:rsidR="00B823C1" w:rsidRPr="00333ECA">
        <w:rPr>
          <w:rFonts w:ascii="Arial" w:hAnsi="Arial" w:cs="Arial"/>
          <w:sz w:val="20"/>
          <w:szCs w:val="20"/>
          <w:lang w:val="en-GB"/>
        </w:rPr>
        <w:t xml:space="preserve"> would say the communication has been more proactive from Raleigh’s </w:t>
      </w:r>
      <w:r w:rsidR="00CB22D0">
        <w:rPr>
          <w:rFonts w:ascii="Arial" w:hAnsi="Arial" w:cs="Arial"/>
          <w:sz w:val="20"/>
          <w:szCs w:val="20"/>
          <w:lang w:val="en-GB"/>
        </w:rPr>
        <w:t>part</w:t>
      </w:r>
      <w:r w:rsidR="00B823C1" w:rsidRPr="00333ECA">
        <w:rPr>
          <w:rFonts w:ascii="Arial" w:hAnsi="Arial" w:cs="Arial"/>
          <w:sz w:val="20"/>
          <w:szCs w:val="20"/>
          <w:lang w:val="en-GB"/>
        </w:rPr>
        <w:t>.</w:t>
      </w:r>
      <w:r w:rsidR="00376AE1">
        <w:rPr>
          <w:rFonts w:ascii="Arial" w:hAnsi="Arial" w:cs="Arial"/>
          <w:sz w:val="20"/>
          <w:szCs w:val="20"/>
          <w:lang w:val="en-GB"/>
        </w:rPr>
        <w:t xml:space="preserve"> Thus,</w:t>
      </w:r>
      <w:r w:rsidR="00CB22D0">
        <w:rPr>
          <w:rFonts w:ascii="Arial" w:hAnsi="Arial" w:cs="Arial"/>
          <w:sz w:val="20"/>
          <w:szCs w:val="20"/>
          <w:lang w:val="en-GB"/>
        </w:rPr>
        <w:t xml:space="preserve"> the communication between Raleigh and its Dutch alumni is more one-way communication rather than two-way communication.</w:t>
      </w:r>
    </w:p>
    <w:p w14:paraId="0E9021F5" w14:textId="77777777" w:rsidR="00D76539" w:rsidRPr="00333ECA" w:rsidRDefault="00D76539" w:rsidP="00532616">
      <w:pPr>
        <w:spacing w:after="0" w:line="360" w:lineRule="auto"/>
        <w:jc w:val="both"/>
        <w:rPr>
          <w:rFonts w:ascii="Arial" w:hAnsi="Arial" w:cs="Arial"/>
          <w:sz w:val="20"/>
          <w:szCs w:val="20"/>
          <w:lang w:val="en-GB"/>
        </w:rPr>
      </w:pPr>
    </w:p>
    <w:p w14:paraId="1BBB3C80" w14:textId="05DCD7BE" w:rsidR="009E0D29" w:rsidRDefault="00C61D95" w:rsidP="00532616">
      <w:pPr>
        <w:spacing w:after="0" w:line="360" w:lineRule="auto"/>
        <w:jc w:val="both"/>
        <w:rPr>
          <w:rFonts w:ascii="Arial" w:hAnsi="Arial" w:cs="Arial"/>
          <w:sz w:val="20"/>
          <w:szCs w:val="20"/>
          <w:lang w:val="en-GB"/>
        </w:rPr>
      </w:pPr>
      <w:r w:rsidRPr="00333ECA">
        <w:rPr>
          <w:rFonts w:ascii="Arial" w:hAnsi="Arial" w:cs="Arial"/>
          <w:sz w:val="20"/>
          <w:szCs w:val="20"/>
          <w:lang w:val="en-GB"/>
        </w:rPr>
        <w:t>Raleigh also</w:t>
      </w:r>
      <w:r w:rsidR="00D76539" w:rsidRPr="00333ECA">
        <w:rPr>
          <w:rFonts w:ascii="Arial" w:hAnsi="Arial" w:cs="Arial"/>
          <w:sz w:val="20"/>
          <w:szCs w:val="20"/>
          <w:lang w:val="en-GB"/>
        </w:rPr>
        <w:t xml:space="preserve"> sen</w:t>
      </w:r>
      <w:r w:rsidR="00B823C1" w:rsidRPr="00333ECA">
        <w:rPr>
          <w:rFonts w:ascii="Arial" w:hAnsi="Arial" w:cs="Arial"/>
          <w:sz w:val="20"/>
          <w:szCs w:val="20"/>
          <w:lang w:val="en-GB"/>
        </w:rPr>
        <w:t>t</w:t>
      </w:r>
      <w:r w:rsidR="00D76539" w:rsidRPr="00333ECA">
        <w:rPr>
          <w:rFonts w:ascii="Arial" w:hAnsi="Arial" w:cs="Arial"/>
          <w:sz w:val="20"/>
          <w:szCs w:val="20"/>
          <w:lang w:val="en-GB"/>
        </w:rPr>
        <w:t xml:space="preserve"> out a s</w:t>
      </w:r>
      <w:r w:rsidR="00376AE1">
        <w:rPr>
          <w:rFonts w:ascii="Arial" w:hAnsi="Arial" w:cs="Arial"/>
          <w:sz w:val="20"/>
          <w:szCs w:val="20"/>
          <w:lang w:val="en-GB"/>
        </w:rPr>
        <w:t xml:space="preserve">urvey, which was confirmed </w:t>
      </w:r>
      <w:r w:rsidR="00D76539" w:rsidRPr="00333ECA">
        <w:rPr>
          <w:rFonts w:ascii="Arial" w:hAnsi="Arial" w:cs="Arial"/>
          <w:sz w:val="20"/>
          <w:szCs w:val="20"/>
          <w:lang w:val="en-GB"/>
        </w:rPr>
        <w:t xml:space="preserve">by </w:t>
      </w:r>
      <w:r w:rsidR="00376AE1">
        <w:rPr>
          <w:rFonts w:ascii="Arial" w:hAnsi="Arial" w:cs="Arial"/>
          <w:sz w:val="20"/>
          <w:szCs w:val="20"/>
          <w:lang w:val="en-GB"/>
        </w:rPr>
        <w:t xml:space="preserve">both </w:t>
      </w:r>
      <w:r w:rsidR="004D23C3" w:rsidRPr="00333ECA">
        <w:rPr>
          <w:rFonts w:ascii="Arial" w:hAnsi="Arial" w:cs="Arial"/>
          <w:sz w:val="20"/>
          <w:szCs w:val="20"/>
          <w:lang w:val="en-GB"/>
        </w:rPr>
        <w:t>Ms Palliser</w:t>
      </w:r>
      <w:r w:rsidR="00D76539" w:rsidRPr="00333ECA">
        <w:rPr>
          <w:rFonts w:ascii="Arial" w:hAnsi="Arial" w:cs="Arial"/>
          <w:sz w:val="20"/>
          <w:szCs w:val="20"/>
          <w:lang w:val="en-GB"/>
        </w:rPr>
        <w:t xml:space="preserve"> and </w:t>
      </w:r>
      <w:r w:rsidR="004D23C3" w:rsidRPr="00333ECA">
        <w:rPr>
          <w:rFonts w:ascii="Arial" w:hAnsi="Arial" w:cs="Arial"/>
          <w:sz w:val="20"/>
          <w:szCs w:val="20"/>
          <w:lang w:val="en-GB"/>
        </w:rPr>
        <w:t>Ms Bajelvand</w:t>
      </w:r>
      <w:r w:rsidR="00D76539" w:rsidRPr="00333ECA">
        <w:rPr>
          <w:rFonts w:ascii="Arial" w:hAnsi="Arial" w:cs="Arial"/>
          <w:sz w:val="20"/>
          <w:szCs w:val="20"/>
          <w:lang w:val="en-GB"/>
        </w:rPr>
        <w:t>, to find out if there was any interest in a Dutch alumni reunion</w:t>
      </w:r>
      <w:r w:rsidR="00CB22D0">
        <w:rPr>
          <w:rFonts w:ascii="Arial" w:hAnsi="Arial" w:cs="Arial"/>
          <w:sz w:val="20"/>
          <w:szCs w:val="20"/>
          <w:lang w:val="en-GB"/>
        </w:rPr>
        <w:t xml:space="preserve"> amongst the Dutch alumni</w:t>
      </w:r>
      <w:r w:rsidR="00D76539" w:rsidRPr="00333ECA">
        <w:rPr>
          <w:rFonts w:ascii="Arial" w:hAnsi="Arial" w:cs="Arial"/>
          <w:sz w:val="20"/>
          <w:szCs w:val="20"/>
          <w:lang w:val="en-GB"/>
        </w:rPr>
        <w:t xml:space="preserve">. </w:t>
      </w:r>
      <w:r w:rsidR="004D23C3" w:rsidRPr="00333ECA">
        <w:rPr>
          <w:rFonts w:ascii="Arial" w:hAnsi="Arial" w:cs="Arial"/>
          <w:sz w:val="20"/>
          <w:szCs w:val="20"/>
          <w:lang w:val="en-GB"/>
        </w:rPr>
        <w:t>Ms Bajelvand</w:t>
      </w:r>
      <w:r w:rsidR="008623F6" w:rsidRPr="00333ECA">
        <w:rPr>
          <w:rFonts w:ascii="Arial" w:hAnsi="Arial" w:cs="Arial"/>
          <w:sz w:val="20"/>
          <w:szCs w:val="20"/>
          <w:lang w:val="en-GB"/>
        </w:rPr>
        <w:t xml:space="preserve"> mentions that they had quite a good response on that, and that the plan was to do this reunion around New Year. </w:t>
      </w:r>
      <w:r w:rsidR="00FF07E4" w:rsidRPr="00333ECA">
        <w:rPr>
          <w:rFonts w:ascii="Arial" w:hAnsi="Arial" w:cs="Arial"/>
          <w:sz w:val="20"/>
          <w:szCs w:val="20"/>
          <w:lang w:val="en-GB"/>
        </w:rPr>
        <w:t>According</w:t>
      </w:r>
      <w:r w:rsidR="0079191D" w:rsidRPr="00333ECA">
        <w:rPr>
          <w:rFonts w:ascii="Arial" w:hAnsi="Arial" w:cs="Arial"/>
          <w:sz w:val="20"/>
          <w:szCs w:val="20"/>
          <w:lang w:val="en-GB"/>
        </w:rPr>
        <w:t xml:space="preserve"> to </w:t>
      </w:r>
      <w:r w:rsidR="004D23C3" w:rsidRPr="00333ECA">
        <w:rPr>
          <w:rFonts w:ascii="Arial" w:hAnsi="Arial" w:cs="Arial"/>
          <w:sz w:val="20"/>
          <w:szCs w:val="20"/>
          <w:lang w:val="en-GB"/>
        </w:rPr>
        <w:t>Ms Bajelvand</w:t>
      </w:r>
      <w:r w:rsidR="0079191D" w:rsidRPr="00333ECA">
        <w:rPr>
          <w:rFonts w:ascii="Arial" w:hAnsi="Arial" w:cs="Arial"/>
          <w:sz w:val="20"/>
          <w:szCs w:val="20"/>
          <w:lang w:val="en-GB"/>
        </w:rPr>
        <w:t xml:space="preserve">, </w:t>
      </w:r>
      <w:r w:rsidR="004D23C3" w:rsidRPr="00333ECA">
        <w:rPr>
          <w:rFonts w:ascii="Arial" w:hAnsi="Arial" w:cs="Arial"/>
          <w:sz w:val="20"/>
          <w:szCs w:val="20"/>
          <w:lang w:val="en-GB"/>
        </w:rPr>
        <w:t>Ms Palliser</w:t>
      </w:r>
      <w:r w:rsidR="008623F6" w:rsidRPr="00333ECA">
        <w:rPr>
          <w:rFonts w:ascii="Arial" w:hAnsi="Arial" w:cs="Arial"/>
          <w:sz w:val="20"/>
          <w:szCs w:val="20"/>
          <w:lang w:val="en-GB"/>
        </w:rPr>
        <w:t xml:space="preserve"> was the on</w:t>
      </w:r>
      <w:r w:rsidR="0079191D" w:rsidRPr="00333ECA">
        <w:rPr>
          <w:rFonts w:ascii="Arial" w:hAnsi="Arial" w:cs="Arial"/>
          <w:sz w:val="20"/>
          <w:szCs w:val="20"/>
          <w:lang w:val="en-GB"/>
        </w:rPr>
        <w:t xml:space="preserve">e managing this, but when </w:t>
      </w:r>
      <w:r w:rsidR="004D23C3" w:rsidRPr="00333ECA">
        <w:rPr>
          <w:rFonts w:ascii="Arial" w:hAnsi="Arial" w:cs="Arial"/>
          <w:sz w:val="20"/>
          <w:szCs w:val="20"/>
          <w:lang w:val="en-GB"/>
        </w:rPr>
        <w:t>Ms Palliser</w:t>
      </w:r>
      <w:r w:rsidR="0079191D" w:rsidRPr="00333ECA">
        <w:rPr>
          <w:rFonts w:ascii="Arial" w:hAnsi="Arial" w:cs="Arial"/>
          <w:sz w:val="20"/>
          <w:szCs w:val="20"/>
          <w:lang w:val="en-GB"/>
        </w:rPr>
        <w:t xml:space="preserve"> was asked about it she said that </w:t>
      </w:r>
      <w:r w:rsidR="004D23C3" w:rsidRPr="00333ECA">
        <w:rPr>
          <w:rFonts w:ascii="Arial" w:hAnsi="Arial" w:cs="Arial"/>
          <w:sz w:val="20"/>
          <w:szCs w:val="20"/>
          <w:lang w:val="en-GB"/>
        </w:rPr>
        <w:t>Ms Bajelvand</w:t>
      </w:r>
      <w:r w:rsidR="0079191D" w:rsidRPr="00333ECA">
        <w:rPr>
          <w:rFonts w:ascii="Arial" w:hAnsi="Arial" w:cs="Arial"/>
          <w:sz w:val="20"/>
          <w:szCs w:val="20"/>
          <w:lang w:val="en-GB"/>
        </w:rPr>
        <w:t xml:space="preserve"> was the one </w:t>
      </w:r>
      <w:r w:rsidR="00376AE1">
        <w:rPr>
          <w:rFonts w:ascii="Arial" w:hAnsi="Arial" w:cs="Arial"/>
          <w:sz w:val="20"/>
          <w:szCs w:val="20"/>
          <w:lang w:val="en-GB"/>
        </w:rPr>
        <w:t>in charge</w:t>
      </w:r>
      <w:r w:rsidR="0079191D" w:rsidRPr="00333ECA">
        <w:rPr>
          <w:rFonts w:ascii="Arial" w:hAnsi="Arial" w:cs="Arial"/>
          <w:sz w:val="20"/>
          <w:szCs w:val="20"/>
          <w:lang w:val="en-GB"/>
        </w:rPr>
        <w:t xml:space="preserve">. </w:t>
      </w:r>
      <w:r w:rsidR="00376AE1">
        <w:rPr>
          <w:rFonts w:ascii="Arial" w:hAnsi="Arial" w:cs="Arial"/>
          <w:sz w:val="20"/>
          <w:szCs w:val="20"/>
          <w:lang w:val="en-GB"/>
        </w:rPr>
        <w:t>Thus, nobody had</w:t>
      </w:r>
      <w:r w:rsidR="009E0D29">
        <w:rPr>
          <w:rFonts w:ascii="Arial" w:hAnsi="Arial" w:cs="Arial"/>
          <w:sz w:val="20"/>
          <w:szCs w:val="20"/>
          <w:lang w:val="en-GB"/>
        </w:rPr>
        <w:t xml:space="preserve"> taken the actual responsibility for organising this event.</w:t>
      </w:r>
    </w:p>
    <w:p w14:paraId="592888A8" w14:textId="77777777" w:rsidR="00376AE1" w:rsidRDefault="00376AE1" w:rsidP="00532616">
      <w:pPr>
        <w:spacing w:after="0" w:line="360" w:lineRule="auto"/>
        <w:jc w:val="both"/>
        <w:rPr>
          <w:rFonts w:ascii="Arial" w:hAnsi="Arial" w:cs="Arial"/>
          <w:sz w:val="20"/>
          <w:szCs w:val="20"/>
          <w:lang w:val="en-GB"/>
        </w:rPr>
      </w:pPr>
    </w:p>
    <w:p w14:paraId="4A73709F" w14:textId="5DB2DB6C" w:rsidR="00D76539" w:rsidRPr="00333ECA" w:rsidRDefault="009E0D29" w:rsidP="00532616">
      <w:pPr>
        <w:spacing w:after="0" w:line="360" w:lineRule="auto"/>
        <w:jc w:val="both"/>
        <w:rPr>
          <w:rFonts w:ascii="Arial" w:hAnsi="Arial" w:cs="Arial"/>
          <w:sz w:val="20"/>
          <w:szCs w:val="20"/>
          <w:lang w:val="en-GB"/>
        </w:rPr>
      </w:pPr>
      <w:r>
        <w:rPr>
          <w:rFonts w:ascii="Arial" w:hAnsi="Arial" w:cs="Arial"/>
          <w:sz w:val="20"/>
          <w:szCs w:val="20"/>
          <w:lang w:val="en-GB"/>
        </w:rPr>
        <w:t>E</w:t>
      </w:r>
      <w:r w:rsidR="00B02458" w:rsidRPr="00333ECA">
        <w:rPr>
          <w:rFonts w:ascii="Arial" w:hAnsi="Arial" w:cs="Arial"/>
          <w:sz w:val="20"/>
          <w:szCs w:val="20"/>
          <w:lang w:val="en-GB"/>
        </w:rPr>
        <w:t>ventually</w:t>
      </w:r>
      <w:r w:rsidR="0079191D" w:rsidRPr="00333ECA">
        <w:rPr>
          <w:rFonts w:ascii="Arial" w:hAnsi="Arial" w:cs="Arial"/>
          <w:sz w:val="20"/>
          <w:szCs w:val="20"/>
          <w:lang w:val="en-GB"/>
        </w:rPr>
        <w:t>,</w:t>
      </w:r>
      <w:r w:rsidR="00B02458" w:rsidRPr="00333ECA">
        <w:rPr>
          <w:rFonts w:ascii="Arial" w:hAnsi="Arial" w:cs="Arial"/>
          <w:sz w:val="20"/>
          <w:szCs w:val="20"/>
          <w:lang w:val="en-GB"/>
        </w:rPr>
        <w:t xml:space="preserve"> Weg-Wijs told Raleigh not to come a</w:t>
      </w:r>
      <w:r w:rsidR="00376AE1">
        <w:rPr>
          <w:rFonts w:ascii="Arial" w:hAnsi="Arial" w:cs="Arial"/>
          <w:sz w:val="20"/>
          <w:szCs w:val="20"/>
          <w:lang w:val="en-GB"/>
        </w:rPr>
        <w:t>round that time, as it would overlap with</w:t>
      </w:r>
      <w:r w:rsidR="00B02458" w:rsidRPr="00333ECA">
        <w:rPr>
          <w:rFonts w:ascii="Arial" w:hAnsi="Arial" w:cs="Arial"/>
          <w:sz w:val="20"/>
          <w:szCs w:val="20"/>
          <w:lang w:val="en-GB"/>
        </w:rPr>
        <w:t xml:space="preserve"> a national holiday. It has been rescheduled to another time this year, but </w:t>
      </w:r>
      <w:r w:rsidR="004D23C3" w:rsidRPr="00333ECA">
        <w:rPr>
          <w:rFonts w:ascii="Arial" w:hAnsi="Arial" w:cs="Arial"/>
          <w:sz w:val="20"/>
          <w:szCs w:val="20"/>
          <w:lang w:val="en-GB"/>
        </w:rPr>
        <w:t>Ms Bajelvand</w:t>
      </w:r>
      <w:r w:rsidR="00B02458" w:rsidRPr="00333ECA">
        <w:rPr>
          <w:rFonts w:ascii="Arial" w:hAnsi="Arial" w:cs="Arial"/>
          <w:sz w:val="20"/>
          <w:szCs w:val="20"/>
          <w:lang w:val="en-GB"/>
        </w:rPr>
        <w:t xml:space="preserve"> was not sure when exactly. </w:t>
      </w:r>
      <w:r w:rsidR="004D23C3" w:rsidRPr="00333ECA">
        <w:rPr>
          <w:rFonts w:ascii="Arial" w:hAnsi="Arial" w:cs="Arial"/>
          <w:sz w:val="20"/>
          <w:szCs w:val="20"/>
          <w:lang w:val="en-GB"/>
        </w:rPr>
        <w:t>Ms Palliser</w:t>
      </w:r>
      <w:r w:rsidR="00C61D95" w:rsidRPr="00333ECA">
        <w:rPr>
          <w:rFonts w:ascii="Arial" w:hAnsi="Arial" w:cs="Arial"/>
          <w:sz w:val="20"/>
          <w:szCs w:val="20"/>
          <w:lang w:val="en-GB"/>
        </w:rPr>
        <w:t xml:space="preserve"> could not say much about this either as she mentioned that she is more involved in getting people onto the expedition rather than what happens to them afterwards. </w:t>
      </w:r>
      <w:r w:rsidR="00B02458" w:rsidRPr="00333ECA">
        <w:rPr>
          <w:rFonts w:ascii="Arial" w:hAnsi="Arial" w:cs="Arial"/>
          <w:sz w:val="20"/>
          <w:szCs w:val="20"/>
          <w:lang w:val="en-GB"/>
        </w:rPr>
        <w:t>And</w:t>
      </w:r>
      <w:r w:rsidR="00C61D95" w:rsidRPr="00333ECA">
        <w:rPr>
          <w:rFonts w:ascii="Arial" w:hAnsi="Arial" w:cs="Arial"/>
          <w:sz w:val="20"/>
          <w:szCs w:val="20"/>
          <w:lang w:val="en-GB"/>
        </w:rPr>
        <w:t xml:space="preserve">, as </w:t>
      </w:r>
      <w:r w:rsidR="004D23C3" w:rsidRPr="00333ECA">
        <w:rPr>
          <w:rFonts w:ascii="Arial" w:hAnsi="Arial" w:cs="Arial"/>
          <w:sz w:val="20"/>
          <w:szCs w:val="20"/>
          <w:lang w:val="en-GB"/>
        </w:rPr>
        <w:t>Ms Bajelvand</w:t>
      </w:r>
      <w:r w:rsidR="00C61D95" w:rsidRPr="00333ECA">
        <w:rPr>
          <w:rFonts w:ascii="Arial" w:hAnsi="Arial" w:cs="Arial"/>
          <w:sz w:val="20"/>
          <w:szCs w:val="20"/>
          <w:lang w:val="en-GB"/>
        </w:rPr>
        <w:t xml:space="preserve"> mentioned,</w:t>
      </w:r>
      <w:r w:rsidR="00B02458" w:rsidRPr="00333ECA">
        <w:rPr>
          <w:rFonts w:ascii="Arial" w:hAnsi="Arial" w:cs="Arial"/>
          <w:sz w:val="20"/>
          <w:szCs w:val="20"/>
          <w:lang w:val="en-GB"/>
        </w:rPr>
        <w:t xml:space="preserve"> due to some changes at Raleigh Head Office (they have received a funding programme called ICS) it is not a top priority at the moment.</w:t>
      </w:r>
      <w:r w:rsidR="008623F6" w:rsidRPr="00333ECA">
        <w:rPr>
          <w:rFonts w:ascii="Arial" w:hAnsi="Arial" w:cs="Arial"/>
          <w:sz w:val="20"/>
          <w:szCs w:val="20"/>
          <w:lang w:val="en-GB"/>
        </w:rPr>
        <w:t xml:space="preserve"> </w:t>
      </w:r>
      <w:r>
        <w:rPr>
          <w:rFonts w:ascii="Arial" w:hAnsi="Arial" w:cs="Arial"/>
          <w:sz w:val="20"/>
          <w:szCs w:val="20"/>
          <w:lang w:val="en-GB"/>
        </w:rPr>
        <w:t>What can be determined here is that the idea was evident, however, the execution did not occur.</w:t>
      </w:r>
    </w:p>
    <w:p w14:paraId="6B37A116" w14:textId="77777777" w:rsidR="008878F5" w:rsidRPr="00333ECA" w:rsidRDefault="008878F5" w:rsidP="008878F5">
      <w:pPr>
        <w:spacing w:after="0" w:line="360" w:lineRule="auto"/>
        <w:jc w:val="both"/>
        <w:rPr>
          <w:rFonts w:ascii="Arial" w:hAnsi="Arial" w:cs="Arial"/>
          <w:sz w:val="20"/>
          <w:szCs w:val="20"/>
          <w:lang w:val="en-GB"/>
        </w:rPr>
      </w:pPr>
    </w:p>
    <w:p w14:paraId="66DEDE2B" w14:textId="7D112DBC" w:rsidR="008878F5" w:rsidRPr="007111A6" w:rsidRDefault="00B439FA" w:rsidP="008878F5">
      <w:pPr>
        <w:pStyle w:val="Kop3"/>
        <w:spacing w:before="0"/>
      </w:pPr>
      <w:bookmarkStart w:id="52" w:name="_Toc200362765"/>
      <w:r w:rsidRPr="007111A6">
        <w:t xml:space="preserve">5.1.5 The participation of Dutch </w:t>
      </w:r>
      <w:r w:rsidR="008878F5" w:rsidRPr="007111A6">
        <w:t>alumni</w:t>
      </w:r>
      <w:bookmarkEnd w:id="52"/>
    </w:p>
    <w:p w14:paraId="40220229" w14:textId="77777777" w:rsidR="008878F5" w:rsidRPr="00333ECA" w:rsidRDefault="008878F5" w:rsidP="008878F5">
      <w:pPr>
        <w:spacing w:after="0" w:line="240" w:lineRule="auto"/>
        <w:jc w:val="both"/>
        <w:rPr>
          <w:rFonts w:ascii="Arial" w:hAnsi="Arial" w:cs="Arial"/>
          <w:sz w:val="20"/>
          <w:szCs w:val="20"/>
          <w:lang w:val="en-GB"/>
        </w:rPr>
      </w:pPr>
    </w:p>
    <w:p w14:paraId="7D56A989" w14:textId="70C3E0DD" w:rsidR="00CF53AF" w:rsidRPr="00333ECA" w:rsidRDefault="00B439FA" w:rsidP="00B439FA">
      <w:pPr>
        <w:spacing w:after="0" w:line="360" w:lineRule="auto"/>
        <w:jc w:val="both"/>
        <w:rPr>
          <w:rFonts w:ascii="Arial" w:hAnsi="Arial" w:cs="Arial"/>
          <w:sz w:val="20"/>
          <w:szCs w:val="20"/>
          <w:lang w:val="en-GB"/>
        </w:rPr>
      </w:pPr>
      <w:r w:rsidRPr="00333ECA">
        <w:rPr>
          <w:rFonts w:ascii="Arial" w:hAnsi="Arial" w:cs="Arial"/>
          <w:sz w:val="20"/>
          <w:szCs w:val="20"/>
          <w:lang w:val="en-GB"/>
        </w:rPr>
        <w:t xml:space="preserve">Looking back at the alumni activities mentioned earlier, </w:t>
      </w:r>
      <w:r w:rsidR="004D23C3" w:rsidRPr="00333ECA">
        <w:rPr>
          <w:rFonts w:ascii="Arial" w:hAnsi="Arial" w:cs="Arial"/>
          <w:sz w:val="20"/>
          <w:szCs w:val="20"/>
          <w:lang w:val="en-GB"/>
        </w:rPr>
        <w:t>Ms Bajelvand</w:t>
      </w:r>
      <w:r w:rsidRPr="00333ECA">
        <w:rPr>
          <w:rFonts w:ascii="Arial" w:hAnsi="Arial" w:cs="Arial"/>
          <w:sz w:val="20"/>
          <w:szCs w:val="20"/>
          <w:lang w:val="en-GB"/>
        </w:rPr>
        <w:t xml:space="preserve"> mentions there was a good response</w:t>
      </w:r>
      <w:r w:rsidR="00C61D95" w:rsidRPr="00333ECA">
        <w:rPr>
          <w:rFonts w:ascii="Arial" w:hAnsi="Arial" w:cs="Arial"/>
          <w:sz w:val="20"/>
          <w:szCs w:val="20"/>
          <w:lang w:val="en-GB"/>
        </w:rPr>
        <w:t xml:space="preserve"> from the Dutch alumni</w:t>
      </w:r>
      <w:r w:rsidRPr="00333ECA">
        <w:rPr>
          <w:rFonts w:ascii="Arial" w:hAnsi="Arial" w:cs="Arial"/>
          <w:sz w:val="20"/>
          <w:szCs w:val="20"/>
          <w:lang w:val="en-GB"/>
        </w:rPr>
        <w:t xml:space="preserve"> on the Global Ambassador programme. She points out that, when it initially started, there were two or three people who flew over from the Netherlands to join a Global Ambassador weekend. Thus, according to </w:t>
      </w:r>
      <w:r w:rsidR="004D23C3" w:rsidRPr="00333ECA">
        <w:rPr>
          <w:rFonts w:ascii="Arial" w:hAnsi="Arial" w:cs="Arial"/>
          <w:sz w:val="20"/>
          <w:szCs w:val="20"/>
          <w:lang w:val="en-GB"/>
        </w:rPr>
        <w:t>Ms Bajelvand</w:t>
      </w:r>
      <w:r w:rsidRPr="00333ECA">
        <w:rPr>
          <w:rFonts w:ascii="Arial" w:hAnsi="Arial" w:cs="Arial"/>
          <w:sz w:val="20"/>
          <w:szCs w:val="20"/>
          <w:lang w:val="en-GB"/>
        </w:rPr>
        <w:t xml:space="preserve">, this programme was the most appealing to Dutch alumni. </w:t>
      </w:r>
      <w:r w:rsidR="00CF53AF" w:rsidRPr="00333ECA">
        <w:rPr>
          <w:rFonts w:ascii="Arial" w:hAnsi="Arial" w:cs="Arial"/>
          <w:sz w:val="20"/>
          <w:szCs w:val="20"/>
          <w:lang w:val="en-GB"/>
        </w:rPr>
        <w:t>She could not say if there was any more involvement from Dutch alumni to other activities, such as the International Alumni Conference.</w:t>
      </w:r>
      <w:r w:rsidR="005410ED">
        <w:rPr>
          <w:rFonts w:ascii="Arial" w:hAnsi="Arial" w:cs="Arial"/>
          <w:sz w:val="20"/>
          <w:szCs w:val="20"/>
          <w:lang w:val="en-GB"/>
        </w:rPr>
        <w:t xml:space="preserve"> So, overall, only two or three Dutch alumni were present at a Raleigh alumni activity. However, this is only one percent of the total number of Dutch alumni. </w:t>
      </w:r>
    </w:p>
    <w:p w14:paraId="423257B0" w14:textId="77777777" w:rsidR="00CF53AF" w:rsidRPr="00333ECA" w:rsidRDefault="00CF53AF" w:rsidP="00B439FA">
      <w:pPr>
        <w:spacing w:after="0" w:line="360" w:lineRule="auto"/>
        <w:jc w:val="both"/>
        <w:rPr>
          <w:rFonts w:ascii="Arial" w:hAnsi="Arial" w:cs="Arial"/>
          <w:sz w:val="20"/>
          <w:szCs w:val="20"/>
          <w:lang w:val="en-GB"/>
        </w:rPr>
      </w:pPr>
    </w:p>
    <w:p w14:paraId="5956944E" w14:textId="5AE06ABB" w:rsidR="00CF53AF" w:rsidRPr="00333ECA" w:rsidRDefault="00CF53AF" w:rsidP="00B439FA">
      <w:pPr>
        <w:spacing w:after="0" w:line="360" w:lineRule="auto"/>
        <w:jc w:val="both"/>
        <w:rPr>
          <w:rFonts w:ascii="Arial" w:hAnsi="Arial" w:cs="Arial"/>
          <w:sz w:val="20"/>
          <w:szCs w:val="20"/>
          <w:lang w:val="en-GB"/>
        </w:rPr>
      </w:pPr>
      <w:r w:rsidRPr="00333ECA">
        <w:rPr>
          <w:rFonts w:ascii="Arial" w:hAnsi="Arial" w:cs="Arial"/>
          <w:sz w:val="20"/>
          <w:szCs w:val="20"/>
          <w:lang w:val="en-GB"/>
        </w:rPr>
        <w:t xml:space="preserve">When asked if the alumni activities offered are perhaps more UK focused, </w:t>
      </w:r>
      <w:r w:rsidR="004D23C3" w:rsidRPr="00333ECA">
        <w:rPr>
          <w:rFonts w:ascii="Arial" w:hAnsi="Arial" w:cs="Arial"/>
          <w:sz w:val="20"/>
          <w:szCs w:val="20"/>
          <w:lang w:val="en-GB"/>
        </w:rPr>
        <w:t>Ms Bajelvand</w:t>
      </w:r>
      <w:r w:rsidRPr="00333ECA">
        <w:rPr>
          <w:rFonts w:ascii="Arial" w:hAnsi="Arial" w:cs="Arial"/>
          <w:sz w:val="20"/>
          <w:szCs w:val="20"/>
          <w:lang w:val="en-GB"/>
        </w:rPr>
        <w:t xml:space="preserve"> mentions that opportunities such as ‘recruit for us</w:t>
      </w:r>
      <w:r w:rsidR="002B38F0" w:rsidRPr="00333ECA">
        <w:rPr>
          <w:rFonts w:ascii="Arial" w:hAnsi="Arial" w:cs="Arial"/>
          <w:sz w:val="20"/>
          <w:szCs w:val="20"/>
          <w:lang w:val="en-GB"/>
        </w:rPr>
        <w:t>’</w:t>
      </w:r>
      <w:r w:rsidRPr="00333ECA">
        <w:rPr>
          <w:rFonts w:ascii="Arial" w:hAnsi="Arial" w:cs="Arial"/>
          <w:sz w:val="20"/>
          <w:szCs w:val="20"/>
          <w:lang w:val="en-GB"/>
        </w:rPr>
        <w:t xml:space="preserve">, </w:t>
      </w:r>
      <w:r w:rsidR="002B38F0" w:rsidRPr="00333ECA">
        <w:rPr>
          <w:rFonts w:ascii="Arial" w:hAnsi="Arial" w:cs="Arial"/>
          <w:sz w:val="20"/>
          <w:szCs w:val="20"/>
          <w:lang w:val="en-GB"/>
        </w:rPr>
        <w:t>‘</w:t>
      </w:r>
      <w:r w:rsidRPr="00333ECA">
        <w:rPr>
          <w:rFonts w:ascii="Arial" w:hAnsi="Arial" w:cs="Arial"/>
          <w:sz w:val="20"/>
          <w:szCs w:val="20"/>
          <w:lang w:val="en-GB"/>
        </w:rPr>
        <w:t>volunteer for us</w:t>
      </w:r>
      <w:r w:rsidR="002B38F0" w:rsidRPr="00333ECA">
        <w:rPr>
          <w:rFonts w:ascii="Arial" w:hAnsi="Arial" w:cs="Arial"/>
          <w:sz w:val="20"/>
          <w:szCs w:val="20"/>
          <w:lang w:val="en-GB"/>
        </w:rPr>
        <w:t>’</w:t>
      </w:r>
      <w:r w:rsidRPr="00333ECA">
        <w:rPr>
          <w:rFonts w:ascii="Arial" w:hAnsi="Arial" w:cs="Arial"/>
          <w:sz w:val="20"/>
          <w:szCs w:val="20"/>
          <w:lang w:val="en-GB"/>
        </w:rPr>
        <w:t xml:space="preserve">, </w:t>
      </w:r>
      <w:r w:rsidR="002B38F0" w:rsidRPr="00333ECA">
        <w:rPr>
          <w:rFonts w:ascii="Arial" w:hAnsi="Arial" w:cs="Arial"/>
          <w:sz w:val="20"/>
          <w:szCs w:val="20"/>
          <w:lang w:val="en-GB"/>
        </w:rPr>
        <w:t>‘</w:t>
      </w:r>
      <w:r w:rsidRPr="00333ECA">
        <w:rPr>
          <w:rFonts w:ascii="Arial" w:hAnsi="Arial" w:cs="Arial"/>
          <w:sz w:val="20"/>
          <w:szCs w:val="20"/>
          <w:lang w:val="en-GB"/>
        </w:rPr>
        <w:t>help us spread the word</w:t>
      </w:r>
      <w:r w:rsidR="002B38F0" w:rsidRPr="00333ECA">
        <w:rPr>
          <w:rFonts w:ascii="Arial" w:hAnsi="Arial" w:cs="Arial"/>
          <w:sz w:val="20"/>
          <w:szCs w:val="20"/>
          <w:lang w:val="en-GB"/>
        </w:rPr>
        <w:t>’</w:t>
      </w:r>
      <w:r w:rsidRPr="00333ECA">
        <w:rPr>
          <w:rFonts w:ascii="Arial" w:hAnsi="Arial" w:cs="Arial"/>
          <w:sz w:val="20"/>
          <w:szCs w:val="20"/>
          <w:lang w:val="en-GB"/>
        </w:rPr>
        <w:t xml:space="preserve">, </w:t>
      </w:r>
      <w:r w:rsidR="002B38F0" w:rsidRPr="00333ECA">
        <w:rPr>
          <w:rFonts w:ascii="Arial" w:hAnsi="Arial" w:cs="Arial"/>
          <w:sz w:val="20"/>
          <w:szCs w:val="20"/>
          <w:lang w:val="en-GB"/>
        </w:rPr>
        <w:t>‘</w:t>
      </w:r>
      <w:r w:rsidRPr="00333ECA">
        <w:rPr>
          <w:rFonts w:ascii="Arial" w:hAnsi="Arial" w:cs="Arial"/>
          <w:sz w:val="20"/>
          <w:szCs w:val="20"/>
          <w:lang w:val="en-GB"/>
        </w:rPr>
        <w:t>do positive things in your communities’ are</w:t>
      </w:r>
      <w:r w:rsidR="002B38F0" w:rsidRPr="00333ECA">
        <w:rPr>
          <w:rFonts w:ascii="Arial" w:hAnsi="Arial" w:cs="Arial"/>
          <w:sz w:val="20"/>
          <w:szCs w:val="20"/>
          <w:lang w:val="en-GB"/>
        </w:rPr>
        <w:t xml:space="preserve"> the same for everyone. So Dutch alumni could get involved with this the same way UK alumni would do. </w:t>
      </w:r>
      <w:r w:rsidR="00895B30">
        <w:rPr>
          <w:rFonts w:ascii="Arial" w:hAnsi="Arial" w:cs="Arial"/>
          <w:sz w:val="20"/>
          <w:szCs w:val="20"/>
          <w:lang w:val="en-GB"/>
        </w:rPr>
        <w:t>Still, these are not actual alumni activities offered by Raleigh. As mentioned earlier, these activities are UK concentrated, as they are physically located in the UK.</w:t>
      </w:r>
    </w:p>
    <w:p w14:paraId="4A8B7303" w14:textId="77777777" w:rsidR="00C230A6" w:rsidRPr="00333ECA" w:rsidRDefault="00C230A6" w:rsidP="00B439FA">
      <w:pPr>
        <w:spacing w:after="0" w:line="360" w:lineRule="auto"/>
        <w:jc w:val="both"/>
        <w:rPr>
          <w:rFonts w:ascii="Arial" w:hAnsi="Arial" w:cs="Arial"/>
          <w:sz w:val="20"/>
          <w:szCs w:val="20"/>
          <w:lang w:val="en-GB"/>
        </w:rPr>
      </w:pPr>
    </w:p>
    <w:p w14:paraId="62C8101B" w14:textId="3E6B9171" w:rsidR="00C230A6" w:rsidRPr="00333ECA" w:rsidRDefault="004D23C3" w:rsidP="00B439FA">
      <w:pPr>
        <w:spacing w:after="0" w:line="360" w:lineRule="auto"/>
        <w:jc w:val="both"/>
        <w:rPr>
          <w:rFonts w:ascii="Arial" w:hAnsi="Arial" w:cs="Arial"/>
          <w:sz w:val="20"/>
          <w:szCs w:val="20"/>
          <w:lang w:val="en-GB"/>
        </w:rPr>
      </w:pPr>
      <w:r w:rsidRPr="00333ECA">
        <w:rPr>
          <w:rFonts w:ascii="Arial" w:hAnsi="Arial" w:cs="Arial"/>
          <w:sz w:val="20"/>
          <w:szCs w:val="20"/>
          <w:lang w:val="en-GB"/>
        </w:rPr>
        <w:t>Ms Palliser</w:t>
      </w:r>
      <w:r w:rsidR="00C230A6" w:rsidRPr="00333ECA">
        <w:rPr>
          <w:rFonts w:ascii="Arial" w:hAnsi="Arial" w:cs="Arial"/>
          <w:sz w:val="20"/>
          <w:szCs w:val="20"/>
          <w:lang w:val="en-GB"/>
        </w:rPr>
        <w:t xml:space="preserve"> mentions that the alumni activities currently offered should be attractive to Dutch as well, because “if Dutch people are interested in their expedition and if they are interested in networking with other people that are also the same, then that should appeal to them”. She does see the fact that the location, for example the International Alumni Conference in Lon</w:t>
      </w:r>
      <w:r w:rsidR="00895B30">
        <w:rPr>
          <w:rFonts w:ascii="Arial" w:hAnsi="Arial" w:cs="Arial"/>
          <w:sz w:val="20"/>
          <w:szCs w:val="20"/>
          <w:lang w:val="en-GB"/>
        </w:rPr>
        <w:t>don, might put some people off. Given this opinion, this could also be regarded for the other alumni activities, as they are all based in the UK.</w:t>
      </w:r>
    </w:p>
    <w:p w14:paraId="11C8CFE3" w14:textId="77777777" w:rsidR="008878F5" w:rsidRPr="00333ECA" w:rsidRDefault="008878F5" w:rsidP="008878F5">
      <w:pPr>
        <w:spacing w:after="0" w:line="360" w:lineRule="auto"/>
        <w:jc w:val="both"/>
        <w:rPr>
          <w:rFonts w:ascii="Arial" w:hAnsi="Arial" w:cs="Arial"/>
          <w:sz w:val="20"/>
          <w:szCs w:val="20"/>
          <w:lang w:val="en-GB"/>
        </w:rPr>
      </w:pPr>
    </w:p>
    <w:p w14:paraId="3444B4C0" w14:textId="64C721D8" w:rsidR="008878F5" w:rsidRPr="007111A6" w:rsidRDefault="00A13CDD" w:rsidP="00F52435">
      <w:pPr>
        <w:pStyle w:val="Kop3"/>
        <w:spacing w:before="0"/>
      </w:pPr>
      <w:bookmarkStart w:id="53" w:name="_Toc200362766"/>
      <w:r w:rsidRPr="007111A6">
        <w:t xml:space="preserve">5.1.6 Wishes and </w:t>
      </w:r>
      <w:r w:rsidR="008878F5" w:rsidRPr="007111A6">
        <w:t>goals for the future</w:t>
      </w:r>
      <w:bookmarkEnd w:id="53"/>
    </w:p>
    <w:p w14:paraId="0B4B02D3" w14:textId="250CCA7F" w:rsidR="00A918B9" w:rsidRPr="00333ECA" w:rsidRDefault="00A918B9" w:rsidP="00F52435">
      <w:pPr>
        <w:spacing w:after="0" w:line="240" w:lineRule="auto"/>
        <w:jc w:val="both"/>
        <w:rPr>
          <w:rFonts w:ascii="Arial" w:hAnsi="Arial" w:cs="Arial"/>
          <w:sz w:val="20"/>
          <w:szCs w:val="20"/>
          <w:lang w:val="en-GB"/>
        </w:rPr>
      </w:pPr>
    </w:p>
    <w:p w14:paraId="76C12E2B" w14:textId="151F9499" w:rsidR="00C230A6" w:rsidRPr="00333ECA" w:rsidRDefault="00C230A6" w:rsidP="00F52435">
      <w:pPr>
        <w:spacing w:after="0" w:line="360" w:lineRule="auto"/>
        <w:jc w:val="both"/>
        <w:rPr>
          <w:rFonts w:ascii="Arial" w:hAnsi="Arial" w:cs="Arial"/>
          <w:sz w:val="20"/>
          <w:szCs w:val="20"/>
          <w:lang w:val="en-GB"/>
        </w:rPr>
      </w:pPr>
      <w:r w:rsidRPr="00333ECA">
        <w:rPr>
          <w:rFonts w:ascii="Arial" w:hAnsi="Arial" w:cs="Arial"/>
          <w:sz w:val="20"/>
          <w:szCs w:val="20"/>
          <w:lang w:val="en-GB"/>
        </w:rPr>
        <w:t xml:space="preserve">When asked if </w:t>
      </w:r>
      <w:r w:rsidR="009524B4" w:rsidRPr="00333ECA">
        <w:rPr>
          <w:rFonts w:ascii="Arial" w:hAnsi="Arial" w:cs="Arial"/>
          <w:sz w:val="20"/>
          <w:szCs w:val="20"/>
          <w:lang w:val="en-GB"/>
        </w:rPr>
        <w:t xml:space="preserve">they, both </w:t>
      </w:r>
      <w:r w:rsidR="004D23C3" w:rsidRPr="00333ECA">
        <w:rPr>
          <w:rFonts w:ascii="Arial" w:hAnsi="Arial" w:cs="Arial"/>
          <w:sz w:val="20"/>
          <w:szCs w:val="20"/>
          <w:lang w:val="en-GB"/>
        </w:rPr>
        <w:t>Ms Bajelvand</w:t>
      </w:r>
      <w:r w:rsidR="009524B4" w:rsidRPr="00333ECA">
        <w:rPr>
          <w:rFonts w:ascii="Arial" w:hAnsi="Arial" w:cs="Arial"/>
          <w:sz w:val="20"/>
          <w:szCs w:val="20"/>
          <w:lang w:val="en-GB"/>
        </w:rPr>
        <w:t xml:space="preserve"> and </w:t>
      </w:r>
      <w:r w:rsidR="004D23C3" w:rsidRPr="00333ECA">
        <w:rPr>
          <w:rFonts w:ascii="Arial" w:hAnsi="Arial" w:cs="Arial"/>
          <w:sz w:val="20"/>
          <w:szCs w:val="20"/>
          <w:lang w:val="en-GB"/>
        </w:rPr>
        <w:t>Ms Palliser</w:t>
      </w:r>
      <w:r w:rsidR="009524B4" w:rsidRPr="00333ECA">
        <w:rPr>
          <w:rFonts w:ascii="Arial" w:hAnsi="Arial" w:cs="Arial"/>
          <w:sz w:val="20"/>
          <w:szCs w:val="20"/>
          <w:lang w:val="en-GB"/>
        </w:rPr>
        <w:t>, see</w:t>
      </w:r>
      <w:r w:rsidRPr="00333ECA">
        <w:rPr>
          <w:rFonts w:ascii="Arial" w:hAnsi="Arial" w:cs="Arial"/>
          <w:sz w:val="20"/>
          <w:szCs w:val="20"/>
          <w:lang w:val="en-GB"/>
        </w:rPr>
        <w:t xml:space="preserve"> an opportunity to do more alumni activities with the Dutch they both said yes. However, as </w:t>
      </w:r>
      <w:r w:rsidR="004D23C3" w:rsidRPr="00333ECA">
        <w:rPr>
          <w:rFonts w:ascii="Arial" w:hAnsi="Arial" w:cs="Arial"/>
          <w:sz w:val="20"/>
          <w:szCs w:val="20"/>
          <w:lang w:val="en-GB"/>
        </w:rPr>
        <w:t>Ms Palliser</w:t>
      </w:r>
      <w:r w:rsidRPr="00333ECA">
        <w:rPr>
          <w:rFonts w:ascii="Arial" w:hAnsi="Arial" w:cs="Arial"/>
          <w:sz w:val="20"/>
          <w:szCs w:val="20"/>
          <w:lang w:val="en-GB"/>
        </w:rPr>
        <w:t xml:space="preserve"> points out, it is difficult because there are not many resour</w:t>
      </w:r>
      <w:r w:rsidR="00F6669A">
        <w:rPr>
          <w:rFonts w:ascii="Arial" w:hAnsi="Arial" w:cs="Arial"/>
          <w:sz w:val="20"/>
          <w:szCs w:val="20"/>
          <w:lang w:val="en-GB"/>
        </w:rPr>
        <w:t>ces at Raleigh to necessarily organise</w:t>
      </w:r>
      <w:r w:rsidRPr="00333ECA">
        <w:rPr>
          <w:rFonts w:ascii="Arial" w:hAnsi="Arial" w:cs="Arial"/>
          <w:sz w:val="20"/>
          <w:szCs w:val="20"/>
          <w:lang w:val="en-GB"/>
        </w:rPr>
        <w:t xml:space="preserve"> what they would like to do. </w:t>
      </w:r>
      <w:r w:rsidR="004D23C3" w:rsidRPr="00333ECA">
        <w:rPr>
          <w:rFonts w:ascii="Arial" w:hAnsi="Arial" w:cs="Arial"/>
          <w:sz w:val="20"/>
          <w:szCs w:val="20"/>
          <w:lang w:val="en-GB"/>
        </w:rPr>
        <w:t>Ms Bajelvand</w:t>
      </w:r>
      <w:r w:rsidR="009524B4" w:rsidRPr="00333ECA">
        <w:rPr>
          <w:rFonts w:ascii="Arial" w:hAnsi="Arial" w:cs="Arial"/>
          <w:sz w:val="20"/>
          <w:szCs w:val="20"/>
          <w:lang w:val="en-GB"/>
        </w:rPr>
        <w:t xml:space="preserve"> explains that it needs to be realistic, as Raleigh as an organisation does not get funded to do alumni </w:t>
      </w:r>
      <w:r w:rsidR="00F6669A">
        <w:rPr>
          <w:rFonts w:ascii="Arial" w:hAnsi="Arial" w:cs="Arial"/>
          <w:sz w:val="20"/>
          <w:szCs w:val="20"/>
          <w:lang w:val="en-GB"/>
        </w:rPr>
        <w:t>activities</w:t>
      </w:r>
      <w:r w:rsidR="009524B4" w:rsidRPr="00333ECA">
        <w:rPr>
          <w:rFonts w:ascii="Arial" w:hAnsi="Arial" w:cs="Arial"/>
          <w:sz w:val="20"/>
          <w:szCs w:val="20"/>
          <w:lang w:val="en-GB"/>
        </w:rPr>
        <w:t xml:space="preserve">. Looking at the organisation, 50% of </w:t>
      </w:r>
      <w:r w:rsidR="004D23C3" w:rsidRPr="00333ECA">
        <w:rPr>
          <w:rFonts w:ascii="Arial" w:hAnsi="Arial" w:cs="Arial"/>
          <w:sz w:val="20"/>
          <w:szCs w:val="20"/>
          <w:lang w:val="en-GB"/>
        </w:rPr>
        <w:t>Ms Bajelvand</w:t>
      </w:r>
      <w:r w:rsidR="009524B4" w:rsidRPr="00333ECA">
        <w:rPr>
          <w:rFonts w:ascii="Arial" w:hAnsi="Arial" w:cs="Arial"/>
          <w:sz w:val="20"/>
          <w:szCs w:val="20"/>
          <w:lang w:val="en-GB"/>
        </w:rPr>
        <w:t xml:space="preserve">’s time is spent on alumni, and 50% on the Global Ambassador’s programme, which is funded by the UK Government. Thus, everything Raleigh does with its alumni is the best they can do. </w:t>
      </w:r>
      <w:r w:rsidR="004D23C3" w:rsidRPr="00333ECA">
        <w:rPr>
          <w:rFonts w:ascii="Arial" w:hAnsi="Arial" w:cs="Arial"/>
          <w:sz w:val="20"/>
          <w:szCs w:val="20"/>
          <w:lang w:val="en-GB"/>
        </w:rPr>
        <w:t>Ms Bajelvand</w:t>
      </w:r>
      <w:r w:rsidR="009524B4" w:rsidRPr="00333ECA">
        <w:rPr>
          <w:rFonts w:ascii="Arial" w:hAnsi="Arial" w:cs="Arial"/>
          <w:sz w:val="20"/>
          <w:szCs w:val="20"/>
          <w:lang w:val="en-GB"/>
        </w:rPr>
        <w:t xml:space="preserve"> mentions that they keep asking themselves ‘what is the outcome of this enabling us to reach our vision?’. Raleigh does not have enough resources to do it. However, internationally, Raleigh does support its alumni, but they support the alumni for their International Societies. </w:t>
      </w:r>
    </w:p>
    <w:p w14:paraId="4653F240" w14:textId="77777777" w:rsidR="00F52435" w:rsidRPr="00333ECA" w:rsidRDefault="00F52435" w:rsidP="00F52435">
      <w:pPr>
        <w:spacing w:after="0" w:line="360" w:lineRule="auto"/>
        <w:jc w:val="both"/>
        <w:rPr>
          <w:rFonts w:ascii="Arial" w:hAnsi="Arial" w:cs="Arial"/>
          <w:sz w:val="20"/>
          <w:szCs w:val="20"/>
          <w:lang w:val="en-GB"/>
        </w:rPr>
      </w:pPr>
    </w:p>
    <w:p w14:paraId="5E80D0E8" w14:textId="5F444707" w:rsidR="009524B4" w:rsidRPr="00333ECA" w:rsidRDefault="009524B4" w:rsidP="00F52435">
      <w:pPr>
        <w:spacing w:after="0" w:line="360" w:lineRule="auto"/>
        <w:ind w:left="708"/>
        <w:jc w:val="both"/>
        <w:rPr>
          <w:rFonts w:ascii="Arial" w:hAnsi="Arial" w:cs="Arial"/>
          <w:sz w:val="20"/>
          <w:szCs w:val="20"/>
          <w:lang w:val="en-GB"/>
        </w:rPr>
      </w:pPr>
      <w:r w:rsidRPr="00333ECA">
        <w:rPr>
          <w:rFonts w:ascii="Arial" w:hAnsi="Arial" w:cs="Arial"/>
          <w:sz w:val="20"/>
          <w:szCs w:val="20"/>
          <w:lang w:val="en-GB"/>
        </w:rPr>
        <w:t>So when we do have the energy and the time and resources we do go there. But the International Societies are independent from us, but they are living and breathing our vision. So they are recruiting people to go on expedition. They are keeping young people in their teams engages with sort of proacti</w:t>
      </w:r>
      <w:r w:rsidR="00372005">
        <w:rPr>
          <w:rFonts w:ascii="Arial" w:hAnsi="Arial" w:cs="Arial"/>
          <w:sz w:val="20"/>
          <w:szCs w:val="20"/>
          <w:lang w:val="en-GB"/>
        </w:rPr>
        <w:t>ve, positive volunteering work.</w:t>
      </w:r>
    </w:p>
    <w:p w14:paraId="026FE43B" w14:textId="77777777" w:rsidR="00A918B9" w:rsidRPr="00333ECA" w:rsidRDefault="00A918B9" w:rsidP="003F37FA">
      <w:pPr>
        <w:spacing w:after="0" w:line="360" w:lineRule="auto"/>
        <w:jc w:val="both"/>
        <w:rPr>
          <w:rFonts w:ascii="Arial" w:hAnsi="Arial" w:cs="Arial"/>
          <w:sz w:val="20"/>
          <w:szCs w:val="20"/>
          <w:lang w:val="en-GB"/>
        </w:rPr>
      </w:pPr>
    </w:p>
    <w:p w14:paraId="1D8159E5" w14:textId="2596622B" w:rsidR="00F52435" w:rsidRDefault="00F52435" w:rsidP="003F37FA">
      <w:pPr>
        <w:spacing w:after="0" w:line="360" w:lineRule="auto"/>
        <w:jc w:val="both"/>
        <w:rPr>
          <w:rFonts w:ascii="Arial" w:hAnsi="Arial" w:cs="Arial"/>
          <w:sz w:val="20"/>
          <w:szCs w:val="20"/>
          <w:lang w:val="en-GB"/>
        </w:rPr>
      </w:pPr>
      <w:r w:rsidRPr="00333ECA">
        <w:rPr>
          <w:rFonts w:ascii="Arial" w:hAnsi="Arial" w:cs="Arial"/>
          <w:sz w:val="20"/>
          <w:szCs w:val="20"/>
          <w:lang w:val="en-GB"/>
        </w:rPr>
        <w:t xml:space="preserve">If Raleigh would have more resources, as </w:t>
      </w:r>
      <w:r w:rsidR="004D23C3" w:rsidRPr="00333ECA">
        <w:rPr>
          <w:rFonts w:ascii="Arial" w:hAnsi="Arial" w:cs="Arial"/>
          <w:sz w:val="20"/>
          <w:szCs w:val="20"/>
          <w:lang w:val="en-GB"/>
        </w:rPr>
        <w:t>Ms Bajelvand</w:t>
      </w:r>
      <w:r w:rsidRPr="00333ECA">
        <w:rPr>
          <w:rFonts w:ascii="Arial" w:hAnsi="Arial" w:cs="Arial"/>
          <w:sz w:val="20"/>
          <w:szCs w:val="20"/>
          <w:lang w:val="en-GB"/>
        </w:rPr>
        <w:t xml:space="preserve"> states, they would like to do more activities with its alumni, both </w:t>
      </w:r>
      <w:r w:rsidR="00B117A0">
        <w:rPr>
          <w:rFonts w:ascii="Arial" w:hAnsi="Arial" w:cs="Arial"/>
          <w:sz w:val="20"/>
          <w:szCs w:val="20"/>
          <w:lang w:val="en-GB"/>
        </w:rPr>
        <w:t xml:space="preserve">in the </w:t>
      </w:r>
      <w:r w:rsidRPr="00333ECA">
        <w:rPr>
          <w:rFonts w:ascii="Arial" w:hAnsi="Arial" w:cs="Arial"/>
          <w:sz w:val="20"/>
          <w:szCs w:val="20"/>
          <w:lang w:val="en-GB"/>
        </w:rPr>
        <w:t>UK and internationally.</w:t>
      </w:r>
    </w:p>
    <w:p w14:paraId="77947517" w14:textId="77777777" w:rsidR="00F6669A" w:rsidRDefault="00F6669A" w:rsidP="003F37FA">
      <w:pPr>
        <w:spacing w:after="0" w:line="360" w:lineRule="auto"/>
        <w:jc w:val="both"/>
        <w:rPr>
          <w:rFonts w:ascii="Arial" w:hAnsi="Arial" w:cs="Arial"/>
          <w:sz w:val="20"/>
          <w:szCs w:val="20"/>
          <w:lang w:val="en-GB"/>
        </w:rPr>
      </w:pPr>
    </w:p>
    <w:p w14:paraId="155CE673" w14:textId="77777777" w:rsidR="00F6669A" w:rsidRPr="00333ECA" w:rsidRDefault="00F6669A" w:rsidP="003F37FA">
      <w:pPr>
        <w:spacing w:after="0" w:line="360" w:lineRule="auto"/>
        <w:jc w:val="both"/>
        <w:rPr>
          <w:rFonts w:ascii="Arial" w:hAnsi="Arial" w:cs="Arial"/>
          <w:sz w:val="20"/>
          <w:szCs w:val="20"/>
          <w:lang w:val="en-GB"/>
        </w:rPr>
      </w:pPr>
    </w:p>
    <w:p w14:paraId="7F6B66DB" w14:textId="77777777" w:rsidR="00514E6D" w:rsidRPr="007111A6" w:rsidRDefault="00514E6D" w:rsidP="003F37FA">
      <w:pPr>
        <w:spacing w:after="0" w:line="360" w:lineRule="auto"/>
        <w:jc w:val="both"/>
        <w:rPr>
          <w:rFonts w:ascii="Arial" w:hAnsi="Arial" w:cs="Arial"/>
          <w:lang w:val="en-GB"/>
        </w:rPr>
      </w:pPr>
    </w:p>
    <w:p w14:paraId="28773A49" w14:textId="77777777" w:rsidR="00E7673F" w:rsidRPr="007111A6" w:rsidRDefault="00E7673F">
      <w:pPr>
        <w:spacing w:after="0" w:line="240" w:lineRule="auto"/>
        <w:rPr>
          <w:rFonts w:ascii="Arial" w:hAnsi="Arial" w:cs="Arial"/>
          <w:lang w:val="en-GB"/>
        </w:rPr>
      </w:pPr>
      <w:r w:rsidRPr="007111A6">
        <w:rPr>
          <w:rFonts w:ascii="Arial" w:hAnsi="Arial" w:cs="Arial"/>
          <w:lang w:val="en-GB"/>
        </w:rPr>
        <w:br w:type="page"/>
      </w:r>
    </w:p>
    <w:p w14:paraId="466A4172" w14:textId="2213BD31" w:rsidR="00A13CDD" w:rsidRPr="007111A6" w:rsidRDefault="00A13CDD" w:rsidP="00A13CDD">
      <w:pPr>
        <w:pStyle w:val="Kop2"/>
        <w:rPr>
          <w:b/>
          <w:i w:val="0"/>
          <w:sz w:val="28"/>
          <w:szCs w:val="28"/>
          <w:lang w:val="en-GB"/>
        </w:rPr>
      </w:pPr>
      <w:bookmarkStart w:id="54" w:name="_Toc200362767"/>
      <w:r w:rsidRPr="007111A6">
        <w:rPr>
          <w:b/>
          <w:i w:val="0"/>
          <w:sz w:val="28"/>
          <w:szCs w:val="28"/>
          <w:lang w:val="en-GB"/>
        </w:rPr>
        <w:t>5.2 The Dutch alumni</w:t>
      </w:r>
      <w:bookmarkEnd w:id="54"/>
    </w:p>
    <w:p w14:paraId="6A4DBF10" w14:textId="77777777" w:rsidR="00A13CDD" w:rsidRPr="00F924C8" w:rsidRDefault="00A13CDD">
      <w:pPr>
        <w:spacing w:after="0" w:line="240" w:lineRule="auto"/>
        <w:rPr>
          <w:rFonts w:ascii="Arial" w:hAnsi="Arial" w:cs="Arial"/>
          <w:sz w:val="20"/>
          <w:szCs w:val="20"/>
          <w:lang w:val="en-GB"/>
        </w:rPr>
      </w:pPr>
    </w:p>
    <w:p w14:paraId="2D0BA5B9" w14:textId="6C5E101B" w:rsidR="000910AB" w:rsidRPr="00F924C8" w:rsidRDefault="000910AB" w:rsidP="000910AB">
      <w:pPr>
        <w:spacing w:after="0" w:line="360" w:lineRule="auto"/>
        <w:jc w:val="both"/>
        <w:rPr>
          <w:rFonts w:ascii="Arial" w:hAnsi="Arial" w:cs="Arial"/>
          <w:sz w:val="20"/>
          <w:szCs w:val="20"/>
          <w:lang w:val="en-GB"/>
        </w:rPr>
      </w:pPr>
      <w:r w:rsidRPr="00F924C8">
        <w:rPr>
          <w:rFonts w:ascii="Arial" w:hAnsi="Arial" w:cs="Arial"/>
          <w:sz w:val="20"/>
          <w:szCs w:val="20"/>
          <w:lang w:val="en-GB"/>
        </w:rPr>
        <w:t xml:space="preserve">For the analysis of the perspective of the Dutch alumni, the results of the questionnaire, the two case studies and the results of the two focus groups will be </w:t>
      </w:r>
      <w:r w:rsidR="005806C0">
        <w:rPr>
          <w:rFonts w:ascii="Arial" w:hAnsi="Arial" w:cs="Arial"/>
          <w:sz w:val="20"/>
          <w:szCs w:val="20"/>
          <w:lang w:val="en-GB"/>
        </w:rPr>
        <w:t>evaluated</w:t>
      </w:r>
      <w:r w:rsidRPr="00F924C8">
        <w:rPr>
          <w:rFonts w:ascii="Arial" w:hAnsi="Arial" w:cs="Arial"/>
          <w:sz w:val="20"/>
          <w:szCs w:val="20"/>
          <w:lang w:val="en-GB"/>
        </w:rPr>
        <w:t xml:space="preserve">. The same structure as the previous paragraph will be </w:t>
      </w:r>
      <w:r w:rsidR="005806C0">
        <w:rPr>
          <w:rFonts w:ascii="Arial" w:hAnsi="Arial" w:cs="Arial"/>
          <w:sz w:val="20"/>
          <w:szCs w:val="20"/>
          <w:lang w:val="en-GB"/>
        </w:rPr>
        <w:t>maintained</w:t>
      </w:r>
      <w:r w:rsidRPr="00F924C8">
        <w:rPr>
          <w:rFonts w:ascii="Arial" w:hAnsi="Arial" w:cs="Arial"/>
          <w:sz w:val="20"/>
          <w:szCs w:val="20"/>
          <w:lang w:val="en-GB"/>
        </w:rPr>
        <w:t>, so in paragraph 5.2.1 the background information will be explained. Then, in paragraph 5.2.2 the expedition experience will be highlighted. In p</w:t>
      </w:r>
      <w:r w:rsidR="00A272F5" w:rsidRPr="00F924C8">
        <w:rPr>
          <w:rFonts w:ascii="Arial" w:hAnsi="Arial" w:cs="Arial"/>
          <w:sz w:val="20"/>
          <w:szCs w:val="20"/>
          <w:lang w:val="en-GB"/>
        </w:rPr>
        <w:t>aragraph 5.2.3 the alumni and</w:t>
      </w:r>
      <w:r w:rsidRPr="00F924C8">
        <w:rPr>
          <w:rFonts w:ascii="Arial" w:hAnsi="Arial" w:cs="Arial"/>
          <w:sz w:val="20"/>
          <w:szCs w:val="20"/>
          <w:lang w:val="en-GB"/>
        </w:rPr>
        <w:t xml:space="preserve"> activities from an alumni perspective will be described. After that, in paragraph 5.2.4 the communication between Raleigh and its Dutch alumni, according to the alumni, will be addressed. Then, paragraph 5.2.5 will point out the level of participation and eventually, in paragraph 5.2.6 the wishes and goals of the Dutch alumni will be explained. </w:t>
      </w:r>
    </w:p>
    <w:p w14:paraId="7F1143D5" w14:textId="77777777" w:rsidR="000910AB" w:rsidRPr="007111A6" w:rsidRDefault="000910AB" w:rsidP="000910AB">
      <w:pPr>
        <w:spacing w:after="0" w:line="360" w:lineRule="auto"/>
        <w:jc w:val="both"/>
        <w:rPr>
          <w:rFonts w:ascii="Arial" w:hAnsi="Arial" w:cs="Arial"/>
          <w:lang w:val="en-GB"/>
        </w:rPr>
      </w:pPr>
    </w:p>
    <w:p w14:paraId="54644008" w14:textId="24F96446" w:rsidR="000910AB" w:rsidRPr="007111A6" w:rsidRDefault="000910AB" w:rsidP="00882B19">
      <w:pPr>
        <w:pStyle w:val="Kop3"/>
        <w:spacing w:before="0"/>
      </w:pPr>
      <w:bookmarkStart w:id="55" w:name="_Toc200362768"/>
      <w:r w:rsidRPr="007111A6">
        <w:t>5.2.1 Background information</w:t>
      </w:r>
      <w:bookmarkEnd w:id="55"/>
    </w:p>
    <w:p w14:paraId="10E626A0" w14:textId="20C8AB82" w:rsidR="006B2DC9" w:rsidRPr="00F924C8" w:rsidRDefault="006B2DC9" w:rsidP="00392D2A">
      <w:pPr>
        <w:spacing w:after="0" w:line="240" w:lineRule="auto"/>
        <w:jc w:val="both"/>
        <w:rPr>
          <w:rFonts w:ascii="Arial" w:hAnsi="Arial" w:cs="Arial"/>
          <w:sz w:val="20"/>
          <w:szCs w:val="20"/>
          <w:lang w:val="en-GB"/>
        </w:rPr>
      </w:pPr>
    </w:p>
    <w:p w14:paraId="4D68574B" w14:textId="00E28ED6" w:rsidR="00392D2A" w:rsidRPr="00F924C8" w:rsidRDefault="00392D2A" w:rsidP="00882B19">
      <w:pPr>
        <w:spacing w:after="0" w:line="360" w:lineRule="auto"/>
        <w:jc w:val="both"/>
        <w:rPr>
          <w:rFonts w:ascii="Arial" w:hAnsi="Arial" w:cs="Arial"/>
          <w:sz w:val="20"/>
          <w:szCs w:val="20"/>
          <w:lang w:val="en-GB"/>
        </w:rPr>
      </w:pPr>
      <w:r w:rsidRPr="00F924C8">
        <w:rPr>
          <w:rFonts w:ascii="Arial" w:hAnsi="Arial" w:cs="Arial"/>
          <w:sz w:val="20"/>
          <w:szCs w:val="20"/>
          <w:lang w:val="en-GB"/>
        </w:rPr>
        <w:t>The questionnaire gave 65 respondents in tota</w:t>
      </w:r>
      <w:r w:rsidR="00E946F8">
        <w:rPr>
          <w:rFonts w:ascii="Arial" w:hAnsi="Arial" w:cs="Arial"/>
          <w:sz w:val="20"/>
          <w:szCs w:val="20"/>
          <w:lang w:val="en-GB"/>
        </w:rPr>
        <w:t>l. Out of the 65 respondents, 42</w:t>
      </w:r>
      <w:r w:rsidRPr="00F924C8">
        <w:rPr>
          <w:rFonts w:ascii="Arial" w:hAnsi="Arial" w:cs="Arial"/>
          <w:sz w:val="20"/>
          <w:szCs w:val="20"/>
          <w:lang w:val="en-GB"/>
        </w:rPr>
        <w:t xml:space="preserve"> are female and 23 are male (see figure 5.1). It can therefore be concluded that more females than males have joined a Raleigh expedition.</w:t>
      </w:r>
      <w:r w:rsidR="005806C0">
        <w:rPr>
          <w:rFonts w:ascii="Arial" w:hAnsi="Arial" w:cs="Arial"/>
          <w:sz w:val="20"/>
          <w:szCs w:val="20"/>
          <w:lang w:val="en-GB"/>
        </w:rPr>
        <w:t xml:space="preserve"> This clarifies the qualitative research methods, where only one out of the eight was a male alumnus.</w:t>
      </w:r>
      <w:r w:rsidRPr="00F924C8">
        <w:rPr>
          <w:rFonts w:ascii="Arial" w:hAnsi="Arial" w:cs="Arial"/>
          <w:sz w:val="20"/>
          <w:szCs w:val="20"/>
          <w:lang w:val="en-GB"/>
        </w:rPr>
        <w:t xml:space="preserve"> Concerning the age, most respondents have indicated that they are around 19-20 years old (see figure 5.2). This is in line with the general age of the respondents, which is 20 years old. </w:t>
      </w:r>
    </w:p>
    <w:p w14:paraId="68648830" w14:textId="1A4F401F" w:rsidR="006B2DC9" w:rsidRPr="007111A6" w:rsidRDefault="006B2DC9">
      <w:pPr>
        <w:spacing w:after="0" w:line="240" w:lineRule="auto"/>
        <w:rPr>
          <w:rFonts w:ascii="Arial" w:hAnsi="Arial" w:cs="Arial"/>
          <w:lang w:val="en-GB"/>
        </w:rPr>
      </w:pPr>
    </w:p>
    <w:p w14:paraId="549F3FD1" w14:textId="3C3DA83B" w:rsidR="00FF788E" w:rsidRPr="007111A6" w:rsidRDefault="00020D5F" w:rsidP="00FF788E">
      <w:pPr>
        <w:keepNext/>
        <w:spacing w:after="0" w:line="240" w:lineRule="auto"/>
        <w:rPr>
          <w:lang w:val="en-GB"/>
        </w:rPr>
      </w:pPr>
      <w:r w:rsidRPr="007111A6">
        <w:rPr>
          <w:rFonts w:ascii="Arial" w:hAnsi="Arial" w:cs="Arial"/>
          <w:noProof/>
          <w:lang w:val="en-US" w:eastAsia="nl-NL"/>
        </w:rPr>
        <w:drawing>
          <wp:inline distT="0" distB="0" distL="0" distR="0" wp14:anchorId="6F66AC2A" wp14:editId="06E82ADC">
            <wp:extent cx="2405380" cy="2070100"/>
            <wp:effectExtent l="0" t="0" r="33020" b="1270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00730" w:rsidRPr="007111A6">
        <w:rPr>
          <w:lang w:val="en-GB"/>
        </w:rPr>
        <w:t xml:space="preserve"> </w:t>
      </w:r>
      <w:r w:rsidR="00FF788E" w:rsidRPr="007111A6">
        <w:rPr>
          <w:noProof/>
          <w:lang w:val="en-US" w:eastAsia="nl-NL"/>
        </w:rPr>
        <w:drawing>
          <wp:inline distT="0" distB="0" distL="0" distR="0" wp14:anchorId="5358A39B" wp14:editId="194A6C75">
            <wp:extent cx="2412000" cy="2057400"/>
            <wp:effectExtent l="0" t="0" r="26670" b="2540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BF4536" w14:textId="23DF19EA" w:rsidR="006B2DC9" w:rsidRPr="007111A6" w:rsidRDefault="00882B19" w:rsidP="00A16EFE">
      <w:pPr>
        <w:pStyle w:val="Bijschrift"/>
        <w:spacing w:after="0"/>
        <w:rPr>
          <w:rFonts w:ascii="Arial" w:hAnsi="Arial" w:cs="Arial"/>
          <w:b w:val="0"/>
          <w:color w:val="auto"/>
          <w:lang w:val="en-GB"/>
        </w:rPr>
      </w:pPr>
      <w:r w:rsidRPr="00DE33C1">
        <w:rPr>
          <w:rFonts w:ascii="Arial" w:hAnsi="Arial" w:cs="Arial"/>
          <w:b w:val="0"/>
          <w:i/>
          <w:color w:val="auto"/>
          <w:lang w:val="en-GB"/>
        </w:rPr>
        <w:t>Figure 5.1</w:t>
      </w:r>
      <w:r w:rsidR="00DE33C1" w:rsidRPr="00DE33C1">
        <w:rPr>
          <w:rFonts w:ascii="Arial" w:hAnsi="Arial" w:cs="Arial"/>
          <w:b w:val="0"/>
          <w:i/>
          <w:color w:val="auto"/>
          <w:lang w:val="en-GB"/>
        </w:rPr>
        <w:t>.</w:t>
      </w:r>
      <w:r w:rsidR="004022D1">
        <w:rPr>
          <w:rFonts w:ascii="Arial" w:hAnsi="Arial" w:cs="Arial"/>
          <w:b w:val="0"/>
          <w:color w:val="auto"/>
          <w:lang w:val="en-GB"/>
        </w:rPr>
        <w:t xml:space="preserve"> The gender of Dutch alumni, in %.</w:t>
      </w:r>
      <w:r w:rsidRPr="007111A6">
        <w:rPr>
          <w:rFonts w:ascii="Arial" w:hAnsi="Arial" w:cs="Arial"/>
          <w:b w:val="0"/>
          <w:color w:val="auto"/>
          <w:lang w:val="en-GB"/>
        </w:rPr>
        <w:t xml:space="preserve">        </w:t>
      </w:r>
      <w:r w:rsidR="00FF788E" w:rsidRPr="00DE33C1">
        <w:rPr>
          <w:rFonts w:ascii="Arial" w:hAnsi="Arial" w:cs="Arial"/>
          <w:b w:val="0"/>
          <w:i/>
          <w:color w:val="auto"/>
          <w:lang w:val="en-GB"/>
        </w:rPr>
        <w:t>Figure 5.2</w:t>
      </w:r>
      <w:r w:rsidR="00DE33C1" w:rsidRPr="00DE33C1">
        <w:rPr>
          <w:rFonts w:ascii="Arial" w:hAnsi="Arial" w:cs="Arial"/>
          <w:b w:val="0"/>
          <w:i/>
          <w:color w:val="auto"/>
          <w:lang w:val="en-GB"/>
        </w:rPr>
        <w:t>.</w:t>
      </w:r>
      <w:r w:rsidR="00DE33C1">
        <w:rPr>
          <w:rFonts w:ascii="Arial" w:hAnsi="Arial" w:cs="Arial"/>
          <w:b w:val="0"/>
          <w:color w:val="auto"/>
          <w:lang w:val="en-GB"/>
        </w:rPr>
        <w:t xml:space="preserve"> The </w:t>
      </w:r>
      <w:r w:rsidR="004022D1">
        <w:rPr>
          <w:rFonts w:ascii="Arial" w:hAnsi="Arial" w:cs="Arial"/>
          <w:b w:val="0"/>
          <w:color w:val="auto"/>
          <w:lang w:val="en-GB"/>
        </w:rPr>
        <w:t>age of Dutch alumni, in %.</w:t>
      </w:r>
    </w:p>
    <w:p w14:paraId="6463745A" w14:textId="77777777" w:rsidR="00A16EFE" w:rsidRDefault="00A16EFE" w:rsidP="00F924C8">
      <w:pPr>
        <w:widowControl w:val="0"/>
        <w:autoSpaceDE w:val="0"/>
        <w:autoSpaceDN w:val="0"/>
        <w:adjustRightInd w:val="0"/>
        <w:spacing w:after="0" w:line="360" w:lineRule="auto"/>
        <w:jc w:val="both"/>
        <w:rPr>
          <w:rFonts w:ascii="Arial" w:hAnsi="Arial" w:cs="Arial"/>
          <w:sz w:val="20"/>
          <w:szCs w:val="20"/>
          <w:lang w:val="en-GB"/>
        </w:rPr>
      </w:pPr>
    </w:p>
    <w:p w14:paraId="116BDA4E" w14:textId="15B85750" w:rsidR="006B2DC9" w:rsidRPr="00F924C8" w:rsidRDefault="00DA7E4D" w:rsidP="00F924C8">
      <w:pPr>
        <w:widowControl w:val="0"/>
        <w:autoSpaceDE w:val="0"/>
        <w:autoSpaceDN w:val="0"/>
        <w:adjustRightInd w:val="0"/>
        <w:spacing w:after="0" w:line="360" w:lineRule="auto"/>
        <w:jc w:val="both"/>
        <w:rPr>
          <w:rFonts w:ascii="Arial" w:hAnsi="Arial" w:cs="Arial"/>
          <w:sz w:val="20"/>
          <w:szCs w:val="20"/>
          <w:lang w:val="en-GB"/>
        </w:rPr>
      </w:pPr>
      <w:r w:rsidRPr="00F924C8">
        <w:rPr>
          <w:rFonts w:ascii="Arial" w:hAnsi="Arial" w:cs="Arial"/>
          <w:sz w:val="20"/>
          <w:szCs w:val="20"/>
          <w:lang w:val="en-GB"/>
        </w:rPr>
        <w:t xml:space="preserve">From the 65 respondents, 57% specified that they are currently a fulltime student (see figure 5.3). The second largest group, which consist of 25%, is the </w:t>
      </w:r>
      <w:r w:rsidR="00D16EA1" w:rsidRPr="00F924C8">
        <w:rPr>
          <w:rFonts w:ascii="Arial" w:hAnsi="Arial" w:cs="Arial"/>
          <w:sz w:val="20"/>
          <w:szCs w:val="20"/>
          <w:lang w:val="en-GB"/>
        </w:rPr>
        <w:t>group that</w:t>
      </w:r>
      <w:r w:rsidRPr="00F924C8">
        <w:rPr>
          <w:rFonts w:ascii="Arial" w:hAnsi="Arial" w:cs="Arial"/>
          <w:sz w:val="20"/>
          <w:szCs w:val="20"/>
          <w:lang w:val="en-GB"/>
        </w:rPr>
        <w:t xml:space="preserve"> chose for the option ‘other’ in the questionnaire. When choosing this option, the respondent had to specify what he or she is doing at the moment. From all the respondents that chose this option, they all described their current situation as ‘traveling’ or ‘still in a gap year’. This information is in line with the case studies and focus groups, as the two people interviewed for the case studies are both student. From the six people interviewed for the focus group, two were </w:t>
      </w:r>
      <w:r w:rsidR="005806C0">
        <w:rPr>
          <w:rFonts w:ascii="Arial" w:hAnsi="Arial" w:cs="Arial"/>
          <w:sz w:val="20"/>
          <w:szCs w:val="20"/>
          <w:lang w:val="en-GB"/>
        </w:rPr>
        <w:t>still in</w:t>
      </w:r>
      <w:r w:rsidRPr="00F924C8">
        <w:rPr>
          <w:rFonts w:ascii="Arial" w:hAnsi="Arial" w:cs="Arial"/>
          <w:sz w:val="20"/>
          <w:szCs w:val="20"/>
          <w:lang w:val="en-GB"/>
        </w:rPr>
        <w:t xml:space="preserve"> their gap year and the other four were fulltime students. </w:t>
      </w:r>
    </w:p>
    <w:p w14:paraId="36B9694E" w14:textId="77777777" w:rsidR="00DA7E4D" w:rsidRPr="007111A6" w:rsidRDefault="00DA7E4D" w:rsidP="006B2DC9">
      <w:pPr>
        <w:widowControl w:val="0"/>
        <w:autoSpaceDE w:val="0"/>
        <w:autoSpaceDN w:val="0"/>
        <w:adjustRightInd w:val="0"/>
        <w:spacing w:after="0" w:line="400" w:lineRule="atLeast"/>
        <w:rPr>
          <w:rFonts w:ascii="Arial" w:hAnsi="Arial" w:cs="Arial"/>
          <w:lang w:val="en-GB"/>
        </w:rPr>
      </w:pPr>
    </w:p>
    <w:p w14:paraId="2232C531" w14:textId="77777777" w:rsidR="007579FA" w:rsidRPr="007111A6" w:rsidRDefault="00FF788E" w:rsidP="007579FA">
      <w:pPr>
        <w:keepNext/>
        <w:widowControl w:val="0"/>
        <w:autoSpaceDE w:val="0"/>
        <w:autoSpaceDN w:val="0"/>
        <w:adjustRightInd w:val="0"/>
        <w:spacing w:after="0" w:line="240" w:lineRule="auto"/>
        <w:rPr>
          <w:lang w:val="en-GB"/>
        </w:rPr>
      </w:pPr>
      <w:r w:rsidRPr="007111A6">
        <w:rPr>
          <w:rFonts w:ascii="Times New Roman" w:eastAsiaTheme="minorEastAsia" w:hAnsi="Times New Roman" w:cs="Times New Roman"/>
          <w:noProof/>
          <w:sz w:val="24"/>
          <w:szCs w:val="24"/>
          <w:lang w:val="en-US" w:eastAsia="nl-NL"/>
        </w:rPr>
        <w:drawing>
          <wp:inline distT="0" distB="0" distL="0" distR="0" wp14:anchorId="6985791F" wp14:editId="60814EC0">
            <wp:extent cx="5034280" cy="2340000"/>
            <wp:effectExtent l="0" t="0" r="20320" b="22225"/>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DDA3516" w14:textId="7450DB3B" w:rsidR="00000730" w:rsidRPr="007111A6" w:rsidRDefault="00194E67" w:rsidP="00194E67">
      <w:pPr>
        <w:pStyle w:val="Bijschrift"/>
        <w:spacing w:after="0"/>
        <w:rPr>
          <w:rFonts w:ascii="Arial" w:hAnsi="Arial" w:cs="Arial"/>
          <w:b w:val="0"/>
          <w:color w:val="auto"/>
          <w:sz w:val="24"/>
          <w:szCs w:val="24"/>
          <w:lang w:val="en-GB"/>
        </w:rPr>
      </w:pPr>
      <w:r w:rsidRPr="00DE33C1">
        <w:rPr>
          <w:rFonts w:ascii="Arial" w:hAnsi="Arial" w:cs="Arial"/>
          <w:b w:val="0"/>
          <w:i/>
          <w:color w:val="auto"/>
          <w:lang w:val="en-GB"/>
        </w:rPr>
        <w:t>Figure 5.3</w:t>
      </w:r>
      <w:r w:rsidR="00DE33C1" w:rsidRPr="00DE33C1">
        <w:rPr>
          <w:rFonts w:ascii="Arial" w:hAnsi="Arial" w:cs="Arial"/>
          <w:b w:val="0"/>
          <w:i/>
          <w:color w:val="auto"/>
          <w:lang w:val="en-GB"/>
        </w:rPr>
        <w:t>.</w:t>
      </w:r>
      <w:r w:rsidR="00DE33C1">
        <w:rPr>
          <w:rFonts w:ascii="Arial" w:hAnsi="Arial" w:cs="Arial"/>
          <w:b w:val="0"/>
          <w:color w:val="auto"/>
          <w:lang w:val="en-GB"/>
        </w:rPr>
        <w:t xml:space="preserve"> The employment status of Dutch alumni</w:t>
      </w:r>
      <w:r w:rsidR="004022D1">
        <w:rPr>
          <w:rFonts w:ascii="Arial" w:hAnsi="Arial" w:cs="Arial"/>
          <w:b w:val="0"/>
          <w:color w:val="auto"/>
          <w:lang w:val="en-GB"/>
        </w:rPr>
        <w:t>, in %.</w:t>
      </w:r>
    </w:p>
    <w:p w14:paraId="65143507" w14:textId="77777777" w:rsidR="00000730" w:rsidRPr="00F924C8" w:rsidRDefault="00000730" w:rsidP="00D83F65">
      <w:pPr>
        <w:widowControl w:val="0"/>
        <w:autoSpaceDE w:val="0"/>
        <w:autoSpaceDN w:val="0"/>
        <w:adjustRightInd w:val="0"/>
        <w:spacing w:after="0" w:line="360" w:lineRule="auto"/>
        <w:jc w:val="both"/>
        <w:rPr>
          <w:rFonts w:ascii="Arial" w:eastAsiaTheme="minorEastAsia" w:hAnsi="Arial" w:cs="Arial"/>
          <w:sz w:val="20"/>
          <w:szCs w:val="20"/>
          <w:lang w:val="en-GB" w:eastAsia="nl-NL"/>
        </w:rPr>
      </w:pPr>
    </w:p>
    <w:p w14:paraId="7C232601" w14:textId="124F2179" w:rsidR="000272C1" w:rsidRPr="00F924C8" w:rsidRDefault="000272C1" w:rsidP="00D83F65">
      <w:pPr>
        <w:widowControl w:val="0"/>
        <w:autoSpaceDE w:val="0"/>
        <w:autoSpaceDN w:val="0"/>
        <w:adjustRightInd w:val="0"/>
        <w:spacing w:after="0" w:line="360" w:lineRule="auto"/>
        <w:jc w:val="both"/>
        <w:rPr>
          <w:rFonts w:ascii="Arial" w:eastAsiaTheme="minorEastAsia" w:hAnsi="Arial" w:cs="Arial"/>
          <w:sz w:val="20"/>
          <w:szCs w:val="20"/>
          <w:lang w:val="en-GB" w:eastAsia="nl-NL"/>
        </w:rPr>
      </w:pPr>
      <w:r w:rsidRPr="00F924C8">
        <w:rPr>
          <w:rFonts w:ascii="Arial" w:eastAsiaTheme="minorEastAsia" w:hAnsi="Arial" w:cs="Arial"/>
          <w:sz w:val="20"/>
          <w:szCs w:val="20"/>
          <w:lang w:val="en-GB" w:eastAsia="nl-NL"/>
        </w:rPr>
        <w:t>C</w:t>
      </w:r>
      <w:r w:rsidR="007579FA" w:rsidRPr="00F924C8">
        <w:rPr>
          <w:rFonts w:ascii="Arial" w:eastAsiaTheme="minorEastAsia" w:hAnsi="Arial" w:cs="Arial"/>
          <w:sz w:val="20"/>
          <w:szCs w:val="20"/>
          <w:lang w:val="en-GB" w:eastAsia="nl-NL"/>
        </w:rPr>
        <w:t>omparing the employment status</w:t>
      </w:r>
      <w:r w:rsidRPr="00F924C8">
        <w:rPr>
          <w:rFonts w:ascii="Arial" w:eastAsiaTheme="minorEastAsia" w:hAnsi="Arial" w:cs="Arial"/>
          <w:sz w:val="20"/>
          <w:szCs w:val="20"/>
          <w:lang w:val="en-GB" w:eastAsia="nl-NL"/>
        </w:rPr>
        <w:t xml:space="preserve"> to the ages of the respondents, it can be said that most of the respondents who are between 19-20 years old are </w:t>
      </w:r>
      <w:r w:rsidR="00D16EA1" w:rsidRPr="00F924C8">
        <w:rPr>
          <w:rFonts w:ascii="Arial" w:eastAsiaTheme="minorEastAsia" w:hAnsi="Arial" w:cs="Arial"/>
          <w:sz w:val="20"/>
          <w:szCs w:val="20"/>
          <w:lang w:val="en-GB" w:eastAsia="nl-NL"/>
        </w:rPr>
        <w:t xml:space="preserve">fulltime </w:t>
      </w:r>
      <w:r w:rsidRPr="00F924C8">
        <w:rPr>
          <w:rFonts w:ascii="Arial" w:eastAsiaTheme="minorEastAsia" w:hAnsi="Arial" w:cs="Arial"/>
          <w:sz w:val="20"/>
          <w:szCs w:val="20"/>
          <w:lang w:val="en-GB" w:eastAsia="nl-NL"/>
        </w:rPr>
        <w:t>students</w:t>
      </w:r>
      <w:r w:rsidR="00194E67" w:rsidRPr="00F924C8">
        <w:rPr>
          <w:rFonts w:ascii="Arial" w:eastAsiaTheme="minorEastAsia" w:hAnsi="Arial" w:cs="Arial"/>
          <w:sz w:val="20"/>
          <w:szCs w:val="20"/>
          <w:lang w:val="en-GB" w:eastAsia="nl-NL"/>
        </w:rPr>
        <w:t xml:space="preserve"> (see figure 5.4)</w:t>
      </w:r>
      <w:r w:rsidRPr="00F924C8">
        <w:rPr>
          <w:rFonts w:ascii="Arial" w:eastAsiaTheme="minorEastAsia" w:hAnsi="Arial" w:cs="Arial"/>
          <w:sz w:val="20"/>
          <w:szCs w:val="20"/>
          <w:lang w:val="en-GB" w:eastAsia="nl-NL"/>
        </w:rPr>
        <w:t xml:space="preserve">. </w:t>
      </w:r>
    </w:p>
    <w:p w14:paraId="2D402E43" w14:textId="77777777" w:rsidR="000272C1" w:rsidRPr="00F924C8" w:rsidRDefault="000272C1" w:rsidP="000272C1">
      <w:pPr>
        <w:widowControl w:val="0"/>
        <w:autoSpaceDE w:val="0"/>
        <w:autoSpaceDN w:val="0"/>
        <w:adjustRightInd w:val="0"/>
        <w:spacing w:after="0" w:line="360" w:lineRule="auto"/>
        <w:rPr>
          <w:rFonts w:ascii="Arial" w:eastAsiaTheme="minorEastAsia" w:hAnsi="Arial" w:cs="Arial"/>
          <w:sz w:val="20"/>
          <w:szCs w:val="20"/>
          <w:lang w:val="en-GB" w:eastAsia="nl-NL"/>
        </w:rPr>
      </w:pPr>
    </w:p>
    <w:p w14:paraId="1179DCC4" w14:textId="77777777" w:rsidR="00194E67" w:rsidRPr="007111A6" w:rsidRDefault="009615C6" w:rsidP="00D16EA1">
      <w:pPr>
        <w:keepNext/>
        <w:widowControl w:val="0"/>
        <w:autoSpaceDE w:val="0"/>
        <w:autoSpaceDN w:val="0"/>
        <w:adjustRightInd w:val="0"/>
        <w:spacing w:after="0" w:line="240" w:lineRule="auto"/>
        <w:rPr>
          <w:lang w:val="en-GB"/>
        </w:rPr>
      </w:pPr>
      <w:r w:rsidRPr="007111A6">
        <w:rPr>
          <w:rFonts w:ascii="Arial" w:eastAsiaTheme="minorEastAsia" w:hAnsi="Arial" w:cs="Arial"/>
          <w:noProof/>
          <w:lang w:val="en-US" w:eastAsia="nl-NL"/>
        </w:rPr>
        <w:drawing>
          <wp:inline distT="0" distB="0" distL="0" distR="0" wp14:anchorId="5EED9B4C" wp14:editId="3E16DF07">
            <wp:extent cx="5034280" cy="2340000"/>
            <wp:effectExtent l="0" t="0" r="20320" b="22225"/>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9C4058" w14:textId="0680D1CF" w:rsidR="00D16EA1" w:rsidRPr="00DE33C1" w:rsidRDefault="00194E67" w:rsidP="00D16EA1">
      <w:pPr>
        <w:pStyle w:val="Bijschrift"/>
        <w:spacing w:after="0"/>
        <w:rPr>
          <w:rFonts w:ascii="Arial" w:hAnsi="Arial" w:cs="Arial"/>
          <w:b w:val="0"/>
          <w:color w:val="auto"/>
          <w:lang w:val="en-GB"/>
        </w:rPr>
      </w:pPr>
      <w:r w:rsidRPr="00DE33C1">
        <w:rPr>
          <w:rFonts w:ascii="Arial" w:hAnsi="Arial" w:cs="Arial"/>
          <w:b w:val="0"/>
          <w:i/>
          <w:color w:val="auto"/>
          <w:lang w:val="en-GB"/>
        </w:rPr>
        <w:t>Figure 5.4</w:t>
      </w:r>
      <w:r w:rsidR="00DE33C1">
        <w:rPr>
          <w:rFonts w:ascii="Arial" w:hAnsi="Arial" w:cs="Arial"/>
          <w:b w:val="0"/>
          <w:i/>
          <w:color w:val="auto"/>
          <w:lang w:val="en-GB"/>
        </w:rPr>
        <w:t xml:space="preserve">. </w:t>
      </w:r>
      <w:r w:rsidR="00DE33C1">
        <w:rPr>
          <w:rFonts w:ascii="Arial" w:hAnsi="Arial" w:cs="Arial"/>
          <w:b w:val="0"/>
          <w:color w:val="auto"/>
          <w:lang w:val="en-GB"/>
        </w:rPr>
        <w:t>The empl</w:t>
      </w:r>
      <w:r w:rsidR="00537F01">
        <w:rPr>
          <w:rFonts w:ascii="Arial" w:hAnsi="Arial" w:cs="Arial"/>
          <w:b w:val="0"/>
          <w:color w:val="auto"/>
          <w:lang w:val="en-GB"/>
        </w:rPr>
        <w:t>oyment status in comparison to</w:t>
      </w:r>
      <w:r w:rsidR="00DE33C1">
        <w:rPr>
          <w:rFonts w:ascii="Arial" w:hAnsi="Arial" w:cs="Arial"/>
          <w:b w:val="0"/>
          <w:color w:val="auto"/>
          <w:lang w:val="en-GB"/>
        </w:rPr>
        <w:t xml:space="preserve"> the age of Dutch alumni.</w:t>
      </w:r>
    </w:p>
    <w:p w14:paraId="19F89FC4" w14:textId="77777777" w:rsidR="00D16EA1" w:rsidRPr="00F924C8" w:rsidRDefault="00D16EA1" w:rsidP="00194E67">
      <w:pPr>
        <w:rPr>
          <w:sz w:val="20"/>
          <w:szCs w:val="20"/>
          <w:lang w:val="en-GB"/>
        </w:rPr>
      </w:pPr>
    </w:p>
    <w:p w14:paraId="66056DB9" w14:textId="56737B6F" w:rsidR="0094447B" w:rsidRPr="00F924C8" w:rsidRDefault="00D16EA1" w:rsidP="00D16EA1">
      <w:pPr>
        <w:spacing w:after="0" w:line="360" w:lineRule="auto"/>
        <w:jc w:val="both"/>
        <w:rPr>
          <w:rFonts w:ascii="Arial" w:hAnsi="Arial" w:cs="Arial"/>
          <w:sz w:val="20"/>
          <w:szCs w:val="20"/>
          <w:lang w:val="en-GB"/>
        </w:rPr>
      </w:pPr>
      <w:r w:rsidRPr="00F924C8">
        <w:rPr>
          <w:rFonts w:ascii="Arial" w:hAnsi="Arial" w:cs="Arial"/>
          <w:sz w:val="20"/>
          <w:szCs w:val="20"/>
          <w:lang w:val="en-GB"/>
        </w:rPr>
        <w:t xml:space="preserve">Therefore it can be </w:t>
      </w:r>
      <w:r w:rsidR="00DB4A90">
        <w:rPr>
          <w:rFonts w:ascii="Arial" w:hAnsi="Arial" w:cs="Arial"/>
          <w:sz w:val="20"/>
          <w:szCs w:val="20"/>
          <w:lang w:val="en-GB"/>
        </w:rPr>
        <w:t>concluded</w:t>
      </w:r>
      <w:r w:rsidRPr="00F924C8">
        <w:rPr>
          <w:rFonts w:ascii="Arial" w:hAnsi="Arial" w:cs="Arial"/>
          <w:sz w:val="20"/>
          <w:szCs w:val="20"/>
          <w:lang w:val="en-GB"/>
        </w:rPr>
        <w:t xml:space="preserve"> that the average Dutch alumnus is a 19-20 year old fulltime student. </w:t>
      </w:r>
      <w:r w:rsidR="00F924C8">
        <w:rPr>
          <w:rFonts w:ascii="Arial" w:hAnsi="Arial" w:cs="Arial"/>
          <w:sz w:val="20"/>
          <w:szCs w:val="20"/>
          <w:lang w:val="en-GB"/>
        </w:rPr>
        <w:t>This generalisation will be further applied when cross-analysing the results of the remaining questions</w:t>
      </w:r>
      <w:r w:rsidR="00A16EFE">
        <w:rPr>
          <w:rFonts w:ascii="Arial" w:hAnsi="Arial" w:cs="Arial"/>
          <w:sz w:val="20"/>
          <w:szCs w:val="20"/>
          <w:lang w:val="en-GB"/>
        </w:rPr>
        <w:t xml:space="preserve"> of the questionnaire</w:t>
      </w:r>
      <w:r w:rsidR="00F924C8">
        <w:rPr>
          <w:rFonts w:ascii="Arial" w:hAnsi="Arial" w:cs="Arial"/>
          <w:sz w:val="20"/>
          <w:szCs w:val="20"/>
          <w:lang w:val="en-GB"/>
        </w:rPr>
        <w:t>.</w:t>
      </w:r>
    </w:p>
    <w:p w14:paraId="341B5180" w14:textId="77777777" w:rsidR="00256DE6" w:rsidRPr="007111A6" w:rsidRDefault="0094447B" w:rsidP="00256DE6">
      <w:pPr>
        <w:keepNext/>
        <w:spacing w:after="0" w:line="240" w:lineRule="auto"/>
        <w:jc w:val="both"/>
        <w:rPr>
          <w:lang w:val="en-GB"/>
        </w:rPr>
      </w:pPr>
      <w:r w:rsidRPr="007111A6">
        <w:rPr>
          <w:rFonts w:ascii="Times New Roman" w:eastAsiaTheme="minorEastAsia" w:hAnsi="Times New Roman" w:cs="Times New Roman"/>
          <w:noProof/>
          <w:sz w:val="24"/>
          <w:szCs w:val="24"/>
          <w:lang w:val="en-US" w:eastAsia="nl-NL"/>
        </w:rPr>
        <w:drawing>
          <wp:inline distT="0" distB="0" distL="0" distR="0" wp14:anchorId="217E48E6" wp14:editId="00CA44E3">
            <wp:extent cx="5040000" cy="2340000"/>
            <wp:effectExtent l="0" t="0" r="14605" b="22225"/>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5AA681" w14:textId="09F5E3E7" w:rsidR="00D16EA1" w:rsidRPr="007111A6" w:rsidRDefault="00256DE6" w:rsidP="00256DE6">
      <w:pPr>
        <w:pStyle w:val="Bijschrift"/>
        <w:spacing w:after="0"/>
        <w:jc w:val="both"/>
        <w:rPr>
          <w:rFonts w:ascii="Arial" w:hAnsi="Arial" w:cs="Arial"/>
          <w:b w:val="0"/>
          <w:color w:val="auto"/>
          <w:lang w:val="en-GB"/>
        </w:rPr>
      </w:pPr>
      <w:r w:rsidRPr="00623B06">
        <w:rPr>
          <w:rFonts w:ascii="Arial" w:hAnsi="Arial" w:cs="Arial"/>
          <w:b w:val="0"/>
          <w:i/>
          <w:color w:val="auto"/>
          <w:lang w:val="en-GB"/>
        </w:rPr>
        <w:t>Figure 5.5</w:t>
      </w:r>
      <w:r w:rsidR="00623B06" w:rsidRPr="00623B06">
        <w:rPr>
          <w:rFonts w:ascii="Arial" w:hAnsi="Arial" w:cs="Arial"/>
          <w:b w:val="0"/>
          <w:i/>
          <w:color w:val="auto"/>
          <w:lang w:val="en-GB"/>
        </w:rPr>
        <w:t>.</w:t>
      </w:r>
      <w:r w:rsidR="00623B06">
        <w:rPr>
          <w:rFonts w:ascii="Arial" w:hAnsi="Arial" w:cs="Arial"/>
          <w:b w:val="0"/>
          <w:color w:val="auto"/>
          <w:lang w:val="en-GB"/>
        </w:rPr>
        <w:t xml:space="preserve"> How did Dutch alumni hear about Raleigh, in %.</w:t>
      </w:r>
    </w:p>
    <w:p w14:paraId="05DD9CB3" w14:textId="77777777" w:rsidR="0094447B" w:rsidRPr="00841931" w:rsidRDefault="0094447B" w:rsidP="00D16EA1">
      <w:pPr>
        <w:spacing w:after="0" w:line="360" w:lineRule="auto"/>
        <w:jc w:val="both"/>
        <w:rPr>
          <w:rFonts w:ascii="Arial" w:hAnsi="Arial" w:cs="Arial"/>
          <w:sz w:val="20"/>
          <w:szCs w:val="20"/>
          <w:lang w:val="en-GB"/>
        </w:rPr>
      </w:pPr>
    </w:p>
    <w:p w14:paraId="21D13AE6" w14:textId="5B10C1D6" w:rsidR="0094447B" w:rsidRPr="00841931" w:rsidRDefault="0094447B" w:rsidP="00D16EA1">
      <w:pPr>
        <w:spacing w:after="0" w:line="360" w:lineRule="auto"/>
        <w:jc w:val="both"/>
        <w:rPr>
          <w:rFonts w:ascii="Arial" w:hAnsi="Arial" w:cs="Arial"/>
          <w:sz w:val="20"/>
          <w:szCs w:val="20"/>
          <w:lang w:val="en-GB"/>
        </w:rPr>
      </w:pPr>
      <w:r w:rsidRPr="00841931">
        <w:rPr>
          <w:rFonts w:ascii="Arial" w:hAnsi="Arial" w:cs="Arial"/>
          <w:sz w:val="20"/>
          <w:szCs w:val="20"/>
          <w:lang w:val="en-GB"/>
        </w:rPr>
        <w:t>The majority of respondents heard</w:t>
      </w:r>
      <w:r w:rsidR="00A16EFE">
        <w:rPr>
          <w:rFonts w:ascii="Arial" w:hAnsi="Arial" w:cs="Arial"/>
          <w:sz w:val="20"/>
          <w:szCs w:val="20"/>
          <w:lang w:val="en-GB"/>
        </w:rPr>
        <w:t xml:space="preserve"> about Raleigh through Weg-Wijs</w:t>
      </w:r>
      <w:r w:rsidRPr="00841931">
        <w:rPr>
          <w:rFonts w:ascii="Arial" w:hAnsi="Arial" w:cs="Arial"/>
          <w:sz w:val="20"/>
          <w:szCs w:val="20"/>
          <w:lang w:val="en-GB"/>
        </w:rPr>
        <w:t xml:space="preserve">. The second largest group </w:t>
      </w:r>
      <w:r w:rsidR="00537F01">
        <w:rPr>
          <w:rFonts w:ascii="Arial" w:hAnsi="Arial" w:cs="Arial"/>
          <w:sz w:val="20"/>
          <w:szCs w:val="20"/>
          <w:lang w:val="en-GB"/>
        </w:rPr>
        <w:t xml:space="preserve">got </w:t>
      </w:r>
      <w:r w:rsidR="008C7601">
        <w:rPr>
          <w:rFonts w:ascii="Arial" w:hAnsi="Arial" w:cs="Arial"/>
          <w:sz w:val="20"/>
          <w:szCs w:val="20"/>
          <w:lang w:val="en-GB"/>
        </w:rPr>
        <w:t>acquainted</w:t>
      </w:r>
      <w:r w:rsidR="00537F01">
        <w:rPr>
          <w:rFonts w:ascii="Arial" w:hAnsi="Arial" w:cs="Arial"/>
          <w:sz w:val="20"/>
          <w:szCs w:val="20"/>
          <w:lang w:val="en-GB"/>
        </w:rPr>
        <w:t xml:space="preserve"> with</w:t>
      </w:r>
      <w:r w:rsidRPr="00841931">
        <w:rPr>
          <w:rFonts w:ascii="Arial" w:hAnsi="Arial" w:cs="Arial"/>
          <w:sz w:val="20"/>
          <w:szCs w:val="20"/>
          <w:lang w:val="en-GB"/>
        </w:rPr>
        <w:t xml:space="preserve"> about Raleigh through word-of-mouth. Both people who were interviewed for the case study </w:t>
      </w:r>
      <w:r w:rsidR="00537F01">
        <w:rPr>
          <w:rFonts w:ascii="Arial" w:hAnsi="Arial" w:cs="Arial"/>
          <w:sz w:val="20"/>
          <w:szCs w:val="20"/>
          <w:lang w:val="en-GB"/>
        </w:rPr>
        <w:t>came to</w:t>
      </w:r>
      <w:r w:rsidRPr="00841931">
        <w:rPr>
          <w:rFonts w:ascii="Arial" w:hAnsi="Arial" w:cs="Arial"/>
          <w:sz w:val="20"/>
          <w:szCs w:val="20"/>
          <w:lang w:val="en-GB"/>
        </w:rPr>
        <w:t xml:space="preserve"> Raleig</w:t>
      </w:r>
      <w:r w:rsidR="00A16EFE">
        <w:rPr>
          <w:rFonts w:ascii="Arial" w:hAnsi="Arial" w:cs="Arial"/>
          <w:sz w:val="20"/>
          <w:szCs w:val="20"/>
          <w:lang w:val="en-GB"/>
        </w:rPr>
        <w:t>h through Weg-Wijs. From the five</w:t>
      </w:r>
      <w:r w:rsidRPr="00841931">
        <w:rPr>
          <w:rFonts w:ascii="Arial" w:hAnsi="Arial" w:cs="Arial"/>
          <w:sz w:val="20"/>
          <w:szCs w:val="20"/>
          <w:lang w:val="en-GB"/>
        </w:rPr>
        <w:t xml:space="preserve"> people inter</w:t>
      </w:r>
      <w:r w:rsidR="00A16EFE">
        <w:rPr>
          <w:rFonts w:ascii="Arial" w:hAnsi="Arial" w:cs="Arial"/>
          <w:sz w:val="20"/>
          <w:szCs w:val="20"/>
          <w:lang w:val="en-GB"/>
        </w:rPr>
        <w:t>viewed for the focus group, three</w:t>
      </w:r>
      <w:r w:rsidRPr="00841931">
        <w:rPr>
          <w:rFonts w:ascii="Arial" w:hAnsi="Arial" w:cs="Arial"/>
          <w:sz w:val="20"/>
          <w:szCs w:val="20"/>
          <w:lang w:val="en-GB"/>
        </w:rPr>
        <w:t xml:space="preserve"> also heard about Raleigh through Weg-Wijs and two heard about it via word-of-mouth. This is </w:t>
      </w:r>
      <w:r w:rsidR="003E1250" w:rsidRPr="00841931">
        <w:rPr>
          <w:rFonts w:ascii="Arial" w:hAnsi="Arial" w:cs="Arial"/>
          <w:sz w:val="20"/>
          <w:szCs w:val="20"/>
          <w:lang w:val="en-GB"/>
        </w:rPr>
        <w:t>quite similar to the percentages illustrated above.</w:t>
      </w:r>
      <w:r w:rsidRPr="00841931">
        <w:rPr>
          <w:rFonts w:ascii="Arial" w:hAnsi="Arial" w:cs="Arial"/>
          <w:sz w:val="20"/>
          <w:szCs w:val="20"/>
          <w:lang w:val="en-GB"/>
        </w:rPr>
        <w:t xml:space="preserve"> The </w:t>
      </w:r>
      <w:r w:rsidR="00FF07E4" w:rsidRPr="00841931">
        <w:rPr>
          <w:rFonts w:ascii="Arial" w:hAnsi="Arial" w:cs="Arial"/>
          <w:sz w:val="20"/>
          <w:szCs w:val="20"/>
          <w:lang w:val="en-GB"/>
        </w:rPr>
        <w:t>percentages above confirm</w:t>
      </w:r>
      <w:r w:rsidRPr="00841931">
        <w:rPr>
          <w:rFonts w:ascii="Arial" w:hAnsi="Arial" w:cs="Arial"/>
          <w:sz w:val="20"/>
          <w:szCs w:val="20"/>
          <w:lang w:val="en-GB"/>
        </w:rPr>
        <w:t xml:space="preserve"> the fact that, even</w:t>
      </w:r>
      <w:r w:rsidR="00A16EFE">
        <w:rPr>
          <w:rFonts w:ascii="Arial" w:hAnsi="Arial" w:cs="Arial"/>
          <w:sz w:val="20"/>
          <w:szCs w:val="20"/>
          <w:lang w:val="en-GB"/>
        </w:rPr>
        <w:t xml:space="preserve"> though a large percentage </w:t>
      </w:r>
      <w:r w:rsidR="00537F01">
        <w:rPr>
          <w:rFonts w:ascii="Arial" w:hAnsi="Arial" w:cs="Arial"/>
          <w:sz w:val="20"/>
          <w:szCs w:val="20"/>
          <w:lang w:val="en-GB"/>
        </w:rPr>
        <w:t>joined Raleigh</w:t>
      </w:r>
      <w:r w:rsidRPr="00841931">
        <w:rPr>
          <w:rFonts w:ascii="Arial" w:hAnsi="Arial" w:cs="Arial"/>
          <w:sz w:val="20"/>
          <w:szCs w:val="20"/>
          <w:lang w:val="en-GB"/>
        </w:rPr>
        <w:t xml:space="preserve"> through Weg-Wijs, there is </w:t>
      </w:r>
      <w:r w:rsidR="00A16EFE">
        <w:rPr>
          <w:rFonts w:ascii="Arial" w:hAnsi="Arial" w:cs="Arial"/>
          <w:sz w:val="20"/>
          <w:szCs w:val="20"/>
          <w:lang w:val="en-GB"/>
        </w:rPr>
        <w:t xml:space="preserve">still </w:t>
      </w:r>
      <w:r w:rsidRPr="00841931">
        <w:rPr>
          <w:rFonts w:ascii="Arial" w:hAnsi="Arial" w:cs="Arial"/>
          <w:sz w:val="20"/>
          <w:szCs w:val="20"/>
          <w:lang w:val="en-GB"/>
        </w:rPr>
        <w:t xml:space="preserve">quite a large group </w:t>
      </w:r>
      <w:r w:rsidR="00A16EFE">
        <w:rPr>
          <w:rFonts w:ascii="Arial" w:hAnsi="Arial" w:cs="Arial"/>
          <w:sz w:val="20"/>
          <w:szCs w:val="20"/>
          <w:lang w:val="en-GB"/>
        </w:rPr>
        <w:t>of Dutch alumni that did</w:t>
      </w:r>
      <w:r w:rsidRPr="00841931">
        <w:rPr>
          <w:rFonts w:ascii="Arial" w:hAnsi="Arial" w:cs="Arial"/>
          <w:sz w:val="20"/>
          <w:szCs w:val="20"/>
          <w:lang w:val="en-GB"/>
        </w:rPr>
        <w:t xml:space="preserve"> not. </w:t>
      </w:r>
    </w:p>
    <w:p w14:paraId="1D3F367F" w14:textId="77777777" w:rsidR="00D16EA1" w:rsidRPr="00841931" w:rsidRDefault="00D16EA1" w:rsidP="00D16EA1">
      <w:pPr>
        <w:spacing w:after="0" w:line="360" w:lineRule="auto"/>
        <w:jc w:val="both"/>
        <w:rPr>
          <w:rFonts w:ascii="Arial" w:hAnsi="Arial" w:cs="Arial"/>
          <w:sz w:val="20"/>
          <w:szCs w:val="20"/>
          <w:lang w:val="en-GB"/>
        </w:rPr>
      </w:pPr>
    </w:p>
    <w:p w14:paraId="37A6EC4A" w14:textId="296A57AF" w:rsidR="008070F8" w:rsidRPr="007111A6" w:rsidRDefault="008070F8" w:rsidP="008070F8">
      <w:pPr>
        <w:pStyle w:val="Kop3"/>
        <w:spacing w:before="0"/>
      </w:pPr>
      <w:bookmarkStart w:id="56" w:name="_Toc200362769"/>
      <w:r w:rsidRPr="007111A6">
        <w:t xml:space="preserve">5.2.2 </w:t>
      </w:r>
      <w:r w:rsidR="00407D03" w:rsidRPr="007111A6">
        <w:t>The e</w:t>
      </w:r>
      <w:r w:rsidRPr="007111A6">
        <w:t>xpedition experience</w:t>
      </w:r>
      <w:bookmarkEnd w:id="56"/>
    </w:p>
    <w:p w14:paraId="19C3A2C2" w14:textId="77777777" w:rsidR="008070F8" w:rsidRPr="007111A6" w:rsidRDefault="008070F8" w:rsidP="008070F8">
      <w:pPr>
        <w:spacing w:after="0" w:line="240" w:lineRule="auto"/>
        <w:jc w:val="both"/>
        <w:rPr>
          <w:rFonts w:ascii="Arial" w:hAnsi="Arial" w:cs="Arial"/>
          <w:lang w:val="en-GB"/>
        </w:rPr>
      </w:pPr>
    </w:p>
    <w:p w14:paraId="763114A5" w14:textId="77777777" w:rsidR="00256DE6" w:rsidRPr="007111A6" w:rsidRDefault="00194E67" w:rsidP="00256DE6">
      <w:pPr>
        <w:keepNext/>
        <w:spacing w:after="0" w:line="240" w:lineRule="auto"/>
        <w:rPr>
          <w:rFonts w:ascii="Arial" w:hAnsi="Arial" w:cs="Arial"/>
          <w:lang w:val="en-GB"/>
        </w:rPr>
      </w:pPr>
      <w:r w:rsidRPr="007111A6">
        <w:rPr>
          <w:rFonts w:ascii="Arial" w:hAnsi="Arial" w:cs="Arial"/>
          <w:noProof/>
          <w:lang w:val="en-US" w:eastAsia="nl-NL"/>
        </w:rPr>
        <w:drawing>
          <wp:inline distT="0" distB="0" distL="0" distR="0" wp14:anchorId="0A2F0434" wp14:editId="4F1984EB">
            <wp:extent cx="5040000" cy="2340000"/>
            <wp:effectExtent l="0" t="0" r="14605" b="22225"/>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8CBC31" w14:textId="5A59F2BE" w:rsidR="00482BA0" w:rsidRPr="00623B06" w:rsidRDefault="00256DE6" w:rsidP="00623B06">
      <w:pPr>
        <w:pStyle w:val="Bijschrift"/>
        <w:spacing w:after="0"/>
        <w:rPr>
          <w:rFonts w:ascii="Arial" w:hAnsi="Arial" w:cs="Arial"/>
          <w:b w:val="0"/>
          <w:color w:val="auto"/>
          <w:lang w:val="en-GB"/>
        </w:rPr>
      </w:pPr>
      <w:r w:rsidRPr="00623B06">
        <w:rPr>
          <w:rFonts w:ascii="Arial" w:hAnsi="Arial" w:cs="Arial"/>
          <w:b w:val="0"/>
          <w:i/>
          <w:color w:val="auto"/>
          <w:lang w:val="en-GB"/>
        </w:rPr>
        <w:t>Figure 5.6</w:t>
      </w:r>
      <w:r w:rsidR="00623B06" w:rsidRPr="00623B06">
        <w:rPr>
          <w:rFonts w:ascii="Arial" w:hAnsi="Arial" w:cs="Arial"/>
          <w:b w:val="0"/>
          <w:i/>
          <w:color w:val="auto"/>
          <w:lang w:val="en-GB"/>
        </w:rPr>
        <w:t>.</w:t>
      </w:r>
      <w:r w:rsidR="00623B06">
        <w:rPr>
          <w:rFonts w:ascii="Arial" w:hAnsi="Arial" w:cs="Arial"/>
          <w:b w:val="0"/>
          <w:i/>
          <w:color w:val="auto"/>
          <w:lang w:val="en-GB"/>
        </w:rPr>
        <w:t xml:space="preserve"> </w:t>
      </w:r>
      <w:r w:rsidR="00623B06">
        <w:rPr>
          <w:rFonts w:ascii="Arial" w:hAnsi="Arial" w:cs="Arial"/>
          <w:b w:val="0"/>
          <w:color w:val="auto"/>
          <w:lang w:val="en-GB"/>
        </w:rPr>
        <w:t>Year of expedition.</w:t>
      </w:r>
    </w:p>
    <w:p w14:paraId="47C25657" w14:textId="77777777" w:rsidR="00623B06" w:rsidRDefault="00623B06" w:rsidP="00482BA0">
      <w:pPr>
        <w:spacing w:after="0" w:line="360" w:lineRule="auto"/>
        <w:jc w:val="both"/>
        <w:rPr>
          <w:rFonts w:ascii="Arial" w:hAnsi="Arial" w:cs="Arial"/>
          <w:sz w:val="20"/>
          <w:szCs w:val="20"/>
          <w:lang w:val="en-GB"/>
        </w:rPr>
      </w:pPr>
    </w:p>
    <w:p w14:paraId="495F50F3" w14:textId="321F0F95" w:rsidR="00482BA0" w:rsidRPr="00841931" w:rsidRDefault="00482BA0" w:rsidP="00482BA0">
      <w:pPr>
        <w:spacing w:after="0" w:line="360" w:lineRule="auto"/>
        <w:jc w:val="both"/>
        <w:rPr>
          <w:rFonts w:ascii="Arial" w:hAnsi="Arial" w:cs="Arial"/>
          <w:sz w:val="20"/>
          <w:szCs w:val="20"/>
          <w:lang w:val="en-GB"/>
        </w:rPr>
      </w:pPr>
      <w:r w:rsidRPr="00841931">
        <w:rPr>
          <w:rFonts w:ascii="Arial" w:hAnsi="Arial" w:cs="Arial"/>
          <w:sz w:val="20"/>
          <w:szCs w:val="20"/>
          <w:lang w:val="en-GB"/>
        </w:rPr>
        <w:t>As you can see in figure 5.6, most of the respondents have been on expedition in the year 201</w:t>
      </w:r>
      <w:r w:rsidR="00537F01">
        <w:rPr>
          <w:rFonts w:ascii="Arial" w:hAnsi="Arial" w:cs="Arial"/>
          <w:sz w:val="20"/>
          <w:szCs w:val="20"/>
          <w:lang w:val="en-GB"/>
        </w:rPr>
        <w:t>1. This might have to do with the fact that</w:t>
      </w:r>
      <w:r w:rsidRPr="00841931">
        <w:rPr>
          <w:rFonts w:ascii="Arial" w:hAnsi="Arial" w:cs="Arial"/>
          <w:sz w:val="20"/>
          <w:szCs w:val="20"/>
          <w:lang w:val="en-GB"/>
        </w:rPr>
        <w:t xml:space="preserve"> the researcher has reminded the </w:t>
      </w:r>
      <w:r w:rsidR="00537F01">
        <w:rPr>
          <w:rFonts w:ascii="Arial" w:hAnsi="Arial" w:cs="Arial"/>
          <w:sz w:val="20"/>
          <w:szCs w:val="20"/>
          <w:lang w:val="en-GB"/>
        </w:rPr>
        <w:t>Dutch alumni from her expedition to fill out</w:t>
      </w:r>
      <w:r w:rsidRPr="00841931">
        <w:rPr>
          <w:rFonts w:ascii="Arial" w:hAnsi="Arial" w:cs="Arial"/>
          <w:sz w:val="20"/>
          <w:szCs w:val="20"/>
          <w:lang w:val="en-GB"/>
        </w:rPr>
        <w:t xml:space="preserve"> the questionnaire. These alumni all have taken part in the Borneo autumn 2011 expedition.</w:t>
      </w:r>
    </w:p>
    <w:p w14:paraId="68B156D0" w14:textId="77777777" w:rsidR="00482BA0" w:rsidRPr="00841931" w:rsidRDefault="00482BA0" w:rsidP="00482BA0">
      <w:pPr>
        <w:spacing w:after="0" w:line="360" w:lineRule="auto"/>
        <w:jc w:val="both"/>
        <w:rPr>
          <w:rFonts w:ascii="Arial" w:hAnsi="Arial" w:cs="Arial"/>
          <w:sz w:val="20"/>
          <w:szCs w:val="20"/>
          <w:lang w:val="en-GB"/>
        </w:rPr>
      </w:pPr>
    </w:p>
    <w:p w14:paraId="765C4FE9" w14:textId="1DB10FB5" w:rsidR="00482BA0" w:rsidRPr="00841931" w:rsidRDefault="00482BA0" w:rsidP="00482BA0">
      <w:pPr>
        <w:spacing w:after="0" w:line="360" w:lineRule="auto"/>
        <w:jc w:val="both"/>
        <w:rPr>
          <w:rFonts w:ascii="Arial" w:hAnsi="Arial" w:cs="Arial"/>
          <w:sz w:val="20"/>
          <w:szCs w:val="20"/>
          <w:lang w:val="en-GB"/>
        </w:rPr>
      </w:pPr>
      <w:r w:rsidRPr="00841931">
        <w:rPr>
          <w:rFonts w:ascii="Arial" w:hAnsi="Arial" w:cs="Arial"/>
          <w:sz w:val="20"/>
          <w:szCs w:val="20"/>
          <w:lang w:val="en-GB"/>
        </w:rPr>
        <w:t xml:space="preserve">Concerning the people interviewed for the case studies and focus groups, </w:t>
      </w:r>
      <w:r w:rsidR="00491B46" w:rsidRPr="00841931">
        <w:rPr>
          <w:rFonts w:ascii="Arial" w:hAnsi="Arial" w:cs="Arial"/>
          <w:sz w:val="20"/>
          <w:szCs w:val="20"/>
          <w:lang w:val="en-GB"/>
        </w:rPr>
        <w:t xml:space="preserve">one has been on expedition in 2008, </w:t>
      </w:r>
      <w:r w:rsidRPr="00841931">
        <w:rPr>
          <w:rFonts w:ascii="Arial" w:hAnsi="Arial" w:cs="Arial"/>
          <w:sz w:val="20"/>
          <w:szCs w:val="20"/>
          <w:lang w:val="en-GB"/>
        </w:rPr>
        <w:t xml:space="preserve">two have been on expedition </w:t>
      </w:r>
      <w:r w:rsidR="00491B46" w:rsidRPr="00841931">
        <w:rPr>
          <w:rFonts w:ascii="Arial" w:hAnsi="Arial" w:cs="Arial"/>
          <w:sz w:val="20"/>
          <w:szCs w:val="20"/>
          <w:lang w:val="en-GB"/>
        </w:rPr>
        <w:t>in 2009, one in 2010, two in 2011 and one only recently in 2012. This does not match the results</w:t>
      </w:r>
      <w:r w:rsidR="00537F01">
        <w:rPr>
          <w:rFonts w:ascii="Arial" w:hAnsi="Arial" w:cs="Arial"/>
          <w:sz w:val="20"/>
          <w:szCs w:val="20"/>
          <w:lang w:val="en-GB"/>
        </w:rPr>
        <w:t xml:space="preserve"> from the questionnaire, whereas it does</w:t>
      </w:r>
      <w:r w:rsidR="00491B46" w:rsidRPr="00841931">
        <w:rPr>
          <w:rFonts w:ascii="Arial" w:hAnsi="Arial" w:cs="Arial"/>
          <w:sz w:val="20"/>
          <w:szCs w:val="20"/>
          <w:lang w:val="en-GB"/>
        </w:rPr>
        <w:t xml:space="preserve"> give a</w:t>
      </w:r>
      <w:r w:rsidR="00537F01">
        <w:rPr>
          <w:rFonts w:ascii="Arial" w:hAnsi="Arial" w:cs="Arial"/>
          <w:sz w:val="20"/>
          <w:szCs w:val="20"/>
          <w:lang w:val="en-GB"/>
        </w:rPr>
        <w:t xml:space="preserve"> good qualitative perspective on</w:t>
      </w:r>
      <w:r w:rsidR="00491B46" w:rsidRPr="00841931">
        <w:rPr>
          <w:rFonts w:ascii="Arial" w:hAnsi="Arial" w:cs="Arial"/>
          <w:sz w:val="20"/>
          <w:szCs w:val="20"/>
          <w:lang w:val="en-GB"/>
        </w:rPr>
        <w:t xml:space="preserve"> a mixed group of Dutch alumni.</w:t>
      </w:r>
    </w:p>
    <w:p w14:paraId="1C430BD9" w14:textId="77777777" w:rsidR="00491B46" w:rsidRPr="00841931" w:rsidRDefault="00491B46" w:rsidP="00482BA0">
      <w:pPr>
        <w:spacing w:after="0" w:line="360" w:lineRule="auto"/>
        <w:jc w:val="both"/>
        <w:rPr>
          <w:rFonts w:ascii="Arial" w:hAnsi="Arial" w:cs="Arial"/>
          <w:sz w:val="20"/>
          <w:szCs w:val="20"/>
          <w:lang w:val="en-GB"/>
        </w:rPr>
      </w:pPr>
    </w:p>
    <w:p w14:paraId="532A56A0" w14:textId="7B73F0D0" w:rsidR="00491B46" w:rsidRPr="00841931" w:rsidRDefault="00491B46" w:rsidP="00482BA0">
      <w:pPr>
        <w:spacing w:after="0" w:line="360" w:lineRule="auto"/>
        <w:jc w:val="both"/>
        <w:rPr>
          <w:rFonts w:ascii="Arial" w:hAnsi="Arial" w:cs="Arial"/>
          <w:sz w:val="20"/>
          <w:szCs w:val="20"/>
          <w:lang w:val="en-GB"/>
        </w:rPr>
      </w:pPr>
      <w:r w:rsidRPr="00841931">
        <w:rPr>
          <w:rFonts w:ascii="Arial" w:hAnsi="Arial" w:cs="Arial"/>
          <w:sz w:val="20"/>
          <w:szCs w:val="20"/>
          <w:lang w:val="en-GB"/>
        </w:rPr>
        <w:t>In the following two figures it can be noted that most of the Dutch alumni have been on expedition during spring or autumn/win</w:t>
      </w:r>
      <w:r w:rsidR="00537F01">
        <w:rPr>
          <w:rFonts w:ascii="Arial" w:hAnsi="Arial" w:cs="Arial"/>
          <w:sz w:val="20"/>
          <w:szCs w:val="20"/>
          <w:lang w:val="en-GB"/>
        </w:rPr>
        <w:t>ter. This could be clarified with</w:t>
      </w:r>
      <w:r w:rsidRPr="00841931">
        <w:rPr>
          <w:rFonts w:ascii="Arial" w:hAnsi="Arial" w:cs="Arial"/>
          <w:sz w:val="20"/>
          <w:szCs w:val="20"/>
          <w:lang w:val="en-GB"/>
        </w:rPr>
        <w:t xml:space="preserve"> the fact that most of the Dutch alumni were on a gap year during their expedition. </w:t>
      </w:r>
      <w:r w:rsidR="00D83F65" w:rsidRPr="00841931">
        <w:rPr>
          <w:rFonts w:ascii="Arial" w:hAnsi="Arial" w:cs="Arial"/>
          <w:sz w:val="20"/>
          <w:szCs w:val="20"/>
          <w:lang w:val="en-GB"/>
        </w:rPr>
        <w:t>Both the case study and focus group interviewees confirmed this</w:t>
      </w:r>
      <w:r w:rsidRPr="00841931">
        <w:rPr>
          <w:rFonts w:ascii="Arial" w:hAnsi="Arial" w:cs="Arial"/>
          <w:sz w:val="20"/>
          <w:szCs w:val="20"/>
          <w:lang w:val="en-GB"/>
        </w:rPr>
        <w:t>, as they were all having a year of</w:t>
      </w:r>
      <w:r w:rsidR="00537F01">
        <w:rPr>
          <w:rFonts w:ascii="Arial" w:hAnsi="Arial" w:cs="Arial"/>
          <w:sz w:val="20"/>
          <w:szCs w:val="20"/>
          <w:lang w:val="en-GB"/>
        </w:rPr>
        <w:t xml:space="preserve">f between secondary school and </w:t>
      </w:r>
      <w:r w:rsidR="00AB5AEF">
        <w:rPr>
          <w:rFonts w:ascii="Arial" w:hAnsi="Arial" w:cs="Arial"/>
          <w:sz w:val="20"/>
          <w:szCs w:val="20"/>
          <w:lang w:val="en-GB"/>
        </w:rPr>
        <w:t>university</w:t>
      </w:r>
      <w:r w:rsidRPr="00841931">
        <w:rPr>
          <w:rFonts w:ascii="Arial" w:hAnsi="Arial" w:cs="Arial"/>
          <w:sz w:val="20"/>
          <w:szCs w:val="20"/>
          <w:lang w:val="en-GB"/>
        </w:rPr>
        <w:t>.</w:t>
      </w:r>
    </w:p>
    <w:p w14:paraId="7B3A1A2B" w14:textId="77777777" w:rsidR="00491B46" w:rsidRPr="00841931" w:rsidRDefault="00491B46" w:rsidP="00482BA0">
      <w:pPr>
        <w:spacing w:after="0" w:line="360" w:lineRule="auto"/>
        <w:jc w:val="both"/>
        <w:rPr>
          <w:rFonts w:ascii="Arial" w:hAnsi="Arial" w:cs="Arial"/>
          <w:sz w:val="20"/>
          <w:szCs w:val="20"/>
          <w:lang w:val="en-GB"/>
        </w:rPr>
      </w:pPr>
    </w:p>
    <w:p w14:paraId="7F0ADD14" w14:textId="3E4410D8" w:rsidR="00491B46" w:rsidRPr="00841931" w:rsidRDefault="00491B46" w:rsidP="00482BA0">
      <w:pPr>
        <w:spacing w:after="0" w:line="360" w:lineRule="auto"/>
        <w:jc w:val="both"/>
        <w:rPr>
          <w:rFonts w:ascii="Arial" w:hAnsi="Arial" w:cs="Arial"/>
          <w:sz w:val="20"/>
          <w:szCs w:val="20"/>
          <w:lang w:val="en-GB"/>
        </w:rPr>
      </w:pPr>
      <w:r w:rsidRPr="00841931">
        <w:rPr>
          <w:rFonts w:ascii="Arial" w:hAnsi="Arial" w:cs="Arial"/>
          <w:sz w:val="20"/>
          <w:szCs w:val="20"/>
          <w:lang w:val="en-GB"/>
        </w:rPr>
        <w:t>Also, even though more options were given concerning the length of the expedi</w:t>
      </w:r>
      <w:r w:rsidR="00537F01">
        <w:rPr>
          <w:rFonts w:ascii="Arial" w:hAnsi="Arial" w:cs="Arial"/>
          <w:sz w:val="20"/>
          <w:szCs w:val="20"/>
          <w:lang w:val="en-GB"/>
        </w:rPr>
        <w:t>tion, the respondents only opted</w:t>
      </w:r>
      <w:r w:rsidRPr="00841931">
        <w:rPr>
          <w:rFonts w:ascii="Arial" w:hAnsi="Arial" w:cs="Arial"/>
          <w:sz w:val="20"/>
          <w:szCs w:val="20"/>
          <w:lang w:val="en-GB"/>
        </w:rPr>
        <w:t xml:space="preserve"> for </w:t>
      </w:r>
      <w:r w:rsidR="00537F01">
        <w:rPr>
          <w:rFonts w:ascii="Arial" w:hAnsi="Arial" w:cs="Arial"/>
          <w:sz w:val="20"/>
          <w:szCs w:val="20"/>
          <w:lang w:val="en-GB"/>
        </w:rPr>
        <w:t>either seven weeks</w:t>
      </w:r>
      <w:r w:rsidR="0066579F" w:rsidRPr="00841931">
        <w:rPr>
          <w:rFonts w:ascii="Arial" w:hAnsi="Arial" w:cs="Arial"/>
          <w:sz w:val="20"/>
          <w:szCs w:val="20"/>
          <w:lang w:val="en-GB"/>
        </w:rPr>
        <w:t xml:space="preserve"> or ten weeks. By looking at the percentages, it is clear that the majority has been on expedition for the longest period. The case study and focus group interviewees have confirmed this, as they have all been on expedition for the full length, i.e. ten weeks.</w:t>
      </w:r>
    </w:p>
    <w:p w14:paraId="341CA128" w14:textId="77777777" w:rsidR="00482BA0" w:rsidRPr="00841931" w:rsidRDefault="00482BA0" w:rsidP="0066579F">
      <w:pPr>
        <w:spacing w:after="0" w:line="360" w:lineRule="auto"/>
        <w:rPr>
          <w:rFonts w:ascii="Arial" w:hAnsi="Arial" w:cs="Arial"/>
          <w:sz w:val="20"/>
          <w:szCs w:val="20"/>
          <w:lang w:val="en-GB"/>
        </w:rPr>
      </w:pPr>
    </w:p>
    <w:p w14:paraId="1195B7EC" w14:textId="6FBED6D2" w:rsidR="00491B46" w:rsidRPr="007111A6" w:rsidRDefault="00FF308A" w:rsidP="00491B46">
      <w:pPr>
        <w:keepNext/>
        <w:widowControl w:val="0"/>
        <w:autoSpaceDE w:val="0"/>
        <w:autoSpaceDN w:val="0"/>
        <w:adjustRightInd w:val="0"/>
        <w:spacing w:after="0" w:line="240" w:lineRule="auto"/>
        <w:rPr>
          <w:lang w:val="en-GB"/>
        </w:rPr>
      </w:pPr>
      <w:r w:rsidRPr="007111A6">
        <w:rPr>
          <w:rFonts w:ascii="Times New Roman" w:eastAsiaTheme="minorEastAsia" w:hAnsi="Times New Roman" w:cs="Times New Roman"/>
          <w:noProof/>
          <w:sz w:val="24"/>
          <w:szCs w:val="24"/>
          <w:lang w:val="en-US" w:eastAsia="nl-NL"/>
        </w:rPr>
        <w:drawing>
          <wp:inline distT="0" distB="0" distL="0" distR="0" wp14:anchorId="67E4EC55" wp14:editId="1844C1FF">
            <wp:extent cx="2412000" cy="2088000"/>
            <wp:effectExtent l="0" t="0" r="26670" b="2032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491B46" w:rsidRPr="007111A6">
        <w:rPr>
          <w:lang w:val="en-GB"/>
        </w:rPr>
        <w:t xml:space="preserve"> </w:t>
      </w:r>
      <w:r w:rsidR="00491B46" w:rsidRPr="007111A6">
        <w:rPr>
          <w:rFonts w:ascii="Times New Roman" w:eastAsiaTheme="minorEastAsia" w:hAnsi="Times New Roman" w:cs="Times New Roman"/>
          <w:noProof/>
          <w:sz w:val="24"/>
          <w:szCs w:val="24"/>
          <w:lang w:val="en-US" w:eastAsia="nl-NL"/>
        </w:rPr>
        <w:drawing>
          <wp:inline distT="0" distB="0" distL="0" distR="0" wp14:anchorId="544009CE" wp14:editId="37C4F5BC">
            <wp:extent cx="2412000" cy="2088000"/>
            <wp:effectExtent l="0" t="0" r="26670" b="2032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05CD030" w14:textId="66BFED4E" w:rsidR="00FF308A" w:rsidRPr="00623B06" w:rsidRDefault="00491B46" w:rsidP="00491B46">
      <w:pPr>
        <w:pStyle w:val="Bijschrift"/>
        <w:spacing w:after="0"/>
        <w:rPr>
          <w:rFonts w:ascii="Arial" w:hAnsi="Arial" w:cs="Arial"/>
          <w:b w:val="0"/>
          <w:color w:val="auto"/>
          <w:lang w:val="en-GB"/>
        </w:rPr>
      </w:pPr>
      <w:r w:rsidRPr="007111A6">
        <w:rPr>
          <w:rFonts w:ascii="Arial" w:hAnsi="Arial" w:cs="Arial"/>
          <w:b w:val="0"/>
          <w:color w:val="auto"/>
          <w:lang w:val="en-GB"/>
        </w:rPr>
        <w:t>Figure 5.7</w:t>
      </w:r>
      <w:r w:rsidR="00623B06">
        <w:rPr>
          <w:rFonts w:ascii="Arial" w:hAnsi="Arial" w:cs="Arial"/>
          <w:b w:val="0"/>
          <w:color w:val="auto"/>
          <w:lang w:val="en-GB"/>
        </w:rPr>
        <w:t>. Period of expedition, in %.</w:t>
      </w:r>
      <w:r w:rsidRPr="007111A6">
        <w:rPr>
          <w:rFonts w:ascii="Arial" w:hAnsi="Arial" w:cs="Arial"/>
          <w:b w:val="0"/>
          <w:color w:val="auto"/>
          <w:sz w:val="24"/>
          <w:szCs w:val="24"/>
          <w:lang w:val="en-GB"/>
        </w:rPr>
        <w:tab/>
        <w:t xml:space="preserve">      </w:t>
      </w:r>
      <w:r w:rsidRPr="00623B06">
        <w:rPr>
          <w:rFonts w:ascii="Arial" w:hAnsi="Arial" w:cs="Arial"/>
          <w:b w:val="0"/>
          <w:i/>
          <w:color w:val="auto"/>
          <w:lang w:val="en-GB"/>
        </w:rPr>
        <w:t>Figure 5.8</w:t>
      </w:r>
      <w:r w:rsidR="00623B06" w:rsidRPr="00623B06">
        <w:rPr>
          <w:rFonts w:ascii="Arial" w:hAnsi="Arial" w:cs="Arial"/>
          <w:b w:val="0"/>
          <w:i/>
          <w:color w:val="auto"/>
          <w:lang w:val="en-GB"/>
        </w:rPr>
        <w:t>.</w:t>
      </w:r>
      <w:r w:rsidR="00623B06">
        <w:rPr>
          <w:rFonts w:ascii="Arial" w:hAnsi="Arial" w:cs="Arial"/>
          <w:b w:val="0"/>
          <w:i/>
          <w:color w:val="auto"/>
          <w:lang w:val="en-GB"/>
        </w:rPr>
        <w:t xml:space="preserve"> </w:t>
      </w:r>
      <w:r w:rsidR="00623B06">
        <w:rPr>
          <w:rFonts w:ascii="Arial" w:hAnsi="Arial" w:cs="Arial"/>
          <w:b w:val="0"/>
          <w:color w:val="auto"/>
          <w:lang w:val="en-GB"/>
        </w:rPr>
        <w:t>Length of expedition, in %.</w:t>
      </w:r>
    </w:p>
    <w:p w14:paraId="3DCF3E30" w14:textId="77777777" w:rsidR="00623B06" w:rsidRDefault="00623B06" w:rsidP="0066579F">
      <w:pPr>
        <w:widowControl w:val="0"/>
        <w:autoSpaceDE w:val="0"/>
        <w:autoSpaceDN w:val="0"/>
        <w:adjustRightInd w:val="0"/>
        <w:spacing w:after="0" w:line="360" w:lineRule="auto"/>
        <w:jc w:val="both"/>
        <w:rPr>
          <w:rFonts w:ascii="Arial" w:eastAsiaTheme="minorEastAsia" w:hAnsi="Arial" w:cs="Arial"/>
          <w:sz w:val="20"/>
          <w:szCs w:val="20"/>
          <w:lang w:val="en-GB" w:eastAsia="nl-NL"/>
        </w:rPr>
      </w:pPr>
    </w:p>
    <w:p w14:paraId="6EFBDFD7" w14:textId="5446F9C5" w:rsidR="0066579F" w:rsidRPr="00841931" w:rsidRDefault="0066579F" w:rsidP="0066579F">
      <w:pPr>
        <w:widowControl w:val="0"/>
        <w:autoSpaceDE w:val="0"/>
        <w:autoSpaceDN w:val="0"/>
        <w:adjustRightInd w:val="0"/>
        <w:spacing w:after="0" w:line="360" w:lineRule="auto"/>
        <w:jc w:val="both"/>
        <w:rPr>
          <w:rFonts w:ascii="Arial" w:eastAsiaTheme="minorEastAsia" w:hAnsi="Arial" w:cs="Arial"/>
          <w:sz w:val="20"/>
          <w:szCs w:val="20"/>
          <w:lang w:val="en-GB" w:eastAsia="nl-NL"/>
        </w:rPr>
      </w:pPr>
      <w:r w:rsidRPr="00841931">
        <w:rPr>
          <w:rFonts w:ascii="Arial" w:eastAsiaTheme="minorEastAsia" w:hAnsi="Arial" w:cs="Arial"/>
          <w:sz w:val="20"/>
          <w:szCs w:val="20"/>
          <w:lang w:val="en-GB" w:eastAsia="nl-NL"/>
        </w:rPr>
        <w:t>The next two figures</w:t>
      </w:r>
      <w:r w:rsidR="00537F01">
        <w:rPr>
          <w:rFonts w:ascii="Arial" w:eastAsiaTheme="minorEastAsia" w:hAnsi="Arial" w:cs="Arial"/>
          <w:sz w:val="20"/>
          <w:szCs w:val="20"/>
          <w:lang w:val="en-GB" w:eastAsia="nl-NL"/>
        </w:rPr>
        <w:t xml:space="preserve"> on the next page</w:t>
      </w:r>
      <w:r w:rsidRPr="00841931">
        <w:rPr>
          <w:rFonts w:ascii="Arial" w:eastAsiaTheme="minorEastAsia" w:hAnsi="Arial" w:cs="Arial"/>
          <w:sz w:val="20"/>
          <w:szCs w:val="20"/>
          <w:lang w:val="en-GB" w:eastAsia="nl-NL"/>
        </w:rPr>
        <w:t xml:space="preserve"> present the country of expedition (figure 5.9) and the expedition experience (figure 5.10).</w:t>
      </w:r>
    </w:p>
    <w:p w14:paraId="113E2105" w14:textId="2752BEAD" w:rsidR="0066579F" w:rsidRPr="007111A6" w:rsidRDefault="00FF308A" w:rsidP="0066579F">
      <w:pPr>
        <w:keepNext/>
        <w:widowControl w:val="0"/>
        <w:autoSpaceDE w:val="0"/>
        <w:autoSpaceDN w:val="0"/>
        <w:adjustRightInd w:val="0"/>
        <w:spacing w:after="0" w:line="240" w:lineRule="auto"/>
        <w:rPr>
          <w:lang w:val="en-GB"/>
        </w:rPr>
      </w:pPr>
      <w:r w:rsidRPr="007111A6">
        <w:rPr>
          <w:rFonts w:ascii="Times New Roman" w:eastAsiaTheme="minorEastAsia" w:hAnsi="Times New Roman" w:cs="Times New Roman"/>
          <w:noProof/>
          <w:sz w:val="24"/>
          <w:szCs w:val="24"/>
          <w:lang w:val="en-US" w:eastAsia="nl-NL"/>
        </w:rPr>
        <w:drawing>
          <wp:inline distT="0" distB="0" distL="0" distR="0" wp14:anchorId="03885D71" wp14:editId="30D16395">
            <wp:extent cx="2412000" cy="2088000"/>
            <wp:effectExtent l="0" t="0" r="26670" b="2032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66579F" w:rsidRPr="007111A6">
        <w:rPr>
          <w:lang w:val="en-GB"/>
        </w:rPr>
        <w:t xml:space="preserve"> </w:t>
      </w:r>
      <w:r w:rsidR="0066579F" w:rsidRPr="007111A6">
        <w:rPr>
          <w:rFonts w:ascii="Times New Roman" w:eastAsiaTheme="minorEastAsia" w:hAnsi="Times New Roman" w:cs="Times New Roman"/>
          <w:noProof/>
          <w:sz w:val="24"/>
          <w:szCs w:val="24"/>
          <w:lang w:val="en-US" w:eastAsia="nl-NL"/>
        </w:rPr>
        <w:drawing>
          <wp:inline distT="0" distB="0" distL="0" distR="0" wp14:anchorId="64D6F2B5" wp14:editId="252A0191">
            <wp:extent cx="2412000" cy="2088000"/>
            <wp:effectExtent l="0" t="0" r="26670" b="2032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7B2C3D" w14:textId="1341B192" w:rsidR="00FF308A" w:rsidRPr="007111A6" w:rsidRDefault="0066579F" w:rsidP="0066579F">
      <w:pPr>
        <w:pStyle w:val="Bijschrift"/>
        <w:spacing w:after="0"/>
        <w:rPr>
          <w:rFonts w:ascii="Arial" w:hAnsi="Arial" w:cs="Arial"/>
          <w:b w:val="0"/>
          <w:color w:val="auto"/>
          <w:lang w:val="en-GB"/>
        </w:rPr>
      </w:pPr>
      <w:r w:rsidRPr="00623B06">
        <w:rPr>
          <w:rFonts w:ascii="Arial" w:hAnsi="Arial" w:cs="Arial"/>
          <w:b w:val="0"/>
          <w:i/>
          <w:color w:val="auto"/>
          <w:lang w:val="en-GB"/>
        </w:rPr>
        <w:t>Figure 5.9</w:t>
      </w:r>
      <w:r w:rsidR="00623B06" w:rsidRPr="00623B06">
        <w:rPr>
          <w:rFonts w:ascii="Arial" w:hAnsi="Arial" w:cs="Arial"/>
          <w:b w:val="0"/>
          <w:i/>
          <w:color w:val="auto"/>
          <w:lang w:val="en-GB"/>
        </w:rPr>
        <w:t>.</w:t>
      </w:r>
      <w:r w:rsidR="00623B06">
        <w:rPr>
          <w:rFonts w:ascii="Arial" w:hAnsi="Arial" w:cs="Arial"/>
          <w:b w:val="0"/>
          <w:color w:val="auto"/>
          <w:lang w:val="en-GB"/>
        </w:rPr>
        <w:t xml:space="preserve"> Country of expedition, in %.</w:t>
      </w:r>
      <w:r w:rsidRPr="007111A6">
        <w:rPr>
          <w:rFonts w:ascii="Arial" w:hAnsi="Arial" w:cs="Arial"/>
          <w:b w:val="0"/>
          <w:color w:val="auto"/>
          <w:lang w:val="en-GB"/>
        </w:rPr>
        <w:tab/>
        <w:t xml:space="preserve">        </w:t>
      </w:r>
      <w:r w:rsidRPr="00623B06">
        <w:rPr>
          <w:rFonts w:ascii="Arial" w:hAnsi="Arial" w:cs="Arial"/>
          <w:b w:val="0"/>
          <w:i/>
          <w:color w:val="auto"/>
          <w:lang w:val="en-GB"/>
        </w:rPr>
        <w:t>Figure 5.10</w:t>
      </w:r>
      <w:r w:rsidR="00623B06" w:rsidRPr="00623B06">
        <w:rPr>
          <w:rFonts w:ascii="Arial" w:hAnsi="Arial" w:cs="Arial"/>
          <w:b w:val="0"/>
          <w:i/>
          <w:color w:val="auto"/>
          <w:lang w:val="en-GB"/>
        </w:rPr>
        <w:t>.</w:t>
      </w:r>
      <w:r w:rsidR="00623B06">
        <w:rPr>
          <w:rFonts w:ascii="Arial" w:hAnsi="Arial" w:cs="Arial"/>
          <w:b w:val="0"/>
          <w:color w:val="auto"/>
          <w:lang w:val="en-GB"/>
        </w:rPr>
        <w:t xml:space="preserve"> Expedition experience, in %.</w:t>
      </w:r>
      <w:r w:rsidRPr="007111A6">
        <w:rPr>
          <w:rFonts w:ascii="Arial" w:hAnsi="Arial" w:cs="Arial"/>
          <w:b w:val="0"/>
          <w:color w:val="auto"/>
          <w:lang w:val="en-GB"/>
        </w:rPr>
        <w:t xml:space="preserve"> </w:t>
      </w:r>
    </w:p>
    <w:p w14:paraId="095D1E91" w14:textId="77777777" w:rsidR="00623B06" w:rsidRDefault="00623B06" w:rsidP="0066579F">
      <w:pPr>
        <w:widowControl w:val="0"/>
        <w:autoSpaceDE w:val="0"/>
        <w:autoSpaceDN w:val="0"/>
        <w:adjustRightInd w:val="0"/>
        <w:spacing w:after="0" w:line="360" w:lineRule="auto"/>
        <w:jc w:val="both"/>
        <w:rPr>
          <w:rFonts w:ascii="Arial" w:eastAsiaTheme="minorEastAsia" w:hAnsi="Arial" w:cs="Arial"/>
          <w:bCs/>
          <w:sz w:val="18"/>
          <w:szCs w:val="18"/>
          <w:lang w:val="en-GB" w:eastAsia="nl-NL"/>
        </w:rPr>
      </w:pPr>
    </w:p>
    <w:p w14:paraId="0875543C" w14:textId="5BCA8154" w:rsidR="00FF308A" w:rsidRPr="00841931" w:rsidRDefault="00537F01" w:rsidP="0066579F">
      <w:pPr>
        <w:widowControl w:val="0"/>
        <w:autoSpaceDE w:val="0"/>
        <w:autoSpaceDN w:val="0"/>
        <w:adjustRightInd w:val="0"/>
        <w:spacing w:after="0" w:line="360" w:lineRule="auto"/>
        <w:jc w:val="both"/>
        <w:rPr>
          <w:rFonts w:ascii="Arial" w:eastAsiaTheme="minorEastAsia" w:hAnsi="Arial" w:cs="Arial"/>
          <w:sz w:val="20"/>
          <w:szCs w:val="20"/>
          <w:lang w:val="en-GB" w:eastAsia="nl-NL"/>
        </w:rPr>
      </w:pPr>
      <w:r>
        <w:rPr>
          <w:rFonts w:ascii="Arial" w:eastAsiaTheme="minorEastAsia" w:hAnsi="Arial" w:cs="Arial"/>
          <w:sz w:val="20"/>
          <w:szCs w:val="20"/>
          <w:lang w:val="en-GB" w:eastAsia="nl-NL"/>
        </w:rPr>
        <w:t>A</w:t>
      </w:r>
      <w:r w:rsidR="00A16EFE">
        <w:rPr>
          <w:rFonts w:ascii="Arial" w:eastAsiaTheme="minorEastAsia" w:hAnsi="Arial" w:cs="Arial"/>
          <w:sz w:val="20"/>
          <w:szCs w:val="20"/>
          <w:lang w:val="en-GB" w:eastAsia="nl-NL"/>
        </w:rPr>
        <w:t>ll the Dutch alumni</w:t>
      </w:r>
      <w:r w:rsidR="00D83F65" w:rsidRPr="00841931">
        <w:rPr>
          <w:rFonts w:ascii="Arial" w:eastAsiaTheme="minorEastAsia" w:hAnsi="Arial" w:cs="Arial"/>
          <w:sz w:val="20"/>
          <w:szCs w:val="20"/>
          <w:lang w:val="en-GB" w:eastAsia="nl-NL"/>
        </w:rPr>
        <w:t xml:space="preserve"> on expe</w:t>
      </w:r>
      <w:r>
        <w:rPr>
          <w:rFonts w:ascii="Arial" w:eastAsiaTheme="minorEastAsia" w:hAnsi="Arial" w:cs="Arial"/>
          <w:sz w:val="20"/>
          <w:szCs w:val="20"/>
          <w:lang w:val="en-GB" w:eastAsia="nl-NL"/>
        </w:rPr>
        <w:t>dition to Borneo in autumn 2011</w:t>
      </w:r>
      <w:r w:rsidR="00D83F65" w:rsidRPr="00841931">
        <w:rPr>
          <w:rFonts w:ascii="Arial" w:eastAsiaTheme="minorEastAsia" w:hAnsi="Arial" w:cs="Arial"/>
          <w:sz w:val="20"/>
          <w:szCs w:val="20"/>
          <w:lang w:val="en-GB" w:eastAsia="nl-NL"/>
        </w:rPr>
        <w:t xml:space="preserve"> </w:t>
      </w:r>
      <w:r w:rsidR="00A16EFE">
        <w:rPr>
          <w:rFonts w:ascii="Arial" w:eastAsiaTheme="minorEastAsia" w:hAnsi="Arial" w:cs="Arial"/>
          <w:sz w:val="20"/>
          <w:szCs w:val="20"/>
          <w:lang w:val="en-GB" w:eastAsia="nl-NL"/>
        </w:rPr>
        <w:t>were part of the researcher’s own expedition. Most probably they were</w:t>
      </w:r>
      <w:r w:rsidR="00D83F65" w:rsidRPr="00841931">
        <w:rPr>
          <w:rFonts w:ascii="Arial" w:eastAsiaTheme="minorEastAsia" w:hAnsi="Arial" w:cs="Arial"/>
          <w:sz w:val="20"/>
          <w:szCs w:val="20"/>
          <w:lang w:val="en-GB" w:eastAsia="nl-NL"/>
        </w:rPr>
        <w:t xml:space="preserve"> reminded more </w:t>
      </w:r>
      <w:r>
        <w:rPr>
          <w:rFonts w:ascii="Arial" w:eastAsiaTheme="minorEastAsia" w:hAnsi="Arial" w:cs="Arial"/>
          <w:sz w:val="20"/>
          <w:szCs w:val="20"/>
          <w:lang w:val="en-GB" w:eastAsia="nl-NL"/>
        </w:rPr>
        <w:t xml:space="preserve">often </w:t>
      </w:r>
      <w:r w:rsidR="00D83F65" w:rsidRPr="00841931">
        <w:rPr>
          <w:rFonts w:ascii="Arial" w:eastAsiaTheme="minorEastAsia" w:hAnsi="Arial" w:cs="Arial"/>
          <w:sz w:val="20"/>
          <w:szCs w:val="20"/>
          <w:lang w:val="en-GB" w:eastAsia="nl-NL"/>
        </w:rPr>
        <w:t>about the questionnaire</w:t>
      </w:r>
      <w:r w:rsidR="00A16EFE">
        <w:rPr>
          <w:rFonts w:ascii="Arial" w:eastAsiaTheme="minorEastAsia" w:hAnsi="Arial" w:cs="Arial"/>
          <w:sz w:val="20"/>
          <w:szCs w:val="20"/>
          <w:lang w:val="en-GB" w:eastAsia="nl-NL"/>
        </w:rPr>
        <w:t xml:space="preserve"> than other alumni.</w:t>
      </w:r>
      <w:r w:rsidR="00D83F65" w:rsidRPr="00841931">
        <w:rPr>
          <w:rFonts w:ascii="Arial" w:eastAsiaTheme="minorEastAsia" w:hAnsi="Arial" w:cs="Arial"/>
          <w:sz w:val="20"/>
          <w:szCs w:val="20"/>
          <w:lang w:val="en-GB" w:eastAsia="nl-NL"/>
        </w:rPr>
        <w:t xml:space="preserve"> </w:t>
      </w:r>
      <w:r w:rsidR="00A16EFE">
        <w:rPr>
          <w:rFonts w:ascii="Arial" w:eastAsiaTheme="minorEastAsia" w:hAnsi="Arial" w:cs="Arial"/>
          <w:sz w:val="20"/>
          <w:szCs w:val="20"/>
          <w:lang w:val="en-GB" w:eastAsia="nl-NL"/>
        </w:rPr>
        <w:t>This</w:t>
      </w:r>
      <w:r w:rsidR="00D83F65" w:rsidRPr="00841931">
        <w:rPr>
          <w:rFonts w:ascii="Arial" w:eastAsiaTheme="minorEastAsia" w:hAnsi="Arial" w:cs="Arial"/>
          <w:sz w:val="20"/>
          <w:szCs w:val="20"/>
          <w:lang w:val="en-GB" w:eastAsia="nl-NL"/>
        </w:rPr>
        <w:t xml:space="preserve"> could </w:t>
      </w:r>
      <w:r w:rsidR="00A16EFE">
        <w:rPr>
          <w:rFonts w:ascii="Arial" w:eastAsiaTheme="minorEastAsia" w:hAnsi="Arial" w:cs="Arial"/>
          <w:sz w:val="20"/>
          <w:szCs w:val="20"/>
          <w:lang w:val="en-GB" w:eastAsia="nl-NL"/>
        </w:rPr>
        <w:t>clarify</w:t>
      </w:r>
      <w:r w:rsidR="00D83F65" w:rsidRPr="00841931">
        <w:rPr>
          <w:rFonts w:ascii="Arial" w:eastAsiaTheme="minorEastAsia" w:hAnsi="Arial" w:cs="Arial"/>
          <w:sz w:val="20"/>
          <w:szCs w:val="20"/>
          <w:lang w:val="en-GB" w:eastAsia="nl-NL"/>
        </w:rPr>
        <w:t xml:space="preserve"> why there is a larger percentage of Dutch alumni that have been on expedition to Borneo. </w:t>
      </w:r>
      <w:r w:rsidR="000636F1" w:rsidRPr="00841931">
        <w:rPr>
          <w:rFonts w:ascii="Arial" w:eastAsiaTheme="minorEastAsia" w:hAnsi="Arial" w:cs="Arial"/>
          <w:sz w:val="20"/>
          <w:szCs w:val="20"/>
          <w:lang w:val="en-GB" w:eastAsia="nl-NL"/>
        </w:rPr>
        <w:t>Looking at the interviewees from the case study and focus group</w:t>
      </w:r>
      <w:r>
        <w:rPr>
          <w:rFonts w:ascii="Arial" w:eastAsiaTheme="minorEastAsia" w:hAnsi="Arial" w:cs="Arial"/>
          <w:sz w:val="20"/>
          <w:szCs w:val="20"/>
          <w:lang w:val="en-GB" w:eastAsia="nl-NL"/>
        </w:rPr>
        <w:t>s</w:t>
      </w:r>
      <w:r w:rsidR="000636F1" w:rsidRPr="00841931">
        <w:rPr>
          <w:rFonts w:ascii="Arial" w:eastAsiaTheme="minorEastAsia" w:hAnsi="Arial" w:cs="Arial"/>
          <w:sz w:val="20"/>
          <w:szCs w:val="20"/>
          <w:lang w:val="en-GB" w:eastAsia="nl-NL"/>
        </w:rPr>
        <w:t xml:space="preserve">, four have been to Borneo, one has been to India and two have been to Costa Rica. The Dutch alumni interviewed for this </w:t>
      </w:r>
      <w:r w:rsidR="004C4CB2" w:rsidRPr="00841931">
        <w:rPr>
          <w:rFonts w:ascii="Arial" w:eastAsiaTheme="minorEastAsia" w:hAnsi="Arial" w:cs="Arial"/>
          <w:sz w:val="20"/>
          <w:szCs w:val="20"/>
          <w:lang w:val="en-GB" w:eastAsia="nl-NL"/>
        </w:rPr>
        <w:t>qualitative</w:t>
      </w:r>
      <w:r w:rsidR="000636F1" w:rsidRPr="00841931">
        <w:rPr>
          <w:rFonts w:ascii="Arial" w:eastAsiaTheme="minorEastAsia" w:hAnsi="Arial" w:cs="Arial"/>
          <w:sz w:val="20"/>
          <w:szCs w:val="20"/>
          <w:lang w:val="en-GB" w:eastAsia="nl-NL"/>
        </w:rPr>
        <w:t xml:space="preserve"> part were randomly selected, so in this case it cannot be said that they were chosen based on the researcher’s connections. Thus, it can be confirmed that more Dutch alumni have been on expedition to Borneo in comparison to India and Costa Rica</w:t>
      </w:r>
      <w:r>
        <w:rPr>
          <w:rFonts w:ascii="Arial" w:eastAsiaTheme="minorEastAsia" w:hAnsi="Arial" w:cs="Arial"/>
          <w:sz w:val="20"/>
          <w:szCs w:val="20"/>
          <w:lang w:val="en-GB" w:eastAsia="nl-NL"/>
        </w:rPr>
        <w:t xml:space="preserve"> according to these results</w:t>
      </w:r>
      <w:r w:rsidR="000636F1" w:rsidRPr="00841931">
        <w:rPr>
          <w:rFonts w:ascii="Arial" w:eastAsiaTheme="minorEastAsia" w:hAnsi="Arial" w:cs="Arial"/>
          <w:sz w:val="20"/>
          <w:szCs w:val="20"/>
          <w:lang w:val="en-GB" w:eastAsia="nl-NL"/>
        </w:rPr>
        <w:t>.</w:t>
      </w:r>
    </w:p>
    <w:p w14:paraId="7AABF413" w14:textId="77777777" w:rsidR="000636F1" w:rsidRPr="00841931" w:rsidRDefault="000636F1" w:rsidP="0066579F">
      <w:pPr>
        <w:widowControl w:val="0"/>
        <w:autoSpaceDE w:val="0"/>
        <w:autoSpaceDN w:val="0"/>
        <w:adjustRightInd w:val="0"/>
        <w:spacing w:after="0" w:line="360" w:lineRule="auto"/>
        <w:jc w:val="both"/>
        <w:rPr>
          <w:rFonts w:ascii="Arial" w:eastAsiaTheme="minorEastAsia" w:hAnsi="Arial" w:cs="Arial"/>
          <w:sz w:val="20"/>
          <w:szCs w:val="20"/>
          <w:lang w:val="en-GB" w:eastAsia="nl-NL"/>
        </w:rPr>
      </w:pPr>
    </w:p>
    <w:p w14:paraId="1B5A391C" w14:textId="779E662D" w:rsidR="000636F1" w:rsidRDefault="000636F1" w:rsidP="0066579F">
      <w:pPr>
        <w:widowControl w:val="0"/>
        <w:autoSpaceDE w:val="0"/>
        <w:autoSpaceDN w:val="0"/>
        <w:adjustRightInd w:val="0"/>
        <w:spacing w:after="0" w:line="360" w:lineRule="auto"/>
        <w:jc w:val="both"/>
        <w:rPr>
          <w:rFonts w:ascii="Arial" w:eastAsiaTheme="minorEastAsia" w:hAnsi="Arial" w:cs="Arial"/>
          <w:sz w:val="20"/>
          <w:szCs w:val="20"/>
          <w:lang w:val="en-GB" w:eastAsia="nl-NL"/>
        </w:rPr>
      </w:pPr>
      <w:r w:rsidRPr="00841931">
        <w:rPr>
          <w:rFonts w:ascii="Arial" w:eastAsiaTheme="minorEastAsia" w:hAnsi="Arial" w:cs="Arial"/>
          <w:sz w:val="20"/>
          <w:szCs w:val="20"/>
          <w:lang w:val="en-GB" w:eastAsia="nl-NL"/>
        </w:rPr>
        <w:t xml:space="preserve">In figure 5.10 the respondent was asked how he or she would describe the expedition experience. Five options were given </w:t>
      </w:r>
      <w:r w:rsidR="002F437A" w:rsidRPr="00841931">
        <w:rPr>
          <w:rFonts w:ascii="Arial" w:eastAsiaTheme="minorEastAsia" w:hAnsi="Arial" w:cs="Arial"/>
          <w:sz w:val="20"/>
          <w:szCs w:val="20"/>
          <w:lang w:val="en-GB" w:eastAsia="nl-NL"/>
        </w:rPr>
        <w:t xml:space="preserve">(horrible, bad, neutral, good and </w:t>
      </w:r>
      <w:r w:rsidRPr="00841931">
        <w:rPr>
          <w:rFonts w:ascii="Arial" w:eastAsiaTheme="minorEastAsia" w:hAnsi="Arial" w:cs="Arial"/>
          <w:sz w:val="20"/>
          <w:szCs w:val="20"/>
          <w:lang w:val="en-GB" w:eastAsia="nl-NL"/>
        </w:rPr>
        <w:t>great</w:t>
      </w:r>
      <w:r w:rsidR="002F437A" w:rsidRPr="00841931">
        <w:rPr>
          <w:rFonts w:ascii="Arial" w:eastAsiaTheme="minorEastAsia" w:hAnsi="Arial" w:cs="Arial"/>
          <w:sz w:val="20"/>
          <w:szCs w:val="20"/>
          <w:lang w:val="en-GB" w:eastAsia="nl-NL"/>
        </w:rPr>
        <w:t>)</w:t>
      </w:r>
      <w:r w:rsidR="004C4CB2" w:rsidRPr="00841931">
        <w:rPr>
          <w:rFonts w:ascii="Arial" w:eastAsiaTheme="minorEastAsia" w:hAnsi="Arial" w:cs="Arial"/>
          <w:sz w:val="20"/>
          <w:szCs w:val="20"/>
          <w:lang w:val="en-GB" w:eastAsia="nl-NL"/>
        </w:rPr>
        <w:t>,</w:t>
      </w:r>
      <w:r w:rsidR="00537F01">
        <w:rPr>
          <w:rFonts w:ascii="Arial" w:eastAsiaTheme="minorEastAsia" w:hAnsi="Arial" w:cs="Arial"/>
          <w:sz w:val="20"/>
          <w:szCs w:val="20"/>
          <w:lang w:val="en-GB" w:eastAsia="nl-NL"/>
        </w:rPr>
        <w:t xml:space="preserve"> whereas</w:t>
      </w:r>
      <w:r w:rsidRPr="00841931">
        <w:rPr>
          <w:rFonts w:ascii="Arial" w:eastAsiaTheme="minorEastAsia" w:hAnsi="Arial" w:cs="Arial"/>
          <w:sz w:val="20"/>
          <w:szCs w:val="20"/>
          <w:lang w:val="en-GB" w:eastAsia="nl-NL"/>
        </w:rPr>
        <w:t xml:space="preserve"> only two </w:t>
      </w:r>
      <w:r w:rsidR="004C4CB2" w:rsidRPr="00841931">
        <w:rPr>
          <w:rFonts w:ascii="Arial" w:eastAsiaTheme="minorEastAsia" w:hAnsi="Arial" w:cs="Arial"/>
          <w:sz w:val="20"/>
          <w:szCs w:val="20"/>
          <w:lang w:val="en-GB" w:eastAsia="nl-NL"/>
        </w:rPr>
        <w:t xml:space="preserve">out of the five options </w:t>
      </w:r>
      <w:r w:rsidRPr="00841931">
        <w:rPr>
          <w:rFonts w:ascii="Arial" w:eastAsiaTheme="minorEastAsia" w:hAnsi="Arial" w:cs="Arial"/>
          <w:sz w:val="20"/>
          <w:szCs w:val="20"/>
          <w:lang w:val="en-GB" w:eastAsia="nl-NL"/>
        </w:rPr>
        <w:t xml:space="preserve">were </w:t>
      </w:r>
      <w:r w:rsidR="004C4CB2" w:rsidRPr="00841931">
        <w:rPr>
          <w:rFonts w:ascii="Arial" w:eastAsiaTheme="minorEastAsia" w:hAnsi="Arial" w:cs="Arial"/>
          <w:sz w:val="20"/>
          <w:szCs w:val="20"/>
          <w:lang w:val="en-GB" w:eastAsia="nl-NL"/>
        </w:rPr>
        <w:t>chosen</w:t>
      </w:r>
      <w:r w:rsidRPr="00841931">
        <w:rPr>
          <w:rFonts w:ascii="Arial" w:eastAsiaTheme="minorEastAsia" w:hAnsi="Arial" w:cs="Arial"/>
          <w:sz w:val="20"/>
          <w:szCs w:val="20"/>
          <w:lang w:val="en-GB" w:eastAsia="nl-NL"/>
        </w:rPr>
        <w:t xml:space="preserve">. </w:t>
      </w:r>
      <w:r w:rsidR="00537F01">
        <w:rPr>
          <w:rFonts w:ascii="Arial" w:eastAsiaTheme="minorEastAsia" w:hAnsi="Arial" w:cs="Arial"/>
          <w:sz w:val="20"/>
          <w:szCs w:val="20"/>
          <w:lang w:val="en-GB" w:eastAsia="nl-NL"/>
        </w:rPr>
        <w:t>Observing</w:t>
      </w:r>
      <w:r w:rsidRPr="00841931">
        <w:rPr>
          <w:rFonts w:ascii="Arial" w:eastAsiaTheme="minorEastAsia" w:hAnsi="Arial" w:cs="Arial"/>
          <w:sz w:val="20"/>
          <w:szCs w:val="20"/>
          <w:lang w:val="en-GB" w:eastAsia="nl-NL"/>
        </w:rPr>
        <w:t xml:space="preserve"> the percen</w:t>
      </w:r>
      <w:r w:rsidR="00537F01">
        <w:rPr>
          <w:rFonts w:ascii="Arial" w:eastAsiaTheme="minorEastAsia" w:hAnsi="Arial" w:cs="Arial"/>
          <w:sz w:val="20"/>
          <w:szCs w:val="20"/>
          <w:lang w:val="en-GB" w:eastAsia="nl-NL"/>
        </w:rPr>
        <w:t xml:space="preserve">tages in the figure, it is </w:t>
      </w:r>
      <w:r w:rsidRPr="00841931">
        <w:rPr>
          <w:rFonts w:ascii="Arial" w:eastAsiaTheme="minorEastAsia" w:hAnsi="Arial" w:cs="Arial"/>
          <w:sz w:val="20"/>
          <w:szCs w:val="20"/>
          <w:lang w:val="en-GB" w:eastAsia="nl-NL"/>
        </w:rPr>
        <w:t xml:space="preserve">clear that all the respondents have had a positive experience during their expedition. The majority </w:t>
      </w:r>
      <w:r w:rsidR="00A16EFE">
        <w:rPr>
          <w:rFonts w:ascii="Arial" w:eastAsiaTheme="minorEastAsia" w:hAnsi="Arial" w:cs="Arial"/>
          <w:sz w:val="20"/>
          <w:szCs w:val="20"/>
          <w:lang w:val="en-GB" w:eastAsia="nl-NL"/>
        </w:rPr>
        <w:t>states</w:t>
      </w:r>
      <w:r w:rsidRPr="00841931">
        <w:rPr>
          <w:rFonts w:ascii="Arial" w:eastAsiaTheme="minorEastAsia" w:hAnsi="Arial" w:cs="Arial"/>
          <w:sz w:val="20"/>
          <w:szCs w:val="20"/>
          <w:lang w:val="en-GB" w:eastAsia="nl-NL"/>
        </w:rPr>
        <w:t xml:space="preserve"> </w:t>
      </w:r>
      <w:r w:rsidR="00A16EFE">
        <w:rPr>
          <w:rFonts w:ascii="Arial" w:eastAsiaTheme="minorEastAsia" w:hAnsi="Arial" w:cs="Arial"/>
          <w:sz w:val="20"/>
          <w:szCs w:val="20"/>
          <w:lang w:val="en-GB" w:eastAsia="nl-NL"/>
        </w:rPr>
        <w:t>the experience was great. Only a small percentage would describe the experience as</w:t>
      </w:r>
      <w:r w:rsidRPr="00841931">
        <w:rPr>
          <w:rFonts w:ascii="Arial" w:eastAsiaTheme="minorEastAsia" w:hAnsi="Arial" w:cs="Arial"/>
          <w:sz w:val="20"/>
          <w:szCs w:val="20"/>
          <w:lang w:val="en-GB" w:eastAsia="nl-NL"/>
        </w:rPr>
        <w:t xml:space="preserve"> good. Still, none of the more negative options were chosen, which s</w:t>
      </w:r>
      <w:r w:rsidR="00537F01">
        <w:rPr>
          <w:rFonts w:ascii="Arial" w:eastAsiaTheme="minorEastAsia" w:hAnsi="Arial" w:cs="Arial"/>
          <w:sz w:val="20"/>
          <w:szCs w:val="20"/>
          <w:lang w:val="en-GB" w:eastAsia="nl-NL"/>
        </w:rPr>
        <w:t>tresses</w:t>
      </w:r>
      <w:r w:rsidRPr="00841931">
        <w:rPr>
          <w:rFonts w:ascii="Arial" w:eastAsiaTheme="minorEastAsia" w:hAnsi="Arial" w:cs="Arial"/>
          <w:sz w:val="20"/>
          <w:szCs w:val="20"/>
          <w:lang w:val="en-GB" w:eastAsia="nl-NL"/>
        </w:rPr>
        <w:t xml:space="preserve"> the fact that </w:t>
      </w:r>
      <w:r w:rsidR="00A16EFE">
        <w:rPr>
          <w:rFonts w:ascii="Arial" w:eastAsiaTheme="minorEastAsia" w:hAnsi="Arial" w:cs="Arial"/>
          <w:sz w:val="20"/>
          <w:szCs w:val="20"/>
          <w:lang w:val="en-GB" w:eastAsia="nl-NL"/>
        </w:rPr>
        <w:t xml:space="preserve">all of </w:t>
      </w:r>
      <w:r w:rsidRPr="00841931">
        <w:rPr>
          <w:rFonts w:ascii="Arial" w:eastAsiaTheme="minorEastAsia" w:hAnsi="Arial" w:cs="Arial"/>
          <w:sz w:val="20"/>
          <w:szCs w:val="20"/>
          <w:lang w:val="en-GB" w:eastAsia="nl-NL"/>
        </w:rPr>
        <w:t xml:space="preserve">the Dutch alumni had a </w:t>
      </w:r>
      <w:r w:rsidR="007E1251">
        <w:rPr>
          <w:rFonts w:ascii="Arial" w:eastAsiaTheme="minorEastAsia" w:hAnsi="Arial" w:cs="Arial"/>
          <w:sz w:val="20"/>
          <w:szCs w:val="20"/>
          <w:lang w:val="en-GB" w:eastAsia="nl-NL"/>
        </w:rPr>
        <w:t>positive experience with their Raleigh expedition</w:t>
      </w:r>
      <w:r w:rsidR="00537F01">
        <w:rPr>
          <w:rFonts w:ascii="Arial" w:eastAsiaTheme="minorEastAsia" w:hAnsi="Arial" w:cs="Arial"/>
          <w:sz w:val="20"/>
          <w:szCs w:val="20"/>
          <w:lang w:val="en-GB" w:eastAsia="nl-NL"/>
        </w:rPr>
        <w:t xml:space="preserve"> according to the questionnaire</w:t>
      </w:r>
      <w:r w:rsidRPr="00841931">
        <w:rPr>
          <w:rFonts w:ascii="Arial" w:eastAsiaTheme="minorEastAsia" w:hAnsi="Arial" w:cs="Arial"/>
          <w:sz w:val="20"/>
          <w:szCs w:val="20"/>
          <w:lang w:val="en-GB" w:eastAsia="nl-NL"/>
        </w:rPr>
        <w:t>.</w:t>
      </w:r>
    </w:p>
    <w:p w14:paraId="2EE14FF7" w14:textId="77777777" w:rsidR="00274F16" w:rsidRPr="00841931" w:rsidRDefault="00274F16" w:rsidP="0066579F">
      <w:pPr>
        <w:widowControl w:val="0"/>
        <w:autoSpaceDE w:val="0"/>
        <w:autoSpaceDN w:val="0"/>
        <w:adjustRightInd w:val="0"/>
        <w:spacing w:after="0" w:line="360" w:lineRule="auto"/>
        <w:jc w:val="both"/>
        <w:rPr>
          <w:rFonts w:ascii="Arial" w:eastAsiaTheme="minorEastAsia" w:hAnsi="Arial" w:cs="Arial"/>
          <w:sz w:val="20"/>
          <w:szCs w:val="20"/>
          <w:lang w:val="en-GB" w:eastAsia="nl-NL"/>
        </w:rPr>
      </w:pPr>
    </w:p>
    <w:p w14:paraId="0BB9A6B4" w14:textId="02B638ED" w:rsidR="00CF1DF1" w:rsidRPr="007111A6" w:rsidRDefault="00A272F5" w:rsidP="00A272F5">
      <w:pPr>
        <w:pStyle w:val="Kop3"/>
        <w:spacing w:before="0"/>
      </w:pPr>
      <w:bookmarkStart w:id="57" w:name="_Toc200362770"/>
      <w:r w:rsidRPr="007111A6">
        <w:t>5.2.3</w:t>
      </w:r>
      <w:r w:rsidR="00274F16" w:rsidRPr="007111A6">
        <w:t xml:space="preserve"> The alumni and activities</w:t>
      </w:r>
      <w:bookmarkEnd w:id="57"/>
    </w:p>
    <w:p w14:paraId="23B294AC" w14:textId="77777777" w:rsidR="00A272F5" w:rsidRPr="00841931" w:rsidRDefault="00A272F5" w:rsidP="00A272F5">
      <w:pPr>
        <w:spacing w:after="0" w:line="240" w:lineRule="auto"/>
        <w:rPr>
          <w:sz w:val="20"/>
          <w:szCs w:val="20"/>
          <w:lang w:val="en-GB"/>
        </w:rPr>
      </w:pPr>
    </w:p>
    <w:p w14:paraId="14FE4349" w14:textId="3374B1F7" w:rsidR="00A272F5" w:rsidRPr="00841931" w:rsidRDefault="00537F01" w:rsidP="00A272F5">
      <w:pPr>
        <w:spacing w:after="0" w:line="360" w:lineRule="auto"/>
        <w:jc w:val="both"/>
        <w:rPr>
          <w:rFonts w:ascii="Arial" w:hAnsi="Arial" w:cs="Arial"/>
          <w:sz w:val="20"/>
          <w:szCs w:val="20"/>
          <w:lang w:val="en-GB"/>
        </w:rPr>
      </w:pPr>
      <w:r>
        <w:rPr>
          <w:rFonts w:ascii="Arial" w:hAnsi="Arial" w:cs="Arial"/>
          <w:sz w:val="20"/>
          <w:szCs w:val="20"/>
          <w:lang w:val="en-GB"/>
        </w:rPr>
        <w:t>T</w:t>
      </w:r>
      <w:r w:rsidR="00A272F5" w:rsidRPr="00841931">
        <w:rPr>
          <w:rFonts w:ascii="Arial" w:hAnsi="Arial" w:cs="Arial"/>
          <w:sz w:val="20"/>
          <w:szCs w:val="20"/>
          <w:lang w:val="en-GB"/>
        </w:rPr>
        <w:t>he respondents of the questionnaire were</w:t>
      </w:r>
      <w:r>
        <w:rPr>
          <w:rFonts w:ascii="Arial" w:hAnsi="Arial" w:cs="Arial"/>
          <w:sz w:val="20"/>
          <w:szCs w:val="20"/>
          <w:lang w:val="en-GB"/>
        </w:rPr>
        <w:t xml:space="preserve"> </w:t>
      </w:r>
      <w:r w:rsidR="00A272F5" w:rsidRPr="00841931">
        <w:rPr>
          <w:rFonts w:ascii="Arial" w:hAnsi="Arial" w:cs="Arial"/>
          <w:sz w:val="20"/>
          <w:szCs w:val="20"/>
          <w:lang w:val="en-GB"/>
        </w:rPr>
        <w:t xml:space="preserve">asked if they </w:t>
      </w:r>
      <w:r>
        <w:rPr>
          <w:rFonts w:ascii="Arial" w:hAnsi="Arial" w:cs="Arial"/>
          <w:sz w:val="20"/>
          <w:szCs w:val="20"/>
          <w:lang w:val="en-GB"/>
        </w:rPr>
        <w:t>are aware of</w:t>
      </w:r>
      <w:r w:rsidR="00A272F5" w:rsidRPr="00841931">
        <w:rPr>
          <w:rFonts w:ascii="Arial" w:hAnsi="Arial" w:cs="Arial"/>
          <w:sz w:val="20"/>
          <w:szCs w:val="20"/>
          <w:lang w:val="en-GB"/>
        </w:rPr>
        <w:t xml:space="preserve"> about the alumni activities organised by Raleigh (see figure 5.11</w:t>
      </w:r>
      <w:r>
        <w:rPr>
          <w:rFonts w:ascii="Arial" w:hAnsi="Arial" w:cs="Arial"/>
          <w:sz w:val="20"/>
          <w:szCs w:val="20"/>
          <w:lang w:val="en-GB"/>
        </w:rPr>
        <w:t xml:space="preserve"> on the next page</w:t>
      </w:r>
      <w:r w:rsidR="00A272F5" w:rsidRPr="00841931">
        <w:rPr>
          <w:rFonts w:ascii="Arial" w:hAnsi="Arial" w:cs="Arial"/>
          <w:sz w:val="20"/>
          <w:szCs w:val="20"/>
          <w:lang w:val="en-GB"/>
        </w:rPr>
        <w:t xml:space="preserve">). </w:t>
      </w:r>
    </w:p>
    <w:p w14:paraId="4F31B879" w14:textId="77777777" w:rsidR="00174B32" w:rsidRPr="00841931" w:rsidRDefault="00174B32">
      <w:pPr>
        <w:spacing w:after="0" w:line="240" w:lineRule="auto"/>
        <w:rPr>
          <w:rFonts w:ascii="Arial" w:eastAsiaTheme="majorEastAsia" w:hAnsi="Arial" w:cstheme="majorBidi"/>
          <w:bCs/>
          <w:sz w:val="20"/>
          <w:szCs w:val="20"/>
          <w:lang w:val="en-GB"/>
        </w:rPr>
      </w:pPr>
    </w:p>
    <w:p w14:paraId="7FCBB045" w14:textId="77777777" w:rsidR="00A272F5" w:rsidRPr="007111A6" w:rsidRDefault="007E3D16" w:rsidP="00A272F5">
      <w:pPr>
        <w:keepNext/>
        <w:spacing w:after="0" w:line="240" w:lineRule="auto"/>
        <w:rPr>
          <w:lang w:val="en-GB"/>
        </w:rPr>
      </w:pPr>
      <w:r w:rsidRPr="007111A6">
        <w:rPr>
          <w:rFonts w:ascii="Arial" w:hAnsi="Arial"/>
          <w:b/>
          <w:noProof/>
          <w:lang w:val="en-US" w:eastAsia="nl-NL"/>
        </w:rPr>
        <w:drawing>
          <wp:inline distT="0" distB="0" distL="0" distR="0" wp14:anchorId="2DBB27AB" wp14:editId="2273FCE9">
            <wp:extent cx="5040000" cy="2340000"/>
            <wp:effectExtent l="0" t="0" r="14605" b="22225"/>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7D8F949" w14:textId="7D0CAF38" w:rsidR="00A272F5" w:rsidRPr="007111A6" w:rsidRDefault="00A272F5" w:rsidP="00A272F5">
      <w:pPr>
        <w:pStyle w:val="Bijschrift"/>
        <w:spacing w:after="0"/>
        <w:rPr>
          <w:rFonts w:ascii="Arial" w:hAnsi="Arial" w:cs="Arial"/>
          <w:b w:val="0"/>
          <w:color w:val="auto"/>
          <w:lang w:val="en-GB"/>
        </w:rPr>
      </w:pPr>
      <w:r w:rsidRPr="00BE3421">
        <w:rPr>
          <w:rFonts w:ascii="Arial" w:hAnsi="Arial" w:cs="Arial"/>
          <w:b w:val="0"/>
          <w:i/>
          <w:color w:val="auto"/>
          <w:lang w:val="en-GB"/>
        </w:rPr>
        <w:t>Figure 5.11</w:t>
      </w:r>
      <w:r w:rsidR="00BE3421">
        <w:rPr>
          <w:rFonts w:ascii="Arial" w:hAnsi="Arial" w:cs="Arial"/>
          <w:b w:val="0"/>
          <w:color w:val="auto"/>
          <w:lang w:val="en-GB"/>
        </w:rPr>
        <w:t xml:space="preserve">. </w:t>
      </w:r>
      <w:r w:rsidR="00537F01">
        <w:rPr>
          <w:rFonts w:ascii="Arial" w:hAnsi="Arial" w:cs="Arial"/>
          <w:b w:val="0"/>
          <w:color w:val="auto"/>
          <w:lang w:val="en-GB"/>
        </w:rPr>
        <w:t>How many</w:t>
      </w:r>
      <w:r w:rsidR="00BE3421">
        <w:rPr>
          <w:rFonts w:ascii="Arial" w:hAnsi="Arial" w:cs="Arial"/>
          <w:b w:val="0"/>
          <w:color w:val="auto"/>
          <w:lang w:val="en-GB"/>
        </w:rPr>
        <w:t xml:space="preserve"> Dutch alumni heard of what alumni activity.</w:t>
      </w:r>
    </w:p>
    <w:p w14:paraId="56BA2B2B" w14:textId="77777777" w:rsidR="00A272F5" w:rsidRPr="00841931" w:rsidRDefault="00A272F5" w:rsidP="00A272F5">
      <w:pPr>
        <w:spacing w:after="0" w:line="360" w:lineRule="auto"/>
        <w:jc w:val="both"/>
        <w:rPr>
          <w:rFonts w:ascii="Arial" w:hAnsi="Arial"/>
          <w:sz w:val="20"/>
          <w:szCs w:val="20"/>
          <w:lang w:val="en-GB"/>
        </w:rPr>
      </w:pPr>
    </w:p>
    <w:p w14:paraId="5BF6E167" w14:textId="55351868" w:rsidR="00A272F5" w:rsidRPr="00841931" w:rsidRDefault="00A272F5" w:rsidP="00A272F5">
      <w:pPr>
        <w:spacing w:after="0" w:line="360" w:lineRule="auto"/>
        <w:jc w:val="both"/>
        <w:rPr>
          <w:rFonts w:ascii="Arial" w:hAnsi="Arial"/>
          <w:sz w:val="20"/>
          <w:szCs w:val="20"/>
          <w:lang w:val="en-GB"/>
        </w:rPr>
      </w:pPr>
      <w:r w:rsidRPr="00841931">
        <w:rPr>
          <w:rFonts w:ascii="Arial" w:hAnsi="Arial"/>
          <w:sz w:val="20"/>
          <w:szCs w:val="20"/>
          <w:lang w:val="en-GB"/>
        </w:rPr>
        <w:t>What can be said about the numbers above is that, except for the infor</w:t>
      </w:r>
      <w:r w:rsidR="00A625CA">
        <w:rPr>
          <w:rFonts w:ascii="Arial" w:hAnsi="Arial"/>
          <w:sz w:val="20"/>
          <w:szCs w:val="20"/>
          <w:lang w:val="en-GB"/>
        </w:rPr>
        <w:t>mation evening, more people</w:t>
      </w:r>
      <w:r w:rsidRPr="00841931">
        <w:rPr>
          <w:rFonts w:ascii="Arial" w:hAnsi="Arial"/>
          <w:sz w:val="20"/>
          <w:szCs w:val="20"/>
          <w:lang w:val="en-GB"/>
        </w:rPr>
        <w:t xml:space="preserve"> answered ‘no’ to each activity than ‘yes’. What specifically </w:t>
      </w:r>
      <w:r w:rsidR="00A625CA">
        <w:rPr>
          <w:rFonts w:ascii="Arial" w:hAnsi="Arial"/>
          <w:sz w:val="20"/>
          <w:szCs w:val="20"/>
          <w:lang w:val="en-GB"/>
        </w:rPr>
        <w:t>draws the attention</w:t>
      </w:r>
      <w:r w:rsidRPr="00841931">
        <w:rPr>
          <w:rFonts w:ascii="Arial" w:hAnsi="Arial"/>
          <w:sz w:val="20"/>
          <w:szCs w:val="20"/>
          <w:lang w:val="en-GB"/>
        </w:rPr>
        <w:t xml:space="preserve"> is the employability workshop. 60 out of the 65 respondents never heard of this activity before. </w:t>
      </w:r>
      <w:r w:rsidR="00A625CA">
        <w:rPr>
          <w:rFonts w:ascii="Arial" w:hAnsi="Arial"/>
          <w:sz w:val="20"/>
          <w:szCs w:val="20"/>
          <w:lang w:val="en-GB"/>
        </w:rPr>
        <w:t>As</w:t>
      </w:r>
      <w:r w:rsidR="009E7429" w:rsidRPr="00841931">
        <w:rPr>
          <w:rFonts w:ascii="Arial" w:hAnsi="Arial"/>
          <w:sz w:val="20"/>
          <w:szCs w:val="20"/>
          <w:lang w:val="en-GB"/>
        </w:rPr>
        <w:t xml:space="preserve"> mentioned, the inf</w:t>
      </w:r>
      <w:r w:rsidR="00A625CA">
        <w:rPr>
          <w:rFonts w:ascii="Arial" w:hAnsi="Arial"/>
          <w:sz w:val="20"/>
          <w:szCs w:val="20"/>
          <w:lang w:val="en-GB"/>
        </w:rPr>
        <w:t>ormation evening is the only activity that over 50 percent of the respondents heard about</w:t>
      </w:r>
      <w:r w:rsidR="009E7429" w:rsidRPr="00841931">
        <w:rPr>
          <w:rFonts w:ascii="Arial" w:hAnsi="Arial"/>
          <w:sz w:val="20"/>
          <w:szCs w:val="20"/>
          <w:lang w:val="en-GB"/>
        </w:rPr>
        <w:t xml:space="preserve">. This is probably because only one specific Dutch alumni activity is organised by Raleigh and Weg-Wijs, which is the open event in The Hague. If we </w:t>
      </w:r>
      <w:r w:rsidR="009F5077" w:rsidRPr="00841931">
        <w:rPr>
          <w:rFonts w:ascii="Arial" w:hAnsi="Arial"/>
          <w:sz w:val="20"/>
          <w:szCs w:val="20"/>
          <w:lang w:val="en-GB"/>
        </w:rPr>
        <w:t>cross-examine</w:t>
      </w:r>
      <w:r w:rsidR="009E7429" w:rsidRPr="00841931">
        <w:rPr>
          <w:rFonts w:ascii="Arial" w:hAnsi="Arial"/>
          <w:sz w:val="20"/>
          <w:szCs w:val="20"/>
          <w:lang w:val="en-GB"/>
        </w:rPr>
        <w:t xml:space="preserve"> this, most people who have heard about Raleigh through Weg-Wijs have also heard about the information evening (see figure 5.12).</w:t>
      </w:r>
      <w:r w:rsidR="00BE5BCC" w:rsidRPr="00841931">
        <w:rPr>
          <w:rFonts w:ascii="Arial" w:hAnsi="Arial"/>
          <w:sz w:val="20"/>
          <w:szCs w:val="20"/>
          <w:lang w:val="en-GB"/>
        </w:rPr>
        <w:t xml:space="preserve"> </w:t>
      </w:r>
      <w:r w:rsidR="00BE5BCC" w:rsidRPr="00841931">
        <w:rPr>
          <w:rFonts w:ascii="Arial" w:hAnsi="Arial" w:cs="Arial"/>
          <w:sz w:val="20"/>
          <w:szCs w:val="20"/>
          <w:lang w:val="en-GB"/>
        </w:rPr>
        <w:t>When asked if they have heard about any of the alumni activities, most interviewees of the case study and focus group also heard about the information evening only.</w:t>
      </w:r>
    </w:p>
    <w:p w14:paraId="6EF7088C" w14:textId="77777777" w:rsidR="009F5077" w:rsidRPr="00841931" w:rsidRDefault="009F5077" w:rsidP="00A272F5">
      <w:pPr>
        <w:spacing w:after="0" w:line="360" w:lineRule="auto"/>
        <w:jc w:val="both"/>
        <w:rPr>
          <w:rFonts w:ascii="Arial" w:hAnsi="Arial"/>
          <w:sz w:val="20"/>
          <w:szCs w:val="20"/>
          <w:lang w:val="en-GB"/>
        </w:rPr>
      </w:pPr>
    </w:p>
    <w:p w14:paraId="5FBE94B6" w14:textId="77777777" w:rsidR="00412E1C" w:rsidRPr="007111A6" w:rsidRDefault="009F5077" w:rsidP="00412E1C">
      <w:pPr>
        <w:keepNext/>
        <w:spacing w:after="0" w:line="240" w:lineRule="auto"/>
        <w:jc w:val="both"/>
        <w:rPr>
          <w:lang w:val="en-GB"/>
        </w:rPr>
      </w:pPr>
      <w:r w:rsidRPr="007111A6">
        <w:rPr>
          <w:rFonts w:ascii="Arial" w:hAnsi="Arial"/>
          <w:noProof/>
          <w:lang w:val="en-US" w:eastAsia="nl-NL"/>
        </w:rPr>
        <w:drawing>
          <wp:inline distT="0" distB="0" distL="0" distR="0" wp14:anchorId="3A1F21AB" wp14:editId="1EFEE100">
            <wp:extent cx="5040000" cy="2340000"/>
            <wp:effectExtent l="0" t="0" r="14605" b="22225"/>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1AD8AA" w14:textId="29AD766E" w:rsidR="00A272F5" w:rsidRPr="00BE3421" w:rsidRDefault="00412E1C" w:rsidP="00985D92">
      <w:pPr>
        <w:pStyle w:val="Bijschrift"/>
        <w:spacing w:after="0"/>
        <w:jc w:val="both"/>
        <w:rPr>
          <w:rFonts w:ascii="Arial" w:hAnsi="Arial" w:cs="Arial"/>
          <w:b w:val="0"/>
          <w:i/>
          <w:color w:val="auto"/>
          <w:lang w:val="en-GB"/>
        </w:rPr>
      </w:pPr>
      <w:r w:rsidRPr="00BE3421">
        <w:rPr>
          <w:rFonts w:ascii="Arial" w:hAnsi="Arial" w:cs="Arial"/>
          <w:b w:val="0"/>
          <w:i/>
          <w:color w:val="auto"/>
          <w:lang w:val="en-GB"/>
        </w:rPr>
        <w:t>Figure 5.12</w:t>
      </w:r>
      <w:r w:rsidR="00BE3421" w:rsidRPr="00BE3421">
        <w:rPr>
          <w:rFonts w:ascii="Arial" w:hAnsi="Arial" w:cs="Arial"/>
          <w:b w:val="0"/>
          <w:i/>
          <w:color w:val="auto"/>
          <w:lang w:val="en-GB"/>
        </w:rPr>
        <w:t>.</w:t>
      </w:r>
      <w:r w:rsidR="00BE3421">
        <w:rPr>
          <w:rFonts w:ascii="Arial" w:hAnsi="Arial" w:cs="Arial"/>
          <w:b w:val="0"/>
          <w:i/>
          <w:color w:val="auto"/>
          <w:lang w:val="en-GB"/>
        </w:rPr>
        <w:t xml:space="preserve"> </w:t>
      </w:r>
      <w:r w:rsidR="00BE3421">
        <w:rPr>
          <w:rFonts w:ascii="Arial" w:hAnsi="Arial" w:cs="Arial"/>
          <w:b w:val="0"/>
          <w:color w:val="auto"/>
          <w:lang w:val="en-GB"/>
        </w:rPr>
        <w:t>Comparison between Dutch alumni who heard about the information evening and how they heard about Raleigh.</w:t>
      </w:r>
      <w:r w:rsidR="00BE3421" w:rsidRPr="00BE3421">
        <w:rPr>
          <w:rFonts w:ascii="Arial" w:hAnsi="Arial" w:cs="Arial"/>
          <w:b w:val="0"/>
          <w:i/>
          <w:color w:val="auto"/>
          <w:lang w:val="en-GB"/>
        </w:rPr>
        <w:t xml:space="preserve"> </w:t>
      </w:r>
    </w:p>
    <w:p w14:paraId="3687B73B" w14:textId="77777777" w:rsidR="00BE3421" w:rsidRDefault="00BE3421" w:rsidP="00BE5BCC">
      <w:pPr>
        <w:spacing w:after="0" w:line="360" w:lineRule="auto"/>
        <w:jc w:val="both"/>
        <w:rPr>
          <w:rFonts w:ascii="Arial" w:hAnsi="Arial" w:cs="Arial"/>
          <w:sz w:val="20"/>
          <w:szCs w:val="20"/>
          <w:lang w:val="en-GB"/>
        </w:rPr>
      </w:pPr>
    </w:p>
    <w:p w14:paraId="6D71B91E" w14:textId="75C3F591" w:rsidR="00FD6394" w:rsidRPr="00841931" w:rsidRDefault="00BE5BCC" w:rsidP="00BE5BCC">
      <w:pPr>
        <w:spacing w:after="0" w:line="360" w:lineRule="auto"/>
        <w:jc w:val="both"/>
        <w:rPr>
          <w:rFonts w:ascii="Arial" w:hAnsi="Arial" w:cs="Arial"/>
          <w:sz w:val="20"/>
          <w:szCs w:val="20"/>
          <w:lang w:val="en-GB"/>
        </w:rPr>
      </w:pPr>
      <w:r w:rsidRPr="00841931">
        <w:rPr>
          <w:rFonts w:ascii="Arial" w:hAnsi="Arial" w:cs="Arial"/>
          <w:sz w:val="20"/>
          <w:szCs w:val="20"/>
          <w:lang w:val="en-GB"/>
        </w:rPr>
        <w:t>On the next page you will find figure 5.13</w:t>
      </w:r>
      <w:r w:rsidR="00841931">
        <w:rPr>
          <w:rFonts w:ascii="Arial" w:hAnsi="Arial" w:cs="Arial"/>
          <w:sz w:val="20"/>
          <w:szCs w:val="20"/>
          <w:lang w:val="en-GB"/>
        </w:rPr>
        <w:t>, which presents the opinion of the respondents with regard to several statements</w:t>
      </w:r>
      <w:r w:rsidRPr="00841931">
        <w:rPr>
          <w:rFonts w:ascii="Arial" w:hAnsi="Arial" w:cs="Arial"/>
          <w:sz w:val="20"/>
          <w:szCs w:val="20"/>
          <w:lang w:val="en-GB"/>
        </w:rPr>
        <w:t>.</w:t>
      </w:r>
      <w:r w:rsidR="00985D92" w:rsidRPr="00841931">
        <w:rPr>
          <w:rFonts w:ascii="Arial" w:hAnsi="Arial" w:cs="Arial"/>
          <w:sz w:val="20"/>
          <w:szCs w:val="20"/>
          <w:lang w:val="en-GB"/>
        </w:rPr>
        <w:t xml:space="preserve"> </w:t>
      </w:r>
    </w:p>
    <w:p w14:paraId="6AD65081" w14:textId="77777777" w:rsidR="00BE5BCC" w:rsidRPr="00841931" w:rsidRDefault="00BE5BCC" w:rsidP="00BE5BCC">
      <w:pPr>
        <w:spacing w:after="0" w:line="360" w:lineRule="auto"/>
        <w:jc w:val="both"/>
        <w:rPr>
          <w:rFonts w:ascii="Arial" w:hAnsi="Arial" w:cs="Arial"/>
          <w:sz w:val="20"/>
          <w:szCs w:val="20"/>
          <w:lang w:val="en-GB"/>
        </w:rPr>
        <w:sectPr w:rsidR="00BE5BCC" w:rsidRPr="00841931" w:rsidSect="003F0063">
          <w:footerReference w:type="default" r:id="rId40"/>
          <w:pgSz w:w="11900" w:h="16840"/>
          <w:pgMar w:top="1701" w:right="1701" w:bottom="1701" w:left="2268" w:header="709" w:footer="709" w:gutter="0"/>
          <w:pgNumType w:start="1"/>
          <w:cols w:space="708"/>
          <w:docGrid w:linePitch="360"/>
        </w:sectPr>
      </w:pPr>
    </w:p>
    <w:p w14:paraId="5BBEFB09" w14:textId="77777777" w:rsidR="00175214" w:rsidRPr="007111A6" w:rsidRDefault="007B1E61" w:rsidP="00175214">
      <w:pPr>
        <w:keepNext/>
        <w:spacing w:after="0" w:line="240" w:lineRule="auto"/>
        <w:rPr>
          <w:lang w:val="en-GB"/>
        </w:rPr>
      </w:pPr>
      <w:r w:rsidRPr="007111A6">
        <w:rPr>
          <w:rFonts w:ascii="Arial" w:hAnsi="Arial"/>
          <w:b/>
          <w:noProof/>
          <w:lang w:val="en-US" w:eastAsia="nl-NL"/>
        </w:rPr>
        <w:drawing>
          <wp:inline distT="0" distB="0" distL="0" distR="0" wp14:anchorId="67AF48FD" wp14:editId="244C218F">
            <wp:extent cx="8799830" cy="5598795"/>
            <wp:effectExtent l="0" t="0" r="13970" b="14605"/>
            <wp:docPr id="26"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28FCD80" w14:textId="648EBF32" w:rsidR="00FD6394" w:rsidRPr="00BE3421" w:rsidRDefault="00BE3421" w:rsidP="00175214">
      <w:pPr>
        <w:pStyle w:val="Bijschrift"/>
        <w:spacing w:after="0"/>
        <w:rPr>
          <w:rFonts w:ascii="Arial" w:hAnsi="Arial" w:cs="Arial"/>
          <w:b w:val="0"/>
          <w:i/>
          <w:color w:val="auto"/>
          <w:lang w:val="en-GB"/>
        </w:rPr>
        <w:sectPr w:rsidR="00FD6394" w:rsidRPr="00BE3421" w:rsidSect="00FD6394">
          <w:pgSz w:w="16817" w:h="11901" w:orient="landscape"/>
          <w:pgMar w:top="1418" w:right="1418" w:bottom="1418" w:left="1418" w:header="709" w:footer="709" w:gutter="0"/>
          <w:pgNumType w:chapStyle="1"/>
          <w:cols w:space="708"/>
          <w:docGrid w:linePitch="360"/>
        </w:sectPr>
      </w:pPr>
      <w:r w:rsidRPr="00BE3421">
        <w:rPr>
          <w:rFonts w:ascii="Arial" w:hAnsi="Arial" w:cs="Arial"/>
          <w:b w:val="0"/>
          <w:i/>
          <w:color w:val="auto"/>
          <w:lang w:val="en-GB"/>
        </w:rPr>
        <w:t>Figure 5.13.</w:t>
      </w:r>
      <w:r>
        <w:rPr>
          <w:rFonts w:ascii="Arial" w:hAnsi="Arial" w:cs="Arial"/>
          <w:b w:val="0"/>
          <w:i/>
          <w:color w:val="auto"/>
          <w:lang w:val="en-GB"/>
        </w:rPr>
        <w:t xml:space="preserve"> </w:t>
      </w:r>
      <w:r>
        <w:rPr>
          <w:rFonts w:ascii="Arial" w:hAnsi="Arial" w:cs="Arial"/>
          <w:b w:val="0"/>
          <w:color w:val="auto"/>
          <w:lang w:val="en-GB"/>
        </w:rPr>
        <w:t>Dutch alumni</w:t>
      </w:r>
      <w:r w:rsidR="00A625CA">
        <w:rPr>
          <w:rFonts w:ascii="Arial" w:hAnsi="Arial" w:cs="Arial"/>
          <w:b w:val="0"/>
          <w:color w:val="auto"/>
          <w:lang w:val="en-GB"/>
        </w:rPr>
        <w:t>’s</w:t>
      </w:r>
      <w:r>
        <w:rPr>
          <w:rFonts w:ascii="Arial" w:hAnsi="Arial" w:cs="Arial"/>
          <w:b w:val="0"/>
          <w:color w:val="auto"/>
          <w:lang w:val="en-GB"/>
        </w:rPr>
        <w:t xml:space="preserve"> perspective on statements given about Raleigh, in %.</w:t>
      </w:r>
      <w:r w:rsidRPr="00BE3421">
        <w:rPr>
          <w:rFonts w:ascii="Arial" w:hAnsi="Arial" w:cs="Arial"/>
          <w:b w:val="0"/>
          <w:i/>
          <w:color w:val="auto"/>
          <w:lang w:val="en-GB"/>
        </w:rPr>
        <w:t xml:space="preserve"> </w:t>
      </w:r>
    </w:p>
    <w:p w14:paraId="69C7C420" w14:textId="37FE7762" w:rsidR="00175214" w:rsidRPr="00841931" w:rsidRDefault="00BE5BCC" w:rsidP="00E81D43">
      <w:pPr>
        <w:spacing w:after="0" w:line="360" w:lineRule="auto"/>
        <w:jc w:val="both"/>
        <w:rPr>
          <w:rFonts w:ascii="Arial" w:hAnsi="Arial" w:cs="Arial"/>
          <w:sz w:val="20"/>
          <w:szCs w:val="20"/>
          <w:lang w:val="en-GB"/>
        </w:rPr>
      </w:pPr>
      <w:r w:rsidRPr="00841931">
        <w:rPr>
          <w:rFonts w:ascii="Arial" w:hAnsi="Arial" w:cs="Arial"/>
          <w:sz w:val="20"/>
          <w:szCs w:val="20"/>
          <w:lang w:val="en-GB"/>
        </w:rPr>
        <w:t xml:space="preserve">The respondent was given several </w:t>
      </w:r>
      <w:r w:rsidR="007E1251" w:rsidRPr="00841931">
        <w:rPr>
          <w:rFonts w:ascii="Arial" w:hAnsi="Arial" w:cs="Arial"/>
          <w:sz w:val="20"/>
          <w:szCs w:val="20"/>
          <w:lang w:val="en-GB"/>
        </w:rPr>
        <w:t>statements, wh</w:t>
      </w:r>
      <w:r w:rsidR="007E1251">
        <w:rPr>
          <w:rFonts w:ascii="Arial" w:hAnsi="Arial" w:cs="Arial"/>
          <w:sz w:val="20"/>
          <w:szCs w:val="20"/>
          <w:lang w:val="en-GB"/>
        </w:rPr>
        <w:t xml:space="preserve">ich he or she </w:t>
      </w:r>
      <w:r w:rsidR="0063654E">
        <w:rPr>
          <w:rFonts w:ascii="Arial" w:hAnsi="Arial" w:cs="Arial"/>
          <w:sz w:val="20"/>
          <w:szCs w:val="20"/>
          <w:lang w:val="en-GB"/>
        </w:rPr>
        <w:t>was asked</w:t>
      </w:r>
      <w:r w:rsidR="007E1251">
        <w:rPr>
          <w:rFonts w:ascii="Arial" w:hAnsi="Arial" w:cs="Arial"/>
          <w:sz w:val="20"/>
          <w:szCs w:val="20"/>
          <w:lang w:val="en-GB"/>
        </w:rPr>
        <w:t xml:space="preserve"> to agree with</w:t>
      </w:r>
      <w:r w:rsidRPr="00841931">
        <w:rPr>
          <w:rFonts w:ascii="Arial" w:hAnsi="Arial" w:cs="Arial"/>
          <w:sz w:val="20"/>
          <w:szCs w:val="20"/>
          <w:lang w:val="en-GB"/>
        </w:rPr>
        <w:t xml:space="preserve"> or not. First of all, before describing the results, some of the respondents left the answer to the statement open, meaning they were neutral about the given statement. These have been included in the graph as well. Secondly, most of the statements are linked to the relationship marketing elements, for example satisfaction. This will be highlighted in the conclusion section.</w:t>
      </w:r>
    </w:p>
    <w:p w14:paraId="6DABA156" w14:textId="77777777" w:rsidR="00381515" w:rsidRPr="00841931" w:rsidRDefault="00381515" w:rsidP="00E81D43">
      <w:pPr>
        <w:spacing w:after="0" w:line="360" w:lineRule="auto"/>
        <w:jc w:val="both"/>
        <w:rPr>
          <w:rFonts w:ascii="Arial" w:hAnsi="Arial" w:cs="Arial"/>
          <w:sz w:val="20"/>
          <w:szCs w:val="20"/>
          <w:lang w:val="en-GB"/>
        </w:rPr>
      </w:pPr>
    </w:p>
    <w:p w14:paraId="14F32F44" w14:textId="1BFBA057" w:rsidR="00381515" w:rsidRPr="00841931" w:rsidRDefault="00381515" w:rsidP="00E81D43">
      <w:pPr>
        <w:spacing w:after="0" w:line="360" w:lineRule="auto"/>
        <w:jc w:val="both"/>
        <w:rPr>
          <w:rFonts w:ascii="Arial" w:hAnsi="Arial" w:cs="Arial"/>
          <w:sz w:val="20"/>
          <w:szCs w:val="20"/>
          <w:lang w:val="en-GB"/>
        </w:rPr>
      </w:pPr>
      <w:r w:rsidRPr="00841931">
        <w:rPr>
          <w:rFonts w:ascii="Arial" w:hAnsi="Arial" w:cs="Arial"/>
          <w:sz w:val="20"/>
          <w:szCs w:val="20"/>
          <w:lang w:val="en-GB"/>
        </w:rPr>
        <w:t xml:space="preserve">What can be </w:t>
      </w:r>
      <w:r w:rsidR="0063654E">
        <w:rPr>
          <w:rFonts w:ascii="Arial" w:hAnsi="Arial" w:cs="Arial"/>
          <w:sz w:val="20"/>
          <w:szCs w:val="20"/>
          <w:lang w:val="en-GB"/>
        </w:rPr>
        <w:t>derived from the</w:t>
      </w:r>
      <w:r w:rsidRPr="00841931">
        <w:rPr>
          <w:rFonts w:ascii="Arial" w:hAnsi="Arial" w:cs="Arial"/>
          <w:sz w:val="20"/>
          <w:szCs w:val="20"/>
          <w:lang w:val="en-GB"/>
        </w:rPr>
        <w:t xml:space="preserve"> </w:t>
      </w:r>
      <w:r w:rsidR="0063654E">
        <w:rPr>
          <w:rFonts w:ascii="Arial" w:hAnsi="Arial" w:cs="Arial"/>
          <w:sz w:val="20"/>
          <w:szCs w:val="20"/>
          <w:lang w:val="en-GB"/>
        </w:rPr>
        <w:t>figure</w:t>
      </w:r>
      <w:r w:rsidRPr="00841931">
        <w:rPr>
          <w:rFonts w:ascii="Arial" w:hAnsi="Arial" w:cs="Arial"/>
          <w:sz w:val="20"/>
          <w:szCs w:val="20"/>
          <w:lang w:val="en-GB"/>
        </w:rPr>
        <w:t xml:space="preserve"> is that most agreements were given to the statements about giving positive word-of-mouth, helping Raleigh when asked, and trusting Raleigh as a charity. With the last statement one of the interviewees for the case study agreed as well: </w:t>
      </w:r>
    </w:p>
    <w:p w14:paraId="647541AD" w14:textId="77777777" w:rsidR="00381515" w:rsidRPr="00841931" w:rsidRDefault="00381515" w:rsidP="00E81D43">
      <w:pPr>
        <w:spacing w:after="0" w:line="360" w:lineRule="auto"/>
        <w:jc w:val="both"/>
        <w:rPr>
          <w:rFonts w:ascii="Arial" w:hAnsi="Arial" w:cs="Arial"/>
          <w:sz w:val="20"/>
          <w:szCs w:val="20"/>
          <w:lang w:val="en-GB"/>
        </w:rPr>
      </w:pPr>
    </w:p>
    <w:p w14:paraId="6C59520E" w14:textId="69F14C28" w:rsidR="00381515" w:rsidRPr="00841931" w:rsidRDefault="00381515" w:rsidP="00381515">
      <w:pPr>
        <w:spacing w:after="0" w:line="360" w:lineRule="auto"/>
        <w:ind w:left="708"/>
        <w:jc w:val="both"/>
        <w:rPr>
          <w:rFonts w:ascii="Arial" w:hAnsi="Arial"/>
          <w:sz w:val="20"/>
          <w:szCs w:val="20"/>
          <w:lang w:val="en-GB"/>
        </w:rPr>
      </w:pPr>
      <w:r w:rsidRPr="00841931">
        <w:rPr>
          <w:rFonts w:ascii="Arial" w:hAnsi="Arial" w:cs="Arial"/>
          <w:sz w:val="20"/>
          <w:szCs w:val="20"/>
          <w:lang w:val="en-GB"/>
        </w:rPr>
        <w:t>What Raleigh told us, and this what we asked them as well, is that a large share of our money goes into the projects. But if you look at the places we go to, and how remote these areas are, it is no wonder that it costs a lot to organise a safe expedition</w:t>
      </w:r>
      <w:r w:rsidR="00372005">
        <w:rPr>
          <w:rFonts w:ascii="Arial" w:hAnsi="Arial"/>
          <w:sz w:val="20"/>
          <w:szCs w:val="20"/>
          <w:lang w:val="en-GB"/>
        </w:rPr>
        <w:t xml:space="preserve"> </w:t>
      </w:r>
      <w:r w:rsidR="001A2B93">
        <w:rPr>
          <w:rFonts w:ascii="Arial" w:hAnsi="Arial"/>
          <w:sz w:val="20"/>
          <w:szCs w:val="20"/>
          <w:lang w:val="en-GB"/>
        </w:rPr>
        <w:t>(male, 21</w:t>
      </w:r>
      <w:r w:rsidRPr="00841931">
        <w:rPr>
          <w:rFonts w:ascii="Arial" w:hAnsi="Arial"/>
          <w:sz w:val="20"/>
          <w:szCs w:val="20"/>
          <w:lang w:val="en-GB"/>
        </w:rPr>
        <w:t xml:space="preserve"> years old). </w:t>
      </w:r>
    </w:p>
    <w:p w14:paraId="016577C6" w14:textId="77777777" w:rsidR="00381515" w:rsidRPr="00841931" w:rsidRDefault="00381515" w:rsidP="00381515">
      <w:pPr>
        <w:spacing w:after="0" w:line="360" w:lineRule="auto"/>
        <w:jc w:val="both"/>
        <w:rPr>
          <w:rFonts w:ascii="Arial" w:hAnsi="Arial"/>
          <w:sz w:val="20"/>
          <w:szCs w:val="20"/>
          <w:lang w:val="en-GB"/>
        </w:rPr>
      </w:pPr>
    </w:p>
    <w:p w14:paraId="0B0F9CC4" w14:textId="23C33958" w:rsidR="00381515" w:rsidRPr="00841931" w:rsidRDefault="00381515" w:rsidP="00381515">
      <w:pPr>
        <w:spacing w:after="0" w:line="360" w:lineRule="auto"/>
        <w:jc w:val="both"/>
        <w:rPr>
          <w:rFonts w:ascii="Arial" w:hAnsi="Arial"/>
          <w:sz w:val="20"/>
          <w:szCs w:val="20"/>
          <w:lang w:val="en-GB"/>
        </w:rPr>
      </w:pPr>
      <w:r w:rsidRPr="00841931">
        <w:rPr>
          <w:rFonts w:ascii="Arial" w:hAnsi="Arial"/>
          <w:sz w:val="20"/>
          <w:szCs w:val="20"/>
          <w:lang w:val="en-GB"/>
        </w:rPr>
        <w:t xml:space="preserve">This trust might have led to a majority of </w:t>
      </w:r>
      <w:r w:rsidR="00C62654" w:rsidRPr="00841931">
        <w:rPr>
          <w:rFonts w:ascii="Arial" w:hAnsi="Arial"/>
          <w:sz w:val="20"/>
          <w:szCs w:val="20"/>
          <w:lang w:val="en-GB"/>
        </w:rPr>
        <w:t>Dutch</w:t>
      </w:r>
      <w:r w:rsidRPr="00841931">
        <w:rPr>
          <w:rFonts w:ascii="Arial" w:hAnsi="Arial"/>
          <w:sz w:val="20"/>
          <w:szCs w:val="20"/>
          <w:lang w:val="en-GB"/>
        </w:rPr>
        <w:t xml:space="preserve"> alumni agreeing to the statement that they would always give positive word-of-mouth about Raleigh. As one of the interviewees of the focus group says:</w:t>
      </w:r>
    </w:p>
    <w:p w14:paraId="668FB12C" w14:textId="77777777" w:rsidR="00381515" w:rsidRPr="00841931" w:rsidRDefault="00381515" w:rsidP="00381515">
      <w:pPr>
        <w:spacing w:after="0" w:line="360" w:lineRule="auto"/>
        <w:jc w:val="both"/>
        <w:rPr>
          <w:rFonts w:ascii="Arial" w:hAnsi="Arial"/>
          <w:sz w:val="20"/>
          <w:szCs w:val="20"/>
          <w:lang w:val="en-GB"/>
        </w:rPr>
      </w:pPr>
    </w:p>
    <w:p w14:paraId="02391708" w14:textId="66755A47" w:rsidR="00381515" w:rsidRPr="00841931" w:rsidRDefault="00381515" w:rsidP="00381515">
      <w:pPr>
        <w:spacing w:after="0" w:line="360" w:lineRule="auto"/>
        <w:ind w:left="700"/>
        <w:jc w:val="both"/>
        <w:rPr>
          <w:rFonts w:ascii="Arial" w:hAnsi="Arial"/>
          <w:sz w:val="20"/>
          <w:szCs w:val="20"/>
          <w:lang w:val="en-GB"/>
        </w:rPr>
      </w:pPr>
      <w:r w:rsidRPr="00841931">
        <w:rPr>
          <w:rFonts w:ascii="Arial" w:hAnsi="Arial"/>
          <w:sz w:val="20"/>
          <w:szCs w:val="20"/>
          <w:lang w:val="en-GB"/>
        </w:rPr>
        <w:t xml:space="preserve">Raleigh has given me an amazing experience and I will always tell everyone around me, thinking about doing something </w:t>
      </w:r>
      <w:r w:rsidR="00C62654" w:rsidRPr="00841931">
        <w:rPr>
          <w:rFonts w:ascii="Arial" w:hAnsi="Arial"/>
          <w:sz w:val="20"/>
          <w:szCs w:val="20"/>
          <w:lang w:val="en-GB"/>
        </w:rPr>
        <w:t>worthwhile</w:t>
      </w:r>
      <w:r w:rsidRPr="00841931">
        <w:rPr>
          <w:rFonts w:ascii="Arial" w:hAnsi="Arial"/>
          <w:sz w:val="20"/>
          <w:szCs w:val="20"/>
          <w:lang w:val="en-GB"/>
        </w:rPr>
        <w:t xml:space="preserve"> abroad, that they should look into Raleigh. Before I went on expedition not many people heard about it, but now I constantly hea</w:t>
      </w:r>
      <w:r w:rsidR="0063654E">
        <w:rPr>
          <w:rFonts w:ascii="Arial" w:hAnsi="Arial"/>
          <w:sz w:val="20"/>
          <w:szCs w:val="20"/>
          <w:lang w:val="en-GB"/>
        </w:rPr>
        <w:t>r the</w:t>
      </w:r>
      <w:r w:rsidRPr="00841931">
        <w:rPr>
          <w:rFonts w:ascii="Arial" w:hAnsi="Arial"/>
          <w:sz w:val="20"/>
          <w:szCs w:val="20"/>
          <w:lang w:val="en-GB"/>
        </w:rPr>
        <w:t xml:space="preserve"> na</w:t>
      </w:r>
      <w:r w:rsidR="00372005">
        <w:rPr>
          <w:rFonts w:ascii="Arial" w:hAnsi="Arial"/>
          <w:sz w:val="20"/>
          <w:szCs w:val="20"/>
          <w:lang w:val="en-GB"/>
        </w:rPr>
        <w:t>me Raleigh everywhere around me</w:t>
      </w:r>
      <w:r w:rsidRPr="00841931">
        <w:rPr>
          <w:rFonts w:ascii="Arial" w:hAnsi="Arial"/>
          <w:sz w:val="20"/>
          <w:szCs w:val="20"/>
          <w:lang w:val="en-GB"/>
        </w:rPr>
        <w:t xml:space="preserve"> (female, 20 years old).</w:t>
      </w:r>
    </w:p>
    <w:p w14:paraId="09E8DA17" w14:textId="77777777" w:rsidR="00C62654" w:rsidRPr="00841931" w:rsidRDefault="00C62654" w:rsidP="00381515">
      <w:pPr>
        <w:spacing w:after="0" w:line="360" w:lineRule="auto"/>
        <w:ind w:left="700"/>
        <w:jc w:val="both"/>
        <w:rPr>
          <w:rFonts w:ascii="Arial" w:hAnsi="Arial"/>
          <w:sz w:val="20"/>
          <w:szCs w:val="20"/>
          <w:lang w:val="en-GB"/>
        </w:rPr>
      </w:pPr>
    </w:p>
    <w:p w14:paraId="45034C84" w14:textId="63DF0748" w:rsidR="00C62654" w:rsidRDefault="008C7601" w:rsidP="00C62654">
      <w:pPr>
        <w:spacing w:after="0" w:line="360" w:lineRule="auto"/>
        <w:jc w:val="both"/>
        <w:rPr>
          <w:rFonts w:ascii="Arial" w:hAnsi="Arial"/>
          <w:sz w:val="20"/>
          <w:szCs w:val="20"/>
          <w:lang w:val="en-GB"/>
        </w:rPr>
      </w:pPr>
      <w:r>
        <w:rPr>
          <w:rFonts w:ascii="Arial" w:hAnsi="Arial"/>
          <w:sz w:val="20"/>
          <w:szCs w:val="20"/>
          <w:lang w:val="en-GB"/>
        </w:rPr>
        <w:t>Fewer</w:t>
      </w:r>
      <w:r w:rsidR="00C62654" w:rsidRPr="00841931">
        <w:rPr>
          <w:rFonts w:ascii="Arial" w:hAnsi="Arial"/>
          <w:sz w:val="20"/>
          <w:szCs w:val="20"/>
          <w:lang w:val="en-GB"/>
        </w:rPr>
        <w:t xml:space="preserve"> respondents agreed with the statement ab</w:t>
      </w:r>
      <w:r w:rsidR="0063654E">
        <w:rPr>
          <w:rFonts w:ascii="Arial" w:hAnsi="Arial"/>
          <w:sz w:val="20"/>
          <w:szCs w:val="20"/>
          <w:lang w:val="en-GB"/>
        </w:rPr>
        <w:t>out the information given. T</w:t>
      </w:r>
      <w:r w:rsidR="00C62654" w:rsidRPr="00841931">
        <w:rPr>
          <w:rFonts w:ascii="Arial" w:hAnsi="Arial"/>
          <w:sz w:val="20"/>
          <w:szCs w:val="20"/>
          <w:lang w:val="en-GB"/>
        </w:rPr>
        <w:t xml:space="preserve">his will be further </w:t>
      </w:r>
      <w:r w:rsidR="0063654E">
        <w:rPr>
          <w:rFonts w:ascii="Arial" w:hAnsi="Arial"/>
          <w:sz w:val="20"/>
          <w:szCs w:val="20"/>
          <w:lang w:val="en-GB"/>
        </w:rPr>
        <w:t>elaborated on</w:t>
      </w:r>
      <w:r w:rsidR="00C62654" w:rsidRPr="00841931">
        <w:rPr>
          <w:rFonts w:ascii="Arial" w:hAnsi="Arial"/>
          <w:sz w:val="20"/>
          <w:szCs w:val="20"/>
          <w:lang w:val="en-GB"/>
        </w:rPr>
        <w:t xml:space="preserve"> in the communication paragraph. What is surprising is that, even though</w:t>
      </w:r>
      <w:r w:rsidR="0063654E">
        <w:rPr>
          <w:rFonts w:ascii="Arial" w:hAnsi="Arial"/>
          <w:sz w:val="20"/>
          <w:szCs w:val="20"/>
          <w:lang w:val="en-GB"/>
        </w:rPr>
        <w:t xml:space="preserve"> relatively</w:t>
      </w:r>
      <w:r w:rsidR="00C62654" w:rsidRPr="00841931">
        <w:rPr>
          <w:rFonts w:ascii="Arial" w:hAnsi="Arial"/>
          <w:sz w:val="20"/>
          <w:szCs w:val="20"/>
          <w:lang w:val="en-GB"/>
        </w:rPr>
        <w:t xml:space="preserve"> quite a large percentage disagree</w:t>
      </w:r>
      <w:r w:rsidR="00F3306F" w:rsidRPr="00841931">
        <w:rPr>
          <w:rFonts w:ascii="Arial" w:hAnsi="Arial"/>
          <w:sz w:val="20"/>
          <w:szCs w:val="20"/>
          <w:lang w:val="en-GB"/>
        </w:rPr>
        <w:t>s</w:t>
      </w:r>
      <w:r w:rsidR="00C62654" w:rsidRPr="00841931">
        <w:rPr>
          <w:rFonts w:ascii="Arial" w:hAnsi="Arial"/>
          <w:sz w:val="20"/>
          <w:szCs w:val="20"/>
          <w:lang w:val="en-GB"/>
        </w:rPr>
        <w:t xml:space="preserve"> with the statement that they are satisfied about the information given, a small percentage would want to </w:t>
      </w:r>
      <w:r w:rsidR="0063654E">
        <w:rPr>
          <w:rFonts w:ascii="Arial" w:hAnsi="Arial"/>
          <w:sz w:val="20"/>
          <w:szCs w:val="20"/>
          <w:lang w:val="en-GB"/>
        </w:rPr>
        <w:t>receive</w:t>
      </w:r>
      <w:r w:rsidR="00C62654" w:rsidRPr="00841931">
        <w:rPr>
          <w:rFonts w:ascii="Arial" w:hAnsi="Arial"/>
          <w:sz w:val="20"/>
          <w:szCs w:val="20"/>
          <w:lang w:val="en-GB"/>
        </w:rPr>
        <w:t xml:space="preserve"> more information about the alumni activities. This might hav</w:t>
      </w:r>
      <w:r w:rsidR="00F3306F" w:rsidRPr="00841931">
        <w:rPr>
          <w:rFonts w:ascii="Arial" w:hAnsi="Arial"/>
          <w:sz w:val="20"/>
          <w:szCs w:val="20"/>
          <w:lang w:val="en-GB"/>
        </w:rPr>
        <w:t>e to do with the next statement</w:t>
      </w:r>
      <w:r w:rsidR="00C62654" w:rsidRPr="00841931">
        <w:rPr>
          <w:rFonts w:ascii="Arial" w:hAnsi="Arial"/>
          <w:sz w:val="20"/>
          <w:szCs w:val="20"/>
          <w:lang w:val="en-GB"/>
        </w:rPr>
        <w:t xml:space="preserve">, </w:t>
      </w:r>
      <w:r w:rsidR="007E1251">
        <w:rPr>
          <w:rFonts w:ascii="Arial" w:hAnsi="Arial"/>
          <w:sz w:val="20"/>
          <w:szCs w:val="20"/>
          <w:lang w:val="en-GB"/>
        </w:rPr>
        <w:t xml:space="preserve">concerning the awareness of the benefits, </w:t>
      </w:r>
      <w:r w:rsidR="00C62654" w:rsidRPr="00841931">
        <w:rPr>
          <w:rFonts w:ascii="Arial" w:hAnsi="Arial"/>
          <w:sz w:val="20"/>
          <w:szCs w:val="20"/>
          <w:lang w:val="en-GB"/>
        </w:rPr>
        <w:t xml:space="preserve">as only a small percentage is aware of the benefits of the alumni activities organised by Raleigh. </w:t>
      </w:r>
    </w:p>
    <w:p w14:paraId="10484D16" w14:textId="77777777" w:rsidR="007E1251" w:rsidRDefault="007E1251" w:rsidP="00C62654">
      <w:pPr>
        <w:spacing w:after="0" w:line="360" w:lineRule="auto"/>
        <w:jc w:val="both"/>
        <w:rPr>
          <w:rFonts w:ascii="Arial" w:hAnsi="Arial"/>
          <w:sz w:val="20"/>
          <w:szCs w:val="20"/>
          <w:lang w:val="en-GB"/>
        </w:rPr>
      </w:pPr>
    </w:p>
    <w:p w14:paraId="40C1FFF6" w14:textId="64CFC1D8" w:rsidR="007E1251" w:rsidRDefault="007E1251" w:rsidP="00C62654">
      <w:pPr>
        <w:spacing w:after="0" w:line="360" w:lineRule="auto"/>
        <w:jc w:val="both"/>
        <w:rPr>
          <w:rFonts w:ascii="Arial" w:hAnsi="Arial"/>
          <w:sz w:val="20"/>
          <w:szCs w:val="20"/>
          <w:lang w:val="en-GB"/>
        </w:rPr>
      </w:pPr>
      <w:r>
        <w:rPr>
          <w:rFonts w:ascii="Arial" w:hAnsi="Arial"/>
          <w:sz w:val="20"/>
          <w:szCs w:val="20"/>
          <w:lang w:val="en-GB"/>
        </w:rPr>
        <w:t>This statement stands out, as it has the largest percentage of disagreement. Therefore, it is interesting to check which alumni, looking at their employment status, mostly disagree with this statement.</w:t>
      </w:r>
    </w:p>
    <w:p w14:paraId="66F51FBF" w14:textId="77777777" w:rsidR="007E1251" w:rsidRDefault="007E1251" w:rsidP="00C62654">
      <w:pPr>
        <w:spacing w:after="0" w:line="360" w:lineRule="auto"/>
        <w:jc w:val="both"/>
        <w:rPr>
          <w:rFonts w:ascii="Arial" w:hAnsi="Arial"/>
          <w:sz w:val="20"/>
          <w:szCs w:val="20"/>
          <w:lang w:val="en-GB"/>
        </w:rPr>
      </w:pPr>
    </w:p>
    <w:p w14:paraId="7EFADE56" w14:textId="77777777" w:rsidR="00031BCC" w:rsidRDefault="007E1251" w:rsidP="00031BCC">
      <w:pPr>
        <w:keepNext/>
        <w:spacing w:after="0" w:line="240" w:lineRule="auto"/>
        <w:jc w:val="both"/>
      </w:pPr>
      <w:r>
        <w:rPr>
          <w:rFonts w:ascii="Arial" w:hAnsi="Arial"/>
          <w:noProof/>
          <w:sz w:val="20"/>
          <w:szCs w:val="20"/>
          <w:lang w:val="en-US" w:eastAsia="nl-NL"/>
        </w:rPr>
        <w:drawing>
          <wp:inline distT="0" distB="0" distL="0" distR="0" wp14:anchorId="080768BA" wp14:editId="556788D6">
            <wp:extent cx="5036185" cy="3201035"/>
            <wp:effectExtent l="0" t="0" r="18415" b="24765"/>
            <wp:docPr id="31" name="Grafie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14C650C" w14:textId="738F787E" w:rsidR="007E1251" w:rsidRPr="00031BCC" w:rsidRDefault="00031BCC" w:rsidP="00031BCC">
      <w:pPr>
        <w:pStyle w:val="Bijschrift"/>
        <w:spacing w:after="0"/>
        <w:jc w:val="both"/>
        <w:rPr>
          <w:rFonts w:ascii="Arial" w:hAnsi="Arial" w:cs="Arial"/>
          <w:b w:val="0"/>
          <w:color w:val="auto"/>
          <w:sz w:val="20"/>
          <w:szCs w:val="20"/>
          <w:lang w:val="en-GB"/>
        </w:rPr>
      </w:pPr>
      <w:r w:rsidRPr="00031BCC">
        <w:rPr>
          <w:rFonts w:ascii="Arial" w:hAnsi="Arial" w:cs="Arial"/>
          <w:b w:val="0"/>
          <w:i/>
          <w:color w:val="auto"/>
        </w:rPr>
        <w:t xml:space="preserve">Figure 5.14.  </w:t>
      </w:r>
      <w:r w:rsidRPr="00031BCC">
        <w:rPr>
          <w:rFonts w:ascii="Arial" w:hAnsi="Arial" w:cs="Arial"/>
          <w:b w:val="0"/>
          <w:color w:val="auto"/>
        </w:rPr>
        <w:t>Comparison between employment status and awareness of alumni benefits</w:t>
      </w:r>
      <w:r w:rsidR="00E03851">
        <w:rPr>
          <w:rFonts w:ascii="Arial" w:hAnsi="Arial" w:cs="Arial"/>
          <w:b w:val="0"/>
          <w:color w:val="auto"/>
        </w:rPr>
        <w:t>.</w:t>
      </w:r>
    </w:p>
    <w:p w14:paraId="3005E97B" w14:textId="77777777" w:rsidR="00F3306F" w:rsidRPr="00841931" w:rsidRDefault="00F3306F" w:rsidP="00C62654">
      <w:pPr>
        <w:spacing w:after="0" w:line="360" w:lineRule="auto"/>
        <w:jc w:val="both"/>
        <w:rPr>
          <w:rFonts w:ascii="Arial" w:hAnsi="Arial"/>
          <w:sz w:val="20"/>
          <w:szCs w:val="20"/>
          <w:lang w:val="en-GB"/>
        </w:rPr>
      </w:pPr>
    </w:p>
    <w:p w14:paraId="03A93828" w14:textId="4198CEEB" w:rsidR="00031BCC" w:rsidRDefault="0063654E" w:rsidP="00C62654">
      <w:pPr>
        <w:spacing w:after="0" w:line="360" w:lineRule="auto"/>
        <w:jc w:val="both"/>
        <w:rPr>
          <w:rFonts w:ascii="Arial" w:hAnsi="Arial"/>
          <w:sz w:val="20"/>
          <w:szCs w:val="20"/>
          <w:lang w:val="en-GB"/>
        </w:rPr>
      </w:pPr>
      <w:r>
        <w:rPr>
          <w:rFonts w:ascii="Arial" w:hAnsi="Arial"/>
          <w:sz w:val="20"/>
          <w:szCs w:val="20"/>
          <w:lang w:val="en-GB"/>
        </w:rPr>
        <w:t>What can be</w:t>
      </w:r>
      <w:r w:rsidR="00031BCC">
        <w:rPr>
          <w:rFonts w:ascii="Arial" w:hAnsi="Arial"/>
          <w:sz w:val="20"/>
          <w:szCs w:val="20"/>
          <w:lang w:val="en-GB"/>
        </w:rPr>
        <w:t xml:space="preserve"> </w:t>
      </w:r>
      <w:r>
        <w:rPr>
          <w:rFonts w:ascii="Arial" w:hAnsi="Arial"/>
          <w:sz w:val="20"/>
          <w:szCs w:val="20"/>
          <w:lang w:val="en-GB"/>
        </w:rPr>
        <w:t>derived from the figure above</w:t>
      </w:r>
      <w:r w:rsidR="00031BCC">
        <w:rPr>
          <w:rFonts w:ascii="Arial" w:hAnsi="Arial"/>
          <w:sz w:val="20"/>
          <w:szCs w:val="20"/>
          <w:lang w:val="en-GB"/>
        </w:rPr>
        <w:t xml:space="preserve"> is that the majority of the Du</w:t>
      </w:r>
      <w:r>
        <w:rPr>
          <w:rFonts w:ascii="Arial" w:hAnsi="Arial"/>
          <w:sz w:val="20"/>
          <w:szCs w:val="20"/>
          <w:lang w:val="en-GB"/>
        </w:rPr>
        <w:t xml:space="preserve">tch alumni, who are currently </w:t>
      </w:r>
      <w:r w:rsidR="00031BCC">
        <w:rPr>
          <w:rFonts w:ascii="Arial" w:hAnsi="Arial"/>
          <w:sz w:val="20"/>
          <w:szCs w:val="20"/>
          <w:lang w:val="en-GB"/>
        </w:rPr>
        <w:t>student</w:t>
      </w:r>
      <w:r>
        <w:rPr>
          <w:rFonts w:ascii="Arial" w:hAnsi="Arial"/>
          <w:sz w:val="20"/>
          <w:szCs w:val="20"/>
          <w:lang w:val="en-GB"/>
        </w:rPr>
        <w:t>s</w:t>
      </w:r>
      <w:r w:rsidR="00031BCC">
        <w:rPr>
          <w:rFonts w:ascii="Arial" w:hAnsi="Arial"/>
          <w:sz w:val="20"/>
          <w:szCs w:val="20"/>
          <w:lang w:val="en-GB"/>
        </w:rPr>
        <w:t xml:space="preserve">, </w:t>
      </w:r>
      <w:r w:rsidR="008C7601">
        <w:rPr>
          <w:rFonts w:ascii="Arial" w:hAnsi="Arial"/>
          <w:sz w:val="20"/>
          <w:szCs w:val="20"/>
          <w:lang w:val="en-GB"/>
        </w:rPr>
        <w:t>disagree</w:t>
      </w:r>
      <w:r w:rsidR="00031BCC">
        <w:rPr>
          <w:rFonts w:ascii="Arial" w:hAnsi="Arial"/>
          <w:sz w:val="20"/>
          <w:szCs w:val="20"/>
          <w:lang w:val="en-GB"/>
        </w:rPr>
        <w:t xml:space="preserve"> with the statement about awareness of the benefits. </w:t>
      </w:r>
      <w:r w:rsidR="00EE601D">
        <w:rPr>
          <w:rFonts w:ascii="Arial" w:hAnsi="Arial"/>
          <w:sz w:val="20"/>
          <w:szCs w:val="20"/>
          <w:lang w:val="en-GB"/>
        </w:rPr>
        <w:t>Looking at the other employment statuses, for each there is a majority of disa</w:t>
      </w:r>
      <w:r>
        <w:rPr>
          <w:rFonts w:ascii="Arial" w:hAnsi="Arial"/>
          <w:sz w:val="20"/>
          <w:szCs w:val="20"/>
          <w:lang w:val="en-GB"/>
        </w:rPr>
        <w:t>greement to this statement,</w:t>
      </w:r>
      <w:r w:rsidR="00EE601D">
        <w:rPr>
          <w:rFonts w:ascii="Arial" w:hAnsi="Arial"/>
          <w:sz w:val="20"/>
          <w:szCs w:val="20"/>
          <w:lang w:val="en-GB"/>
        </w:rPr>
        <w:t xml:space="preserve"> </w:t>
      </w:r>
      <w:r>
        <w:rPr>
          <w:rFonts w:ascii="Arial" w:hAnsi="Arial"/>
          <w:sz w:val="20"/>
          <w:szCs w:val="20"/>
          <w:lang w:val="en-GB"/>
        </w:rPr>
        <w:t>e</w:t>
      </w:r>
      <w:r w:rsidR="00EE601D">
        <w:rPr>
          <w:rFonts w:ascii="Arial" w:hAnsi="Arial"/>
          <w:sz w:val="20"/>
          <w:szCs w:val="20"/>
          <w:lang w:val="en-GB"/>
        </w:rPr>
        <w:t>xcept for the parttime empl</w:t>
      </w:r>
      <w:r>
        <w:rPr>
          <w:rFonts w:ascii="Arial" w:hAnsi="Arial"/>
          <w:sz w:val="20"/>
          <w:szCs w:val="20"/>
          <w:lang w:val="en-GB"/>
        </w:rPr>
        <w:t>oyees, where more alumni agreed.</w:t>
      </w:r>
    </w:p>
    <w:p w14:paraId="0DDC12DA" w14:textId="77777777" w:rsidR="00031BCC" w:rsidRDefault="00031BCC" w:rsidP="00C62654">
      <w:pPr>
        <w:spacing w:after="0" w:line="360" w:lineRule="auto"/>
        <w:jc w:val="both"/>
        <w:rPr>
          <w:rFonts w:ascii="Arial" w:hAnsi="Arial"/>
          <w:sz w:val="20"/>
          <w:szCs w:val="20"/>
          <w:lang w:val="en-GB"/>
        </w:rPr>
      </w:pPr>
    </w:p>
    <w:p w14:paraId="68BB0152" w14:textId="7455ECC2" w:rsidR="002C500D" w:rsidRDefault="00F3306F" w:rsidP="002C500D">
      <w:pPr>
        <w:spacing w:after="0" w:line="360" w:lineRule="auto"/>
        <w:jc w:val="both"/>
        <w:rPr>
          <w:rFonts w:ascii="Arial" w:hAnsi="Arial"/>
          <w:sz w:val="20"/>
          <w:szCs w:val="20"/>
          <w:lang w:val="en-GB"/>
        </w:rPr>
      </w:pPr>
      <w:r w:rsidRPr="00841931">
        <w:rPr>
          <w:rFonts w:ascii="Arial" w:hAnsi="Arial"/>
          <w:sz w:val="20"/>
          <w:szCs w:val="20"/>
          <w:lang w:val="en-GB"/>
        </w:rPr>
        <w:t xml:space="preserve">Concerning the fact if Raleigh takes </w:t>
      </w:r>
      <w:r w:rsidR="00F235E2">
        <w:rPr>
          <w:rFonts w:ascii="Arial" w:hAnsi="Arial"/>
          <w:sz w:val="20"/>
          <w:szCs w:val="20"/>
          <w:lang w:val="en-GB"/>
        </w:rPr>
        <w:t xml:space="preserve">the </w:t>
      </w:r>
      <w:r w:rsidRPr="00841931">
        <w:rPr>
          <w:rFonts w:ascii="Arial" w:hAnsi="Arial"/>
          <w:sz w:val="20"/>
          <w:szCs w:val="20"/>
          <w:lang w:val="en-GB"/>
        </w:rPr>
        <w:t>Dutch</w:t>
      </w:r>
      <w:r w:rsidR="00F235E2">
        <w:rPr>
          <w:rFonts w:ascii="Arial" w:hAnsi="Arial"/>
          <w:sz w:val="20"/>
          <w:szCs w:val="20"/>
          <w:lang w:val="en-GB"/>
        </w:rPr>
        <w:t xml:space="preserve"> alumni</w:t>
      </w:r>
      <w:r w:rsidRPr="00841931">
        <w:rPr>
          <w:rFonts w:ascii="Arial" w:hAnsi="Arial"/>
          <w:sz w:val="20"/>
          <w:szCs w:val="20"/>
          <w:lang w:val="en-GB"/>
        </w:rPr>
        <w:t xml:space="preserve"> into account, the majority disagrees. Still a large percentage would like Raleigh to organise more activities in the Netherlands. </w:t>
      </w:r>
      <w:r w:rsidR="002C500D" w:rsidRPr="00841931">
        <w:rPr>
          <w:rFonts w:ascii="Arial" w:hAnsi="Arial"/>
          <w:sz w:val="20"/>
          <w:szCs w:val="20"/>
          <w:lang w:val="en-GB"/>
        </w:rPr>
        <w:t>This definitely came forward in the focus group, as they all agreed that if, for example, a reunion would be organised by Raleigh in th</w:t>
      </w:r>
      <w:r w:rsidR="00F235E2">
        <w:rPr>
          <w:rFonts w:ascii="Arial" w:hAnsi="Arial"/>
          <w:sz w:val="20"/>
          <w:szCs w:val="20"/>
          <w:lang w:val="en-GB"/>
        </w:rPr>
        <w:t>e Netherlands, all would attend. Everyone was</w:t>
      </w:r>
      <w:r w:rsidR="002C500D" w:rsidRPr="00841931">
        <w:rPr>
          <w:rFonts w:ascii="Arial" w:hAnsi="Arial"/>
          <w:sz w:val="20"/>
          <w:szCs w:val="20"/>
          <w:lang w:val="en-GB"/>
        </w:rPr>
        <w:t xml:space="preserve"> positive about this.</w:t>
      </w:r>
      <w:r w:rsidR="002C500D">
        <w:rPr>
          <w:rFonts w:ascii="Arial" w:hAnsi="Arial"/>
          <w:sz w:val="20"/>
          <w:szCs w:val="20"/>
          <w:lang w:val="en-GB"/>
        </w:rPr>
        <w:t xml:space="preserve"> As stated earlier, the focus group was a mix of students and alumni who were still in their gap year. Whether this is similar to the questionnaire will be presented in the next figure. This figure presents the statement about </w:t>
      </w:r>
      <w:r w:rsidR="00F235E2">
        <w:rPr>
          <w:rFonts w:ascii="Arial" w:hAnsi="Arial"/>
          <w:sz w:val="20"/>
          <w:szCs w:val="20"/>
          <w:lang w:val="en-GB"/>
        </w:rPr>
        <w:t>‘</w:t>
      </w:r>
      <w:r w:rsidR="002C500D">
        <w:rPr>
          <w:rFonts w:ascii="Arial" w:hAnsi="Arial"/>
          <w:sz w:val="20"/>
          <w:szCs w:val="20"/>
          <w:lang w:val="en-GB"/>
        </w:rPr>
        <w:t>more activities should be organised in the Netherlands</w:t>
      </w:r>
      <w:r w:rsidR="00F235E2">
        <w:rPr>
          <w:rFonts w:ascii="Arial" w:hAnsi="Arial"/>
          <w:sz w:val="20"/>
          <w:szCs w:val="20"/>
          <w:lang w:val="en-GB"/>
        </w:rPr>
        <w:t>’</w:t>
      </w:r>
      <w:r w:rsidR="002C500D">
        <w:rPr>
          <w:rFonts w:ascii="Arial" w:hAnsi="Arial"/>
          <w:sz w:val="20"/>
          <w:szCs w:val="20"/>
          <w:lang w:val="en-GB"/>
        </w:rPr>
        <w:t xml:space="preserve"> in comparison with the employment status of the alumni.</w:t>
      </w:r>
    </w:p>
    <w:p w14:paraId="5D06BC19" w14:textId="77777777" w:rsidR="00EE601D" w:rsidRDefault="00EE601D" w:rsidP="00C62654">
      <w:pPr>
        <w:spacing w:after="0" w:line="360" w:lineRule="auto"/>
        <w:jc w:val="both"/>
        <w:rPr>
          <w:rFonts w:ascii="Arial" w:hAnsi="Arial"/>
          <w:sz w:val="20"/>
          <w:szCs w:val="20"/>
          <w:lang w:val="en-GB"/>
        </w:rPr>
      </w:pPr>
    </w:p>
    <w:p w14:paraId="315DDB0F" w14:textId="77777777" w:rsidR="00EE601D" w:rsidRDefault="00EE601D" w:rsidP="00C62654">
      <w:pPr>
        <w:spacing w:after="0" w:line="360" w:lineRule="auto"/>
        <w:jc w:val="both"/>
        <w:rPr>
          <w:rFonts w:ascii="Arial" w:hAnsi="Arial"/>
          <w:sz w:val="20"/>
          <w:szCs w:val="20"/>
          <w:lang w:val="en-GB"/>
        </w:rPr>
      </w:pPr>
    </w:p>
    <w:p w14:paraId="35C134ED" w14:textId="77777777" w:rsidR="002C500D" w:rsidRDefault="00EE601D" w:rsidP="002C500D">
      <w:pPr>
        <w:keepNext/>
        <w:spacing w:after="0" w:line="240" w:lineRule="auto"/>
        <w:jc w:val="both"/>
      </w:pPr>
      <w:r>
        <w:rPr>
          <w:rFonts w:ascii="Arial" w:hAnsi="Arial"/>
          <w:noProof/>
          <w:sz w:val="20"/>
          <w:szCs w:val="20"/>
          <w:lang w:val="en-US" w:eastAsia="nl-NL"/>
        </w:rPr>
        <w:drawing>
          <wp:inline distT="0" distB="0" distL="0" distR="0" wp14:anchorId="0629537D" wp14:editId="4FA29F10">
            <wp:extent cx="5036185" cy="2822575"/>
            <wp:effectExtent l="0" t="0" r="18415" b="22225"/>
            <wp:docPr id="32" name="Grafie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A1D37A" w14:textId="52431BD4" w:rsidR="00EE601D" w:rsidRPr="002C500D" w:rsidRDefault="002C500D" w:rsidP="002C500D">
      <w:pPr>
        <w:pStyle w:val="Bijschrift"/>
        <w:spacing w:after="0"/>
        <w:jc w:val="both"/>
        <w:rPr>
          <w:rFonts w:ascii="Arial" w:hAnsi="Arial" w:cs="Arial"/>
          <w:b w:val="0"/>
          <w:color w:val="auto"/>
          <w:sz w:val="20"/>
          <w:szCs w:val="20"/>
          <w:lang w:val="en-GB"/>
        </w:rPr>
      </w:pPr>
      <w:r w:rsidRPr="002C500D">
        <w:rPr>
          <w:rFonts w:ascii="Arial" w:hAnsi="Arial" w:cs="Arial"/>
          <w:b w:val="0"/>
          <w:i/>
          <w:color w:val="auto"/>
        </w:rPr>
        <w:t xml:space="preserve">Figure 5.15. </w:t>
      </w:r>
      <w:r w:rsidRPr="002C500D">
        <w:rPr>
          <w:rFonts w:ascii="Arial" w:hAnsi="Arial" w:cs="Arial"/>
          <w:b w:val="0"/>
          <w:color w:val="auto"/>
        </w:rPr>
        <w:t xml:space="preserve">Comparison between employment status and level of agreement about </w:t>
      </w:r>
      <w:r w:rsidR="00E03851">
        <w:rPr>
          <w:rFonts w:ascii="Arial" w:hAnsi="Arial" w:cs="Arial"/>
          <w:b w:val="0"/>
          <w:color w:val="auto"/>
        </w:rPr>
        <w:t xml:space="preserve">having </w:t>
      </w:r>
      <w:r w:rsidRPr="002C500D">
        <w:rPr>
          <w:rFonts w:ascii="Arial" w:hAnsi="Arial" w:cs="Arial"/>
          <w:b w:val="0"/>
          <w:color w:val="auto"/>
        </w:rPr>
        <w:t>more activities in the Netherlands</w:t>
      </w:r>
      <w:r w:rsidR="00E03851">
        <w:rPr>
          <w:rFonts w:ascii="Arial" w:hAnsi="Arial" w:cs="Arial"/>
          <w:b w:val="0"/>
          <w:color w:val="auto"/>
        </w:rPr>
        <w:t>.</w:t>
      </w:r>
    </w:p>
    <w:p w14:paraId="78A9940E" w14:textId="77777777" w:rsidR="00EE601D" w:rsidRDefault="00EE601D" w:rsidP="00C62654">
      <w:pPr>
        <w:spacing w:after="0" w:line="360" w:lineRule="auto"/>
        <w:jc w:val="both"/>
        <w:rPr>
          <w:rFonts w:ascii="Arial" w:hAnsi="Arial"/>
          <w:sz w:val="20"/>
          <w:szCs w:val="20"/>
          <w:lang w:val="en-GB"/>
        </w:rPr>
      </w:pPr>
    </w:p>
    <w:p w14:paraId="78533A70" w14:textId="695490A4" w:rsidR="00031BCC" w:rsidRDefault="00E43E46" w:rsidP="00C62654">
      <w:pPr>
        <w:spacing w:after="0" w:line="360" w:lineRule="auto"/>
        <w:jc w:val="both"/>
        <w:rPr>
          <w:rFonts w:ascii="Arial" w:hAnsi="Arial"/>
          <w:sz w:val="20"/>
          <w:szCs w:val="20"/>
          <w:lang w:val="en-GB"/>
        </w:rPr>
      </w:pPr>
      <w:r>
        <w:rPr>
          <w:rFonts w:ascii="Arial" w:hAnsi="Arial"/>
          <w:sz w:val="20"/>
          <w:szCs w:val="20"/>
          <w:lang w:val="en-GB"/>
        </w:rPr>
        <w:t>Indeed, the majority of the students and alumni who are still in their gap year agree</w:t>
      </w:r>
      <w:r w:rsidR="00F235E2">
        <w:rPr>
          <w:rFonts w:ascii="Arial" w:hAnsi="Arial"/>
          <w:sz w:val="20"/>
          <w:szCs w:val="20"/>
          <w:lang w:val="en-GB"/>
        </w:rPr>
        <w:t>s</w:t>
      </w:r>
      <w:r>
        <w:rPr>
          <w:rFonts w:ascii="Arial" w:hAnsi="Arial"/>
          <w:sz w:val="20"/>
          <w:szCs w:val="20"/>
          <w:lang w:val="en-GB"/>
        </w:rPr>
        <w:t xml:space="preserve"> with the statement that more activities should be organised in the Netherlands. This highlights the potential for Raleigh to be more actively involved with the Dutch, as th</w:t>
      </w:r>
      <w:r w:rsidR="00F235E2">
        <w:rPr>
          <w:rFonts w:ascii="Arial" w:hAnsi="Arial"/>
          <w:sz w:val="20"/>
          <w:szCs w:val="20"/>
          <w:lang w:val="en-GB"/>
        </w:rPr>
        <w:t>e majority responds positively towards the thought of more activities</w:t>
      </w:r>
    </w:p>
    <w:p w14:paraId="6DD8B559" w14:textId="77777777" w:rsidR="00E43E46" w:rsidRPr="00841931" w:rsidRDefault="00E43E46" w:rsidP="00C62654">
      <w:pPr>
        <w:spacing w:after="0" w:line="360" w:lineRule="auto"/>
        <w:jc w:val="both"/>
        <w:rPr>
          <w:rFonts w:ascii="Arial" w:hAnsi="Arial"/>
          <w:sz w:val="20"/>
          <w:szCs w:val="20"/>
          <w:lang w:val="en-GB"/>
        </w:rPr>
      </w:pPr>
    </w:p>
    <w:p w14:paraId="4915344A" w14:textId="3D6931AF" w:rsidR="00F9545E" w:rsidRPr="007111A6" w:rsidRDefault="00F9545E" w:rsidP="0036473F">
      <w:pPr>
        <w:pStyle w:val="Kop3"/>
        <w:spacing w:before="0"/>
      </w:pPr>
      <w:bookmarkStart w:id="58" w:name="_Toc200362771"/>
      <w:r w:rsidRPr="007111A6">
        <w:t>5.2.4 The communication</w:t>
      </w:r>
      <w:bookmarkEnd w:id="58"/>
    </w:p>
    <w:p w14:paraId="3BB22B6F" w14:textId="77777777" w:rsidR="0036473F" w:rsidRPr="00AF088F" w:rsidRDefault="0036473F" w:rsidP="0036473F">
      <w:pPr>
        <w:spacing w:after="0" w:line="240" w:lineRule="auto"/>
        <w:rPr>
          <w:sz w:val="20"/>
          <w:szCs w:val="20"/>
          <w:lang w:val="en-GB"/>
        </w:rPr>
      </w:pPr>
    </w:p>
    <w:p w14:paraId="3D3907FB" w14:textId="1658EC30" w:rsidR="0036473F" w:rsidRPr="00AF088F" w:rsidRDefault="0036473F" w:rsidP="0036473F">
      <w:pPr>
        <w:spacing w:after="0" w:line="360" w:lineRule="auto"/>
        <w:jc w:val="both"/>
        <w:rPr>
          <w:rFonts w:ascii="Arial" w:hAnsi="Arial" w:cs="Arial"/>
          <w:sz w:val="20"/>
          <w:szCs w:val="20"/>
          <w:lang w:val="en-GB"/>
        </w:rPr>
      </w:pPr>
      <w:r w:rsidRPr="00AF088F">
        <w:rPr>
          <w:rFonts w:ascii="Arial" w:hAnsi="Arial" w:cs="Arial"/>
          <w:sz w:val="20"/>
          <w:szCs w:val="20"/>
          <w:lang w:val="en-GB"/>
        </w:rPr>
        <w:t>When it comes to the communication between Raleigh and its Dutch alumni, questions were placed in the questionnaire concerning the communica</w:t>
      </w:r>
      <w:r w:rsidR="0057138B" w:rsidRPr="00AF088F">
        <w:rPr>
          <w:rFonts w:ascii="Arial" w:hAnsi="Arial" w:cs="Arial"/>
          <w:sz w:val="20"/>
          <w:szCs w:val="20"/>
          <w:lang w:val="en-GB"/>
        </w:rPr>
        <w:t>tion tools Raleigh currently applies</w:t>
      </w:r>
      <w:r w:rsidRPr="00AF088F">
        <w:rPr>
          <w:rFonts w:ascii="Arial" w:hAnsi="Arial" w:cs="Arial"/>
          <w:sz w:val="20"/>
          <w:szCs w:val="20"/>
          <w:lang w:val="en-GB"/>
        </w:rPr>
        <w:t>. Next to the communication tools, the respondent was also asked to what extent he or she still has contact with</w:t>
      </w:r>
      <w:r w:rsidR="00BE3421">
        <w:rPr>
          <w:rFonts w:ascii="Arial" w:hAnsi="Arial" w:cs="Arial"/>
          <w:sz w:val="20"/>
          <w:szCs w:val="20"/>
          <w:lang w:val="en-GB"/>
        </w:rPr>
        <w:t xml:space="preserve"> expedition friends (see figure 5.14</w:t>
      </w:r>
      <w:r w:rsidRPr="00AF088F">
        <w:rPr>
          <w:rFonts w:ascii="Arial" w:hAnsi="Arial" w:cs="Arial"/>
          <w:sz w:val="20"/>
          <w:szCs w:val="20"/>
          <w:lang w:val="en-GB"/>
        </w:rPr>
        <w:t>)</w:t>
      </w:r>
      <w:r w:rsidR="00BE3421">
        <w:rPr>
          <w:rFonts w:ascii="Arial" w:hAnsi="Arial" w:cs="Arial"/>
          <w:sz w:val="20"/>
          <w:szCs w:val="20"/>
          <w:lang w:val="en-GB"/>
        </w:rPr>
        <w:t>.</w:t>
      </w:r>
    </w:p>
    <w:p w14:paraId="1538DE51" w14:textId="77777777" w:rsidR="00175214" w:rsidRPr="00AF088F" w:rsidRDefault="00175214" w:rsidP="0036473F">
      <w:pPr>
        <w:spacing w:after="0" w:line="360" w:lineRule="auto"/>
        <w:jc w:val="both"/>
        <w:rPr>
          <w:rFonts w:ascii="Arial" w:hAnsi="Arial" w:cs="Arial"/>
          <w:sz w:val="20"/>
          <w:szCs w:val="20"/>
          <w:lang w:val="en-GB"/>
        </w:rPr>
      </w:pPr>
    </w:p>
    <w:p w14:paraId="54EB20CB" w14:textId="77777777" w:rsidR="00F3306F" w:rsidRPr="007111A6" w:rsidRDefault="00F9545E" w:rsidP="00F3306F">
      <w:pPr>
        <w:keepNext/>
        <w:spacing w:after="0" w:line="240" w:lineRule="auto"/>
        <w:rPr>
          <w:lang w:val="en-GB"/>
        </w:rPr>
      </w:pPr>
      <w:r w:rsidRPr="007111A6">
        <w:rPr>
          <w:rFonts w:ascii="Arial" w:hAnsi="Arial"/>
          <w:b/>
          <w:noProof/>
          <w:lang w:val="en-US" w:eastAsia="nl-NL"/>
        </w:rPr>
        <w:drawing>
          <wp:inline distT="0" distB="0" distL="0" distR="0" wp14:anchorId="790AD7EA" wp14:editId="4329F53E">
            <wp:extent cx="5040000" cy="2340000"/>
            <wp:effectExtent l="0" t="0" r="14605" b="22225"/>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212D42" w14:textId="18EE9428" w:rsidR="00F9545E" w:rsidRPr="00BE3421" w:rsidRDefault="00BB4953" w:rsidP="00F3306F">
      <w:pPr>
        <w:pStyle w:val="Bijschrift"/>
        <w:spacing w:after="0"/>
        <w:rPr>
          <w:rFonts w:ascii="Arial" w:hAnsi="Arial" w:cs="Arial"/>
          <w:b w:val="0"/>
          <w:color w:val="auto"/>
          <w:lang w:val="en-GB"/>
        </w:rPr>
      </w:pPr>
      <w:r>
        <w:rPr>
          <w:rFonts w:ascii="Arial" w:hAnsi="Arial" w:cs="Arial"/>
          <w:b w:val="0"/>
          <w:i/>
          <w:color w:val="auto"/>
          <w:lang w:val="en-GB"/>
        </w:rPr>
        <w:t>Figure 5.16</w:t>
      </w:r>
      <w:r w:rsidR="00BE3421">
        <w:rPr>
          <w:rFonts w:ascii="Arial" w:hAnsi="Arial" w:cs="Arial"/>
          <w:b w:val="0"/>
          <w:i/>
          <w:color w:val="auto"/>
          <w:lang w:val="en-GB"/>
        </w:rPr>
        <w:t xml:space="preserve">. </w:t>
      </w:r>
      <w:r w:rsidR="00BE3421">
        <w:rPr>
          <w:rFonts w:ascii="Arial" w:hAnsi="Arial" w:cs="Arial"/>
          <w:b w:val="0"/>
          <w:color w:val="auto"/>
          <w:lang w:val="en-GB"/>
        </w:rPr>
        <w:t>Frequenc</w:t>
      </w:r>
      <w:r w:rsidR="00F235E2">
        <w:rPr>
          <w:rFonts w:ascii="Arial" w:hAnsi="Arial" w:cs="Arial"/>
          <w:b w:val="0"/>
          <w:color w:val="auto"/>
          <w:lang w:val="en-GB"/>
        </w:rPr>
        <w:t>y table about communication read/checked</w:t>
      </w:r>
      <w:r w:rsidR="00BE3421">
        <w:rPr>
          <w:rFonts w:ascii="Arial" w:hAnsi="Arial" w:cs="Arial"/>
          <w:b w:val="0"/>
          <w:color w:val="auto"/>
          <w:lang w:val="en-GB"/>
        </w:rPr>
        <w:t xml:space="preserve"> by Dutch alumni, in %.</w:t>
      </w:r>
    </w:p>
    <w:p w14:paraId="66EFAB08" w14:textId="77777777" w:rsidR="00F3306F" w:rsidRPr="00AF088F" w:rsidRDefault="00F3306F" w:rsidP="00F3306F">
      <w:pPr>
        <w:spacing w:after="0" w:line="360" w:lineRule="auto"/>
        <w:jc w:val="both"/>
        <w:rPr>
          <w:rFonts w:ascii="Arial" w:hAnsi="Arial" w:cs="Arial"/>
          <w:sz w:val="20"/>
          <w:szCs w:val="20"/>
          <w:lang w:val="en-GB"/>
        </w:rPr>
      </w:pPr>
    </w:p>
    <w:p w14:paraId="13814A18" w14:textId="47CC8687" w:rsidR="00F3306F" w:rsidRPr="00AF088F" w:rsidRDefault="00DB7E2D" w:rsidP="00F3306F">
      <w:pPr>
        <w:spacing w:after="0" w:line="360" w:lineRule="auto"/>
        <w:jc w:val="both"/>
        <w:rPr>
          <w:rFonts w:ascii="Arial" w:hAnsi="Arial" w:cs="Arial"/>
          <w:sz w:val="20"/>
          <w:szCs w:val="20"/>
          <w:lang w:val="en-GB"/>
        </w:rPr>
      </w:pPr>
      <w:r>
        <w:rPr>
          <w:rFonts w:ascii="Arial" w:hAnsi="Arial" w:cs="Arial"/>
          <w:sz w:val="20"/>
          <w:szCs w:val="20"/>
          <w:lang w:val="en-GB"/>
        </w:rPr>
        <w:t>Observing the figures above</w:t>
      </w:r>
      <w:r w:rsidR="00F3306F" w:rsidRPr="00AF088F">
        <w:rPr>
          <w:rFonts w:ascii="Arial" w:hAnsi="Arial" w:cs="Arial"/>
          <w:sz w:val="20"/>
          <w:szCs w:val="20"/>
          <w:lang w:val="en-GB"/>
        </w:rPr>
        <w:t>, for every</w:t>
      </w:r>
      <w:r w:rsidR="0057138B" w:rsidRPr="00AF088F">
        <w:rPr>
          <w:rFonts w:ascii="Arial" w:hAnsi="Arial" w:cs="Arial"/>
          <w:sz w:val="20"/>
          <w:szCs w:val="20"/>
          <w:lang w:val="en-GB"/>
        </w:rPr>
        <w:t xml:space="preserve"> communication tool Raleigh uses</w:t>
      </w:r>
      <w:r w:rsidR="00F3306F" w:rsidRPr="00AF088F">
        <w:rPr>
          <w:rFonts w:ascii="Arial" w:hAnsi="Arial" w:cs="Arial"/>
          <w:sz w:val="20"/>
          <w:szCs w:val="20"/>
          <w:lang w:val="en-GB"/>
        </w:rPr>
        <w:t xml:space="preserve"> to reach its alumni, the majority of respondents </w:t>
      </w:r>
      <w:r>
        <w:rPr>
          <w:rFonts w:ascii="Arial" w:hAnsi="Arial" w:cs="Arial"/>
          <w:sz w:val="20"/>
          <w:szCs w:val="20"/>
          <w:lang w:val="en-GB"/>
        </w:rPr>
        <w:t>responded</w:t>
      </w:r>
      <w:r w:rsidR="00F3306F" w:rsidRPr="00AF088F">
        <w:rPr>
          <w:rFonts w:ascii="Arial" w:hAnsi="Arial" w:cs="Arial"/>
          <w:sz w:val="20"/>
          <w:szCs w:val="20"/>
          <w:lang w:val="en-GB"/>
        </w:rPr>
        <w:t xml:space="preserve"> that they never use or look at it. Concerning the Raleigh website, a large percentage does check the website every 2-4 months, and some even do once a month. One of the interviewees in the focus group mentioned that she </w:t>
      </w:r>
      <w:r>
        <w:rPr>
          <w:rFonts w:ascii="Arial" w:hAnsi="Arial" w:cs="Arial"/>
          <w:sz w:val="20"/>
          <w:szCs w:val="20"/>
          <w:lang w:val="en-GB"/>
        </w:rPr>
        <w:t>noticed</w:t>
      </w:r>
      <w:r w:rsidR="00F3306F" w:rsidRPr="00AF088F">
        <w:rPr>
          <w:rFonts w:ascii="Arial" w:hAnsi="Arial" w:cs="Arial"/>
          <w:sz w:val="20"/>
          <w:szCs w:val="20"/>
          <w:lang w:val="en-GB"/>
        </w:rPr>
        <w:t xml:space="preserve"> the International Alumni Conference on the Raleigh website. </w:t>
      </w:r>
      <w:r>
        <w:rPr>
          <w:rFonts w:ascii="Arial" w:hAnsi="Arial" w:cs="Arial"/>
          <w:sz w:val="20"/>
          <w:szCs w:val="20"/>
          <w:lang w:val="en-GB"/>
        </w:rPr>
        <w:t>However,</w:t>
      </w:r>
      <w:r w:rsidR="00F3306F" w:rsidRPr="00AF088F">
        <w:rPr>
          <w:rFonts w:ascii="Arial" w:hAnsi="Arial" w:cs="Arial"/>
          <w:sz w:val="20"/>
          <w:szCs w:val="20"/>
          <w:lang w:val="en-GB"/>
        </w:rPr>
        <w:t xml:space="preserve"> when asked if she saw it for the first time that moment, she said that she first heard </w:t>
      </w:r>
      <w:r>
        <w:rPr>
          <w:rFonts w:ascii="Arial" w:hAnsi="Arial" w:cs="Arial"/>
          <w:sz w:val="20"/>
          <w:szCs w:val="20"/>
          <w:lang w:val="en-GB"/>
        </w:rPr>
        <w:t>of it</w:t>
      </w:r>
      <w:r w:rsidR="00F3306F" w:rsidRPr="00AF088F">
        <w:rPr>
          <w:rFonts w:ascii="Arial" w:hAnsi="Arial" w:cs="Arial"/>
          <w:sz w:val="20"/>
          <w:szCs w:val="20"/>
          <w:lang w:val="en-GB"/>
        </w:rPr>
        <w:t xml:space="preserve"> through someone working for Raleigh in Costa Rica. </w:t>
      </w:r>
    </w:p>
    <w:p w14:paraId="0D2E43C4" w14:textId="77777777" w:rsidR="00F3306F" w:rsidRPr="00AF088F" w:rsidRDefault="00F3306F" w:rsidP="00F3306F">
      <w:pPr>
        <w:spacing w:after="0" w:line="360" w:lineRule="auto"/>
        <w:jc w:val="both"/>
        <w:rPr>
          <w:rFonts w:ascii="Arial" w:hAnsi="Arial" w:cs="Arial"/>
          <w:sz w:val="20"/>
          <w:szCs w:val="20"/>
          <w:lang w:val="en-GB"/>
        </w:rPr>
      </w:pPr>
    </w:p>
    <w:p w14:paraId="34107EF7" w14:textId="2A606C26" w:rsidR="00F3306F" w:rsidRPr="00AF088F" w:rsidRDefault="00F3306F" w:rsidP="00F3306F">
      <w:pPr>
        <w:spacing w:after="0" w:line="360" w:lineRule="auto"/>
        <w:jc w:val="both"/>
        <w:rPr>
          <w:rFonts w:ascii="Arial" w:hAnsi="Arial" w:cs="Arial"/>
          <w:sz w:val="20"/>
          <w:szCs w:val="20"/>
          <w:lang w:val="en-GB"/>
        </w:rPr>
      </w:pPr>
      <w:r w:rsidRPr="00AF088F">
        <w:rPr>
          <w:rFonts w:ascii="Arial" w:hAnsi="Arial" w:cs="Arial"/>
          <w:sz w:val="20"/>
          <w:szCs w:val="20"/>
          <w:lang w:val="en-GB"/>
        </w:rPr>
        <w:t>Regarding the alumni newsletter, it is clear that more th</w:t>
      </w:r>
      <w:r w:rsidR="000D095F" w:rsidRPr="00AF088F">
        <w:rPr>
          <w:rFonts w:ascii="Arial" w:hAnsi="Arial" w:cs="Arial"/>
          <w:sz w:val="20"/>
          <w:szCs w:val="20"/>
          <w:lang w:val="en-GB"/>
        </w:rPr>
        <w:t>an 50% never reads it. Only 15% reads the newsletter every 2-4 months and only 10% reads it once a month. When this was double checked in the focus group, nobody could recall ever receiving a newsletter. They could only remem</w:t>
      </w:r>
      <w:r w:rsidR="00DB7E2D">
        <w:rPr>
          <w:rFonts w:ascii="Arial" w:hAnsi="Arial" w:cs="Arial"/>
          <w:sz w:val="20"/>
          <w:szCs w:val="20"/>
          <w:lang w:val="en-GB"/>
        </w:rPr>
        <w:t>ber one welcome back e-mail, which</w:t>
      </w:r>
      <w:r w:rsidR="0018533F">
        <w:rPr>
          <w:rFonts w:ascii="Arial" w:hAnsi="Arial" w:cs="Arial"/>
          <w:sz w:val="20"/>
          <w:szCs w:val="20"/>
          <w:lang w:val="en-GB"/>
        </w:rPr>
        <w:t xml:space="preserve"> for most of them </w:t>
      </w:r>
      <w:r w:rsidR="000D095F" w:rsidRPr="00AF088F">
        <w:rPr>
          <w:rFonts w:ascii="Arial" w:hAnsi="Arial" w:cs="Arial"/>
          <w:sz w:val="20"/>
          <w:szCs w:val="20"/>
          <w:lang w:val="en-GB"/>
        </w:rPr>
        <w:t>was a long time ago.</w:t>
      </w:r>
    </w:p>
    <w:p w14:paraId="35B4F956" w14:textId="77777777" w:rsidR="000D095F" w:rsidRPr="00AF088F" w:rsidRDefault="000D095F" w:rsidP="00F3306F">
      <w:pPr>
        <w:spacing w:after="0" w:line="360" w:lineRule="auto"/>
        <w:jc w:val="both"/>
        <w:rPr>
          <w:rFonts w:ascii="Arial" w:hAnsi="Arial" w:cs="Arial"/>
          <w:sz w:val="20"/>
          <w:szCs w:val="20"/>
          <w:lang w:val="en-GB"/>
        </w:rPr>
      </w:pPr>
    </w:p>
    <w:p w14:paraId="4D83D133" w14:textId="5C7AA492" w:rsidR="00F9545E" w:rsidRPr="00AF088F" w:rsidRDefault="000D095F" w:rsidP="00AF088F">
      <w:pPr>
        <w:spacing w:after="0" w:line="360" w:lineRule="auto"/>
        <w:jc w:val="both"/>
        <w:rPr>
          <w:rFonts w:ascii="Arial" w:hAnsi="Arial" w:cs="Arial"/>
          <w:sz w:val="20"/>
          <w:szCs w:val="20"/>
          <w:lang w:val="en-GB"/>
        </w:rPr>
      </w:pPr>
      <w:r w:rsidRPr="00AF088F">
        <w:rPr>
          <w:rFonts w:ascii="Arial" w:hAnsi="Arial" w:cs="Arial"/>
          <w:sz w:val="20"/>
          <w:szCs w:val="20"/>
          <w:lang w:val="en-GB"/>
        </w:rPr>
        <w:t>Raleigh also</w:t>
      </w:r>
      <w:r w:rsidR="0018533F">
        <w:rPr>
          <w:rFonts w:ascii="Arial" w:hAnsi="Arial" w:cs="Arial"/>
          <w:sz w:val="20"/>
          <w:szCs w:val="20"/>
          <w:lang w:val="en-GB"/>
        </w:rPr>
        <w:t xml:space="preserve"> has a Facebook page, which is</w:t>
      </w:r>
      <w:r w:rsidRPr="00AF088F">
        <w:rPr>
          <w:rFonts w:ascii="Arial" w:hAnsi="Arial" w:cs="Arial"/>
          <w:sz w:val="20"/>
          <w:szCs w:val="20"/>
          <w:lang w:val="en-GB"/>
        </w:rPr>
        <w:t xml:space="preserve"> update</w:t>
      </w:r>
      <w:r w:rsidR="0018533F">
        <w:rPr>
          <w:rFonts w:ascii="Arial" w:hAnsi="Arial" w:cs="Arial"/>
          <w:sz w:val="20"/>
          <w:szCs w:val="20"/>
          <w:lang w:val="en-GB"/>
        </w:rPr>
        <w:t>d</w:t>
      </w:r>
      <w:r w:rsidRPr="00AF088F">
        <w:rPr>
          <w:rFonts w:ascii="Arial" w:hAnsi="Arial" w:cs="Arial"/>
          <w:sz w:val="20"/>
          <w:szCs w:val="20"/>
          <w:lang w:val="en-GB"/>
        </w:rPr>
        <w:t xml:space="preserve"> frequently. Next to the regular updates, specific alumni updates are sometimes posted. </w:t>
      </w:r>
      <w:r w:rsidR="0018533F">
        <w:rPr>
          <w:rFonts w:ascii="Arial" w:hAnsi="Arial" w:cs="Arial"/>
          <w:sz w:val="20"/>
          <w:szCs w:val="20"/>
          <w:lang w:val="en-GB"/>
        </w:rPr>
        <w:t>However,</w:t>
      </w:r>
      <w:r w:rsidRPr="00AF088F">
        <w:rPr>
          <w:rFonts w:ascii="Arial" w:hAnsi="Arial" w:cs="Arial"/>
          <w:sz w:val="20"/>
          <w:szCs w:val="20"/>
          <w:lang w:val="en-GB"/>
        </w:rPr>
        <w:t xml:space="preserve"> again with this communication tool, the majority never looks at it. Nearly 20% checks it once a month, and a couple o</w:t>
      </w:r>
      <w:r w:rsidR="0018533F">
        <w:rPr>
          <w:rFonts w:ascii="Arial" w:hAnsi="Arial" w:cs="Arial"/>
          <w:sz w:val="20"/>
          <w:szCs w:val="20"/>
          <w:lang w:val="en-GB"/>
        </w:rPr>
        <w:t>f people in the focus group stated they did so</w:t>
      </w:r>
      <w:r w:rsidRPr="00AF088F">
        <w:rPr>
          <w:rFonts w:ascii="Arial" w:hAnsi="Arial" w:cs="Arial"/>
          <w:sz w:val="20"/>
          <w:szCs w:val="20"/>
          <w:lang w:val="en-GB"/>
        </w:rPr>
        <w:t xml:space="preserve"> as well. </w:t>
      </w:r>
    </w:p>
    <w:p w14:paraId="44450B72" w14:textId="77777777" w:rsidR="00AF088F" w:rsidRDefault="00AF088F" w:rsidP="00372005">
      <w:pPr>
        <w:pStyle w:val="Kop3"/>
        <w:spacing w:before="0" w:line="360" w:lineRule="auto"/>
      </w:pPr>
    </w:p>
    <w:p w14:paraId="182380AB" w14:textId="25C5F571" w:rsidR="00F9545E" w:rsidRPr="007111A6" w:rsidRDefault="0093032C" w:rsidP="00F9545E">
      <w:pPr>
        <w:pStyle w:val="Kop3"/>
        <w:spacing w:before="0"/>
      </w:pPr>
      <w:bookmarkStart w:id="59" w:name="_Toc200362772"/>
      <w:r w:rsidRPr="007111A6">
        <w:t>5.2.5</w:t>
      </w:r>
      <w:r w:rsidR="00F9545E" w:rsidRPr="007111A6">
        <w:t xml:space="preserve"> The participation of Dutch alumni</w:t>
      </w:r>
      <w:bookmarkEnd w:id="59"/>
    </w:p>
    <w:p w14:paraId="5F0101A2" w14:textId="77777777" w:rsidR="00F9545E" w:rsidRPr="00AF088F" w:rsidRDefault="00F9545E" w:rsidP="00F9545E">
      <w:pPr>
        <w:spacing w:after="0" w:line="240" w:lineRule="auto"/>
        <w:rPr>
          <w:rFonts w:ascii="Arial" w:hAnsi="Arial"/>
          <w:b/>
          <w:sz w:val="20"/>
          <w:szCs w:val="20"/>
          <w:lang w:val="en-GB"/>
        </w:rPr>
      </w:pPr>
    </w:p>
    <w:p w14:paraId="327A3426" w14:textId="4F8501D7" w:rsidR="0088200C" w:rsidRPr="00AF088F" w:rsidRDefault="0088200C" w:rsidP="0088200C">
      <w:pPr>
        <w:spacing w:after="0" w:line="360" w:lineRule="auto"/>
        <w:jc w:val="both"/>
        <w:rPr>
          <w:rFonts w:ascii="Arial" w:hAnsi="Arial"/>
          <w:sz w:val="20"/>
          <w:szCs w:val="20"/>
          <w:lang w:val="en-GB"/>
        </w:rPr>
      </w:pPr>
      <w:r w:rsidRPr="00AF088F">
        <w:rPr>
          <w:rFonts w:ascii="Arial" w:hAnsi="Arial"/>
          <w:sz w:val="20"/>
          <w:szCs w:val="20"/>
          <w:lang w:val="en-GB"/>
        </w:rPr>
        <w:t>For this section, the questionnaire included questions about activities participated</w:t>
      </w:r>
      <w:r w:rsidR="006625D0">
        <w:rPr>
          <w:rFonts w:ascii="Arial" w:hAnsi="Arial"/>
          <w:sz w:val="20"/>
          <w:szCs w:val="20"/>
          <w:lang w:val="en-GB"/>
        </w:rPr>
        <w:t xml:space="preserve"> in as an alumnus</w:t>
      </w:r>
      <w:r w:rsidRPr="00AF088F">
        <w:rPr>
          <w:rFonts w:ascii="Arial" w:hAnsi="Arial"/>
          <w:sz w:val="20"/>
          <w:szCs w:val="20"/>
          <w:lang w:val="en-GB"/>
        </w:rPr>
        <w:t xml:space="preserve"> in the past (figure 5.15) and activities the respondent will participate in</w:t>
      </w:r>
      <w:r w:rsidR="006625D0">
        <w:rPr>
          <w:rFonts w:ascii="Arial" w:hAnsi="Arial"/>
          <w:sz w:val="20"/>
          <w:szCs w:val="20"/>
          <w:lang w:val="en-GB"/>
        </w:rPr>
        <w:t>, in</w:t>
      </w:r>
      <w:r w:rsidRPr="00AF088F">
        <w:rPr>
          <w:rFonts w:ascii="Arial" w:hAnsi="Arial"/>
          <w:sz w:val="20"/>
          <w:szCs w:val="20"/>
          <w:lang w:val="en-GB"/>
        </w:rPr>
        <w:t xml:space="preserve"> the future (figure 5.16).</w:t>
      </w:r>
    </w:p>
    <w:p w14:paraId="5DA7C251" w14:textId="77777777" w:rsidR="0088200C" w:rsidRPr="00AF088F" w:rsidRDefault="0088200C" w:rsidP="0088200C">
      <w:pPr>
        <w:spacing w:after="0" w:line="360" w:lineRule="auto"/>
        <w:jc w:val="both"/>
        <w:rPr>
          <w:rFonts w:ascii="Arial" w:hAnsi="Arial"/>
          <w:sz w:val="20"/>
          <w:szCs w:val="20"/>
          <w:lang w:val="en-GB"/>
        </w:rPr>
      </w:pPr>
    </w:p>
    <w:p w14:paraId="53F0231F" w14:textId="77777777" w:rsidR="0088200C" w:rsidRPr="007111A6" w:rsidRDefault="00F9545E" w:rsidP="0088200C">
      <w:pPr>
        <w:keepNext/>
        <w:spacing w:after="0" w:line="240" w:lineRule="auto"/>
        <w:rPr>
          <w:lang w:val="en-GB"/>
        </w:rPr>
      </w:pPr>
      <w:r w:rsidRPr="007111A6">
        <w:rPr>
          <w:rFonts w:ascii="Arial" w:hAnsi="Arial"/>
          <w:b/>
          <w:noProof/>
          <w:lang w:val="en-US" w:eastAsia="nl-NL"/>
        </w:rPr>
        <w:drawing>
          <wp:inline distT="0" distB="0" distL="0" distR="0" wp14:anchorId="5A2CA30B" wp14:editId="7D77CB36">
            <wp:extent cx="5040000" cy="2340000"/>
            <wp:effectExtent l="0" t="0" r="14605" b="22225"/>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80F3C41" w14:textId="6A6B7A35" w:rsidR="00F9545E" w:rsidRPr="00BE3421" w:rsidRDefault="00BB4953" w:rsidP="0088200C">
      <w:pPr>
        <w:pStyle w:val="Bijschrift"/>
        <w:spacing w:after="0"/>
        <w:rPr>
          <w:rFonts w:ascii="Arial" w:hAnsi="Arial" w:cs="Arial"/>
          <w:b w:val="0"/>
          <w:color w:val="auto"/>
          <w:lang w:val="en-GB"/>
        </w:rPr>
      </w:pPr>
      <w:r>
        <w:rPr>
          <w:rFonts w:ascii="Arial" w:hAnsi="Arial" w:cs="Arial"/>
          <w:b w:val="0"/>
          <w:i/>
          <w:color w:val="auto"/>
          <w:lang w:val="en-GB"/>
        </w:rPr>
        <w:t>Figure 5.17</w:t>
      </w:r>
      <w:r w:rsidR="00BE3421">
        <w:rPr>
          <w:rFonts w:ascii="Arial" w:hAnsi="Arial" w:cs="Arial"/>
          <w:b w:val="0"/>
          <w:i/>
          <w:color w:val="auto"/>
          <w:lang w:val="en-GB"/>
        </w:rPr>
        <w:t xml:space="preserve">. </w:t>
      </w:r>
      <w:r w:rsidR="00BE3421">
        <w:rPr>
          <w:rFonts w:ascii="Arial" w:hAnsi="Arial" w:cs="Arial"/>
          <w:b w:val="0"/>
          <w:color w:val="auto"/>
          <w:lang w:val="en-GB"/>
        </w:rPr>
        <w:t>Alumni activities Dutch alumni participated in, in the past.</w:t>
      </w:r>
    </w:p>
    <w:p w14:paraId="07D6947E" w14:textId="77777777" w:rsidR="0088200C" w:rsidRPr="00AF088F" w:rsidRDefault="0088200C" w:rsidP="00F9545E">
      <w:pPr>
        <w:spacing w:after="0" w:line="240" w:lineRule="auto"/>
        <w:rPr>
          <w:rFonts w:ascii="Arial" w:hAnsi="Arial"/>
          <w:b/>
          <w:sz w:val="20"/>
          <w:szCs w:val="20"/>
          <w:lang w:val="en-GB"/>
        </w:rPr>
      </w:pPr>
    </w:p>
    <w:p w14:paraId="0B8772D1" w14:textId="0BBA9DC4" w:rsidR="00F9545E" w:rsidRPr="00AF088F" w:rsidRDefault="0088200C" w:rsidP="0088200C">
      <w:pPr>
        <w:spacing w:after="0" w:line="360" w:lineRule="auto"/>
        <w:jc w:val="both"/>
        <w:rPr>
          <w:rFonts w:ascii="Arial" w:hAnsi="Arial"/>
          <w:sz w:val="20"/>
          <w:szCs w:val="20"/>
          <w:lang w:val="en-GB"/>
        </w:rPr>
      </w:pPr>
      <w:r w:rsidRPr="00AF088F">
        <w:rPr>
          <w:rFonts w:ascii="Arial" w:hAnsi="Arial"/>
          <w:sz w:val="20"/>
          <w:szCs w:val="20"/>
          <w:lang w:val="en-GB"/>
        </w:rPr>
        <w:t xml:space="preserve">What immediately </w:t>
      </w:r>
      <w:r w:rsidR="00BB4953">
        <w:rPr>
          <w:rFonts w:ascii="Arial" w:hAnsi="Arial"/>
          <w:sz w:val="20"/>
          <w:szCs w:val="20"/>
          <w:lang w:val="en-GB"/>
        </w:rPr>
        <w:t>stands</w:t>
      </w:r>
      <w:r w:rsidRPr="00AF088F">
        <w:rPr>
          <w:rFonts w:ascii="Arial" w:hAnsi="Arial"/>
          <w:sz w:val="20"/>
          <w:szCs w:val="20"/>
          <w:lang w:val="en-GB"/>
        </w:rPr>
        <w:t xml:space="preserve"> out in the figure above is the large percentage of respondents </w:t>
      </w:r>
      <w:r w:rsidR="006625D0">
        <w:rPr>
          <w:rFonts w:ascii="Arial" w:hAnsi="Arial"/>
          <w:sz w:val="20"/>
          <w:szCs w:val="20"/>
          <w:lang w:val="en-GB"/>
        </w:rPr>
        <w:t>responding</w:t>
      </w:r>
      <w:r w:rsidRPr="00AF088F">
        <w:rPr>
          <w:rFonts w:ascii="Arial" w:hAnsi="Arial"/>
          <w:sz w:val="20"/>
          <w:szCs w:val="20"/>
          <w:lang w:val="en-GB"/>
        </w:rPr>
        <w:t xml:space="preserve"> they have participated in none of the activities in the past. Only a small percentage has participated in the information evening, which is </w:t>
      </w:r>
      <w:r w:rsidR="006625D0">
        <w:rPr>
          <w:rFonts w:ascii="Arial" w:hAnsi="Arial"/>
          <w:sz w:val="20"/>
          <w:szCs w:val="20"/>
          <w:lang w:val="en-GB"/>
        </w:rPr>
        <w:t>the event</w:t>
      </w:r>
      <w:r w:rsidRPr="00AF088F">
        <w:rPr>
          <w:rFonts w:ascii="Arial" w:hAnsi="Arial"/>
          <w:sz w:val="20"/>
          <w:szCs w:val="20"/>
          <w:lang w:val="en-GB"/>
        </w:rPr>
        <w:t xml:space="preserve"> Raleigh </w:t>
      </w:r>
      <w:r w:rsidR="006625D0">
        <w:rPr>
          <w:rFonts w:ascii="Arial" w:hAnsi="Arial"/>
          <w:sz w:val="20"/>
          <w:szCs w:val="20"/>
          <w:lang w:val="en-GB"/>
        </w:rPr>
        <w:t xml:space="preserve">annually </w:t>
      </w:r>
      <w:r w:rsidRPr="00AF088F">
        <w:rPr>
          <w:rFonts w:ascii="Arial" w:hAnsi="Arial"/>
          <w:sz w:val="20"/>
          <w:szCs w:val="20"/>
          <w:lang w:val="en-GB"/>
        </w:rPr>
        <w:t xml:space="preserve">organises with </w:t>
      </w:r>
      <w:r w:rsidR="006625D0">
        <w:rPr>
          <w:rFonts w:ascii="Arial" w:hAnsi="Arial"/>
          <w:sz w:val="20"/>
          <w:szCs w:val="20"/>
          <w:lang w:val="en-GB"/>
        </w:rPr>
        <w:t>Weg-Wijs in The Hague</w:t>
      </w:r>
      <w:r w:rsidRPr="00AF088F">
        <w:rPr>
          <w:rFonts w:ascii="Arial" w:hAnsi="Arial"/>
          <w:sz w:val="20"/>
          <w:szCs w:val="20"/>
          <w:lang w:val="en-GB"/>
        </w:rPr>
        <w:t>. As they would only need a small number of alumni to speak at this event, it is obvious that only a small percentage was able to reply to this question with a ‘yes’.</w:t>
      </w:r>
    </w:p>
    <w:p w14:paraId="41F1584F" w14:textId="77777777" w:rsidR="0088200C" w:rsidRPr="00AF088F" w:rsidRDefault="0088200C" w:rsidP="0088200C">
      <w:pPr>
        <w:spacing w:after="0" w:line="360" w:lineRule="auto"/>
        <w:jc w:val="both"/>
        <w:rPr>
          <w:rFonts w:ascii="Arial" w:hAnsi="Arial"/>
          <w:sz w:val="20"/>
          <w:szCs w:val="20"/>
          <w:lang w:val="en-GB"/>
        </w:rPr>
      </w:pPr>
    </w:p>
    <w:p w14:paraId="3AA0FCF1" w14:textId="22518695" w:rsidR="0088200C" w:rsidRPr="00AF088F" w:rsidRDefault="00485620" w:rsidP="0088200C">
      <w:pPr>
        <w:spacing w:after="0" w:line="360" w:lineRule="auto"/>
        <w:jc w:val="both"/>
        <w:rPr>
          <w:rFonts w:ascii="Arial" w:hAnsi="Arial"/>
          <w:sz w:val="20"/>
          <w:szCs w:val="20"/>
          <w:lang w:val="en-GB"/>
        </w:rPr>
      </w:pPr>
      <w:r w:rsidRPr="00AF088F">
        <w:rPr>
          <w:rFonts w:ascii="Arial" w:hAnsi="Arial"/>
          <w:sz w:val="20"/>
          <w:szCs w:val="20"/>
          <w:lang w:val="en-GB"/>
        </w:rPr>
        <w:t>Another small</w:t>
      </w:r>
      <w:r w:rsidR="006625D0">
        <w:rPr>
          <w:rFonts w:ascii="Arial" w:hAnsi="Arial"/>
          <w:sz w:val="20"/>
          <w:szCs w:val="20"/>
          <w:lang w:val="en-GB"/>
        </w:rPr>
        <w:t xml:space="preserve"> percentage has joined PETE, while</w:t>
      </w:r>
      <w:r w:rsidRPr="00AF088F">
        <w:rPr>
          <w:rFonts w:ascii="Arial" w:hAnsi="Arial"/>
          <w:sz w:val="20"/>
          <w:szCs w:val="20"/>
          <w:lang w:val="en-GB"/>
        </w:rPr>
        <w:t xml:space="preserve"> it is impossible for a Dutch alumnus to participate in PETE as </w:t>
      </w:r>
      <w:r w:rsidR="008C7601" w:rsidRPr="00AF088F">
        <w:rPr>
          <w:rFonts w:ascii="Arial" w:hAnsi="Arial"/>
          <w:sz w:val="20"/>
          <w:szCs w:val="20"/>
          <w:lang w:val="en-GB"/>
        </w:rPr>
        <w:t>an</w:t>
      </w:r>
      <w:r w:rsidRPr="00AF088F">
        <w:rPr>
          <w:rFonts w:ascii="Arial" w:hAnsi="Arial"/>
          <w:sz w:val="20"/>
          <w:szCs w:val="20"/>
          <w:lang w:val="en-GB"/>
        </w:rPr>
        <w:t xml:space="preserve"> alumni volunteer. Even though this was clearly stated in the question, the respondents that answered </w:t>
      </w:r>
      <w:r w:rsidR="006625D0">
        <w:rPr>
          <w:rFonts w:ascii="Arial" w:hAnsi="Arial"/>
          <w:sz w:val="20"/>
          <w:szCs w:val="20"/>
          <w:lang w:val="en-GB"/>
        </w:rPr>
        <w:t>‘</w:t>
      </w:r>
      <w:r w:rsidRPr="00AF088F">
        <w:rPr>
          <w:rFonts w:ascii="Arial" w:hAnsi="Arial"/>
          <w:sz w:val="20"/>
          <w:szCs w:val="20"/>
          <w:lang w:val="en-GB"/>
        </w:rPr>
        <w:t>yes</w:t>
      </w:r>
      <w:r w:rsidR="006625D0">
        <w:rPr>
          <w:rFonts w:ascii="Arial" w:hAnsi="Arial"/>
          <w:sz w:val="20"/>
          <w:szCs w:val="20"/>
          <w:lang w:val="en-GB"/>
        </w:rPr>
        <w:t>’</w:t>
      </w:r>
      <w:r w:rsidRPr="00AF088F">
        <w:rPr>
          <w:rFonts w:ascii="Arial" w:hAnsi="Arial"/>
          <w:sz w:val="20"/>
          <w:szCs w:val="20"/>
          <w:lang w:val="en-GB"/>
        </w:rPr>
        <w:t xml:space="preserve"> probably thought the question was about joining PETE as a venturer. </w:t>
      </w:r>
    </w:p>
    <w:p w14:paraId="7A713D22" w14:textId="77777777" w:rsidR="00485620" w:rsidRPr="00AF088F" w:rsidRDefault="00485620" w:rsidP="0088200C">
      <w:pPr>
        <w:spacing w:after="0" w:line="360" w:lineRule="auto"/>
        <w:jc w:val="both"/>
        <w:rPr>
          <w:rFonts w:ascii="Arial" w:hAnsi="Arial"/>
          <w:sz w:val="20"/>
          <w:szCs w:val="20"/>
          <w:lang w:val="en-GB"/>
        </w:rPr>
      </w:pPr>
    </w:p>
    <w:p w14:paraId="65433078" w14:textId="131A6DF2" w:rsidR="00485620" w:rsidRPr="00AF088F" w:rsidRDefault="00485620" w:rsidP="0088200C">
      <w:pPr>
        <w:spacing w:after="0" w:line="360" w:lineRule="auto"/>
        <w:jc w:val="both"/>
        <w:rPr>
          <w:rFonts w:ascii="Arial" w:hAnsi="Arial"/>
          <w:sz w:val="20"/>
          <w:szCs w:val="20"/>
          <w:lang w:val="en-GB"/>
        </w:rPr>
      </w:pPr>
      <w:r w:rsidRPr="00AF088F">
        <w:rPr>
          <w:rFonts w:ascii="Arial" w:hAnsi="Arial"/>
          <w:sz w:val="20"/>
          <w:szCs w:val="20"/>
          <w:lang w:val="en-GB"/>
        </w:rPr>
        <w:t>One of the interviewees of the focus group joined a Global Ambassadors weekend a few years ago, however, she did not mention anything more about it.</w:t>
      </w:r>
    </w:p>
    <w:p w14:paraId="039F58B3" w14:textId="77777777" w:rsidR="00485620" w:rsidRPr="007111A6" w:rsidRDefault="00485620" w:rsidP="0088200C">
      <w:pPr>
        <w:spacing w:after="0" w:line="360" w:lineRule="auto"/>
        <w:jc w:val="both"/>
        <w:rPr>
          <w:rFonts w:ascii="Arial" w:hAnsi="Arial"/>
          <w:lang w:val="en-GB"/>
        </w:rPr>
      </w:pPr>
    </w:p>
    <w:p w14:paraId="51B62C99" w14:textId="77777777" w:rsidR="00F751A0" w:rsidRPr="007111A6" w:rsidRDefault="00F9545E" w:rsidP="00F751A0">
      <w:pPr>
        <w:keepNext/>
        <w:spacing w:after="0" w:line="240" w:lineRule="auto"/>
        <w:rPr>
          <w:lang w:val="en-GB"/>
        </w:rPr>
      </w:pPr>
      <w:r w:rsidRPr="007111A6">
        <w:rPr>
          <w:rFonts w:ascii="Arial" w:hAnsi="Arial"/>
          <w:b/>
          <w:noProof/>
          <w:lang w:val="en-US" w:eastAsia="nl-NL"/>
        </w:rPr>
        <w:drawing>
          <wp:inline distT="0" distB="0" distL="0" distR="0" wp14:anchorId="77BBDE3C" wp14:editId="7D499B4E">
            <wp:extent cx="5040000" cy="2340000"/>
            <wp:effectExtent l="0" t="0" r="14605" b="22225"/>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4C704C" w14:textId="76DE603F" w:rsidR="00F9545E" w:rsidRPr="00BE3421" w:rsidRDefault="00BB4953" w:rsidP="00F751A0">
      <w:pPr>
        <w:pStyle w:val="Bijschrift"/>
        <w:spacing w:after="0"/>
        <w:rPr>
          <w:rFonts w:ascii="Arial" w:hAnsi="Arial" w:cs="Arial"/>
          <w:b w:val="0"/>
          <w:color w:val="auto"/>
          <w:lang w:val="en-GB"/>
        </w:rPr>
      </w:pPr>
      <w:r>
        <w:rPr>
          <w:rFonts w:ascii="Arial" w:hAnsi="Arial" w:cs="Arial"/>
          <w:b w:val="0"/>
          <w:i/>
          <w:color w:val="auto"/>
          <w:lang w:val="en-GB"/>
        </w:rPr>
        <w:t>Figure 5.18</w:t>
      </w:r>
      <w:r w:rsidR="00BE3421">
        <w:rPr>
          <w:rFonts w:ascii="Arial" w:hAnsi="Arial" w:cs="Arial"/>
          <w:b w:val="0"/>
          <w:i/>
          <w:color w:val="auto"/>
          <w:lang w:val="en-GB"/>
        </w:rPr>
        <w:t xml:space="preserve">. </w:t>
      </w:r>
      <w:r w:rsidR="00BE3421">
        <w:rPr>
          <w:rFonts w:ascii="Arial" w:hAnsi="Arial" w:cs="Arial"/>
          <w:b w:val="0"/>
          <w:color w:val="auto"/>
          <w:lang w:val="en-GB"/>
        </w:rPr>
        <w:t>Alumni activities Dutch alumni will participate in, in the future.</w:t>
      </w:r>
    </w:p>
    <w:p w14:paraId="1D7D128A" w14:textId="77777777" w:rsidR="00F9545E" w:rsidRPr="00AF088F" w:rsidRDefault="00F9545E" w:rsidP="00F751A0">
      <w:pPr>
        <w:spacing w:after="0" w:line="360" w:lineRule="auto"/>
        <w:jc w:val="both"/>
        <w:rPr>
          <w:rFonts w:ascii="Arial" w:hAnsi="Arial"/>
          <w:noProof/>
          <w:sz w:val="20"/>
          <w:szCs w:val="20"/>
          <w:lang w:val="en-GB" w:eastAsia="nl-NL"/>
        </w:rPr>
      </w:pPr>
    </w:p>
    <w:p w14:paraId="234F92C4" w14:textId="0B1561C1" w:rsidR="00F751A0" w:rsidRPr="00AF088F" w:rsidRDefault="00F751A0" w:rsidP="00F751A0">
      <w:pPr>
        <w:spacing w:after="0" w:line="360" w:lineRule="auto"/>
        <w:jc w:val="both"/>
        <w:rPr>
          <w:rFonts w:ascii="Arial" w:hAnsi="Arial"/>
          <w:noProof/>
          <w:sz w:val="20"/>
          <w:szCs w:val="20"/>
          <w:lang w:val="en-GB" w:eastAsia="nl-NL"/>
        </w:rPr>
      </w:pPr>
      <w:r w:rsidRPr="00AF088F">
        <w:rPr>
          <w:rFonts w:ascii="Arial" w:hAnsi="Arial"/>
          <w:noProof/>
          <w:sz w:val="20"/>
          <w:szCs w:val="20"/>
          <w:lang w:val="en-GB" w:eastAsia="nl-NL"/>
        </w:rPr>
        <w:t xml:space="preserve">What </w:t>
      </w:r>
      <w:r w:rsidR="006625D0">
        <w:rPr>
          <w:rFonts w:ascii="Arial" w:hAnsi="Arial"/>
          <w:noProof/>
          <w:sz w:val="20"/>
          <w:szCs w:val="20"/>
          <w:lang w:val="en-GB" w:eastAsia="nl-NL"/>
        </w:rPr>
        <w:t>should</w:t>
      </w:r>
      <w:r w:rsidRPr="00AF088F">
        <w:rPr>
          <w:rFonts w:ascii="Arial" w:hAnsi="Arial"/>
          <w:noProof/>
          <w:sz w:val="20"/>
          <w:szCs w:val="20"/>
          <w:lang w:val="en-GB" w:eastAsia="nl-NL"/>
        </w:rPr>
        <w:t xml:space="preserve"> be noted is that the questionnaire was </w:t>
      </w:r>
      <w:r w:rsidR="006625D0">
        <w:rPr>
          <w:rFonts w:ascii="Arial" w:hAnsi="Arial"/>
          <w:noProof/>
          <w:sz w:val="20"/>
          <w:szCs w:val="20"/>
          <w:lang w:val="en-GB" w:eastAsia="nl-NL"/>
        </w:rPr>
        <w:t>distributed</w:t>
      </w:r>
      <w:r w:rsidRPr="00AF088F">
        <w:rPr>
          <w:rFonts w:ascii="Arial" w:hAnsi="Arial"/>
          <w:noProof/>
          <w:sz w:val="20"/>
          <w:szCs w:val="20"/>
          <w:lang w:val="en-GB" w:eastAsia="nl-NL"/>
        </w:rPr>
        <w:t xml:space="preserve"> when the Global Ambassador and International Alu</w:t>
      </w:r>
      <w:r w:rsidR="006625D0">
        <w:rPr>
          <w:rFonts w:ascii="Arial" w:hAnsi="Arial"/>
          <w:noProof/>
          <w:sz w:val="20"/>
          <w:szCs w:val="20"/>
          <w:lang w:val="en-GB" w:eastAsia="nl-NL"/>
        </w:rPr>
        <w:t xml:space="preserve">mni Conference were still </w:t>
      </w:r>
      <w:r w:rsidRPr="00AF088F">
        <w:rPr>
          <w:rFonts w:ascii="Arial" w:hAnsi="Arial"/>
          <w:noProof/>
          <w:sz w:val="20"/>
          <w:szCs w:val="20"/>
          <w:lang w:val="en-GB" w:eastAsia="nl-NL"/>
        </w:rPr>
        <w:t xml:space="preserve">to happen. </w:t>
      </w:r>
      <w:r w:rsidR="006625D0">
        <w:rPr>
          <w:rFonts w:ascii="Arial" w:hAnsi="Arial"/>
          <w:noProof/>
          <w:sz w:val="20"/>
          <w:szCs w:val="20"/>
          <w:lang w:val="en-GB" w:eastAsia="nl-NL"/>
        </w:rPr>
        <w:t>At the time of finishing this</w:t>
      </w:r>
      <w:r w:rsidRPr="00AF088F">
        <w:rPr>
          <w:rFonts w:ascii="Arial" w:hAnsi="Arial"/>
          <w:noProof/>
          <w:sz w:val="20"/>
          <w:szCs w:val="20"/>
          <w:lang w:val="en-GB" w:eastAsia="nl-NL"/>
        </w:rPr>
        <w:t xml:space="preserve"> paper, both activities have already taken place.</w:t>
      </w:r>
    </w:p>
    <w:p w14:paraId="191DB258" w14:textId="77777777" w:rsidR="00F751A0" w:rsidRPr="00AF088F" w:rsidRDefault="00F751A0" w:rsidP="00F751A0">
      <w:pPr>
        <w:spacing w:after="0" w:line="360" w:lineRule="auto"/>
        <w:jc w:val="both"/>
        <w:rPr>
          <w:rFonts w:ascii="Arial" w:hAnsi="Arial"/>
          <w:noProof/>
          <w:sz w:val="20"/>
          <w:szCs w:val="20"/>
          <w:lang w:val="en-GB" w:eastAsia="nl-NL"/>
        </w:rPr>
      </w:pPr>
    </w:p>
    <w:p w14:paraId="1572956E" w14:textId="00F4ED89" w:rsidR="00F751A0" w:rsidRPr="00AF088F" w:rsidRDefault="00F751A0" w:rsidP="00F751A0">
      <w:pPr>
        <w:spacing w:after="0" w:line="360" w:lineRule="auto"/>
        <w:jc w:val="both"/>
        <w:rPr>
          <w:rFonts w:ascii="Arial" w:hAnsi="Arial"/>
          <w:noProof/>
          <w:sz w:val="20"/>
          <w:szCs w:val="20"/>
          <w:lang w:val="en-GB" w:eastAsia="nl-NL"/>
        </w:rPr>
      </w:pPr>
      <w:r w:rsidRPr="00AF088F">
        <w:rPr>
          <w:rFonts w:ascii="Arial" w:hAnsi="Arial"/>
          <w:noProof/>
          <w:sz w:val="20"/>
          <w:szCs w:val="20"/>
          <w:lang w:val="en-GB" w:eastAsia="nl-NL"/>
        </w:rPr>
        <w:t>As noticable in the figure above, when the respondent was asked if he or she will participate in one or more of the alumni activities, the employability workshop stands out. This is surprising, because in figure 5.11 a large percentag</w:t>
      </w:r>
      <w:r w:rsidR="006625D0">
        <w:rPr>
          <w:rFonts w:ascii="Arial" w:hAnsi="Arial"/>
          <w:noProof/>
          <w:sz w:val="20"/>
          <w:szCs w:val="20"/>
          <w:lang w:val="en-GB" w:eastAsia="nl-NL"/>
        </w:rPr>
        <w:t>e said they had never heard of</w:t>
      </w:r>
      <w:r w:rsidRPr="00AF088F">
        <w:rPr>
          <w:rFonts w:ascii="Arial" w:hAnsi="Arial"/>
          <w:noProof/>
          <w:sz w:val="20"/>
          <w:szCs w:val="20"/>
          <w:lang w:val="en-GB" w:eastAsia="nl-NL"/>
        </w:rPr>
        <w:t xml:space="preserve"> this alumni activity before. </w:t>
      </w:r>
    </w:p>
    <w:p w14:paraId="7ED0A4C3" w14:textId="77777777" w:rsidR="00F751A0" w:rsidRPr="00AF088F" w:rsidRDefault="00F751A0" w:rsidP="00F751A0">
      <w:pPr>
        <w:spacing w:after="0" w:line="360" w:lineRule="auto"/>
        <w:jc w:val="both"/>
        <w:rPr>
          <w:rFonts w:ascii="Arial" w:hAnsi="Arial"/>
          <w:noProof/>
          <w:sz w:val="20"/>
          <w:szCs w:val="20"/>
          <w:lang w:val="en-GB" w:eastAsia="nl-NL"/>
        </w:rPr>
      </w:pPr>
    </w:p>
    <w:p w14:paraId="254DCB19" w14:textId="58753E0A" w:rsidR="00F751A0" w:rsidRPr="00AF088F" w:rsidRDefault="0079682D" w:rsidP="00F751A0">
      <w:pPr>
        <w:spacing w:after="0" w:line="360" w:lineRule="auto"/>
        <w:jc w:val="both"/>
        <w:rPr>
          <w:rFonts w:ascii="Arial" w:hAnsi="Arial"/>
          <w:noProof/>
          <w:sz w:val="20"/>
          <w:szCs w:val="20"/>
          <w:lang w:val="en-GB" w:eastAsia="nl-NL"/>
        </w:rPr>
      </w:pPr>
      <w:r w:rsidRPr="00AF088F">
        <w:rPr>
          <w:rFonts w:ascii="Arial" w:hAnsi="Arial"/>
          <w:noProof/>
          <w:sz w:val="20"/>
          <w:szCs w:val="20"/>
          <w:lang w:val="en-GB" w:eastAsia="nl-NL"/>
        </w:rPr>
        <w:t>Concerning the other a</w:t>
      </w:r>
      <w:r w:rsidR="006625D0">
        <w:rPr>
          <w:rFonts w:ascii="Arial" w:hAnsi="Arial"/>
          <w:noProof/>
          <w:sz w:val="20"/>
          <w:szCs w:val="20"/>
          <w:lang w:val="en-GB" w:eastAsia="nl-NL"/>
        </w:rPr>
        <w:t>ctivities, for every one</w:t>
      </w:r>
      <w:r w:rsidRPr="00AF088F">
        <w:rPr>
          <w:rFonts w:ascii="Arial" w:hAnsi="Arial"/>
          <w:noProof/>
          <w:sz w:val="20"/>
          <w:szCs w:val="20"/>
          <w:lang w:val="en-GB" w:eastAsia="nl-NL"/>
        </w:rPr>
        <w:t xml:space="preserve"> only a </w:t>
      </w:r>
      <w:r w:rsidR="006625D0">
        <w:rPr>
          <w:rFonts w:ascii="Arial" w:hAnsi="Arial"/>
          <w:noProof/>
          <w:sz w:val="20"/>
          <w:szCs w:val="20"/>
          <w:lang w:val="en-GB" w:eastAsia="nl-NL"/>
        </w:rPr>
        <w:t xml:space="preserve">relatively </w:t>
      </w:r>
      <w:r w:rsidRPr="00AF088F">
        <w:rPr>
          <w:rFonts w:ascii="Arial" w:hAnsi="Arial"/>
          <w:noProof/>
          <w:sz w:val="20"/>
          <w:szCs w:val="20"/>
          <w:lang w:val="en-GB" w:eastAsia="nl-NL"/>
        </w:rPr>
        <w:t>small percentage is willing to participate in them</w:t>
      </w:r>
      <w:r w:rsidR="00BB4953">
        <w:rPr>
          <w:rFonts w:ascii="Arial" w:hAnsi="Arial"/>
          <w:noProof/>
          <w:sz w:val="20"/>
          <w:szCs w:val="20"/>
          <w:lang w:val="en-GB" w:eastAsia="nl-NL"/>
        </w:rPr>
        <w:t>, meaning most of the respondents will not want to participate</w:t>
      </w:r>
      <w:r w:rsidRPr="00AF088F">
        <w:rPr>
          <w:rFonts w:ascii="Arial" w:hAnsi="Arial"/>
          <w:noProof/>
          <w:sz w:val="20"/>
          <w:szCs w:val="20"/>
          <w:lang w:val="en-GB" w:eastAsia="nl-NL"/>
        </w:rPr>
        <w:t>. The reason for this will be explain</w:t>
      </w:r>
      <w:r w:rsidR="006625D0">
        <w:rPr>
          <w:rFonts w:ascii="Arial" w:hAnsi="Arial"/>
          <w:noProof/>
          <w:sz w:val="20"/>
          <w:szCs w:val="20"/>
          <w:lang w:val="en-GB" w:eastAsia="nl-NL"/>
        </w:rPr>
        <w:t xml:space="preserve">ed by the </w:t>
      </w:r>
      <w:r w:rsidR="00BB4953">
        <w:rPr>
          <w:rFonts w:ascii="Arial" w:hAnsi="Arial"/>
          <w:noProof/>
          <w:sz w:val="20"/>
          <w:szCs w:val="20"/>
          <w:lang w:val="en-GB" w:eastAsia="nl-NL"/>
        </w:rPr>
        <w:t>following figure (5.19</w:t>
      </w:r>
      <w:r w:rsidRPr="00AF088F">
        <w:rPr>
          <w:rFonts w:ascii="Arial" w:hAnsi="Arial"/>
          <w:noProof/>
          <w:sz w:val="20"/>
          <w:szCs w:val="20"/>
          <w:lang w:val="en-GB" w:eastAsia="nl-NL"/>
        </w:rPr>
        <w:t>).</w:t>
      </w:r>
    </w:p>
    <w:p w14:paraId="3E300C1C" w14:textId="77777777" w:rsidR="00F751A0" w:rsidRPr="007111A6" w:rsidRDefault="00F751A0" w:rsidP="00F9545E">
      <w:pPr>
        <w:spacing w:after="0" w:line="240" w:lineRule="auto"/>
        <w:rPr>
          <w:rFonts w:ascii="Arial" w:hAnsi="Arial"/>
          <w:b/>
          <w:noProof/>
          <w:lang w:val="en-GB" w:eastAsia="nl-NL"/>
        </w:rPr>
      </w:pPr>
    </w:p>
    <w:p w14:paraId="18BEAA29" w14:textId="77777777" w:rsidR="0079682D" w:rsidRPr="007111A6" w:rsidRDefault="00F9545E" w:rsidP="0079682D">
      <w:pPr>
        <w:keepNext/>
        <w:spacing w:after="0" w:line="240" w:lineRule="auto"/>
        <w:rPr>
          <w:lang w:val="en-GB"/>
        </w:rPr>
      </w:pPr>
      <w:r w:rsidRPr="007111A6">
        <w:rPr>
          <w:rFonts w:ascii="Arial" w:hAnsi="Arial"/>
          <w:b/>
          <w:noProof/>
          <w:lang w:val="en-US" w:eastAsia="nl-NL"/>
        </w:rPr>
        <w:drawing>
          <wp:inline distT="0" distB="0" distL="0" distR="0" wp14:anchorId="0BD7F4C1" wp14:editId="2624AB15">
            <wp:extent cx="5040000" cy="2340000"/>
            <wp:effectExtent l="0" t="0" r="14605" b="22225"/>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FF08874" w14:textId="7471A2C6" w:rsidR="002767AA" w:rsidRPr="007111A6" w:rsidRDefault="00BB4953" w:rsidP="0093032C">
      <w:pPr>
        <w:pStyle w:val="Bijschrift"/>
        <w:spacing w:after="0"/>
        <w:rPr>
          <w:rFonts w:ascii="Arial" w:hAnsi="Arial" w:cs="Arial"/>
          <w:b w:val="0"/>
          <w:color w:val="auto"/>
          <w:lang w:val="en-GB"/>
        </w:rPr>
      </w:pPr>
      <w:r>
        <w:rPr>
          <w:rFonts w:ascii="Arial" w:hAnsi="Arial" w:cs="Arial"/>
          <w:b w:val="0"/>
          <w:i/>
          <w:color w:val="auto"/>
          <w:lang w:val="en-GB"/>
        </w:rPr>
        <w:t>Figure 5.19</w:t>
      </w:r>
      <w:r w:rsidR="00BE3421" w:rsidRPr="00BE3421">
        <w:rPr>
          <w:rFonts w:ascii="Arial" w:hAnsi="Arial" w:cs="Arial"/>
          <w:b w:val="0"/>
          <w:i/>
          <w:color w:val="auto"/>
          <w:lang w:val="en-GB"/>
        </w:rPr>
        <w:t>.</w:t>
      </w:r>
      <w:r w:rsidR="00677CD7">
        <w:rPr>
          <w:rFonts w:ascii="Arial" w:hAnsi="Arial" w:cs="Arial"/>
          <w:b w:val="0"/>
          <w:color w:val="auto"/>
          <w:lang w:val="en-GB"/>
        </w:rPr>
        <w:t xml:space="preserve"> Reasons</w:t>
      </w:r>
      <w:r w:rsidR="00BE3421">
        <w:rPr>
          <w:rFonts w:ascii="Arial" w:hAnsi="Arial" w:cs="Arial"/>
          <w:b w:val="0"/>
          <w:color w:val="auto"/>
          <w:lang w:val="en-GB"/>
        </w:rPr>
        <w:t xml:space="preserve"> Dutch alumni to not participate in alumni activities, in %.</w:t>
      </w:r>
    </w:p>
    <w:p w14:paraId="0BDB531D" w14:textId="77777777" w:rsidR="0093032C" w:rsidRPr="00AF088F" w:rsidRDefault="0093032C" w:rsidP="0093032C">
      <w:pPr>
        <w:spacing w:after="0" w:line="360" w:lineRule="auto"/>
        <w:jc w:val="both"/>
        <w:rPr>
          <w:rFonts w:ascii="Arial" w:hAnsi="Arial" w:cs="Arial"/>
          <w:sz w:val="20"/>
          <w:szCs w:val="20"/>
          <w:lang w:val="en-GB"/>
        </w:rPr>
      </w:pPr>
    </w:p>
    <w:p w14:paraId="6688FAE1" w14:textId="197068FA" w:rsidR="001E7839" w:rsidRDefault="00497A4B" w:rsidP="0093032C">
      <w:pPr>
        <w:spacing w:after="0" w:line="360" w:lineRule="auto"/>
        <w:jc w:val="both"/>
        <w:rPr>
          <w:rFonts w:ascii="Arial" w:hAnsi="Arial" w:cs="Arial"/>
          <w:sz w:val="20"/>
          <w:szCs w:val="20"/>
          <w:lang w:val="en-GB"/>
        </w:rPr>
      </w:pPr>
      <w:r>
        <w:rPr>
          <w:rFonts w:ascii="Arial" w:hAnsi="Arial" w:cs="Arial"/>
          <w:sz w:val="20"/>
          <w:szCs w:val="20"/>
          <w:lang w:val="en-GB"/>
        </w:rPr>
        <w:t xml:space="preserve">What can be noted is that location, costs and time are the main reasons for not participating. What is interesting is that, when asked earlier, the majority was not aware of the benefits of the alumni activities. Still, only a small percentage chose this as a reason for not participating. Therefore it can be concluded that the other reasons, thus location, costs and time, are more important reasons to the respondents. </w:t>
      </w:r>
    </w:p>
    <w:p w14:paraId="300D7B8E" w14:textId="77777777" w:rsidR="001E7839" w:rsidRDefault="001E7839" w:rsidP="0093032C">
      <w:pPr>
        <w:spacing w:after="0" w:line="360" w:lineRule="auto"/>
        <w:jc w:val="both"/>
        <w:rPr>
          <w:rFonts w:ascii="Arial" w:hAnsi="Arial" w:cs="Arial"/>
          <w:sz w:val="20"/>
          <w:szCs w:val="20"/>
          <w:lang w:val="en-GB"/>
        </w:rPr>
      </w:pPr>
    </w:p>
    <w:p w14:paraId="1157CF18" w14:textId="69431BF2" w:rsidR="006839F7" w:rsidRPr="00AF088F" w:rsidRDefault="006839F7" w:rsidP="0093032C">
      <w:pPr>
        <w:spacing w:after="0" w:line="360" w:lineRule="auto"/>
        <w:jc w:val="both"/>
        <w:rPr>
          <w:rFonts w:ascii="Arial" w:hAnsi="Arial" w:cs="Arial"/>
          <w:sz w:val="20"/>
          <w:szCs w:val="20"/>
          <w:lang w:val="en-GB"/>
        </w:rPr>
      </w:pPr>
      <w:r w:rsidRPr="00AF088F">
        <w:rPr>
          <w:rFonts w:ascii="Arial" w:hAnsi="Arial" w:cs="Arial"/>
          <w:sz w:val="20"/>
          <w:szCs w:val="20"/>
          <w:lang w:val="en-GB"/>
        </w:rPr>
        <w:t>In the last section of the questionnaire, the respondent was asked to give his or her reasons why participation in one or more of the alumni activities is not an option. Most of the respondent</w:t>
      </w:r>
      <w:r w:rsidR="00677CD7">
        <w:rPr>
          <w:rFonts w:ascii="Arial" w:hAnsi="Arial" w:cs="Arial"/>
          <w:sz w:val="20"/>
          <w:szCs w:val="20"/>
          <w:lang w:val="en-GB"/>
        </w:rPr>
        <w:t>s</w:t>
      </w:r>
      <w:r w:rsidRPr="00AF088F">
        <w:rPr>
          <w:rFonts w:ascii="Arial" w:hAnsi="Arial" w:cs="Arial"/>
          <w:sz w:val="20"/>
          <w:szCs w:val="20"/>
          <w:lang w:val="en-GB"/>
        </w:rPr>
        <w:t>, as illustrated above, s</w:t>
      </w:r>
      <w:r w:rsidR="00677CD7">
        <w:rPr>
          <w:rFonts w:ascii="Arial" w:hAnsi="Arial" w:cs="Arial"/>
          <w:sz w:val="20"/>
          <w:szCs w:val="20"/>
          <w:lang w:val="en-GB"/>
        </w:rPr>
        <w:t>tates</w:t>
      </w:r>
      <w:r w:rsidRPr="00AF088F">
        <w:rPr>
          <w:rFonts w:ascii="Arial" w:hAnsi="Arial" w:cs="Arial"/>
          <w:sz w:val="20"/>
          <w:szCs w:val="20"/>
          <w:lang w:val="en-GB"/>
        </w:rPr>
        <w:t xml:space="preserve"> this is due to the location and the costs. This also came forward in the focus group, as they all agreed to the fact that alumni activit</w:t>
      </w:r>
      <w:r w:rsidR="00677CD7">
        <w:rPr>
          <w:rFonts w:ascii="Arial" w:hAnsi="Arial" w:cs="Arial"/>
          <w:sz w:val="20"/>
          <w:szCs w:val="20"/>
          <w:lang w:val="en-GB"/>
        </w:rPr>
        <w:t>ies in the UK take too much effort</w:t>
      </w:r>
      <w:r w:rsidRPr="00AF088F">
        <w:rPr>
          <w:rFonts w:ascii="Arial" w:hAnsi="Arial" w:cs="Arial"/>
          <w:sz w:val="20"/>
          <w:szCs w:val="20"/>
          <w:lang w:val="en-GB"/>
        </w:rPr>
        <w:t>. One of the interviewees agrees with the reason ‘time’ as he finds it “too time consuming to go to the UK. If the activities would be organised in the Netherlands I would immediately jump on the train and be</w:t>
      </w:r>
      <w:r w:rsidR="001A2B93">
        <w:rPr>
          <w:rFonts w:ascii="Arial" w:hAnsi="Arial" w:cs="Arial"/>
          <w:sz w:val="20"/>
          <w:szCs w:val="20"/>
          <w:lang w:val="en-GB"/>
        </w:rPr>
        <w:t xml:space="preserve"> there just like that” (male, 21</w:t>
      </w:r>
      <w:r w:rsidRPr="00AF088F">
        <w:rPr>
          <w:rFonts w:ascii="Arial" w:hAnsi="Arial" w:cs="Arial"/>
          <w:sz w:val="20"/>
          <w:szCs w:val="20"/>
          <w:lang w:val="en-GB"/>
        </w:rPr>
        <w:t xml:space="preserve"> years old).</w:t>
      </w:r>
    </w:p>
    <w:p w14:paraId="1E9ACF3E" w14:textId="77777777" w:rsidR="002767AA" w:rsidRPr="00AF088F" w:rsidRDefault="002767AA" w:rsidP="003F0063">
      <w:pPr>
        <w:spacing w:after="0" w:line="360" w:lineRule="auto"/>
        <w:rPr>
          <w:rFonts w:ascii="Arial" w:hAnsi="Arial"/>
          <w:b/>
          <w:sz w:val="20"/>
          <w:szCs w:val="20"/>
          <w:lang w:val="en-GB"/>
        </w:rPr>
      </w:pPr>
    </w:p>
    <w:p w14:paraId="24EAFCAE" w14:textId="1CAF4F29" w:rsidR="006839F7" w:rsidRPr="007111A6" w:rsidRDefault="006839F7" w:rsidP="00030DEC">
      <w:pPr>
        <w:pStyle w:val="Kop3"/>
        <w:spacing w:before="0"/>
      </w:pPr>
      <w:bookmarkStart w:id="60" w:name="_Toc200362773"/>
      <w:r w:rsidRPr="007111A6">
        <w:t>5.2.6 Wishes and goals</w:t>
      </w:r>
      <w:r w:rsidR="00030DEC" w:rsidRPr="007111A6">
        <w:t xml:space="preserve"> for the future</w:t>
      </w:r>
      <w:bookmarkEnd w:id="60"/>
    </w:p>
    <w:p w14:paraId="3742E747" w14:textId="77777777" w:rsidR="00030DEC" w:rsidRPr="00AF088F" w:rsidRDefault="00030DEC" w:rsidP="00030DEC">
      <w:pPr>
        <w:spacing w:after="0" w:line="240" w:lineRule="auto"/>
        <w:rPr>
          <w:sz w:val="20"/>
          <w:szCs w:val="20"/>
          <w:lang w:val="en-GB"/>
        </w:rPr>
      </w:pPr>
    </w:p>
    <w:p w14:paraId="0C7C8C7F" w14:textId="6DDAF29F" w:rsidR="00030DEC" w:rsidRPr="00AF088F" w:rsidRDefault="00BB00B6" w:rsidP="00030DEC">
      <w:pPr>
        <w:spacing w:after="0" w:line="360" w:lineRule="auto"/>
        <w:jc w:val="both"/>
        <w:rPr>
          <w:rFonts w:ascii="Arial" w:hAnsi="Arial" w:cs="Arial"/>
          <w:sz w:val="20"/>
          <w:szCs w:val="20"/>
          <w:lang w:val="en-GB"/>
        </w:rPr>
      </w:pPr>
      <w:r w:rsidRPr="00AF088F">
        <w:rPr>
          <w:rFonts w:ascii="Arial" w:hAnsi="Arial" w:cs="Arial"/>
          <w:sz w:val="20"/>
          <w:szCs w:val="20"/>
          <w:lang w:val="en-GB"/>
        </w:rPr>
        <w:t>R</w:t>
      </w:r>
      <w:r w:rsidR="002541C1" w:rsidRPr="00AF088F">
        <w:rPr>
          <w:rFonts w:ascii="Arial" w:hAnsi="Arial" w:cs="Arial"/>
          <w:sz w:val="20"/>
          <w:szCs w:val="20"/>
          <w:lang w:val="en-GB"/>
        </w:rPr>
        <w:t xml:space="preserve">egarding this last section, the qualitative parts of the questionnaire, together with the outcomes of the case studies and focus group will be used. </w:t>
      </w:r>
    </w:p>
    <w:p w14:paraId="068FD88B" w14:textId="77777777" w:rsidR="002541C1" w:rsidRPr="00AF088F" w:rsidRDefault="002541C1" w:rsidP="00030DEC">
      <w:pPr>
        <w:spacing w:after="0" w:line="360" w:lineRule="auto"/>
        <w:jc w:val="both"/>
        <w:rPr>
          <w:rFonts w:ascii="Arial" w:hAnsi="Arial" w:cs="Arial"/>
          <w:sz w:val="20"/>
          <w:szCs w:val="20"/>
          <w:lang w:val="en-GB"/>
        </w:rPr>
      </w:pPr>
    </w:p>
    <w:p w14:paraId="73E3AD54" w14:textId="7408835D" w:rsidR="002541C1" w:rsidRPr="00AF088F" w:rsidRDefault="002541C1" w:rsidP="00030DEC">
      <w:pPr>
        <w:spacing w:after="0" w:line="360" w:lineRule="auto"/>
        <w:jc w:val="both"/>
        <w:rPr>
          <w:rFonts w:ascii="Arial" w:hAnsi="Arial" w:cs="Arial"/>
          <w:sz w:val="20"/>
          <w:szCs w:val="20"/>
          <w:lang w:val="en-GB"/>
        </w:rPr>
      </w:pPr>
      <w:r w:rsidRPr="00AF088F">
        <w:rPr>
          <w:rFonts w:ascii="Arial" w:hAnsi="Arial" w:cs="Arial"/>
          <w:sz w:val="20"/>
          <w:szCs w:val="20"/>
          <w:lang w:val="en-GB"/>
        </w:rPr>
        <w:t>In the questionnaire the option was given to the respondents to write any extra comments. Some of the</w:t>
      </w:r>
      <w:r w:rsidR="00677CD7">
        <w:rPr>
          <w:rFonts w:ascii="Arial" w:hAnsi="Arial" w:cs="Arial"/>
          <w:sz w:val="20"/>
          <w:szCs w:val="20"/>
          <w:lang w:val="en-GB"/>
        </w:rPr>
        <w:t>m used this opportunity and shared</w:t>
      </w:r>
      <w:r w:rsidRPr="00AF088F">
        <w:rPr>
          <w:rFonts w:ascii="Arial" w:hAnsi="Arial" w:cs="Arial"/>
          <w:sz w:val="20"/>
          <w:szCs w:val="20"/>
          <w:lang w:val="en-GB"/>
        </w:rPr>
        <w:t xml:space="preserve"> some extra </w:t>
      </w:r>
      <w:r w:rsidR="00677CD7">
        <w:rPr>
          <w:rFonts w:ascii="Arial" w:hAnsi="Arial" w:cs="Arial"/>
          <w:sz w:val="20"/>
          <w:szCs w:val="20"/>
          <w:lang w:val="en-GB"/>
        </w:rPr>
        <w:t>thoughts</w:t>
      </w:r>
      <w:r w:rsidRPr="00AF088F">
        <w:rPr>
          <w:rFonts w:ascii="Arial" w:hAnsi="Arial" w:cs="Arial"/>
          <w:sz w:val="20"/>
          <w:szCs w:val="20"/>
          <w:lang w:val="en-GB"/>
        </w:rPr>
        <w:t>. Most of these cannot be used for this paper, as some comments were made about specific details during expedition (e.g. that th</w:t>
      </w:r>
      <w:r w:rsidR="00677CD7">
        <w:rPr>
          <w:rFonts w:ascii="Arial" w:hAnsi="Arial" w:cs="Arial"/>
          <w:sz w:val="20"/>
          <w:szCs w:val="20"/>
          <w:lang w:val="en-GB"/>
        </w:rPr>
        <w:t>e food policy was not good), whereas</w:t>
      </w:r>
      <w:r w:rsidRPr="00AF088F">
        <w:rPr>
          <w:rFonts w:ascii="Arial" w:hAnsi="Arial" w:cs="Arial"/>
          <w:sz w:val="20"/>
          <w:szCs w:val="20"/>
          <w:lang w:val="en-GB"/>
        </w:rPr>
        <w:t xml:space="preserve"> some comments are useful to mentio</w:t>
      </w:r>
      <w:r w:rsidR="00677CD7">
        <w:rPr>
          <w:rFonts w:ascii="Arial" w:hAnsi="Arial" w:cs="Arial"/>
          <w:sz w:val="20"/>
          <w:szCs w:val="20"/>
          <w:lang w:val="en-GB"/>
        </w:rPr>
        <w:t>n</w:t>
      </w:r>
      <w:r w:rsidRPr="00AF088F">
        <w:rPr>
          <w:rFonts w:ascii="Arial" w:hAnsi="Arial" w:cs="Arial"/>
          <w:sz w:val="20"/>
          <w:szCs w:val="20"/>
          <w:lang w:val="en-GB"/>
        </w:rPr>
        <w:t>.</w:t>
      </w:r>
    </w:p>
    <w:p w14:paraId="5873E909" w14:textId="71060905" w:rsidR="002541C1" w:rsidRPr="00AF088F" w:rsidRDefault="002541C1" w:rsidP="00030DEC">
      <w:pPr>
        <w:spacing w:after="0" w:line="360" w:lineRule="auto"/>
        <w:jc w:val="both"/>
        <w:rPr>
          <w:rFonts w:ascii="Arial" w:hAnsi="Arial" w:cs="Arial"/>
          <w:sz w:val="20"/>
          <w:szCs w:val="20"/>
          <w:lang w:val="en-GB"/>
        </w:rPr>
      </w:pPr>
    </w:p>
    <w:p w14:paraId="0F94FA62" w14:textId="25BEAAD1" w:rsidR="002541C1" w:rsidRPr="00AF088F" w:rsidRDefault="002541C1" w:rsidP="00030DEC">
      <w:pPr>
        <w:spacing w:after="0" w:line="360" w:lineRule="auto"/>
        <w:jc w:val="both"/>
        <w:rPr>
          <w:rFonts w:ascii="Arial" w:hAnsi="Arial" w:cs="Arial"/>
          <w:sz w:val="20"/>
          <w:szCs w:val="20"/>
          <w:lang w:val="en-GB"/>
        </w:rPr>
      </w:pPr>
      <w:r w:rsidRPr="00AF088F">
        <w:rPr>
          <w:rFonts w:ascii="Arial" w:hAnsi="Arial" w:cs="Arial"/>
          <w:sz w:val="20"/>
          <w:szCs w:val="20"/>
          <w:lang w:val="en-GB"/>
        </w:rPr>
        <w:t>Quite a few respondents mentioned something about the fact that they are willing to help out as a Dutch Raleigh alumnus if more activities were organised in the Netherlands. As one says: “I think that is, besides for us, a good thing is for Raleigh to have Dutch participants who could help out” (female, 20 years old).</w:t>
      </w:r>
    </w:p>
    <w:p w14:paraId="1EABC874" w14:textId="77777777" w:rsidR="002541C1" w:rsidRPr="00AF088F" w:rsidRDefault="002541C1" w:rsidP="00030DEC">
      <w:pPr>
        <w:spacing w:after="0" w:line="360" w:lineRule="auto"/>
        <w:jc w:val="both"/>
        <w:rPr>
          <w:rFonts w:ascii="Arial" w:hAnsi="Arial" w:cs="Arial"/>
          <w:sz w:val="20"/>
          <w:szCs w:val="20"/>
          <w:lang w:val="en-GB"/>
        </w:rPr>
      </w:pPr>
    </w:p>
    <w:p w14:paraId="3F35CA48" w14:textId="7619144F" w:rsidR="002541C1" w:rsidRPr="00AF088F" w:rsidRDefault="002541C1" w:rsidP="00030DEC">
      <w:pPr>
        <w:spacing w:after="0" w:line="360" w:lineRule="auto"/>
        <w:jc w:val="both"/>
        <w:rPr>
          <w:rFonts w:ascii="Arial" w:hAnsi="Arial" w:cs="Arial"/>
          <w:sz w:val="20"/>
          <w:szCs w:val="20"/>
          <w:lang w:val="en-GB"/>
        </w:rPr>
      </w:pPr>
      <w:r w:rsidRPr="00AF088F">
        <w:rPr>
          <w:rFonts w:ascii="Arial" w:hAnsi="Arial" w:cs="Arial"/>
          <w:sz w:val="20"/>
          <w:szCs w:val="20"/>
          <w:lang w:val="en-GB"/>
        </w:rPr>
        <w:t>Another person commented about havin</w:t>
      </w:r>
      <w:r w:rsidR="00677CD7">
        <w:rPr>
          <w:rFonts w:ascii="Arial" w:hAnsi="Arial" w:cs="Arial"/>
          <w:sz w:val="20"/>
          <w:szCs w:val="20"/>
          <w:lang w:val="en-GB"/>
        </w:rPr>
        <w:t>g received a survey a while ago</w:t>
      </w:r>
      <w:r w:rsidRPr="00AF088F">
        <w:rPr>
          <w:rFonts w:ascii="Arial" w:hAnsi="Arial" w:cs="Arial"/>
          <w:sz w:val="20"/>
          <w:szCs w:val="20"/>
          <w:lang w:val="en-GB"/>
        </w:rPr>
        <w:t xml:space="preserve"> but has never heard back from </w:t>
      </w:r>
      <w:r w:rsidR="009F6558" w:rsidRPr="00AF088F">
        <w:rPr>
          <w:rFonts w:ascii="Arial" w:hAnsi="Arial" w:cs="Arial"/>
          <w:sz w:val="20"/>
          <w:szCs w:val="20"/>
          <w:lang w:val="en-GB"/>
        </w:rPr>
        <w:t>it. He was surprised and wonders what happened</w:t>
      </w:r>
      <w:r w:rsidRPr="00AF088F">
        <w:rPr>
          <w:rFonts w:ascii="Arial" w:hAnsi="Arial" w:cs="Arial"/>
          <w:sz w:val="20"/>
          <w:szCs w:val="20"/>
          <w:lang w:val="en-GB"/>
        </w:rPr>
        <w:t xml:space="preserve">. This is </w:t>
      </w:r>
      <w:r w:rsidR="009F6558" w:rsidRPr="00AF088F">
        <w:rPr>
          <w:rFonts w:ascii="Arial" w:hAnsi="Arial" w:cs="Arial"/>
          <w:sz w:val="20"/>
          <w:szCs w:val="20"/>
          <w:lang w:val="en-GB"/>
        </w:rPr>
        <w:t xml:space="preserve">most </w:t>
      </w:r>
      <w:r w:rsidRPr="00AF088F">
        <w:rPr>
          <w:rFonts w:ascii="Arial" w:hAnsi="Arial" w:cs="Arial"/>
          <w:sz w:val="20"/>
          <w:szCs w:val="20"/>
          <w:lang w:val="en-GB"/>
        </w:rPr>
        <w:t xml:space="preserve">probably the questionnaire </w:t>
      </w:r>
      <w:r w:rsidR="004D23C3" w:rsidRPr="00AF088F">
        <w:rPr>
          <w:rFonts w:ascii="Arial" w:hAnsi="Arial" w:cs="Arial"/>
          <w:sz w:val="20"/>
          <w:szCs w:val="20"/>
          <w:lang w:val="en-GB"/>
        </w:rPr>
        <w:t>Ms Palliser</w:t>
      </w:r>
      <w:r w:rsidRPr="00AF088F">
        <w:rPr>
          <w:rFonts w:ascii="Arial" w:hAnsi="Arial" w:cs="Arial"/>
          <w:sz w:val="20"/>
          <w:szCs w:val="20"/>
          <w:lang w:val="en-GB"/>
        </w:rPr>
        <w:t xml:space="preserve"> and </w:t>
      </w:r>
      <w:r w:rsidR="004D23C3" w:rsidRPr="00AF088F">
        <w:rPr>
          <w:rFonts w:ascii="Arial" w:hAnsi="Arial" w:cs="Arial"/>
          <w:sz w:val="20"/>
          <w:szCs w:val="20"/>
          <w:lang w:val="en-GB"/>
        </w:rPr>
        <w:t>Ms Bajelvand</w:t>
      </w:r>
      <w:r w:rsidRPr="00AF088F">
        <w:rPr>
          <w:rFonts w:ascii="Arial" w:hAnsi="Arial" w:cs="Arial"/>
          <w:sz w:val="20"/>
          <w:szCs w:val="20"/>
          <w:lang w:val="en-GB"/>
        </w:rPr>
        <w:t xml:space="preserve"> sent out to see if there was</w:t>
      </w:r>
      <w:r w:rsidR="00677CD7">
        <w:rPr>
          <w:rFonts w:ascii="Arial" w:hAnsi="Arial" w:cs="Arial"/>
          <w:sz w:val="20"/>
          <w:szCs w:val="20"/>
          <w:lang w:val="en-GB"/>
        </w:rPr>
        <w:t xml:space="preserve"> any</w:t>
      </w:r>
      <w:r w:rsidRPr="00AF088F">
        <w:rPr>
          <w:rFonts w:ascii="Arial" w:hAnsi="Arial" w:cs="Arial"/>
          <w:sz w:val="20"/>
          <w:szCs w:val="20"/>
          <w:lang w:val="en-GB"/>
        </w:rPr>
        <w:t xml:space="preserve"> interest in a Dutch</w:t>
      </w:r>
      <w:r w:rsidR="00677CD7">
        <w:rPr>
          <w:rFonts w:ascii="Arial" w:hAnsi="Arial" w:cs="Arial"/>
          <w:sz w:val="20"/>
          <w:szCs w:val="20"/>
          <w:lang w:val="en-GB"/>
        </w:rPr>
        <w:t xml:space="preserve"> alumni</w:t>
      </w:r>
      <w:r w:rsidRPr="00AF088F">
        <w:rPr>
          <w:rFonts w:ascii="Arial" w:hAnsi="Arial" w:cs="Arial"/>
          <w:sz w:val="20"/>
          <w:szCs w:val="20"/>
          <w:lang w:val="en-GB"/>
        </w:rPr>
        <w:t xml:space="preserve"> reunion.</w:t>
      </w:r>
    </w:p>
    <w:p w14:paraId="1C35108B" w14:textId="77777777" w:rsidR="002541C1" w:rsidRPr="00AF088F" w:rsidRDefault="002541C1" w:rsidP="00030DEC">
      <w:pPr>
        <w:spacing w:after="0" w:line="360" w:lineRule="auto"/>
        <w:jc w:val="both"/>
        <w:rPr>
          <w:rFonts w:ascii="Arial" w:hAnsi="Arial" w:cs="Arial"/>
          <w:sz w:val="20"/>
          <w:szCs w:val="20"/>
          <w:lang w:val="en-GB"/>
        </w:rPr>
      </w:pPr>
    </w:p>
    <w:p w14:paraId="645B0A36" w14:textId="3B2D0D31" w:rsidR="009F6558" w:rsidRPr="00AF088F" w:rsidRDefault="002541C1" w:rsidP="00030DEC">
      <w:pPr>
        <w:spacing w:after="0" w:line="360" w:lineRule="auto"/>
        <w:jc w:val="both"/>
        <w:rPr>
          <w:rFonts w:ascii="Arial" w:hAnsi="Arial" w:cs="Arial"/>
          <w:sz w:val="20"/>
          <w:szCs w:val="20"/>
          <w:lang w:val="en-GB"/>
        </w:rPr>
      </w:pPr>
      <w:r w:rsidRPr="00AF088F">
        <w:rPr>
          <w:rFonts w:ascii="Arial" w:hAnsi="Arial" w:cs="Arial"/>
          <w:sz w:val="20"/>
          <w:szCs w:val="20"/>
          <w:lang w:val="en-GB"/>
        </w:rPr>
        <w:t xml:space="preserve">Someone else mentioned the fact that she is surprised that there is not some sort of Raleigh office in the Netherlands to </w:t>
      </w:r>
      <w:r w:rsidR="009F6558" w:rsidRPr="00AF088F">
        <w:rPr>
          <w:rFonts w:ascii="Arial" w:hAnsi="Arial" w:cs="Arial"/>
          <w:sz w:val="20"/>
          <w:szCs w:val="20"/>
          <w:lang w:val="en-GB"/>
        </w:rPr>
        <w:t xml:space="preserve">make it more accessible and attractive for the Dutch alumni, so the Dutch could also help out. This is what also came forward in the focus group, as they all agreed that it would be nice to create some sort of Dutch Raleigh Alumni committee. Some even got so enthusiastic that they are actually planning on going through with organising this. Thus, there is definitely interest from the Dutch alumni side to organise more alumni activities in the Netherlands. </w:t>
      </w:r>
    </w:p>
    <w:p w14:paraId="3D84660A" w14:textId="7E9C99A3" w:rsidR="002767AA" w:rsidRDefault="002767AA">
      <w:pPr>
        <w:spacing w:after="0" w:line="240" w:lineRule="auto"/>
        <w:rPr>
          <w:rFonts w:ascii="Arial" w:hAnsi="Arial"/>
          <w:b/>
          <w:lang w:val="en-GB"/>
        </w:rPr>
      </w:pPr>
    </w:p>
    <w:p w14:paraId="626DBEB6" w14:textId="273A2FB3" w:rsidR="00E93E75" w:rsidRPr="00E93E75" w:rsidRDefault="00E93E75" w:rsidP="00E93E75">
      <w:pPr>
        <w:pStyle w:val="Kop2"/>
        <w:rPr>
          <w:b/>
          <w:i w:val="0"/>
          <w:sz w:val="28"/>
          <w:szCs w:val="28"/>
        </w:rPr>
      </w:pPr>
      <w:bookmarkStart w:id="61" w:name="_Toc200362774"/>
      <w:r w:rsidRPr="00E93E75">
        <w:rPr>
          <w:b/>
          <w:i w:val="0"/>
          <w:sz w:val="28"/>
          <w:szCs w:val="28"/>
        </w:rPr>
        <w:t>5.3 Comparison of the results</w:t>
      </w:r>
      <w:bookmarkEnd w:id="61"/>
    </w:p>
    <w:p w14:paraId="7E44A8DC" w14:textId="77777777" w:rsidR="00E93E75" w:rsidRPr="008C7601" w:rsidRDefault="00E93E75" w:rsidP="00E93E75">
      <w:pPr>
        <w:spacing w:after="0" w:line="240" w:lineRule="auto"/>
        <w:rPr>
          <w:rFonts w:ascii="Arial" w:hAnsi="Arial" w:cs="Arial"/>
          <w:sz w:val="20"/>
          <w:szCs w:val="20"/>
          <w:lang w:val="en-US"/>
        </w:rPr>
      </w:pPr>
    </w:p>
    <w:p w14:paraId="1DECC1FF" w14:textId="1EDB0ADC" w:rsidR="002C1206" w:rsidRDefault="00E93E75" w:rsidP="002C1206">
      <w:pPr>
        <w:spacing w:after="0" w:line="360" w:lineRule="auto"/>
        <w:jc w:val="both"/>
        <w:rPr>
          <w:rFonts w:ascii="Arial" w:hAnsi="Arial" w:cs="Arial"/>
          <w:sz w:val="20"/>
          <w:szCs w:val="20"/>
          <w:lang w:val="en-GB"/>
        </w:rPr>
      </w:pPr>
      <w:r w:rsidRPr="00E93E75">
        <w:rPr>
          <w:rFonts w:ascii="Arial" w:hAnsi="Arial" w:cs="Arial"/>
          <w:sz w:val="20"/>
          <w:szCs w:val="20"/>
          <w:lang w:val="en-GB"/>
        </w:rPr>
        <w:t>This paragraph will compare the results of Raleigh’s and the Dutch alumni’s perspective.</w:t>
      </w:r>
      <w:r>
        <w:rPr>
          <w:rFonts w:ascii="Arial" w:hAnsi="Arial" w:cs="Arial"/>
          <w:sz w:val="20"/>
          <w:szCs w:val="20"/>
          <w:lang w:val="en-GB"/>
        </w:rPr>
        <w:t xml:space="preserve"> The paragraph will be set up in the similar order as the previous two paragraphs: </w:t>
      </w:r>
      <w:r w:rsidRPr="00A3015D">
        <w:rPr>
          <w:rFonts w:ascii="Arial" w:hAnsi="Arial" w:cs="Arial"/>
          <w:sz w:val="20"/>
          <w:szCs w:val="20"/>
          <w:lang w:val="en-GB"/>
        </w:rPr>
        <w:t>(1) background information, (2) the expedition experience, (3) the alumni and activities, (4) the communication, (5) the participation of Dutch alumni, and (6) wishes/goals for the future</w:t>
      </w:r>
      <w:r>
        <w:rPr>
          <w:rFonts w:ascii="Arial" w:hAnsi="Arial" w:cs="Arial"/>
          <w:sz w:val="20"/>
          <w:szCs w:val="20"/>
          <w:lang w:val="en-GB"/>
        </w:rPr>
        <w:t>.</w:t>
      </w:r>
    </w:p>
    <w:p w14:paraId="543C6EBD" w14:textId="77777777" w:rsidR="002C1206" w:rsidRDefault="002C1206" w:rsidP="002C1206">
      <w:pPr>
        <w:spacing w:after="0" w:line="360" w:lineRule="auto"/>
        <w:jc w:val="both"/>
        <w:rPr>
          <w:rFonts w:ascii="Arial" w:hAnsi="Arial" w:cs="Arial"/>
          <w:sz w:val="20"/>
          <w:szCs w:val="20"/>
          <w:lang w:val="en-GB"/>
        </w:rPr>
      </w:pPr>
    </w:p>
    <w:p w14:paraId="2D713A2E" w14:textId="668BD8D2" w:rsidR="002C1206" w:rsidRDefault="002C1206" w:rsidP="00971CBB">
      <w:pPr>
        <w:pStyle w:val="Kop3"/>
        <w:spacing w:before="0"/>
      </w:pPr>
      <w:bookmarkStart w:id="62" w:name="_Toc200362775"/>
      <w:r>
        <w:t>5.3.1 Background information</w:t>
      </w:r>
      <w:bookmarkEnd w:id="62"/>
    </w:p>
    <w:p w14:paraId="5B667540" w14:textId="77777777" w:rsidR="00971CBB" w:rsidRDefault="00971CBB" w:rsidP="00971CBB">
      <w:pPr>
        <w:spacing w:after="0" w:line="240" w:lineRule="auto"/>
        <w:jc w:val="both"/>
        <w:rPr>
          <w:rFonts w:ascii="Arial" w:hAnsi="Arial" w:cs="Arial"/>
          <w:sz w:val="20"/>
          <w:szCs w:val="20"/>
          <w:lang w:val="en-GB"/>
        </w:rPr>
      </w:pPr>
    </w:p>
    <w:p w14:paraId="6BD1B14D" w14:textId="6A3C0E93" w:rsidR="002C1206" w:rsidRDefault="002C1206" w:rsidP="002C1206">
      <w:pPr>
        <w:spacing w:after="0" w:line="360" w:lineRule="auto"/>
        <w:jc w:val="both"/>
        <w:rPr>
          <w:rFonts w:ascii="Arial" w:hAnsi="Arial" w:cs="Arial"/>
          <w:sz w:val="20"/>
          <w:szCs w:val="20"/>
          <w:lang w:val="en-GB"/>
        </w:rPr>
      </w:pPr>
      <w:r>
        <w:rPr>
          <w:rFonts w:ascii="Arial" w:hAnsi="Arial" w:cs="Arial"/>
          <w:sz w:val="20"/>
          <w:szCs w:val="20"/>
          <w:lang w:val="en-GB"/>
        </w:rPr>
        <w:t xml:space="preserve">Concerning the strategy of Raleigh and what is actually done, there is a clear </w:t>
      </w:r>
      <w:r w:rsidR="00942978">
        <w:rPr>
          <w:rFonts w:ascii="Arial" w:hAnsi="Arial" w:cs="Arial"/>
          <w:sz w:val="20"/>
          <w:szCs w:val="20"/>
          <w:lang w:val="en-GB"/>
        </w:rPr>
        <w:t>contradiction</w:t>
      </w:r>
      <w:r>
        <w:rPr>
          <w:rFonts w:ascii="Arial" w:hAnsi="Arial" w:cs="Arial"/>
          <w:sz w:val="20"/>
          <w:szCs w:val="20"/>
          <w:lang w:val="en-GB"/>
        </w:rPr>
        <w:t xml:space="preserve"> when it comes to increasing the diversity of project groups on expedition. The strategy states that it wants to increase numbers and increase diversity of nationalities. However, there is a limit </w:t>
      </w:r>
      <w:r w:rsidR="00677CD7">
        <w:rPr>
          <w:rFonts w:ascii="Arial" w:hAnsi="Arial" w:cs="Arial"/>
          <w:sz w:val="20"/>
          <w:szCs w:val="20"/>
          <w:lang w:val="en-GB"/>
        </w:rPr>
        <w:t xml:space="preserve">action </w:t>
      </w:r>
      <w:r>
        <w:rPr>
          <w:rFonts w:ascii="Arial" w:hAnsi="Arial" w:cs="Arial"/>
          <w:sz w:val="20"/>
          <w:szCs w:val="20"/>
          <w:lang w:val="en-GB"/>
        </w:rPr>
        <w:t>when it comes to accepting Dutch on expedition</w:t>
      </w:r>
      <w:r w:rsidR="00677CD7">
        <w:rPr>
          <w:rFonts w:ascii="Arial" w:hAnsi="Arial" w:cs="Arial"/>
          <w:sz w:val="20"/>
          <w:szCs w:val="20"/>
          <w:lang w:val="en-GB"/>
        </w:rPr>
        <w:t>s</w:t>
      </w:r>
      <w:r>
        <w:rPr>
          <w:rFonts w:ascii="Arial" w:hAnsi="Arial" w:cs="Arial"/>
          <w:sz w:val="20"/>
          <w:szCs w:val="20"/>
          <w:lang w:val="en-GB"/>
        </w:rPr>
        <w:t xml:space="preserve">. The reasoning behind this sounds obvious, as Raleigh does not want the project groups to be too segmented between two large nationalities: the Dutch and the </w:t>
      </w:r>
      <w:r w:rsidR="00942978">
        <w:rPr>
          <w:rFonts w:ascii="Arial" w:hAnsi="Arial" w:cs="Arial"/>
          <w:sz w:val="20"/>
          <w:szCs w:val="20"/>
          <w:lang w:val="en-GB"/>
        </w:rPr>
        <w:t>British</w:t>
      </w:r>
      <w:r>
        <w:rPr>
          <w:rFonts w:ascii="Arial" w:hAnsi="Arial" w:cs="Arial"/>
          <w:sz w:val="20"/>
          <w:szCs w:val="20"/>
          <w:lang w:val="en-GB"/>
        </w:rPr>
        <w:t>. However, one would wonder why Raleigh then only puts a limit to the number of Dutch</w:t>
      </w:r>
      <w:r w:rsidR="00677CD7">
        <w:rPr>
          <w:rFonts w:ascii="Arial" w:hAnsi="Arial" w:cs="Arial"/>
          <w:sz w:val="20"/>
          <w:szCs w:val="20"/>
          <w:lang w:val="en-GB"/>
        </w:rPr>
        <w:t xml:space="preserve"> nationalities</w:t>
      </w:r>
      <w:r>
        <w:rPr>
          <w:rFonts w:ascii="Arial" w:hAnsi="Arial" w:cs="Arial"/>
          <w:sz w:val="20"/>
          <w:szCs w:val="20"/>
          <w:lang w:val="en-GB"/>
        </w:rPr>
        <w:t xml:space="preserve"> in project groups and not </w:t>
      </w:r>
      <w:r w:rsidR="00942978">
        <w:rPr>
          <w:rFonts w:ascii="Arial" w:hAnsi="Arial" w:cs="Arial"/>
          <w:sz w:val="20"/>
          <w:szCs w:val="20"/>
          <w:lang w:val="en-GB"/>
        </w:rPr>
        <w:t>limiting the number of British. Now, the majority of venturers in proje</w:t>
      </w:r>
      <w:r w:rsidR="00677CD7">
        <w:rPr>
          <w:rFonts w:ascii="Arial" w:hAnsi="Arial" w:cs="Arial"/>
          <w:sz w:val="20"/>
          <w:szCs w:val="20"/>
          <w:lang w:val="en-GB"/>
        </w:rPr>
        <w:t>ct groups remains British</w:t>
      </w:r>
      <w:r w:rsidR="00942978">
        <w:rPr>
          <w:rFonts w:ascii="Arial" w:hAnsi="Arial" w:cs="Arial"/>
          <w:sz w:val="20"/>
          <w:szCs w:val="20"/>
          <w:lang w:val="en-GB"/>
        </w:rPr>
        <w:t xml:space="preserve">. This </w:t>
      </w:r>
      <w:r w:rsidR="00677CD7">
        <w:rPr>
          <w:rFonts w:ascii="Arial" w:hAnsi="Arial" w:cs="Arial"/>
          <w:sz w:val="20"/>
          <w:szCs w:val="20"/>
          <w:lang w:val="en-GB"/>
        </w:rPr>
        <w:t>emphasizes</w:t>
      </w:r>
      <w:r w:rsidR="00942978">
        <w:rPr>
          <w:rFonts w:ascii="Arial" w:hAnsi="Arial" w:cs="Arial"/>
          <w:sz w:val="20"/>
          <w:szCs w:val="20"/>
          <w:lang w:val="en-GB"/>
        </w:rPr>
        <w:t xml:space="preserve"> the UK-centric approach from Raleigh.</w:t>
      </w:r>
    </w:p>
    <w:p w14:paraId="2E0B2F00" w14:textId="77777777" w:rsidR="00942978" w:rsidRDefault="00942978" w:rsidP="002C1206">
      <w:pPr>
        <w:spacing w:after="0" w:line="360" w:lineRule="auto"/>
        <w:jc w:val="both"/>
        <w:rPr>
          <w:rFonts w:ascii="Arial" w:hAnsi="Arial" w:cs="Arial"/>
          <w:sz w:val="20"/>
          <w:szCs w:val="20"/>
          <w:lang w:val="en-GB"/>
        </w:rPr>
      </w:pPr>
    </w:p>
    <w:p w14:paraId="4EFC17A0" w14:textId="59B84840" w:rsidR="00942978" w:rsidRDefault="00942978" w:rsidP="002C1206">
      <w:pPr>
        <w:spacing w:after="0" w:line="360" w:lineRule="auto"/>
        <w:jc w:val="both"/>
        <w:rPr>
          <w:rFonts w:ascii="Arial" w:hAnsi="Arial" w:cs="Arial"/>
          <w:sz w:val="20"/>
          <w:szCs w:val="20"/>
          <w:lang w:val="en-GB"/>
        </w:rPr>
      </w:pPr>
      <w:r>
        <w:rPr>
          <w:rFonts w:ascii="Arial" w:hAnsi="Arial" w:cs="Arial"/>
          <w:sz w:val="20"/>
          <w:szCs w:val="20"/>
          <w:lang w:val="en-GB"/>
        </w:rPr>
        <w:t>This limitation is also in contradiction with increasing numbers on expedition, as stated in one of the four priorities in the Strategic Framework 2011-2013. There is an increasing number of Dutch participants and this number is still growing. It i</w:t>
      </w:r>
      <w:r w:rsidR="00677CD7">
        <w:rPr>
          <w:rFonts w:ascii="Arial" w:hAnsi="Arial" w:cs="Arial"/>
          <w:sz w:val="20"/>
          <w:szCs w:val="20"/>
          <w:lang w:val="en-GB"/>
        </w:rPr>
        <w:t>s contradictive to put a hold on</w:t>
      </w:r>
      <w:r>
        <w:rPr>
          <w:rFonts w:ascii="Arial" w:hAnsi="Arial" w:cs="Arial"/>
          <w:sz w:val="20"/>
          <w:szCs w:val="20"/>
          <w:lang w:val="en-GB"/>
        </w:rPr>
        <w:t xml:space="preserve"> this number when one of the four priorities is to increase the number of participants.</w:t>
      </w:r>
    </w:p>
    <w:p w14:paraId="31F2229F" w14:textId="77777777" w:rsidR="00942978" w:rsidRDefault="00942978" w:rsidP="002C1206">
      <w:pPr>
        <w:spacing w:after="0" w:line="360" w:lineRule="auto"/>
        <w:jc w:val="both"/>
        <w:rPr>
          <w:rFonts w:ascii="Arial" w:hAnsi="Arial" w:cs="Arial"/>
          <w:sz w:val="20"/>
          <w:szCs w:val="20"/>
          <w:lang w:val="en-GB"/>
        </w:rPr>
      </w:pPr>
    </w:p>
    <w:p w14:paraId="3126FFBC" w14:textId="311AC845" w:rsidR="00942978" w:rsidRDefault="00942978" w:rsidP="00971CBB">
      <w:pPr>
        <w:pStyle w:val="Kop3"/>
        <w:spacing w:before="0"/>
      </w:pPr>
      <w:bookmarkStart w:id="63" w:name="_Toc200362776"/>
      <w:r>
        <w:t>5.3.2 The expedition experience</w:t>
      </w:r>
      <w:bookmarkEnd w:id="63"/>
    </w:p>
    <w:p w14:paraId="0B296361" w14:textId="77777777" w:rsidR="00971CBB" w:rsidRDefault="00971CBB" w:rsidP="00971CBB">
      <w:pPr>
        <w:spacing w:after="0" w:line="240" w:lineRule="auto"/>
        <w:jc w:val="both"/>
        <w:rPr>
          <w:rFonts w:ascii="Arial" w:hAnsi="Arial" w:cs="Arial"/>
          <w:sz w:val="20"/>
          <w:szCs w:val="20"/>
          <w:lang w:val="en-GB"/>
        </w:rPr>
      </w:pPr>
    </w:p>
    <w:p w14:paraId="5CC3327B" w14:textId="09AA9E5D" w:rsidR="00942978" w:rsidRDefault="00942978" w:rsidP="002C1206">
      <w:pPr>
        <w:spacing w:after="0" w:line="360" w:lineRule="auto"/>
        <w:jc w:val="both"/>
        <w:rPr>
          <w:rFonts w:ascii="Arial" w:hAnsi="Arial" w:cs="Arial"/>
          <w:sz w:val="20"/>
          <w:szCs w:val="20"/>
          <w:lang w:val="en-GB"/>
        </w:rPr>
      </w:pPr>
      <w:r>
        <w:rPr>
          <w:rFonts w:ascii="Arial" w:hAnsi="Arial" w:cs="Arial"/>
          <w:sz w:val="20"/>
          <w:szCs w:val="20"/>
          <w:lang w:val="en-GB"/>
        </w:rPr>
        <w:t>Since the partnership with We</w:t>
      </w:r>
      <w:r w:rsidR="00677CD7">
        <w:rPr>
          <w:rFonts w:ascii="Arial" w:hAnsi="Arial" w:cs="Arial"/>
          <w:sz w:val="20"/>
          <w:szCs w:val="20"/>
          <w:lang w:val="en-GB"/>
        </w:rPr>
        <w:t>g-Wijs, Raleigh is receiving</w:t>
      </w:r>
      <w:r>
        <w:rPr>
          <w:rFonts w:ascii="Arial" w:hAnsi="Arial" w:cs="Arial"/>
          <w:sz w:val="20"/>
          <w:szCs w:val="20"/>
          <w:lang w:val="en-GB"/>
        </w:rPr>
        <w:t xml:space="preserve"> an increasing number of Dutch participants. The young people who have heard about Weg-Wijs have the privilege to hear about the annual information evening as well. However, looking at the numbe</w:t>
      </w:r>
      <w:r w:rsidR="00677CD7">
        <w:rPr>
          <w:rFonts w:ascii="Arial" w:hAnsi="Arial" w:cs="Arial"/>
          <w:sz w:val="20"/>
          <w:szCs w:val="20"/>
          <w:lang w:val="en-GB"/>
        </w:rPr>
        <w:t>rs of the questionnaire, a fair</w:t>
      </w:r>
      <w:r>
        <w:rPr>
          <w:rFonts w:ascii="Arial" w:hAnsi="Arial" w:cs="Arial"/>
          <w:sz w:val="20"/>
          <w:szCs w:val="20"/>
          <w:lang w:val="en-GB"/>
        </w:rPr>
        <w:t xml:space="preserve"> percentage has not heard about Raleigh through Weg-Wijs. Therefore, the majority of this group does not hear about the information evening. This consequently leads to the conclusion that these people are receiving less information than </w:t>
      </w:r>
      <w:r w:rsidR="00677CD7">
        <w:rPr>
          <w:rFonts w:ascii="Arial" w:hAnsi="Arial" w:cs="Arial"/>
          <w:sz w:val="20"/>
          <w:szCs w:val="20"/>
          <w:lang w:val="en-GB"/>
        </w:rPr>
        <w:t xml:space="preserve">the </w:t>
      </w:r>
      <w:r>
        <w:rPr>
          <w:rFonts w:ascii="Arial" w:hAnsi="Arial" w:cs="Arial"/>
          <w:sz w:val="20"/>
          <w:szCs w:val="20"/>
          <w:lang w:val="en-GB"/>
        </w:rPr>
        <w:t>one</w:t>
      </w:r>
      <w:r w:rsidR="00677CD7">
        <w:rPr>
          <w:rFonts w:ascii="Arial" w:hAnsi="Arial" w:cs="Arial"/>
          <w:sz w:val="20"/>
          <w:szCs w:val="20"/>
          <w:lang w:val="en-GB"/>
        </w:rPr>
        <w:t>s</w:t>
      </w:r>
      <w:r>
        <w:rPr>
          <w:rFonts w:ascii="Arial" w:hAnsi="Arial" w:cs="Arial"/>
          <w:sz w:val="20"/>
          <w:szCs w:val="20"/>
          <w:lang w:val="en-GB"/>
        </w:rPr>
        <w:t xml:space="preserve"> coming through Weg-Wijs.</w:t>
      </w:r>
    </w:p>
    <w:p w14:paraId="597FAEAB" w14:textId="77777777" w:rsidR="00942978" w:rsidRDefault="00942978" w:rsidP="002C1206">
      <w:pPr>
        <w:spacing w:after="0" w:line="360" w:lineRule="auto"/>
        <w:jc w:val="both"/>
        <w:rPr>
          <w:rFonts w:ascii="Arial" w:hAnsi="Arial" w:cs="Arial"/>
          <w:sz w:val="20"/>
          <w:szCs w:val="20"/>
          <w:lang w:val="en-GB"/>
        </w:rPr>
      </w:pPr>
    </w:p>
    <w:p w14:paraId="646D9242" w14:textId="4DD75E14" w:rsidR="00675F5B" w:rsidRDefault="00942978" w:rsidP="002C1206">
      <w:pPr>
        <w:spacing w:after="0" w:line="360" w:lineRule="auto"/>
        <w:jc w:val="both"/>
        <w:rPr>
          <w:rFonts w:ascii="Arial" w:hAnsi="Arial" w:cs="Arial"/>
          <w:sz w:val="20"/>
          <w:szCs w:val="20"/>
          <w:lang w:val="en-GB"/>
        </w:rPr>
      </w:pPr>
      <w:r>
        <w:rPr>
          <w:rFonts w:ascii="Arial" w:hAnsi="Arial" w:cs="Arial"/>
          <w:sz w:val="20"/>
          <w:szCs w:val="20"/>
          <w:lang w:val="en-GB"/>
        </w:rPr>
        <w:t xml:space="preserve">What one would </w:t>
      </w:r>
      <w:r w:rsidR="00677CD7">
        <w:rPr>
          <w:rFonts w:ascii="Arial" w:hAnsi="Arial" w:cs="Arial"/>
          <w:sz w:val="20"/>
          <w:szCs w:val="20"/>
          <w:lang w:val="en-GB"/>
        </w:rPr>
        <w:t>propose</w:t>
      </w:r>
      <w:r>
        <w:rPr>
          <w:rFonts w:ascii="Arial" w:hAnsi="Arial" w:cs="Arial"/>
          <w:sz w:val="20"/>
          <w:szCs w:val="20"/>
          <w:lang w:val="en-GB"/>
        </w:rPr>
        <w:t xml:space="preserve"> as a solution is that Raleigh should giv</w:t>
      </w:r>
      <w:r w:rsidR="00EA2EA0">
        <w:rPr>
          <w:rFonts w:ascii="Arial" w:hAnsi="Arial" w:cs="Arial"/>
          <w:sz w:val="20"/>
          <w:szCs w:val="20"/>
          <w:lang w:val="en-GB"/>
        </w:rPr>
        <w:t>e the same information to all Dutch venturers, instead of going through Weg-Wijs. Everyone who applies for Raleigh, whether they heard about it via Weg-Wijs or via word-of-mouth, will be in Raleigh’s internal system of records. However, the PETEs are based in the UK, leaving the information evening of Weg-Wijs as the only event in the Netherlands where a p</w:t>
      </w:r>
      <w:r w:rsidR="008C7601">
        <w:rPr>
          <w:rFonts w:ascii="Arial" w:hAnsi="Arial" w:cs="Arial"/>
          <w:sz w:val="20"/>
          <w:szCs w:val="20"/>
          <w:lang w:val="en-GB"/>
        </w:rPr>
        <w:t>articipant could get inform</w:t>
      </w:r>
      <w:r w:rsidR="00677CD7">
        <w:rPr>
          <w:rFonts w:ascii="Arial" w:hAnsi="Arial" w:cs="Arial"/>
          <w:sz w:val="20"/>
          <w:szCs w:val="20"/>
          <w:lang w:val="en-GB"/>
        </w:rPr>
        <w:t>ed</w:t>
      </w:r>
      <w:r w:rsidR="00EA2EA0">
        <w:rPr>
          <w:rFonts w:ascii="Arial" w:hAnsi="Arial" w:cs="Arial"/>
          <w:sz w:val="20"/>
          <w:szCs w:val="20"/>
          <w:lang w:val="en-GB"/>
        </w:rPr>
        <w:t xml:space="preserve"> and ask q</w:t>
      </w:r>
      <w:r w:rsidR="00677CD7">
        <w:rPr>
          <w:rFonts w:ascii="Arial" w:hAnsi="Arial" w:cs="Arial"/>
          <w:sz w:val="20"/>
          <w:szCs w:val="20"/>
          <w:lang w:val="en-GB"/>
        </w:rPr>
        <w:t xml:space="preserve">uestions. This, again, </w:t>
      </w:r>
      <w:r w:rsidR="00EA2EA0">
        <w:rPr>
          <w:rFonts w:ascii="Arial" w:hAnsi="Arial" w:cs="Arial"/>
          <w:sz w:val="20"/>
          <w:szCs w:val="20"/>
          <w:lang w:val="en-GB"/>
        </w:rPr>
        <w:t>s</w:t>
      </w:r>
      <w:r w:rsidR="00677CD7">
        <w:rPr>
          <w:rFonts w:ascii="Arial" w:hAnsi="Arial" w:cs="Arial"/>
          <w:sz w:val="20"/>
          <w:szCs w:val="20"/>
          <w:lang w:val="en-GB"/>
        </w:rPr>
        <w:t>hows</w:t>
      </w:r>
      <w:r w:rsidR="00EA2EA0">
        <w:rPr>
          <w:rFonts w:ascii="Arial" w:hAnsi="Arial" w:cs="Arial"/>
          <w:sz w:val="20"/>
          <w:szCs w:val="20"/>
          <w:lang w:val="en-GB"/>
        </w:rPr>
        <w:t xml:space="preserve"> a UK-centric approach from Raleigh.</w:t>
      </w:r>
    </w:p>
    <w:p w14:paraId="7F376FA1" w14:textId="77777777" w:rsidR="00675F5B" w:rsidRDefault="00675F5B" w:rsidP="002C1206">
      <w:pPr>
        <w:spacing w:after="0" w:line="360" w:lineRule="auto"/>
        <w:jc w:val="both"/>
        <w:rPr>
          <w:rFonts w:ascii="Arial" w:hAnsi="Arial" w:cs="Arial"/>
          <w:sz w:val="20"/>
          <w:szCs w:val="20"/>
          <w:lang w:val="en-GB"/>
        </w:rPr>
      </w:pPr>
    </w:p>
    <w:p w14:paraId="0CC26DDA" w14:textId="77777777" w:rsidR="00675F5B" w:rsidRDefault="00675F5B" w:rsidP="00971CBB">
      <w:pPr>
        <w:pStyle w:val="Kop3"/>
        <w:spacing w:before="0"/>
      </w:pPr>
      <w:bookmarkStart w:id="64" w:name="_Toc200362777"/>
      <w:r>
        <w:t>5.3.3 The alumni and activities</w:t>
      </w:r>
      <w:bookmarkEnd w:id="64"/>
    </w:p>
    <w:p w14:paraId="63866DA4" w14:textId="77777777" w:rsidR="00971CBB" w:rsidRDefault="00971CBB" w:rsidP="00971CBB">
      <w:pPr>
        <w:spacing w:after="0" w:line="240" w:lineRule="auto"/>
        <w:jc w:val="both"/>
        <w:rPr>
          <w:rFonts w:ascii="Arial" w:hAnsi="Arial" w:cs="Arial"/>
          <w:sz w:val="20"/>
          <w:szCs w:val="20"/>
          <w:lang w:val="en-GB"/>
        </w:rPr>
      </w:pPr>
    </w:p>
    <w:p w14:paraId="402D9E32" w14:textId="68CB7694" w:rsidR="00942978" w:rsidRDefault="008B051D" w:rsidP="002C1206">
      <w:pPr>
        <w:spacing w:after="0" w:line="360" w:lineRule="auto"/>
        <w:jc w:val="both"/>
        <w:rPr>
          <w:rFonts w:ascii="Arial" w:hAnsi="Arial" w:cs="Arial"/>
          <w:sz w:val="20"/>
          <w:szCs w:val="20"/>
          <w:lang w:val="en-GB"/>
        </w:rPr>
      </w:pPr>
      <w:r>
        <w:rPr>
          <w:rFonts w:ascii="Arial" w:hAnsi="Arial" w:cs="Arial"/>
          <w:sz w:val="20"/>
          <w:szCs w:val="20"/>
          <w:lang w:val="en-GB"/>
        </w:rPr>
        <w:t xml:space="preserve">After expedition, every venturer faces Raleigh’s fourth challenge. According to Raleigh, this fourth challenge could be anything. It could be volunteering in your own community or giving positive word-of-mouth about Raleigh to friends and family. Raleigh does facilitate </w:t>
      </w:r>
      <w:r w:rsidR="00677CD7">
        <w:rPr>
          <w:rFonts w:ascii="Arial" w:hAnsi="Arial" w:cs="Arial"/>
          <w:sz w:val="20"/>
          <w:szCs w:val="20"/>
          <w:lang w:val="en-GB"/>
        </w:rPr>
        <w:t xml:space="preserve">the options to </w:t>
      </w:r>
      <w:r>
        <w:rPr>
          <w:rFonts w:ascii="Arial" w:hAnsi="Arial" w:cs="Arial"/>
          <w:sz w:val="20"/>
          <w:szCs w:val="20"/>
          <w:lang w:val="en-GB"/>
        </w:rPr>
        <w:t xml:space="preserve">the alumni by organising certain alumni activities and does promote this to all alumni. Nevertheless, most of these activities are organised in the UK. The only activity specifically organised for Dutch alumni is the annual information evening in The Hague. Dutch alumni are asked to help with this event, as Raleigh would like them to share their experiences to new possible venturers. </w:t>
      </w:r>
    </w:p>
    <w:p w14:paraId="5367D0C6" w14:textId="77777777" w:rsidR="008B051D" w:rsidRDefault="008B051D" w:rsidP="002C1206">
      <w:pPr>
        <w:spacing w:after="0" w:line="360" w:lineRule="auto"/>
        <w:jc w:val="both"/>
        <w:rPr>
          <w:rFonts w:ascii="Arial" w:hAnsi="Arial" w:cs="Arial"/>
          <w:sz w:val="20"/>
          <w:szCs w:val="20"/>
          <w:lang w:val="en-GB"/>
        </w:rPr>
      </w:pPr>
    </w:p>
    <w:p w14:paraId="534D5EEF" w14:textId="25DD6FA0" w:rsidR="00FE0D3A" w:rsidRDefault="008B051D" w:rsidP="002C1206">
      <w:pPr>
        <w:spacing w:after="0" w:line="360" w:lineRule="auto"/>
        <w:jc w:val="both"/>
        <w:rPr>
          <w:rFonts w:ascii="Arial" w:hAnsi="Arial" w:cs="Arial"/>
          <w:sz w:val="20"/>
          <w:szCs w:val="20"/>
          <w:lang w:val="en-GB"/>
        </w:rPr>
      </w:pPr>
      <w:r>
        <w:rPr>
          <w:rFonts w:ascii="Arial" w:hAnsi="Arial" w:cs="Arial"/>
          <w:sz w:val="20"/>
          <w:szCs w:val="20"/>
          <w:lang w:val="en-GB"/>
        </w:rPr>
        <w:t>What is interesting is that, looking at the resul</w:t>
      </w:r>
      <w:r w:rsidR="00677CD7">
        <w:rPr>
          <w:rFonts w:ascii="Arial" w:hAnsi="Arial" w:cs="Arial"/>
          <w:sz w:val="20"/>
          <w:szCs w:val="20"/>
          <w:lang w:val="en-GB"/>
        </w:rPr>
        <w:t>ts from</w:t>
      </w:r>
      <w:r>
        <w:rPr>
          <w:rFonts w:ascii="Arial" w:hAnsi="Arial" w:cs="Arial"/>
          <w:sz w:val="20"/>
          <w:szCs w:val="20"/>
          <w:lang w:val="en-GB"/>
        </w:rPr>
        <w:t xml:space="preserve"> the Dutch alumni</w:t>
      </w:r>
      <w:r w:rsidR="00677CD7">
        <w:rPr>
          <w:rFonts w:ascii="Arial" w:hAnsi="Arial" w:cs="Arial"/>
          <w:sz w:val="20"/>
          <w:szCs w:val="20"/>
          <w:lang w:val="en-GB"/>
        </w:rPr>
        <w:t>’s</w:t>
      </w:r>
      <w:r>
        <w:rPr>
          <w:rFonts w:ascii="Arial" w:hAnsi="Arial" w:cs="Arial"/>
          <w:sz w:val="20"/>
          <w:szCs w:val="20"/>
          <w:lang w:val="en-GB"/>
        </w:rPr>
        <w:t xml:space="preserve"> perspective, the majority of them </w:t>
      </w:r>
      <w:r w:rsidR="005D4757">
        <w:rPr>
          <w:rFonts w:ascii="Arial" w:hAnsi="Arial" w:cs="Arial"/>
          <w:sz w:val="20"/>
          <w:szCs w:val="20"/>
          <w:lang w:val="en-GB"/>
        </w:rPr>
        <w:t>had</w:t>
      </w:r>
      <w:r>
        <w:rPr>
          <w:rFonts w:ascii="Arial" w:hAnsi="Arial" w:cs="Arial"/>
          <w:sz w:val="20"/>
          <w:szCs w:val="20"/>
          <w:lang w:val="en-GB"/>
        </w:rPr>
        <w:t xml:space="preserve"> never heard of most of the alumni activities before. </w:t>
      </w:r>
      <w:r w:rsidR="00FE0D3A">
        <w:rPr>
          <w:rFonts w:ascii="Arial" w:hAnsi="Arial" w:cs="Arial"/>
          <w:sz w:val="20"/>
          <w:szCs w:val="20"/>
          <w:lang w:val="en-GB"/>
        </w:rPr>
        <w:t>Given the statements about certain alumni perspectives, a large percentage is not aware of the benefits of these alumni activities. They also feel that Raleigh does not take Dutch</w:t>
      </w:r>
      <w:r w:rsidR="007C6903">
        <w:rPr>
          <w:rFonts w:ascii="Arial" w:hAnsi="Arial" w:cs="Arial"/>
          <w:sz w:val="20"/>
          <w:szCs w:val="20"/>
          <w:lang w:val="en-GB"/>
        </w:rPr>
        <w:t xml:space="preserve"> alumni into account. When put forth</w:t>
      </w:r>
      <w:r w:rsidR="00FE0D3A">
        <w:rPr>
          <w:rFonts w:ascii="Arial" w:hAnsi="Arial" w:cs="Arial"/>
          <w:sz w:val="20"/>
          <w:szCs w:val="20"/>
          <w:lang w:val="en-GB"/>
        </w:rPr>
        <w:t xml:space="preserve"> the statement if they would like to be actively involved as a Raleigh alumnus, the majority agreed. They are willing to help Raleigh when asked, and will remain positive about the organisation to their friends and family. </w:t>
      </w:r>
    </w:p>
    <w:p w14:paraId="2B28EFE4" w14:textId="77777777" w:rsidR="00BC3CBC" w:rsidRDefault="00BC3CBC" w:rsidP="002C1206">
      <w:pPr>
        <w:spacing w:after="0" w:line="360" w:lineRule="auto"/>
        <w:jc w:val="both"/>
        <w:rPr>
          <w:rFonts w:ascii="Arial" w:hAnsi="Arial" w:cs="Arial"/>
          <w:sz w:val="20"/>
          <w:szCs w:val="20"/>
          <w:lang w:val="en-GB"/>
        </w:rPr>
      </w:pPr>
    </w:p>
    <w:p w14:paraId="5F3D2405" w14:textId="688AB3B5" w:rsidR="00FE0D3A" w:rsidRDefault="00FE0D3A" w:rsidP="002C1206">
      <w:pPr>
        <w:spacing w:after="0" w:line="360" w:lineRule="auto"/>
        <w:jc w:val="both"/>
        <w:rPr>
          <w:rFonts w:ascii="Arial" w:hAnsi="Arial" w:cs="Arial"/>
          <w:sz w:val="20"/>
          <w:szCs w:val="20"/>
          <w:lang w:val="en-GB"/>
        </w:rPr>
      </w:pPr>
      <w:r>
        <w:rPr>
          <w:rFonts w:ascii="Arial" w:hAnsi="Arial" w:cs="Arial"/>
          <w:sz w:val="20"/>
          <w:szCs w:val="20"/>
          <w:lang w:val="en-GB"/>
        </w:rPr>
        <w:t xml:space="preserve">What can be concluded is that the willingness </w:t>
      </w:r>
      <w:r w:rsidR="00BC3CBC">
        <w:rPr>
          <w:rFonts w:ascii="Arial" w:hAnsi="Arial" w:cs="Arial"/>
          <w:sz w:val="20"/>
          <w:szCs w:val="20"/>
          <w:lang w:val="en-GB"/>
        </w:rPr>
        <w:t>to be active Dutch alumni</w:t>
      </w:r>
      <w:r>
        <w:rPr>
          <w:rFonts w:ascii="Arial" w:hAnsi="Arial" w:cs="Arial"/>
          <w:sz w:val="20"/>
          <w:szCs w:val="20"/>
          <w:lang w:val="en-GB"/>
        </w:rPr>
        <w:t xml:space="preserve"> is </w:t>
      </w:r>
      <w:r w:rsidR="00BC3CBC">
        <w:rPr>
          <w:rFonts w:ascii="Arial" w:hAnsi="Arial" w:cs="Arial"/>
          <w:sz w:val="20"/>
          <w:szCs w:val="20"/>
          <w:lang w:val="en-GB"/>
        </w:rPr>
        <w:t>present</w:t>
      </w:r>
      <w:r>
        <w:rPr>
          <w:rFonts w:ascii="Arial" w:hAnsi="Arial" w:cs="Arial"/>
          <w:sz w:val="20"/>
          <w:szCs w:val="20"/>
          <w:lang w:val="en-GB"/>
        </w:rPr>
        <w:t xml:space="preserve">, as they are positive about Raleigh as an organisation. The UK-centric approach from Raleigh confirms the disagreement from the Dutch alumni on the statement whether Raleigh takes </w:t>
      </w:r>
      <w:r w:rsidR="00BC3CBC">
        <w:rPr>
          <w:rFonts w:ascii="Arial" w:hAnsi="Arial" w:cs="Arial"/>
          <w:sz w:val="20"/>
          <w:szCs w:val="20"/>
          <w:lang w:val="en-GB"/>
        </w:rPr>
        <w:t xml:space="preserve">the </w:t>
      </w:r>
      <w:r>
        <w:rPr>
          <w:rFonts w:ascii="Arial" w:hAnsi="Arial" w:cs="Arial"/>
          <w:sz w:val="20"/>
          <w:szCs w:val="20"/>
          <w:lang w:val="en-GB"/>
        </w:rPr>
        <w:t>Dutch into account. Thus, there lies a gap between what Raleigh offers to its Dutch alumni and to what extent the Dutch alumni feels involved in these activities.</w:t>
      </w:r>
    </w:p>
    <w:p w14:paraId="0676C476" w14:textId="77777777" w:rsidR="00FE0D3A" w:rsidRDefault="00FE0D3A" w:rsidP="002C1206">
      <w:pPr>
        <w:spacing w:after="0" w:line="360" w:lineRule="auto"/>
        <w:jc w:val="both"/>
        <w:rPr>
          <w:rFonts w:ascii="Arial" w:hAnsi="Arial" w:cs="Arial"/>
          <w:sz w:val="20"/>
          <w:szCs w:val="20"/>
          <w:lang w:val="en-GB"/>
        </w:rPr>
      </w:pPr>
    </w:p>
    <w:p w14:paraId="60930F57" w14:textId="51E94A14" w:rsidR="00EE4010" w:rsidRDefault="00FE0D3A" w:rsidP="00971CBB">
      <w:pPr>
        <w:pStyle w:val="Kop3"/>
        <w:spacing w:before="0"/>
      </w:pPr>
      <w:bookmarkStart w:id="65" w:name="_Toc200362778"/>
      <w:r>
        <w:t>5.3.4</w:t>
      </w:r>
      <w:r w:rsidR="00EE4010">
        <w:t xml:space="preserve"> The communication</w:t>
      </w:r>
      <w:bookmarkEnd w:id="65"/>
    </w:p>
    <w:p w14:paraId="2D785480" w14:textId="77777777" w:rsidR="00971CBB" w:rsidRDefault="00971CBB" w:rsidP="00971CBB">
      <w:pPr>
        <w:spacing w:after="0" w:line="240" w:lineRule="auto"/>
        <w:jc w:val="both"/>
        <w:rPr>
          <w:rFonts w:ascii="Arial" w:hAnsi="Arial" w:cs="Arial"/>
          <w:sz w:val="20"/>
          <w:szCs w:val="20"/>
          <w:lang w:val="en-GB"/>
        </w:rPr>
      </w:pPr>
    </w:p>
    <w:p w14:paraId="7DCBCB49" w14:textId="755B1773" w:rsidR="00C11742" w:rsidRDefault="00A849F5" w:rsidP="002C1206">
      <w:pPr>
        <w:spacing w:after="0" w:line="360" w:lineRule="auto"/>
        <w:jc w:val="both"/>
        <w:rPr>
          <w:rFonts w:ascii="Arial" w:hAnsi="Arial" w:cs="Arial"/>
          <w:sz w:val="20"/>
          <w:szCs w:val="20"/>
          <w:lang w:val="en-GB"/>
        </w:rPr>
      </w:pPr>
      <w:r>
        <w:rPr>
          <w:rFonts w:ascii="Arial" w:hAnsi="Arial" w:cs="Arial"/>
          <w:sz w:val="20"/>
          <w:szCs w:val="20"/>
          <w:lang w:val="en-GB"/>
        </w:rPr>
        <w:t xml:space="preserve">Raleigh uses the website and the targeted e-mails as communication tools to its alumni. Both tools do not trigger any interactivity between </w:t>
      </w:r>
      <w:r w:rsidR="00971CBB">
        <w:rPr>
          <w:rFonts w:ascii="Arial" w:hAnsi="Arial" w:cs="Arial"/>
          <w:sz w:val="20"/>
          <w:szCs w:val="20"/>
          <w:lang w:val="en-GB"/>
        </w:rPr>
        <w:t>Raleigh</w:t>
      </w:r>
      <w:r>
        <w:rPr>
          <w:rFonts w:ascii="Arial" w:hAnsi="Arial" w:cs="Arial"/>
          <w:sz w:val="20"/>
          <w:szCs w:val="20"/>
          <w:lang w:val="en-GB"/>
        </w:rPr>
        <w:t xml:space="preserve"> and the </w:t>
      </w:r>
      <w:r w:rsidR="00971CBB">
        <w:rPr>
          <w:rFonts w:ascii="Arial" w:hAnsi="Arial" w:cs="Arial"/>
          <w:sz w:val="20"/>
          <w:szCs w:val="20"/>
          <w:lang w:val="en-GB"/>
        </w:rPr>
        <w:t>alumni;</w:t>
      </w:r>
      <w:r>
        <w:rPr>
          <w:rFonts w:ascii="Arial" w:hAnsi="Arial" w:cs="Arial"/>
          <w:sz w:val="20"/>
          <w:szCs w:val="20"/>
          <w:lang w:val="en-GB"/>
        </w:rPr>
        <w:t xml:space="preserve"> therefore the communication can be regarded as one-way. Referring back to the theoret</w:t>
      </w:r>
      <w:r w:rsidR="00BC3CBC">
        <w:rPr>
          <w:rFonts w:ascii="Arial" w:hAnsi="Arial" w:cs="Arial"/>
          <w:sz w:val="20"/>
          <w:szCs w:val="20"/>
          <w:lang w:val="en-GB"/>
        </w:rPr>
        <w:t>ical framework, it could be argued</w:t>
      </w:r>
      <w:r>
        <w:rPr>
          <w:rFonts w:ascii="Arial" w:hAnsi="Arial" w:cs="Arial"/>
          <w:sz w:val="20"/>
          <w:szCs w:val="20"/>
          <w:lang w:val="en-GB"/>
        </w:rPr>
        <w:t xml:space="preserve"> that Raleigh still operates in the traditional marketing concept. Raleigh has not embraced the relationship marketing approach to its alumni. Consequently this leads to less awareness about the preferences and wishes of Dutch alumni, meaning Raleigh does not know what the Dutch alumni want.</w:t>
      </w:r>
    </w:p>
    <w:p w14:paraId="66B8D160" w14:textId="77777777" w:rsidR="00A849F5" w:rsidRDefault="00A849F5" w:rsidP="002C1206">
      <w:pPr>
        <w:spacing w:after="0" w:line="360" w:lineRule="auto"/>
        <w:jc w:val="both"/>
        <w:rPr>
          <w:rFonts w:ascii="Arial" w:hAnsi="Arial" w:cs="Arial"/>
          <w:sz w:val="20"/>
          <w:szCs w:val="20"/>
          <w:lang w:val="en-GB"/>
        </w:rPr>
      </w:pPr>
    </w:p>
    <w:p w14:paraId="07FC3C0B" w14:textId="44717530" w:rsidR="00A849F5" w:rsidRDefault="00A849F5" w:rsidP="002C1206">
      <w:pPr>
        <w:spacing w:after="0" w:line="360" w:lineRule="auto"/>
        <w:jc w:val="both"/>
        <w:rPr>
          <w:rFonts w:ascii="Arial" w:hAnsi="Arial" w:cs="Arial"/>
          <w:sz w:val="20"/>
          <w:szCs w:val="20"/>
          <w:lang w:val="en-GB"/>
        </w:rPr>
      </w:pPr>
      <w:r>
        <w:rPr>
          <w:rFonts w:ascii="Arial" w:hAnsi="Arial" w:cs="Arial"/>
          <w:sz w:val="20"/>
          <w:szCs w:val="20"/>
          <w:lang w:val="en-GB"/>
        </w:rPr>
        <w:t>From the Dutch alumni</w:t>
      </w:r>
      <w:r w:rsidR="00BC3CBC">
        <w:rPr>
          <w:rFonts w:ascii="Arial" w:hAnsi="Arial" w:cs="Arial"/>
          <w:sz w:val="20"/>
          <w:szCs w:val="20"/>
          <w:lang w:val="en-GB"/>
        </w:rPr>
        <w:t>’s</w:t>
      </w:r>
      <w:r>
        <w:rPr>
          <w:rFonts w:ascii="Arial" w:hAnsi="Arial" w:cs="Arial"/>
          <w:sz w:val="20"/>
          <w:szCs w:val="20"/>
          <w:lang w:val="en-GB"/>
        </w:rPr>
        <w:t xml:space="preserve"> perspective, </w:t>
      </w:r>
      <w:r w:rsidR="00477CA5">
        <w:rPr>
          <w:rFonts w:ascii="Arial" w:hAnsi="Arial" w:cs="Arial"/>
          <w:sz w:val="20"/>
          <w:szCs w:val="20"/>
          <w:lang w:val="en-GB"/>
        </w:rPr>
        <w:t>the majority never reads the e-mails nor do they visit the website. Another large percentage of the Dutch alumni only checks the website every 2-4 months, reads the alumni newsletter</w:t>
      </w:r>
      <w:r w:rsidR="00BC3CBC">
        <w:rPr>
          <w:rFonts w:ascii="Arial" w:hAnsi="Arial" w:cs="Arial"/>
          <w:sz w:val="20"/>
          <w:szCs w:val="20"/>
          <w:lang w:val="en-GB"/>
        </w:rPr>
        <w:t xml:space="preserve"> every</w:t>
      </w:r>
      <w:r w:rsidR="00477CA5">
        <w:rPr>
          <w:rFonts w:ascii="Arial" w:hAnsi="Arial" w:cs="Arial"/>
          <w:sz w:val="20"/>
          <w:szCs w:val="20"/>
          <w:lang w:val="en-GB"/>
        </w:rPr>
        <w:t xml:space="preserve"> 2-4 months and checks the Raleigh Facebook page once a month. Thus, Raleigh is not reaching the Dutch alumni in its full, which explains the lack of awareness by Dutch alumni about the alumni activities. </w:t>
      </w:r>
    </w:p>
    <w:p w14:paraId="6C011174" w14:textId="77777777" w:rsidR="00477CA5" w:rsidRDefault="00477CA5" w:rsidP="002C1206">
      <w:pPr>
        <w:spacing w:after="0" w:line="360" w:lineRule="auto"/>
        <w:jc w:val="both"/>
        <w:rPr>
          <w:rFonts w:ascii="Arial" w:hAnsi="Arial" w:cs="Arial"/>
          <w:sz w:val="20"/>
          <w:szCs w:val="20"/>
          <w:lang w:val="en-GB"/>
        </w:rPr>
      </w:pPr>
    </w:p>
    <w:p w14:paraId="00078ADA" w14:textId="2C3B73AF" w:rsidR="00477CA5" w:rsidRDefault="00477CA5" w:rsidP="00652027">
      <w:pPr>
        <w:pStyle w:val="Kop3"/>
        <w:spacing w:before="0"/>
      </w:pPr>
      <w:bookmarkStart w:id="66" w:name="_Toc200362779"/>
      <w:r>
        <w:t>5.3.5 The participation of Dutch alumni</w:t>
      </w:r>
      <w:bookmarkEnd w:id="66"/>
    </w:p>
    <w:p w14:paraId="024958DB" w14:textId="77777777" w:rsidR="00652027" w:rsidRDefault="00652027" w:rsidP="00652027">
      <w:pPr>
        <w:spacing w:after="0" w:line="240" w:lineRule="auto"/>
        <w:jc w:val="both"/>
        <w:rPr>
          <w:rFonts w:ascii="Arial" w:hAnsi="Arial" w:cs="Arial"/>
          <w:sz w:val="20"/>
          <w:szCs w:val="20"/>
          <w:lang w:val="en-GB"/>
        </w:rPr>
      </w:pPr>
    </w:p>
    <w:p w14:paraId="42C21F66" w14:textId="383D7D08" w:rsidR="00477CA5" w:rsidRDefault="00477CA5" w:rsidP="002C1206">
      <w:pPr>
        <w:spacing w:after="0" w:line="360" w:lineRule="auto"/>
        <w:jc w:val="both"/>
        <w:rPr>
          <w:rFonts w:ascii="Arial" w:hAnsi="Arial" w:cs="Arial"/>
          <w:sz w:val="20"/>
          <w:szCs w:val="20"/>
          <w:lang w:val="en-GB"/>
        </w:rPr>
      </w:pPr>
      <w:r>
        <w:rPr>
          <w:rFonts w:ascii="Arial" w:hAnsi="Arial" w:cs="Arial"/>
          <w:sz w:val="20"/>
          <w:szCs w:val="20"/>
          <w:lang w:val="en-GB"/>
        </w:rPr>
        <w:t xml:space="preserve">When discussing the level of participation of Dutch alumni, Raleigh could only highlight two or three cases in the past. Raleigh calls this a good result, but in fact this is only one percent of the total number of Dutch alumni. This </w:t>
      </w:r>
      <w:r w:rsidR="00BC3CBC">
        <w:rPr>
          <w:rFonts w:ascii="Arial" w:hAnsi="Arial" w:cs="Arial"/>
          <w:sz w:val="20"/>
          <w:szCs w:val="20"/>
          <w:lang w:val="en-GB"/>
        </w:rPr>
        <w:t>is in compliance with</w:t>
      </w:r>
      <w:r>
        <w:rPr>
          <w:rFonts w:ascii="Arial" w:hAnsi="Arial" w:cs="Arial"/>
          <w:sz w:val="20"/>
          <w:szCs w:val="20"/>
          <w:lang w:val="en-GB"/>
        </w:rPr>
        <w:t xml:space="preserve"> the low number of involvement in alumni activities from Dutch alumni.</w:t>
      </w:r>
    </w:p>
    <w:p w14:paraId="0D8F4D6D" w14:textId="77777777" w:rsidR="00477CA5" w:rsidRDefault="00477CA5" w:rsidP="002C1206">
      <w:pPr>
        <w:spacing w:after="0" w:line="360" w:lineRule="auto"/>
        <w:jc w:val="both"/>
        <w:rPr>
          <w:rFonts w:ascii="Arial" w:hAnsi="Arial" w:cs="Arial"/>
          <w:sz w:val="20"/>
          <w:szCs w:val="20"/>
          <w:lang w:val="en-GB"/>
        </w:rPr>
      </w:pPr>
    </w:p>
    <w:p w14:paraId="0C092B06" w14:textId="23BE9ED1" w:rsidR="00EE342F" w:rsidRDefault="00477CA5" w:rsidP="00477CA5">
      <w:pPr>
        <w:spacing w:after="0" w:line="360" w:lineRule="auto"/>
        <w:jc w:val="both"/>
        <w:rPr>
          <w:rFonts w:ascii="Arial" w:hAnsi="Arial" w:cs="Arial"/>
          <w:sz w:val="20"/>
          <w:szCs w:val="20"/>
          <w:lang w:val="en-GB"/>
        </w:rPr>
      </w:pPr>
      <w:r>
        <w:rPr>
          <w:rFonts w:ascii="Arial" w:hAnsi="Arial" w:cs="Arial"/>
          <w:sz w:val="20"/>
          <w:szCs w:val="20"/>
          <w:lang w:val="en-GB"/>
        </w:rPr>
        <w:t>From the Dutch alumni</w:t>
      </w:r>
      <w:r w:rsidR="00BC3CBC">
        <w:rPr>
          <w:rFonts w:ascii="Arial" w:hAnsi="Arial" w:cs="Arial"/>
          <w:sz w:val="20"/>
          <w:szCs w:val="20"/>
          <w:lang w:val="en-GB"/>
        </w:rPr>
        <w:t>’s</w:t>
      </w:r>
      <w:r>
        <w:rPr>
          <w:rFonts w:ascii="Arial" w:hAnsi="Arial" w:cs="Arial"/>
          <w:sz w:val="20"/>
          <w:szCs w:val="20"/>
          <w:lang w:val="en-GB"/>
        </w:rPr>
        <w:t xml:space="preserve"> point of view, the absence on alumni activities came forward with a majority of alumni that has never participated in the activities before. The main reasons for not participating are the location, costs and time. These are naturally associated to each other, as the location of the alumni activiti</w:t>
      </w:r>
      <w:r w:rsidR="00BC3CBC">
        <w:rPr>
          <w:rFonts w:ascii="Arial" w:hAnsi="Arial" w:cs="Arial"/>
          <w:sz w:val="20"/>
          <w:szCs w:val="20"/>
          <w:lang w:val="en-GB"/>
        </w:rPr>
        <w:t>es is usually in the UK. To travel to the UK, it takes</w:t>
      </w:r>
      <w:r>
        <w:rPr>
          <w:rFonts w:ascii="Arial" w:hAnsi="Arial" w:cs="Arial"/>
          <w:sz w:val="20"/>
          <w:szCs w:val="20"/>
          <w:lang w:val="en-GB"/>
        </w:rPr>
        <w:t xml:space="preserve"> more time and money to fly over fro</w:t>
      </w:r>
      <w:r w:rsidR="00BC3CBC">
        <w:rPr>
          <w:rFonts w:ascii="Arial" w:hAnsi="Arial" w:cs="Arial"/>
          <w:sz w:val="20"/>
          <w:szCs w:val="20"/>
          <w:lang w:val="en-GB"/>
        </w:rPr>
        <w:t>m the</w:t>
      </w:r>
      <w:r>
        <w:rPr>
          <w:rFonts w:ascii="Arial" w:hAnsi="Arial" w:cs="Arial"/>
          <w:sz w:val="20"/>
          <w:szCs w:val="20"/>
          <w:lang w:val="en-GB"/>
        </w:rPr>
        <w:t xml:space="preserve"> Netherlands. Thus, the low level of participation is again due to the UK-centric approach by having the activities organised in the UK.</w:t>
      </w:r>
    </w:p>
    <w:p w14:paraId="1A70447D" w14:textId="77777777" w:rsidR="00477CA5" w:rsidRDefault="00477CA5" w:rsidP="00477CA5">
      <w:pPr>
        <w:spacing w:after="0" w:line="360" w:lineRule="auto"/>
        <w:jc w:val="both"/>
        <w:rPr>
          <w:rFonts w:ascii="Arial" w:hAnsi="Arial" w:cs="Arial"/>
          <w:sz w:val="20"/>
          <w:szCs w:val="20"/>
          <w:lang w:val="en-GB"/>
        </w:rPr>
      </w:pPr>
    </w:p>
    <w:p w14:paraId="600025CE" w14:textId="64A05479" w:rsidR="00477CA5" w:rsidRDefault="00477CA5" w:rsidP="00971CBB">
      <w:pPr>
        <w:pStyle w:val="Kop3"/>
        <w:spacing w:before="0"/>
      </w:pPr>
      <w:bookmarkStart w:id="67" w:name="_Toc200362780"/>
      <w:r>
        <w:t>5.3.6 Wishes and goals for the future</w:t>
      </w:r>
      <w:bookmarkEnd w:id="67"/>
    </w:p>
    <w:p w14:paraId="075D5775" w14:textId="77777777" w:rsidR="00971CBB" w:rsidRDefault="00971CBB" w:rsidP="00971CBB">
      <w:pPr>
        <w:spacing w:after="0" w:line="240" w:lineRule="auto"/>
        <w:jc w:val="both"/>
        <w:rPr>
          <w:rFonts w:ascii="Arial" w:hAnsi="Arial" w:cs="Arial"/>
          <w:sz w:val="20"/>
          <w:szCs w:val="20"/>
          <w:lang w:val="en-GB"/>
        </w:rPr>
      </w:pPr>
    </w:p>
    <w:p w14:paraId="372879F2" w14:textId="09FE144F" w:rsidR="00477CA5" w:rsidRDefault="00477CA5" w:rsidP="00477CA5">
      <w:pPr>
        <w:spacing w:after="0" w:line="360" w:lineRule="auto"/>
        <w:jc w:val="both"/>
        <w:rPr>
          <w:rFonts w:ascii="Arial" w:hAnsi="Arial" w:cs="Arial"/>
          <w:sz w:val="20"/>
          <w:szCs w:val="20"/>
          <w:lang w:val="en-GB"/>
        </w:rPr>
      </w:pPr>
      <w:r>
        <w:rPr>
          <w:rFonts w:ascii="Arial" w:hAnsi="Arial" w:cs="Arial"/>
          <w:sz w:val="20"/>
          <w:szCs w:val="20"/>
          <w:lang w:val="en-GB"/>
        </w:rPr>
        <w:t>What can be concluded from both perspectives is that the willingness of</w:t>
      </w:r>
      <w:r w:rsidR="00BC3CBC">
        <w:rPr>
          <w:rFonts w:ascii="Arial" w:hAnsi="Arial" w:cs="Arial"/>
          <w:sz w:val="20"/>
          <w:szCs w:val="20"/>
          <w:lang w:val="en-GB"/>
        </w:rPr>
        <w:t xml:space="preserve"> participating</w:t>
      </w:r>
      <w:r>
        <w:rPr>
          <w:rFonts w:ascii="Arial" w:hAnsi="Arial" w:cs="Arial"/>
          <w:sz w:val="20"/>
          <w:szCs w:val="20"/>
          <w:lang w:val="en-GB"/>
        </w:rPr>
        <w:t xml:space="preserve"> more </w:t>
      </w:r>
      <w:r w:rsidR="00965A24">
        <w:rPr>
          <w:rFonts w:ascii="Arial" w:hAnsi="Arial" w:cs="Arial"/>
          <w:sz w:val="20"/>
          <w:szCs w:val="20"/>
          <w:lang w:val="en-GB"/>
        </w:rPr>
        <w:t>actively</w:t>
      </w:r>
      <w:r w:rsidR="00BC3CBC">
        <w:rPr>
          <w:rFonts w:ascii="Arial" w:hAnsi="Arial" w:cs="Arial"/>
          <w:sz w:val="20"/>
          <w:szCs w:val="20"/>
          <w:lang w:val="en-GB"/>
        </w:rPr>
        <w:t xml:space="preserve"> </w:t>
      </w:r>
      <w:r w:rsidR="007E03B9">
        <w:rPr>
          <w:rFonts w:ascii="Arial" w:hAnsi="Arial" w:cs="Arial"/>
          <w:sz w:val="20"/>
          <w:szCs w:val="20"/>
          <w:lang w:val="en-GB"/>
        </w:rPr>
        <w:t xml:space="preserve">is </w:t>
      </w:r>
      <w:r w:rsidR="00BC3CBC">
        <w:rPr>
          <w:rFonts w:ascii="Arial" w:hAnsi="Arial" w:cs="Arial"/>
          <w:sz w:val="20"/>
          <w:szCs w:val="20"/>
          <w:lang w:val="en-GB"/>
        </w:rPr>
        <w:t>present</w:t>
      </w:r>
      <w:r w:rsidR="007E03B9">
        <w:rPr>
          <w:rFonts w:ascii="Arial" w:hAnsi="Arial" w:cs="Arial"/>
          <w:sz w:val="20"/>
          <w:szCs w:val="20"/>
          <w:lang w:val="en-GB"/>
        </w:rPr>
        <w:t>. Raleigh definitely wishes to be more actively involved with</w:t>
      </w:r>
      <w:r w:rsidR="00BC3CBC">
        <w:rPr>
          <w:rFonts w:ascii="Arial" w:hAnsi="Arial" w:cs="Arial"/>
          <w:sz w:val="20"/>
          <w:szCs w:val="20"/>
          <w:lang w:val="en-GB"/>
        </w:rPr>
        <w:t xml:space="preserve"> its</w:t>
      </w:r>
      <w:r w:rsidR="007E03B9">
        <w:rPr>
          <w:rFonts w:ascii="Arial" w:hAnsi="Arial" w:cs="Arial"/>
          <w:sz w:val="20"/>
          <w:szCs w:val="20"/>
          <w:lang w:val="en-GB"/>
        </w:rPr>
        <w:t xml:space="preserve"> Dutch alumni, however, it has been highlighted that they struggle due to the lack of resources.</w:t>
      </w:r>
    </w:p>
    <w:p w14:paraId="3DDB7A27" w14:textId="77777777" w:rsidR="007E03B9" w:rsidRDefault="007E03B9" w:rsidP="00477CA5">
      <w:pPr>
        <w:spacing w:after="0" w:line="360" w:lineRule="auto"/>
        <w:jc w:val="both"/>
        <w:rPr>
          <w:rFonts w:ascii="Arial" w:hAnsi="Arial" w:cs="Arial"/>
          <w:sz w:val="20"/>
          <w:szCs w:val="20"/>
          <w:lang w:val="en-GB"/>
        </w:rPr>
      </w:pPr>
    </w:p>
    <w:p w14:paraId="56FC1A28" w14:textId="009D557A" w:rsidR="007E03B9" w:rsidRDefault="007E03B9" w:rsidP="00477CA5">
      <w:pPr>
        <w:spacing w:after="0" w:line="360" w:lineRule="auto"/>
        <w:jc w:val="both"/>
        <w:rPr>
          <w:rFonts w:ascii="Arial" w:hAnsi="Arial" w:cs="Arial"/>
          <w:sz w:val="20"/>
          <w:szCs w:val="20"/>
          <w:lang w:val="en-GB"/>
        </w:rPr>
      </w:pPr>
      <w:r>
        <w:rPr>
          <w:rFonts w:ascii="Arial" w:hAnsi="Arial" w:cs="Arial"/>
          <w:sz w:val="20"/>
          <w:szCs w:val="20"/>
          <w:lang w:val="en-GB"/>
        </w:rPr>
        <w:t>Dutch alumni are also willing to be more actively involved, if the activities would be more attractive for them. The main argument given by most respondents as well as the alumni from the focus group was to have activities in the Netherla</w:t>
      </w:r>
      <w:r w:rsidR="00BC3CBC">
        <w:rPr>
          <w:rFonts w:ascii="Arial" w:hAnsi="Arial" w:cs="Arial"/>
          <w:sz w:val="20"/>
          <w:szCs w:val="20"/>
          <w:lang w:val="en-GB"/>
        </w:rPr>
        <w:t>nds as flying over to the UK is</w:t>
      </w:r>
      <w:r>
        <w:rPr>
          <w:rFonts w:ascii="Arial" w:hAnsi="Arial" w:cs="Arial"/>
          <w:sz w:val="20"/>
          <w:szCs w:val="20"/>
          <w:lang w:val="en-GB"/>
        </w:rPr>
        <w:t xml:space="preserve"> not really an option. All of the alumni in the focus group </w:t>
      </w:r>
      <w:r w:rsidR="00BC3CBC">
        <w:rPr>
          <w:rFonts w:ascii="Arial" w:hAnsi="Arial" w:cs="Arial"/>
          <w:sz w:val="20"/>
          <w:szCs w:val="20"/>
          <w:lang w:val="en-GB"/>
        </w:rPr>
        <w:t>were</w:t>
      </w:r>
      <w:r>
        <w:rPr>
          <w:rFonts w:ascii="Arial" w:hAnsi="Arial" w:cs="Arial"/>
          <w:sz w:val="20"/>
          <w:szCs w:val="20"/>
          <w:lang w:val="en-GB"/>
        </w:rPr>
        <w:t xml:space="preserve"> enthusiastic </w:t>
      </w:r>
      <w:r w:rsidR="00BC3CBC">
        <w:rPr>
          <w:rFonts w:ascii="Arial" w:hAnsi="Arial" w:cs="Arial"/>
          <w:sz w:val="20"/>
          <w:szCs w:val="20"/>
          <w:lang w:val="en-GB"/>
        </w:rPr>
        <w:t xml:space="preserve">towards </w:t>
      </w:r>
      <w:r>
        <w:rPr>
          <w:rFonts w:ascii="Arial" w:hAnsi="Arial" w:cs="Arial"/>
          <w:sz w:val="20"/>
          <w:szCs w:val="20"/>
          <w:lang w:val="en-GB"/>
        </w:rPr>
        <w:t>organising more activities in the Netherlands, and were all willing to help with the planning and execution of activities. They do, however, need the</w:t>
      </w:r>
      <w:r w:rsidR="00BC3CBC">
        <w:rPr>
          <w:rFonts w:ascii="Arial" w:hAnsi="Arial" w:cs="Arial"/>
          <w:sz w:val="20"/>
          <w:szCs w:val="20"/>
          <w:lang w:val="en-GB"/>
        </w:rPr>
        <w:t xml:space="preserve"> help of Raleigh as they would r</w:t>
      </w:r>
      <w:r>
        <w:rPr>
          <w:rFonts w:ascii="Arial" w:hAnsi="Arial" w:cs="Arial"/>
          <w:sz w:val="20"/>
          <w:szCs w:val="20"/>
          <w:lang w:val="en-GB"/>
        </w:rPr>
        <w:t>e</w:t>
      </w:r>
      <w:r w:rsidR="00BC3CBC">
        <w:rPr>
          <w:rFonts w:ascii="Arial" w:hAnsi="Arial" w:cs="Arial"/>
          <w:sz w:val="20"/>
          <w:szCs w:val="20"/>
          <w:lang w:val="en-GB"/>
        </w:rPr>
        <w:t>quire</w:t>
      </w:r>
      <w:r>
        <w:rPr>
          <w:rFonts w:ascii="Arial" w:hAnsi="Arial" w:cs="Arial"/>
          <w:sz w:val="20"/>
          <w:szCs w:val="20"/>
          <w:lang w:val="en-GB"/>
        </w:rPr>
        <w:t xml:space="preserve"> the names and e-mail addresses of all Dutch alumni.</w:t>
      </w:r>
    </w:p>
    <w:p w14:paraId="3E91CE38" w14:textId="77777777" w:rsidR="007E03B9" w:rsidRDefault="007E03B9" w:rsidP="00477CA5">
      <w:pPr>
        <w:spacing w:after="0" w:line="360" w:lineRule="auto"/>
        <w:jc w:val="both"/>
        <w:rPr>
          <w:rFonts w:ascii="Arial" w:hAnsi="Arial" w:cs="Arial"/>
          <w:sz w:val="20"/>
          <w:szCs w:val="20"/>
          <w:lang w:val="en-GB"/>
        </w:rPr>
      </w:pPr>
    </w:p>
    <w:p w14:paraId="12422D39" w14:textId="0A38DBEE" w:rsidR="007E03B9" w:rsidRDefault="00BC3CBC" w:rsidP="00477CA5">
      <w:pPr>
        <w:spacing w:after="0" w:line="360" w:lineRule="auto"/>
        <w:jc w:val="both"/>
        <w:rPr>
          <w:rFonts w:ascii="Arial" w:hAnsi="Arial" w:cs="Arial"/>
          <w:sz w:val="20"/>
          <w:szCs w:val="20"/>
          <w:lang w:val="en-GB"/>
        </w:rPr>
      </w:pPr>
      <w:r>
        <w:rPr>
          <w:rFonts w:ascii="Arial" w:hAnsi="Arial" w:cs="Arial"/>
          <w:sz w:val="20"/>
          <w:szCs w:val="20"/>
          <w:lang w:val="en-GB"/>
        </w:rPr>
        <w:t>The conclusion is that</w:t>
      </w:r>
      <w:r w:rsidR="007E03B9">
        <w:rPr>
          <w:rFonts w:ascii="Arial" w:hAnsi="Arial" w:cs="Arial"/>
          <w:sz w:val="20"/>
          <w:szCs w:val="20"/>
          <w:lang w:val="en-GB"/>
        </w:rPr>
        <w:t xml:space="preserve"> there is definitely an opportunity here for Raleigh to be more</w:t>
      </w:r>
      <w:r>
        <w:rPr>
          <w:rFonts w:ascii="Arial" w:hAnsi="Arial" w:cs="Arial"/>
          <w:sz w:val="20"/>
          <w:szCs w:val="20"/>
          <w:lang w:val="en-GB"/>
        </w:rPr>
        <w:t xml:space="preserve"> involved with its Dutch alumni and close the gaps between its objectives and its results booked.</w:t>
      </w:r>
    </w:p>
    <w:p w14:paraId="00B74B19" w14:textId="0FBD09B7" w:rsidR="00477CA5" w:rsidRPr="006B174F" w:rsidRDefault="006B174F" w:rsidP="006B174F">
      <w:pPr>
        <w:spacing w:after="0" w:line="240" w:lineRule="auto"/>
        <w:rPr>
          <w:rFonts w:ascii="Arial" w:hAnsi="Arial" w:cs="Arial"/>
          <w:sz w:val="20"/>
          <w:szCs w:val="20"/>
          <w:lang w:val="en-GB"/>
        </w:rPr>
      </w:pPr>
      <w:r>
        <w:rPr>
          <w:rFonts w:ascii="Arial" w:hAnsi="Arial" w:cs="Arial"/>
          <w:sz w:val="20"/>
          <w:szCs w:val="20"/>
          <w:lang w:val="en-GB"/>
        </w:rPr>
        <w:br w:type="page"/>
      </w:r>
    </w:p>
    <w:p w14:paraId="0FDA37E5" w14:textId="4BB7B540" w:rsidR="006B174F" w:rsidRDefault="002344A1" w:rsidP="006B174F">
      <w:pPr>
        <w:pStyle w:val="Kop1"/>
        <w:spacing w:before="0" w:line="360" w:lineRule="auto"/>
        <w:rPr>
          <w:rFonts w:ascii="Arial" w:hAnsi="Arial"/>
          <w:b w:val="0"/>
          <w:color w:val="auto"/>
          <w:lang w:val="en-GB"/>
        </w:rPr>
      </w:pPr>
      <w:bookmarkStart w:id="68" w:name="_Toc200362781"/>
      <w:r>
        <w:rPr>
          <w:rFonts w:ascii="Arial" w:hAnsi="Arial"/>
          <w:b w:val="0"/>
          <w:color w:val="auto"/>
          <w:lang w:val="en-GB"/>
        </w:rPr>
        <w:t>6</w:t>
      </w:r>
      <w:r w:rsidR="006B174F" w:rsidRPr="007111A6">
        <w:rPr>
          <w:rFonts w:ascii="Arial" w:hAnsi="Arial"/>
          <w:b w:val="0"/>
          <w:color w:val="auto"/>
          <w:lang w:val="en-GB"/>
        </w:rPr>
        <w:tab/>
      </w:r>
      <w:r w:rsidR="006B174F">
        <w:rPr>
          <w:rFonts w:ascii="Arial" w:hAnsi="Arial"/>
          <w:b w:val="0"/>
          <w:color w:val="auto"/>
          <w:lang w:val="en-GB"/>
        </w:rPr>
        <w:t>CONCLUSION AND ADVICE</w:t>
      </w:r>
      <w:bookmarkEnd w:id="68"/>
    </w:p>
    <w:p w14:paraId="0BD733E4" w14:textId="77777777" w:rsidR="006B174F" w:rsidRPr="0055397C" w:rsidRDefault="006B174F" w:rsidP="006B174F">
      <w:pPr>
        <w:pStyle w:val="Kop1"/>
        <w:spacing w:before="0" w:line="360" w:lineRule="auto"/>
        <w:rPr>
          <w:rFonts w:ascii="Arial" w:hAnsi="Arial"/>
          <w:b w:val="0"/>
          <w:color w:val="auto"/>
          <w:sz w:val="22"/>
          <w:szCs w:val="22"/>
          <w:lang w:val="en-GB"/>
        </w:rPr>
      </w:pPr>
    </w:p>
    <w:p w14:paraId="045E61D4" w14:textId="56087865" w:rsidR="006B174F" w:rsidRPr="00725876" w:rsidRDefault="00372005" w:rsidP="00725876">
      <w:pPr>
        <w:spacing w:after="0" w:line="360" w:lineRule="auto"/>
        <w:jc w:val="both"/>
        <w:rPr>
          <w:rFonts w:ascii="Arial" w:hAnsi="Arial" w:cs="Arial"/>
          <w:b/>
          <w:sz w:val="20"/>
          <w:szCs w:val="20"/>
          <w:lang w:val="en-GB"/>
        </w:rPr>
      </w:pPr>
      <w:bookmarkStart w:id="69" w:name="_Toc200362782"/>
      <w:r w:rsidRPr="00725876">
        <w:rPr>
          <w:rFonts w:ascii="Arial" w:hAnsi="Arial" w:cs="Arial"/>
          <w:sz w:val="20"/>
          <w:szCs w:val="20"/>
          <w:lang w:val="en-GB"/>
        </w:rPr>
        <w:t>To repeat, the research question for this paper was:</w:t>
      </w:r>
      <w:bookmarkEnd w:id="69"/>
    </w:p>
    <w:p w14:paraId="30EED906" w14:textId="77777777" w:rsidR="00372005" w:rsidRPr="008C7601" w:rsidRDefault="00372005" w:rsidP="00372005">
      <w:pPr>
        <w:spacing w:after="0" w:line="360" w:lineRule="auto"/>
        <w:jc w:val="both"/>
        <w:rPr>
          <w:rFonts w:ascii="Arial" w:hAnsi="Arial" w:cs="Arial"/>
          <w:sz w:val="20"/>
          <w:szCs w:val="20"/>
          <w:lang w:val="en-US"/>
        </w:rPr>
      </w:pPr>
    </w:p>
    <w:p w14:paraId="797E48FA" w14:textId="77777777" w:rsidR="00372005" w:rsidRDefault="00372005" w:rsidP="00372005">
      <w:pPr>
        <w:spacing w:after="0" w:line="360" w:lineRule="auto"/>
        <w:ind w:left="700"/>
        <w:jc w:val="both"/>
        <w:rPr>
          <w:rFonts w:ascii="Arial" w:hAnsi="Arial" w:cs="Arial"/>
          <w:i/>
          <w:sz w:val="20"/>
          <w:szCs w:val="20"/>
          <w:lang w:val="en-GB"/>
        </w:rPr>
      </w:pPr>
      <w:r w:rsidRPr="00683EC0">
        <w:rPr>
          <w:rFonts w:ascii="Arial" w:hAnsi="Arial" w:cs="Arial"/>
          <w:i/>
          <w:sz w:val="20"/>
          <w:szCs w:val="20"/>
          <w:lang w:val="en-GB"/>
        </w:rPr>
        <w:t>What are the gaps between Raleigh International’s objectives and results with regard to its Dutch alumni?</w:t>
      </w:r>
    </w:p>
    <w:p w14:paraId="311382A8" w14:textId="77777777" w:rsidR="00372005" w:rsidRDefault="00372005" w:rsidP="00372005">
      <w:pPr>
        <w:spacing w:after="0" w:line="360" w:lineRule="auto"/>
        <w:ind w:left="700"/>
        <w:jc w:val="both"/>
        <w:rPr>
          <w:rFonts w:ascii="Arial" w:hAnsi="Arial" w:cs="Arial"/>
          <w:i/>
          <w:sz w:val="20"/>
          <w:szCs w:val="20"/>
          <w:lang w:val="en-GB"/>
        </w:rPr>
      </w:pPr>
    </w:p>
    <w:p w14:paraId="5488254C" w14:textId="7931FE77" w:rsidR="00372005" w:rsidRDefault="00372005" w:rsidP="00372005">
      <w:pPr>
        <w:spacing w:after="0" w:line="360" w:lineRule="auto"/>
        <w:jc w:val="both"/>
        <w:rPr>
          <w:rFonts w:ascii="Arial" w:hAnsi="Arial" w:cs="Arial"/>
          <w:sz w:val="20"/>
          <w:szCs w:val="20"/>
          <w:lang w:val="en-GB"/>
        </w:rPr>
      </w:pPr>
      <w:r>
        <w:rPr>
          <w:rFonts w:ascii="Arial" w:hAnsi="Arial" w:cs="Arial"/>
          <w:sz w:val="20"/>
          <w:szCs w:val="20"/>
          <w:lang w:val="en-GB"/>
        </w:rPr>
        <w:t xml:space="preserve">What has been outlined </w:t>
      </w:r>
      <w:r w:rsidR="009203DE">
        <w:rPr>
          <w:rFonts w:ascii="Arial" w:hAnsi="Arial" w:cs="Arial"/>
          <w:sz w:val="20"/>
          <w:szCs w:val="20"/>
          <w:lang w:val="en-GB"/>
        </w:rPr>
        <w:t>in chapter three</w:t>
      </w:r>
      <w:r>
        <w:rPr>
          <w:rFonts w:ascii="Arial" w:hAnsi="Arial" w:cs="Arial"/>
          <w:sz w:val="20"/>
          <w:szCs w:val="20"/>
          <w:lang w:val="en-GB"/>
        </w:rPr>
        <w:t xml:space="preserve"> is a theoretical framework on which the applied methodology for the research was based. In order to plan and execute the research, the theoretical framework around relationship marketing has been explored. What has been concluded is that non-profit organisations should embrace their existing customers more than for-profit organisations. </w:t>
      </w:r>
      <w:r w:rsidR="00D82763">
        <w:rPr>
          <w:rFonts w:ascii="Arial" w:hAnsi="Arial" w:cs="Arial"/>
          <w:sz w:val="20"/>
          <w:szCs w:val="20"/>
          <w:lang w:val="en-GB"/>
        </w:rPr>
        <w:t xml:space="preserve">Elements linked to relationship marketing have been </w:t>
      </w:r>
      <w:r w:rsidR="009203DE">
        <w:rPr>
          <w:rFonts w:ascii="Arial" w:hAnsi="Arial" w:cs="Arial"/>
          <w:sz w:val="20"/>
          <w:szCs w:val="20"/>
          <w:lang w:val="en-GB"/>
        </w:rPr>
        <w:t>studied to find a constructive sequence</w:t>
      </w:r>
      <w:r w:rsidR="00D82763">
        <w:rPr>
          <w:rFonts w:ascii="Arial" w:hAnsi="Arial" w:cs="Arial"/>
          <w:sz w:val="20"/>
          <w:szCs w:val="20"/>
          <w:lang w:val="en-GB"/>
        </w:rPr>
        <w:t xml:space="preserve"> to how an organisation should look at its customer relationships. As illustrated, relationship marketing starts with the organisation, i.e. what product or service did it offer to its customers for the first time. Then, the relationship marketing framework follows with the product or service it currently offers, what the quality of the service is, how the level of communication to its cu</w:t>
      </w:r>
      <w:r w:rsidR="009203DE">
        <w:rPr>
          <w:rFonts w:ascii="Arial" w:hAnsi="Arial" w:cs="Arial"/>
          <w:sz w:val="20"/>
          <w:szCs w:val="20"/>
          <w:lang w:val="en-GB"/>
        </w:rPr>
        <w:t>stomers is and how much value</w:t>
      </w:r>
      <w:r w:rsidR="00D82763">
        <w:rPr>
          <w:rFonts w:ascii="Arial" w:hAnsi="Arial" w:cs="Arial"/>
          <w:sz w:val="20"/>
          <w:szCs w:val="20"/>
          <w:lang w:val="en-GB"/>
        </w:rPr>
        <w:t xml:space="preserve"> they offer to the existing customer. If the customer positively experiences all of these elements, it will consequently lead to customer satisfaction, trust, commitment and, ultimately, loyalty. A loyal customer will come back to the organisation, and that is the fundamental objective of relationship marketing.</w:t>
      </w:r>
    </w:p>
    <w:p w14:paraId="0DFC046F" w14:textId="77777777" w:rsidR="009203DE" w:rsidRDefault="009203DE" w:rsidP="00372005">
      <w:pPr>
        <w:spacing w:after="0" w:line="360" w:lineRule="auto"/>
        <w:jc w:val="both"/>
        <w:rPr>
          <w:rFonts w:ascii="Arial" w:hAnsi="Arial" w:cs="Arial"/>
          <w:sz w:val="20"/>
          <w:szCs w:val="20"/>
          <w:lang w:val="en-GB"/>
        </w:rPr>
      </w:pPr>
    </w:p>
    <w:p w14:paraId="1842CAB4" w14:textId="06E58B7A" w:rsidR="009203DE" w:rsidRDefault="009203DE" w:rsidP="00372005">
      <w:pPr>
        <w:spacing w:after="0" w:line="360" w:lineRule="auto"/>
        <w:jc w:val="both"/>
        <w:rPr>
          <w:rFonts w:ascii="Arial" w:hAnsi="Arial" w:cs="Arial"/>
          <w:sz w:val="20"/>
          <w:szCs w:val="20"/>
          <w:lang w:val="en-GB"/>
        </w:rPr>
      </w:pPr>
      <w:r>
        <w:rPr>
          <w:rFonts w:ascii="Arial" w:hAnsi="Arial" w:cs="Arial"/>
          <w:sz w:val="20"/>
          <w:szCs w:val="20"/>
          <w:lang w:val="en-GB"/>
        </w:rPr>
        <w:t>This theoretical framework resulted in a methodology w</w:t>
      </w:r>
      <w:r w:rsidR="00965A24">
        <w:rPr>
          <w:rFonts w:ascii="Arial" w:hAnsi="Arial" w:cs="Arial"/>
          <w:sz w:val="20"/>
          <w:szCs w:val="20"/>
          <w:lang w:val="en-GB"/>
        </w:rPr>
        <w:t>h</w:t>
      </w:r>
      <w:r>
        <w:rPr>
          <w:rFonts w:ascii="Arial" w:hAnsi="Arial" w:cs="Arial"/>
          <w:sz w:val="20"/>
          <w:szCs w:val="20"/>
          <w:lang w:val="en-GB"/>
        </w:rPr>
        <w:t xml:space="preserve">ere the </w:t>
      </w:r>
      <w:r w:rsidR="00CA7EFE">
        <w:rPr>
          <w:rFonts w:ascii="Arial" w:hAnsi="Arial" w:cs="Arial"/>
          <w:sz w:val="20"/>
          <w:szCs w:val="20"/>
          <w:lang w:val="en-GB"/>
        </w:rPr>
        <w:t>perspectives</w:t>
      </w:r>
      <w:r>
        <w:rPr>
          <w:rFonts w:ascii="Arial" w:hAnsi="Arial" w:cs="Arial"/>
          <w:sz w:val="20"/>
          <w:szCs w:val="20"/>
          <w:lang w:val="en-GB"/>
        </w:rPr>
        <w:t xml:space="preserve"> from both Raleigh and its Dutch alumni were examined. The</w:t>
      </w:r>
      <w:r w:rsidR="00CA7EFE">
        <w:rPr>
          <w:rFonts w:ascii="Arial" w:hAnsi="Arial" w:cs="Arial"/>
          <w:sz w:val="20"/>
          <w:szCs w:val="20"/>
          <w:lang w:val="en-GB"/>
        </w:rPr>
        <w:t xml:space="preserve"> applied methodology looked at the elements of relationship marketing, especially the elements that would eventually result in customer satisfaction. Both perspectives have been analysed and compared, and what can be concluded is that Raleigh offers a unique experience to its customers, which remains positive for years. The Dutch customer, who is now a Dutch alumnus, would call it a once in a lifetime experience. However, after the expedition, the Dutch alumnus is not too satisfied about the other elements of relationship marketing. They feel that the quality of service, which could be regarded as the alumni activity, does not meet their expectations. What came forward is a UK-centric approach from Raleigh, which leads to Dutch alumni who do not</w:t>
      </w:r>
      <w:r w:rsidR="00445C5B">
        <w:rPr>
          <w:rFonts w:ascii="Arial" w:hAnsi="Arial" w:cs="Arial"/>
          <w:sz w:val="20"/>
          <w:szCs w:val="20"/>
          <w:lang w:val="en-GB"/>
        </w:rPr>
        <w:t xml:space="preserve"> want</w:t>
      </w:r>
      <w:r w:rsidR="00CA7EFE">
        <w:rPr>
          <w:rFonts w:ascii="Arial" w:hAnsi="Arial" w:cs="Arial"/>
          <w:sz w:val="20"/>
          <w:szCs w:val="20"/>
          <w:lang w:val="en-GB"/>
        </w:rPr>
        <w:t xml:space="preserve"> to participate in alumni activities. The communication tools Raleigh uses are based on traditional marketing principles, which is one-way of communicating. As there is no interactivity with the Dutch alumni, Raleigh </w:t>
      </w:r>
      <w:r w:rsidR="00965A24">
        <w:rPr>
          <w:rFonts w:ascii="Arial" w:hAnsi="Arial" w:cs="Arial"/>
          <w:sz w:val="20"/>
          <w:szCs w:val="20"/>
          <w:lang w:val="en-GB"/>
        </w:rPr>
        <w:t>is unfamiliar with</w:t>
      </w:r>
      <w:r w:rsidR="00CA7EFE">
        <w:rPr>
          <w:rFonts w:ascii="Arial" w:hAnsi="Arial" w:cs="Arial"/>
          <w:sz w:val="20"/>
          <w:szCs w:val="20"/>
          <w:lang w:val="en-GB"/>
        </w:rPr>
        <w:t xml:space="preserve"> what the Dutch alumnus desires. Understanding your customer is the fundamental principle of relationship marketing, as this will eventually lead to a </w:t>
      </w:r>
      <w:r w:rsidR="005D406C">
        <w:rPr>
          <w:rFonts w:ascii="Arial" w:hAnsi="Arial" w:cs="Arial"/>
          <w:sz w:val="20"/>
          <w:szCs w:val="20"/>
          <w:lang w:val="en-GB"/>
        </w:rPr>
        <w:t>“</w:t>
      </w:r>
      <w:r w:rsidR="00CA7EFE">
        <w:rPr>
          <w:rFonts w:ascii="Arial" w:hAnsi="Arial" w:cs="Arial"/>
          <w:sz w:val="20"/>
          <w:szCs w:val="20"/>
          <w:lang w:val="en-GB"/>
        </w:rPr>
        <w:t>profitable</w:t>
      </w:r>
      <w:r w:rsidR="005D406C">
        <w:rPr>
          <w:rFonts w:ascii="Arial" w:hAnsi="Arial" w:cs="Arial"/>
          <w:sz w:val="20"/>
          <w:szCs w:val="20"/>
          <w:lang w:val="en-GB"/>
        </w:rPr>
        <w:t>”</w:t>
      </w:r>
      <w:r w:rsidR="00CA7EFE">
        <w:rPr>
          <w:rFonts w:ascii="Arial" w:hAnsi="Arial" w:cs="Arial"/>
          <w:sz w:val="20"/>
          <w:szCs w:val="20"/>
          <w:lang w:val="en-GB"/>
        </w:rPr>
        <w:t xml:space="preserve"> relationship where the organisation can build and rely on its existing customers.</w:t>
      </w:r>
    </w:p>
    <w:p w14:paraId="5CFC86C6" w14:textId="77777777" w:rsidR="00CA7EFE" w:rsidRDefault="00CA7EFE" w:rsidP="00372005">
      <w:pPr>
        <w:spacing w:after="0" w:line="360" w:lineRule="auto"/>
        <w:jc w:val="both"/>
        <w:rPr>
          <w:rFonts w:ascii="Arial" w:hAnsi="Arial" w:cs="Arial"/>
          <w:sz w:val="20"/>
          <w:szCs w:val="20"/>
          <w:lang w:val="en-GB"/>
        </w:rPr>
      </w:pPr>
    </w:p>
    <w:p w14:paraId="33EA059C" w14:textId="65E44812" w:rsidR="00CA7EFE" w:rsidRDefault="00784C6B" w:rsidP="00372005">
      <w:pPr>
        <w:spacing w:after="0" w:line="360" w:lineRule="auto"/>
        <w:jc w:val="both"/>
        <w:rPr>
          <w:rFonts w:ascii="Arial" w:hAnsi="Arial" w:cs="Arial"/>
          <w:sz w:val="20"/>
          <w:szCs w:val="20"/>
          <w:lang w:val="en-GB"/>
        </w:rPr>
      </w:pPr>
      <w:r>
        <w:rPr>
          <w:rFonts w:ascii="Arial" w:hAnsi="Arial" w:cs="Arial"/>
          <w:sz w:val="20"/>
          <w:szCs w:val="20"/>
          <w:lang w:val="en-GB"/>
        </w:rPr>
        <w:t xml:space="preserve">If Raleigh would have put more emphasis on having a dialogue with its Dutch alumni, it would have observed that the communication used for alumni is not always reaching the Dutch alumni. Most of the Dutch </w:t>
      </w:r>
      <w:r w:rsidR="00965A24">
        <w:rPr>
          <w:rFonts w:ascii="Arial" w:hAnsi="Arial" w:cs="Arial"/>
          <w:sz w:val="20"/>
          <w:szCs w:val="20"/>
          <w:lang w:val="en-GB"/>
        </w:rPr>
        <w:t>seldom</w:t>
      </w:r>
      <w:r>
        <w:rPr>
          <w:rFonts w:ascii="Arial" w:hAnsi="Arial" w:cs="Arial"/>
          <w:sz w:val="20"/>
          <w:szCs w:val="20"/>
          <w:lang w:val="en-GB"/>
        </w:rPr>
        <w:t xml:space="preserve"> read the alumni </w:t>
      </w:r>
      <w:r w:rsidR="00F37AC5">
        <w:rPr>
          <w:rFonts w:ascii="Arial" w:hAnsi="Arial" w:cs="Arial"/>
          <w:sz w:val="20"/>
          <w:szCs w:val="20"/>
          <w:lang w:val="en-GB"/>
        </w:rPr>
        <w:t>newsletter, which</w:t>
      </w:r>
      <w:r>
        <w:rPr>
          <w:rFonts w:ascii="Arial" w:hAnsi="Arial" w:cs="Arial"/>
          <w:sz w:val="20"/>
          <w:szCs w:val="20"/>
          <w:lang w:val="en-GB"/>
        </w:rPr>
        <w:t xml:space="preserve"> consequently leads to less awareness about the activities. </w:t>
      </w:r>
      <w:r w:rsidR="00F37AC5">
        <w:rPr>
          <w:rFonts w:ascii="Arial" w:hAnsi="Arial" w:cs="Arial"/>
          <w:sz w:val="20"/>
          <w:szCs w:val="20"/>
          <w:lang w:val="en-GB"/>
        </w:rPr>
        <w:t xml:space="preserve">Even if they do read the newsletter, they indicated that the information given about the alumni activities does not take the Dutch alumni into account. </w:t>
      </w:r>
      <w:r w:rsidR="00C07F1C">
        <w:rPr>
          <w:rFonts w:ascii="Arial" w:hAnsi="Arial" w:cs="Arial"/>
          <w:sz w:val="20"/>
          <w:szCs w:val="20"/>
          <w:lang w:val="en-GB"/>
        </w:rPr>
        <w:t xml:space="preserve">Next to that, most of the Dutch alumni are currently students, meaning they are busy with other groups of people or student’ association. </w:t>
      </w:r>
    </w:p>
    <w:p w14:paraId="3C09F2E1" w14:textId="77777777" w:rsidR="00F37AC5" w:rsidRDefault="00F37AC5" w:rsidP="00372005">
      <w:pPr>
        <w:spacing w:after="0" w:line="360" w:lineRule="auto"/>
        <w:jc w:val="both"/>
        <w:rPr>
          <w:rFonts w:ascii="Arial" w:hAnsi="Arial" w:cs="Arial"/>
          <w:sz w:val="20"/>
          <w:szCs w:val="20"/>
          <w:lang w:val="en-GB"/>
        </w:rPr>
      </w:pPr>
    </w:p>
    <w:p w14:paraId="6D2F5865" w14:textId="374599C8" w:rsidR="00F37AC5" w:rsidRDefault="00F37AC5" w:rsidP="00372005">
      <w:pPr>
        <w:spacing w:after="0" w:line="360" w:lineRule="auto"/>
        <w:jc w:val="both"/>
        <w:rPr>
          <w:rFonts w:ascii="Arial" w:hAnsi="Arial" w:cs="Arial"/>
          <w:sz w:val="20"/>
          <w:szCs w:val="20"/>
          <w:lang w:val="en-GB"/>
        </w:rPr>
      </w:pPr>
      <w:r>
        <w:rPr>
          <w:rFonts w:ascii="Arial" w:hAnsi="Arial" w:cs="Arial"/>
          <w:sz w:val="20"/>
          <w:szCs w:val="20"/>
          <w:lang w:val="en-GB"/>
        </w:rPr>
        <w:t xml:space="preserve">Overall, what can be concluded is that Raleigh has not </w:t>
      </w:r>
      <w:r w:rsidR="00965A24">
        <w:rPr>
          <w:rFonts w:ascii="Arial" w:hAnsi="Arial" w:cs="Arial"/>
          <w:sz w:val="20"/>
          <w:szCs w:val="20"/>
          <w:lang w:val="en-GB"/>
        </w:rPr>
        <w:t>categorised the Dutch alumni as being</w:t>
      </w:r>
      <w:r>
        <w:rPr>
          <w:rFonts w:ascii="Arial" w:hAnsi="Arial" w:cs="Arial"/>
          <w:sz w:val="20"/>
          <w:szCs w:val="20"/>
          <w:lang w:val="en-GB"/>
        </w:rPr>
        <w:t xml:space="preserve"> a separate group of alumni. Even though the alumni newsletters have been segmented in to UK and </w:t>
      </w:r>
      <w:r w:rsidR="00965A24">
        <w:rPr>
          <w:rFonts w:ascii="Arial" w:hAnsi="Arial" w:cs="Arial"/>
          <w:sz w:val="20"/>
          <w:szCs w:val="20"/>
          <w:lang w:val="en-GB"/>
        </w:rPr>
        <w:t xml:space="preserve">to </w:t>
      </w:r>
      <w:r>
        <w:rPr>
          <w:rFonts w:ascii="Arial" w:hAnsi="Arial" w:cs="Arial"/>
          <w:sz w:val="20"/>
          <w:szCs w:val="20"/>
          <w:lang w:val="en-GB"/>
        </w:rPr>
        <w:t>internationals, Dutch alumni cannot be regarded the same as another group of international alumni. Cultural differences exist, leading to different desires.</w:t>
      </w:r>
      <w:r w:rsidR="00C07F1C">
        <w:rPr>
          <w:rFonts w:ascii="Arial" w:hAnsi="Arial" w:cs="Arial"/>
          <w:sz w:val="20"/>
          <w:szCs w:val="20"/>
          <w:lang w:val="en-GB"/>
        </w:rPr>
        <w:t xml:space="preserve"> </w:t>
      </w:r>
      <w:r>
        <w:rPr>
          <w:rFonts w:ascii="Arial" w:hAnsi="Arial" w:cs="Arial"/>
          <w:sz w:val="20"/>
          <w:szCs w:val="20"/>
          <w:lang w:val="en-GB"/>
        </w:rPr>
        <w:t>Therefore Raleigh’s overall objectives for its alumni do not match the desire</w:t>
      </w:r>
      <w:r w:rsidR="00965A24">
        <w:rPr>
          <w:rFonts w:ascii="Arial" w:hAnsi="Arial" w:cs="Arial"/>
          <w:sz w:val="20"/>
          <w:szCs w:val="20"/>
          <w:lang w:val="en-GB"/>
        </w:rPr>
        <w:t>s</w:t>
      </w:r>
      <w:r>
        <w:rPr>
          <w:rFonts w:ascii="Arial" w:hAnsi="Arial" w:cs="Arial"/>
          <w:sz w:val="20"/>
          <w:szCs w:val="20"/>
          <w:lang w:val="en-GB"/>
        </w:rPr>
        <w:t xml:space="preserve"> and wishes of the Dutch alumni.</w:t>
      </w:r>
    </w:p>
    <w:p w14:paraId="647FAD43" w14:textId="77777777" w:rsidR="00F37AC5" w:rsidRDefault="00F37AC5" w:rsidP="00372005">
      <w:pPr>
        <w:spacing w:after="0" w:line="360" w:lineRule="auto"/>
        <w:jc w:val="both"/>
        <w:rPr>
          <w:rFonts w:ascii="Arial" w:hAnsi="Arial" w:cs="Arial"/>
          <w:sz w:val="20"/>
          <w:szCs w:val="20"/>
          <w:lang w:val="en-GB"/>
        </w:rPr>
      </w:pPr>
    </w:p>
    <w:p w14:paraId="52B599E2" w14:textId="455B5617" w:rsidR="00372005" w:rsidRDefault="00F37AC5" w:rsidP="00372005">
      <w:pPr>
        <w:spacing w:after="0" w:line="360" w:lineRule="auto"/>
        <w:jc w:val="both"/>
        <w:rPr>
          <w:rFonts w:ascii="Arial" w:hAnsi="Arial" w:cs="Arial"/>
          <w:sz w:val="20"/>
          <w:szCs w:val="20"/>
          <w:lang w:val="en-GB"/>
        </w:rPr>
      </w:pPr>
      <w:r>
        <w:rPr>
          <w:rFonts w:ascii="Arial" w:hAnsi="Arial" w:cs="Arial"/>
          <w:sz w:val="20"/>
          <w:szCs w:val="20"/>
          <w:lang w:val="en-GB"/>
        </w:rPr>
        <w:t>This leads to the advisory question of this paper, which was:</w:t>
      </w:r>
    </w:p>
    <w:p w14:paraId="5C027AAF" w14:textId="77777777" w:rsidR="00F37AC5" w:rsidRDefault="00F37AC5" w:rsidP="00372005">
      <w:pPr>
        <w:spacing w:after="0" w:line="360" w:lineRule="auto"/>
        <w:jc w:val="both"/>
        <w:rPr>
          <w:rFonts w:ascii="Arial" w:hAnsi="Arial" w:cs="Arial"/>
          <w:sz w:val="20"/>
          <w:szCs w:val="20"/>
          <w:lang w:val="en-GB"/>
        </w:rPr>
      </w:pPr>
    </w:p>
    <w:p w14:paraId="1519BD00" w14:textId="77777777" w:rsidR="00372005" w:rsidRPr="007111A6" w:rsidRDefault="00372005" w:rsidP="00372005">
      <w:pPr>
        <w:spacing w:line="360" w:lineRule="auto"/>
        <w:ind w:left="708"/>
        <w:jc w:val="both"/>
        <w:rPr>
          <w:rFonts w:ascii="Arial" w:hAnsi="Arial" w:cs="Arial"/>
          <w:i/>
          <w:sz w:val="20"/>
          <w:szCs w:val="20"/>
          <w:lang w:val="en-GB"/>
        </w:rPr>
      </w:pPr>
      <w:r w:rsidRPr="007111A6">
        <w:rPr>
          <w:rFonts w:ascii="Arial" w:hAnsi="Arial" w:cs="Arial"/>
          <w:i/>
          <w:sz w:val="20"/>
          <w:szCs w:val="20"/>
          <w:lang w:val="en-GB"/>
        </w:rPr>
        <w:t xml:space="preserve">How could Raleigh International advance the relationship with its Dutch alumni through their alumni relationship marketing strategy? </w:t>
      </w:r>
    </w:p>
    <w:p w14:paraId="67097A9C" w14:textId="1CD06750" w:rsidR="00372005" w:rsidRDefault="00F37AC5" w:rsidP="00372005">
      <w:pPr>
        <w:spacing w:after="0" w:line="360" w:lineRule="auto"/>
        <w:jc w:val="both"/>
        <w:rPr>
          <w:rFonts w:ascii="Arial" w:hAnsi="Arial" w:cs="Arial"/>
          <w:sz w:val="20"/>
          <w:szCs w:val="20"/>
          <w:lang w:val="en-GB"/>
        </w:rPr>
      </w:pPr>
      <w:r>
        <w:rPr>
          <w:rFonts w:ascii="Arial" w:hAnsi="Arial" w:cs="Arial"/>
          <w:sz w:val="20"/>
          <w:szCs w:val="20"/>
          <w:lang w:val="en-GB"/>
        </w:rPr>
        <w:t>After anal</w:t>
      </w:r>
      <w:r w:rsidR="00965A24">
        <w:rPr>
          <w:rFonts w:ascii="Arial" w:hAnsi="Arial" w:cs="Arial"/>
          <w:sz w:val="20"/>
          <w:szCs w:val="20"/>
          <w:lang w:val="en-GB"/>
        </w:rPr>
        <w:t>ysing and comparing the literature</w:t>
      </w:r>
      <w:r>
        <w:rPr>
          <w:rFonts w:ascii="Arial" w:hAnsi="Arial" w:cs="Arial"/>
          <w:sz w:val="20"/>
          <w:szCs w:val="20"/>
          <w:lang w:val="en-GB"/>
        </w:rPr>
        <w:t xml:space="preserve"> on relationship marketing, Raleigh’s strategy and perspectives and the perspective of the Dutch alumni, it can be concluded that Raleigh is a non-profit organisation with a limited amount of resources. Therefore, Raleigh is not able to actively involve all its alumni with the activities and events offered.</w:t>
      </w:r>
    </w:p>
    <w:p w14:paraId="25F39EA6" w14:textId="77777777" w:rsidR="00F37AC5" w:rsidRDefault="00F37AC5" w:rsidP="00372005">
      <w:pPr>
        <w:spacing w:after="0" w:line="360" w:lineRule="auto"/>
        <w:jc w:val="both"/>
        <w:rPr>
          <w:rFonts w:ascii="Arial" w:hAnsi="Arial" w:cs="Arial"/>
          <w:sz w:val="20"/>
          <w:szCs w:val="20"/>
          <w:lang w:val="en-GB"/>
        </w:rPr>
      </w:pPr>
    </w:p>
    <w:p w14:paraId="2D5CEC9B" w14:textId="1F0EABBC" w:rsidR="00F76ABB" w:rsidRPr="00965A24" w:rsidRDefault="00F37AC5" w:rsidP="00965A24">
      <w:pPr>
        <w:spacing w:after="0" w:line="360" w:lineRule="auto"/>
        <w:jc w:val="both"/>
        <w:rPr>
          <w:rFonts w:ascii="Arial" w:hAnsi="Arial" w:cs="Arial"/>
          <w:sz w:val="20"/>
          <w:szCs w:val="20"/>
          <w:lang w:val="en-GB"/>
        </w:rPr>
        <w:sectPr w:rsidR="00F76ABB" w:rsidRPr="00965A24" w:rsidSect="0088200C">
          <w:pgSz w:w="11900" w:h="16840"/>
          <w:pgMar w:top="1701" w:right="1701" w:bottom="1701" w:left="2268" w:header="709" w:footer="709" w:gutter="0"/>
          <w:pgNumType w:chapStyle="1"/>
          <w:cols w:space="708"/>
          <w:docGrid w:linePitch="360"/>
        </w:sectPr>
      </w:pPr>
      <w:r>
        <w:rPr>
          <w:rFonts w:ascii="Arial" w:hAnsi="Arial" w:cs="Arial"/>
          <w:sz w:val="20"/>
          <w:szCs w:val="20"/>
          <w:lang w:val="en-GB"/>
        </w:rPr>
        <w:t xml:space="preserve">However, there is potential with regard to its Dutch alumni. As the number of Dutch </w:t>
      </w:r>
      <w:r w:rsidR="00DD0DE0">
        <w:rPr>
          <w:rFonts w:ascii="Arial" w:hAnsi="Arial" w:cs="Arial"/>
          <w:sz w:val="20"/>
          <w:szCs w:val="20"/>
          <w:lang w:val="en-GB"/>
        </w:rPr>
        <w:t>alumni is increasing, the signific</w:t>
      </w:r>
      <w:r>
        <w:rPr>
          <w:rFonts w:ascii="Arial" w:hAnsi="Arial" w:cs="Arial"/>
          <w:sz w:val="20"/>
          <w:szCs w:val="20"/>
          <w:lang w:val="en-GB"/>
        </w:rPr>
        <w:t xml:space="preserve">ance of this group is becoming more visible. Most of the Dutch alumni have indicated to </w:t>
      </w:r>
      <w:r w:rsidR="00965A24">
        <w:rPr>
          <w:rFonts w:ascii="Arial" w:hAnsi="Arial" w:cs="Arial"/>
          <w:sz w:val="20"/>
          <w:szCs w:val="20"/>
          <w:lang w:val="en-GB"/>
        </w:rPr>
        <w:t>be willing to do more as</w:t>
      </w:r>
      <w:r>
        <w:rPr>
          <w:rFonts w:ascii="Arial" w:hAnsi="Arial" w:cs="Arial"/>
          <w:sz w:val="20"/>
          <w:szCs w:val="20"/>
          <w:lang w:val="en-GB"/>
        </w:rPr>
        <w:t xml:space="preserve"> a Raleigh alumnus, and what came forward during the focus groups is that there is a definite interest in creating an International Society in the Netherlands. This, of course, will ultimately rely on the input and motivation of the Dutch alumni. Still, what relates these Dutch alumni is the Raleigh experience of an expedition. Raleigh has inspired them to continue making a difference</w:t>
      </w:r>
      <w:r w:rsidR="00DD0DE0">
        <w:rPr>
          <w:rFonts w:ascii="Arial" w:hAnsi="Arial" w:cs="Arial"/>
          <w:sz w:val="20"/>
          <w:szCs w:val="20"/>
          <w:lang w:val="en-GB"/>
        </w:rPr>
        <w:t xml:space="preserve">. </w:t>
      </w:r>
      <w:r w:rsidR="0025188F">
        <w:rPr>
          <w:rFonts w:ascii="Arial" w:hAnsi="Arial" w:cs="Arial"/>
          <w:sz w:val="20"/>
          <w:szCs w:val="20"/>
          <w:lang w:val="en-GB"/>
        </w:rPr>
        <w:t xml:space="preserve">Raleigh’s support is needed to make something out of this opportunity. The input and energy may </w:t>
      </w:r>
      <w:r w:rsidR="00965A24">
        <w:rPr>
          <w:rFonts w:ascii="Arial" w:hAnsi="Arial" w:cs="Arial"/>
          <w:sz w:val="20"/>
          <w:szCs w:val="20"/>
          <w:lang w:val="en-GB"/>
        </w:rPr>
        <w:t>seem large in the beginning, however</w:t>
      </w:r>
      <w:r w:rsidR="0025188F">
        <w:rPr>
          <w:rFonts w:ascii="Arial" w:hAnsi="Arial" w:cs="Arial"/>
          <w:sz w:val="20"/>
          <w:szCs w:val="20"/>
          <w:lang w:val="en-GB"/>
        </w:rPr>
        <w:t xml:space="preserve"> the return on investment will ultimately make up for it. By nurturing its Dutch alumni, Raleigh will create a </w:t>
      </w:r>
      <w:r w:rsidR="00965A24">
        <w:rPr>
          <w:rFonts w:ascii="Arial" w:hAnsi="Arial" w:cs="Arial"/>
          <w:sz w:val="20"/>
          <w:szCs w:val="20"/>
          <w:lang w:val="en-GB"/>
        </w:rPr>
        <w:t>favourable</w:t>
      </w:r>
      <w:r w:rsidR="0025188F">
        <w:rPr>
          <w:rFonts w:ascii="Arial" w:hAnsi="Arial" w:cs="Arial"/>
          <w:sz w:val="20"/>
          <w:szCs w:val="20"/>
          <w:lang w:val="en-GB"/>
        </w:rPr>
        <w:t xml:space="preserve"> relationship. This will ultimately lead to a larger global alumni community of inspired Raleigh alumni who will keep </w:t>
      </w:r>
      <w:r w:rsidR="00F235E2">
        <w:rPr>
          <w:rFonts w:ascii="Arial" w:hAnsi="Arial" w:cs="Arial"/>
          <w:sz w:val="20"/>
          <w:szCs w:val="20"/>
          <w:lang w:val="en-GB"/>
        </w:rPr>
        <w:t>on inspiring others around them, which corresponds with Raleigh’s overall vision.</w:t>
      </w:r>
    </w:p>
    <w:p w14:paraId="4D41778A" w14:textId="5FFCBD35" w:rsidR="003B3436" w:rsidRPr="007111A6" w:rsidRDefault="003B3436" w:rsidP="00AA3464">
      <w:pPr>
        <w:pStyle w:val="Kop1"/>
        <w:spacing w:before="0" w:line="360" w:lineRule="auto"/>
        <w:rPr>
          <w:rFonts w:ascii="Arial" w:hAnsi="Arial"/>
          <w:b w:val="0"/>
          <w:color w:val="auto"/>
          <w:lang w:val="en-GB"/>
        </w:rPr>
      </w:pPr>
      <w:bookmarkStart w:id="70" w:name="_Toc200362783"/>
      <w:r w:rsidRPr="007111A6">
        <w:rPr>
          <w:rFonts w:ascii="Arial" w:hAnsi="Arial"/>
          <w:b w:val="0"/>
          <w:color w:val="auto"/>
          <w:lang w:val="en-GB"/>
        </w:rPr>
        <w:t>R</w:t>
      </w:r>
      <w:r w:rsidR="000F7EAD">
        <w:rPr>
          <w:rFonts w:ascii="Arial" w:hAnsi="Arial"/>
          <w:b w:val="0"/>
          <w:color w:val="auto"/>
          <w:lang w:val="en-GB"/>
        </w:rPr>
        <w:t>EFERENCE LIST</w:t>
      </w:r>
      <w:bookmarkEnd w:id="70"/>
    </w:p>
    <w:p w14:paraId="2AC1CF86" w14:textId="77777777" w:rsidR="002A0183" w:rsidRDefault="002A0183" w:rsidP="00AA3464">
      <w:pPr>
        <w:spacing w:after="0" w:line="360" w:lineRule="auto"/>
        <w:rPr>
          <w:rFonts w:ascii="Arial" w:hAnsi="Arial" w:cs="Arial"/>
          <w:sz w:val="20"/>
          <w:szCs w:val="20"/>
          <w:lang w:val="en-GB"/>
        </w:rPr>
      </w:pPr>
    </w:p>
    <w:p w14:paraId="2FE196E1" w14:textId="77777777" w:rsidR="00A7590A" w:rsidRPr="0050478E" w:rsidRDefault="00A7590A" w:rsidP="00AA3464">
      <w:pPr>
        <w:spacing w:after="0" w:line="360" w:lineRule="auto"/>
        <w:rPr>
          <w:rFonts w:ascii="Arial" w:hAnsi="Arial" w:cs="Arial"/>
          <w:sz w:val="20"/>
          <w:szCs w:val="20"/>
          <w:lang w:val="en-GB"/>
        </w:rPr>
      </w:pPr>
    </w:p>
    <w:p w14:paraId="15476C7F" w14:textId="77777777" w:rsidR="00A40210" w:rsidRPr="0050478E" w:rsidRDefault="00A40210" w:rsidP="00761D41">
      <w:pPr>
        <w:spacing w:after="0" w:line="480" w:lineRule="auto"/>
        <w:rPr>
          <w:rFonts w:ascii="Arial" w:hAnsi="Arial" w:cs="Arial"/>
          <w:i/>
          <w:sz w:val="20"/>
          <w:szCs w:val="20"/>
          <w:lang w:val="en-GB"/>
        </w:rPr>
      </w:pPr>
      <w:r w:rsidRPr="0050478E">
        <w:rPr>
          <w:rFonts w:ascii="Arial" w:hAnsi="Arial" w:cs="Arial"/>
          <w:sz w:val="20"/>
          <w:szCs w:val="20"/>
          <w:lang w:val="en-GB"/>
        </w:rPr>
        <w:t xml:space="preserve">Andreasen, A.R., &amp; Kotler, P. (2008). </w:t>
      </w:r>
      <w:r w:rsidRPr="0050478E">
        <w:rPr>
          <w:rFonts w:ascii="Arial" w:hAnsi="Arial" w:cs="Arial"/>
          <w:i/>
          <w:sz w:val="20"/>
          <w:szCs w:val="20"/>
          <w:lang w:val="en-GB"/>
        </w:rPr>
        <w:t>Strategic Marketing for Nonprofit</w:t>
      </w:r>
    </w:p>
    <w:p w14:paraId="0E292128" w14:textId="49B5B97A" w:rsidR="00A40210" w:rsidRPr="0050478E" w:rsidRDefault="00A40210"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i/>
          <w:sz w:val="20"/>
          <w:szCs w:val="20"/>
          <w:lang w:val="en-GB"/>
        </w:rPr>
        <w:tab/>
        <w:t xml:space="preserve">Organizations. </w:t>
      </w:r>
      <w:r w:rsidRPr="0050478E">
        <w:rPr>
          <w:rFonts w:ascii="Arial" w:hAnsi="Arial" w:cs="Arial"/>
          <w:sz w:val="20"/>
          <w:szCs w:val="20"/>
          <w:lang w:val="en-GB"/>
        </w:rPr>
        <w:t>New Jersey: Pearson Education</w:t>
      </w:r>
      <w:r w:rsidR="00AA3464" w:rsidRPr="0050478E">
        <w:rPr>
          <w:rFonts w:ascii="Arial" w:hAnsi="Arial" w:cs="Arial"/>
          <w:sz w:val="20"/>
          <w:szCs w:val="20"/>
          <w:lang w:val="en-GB"/>
        </w:rPr>
        <w:t>.</w:t>
      </w:r>
    </w:p>
    <w:p w14:paraId="6B2F4A06" w14:textId="77777777" w:rsidR="0088429A" w:rsidRPr="0050478E" w:rsidRDefault="004927EF"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sz w:val="20"/>
          <w:szCs w:val="20"/>
          <w:lang w:val="en-GB"/>
        </w:rPr>
        <w:t>Agariya, A.K., &amp; Sing, D. (2011). What Really De</w:t>
      </w:r>
      <w:r w:rsidR="0088429A" w:rsidRPr="0050478E">
        <w:rPr>
          <w:rFonts w:ascii="Arial" w:hAnsi="Arial" w:cs="Arial"/>
          <w:sz w:val="20"/>
          <w:szCs w:val="20"/>
          <w:lang w:val="en-GB"/>
        </w:rPr>
        <w:t>fines Relationship Marketing? A</w:t>
      </w:r>
    </w:p>
    <w:p w14:paraId="106AD76B" w14:textId="5B996C4A" w:rsidR="004927EF" w:rsidRPr="0050478E" w:rsidRDefault="004927EF"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709"/>
        <w:rPr>
          <w:rFonts w:ascii="Arial" w:hAnsi="Arial" w:cs="Arial"/>
          <w:sz w:val="20"/>
          <w:szCs w:val="20"/>
          <w:lang w:val="en-GB"/>
        </w:rPr>
      </w:pPr>
      <w:r w:rsidRPr="0050478E">
        <w:rPr>
          <w:rFonts w:ascii="Arial" w:hAnsi="Arial" w:cs="Arial"/>
          <w:sz w:val="20"/>
          <w:szCs w:val="20"/>
          <w:lang w:val="en-GB"/>
        </w:rPr>
        <w:t>Review of</w:t>
      </w:r>
      <w:r w:rsidR="0088429A" w:rsidRPr="0050478E">
        <w:rPr>
          <w:rFonts w:ascii="Arial" w:hAnsi="Arial" w:cs="Arial"/>
          <w:sz w:val="20"/>
          <w:szCs w:val="20"/>
          <w:lang w:val="en-GB"/>
        </w:rPr>
        <w:t xml:space="preserve"> </w:t>
      </w:r>
      <w:r w:rsidRPr="0050478E">
        <w:rPr>
          <w:rFonts w:ascii="Arial" w:hAnsi="Arial" w:cs="Arial"/>
          <w:sz w:val="20"/>
          <w:szCs w:val="20"/>
          <w:lang w:val="en-GB"/>
        </w:rPr>
        <w:t xml:space="preserve">Definitions and General and Sector-Specific Defining Constructs. </w:t>
      </w:r>
      <w:r w:rsidRPr="0050478E">
        <w:rPr>
          <w:rFonts w:ascii="Arial" w:hAnsi="Arial" w:cs="Arial"/>
          <w:i/>
          <w:sz w:val="20"/>
          <w:szCs w:val="20"/>
          <w:lang w:val="en-GB"/>
        </w:rPr>
        <w:t>Journal of</w:t>
      </w:r>
      <w:r w:rsidR="0088429A" w:rsidRPr="0050478E">
        <w:rPr>
          <w:rFonts w:ascii="Arial" w:hAnsi="Arial" w:cs="Arial"/>
          <w:sz w:val="20"/>
          <w:szCs w:val="20"/>
          <w:lang w:val="en-GB"/>
        </w:rPr>
        <w:t xml:space="preserve"> </w:t>
      </w:r>
      <w:r w:rsidRPr="0050478E">
        <w:rPr>
          <w:rFonts w:ascii="Arial" w:hAnsi="Arial" w:cs="Arial"/>
          <w:i/>
          <w:sz w:val="20"/>
          <w:szCs w:val="20"/>
          <w:lang w:val="en-GB"/>
        </w:rPr>
        <w:t>Relationship Marketing, 10</w:t>
      </w:r>
      <w:r w:rsidR="00484A4A" w:rsidRPr="0050478E">
        <w:rPr>
          <w:rFonts w:ascii="Arial" w:hAnsi="Arial" w:cs="Arial"/>
          <w:sz w:val="20"/>
          <w:szCs w:val="20"/>
          <w:lang w:val="en-GB"/>
        </w:rPr>
        <w:t xml:space="preserve">(4), </w:t>
      </w:r>
      <w:r w:rsidR="0088429A" w:rsidRPr="0050478E">
        <w:rPr>
          <w:rFonts w:ascii="Arial" w:hAnsi="Arial" w:cs="Arial"/>
          <w:sz w:val="20"/>
          <w:szCs w:val="20"/>
          <w:lang w:val="en-GB"/>
        </w:rPr>
        <w:t xml:space="preserve">203-237. doi: </w:t>
      </w:r>
      <w:r w:rsidRPr="0050478E">
        <w:rPr>
          <w:rFonts w:ascii="Arial" w:hAnsi="Arial" w:cs="Arial"/>
          <w:sz w:val="20"/>
          <w:szCs w:val="20"/>
          <w:lang w:val="en-GB"/>
        </w:rPr>
        <w:t>10.1080/15332667.2011.624905</w:t>
      </w:r>
      <w:r w:rsidR="00AA3464" w:rsidRPr="0050478E">
        <w:rPr>
          <w:rFonts w:ascii="Arial" w:hAnsi="Arial" w:cs="Arial"/>
          <w:sz w:val="20"/>
          <w:szCs w:val="20"/>
          <w:lang w:val="en-GB"/>
        </w:rPr>
        <w:t>.</w:t>
      </w:r>
      <w:r w:rsidRPr="0050478E">
        <w:rPr>
          <w:rFonts w:ascii="Arial" w:hAnsi="Arial" w:cs="Arial"/>
          <w:sz w:val="20"/>
          <w:szCs w:val="20"/>
          <w:lang w:val="en-GB"/>
        </w:rPr>
        <w:t xml:space="preserve"> </w:t>
      </w:r>
    </w:p>
    <w:p w14:paraId="484AB4F1" w14:textId="77777777" w:rsidR="0088429A" w:rsidRPr="0050478E" w:rsidRDefault="00970877"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sz w:val="20"/>
          <w:szCs w:val="20"/>
          <w:lang w:val="en-GB"/>
        </w:rPr>
        <w:t>Arnett, D.B., German, S.D., &amp; Hunt, S.D. (2003).</w:t>
      </w:r>
      <w:r w:rsidR="0088429A" w:rsidRPr="0050478E">
        <w:rPr>
          <w:rFonts w:ascii="Arial" w:hAnsi="Arial" w:cs="Arial"/>
          <w:sz w:val="20"/>
          <w:szCs w:val="20"/>
          <w:lang w:val="en-GB"/>
        </w:rPr>
        <w:t xml:space="preserve"> The Identity Salience Model of</w:t>
      </w:r>
    </w:p>
    <w:p w14:paraId="2C2B4B95" w14:textId="77777777" w:rsidR="0088429A" w:rsidRPr="0050478E" w:rsidRDefault="0088429A"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i/>
          <w:sz w:val="20"/>
          <w:szCs w:val="20"/>
          <w:lang w:val="en-GB"/>
        </w:rPr>
      </w:pPr>
      <w:r w:rsidRPr="0050478E">
        <w:rPr>
          <w:rFonts w:ascii="Arial" w:hAnsi="Arial" w:cs="Arial"/>
          <w:sz w:val="20"/>
          <w:szCs w:val="20"/>
          <w:lang w:val="en-GB"/>
        </w:rPr>
        <w:tab/>
      </w:r>
      <w:r w:rsidR="00970877" w:rsidRPr="0050478E">
        <w:rPr>
          <w:rFonts w:ascii="Arial" w:hAnsi="Arial" w:cs="Arial"/>
          <w:sz w:val="20"/>
          <w:szCs w:val="20"/>
          <w:lang w:val="en-GB"/>
        </w:rPr>
        <w:t>Relationship</w:t>
      </w:r>
      <w:r w:rsidRPr="0050478E">
        <w:rPr>
          <w:rFonts w:ascii="Arial" w:hAnsi="Arial" w:cs="Arial"/>
          <w:sz w:val="20"/>
          <w:szCs w:val="20"/>
          <w:lang w:val="en-GB"/>
        </w:rPr>
        <w:t xml:space="preserve"> </w:t>
      </w:r>
      <w:r w:rsidR="00970877" w:rsidRPr="0050478E">
        <w:rPr>
          <w:rFonts w:ascii="Arial" w:hAnsi="Arial" w:cs="Arial"/>
          <w:sz w:val="20"/>
          <w:szCs w:val="20"/>
          <w:lang w:val="en-GB"/>
        </w:rPr>
        <w:t xml:space="preserve">Marketing Success: The Case of Nonprofit Marketing. </w:t>
      </w:r>
      <w:r w:rsidRPr="0050478E">
        <w:rPr>
          <w:rFonts w:ascii="Arial" w:hAnsi="Arial" w:cs="Arial"/>
          <w:i/>
          <w:sz w:val="20"/>
          <w:szCs w:val="20"/>
          <w:lang w:val="en-GB"/>
        </w:rPr>
        <w:t>Journal</w:t>
      </w:r>
    </w:p>
    <w:p w14:paraId="620D89F5" w14:textId="66D72884" w:rsidR="00970877" w:rsidRPr="0050478E" w:rsidRDefault="0088429A"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i/>
          <w:sz w:val="20"/>
          <w:szCs w:val="20"/>
          <w:lang w:val="en-GB"/>
        </w:rPr>
        <w:tab/>
      </w:r>
      <w:r w:rsidR="00970877" w:rsidRPr="0050478E">
        <w:rPr>
          <w:rFonts w:ascii="Arial" w:hAnsi="Arial" w:cs="Arial"/>
          <w:i/>
          <w:sz w:val="20"/>
          <w:szCs w:val="20"/>
          <w:lang w:val="en-GB"/>
        </w:rPr>
        <w:t>of Marketing, 67</w:t>
      </w:r>
      <w:r w:rsidR="00970877" w:rsidRPr="0050478E">
        <w:rPr>
          <w:rFonts w:ascii="Arial" w:hAnsi="Arial" w:cs="Arial"/>
          <w:sz w:val="20"/>
          <w:szCs w:val="20"/>
          <w:lang w:val="en-GB"/>
        </w:rPr>
        <w:t xml:space="preserve">(2), 89-105. </w:t>
      </w:r>
    </w:p>
    <w:p w14:paraId="1431DBC5" w14:textId="77777777" w:rsidR="0088429A" w:rsidRPr="0050478E" w:rsidRDefault="00752DBE"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sz w:val="20"/>
          <w:szCs w:val="20"/>
          <w:lang w:val="en-GB"/>
        </w:rPr>
        <w:t xml:space="preserve">Berry, L.L. (1995). Relationship Marketing </w:t>
      </w:r>
      <w:r w:rsidR="0088429A" w:rsidRPr="0050478E">
        <w:rPr>
          <w:rFonts w:ascii="Arial" w:hAnsi="Arial" w:cs="Arial"/>
          <w:sz w:val="20"/>
          <w:szCs w:val="20"/>
          <w:lang w:val="en-GB"/>
        </w:rPr>
        <w:t>of Services – Growing Interest</w:t>
      </w:r>
    </w:p>
    <w:p w14:paraId="3B38FCE6" w14:textId="27DC2D19" w:rsidR="00752DBE" w:rsidRPr="0050478E" w:rsidRDefault="00752DBE" w:rsidP="00854D6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709"/>
        <w:rPr>
          <w:rFonts w:ascii="Arial" w:hAnsi="Arial" w:cs="Arial"/>
          <w:sz w:val="20"/>
          <w:szCs w:val="20"/>
          <w:lang w:val="en-GB"/>
        </w:rPr>
      </w:pPr>
      <w:r w:rsidRPr="0050478E">
        <w:rPr>
          <w:rFonts w:ascii="Arial" w:hAnsi="Arial" w:cs="Arial"/>
          <w:sz w:val="20"/>
          <w:szCs w:val="20"/>
          <w:lang w:val="en-GB"/>
        </w:rPr>
        <w:t>Emerging</w:t>
      </w:r>
      <w:r w:rsidR="0088429A" w:rsidRPr="0050478E">
        <w:rPr>
          <w:rFonts w:ascii="Arial" w:hAnsi="Arial" w:cs="Arial"/>
          <w:sz w:val="20"/>
          <w:szCs w:val="20"/>
          <w:lang w:val="en-GB"/>
        </w:rPr>
        <w:t xml:space="preserve"> </w:t>
      </w:r>
      <w:r w:rsidRPr="0050478E">
        <w:rPr>
          <w:rFonts w:ascii="Arial" w:hAnsi="Arial" w:cs="Arial"/>
          <w:sz w:val="20"/>
          <w:szCs w:val="20"/>
          <w:lang w:val="en-GB"/>
        </w:rPr>
        <w:t xml:space="preserve">Perspectives. </w:t>
      </w:r>
      <w:r w:rsidRPr="0050478E">
        <w:rPr>
          <w:rFonts w:ascii="Arial" w:hAnsi="Arial" w:cs="Arial"/>
          <w:i/>
          <w:sz w:val="20"/>
          <w:szCs w:val="20"/>
          <w:lang w:val="en-GB"/>
        </w:rPr>
        <w:t>Journal of the Academy of Marketing Science, 23</w:t>
      </w:r>
      <w:r w:rsidR="0088429A" w:rsidRPr="0050478E">
        <w:rPr>
          <w:rFonts w:ascii="Arial" w:hAnsi="Arial" w:cs="Arial"/>
          <w:sz w:val="20"/>
          <w:szCs w:val="20"/>
          <w:lang w:val="en-GB"/>
        </w:rPr>
        <w:t xml:space="preserve">(4), </w:t>
      </w:r>
      <w:r w:rsidRPr="0050478E">
        <w:rPr>
          <w:rFonts w:ascii="Arial" w:hAnsi="Arial" w:cs="Arial"/>
          <w:sz w:val="20"/>
          <w:szCs w:val="20"/>
          <w:lang w:val="en-GB"/>
        </w:rPr>
        <w:t>236-245</w:t>
      </w:r>
      <w:r w:rsidR="00AA3464" w:rsidRPr="0050478E">
        <w:rPr>
          <w:rFonts w:ascii="Arial" w:hAnsi="Arial" w:cs="Arial"/>
          <w:sz w:val="20"/>
          <w:szCs w:val="20"/>
          <w:lang w:val="en-GB"/>
        </w:rPr>
        <w:t>.</w:t>
      </w:r>
    </w:p>
    <w:p w14:paraId="2D1015A5" w14:textId="77777777" w:rsidR="0088429A" w:rsidRPr="0050478E" w:rsidRDefault="00DB7E42"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sz w:val="20"/>
          <w:szCs w:val="20"/>
          <w:lang w:val="en-GB"/>
        </w:rPr>
        <w:t>Berry, L.L. (2002</w:t>
      </w:r>
      <w:r w:rsidR="00DC7468" w:rsidRPr="0050478E">
        <w:rPr>
          <w:rFonts w:ascii="Arial" w:hAnsi="Arial" w:cs="Arial"/>
          <w:sz w:val="20"/>
          <w:szCs w:val="20"/>
          <w:lang w:val="en-GB"/>
        </w:rPr>
        <w:t xml:space="preserve">). Relationship Marketing of </w:t>
      </w:r>
      <w:r w:rsidR="0088429A" w:rsidRPr="0050478E">
        <w:rPr>
          <w:rFonts w:ascii="Arial" w:hAnsi="Arial" w:cs="Arial"/>
          <w:sz w:val="20"/>
          <w:szCs w:val="20"/>
          <w:lang w:val="en-GB"/>
        </w:rPr>
        <w:t>Services Perspectives from 1983</w:t>
      </w:r>
    </w:p>
    <w:p w14:paraId="2B4DF83E" w14:textId="77777777" w:rsidR="0088429A" w:rsidRPr="0050478E" w:rsidRDefault="0088429A"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sz w:val="20"/>
          <w:szCs w:val="20"/>
          <w:lang w:val="en-GB"/>
        </w:rPr>
        <w:tab/>
      </w:r>
      <w:r w:rsidR="00DC7468" w:rsidRPr="0050478E">
        <w:rPr>
          <w:rFonts w:ascii="Arial" w:hAnsi="Arial" w:cs="Arial"/>
          <w:sz w:val="20"/>
          <w:szCs w:val="20"/>
          <w:lang w:val="en-GB"/>
        </w:rPr>
        <w:t>and 2000.</w:t>
      </w:r>
      <w:r w:rsidRPr="0050478E">
        <w:rPr>
          <w:rFonts w:ascii="Arial" w:hAnsi="Arial" w:cs="Arial"/>
          <w:sz w:val="20"/>
          <w:szCs w:val="20"/>
          <w:lang w:val="en-GB"/>
        </w:rPr>
        <w:t xml:space="preserve"> </w:t>
      </w:r>
      <w:r w:rsidR="00DC7468" w:rsidRPr="0050478E">
        <w:rPr>
          <w:rFonts w:ascii="Arial" w:hAnsi="Arial" w:cs="Arial"/>
          <w:i/>
          <w:sz w:val="20"/>
          <w:szCs w:val="20"/>
          <w:lang w:val="en-GB"/>
        </w:rPr>
        <w:t>Journal of Relationship Marketing, 1</w:t>
      </w:r>
      <w:r w:rsidRPr="0050478E">
        <w:rPr>
          <w:rFonts w:ascii="Arial" w:hAnsi="Arial" w:cs="Arial"/>
          <w:sz w:val="20"/>
          <w:szCs w:val="20"/>
          <w:lang w:val="en-GB"/>
        </w:rPr>
        <w:t>(1), 59-77. doi:</w:t>
      </w:r>
    </w:p>
    <w:p w14:paraId="6027AB3C" w14:textId="44BAE63B" w:rsidR="00DC7468" w:rsidRPr="008C7601" w:rsidRDefault="0088429A"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nl-NL"/>
        </w:rPr>
      </w:pPr>
      <w:r w:rsidRPr="0050478E">
        <w:rPr>
          <w:rFonts w:ascii="Arial" w:hAnsi="Arial" w:cs="Arial"/>
          <w:sz w:val="20"/>
          <w:szCs w:val="20"/>
          <w:lang w:val="en-GB"/>
        </w:rPr>
        <w:tab/>
      </w:r>
      <w:r w:rsidR="00DC7468" w:rsidRPr="008C7601">
        <w:rPr>
          <w:rFonts w:ascii="Arial" w:hAnsi="Arial" w:cs="Arial"/>
          <w:sz w:val="20"/>
          <w:szCs w:val="20"/>
          <w:lang w:val="nl-NL"/>
        </w:rPr>
        <w:t>10.1300/J366v01n01_05</w:t>
      </w:r>
      <w:r w:rsidR="00AA3464" w:rsidRPr="008C7601">
        <w:rPr>
          <w:rFonts w:ascii="Arial" w:hAnsi="Arial" w:cs="Arial"/>
          <w:sz w:val="20"/>
          <w:szCs w:val="20"/>
          <w:lang w:val="nl-NL"/>
        </w:rPr>
        <w:t>.</w:t>
      </w:r>
    </w:p>
    <w:p w14:paraId="4A7E4A76" w14:textId="77777777" w:rsidR="00706B66" w:rsidRDefault="00270EC7" w:rsidP="00761D41">
      <w:pPr>
        <w:spacing w:after="0" w:line="480" w:lineRule="auto"/>
        <w:rPr>
          <w:rFonts w:ascii="Arial" w:hAnsi="Arial" w:cs="Arial"/>
          <w:sz w:val="20"/>
          <w:szCs w:val="20"/>
          <w:lang w:val="en-GB"/>
        </w:rPr>
      </w:pPr>
      <w:r w:rsidRPr="008C7601">
        <w:rPr>
          <w:rFonts w:ascii="Arial" w:hAnsi="Arial" w:cs="Arial"/>
          <w:sz w:val="20"/>
          <w:szCs w:val="20"/>
          <w:lang w:val="nl-NL"/>
        </w:rPr>
        <w:t xml:space="preserve">CBS (March 2010). </w:t>
      </w:r>
      <w:r w:rsidRPr="008C7601">
        <w:rPr>
          <w:rFonts w:ascii="Arial" w:hAnsi="Arial" w:cs="Arial"/>
          <w:i/>
          <w:sz w:val="20"/>
          <w:szCs w:val="20"/>
          <w:lang w:val="nl-NL"/>
        </w:rPr>
        <w:t xml:space="preserve">Veel jongeren actief in de maatschappij. </w:t>
      </w:r>
      <w:r>
        <w:rPr>
          <w:rFonts w:ascii="Arial" w:hAnsi="Arial" w:cs="Arial"/>
          <w:sz w:val="20"/>
          <w:szCs w:val="20"/>
          <w:lang w:val="en-GB"/>
        </w:rPr>
        <w:t>Retrieved Jun</w:t>
      </w:r>
      <w:r w:rsidR="00706B66">
        <w:rPr>
          <w:rFonts w:ascii="Arial" w:hAnsi="Arial" w:cs="Arial"/>
          <w:sz w:val="20"/>
          <w:szCs w:val="20"/>
          <w:lang w:val="en-GB"/>
        </w:rPr>
        <w:t>e 2, 2012,</w:t>
      </w:r>
    </w:p>
    <w:p w14:paraId="0E6BA280" w14:textId="69FB727F" w:rsidR="00270EC7" w:rsidRPr="00270EC7" w:rsidRDefault="00270EC7" w:rsidP="00706B66">
      <w:pPr>
        <w:spacing w:after="0" w:line="480" w:lineRule="auto"/>
        <w:ind w:left="708"/>
        <w:rPr>
          <w:rFonts w:ascii="Arial" w:hAnsi="Arial" w:cs="Arial"/>
          <w:sz w:val="20"/>
          <w:szCs w:val="20"/>
          <w:lang w:val="en-GB"/>
        </w:rPr>
      </w:pPr>
      <w:r>
        <w:rPr>
          <w:rFonts w:ascii="Arial" w:hAnsi="Arial" w:cs="Arial"/>
          <w:sz w:val="20"/>
          <w:szCs w:val="20"/>
          <w:lang w:val="en-GB"/>
        </w:rPr>
        <w:t xml:space="preserve">from </w:t>
      </w:r>
      <w:hyperlink r:id="rId48" w:history="1">
        <w:r w:rsidRPr="00131141">
          <w:rPr>
            <w:rStyle w:val="Hyperlink"/>
            <w:rFonts w:ascii="Arial" w:hAnsi="Arial" w:cs="Arial"/>
            <w:sz w:val="20"/>
            <w:szCs w:val="20"/>
            <w:lang w:val="en-GB"/>
          </w:rPr>
          <w:t>http://www.cbs.nl/nl-NL/menu/themas/dossiers/jongeren/publicaties/artikelen/archief/2010/2010-3057-wm.htm</w:t>
        </w:r>
      </w:hyperlink>
      <w:r>
        <w:rPr>
          <w:rFonts w:ascii="Arial" w:hAnsi="Arial" w:cs="Arial"/>
          <w:sz w:val="20"/>
          <w:szCs w:val="20"/>
          <w:lang w:val="en-GB"/>
        </w:rPr>
        <w:t xml:space="preserve">. </w:t>
      </w:r>
    </w:p>
    <w:p w14:paraId="08AE3EC4" w14:textId="77777777" w:rsidR="0088429A" w:rsidRPr="0050478E" w:rsidRDefault="001A3CED" w:rsidP="00761D41">
      <w:pPr>
        <w:spacing w:after="0" w:line="480" w:lineRule="auto"/>
        <w:rPr>
          <w:rFonts w:ascii="Arial" w:hAnsi="Arial" w:cs="Arial"/>
          <w:i/>
          <w:sz w:val="20"/>
          <w:szCs w:val="20"/>
          <w:lang w:val="en-GB"/>
        </w:rPr>
      </w:pPr>
      <w:r w:rsidRPr="0050478E">
        <w:rPr>
          <w:rFonts w:ascii="Arial" w:hAnsi="Arial" w:cs="Arial"/>
          <w:sz w:val="20"/>
          <w:szCs w:val="20"/>
          <w:lang w:val="en-GB"/>
        </w:rPr>
        <w:t xml:space="preserve">Chaffey, D., Ellis-Chadwick, F., Mayer, R., &amp; Johnston, K. (2009). </w:t>
      </w:r>
      <w:r w:rsidR="0088429A" w:rsidRPr="0050478E">
        <w:rPr>
          <w:rFonts w:ascii="Arial" w:hAnsi="Arial" w:cs="Arial"/>
          <w:i/>
          <w:sz w:val="20"/>
          <w:szCs w:val="20"/>
          <w:lang w:val="en-GB"/>
        </w:rPr>
        <w:t>Internet</w:t>
      </w:r>
    </w:p>
    <w:p w14:paraId="1C470140" w14:textId="30516F1E" w:rsidR="001A3CED" w:rsidRPr="0050478E" w:rsidRDefault="00F53D6F" w:rsidP="0088429A">
      <w:pPr>
        <w:spacing w:after="0" w:line="480" w:lineRule="auto"/>
        <w:ind w:left="708"/>
        <w:rPr>
          <w:rFonts w:ascii="Arial" w:hAnsi="Arial" w:cs="Arial"/>
          <w:i/>
          <w:sz w:val="20"/>
          <w:szCs w:val="20"/>
          <w:lang w:val="en-GB"/>
        </w:rPr>
      </w:pPr>
      <w:r w:rsidRPr="0050478E">
        <w:rPr>
          <w:rFonts w:ascii="Arial" w:hAnsi="Arial" w:cs="Arial"/>
          <w:i/>
          <w:sz w:val="20"/>
          <w:szCs w:val="20"/>
          <w:lang w:val="en-GB"/>
        </w:rPr>
        <w:t>Marketing.</w:t>
      </w:r>
      <w:r w:rsidR="0088429A" w:rsidRPr="0050478E">
        <w:rPr>
          <w:rFonts w:ascii="Arial" w:hAnsi="Arial" w:cs="Arial"/>
          <w:i/>
          <w:sz w:val="20"/>
          <w:szCs w:val="20"/>
          <w:lang w:val="en-GB"/>
        </w:rPr>
        <w:t xml:space="preserve"> </w:t>
      </w:r>
      <w:r w:rsidR="001A3CED" w:rsidRPr="0050478E">
        <w:rPr>
          <w:rFonts w:ascii="Arial" w:hAnsi="Arial" w:cs="Arial"/>
          <w:i/>
          <w:sz w:val="20"/>
          <w:szCs w:val="20"/>
          <w:lang w:val="en-GB"/>
        </w:rPr>
        <w:t xml:space="preserve">Strategy, Implementation and Practice. </w:t>
      </w:r>
      <w:r w:rsidR="001A3CED" w:rsidRPr="0050478E">
        <w:rPr>
          <w:rFonts w:ascii="Arial" w:hAnsi="Arial" w:cs="Arial"/>
          <w:sz w:val="20"/>
          <w:szCs w:val="20"/>
          <w:lang w:val="en-GB"/>
        </w:rPr>
        <w:t>Pearson Education Limited.</w:t>
      </w:r>
    </w:p>
    <w:p w14:paraId="1879A79F" w14:textId="77777777" w:rsidR="0088429A" w:rsidRPr="0050478E" w:rsidRDefault="00872180" w:rsidP="0088429A">
      <w:pPr>
        <w:spacing w:after="0" w:line="480" w:lineRule="auto"/>
        <w:rPr>
          <w:rFonts w:ascii="Arial" w:hAnsi="Arial" w:cs="Arial"/>
          <w:i/>
          <w:sz w:val="20"/>
          <w:szCs w:val="20"/>
          <w:lang w:val="en-GB"/>
        </w:rPr>
      </w:pPr>
      <w:r w:rsidRPr="0050478E">
        <w:rPr>
          <w:rFonts w:ascii="Arial" w:hAnsi="Arial" w:cs="Arial"/>
          <w:sz w:val="20"/>
          <w:szCs w:val="20"/>
          <w:lang w:val="en-GB"/>
        </w:rPr>
        <w:t xml:space="preserve">Cornelissen, J. (2009). </w:t>
      </w:r>
      <w:r w:rsidRPr="0050478E">
        <w:rPr>
          <w:rFonts w:ascii="Arial" w:hAnsi="Arial" w:cs="Arial"/>
          <w:i/>
          <w:sz w:val="20"/>
          <w:szCs w:val="20"/>
          <w:lang w:val="en-GB"/>
        </w:rPr>
        <w:t>Corporate Commu</w:t>
      </w:r>
      <w:r w:rsidR="0088429A" w:rsidRPr="0050478E">
        <w:rPr>
          <w:rFonts w:ascii="Arial" w:hAnsi="Arial" w:cs="Arial"/>
          <w:i/>
          <w:sz w:val="20"/>
          <w:szCs w:val="20"/>
          <w:lang w:val="en-GB"/>
        </w:rPr>
        <w:t>nication. A Guide to Theory and</w:t>
      </w:r>
    </w:p>
    <w:p w14:paraId="2C612528" w14:textId="5478E4CF" w:rsidR="003C540F" w:rsidRPr="0050478E" w:rsidRDefault="00872180" w:rsidP="0088429A">
      <w:pPr>
        <w:spacing w:after="0" w:line="480" w:lineRule="auto"/>
        <w:ind w:firstLine="708"/>
        <w:rPr>
          <w:rFonts w:ascii="Arial" w:hAnsi="Arial" w:cs="Arial"/>
          <w:sz w:val="20"/>
          <w:szCs w:val="20"/>
          <w:lang w:val="en-GB"/>
        </w:rPr>
      </w:pPr>
      <w:r w:rsidRPr="0050478E">
        <w:rPr>
          <w:rFonts w:ascii="Arial" w:hAnsi="Arial" w:cs="Arial"/>
          <w:i/>
          <w:sz w:val="20"/>
          <w:szCs w:val="20"/>
          <w:lang w:val="en-GB"/>
        </w:rPr>
        <w:t>Practice</w:t>
      </w:r>
      <w:r w:rsidRPr="0050478E">
        <w:rPr>
          <w:rFonts w:ascii="Arial" w:hAnsi="Arial" w:cs="Arial"/>
          <w:sz w:val="20"/>
          <w:szCs w:val="20"/>
          <w:lang w:val="en-GB"/>
        </w:rPr>
        <w:t xml:space="preserve"> (2</w:t>
      </w:r>
      <w:r w:rsidRPr="0050478E">
        <w:rPr>
          <w:rFonts w:ascii="Arial" w:hAnsi="Arial" w:cs="Arial"/>
          <w:sz w:val="20"/>
          <w:szCs w:val="20"/>
          <w:vertAlign w:val="superscript"/>
          <w:lang w:val="en-GB"/>
        </w:rPr>
        <w:t>nd</w:t>
      </w:r>
      <w:r w:rsidRPr="0050478E">
        <w:rPr>
          <w:rFonts w:ascii="Arial" w:hAnsi="Arial" w:cs="Arial"/>
          <w:sz w:val="20"/>
          <w:szCs w:val="20"/>
          <w:lang w:val="en-GB"/>
        </w:rPr>
        <w:t xml:space="preserve"> ed.)</w:t>
      </w:r>
      <w:r w:rsidRPr="0050478E">
        <w:rPr>
          <w:rFonts w:ascii="Arial" w:hAnsi="Arial" w:cs="Arial"/>
          <w:i/>
          <w:sz w:val="20"/>
          <w:szCs w:val="20"/>
          <w:lang w:val="en-GB"/>
        </w:rPr>
        <w:t>.</w:t>
      </w:r>
      <w:r w:rsidR="0088429A" w:rsidRPr="0050478E">
        <w:rPr>
          <w:rFonts w:ascii="Arial" w:hAnsi="Arial" w:cs="Arial"/>
          <w:i/>
          <w:sz w:val="20"/>
          <w:szCs w:val="20"/>
          <w:lang w:val="en-GB"/>
        </w:rPr>
        <w:t xml:space="preserve"> </w:t>
      </w:r>
      <w:r w:rsidRPr="0050478E">
        <w:rPr>
          <w:rFonts w:ascii="Arial" w:hAnsi="Arial" w:cs="Arial"/>
          <w:sz w:val="20"/>
          <w:szCs w:val="20"/>
          <w:lang w:val="en-GB"/>
        </w:rPr>
        <w:t>London: Sage Publications Ltd.</w:t>
      </w:r>
    </w:p>
    <w:p w14:paraId="75C94BAC" w14:textId="77777777" w:rsidR="00AA3464" w:rsidRPr="008C7601" w:rsidRDefault="00AA3464" w:rsidP="00AA3464">
      <w:pPr>
        <w:spacing w:after="0" w:line="360" w:lineRule="auto"/>
        <w:rPr>
          <w:rFonts w:ascii="Arial" w:hAnsi="Arial" w:cs="Arial"/>
          <w:sz w:val="20"/>
          <w:szCs w:val="20"/>
          <w:lang w:val="en-US"/>
        </w:rPr>
      </w:pPr>
      <w:r w:rsidRPr="008C7601">
        <w:rPr>
          <w:rFonts w:ascii="Arial" w:hAnsi="Arial" w:cs="Arial"/>
          <w:sz w:val="20"/>
          <w:szCs w:val="20"/>
          <w:lang w:val="en-US"/>
        </w:rPr>
        <w:t xml:space="preserve">Denscombe, M. (2007). </w:t>
      </w:r>
      <w:r w:rsidRPr="008C7601">
        <w:rPr>
          <w:rFonts w:ascii="Arial" w:hAnsi="Arial" w:cs="Arial"/>
          <w:i/>
          <w:sz w:val="20"/>
          <w:szCs w:val="20"/>
          <w:lang w:val="en-US"/>
        </w:rPr>
        <w:t>The Good Research Guide.</w:t>
      </w:r>
      <w:r w:rsidRPr="008C7601">
        <w:rPr>
          <w:rFonts w:ascii="Arial" w:hAnsi="Arial" w:cs="Arial"/>
          <w:sz w:val="20"/>
          <w:szCs w:val="20"/>
          <w:lang w:val="en-US"/>
        </w:rPr>
        <w:t xml:space="preserve"> Maidenhead: Open</w:t>
      </w:r>
    </w:p>
    <w:p w14:paraId="453DFABF" w14:textId="1F6D58EA" w:rsidR="00AA3464" w:rsidRPr="0050478E" w:rsidRDefault="00AB5AEF" w:rsidP="00AA3464">
      <w:pPr>
        <w:spacing w:after="0" w:line="360" w:lineRule="auto"/>
        <w:ind w:firstLine="708"/>
        <w:rPr>
          <w:rFonts w:ascii="Arial" w:hAnsi="Arial" w:cs="Arial"/>
          <w:i/>
          <w:sz w:val="20"/>
          <w:szCs w:val="20"/>
          <w:lang w:val="en-GB"/>
        </w:rPr>
      </w:pPr>
      <w:r w:rsidRPr="008C7601">
        <w:rPr>
          <w:rFonts w:ascii="Arial" w:hAnsi="Arial" w:cs="Arial"/>
          <w:sz w:val="20"/>
          <w:szCs w:val="20"/>
          <w:lang w:val="en-US"/>
        </w:rPr>
        <w:t>University</w:t>
      </w:r>
      <w:r w:rsidR="00AA3464" w:rsidRPr="008C7601">
        <w:rPr>
          <w:rFonts w:ascii="Arial" w:hAnsi="Arial" w:cs="Arial"/>
          <w:sz w:val="20"/>
          <w:szCs w:val="20"/>
          <w:lang w:val="en-US"/>
        </w:rPr>
        <w:t xml:space="preserve"> Press.</w:t>
      </w:r>
    </w:p>
    <w:p w14:paraId="7C65F6B3" w14:textId="77777777" w:rsidR="00A7590A" w:rsidRDefault="00A7590A" w:rsidP="00AA3464">
      <w:pPr>
        <w:spacing w:after="0" w:line="480" w:lineRule="auto"/>
        <w:rPr>
          <w:rFonts w:ascii="Arial" w:hAnsi="Arial" w:cs="Arial"/>
          <w:sz w:val="20"/>
          <w:szCs w:val="20"/>
          <w:lang w:val="en-GB"/>
        </w:rPr>
      </w:pPr>
    </w:p>
    <w:p w14:paraId="6EB61D5F" w14:textId="77777777" w:rsidR="00A7590A" w:rsidRDefault="00A7590A" w:rsidP="00AA3464">
      <w:pPr>
        <w:spacing w:after="0" w:line="480" w:lineRule="auto"/>
        <w:rPr>
          <w:rFonts w:ascii="Arial" w:hAnsi="Arial" w:cs="Arial"/>
          <w:sz w:val="20"/>
          <w:szCs w:val="20"/>
          <w:lang w:val="en-GB"/>
        </w:rPr>
      </w:pPr>
    </w:p>
    <w:p w14:paraId="2EEE7BC8" w14:textId="77777777" w:rsidR="00AA3464" w:rsidRPr="0050478E" w:rsidRDefault="00FF05BD" w:rsidP="00AA3464">
      <w:pPr>
        <w:spacing w:after="0" w:line="480" w:lineRule="auto"/>
        <w:rPr>
          <w:rFonts w:ascii="Arial" w:hAnsi="Arial" w:cs="Arial"/>
          <w:sz w:val="20"/>
          <w:szCs w:val="20"/>
          <w:lang w:val="en-GB"/>
        </w:rPr>
      </w:pPr>
      <w:r w:rsidRPr="0050478E">
        <w:rPr>
          <w:rFonts w:ascii="Arial" w:hAnsi="Arial" w:cs="Arial"/>
          <w:sz w:val="20"/>
          <w:szCs w:val="20"/>
          <w:lang w:val="en-GB"/>
        </w:rPr>
        <w:t>Gounaris, S.P., Tzempelikos, N.A., &amp; C</w:t>
      </w:r>
      <w:r w:rsidR="0088429A" w:rsidRPr="0050478E">
        <w:rPr>
          <w:rFonts w:ascii="Arial" w:hAnsi="Arial" w:cs="Arial"/>
          <w:sz w:val="20"/>
          <w:szCs w:val="20"/>
          <w:lang w:val="en-GB"/>
        </w:rPr>
        <w:t>hatzipanagiotou, K. (2007). The</w:t>
      </w:r>
    </w:p>
    <w:p w14:paraId="4085A6D9" w14:textId="0E0F75A9" w:rsidR="00FF05BD" w:rsidRPr="0050478E" w:rsidRDefault="00FF05BD" w:rsidP="00AA3464">
      <w:pPr>
        <w:spacing w:after="0" w:line="480" w:lineRule="auto"/>
        <w:ind w:left="708"/>
        <w:rPr>
          <w:rFonts w:ascii="Arial" w:hAnsi="Arial" w:cs="Arial"/>
          <w:sz w:val="20"/>
          <w:szCs w:val="20"/>
          <w:lang w:val="en-GB"/>
        </w:rPr>
      </w:pPr>
      <w:r w:rsidRPr="0050478E">
        <w:rPr>
          <w:rFonts w:ascii="Arial" w:hAnsi="Arial" w:cs="Arial"/>
          <w:sz w:val="20"/>
          <w:szCs w:val="20"/>
          <w:lang w:val="en-GB"/>
        </w:rPr>
        <w:t>Relationships of</w:t>
      </w:r>
      <w:r w:rsidR="0088429A" w:rsidRPr="0050478E">
        <w:rPr>
          <w:rFonts w:ascii="Arial" w:hAnsi="Arial" w:cs="Arial"/>
          <w:sz w:val="20"/>
          <w:szCs w:val="20"/>
          <w:lang w:val="en-GB"/>
        </w:rPr>
        <w:t xml:space="preserve"> </w:t>
      </w:r>
      <w:r w:rsidRPr="0050478E">
        <w:rPr>
          <w:rFonts w:ascii="Arial" w:hAnsi="Arial" w:cs="Arial"/>
          <w:sz w:val="20"/>
          <w:szCs w:val="20"/>
          <w:lang w:val="en-GB"/>
        </w:rPr>
        <w:t xml:space="preserve">Customer-Perceived Value, Satisfaction, Loyalty and Behavioral Intentions. </w:t>
      </w:r>
      <w:r w:rsidRPr="0050478E">
        <w:rPr>
          <w:rFonts w:ascii="Arial" w:hAnsi="Arial" w:cs="Arial"/>
          <w:i/>
          <w:sz w:val="20"/>
          <w:szCs w:val="20"/>
          <w:lang w:val="en-GB"/>
        </w:rPr>
        <w:t>Journal of</w:t>
      </w:r>
      <w:r w:rsidR="00DE54E3" w:rsidRPr="0050478E">
        <w:rPr>
          <w:rFonts w:ascii="Arial" w:hAnsi="Arial" w:cs="Arial"/>
          <w:sz w:val="20"/>
          <w:szCs w:val="20"/>
          <w:lang w:val="en-GB"/>
        </w:rPr>
        <w:t xml:space="preserve"> </w:t>
      </w:r>
      <w:r w:rsidRPr="0050478E">
        <w:rPr>
          <w:rFonts w:ascii="Arial" w:hAnsi="Arial" w:cs="Arial"/>
          <w:i/>
          <w:sz w:val="20"/>
          <w:szCs w:val="20"/>
          <w:lang w:val="en-GB"/>
        </w:rPr>
        <w:t>Relationship Marketing, 6</w:t>
      </w:r>
      <w:r w:rsidRPr="0050478E">
        <w:rPr>
          <w:rFonts w:ascii="Arial" w:hAnsi="Arial" w:cs="Arial"/>
          <w:sz w:val="20"/>
          <w:szCs w:val="20"/>
          <w:lang w:val="en-GB"/>
        </w:rPr>
        <w:t>(1), 63-87. doi: 10.1300/J366v06n01_05</w:t>
      </w:r>
      <w:r w:rsidR="00AA3464" w:rsidRPr="0050478E">
        <w:rPr>
          <w:rFonts w:ascii="Arial" w:hAnsi="Arial" w:cs="Arial"/>
          <w:sz w:val="20"/>
          <w:szCs w:val="20"/>
          <w:lang w:val="en-GB"/>
        </w:rPr>
        <w:t>.</w:t>
      </w:r>
    </w:p>
    <w:p w14:paraId="060C051B" w14:textId="77777777" w:rsidR="00DE54E3" w:rsidRPr="0050478E" w:rsidRDefault="00F06D45" w:rsidP="00DE54E3">
      <w:pPr>
        <w:spacing w:after="0" w:line="480" w:lineRule="auto"/>
        <w:rPr>
          <w:rFonts w:ascii="Arial" w:hAnsi="Arial" w:cs="Arial"/>
          <w:color w:val="000000"/>
          <w:sz w:val="20"/>
          <w:szCs w:val="20"/>
          <w:lang w:val="en-GB"/>
        </w:rPr>
      </w:pPr>
      <w:r w:rsidRPr="0050478E">
        <w:rPr>
          <w:rFonts w:ascii="Arial" w:hAnsi="Arial" w:cs="Arial"/>
          <w:sz w:val="20"/>
          <w:szCs w:val="20"/>
          <w:lang w:val="en-GB"/>
        </w:rPr>
        <w:t>Gr</w:t>
      </w:r>
      <w:r w:rsidRPr="0050478E">
        <w:rPr>
          <w:rFonts w:ascii="Arial" w:hAnsi="Arial" w:cs="Arial"/>
          <w:color w:val="000000"/>
          <w:sz w:val="20"/>
          <w:szCs w:val="20"/>
          <w:lang w:val="en-GB"/>
        </w:rPr>
        <w:t xml:space="preserve">önroos, C. (1999). Relationship Marketing. </w:t>
      </w:r>
      <w:r w:rsidRPr="0050478E">
        <w:rPr>
          <w:rFonts w:ascii="Arial" w:hAnsi="Arial" w:cs="Arial"/>
          <w:i/>
          <w:color w:val="000000"/>
          <w:sz w:val="20"/>
          <w:szCs w:val="20"/>
          <w:lang w:val="en-GB"/>
        </w:rPr>
        <w:t>Journal of Business Research, 46</w:t>
      </w:r>
      <w:r w:rsidR="00DE54E3" w:rsidRPr="0050478E">
        <w:rPr>
          <w:rFonts w:ascii="Arial" w:hAnsi="Arial" w:cs="Arial"/>
          <w:color w:val="000000"/>
          <w:sz w:val="20"/>
          <w:szCs w:val="20"/>
          <w:lang w:val="en-GB"/>
        </w:rPr>
        <w:t>,</w:t>
      </w:r>
    </w:p>
    <w:p w14:paraId="6C5891F7" w14:textId="3963343A" w:rsidR="00F06D45" w:rsidRPr="0050478E" w:rsidRDefault="00F06D45" w:rsidP="00DE54E3">
      <w:pPr>
        <w:spacing w:after="0" w:line="480" w:lineRule="auto"/>
        <w:ind w:firstLine="708"/>
        <w:rPr>
          <w:rFonts w:ascii="Arial" w:hAnsi="Arial" w:cs="Arial"/>
          <w:sz w:val="20"/>
          <w:szCs w:val="20"/>
          <w:lang w:val="en-GB"/>
        </w:rPr>
      </w:pPr>
      <w:r w:rsidRPr="0050478E">
        <w:rPr>
          <w:rFonts w:ascii="Arial" w:hAnsi="Arial" w:cs="Arial"/>
          <w:color w:val="000000"/>
          <w:sz w:val="20"/>
          <w:szCs w:val="20"/>
          <w:lang w:val="en-GB"/>
        </w:rPr>
        <w:t>327-335</w:t>
      </w:r>
      <w:r w:rsidR="00AA3464" w:rsidRPr="0050478E">
        <w:rPr>
          <w:rFonts w:ascii="Arial" w:hAnsi="Arial" w:cs="Arial"/>
          <w:color w:val="000000"/>
          <w:sz w:val="20"/>
          <w:szCs w:val="20"/>
          <w:lang w:val="en-GB"/>
        </w:rPr>
        <w:t>.</w:t>
      </w:r>
    </w:p>
    <w:p w14:paraId="4F759555" w14:textId="77777777" w:rsidR="00CE4966" w:rsidRPr="0050478E" w:rsidRDefault="00CE4966" w:rsidP="00761D41">
      <w:pPr>
        <w:spacing w:after="0" w:line="480" w:lineRule="auto"/>
        <w:rPr>
          <w:rFonts w:ascii="Arial" w:hAnsi="Arial" w:cs="Arial"/>
          <w:i/>
          <w:sz w:val="20"/>
          <w:szCs w:val="20"/>
          <w:lang w:val="en-GB"/>
        </w:rPr>
      </w:pPr>
      <w:r w:rsidRPr="0050478E">
        <w:rPr>
          <w:rFonts w:ascii="Arial" w:hAnsi="Arial" w:cs="Arial"/>
          <w:sz w:val="20"/>
          <w:szCs w:val="20"/>
          <w:lang w:val="en-GB"/>
        </w:rPr>
        <w:t xml:space="preserve">Gummesson, E. (2002). Relationship Marketing in the New Economy. </w:t>
      </w:r>
      <w:r w:rsidRPr="0050478E">
        <w:rPr>
          <w:rFonts w:ascii="Arial" w:hAnsi="Arial" w:cs="Arial"/>
          <w:i/>
          <w:sz w:val="20"/>
          <w:szCs w:val="20"/>
          <w:lang w:val="en-GB"/>
        </w:rPr>
        <w:t>Journal of</w:t>
      </w:r>
    </w:p>
    <w:p w14:paraId="0D6F0CE1" w14:textId="2DD77594" w:rsidR="00CE4966" w:rsidRPr="0050478E" w:rsidRDefault="00CE4966" w:rsidP="00761D41">
      <w:pPr>
        <w:spacing w:after="0" w:line="480" w:lineRule="auto"/>
        <w:ind w:firstLine="708"/>
        <w:rPr>
          <w:rFonts w:ascii="Arial" w:hAnsi="Arial" w:cs="Arial"/>
          <w:sz w:val="20"/>
          <w:szCs w:val="20"/>
          <w:lang w:val="en-GB"/>
        </w:rPr>
      </w:pPr>
      <w:r w:rsidRPr="0050478E">
        <w:rPr>
          <w:rFonts w:ascii="Arial" w:hAnsi="Arial" w:cs="Arial"/>
          <w:i/>
          <w:sz w:val="20"/>
          <w:szCs w:val="20"/>
          <w:lang w:val="en-GB"/>
        </w:rPr>
        <w:t>Relationship Marketing,</w:t>
      </w:r>
      <w:r w:rsidRPr="0050478E">
        <w:rPr>
          <w:rFonts w:ascii="Arial" w:hAnsi="Arial" w:cs="Arial"/>
          <w:sz w:val="20"/>
          <w:szCs w:val="20"/>
          <w:lang w:val="en-GB"/>
        </w:rPr>
        <w:t xml:space="preserve"> </w:t>
      </w:r>
      <w:r w:rsidRPr="0050478E">
        <w:rPr>
          <w:rFonts w:ascii="Arial" w:hAnsi="Arial" w:cs="Arial"/>
          <w:i/>
          <w:sz w:val="20"/>
          <w:szCs w:val="20"/>
          <w:lang w:val="en-GB"/>
        </w:rPr>
        <w:t>1</w:t>
      </w:r>
      <w:r w:rsidRPr="0050478E">
        <w:rPr>
          <w:rFonts w:ascii="Arial" w:hAnsi="Arial" w:cs="Arial"/>
          <w:sz w:val="20"/>
          <w:szCs w:val="20"/>
          <w:lang w:val="en-GB"/>
        </w:rPr>
        <w:t>(1), 37-57. doi: 10.1300/J366v01n01_04</w:t>
      </w:r>
      <w:r w:rsidR="00AA3464" w:rsidRPr="0050478E">
        <w:rPr>
          <w:rFonts w:ascii="Arial" w:hAnsi="Arial" w:cs="Arial"/>
          <w:sz w:val="20"/>
          <w:szCs w:val="20"/>
          <w:lang w:val="en-GB"/>
        </w:rPr>
        <w:t>.</w:t>
      </w:r>
    </w:p>
    <w:p w14:paraId="36D0B569" w14:textId="77777777" w:rsidR="003C540F" w:rsidRPr="0050478E" w:rsidRDefault="003C540F" w:rsidP="00761D41">
      <w:pPr>
        <w:spacing w:after="0" w:line="480" w:lineRule="auto"/>
        <w:rPr>
          <w:rFonts w:ascii="Arial" w:hAnsi="Arial" w:cs="Arial"/>
          <w:sz w:val="20"/>
          <w:szCs w:val="20"/>
          <w:lang w:val="en-GB"/>
        </w:rPr>
      </w:pPr>
      <w:r w:rsidRPr="0050478E">
        <w:rPr>
          <w:rFonts w:ascii="Arial" w:hAnsi="Arial" w:cs="Arial"/>
          <w:sz w:val="20"/>
          <w:szCs w:val="20"/>
          <w:lang w:val="en-GB"/>
        </w:rPr>
        <w:t>Guru Philip Kotler. (2008). Retrieved May 5, 2012, from</w:t>
      </w:r>
    </w:p>
    <w:p w14:paraId="19A4060F" w14:textId="042E7717" w:rsidR="007F6DC9" w:rsidRPr="0050478E" w:rsidRDefault="00FB7F62" w:rsidP="0050478E">
      <w:pPr>
        <w:spacing w:after="0" w:line="480" w:lineRule="auto"/>
        <w:ind w:firstLine="708"/>
        <w:rPr>
          <w:rFonts w:ascii="Arial" w:hAnsi="Arial" w:cs="Arial"/>
          <w:sz w:val="20"/>
          <w:szCs w:val="20"/>
          <w:lang w:val="en-GB"/>
        </w:rPr>
      </w:pPr>
      <w:hyperlink r:id="rId49" w:history="1">
        <w:r w:rsidR="003C540F" w:rsidRPr="0050478E">
          <w:rPr>
            <w:rStyle w:val="Hyperlink"/>
            <w:rFonts w:ascii="Arial" w:hAnsi="Arial" w:cs="Arial"/>
            <w:sz w:val="20"/>
            <w:szCs w:val="20"/>
            <w:lang w:val="en-GB"/>
          </w:rPr>
          <w:t>http://www.economist.com/node/12210481/</w:t>
        </w:r>
      </w:hyperlink>
      <w:r w:rsidR="00AA3464" w:rsidRPr="0050478E">
        <w:rPr>
          <w:rFonts w:ascii="Arial" w:hAnsi="Arial" w:cs="Arial"/>
          <w:sz w:val="20"/>
          <w:szCs w:val="20"/>
          <w:lang w:val="en-GB"/>
        </w:rPr>
        <w:t>.</w:t>
      </w:r>
    </w:p>
    <w:p w14:paraId="3D354D65" w14:textId="77777777" w:rsidR="00DE54E3" w:rsidRPr="0050478E" w:rsidRDefault="006F57E6" w:rsidP="00DE54E3">
      <w:pPr>
        <w:spacing w:after="0" w:line="480" w:lineRule="auto"/>
        <w:rPr>
          <w:rFonts w:ascii="Arial" w:hAnsi="Arial" w:cs="Arial"/>
          <w:sz w:val="20"/>
          <w:szCs w:val="20"/>
          <w:lang w:val="en-GB"/>
        </w:rPr>
      </w:pPr>
      <w:r w:rsidRPr="0050478E">
        <w:rPr>
          <w:rFonts w:ascii="Arial" w:hAnsi="Arial" w:cs="Arial"/>
          <w:sz w:val="20"/>
          <w:szCs w:val="20"/>
          <w:lang w:val="en-GB"/>
        </w:rPr>
        <w:t>G</w:t>
      </w:r>
      <w:r w:rsidR="00004948" w:rsidRPr="0050478E">
        <w:rPr>
          <w:rFonts w:ascii="Arial" w:hAnsi="Arial" w:cs="Arial"/>
          <w:sz w:val="20"/>
          <w:szCs w:val="20"/>
          <w:lang w:val="en-GB"/>
        </w:rPr>
        <w:t>ustafsson, A., Johnson, M.D., &amp; Roos, I. (2005). The Effects of Custome</w:t>
      </w:r>
      <w:r w:rsidR="00DE54E3" w:rsidRPr="0050478E">
        <w:rPr>
          <w:rFonts w:ascii="Arial" w:hAnsi="Arial" w:cs="Arial"/>
          <w:sz w:val="20"/>
          <w:szCs w:val="20"/>
          <w:lang w:val="en-GB"/>
        </w:rPr>
        <w:t>r</w:t>
      </w:r>
    </w:p>
    <w:p w14:paraId="0DB7363E" w14:textId="059B5033" w:rsidR="00004948" w:rsidRPr="0050478E" w:rsidRDefault="006F57E6" w:rsidP="00DE54E3">
      <w:pPr>
        <w:spacing w:after="0" w:line="480" w:lineRule="auto"/>
        <w:ind w:left="708"/>
        <w:rPr>
          <w:rFonts w:ascii="Arial" w:hAnsi="Arial" w:cs="Arial"/>
          <w:sz w:val="20"/>
          <w:szCs w:val="20"/>
          <w:lang w:val="en-GB"/>
        </w:rPr>
      </w:pPr>
      <w:r w:rsidRPr="0050478E">
        <w:rPr>
          <w:rFonts w:ascii="Arial" w:hAnsi="Arial" w:cs="Arial"/>
          <w:sz w:val="20"/>
          <w:szCs w:val="20"/>
          <w:lang w:val="en-GB"/>
        </w:rPr>
        <w:t>Satisfaction,</w:t>
      </w:r>
      <w:r w:rsidR="00DE54E3" w:rsidRPr="0050478E">
        <w:rPr>
          <w:rFonts w:ascii="Arial" w:hAnsi="Arial" w:cs="Arial"/>
          <w:sz w:val="20"/>
          <w:szCs w:val="20"/>
          <w:lang w:val="en-GB"/>
        </w:rPr>
        <w:t xml:space="preserve"> </w:t>
      </w:r>
      <w:r w:rsidR="00004948" w:rsidRPr="0050478E">
        <w:rPr>
          <w:rFonts w:ascii="Arial" w:hAnsi="Arial" w:cs="Arial"/>
          <w:sz w:val="20"/>
          <w:szCs w:val="20"/>
          <w:lang w:val="en-GB"/>
        </w:rPr>
        <w:t xml:space="preserve">Relationship Commitment Dimensions, and Triggers on Customer Retention. </w:t>
      </w:r>
      <w:r w:rsidR="00004948" w:rsidRPr="0050478E">
        <w:rPr>
          <w:rFonts w:ascii="Arial" w:hAnsi="Arial" w:cs="Arial"/>
          <w:i/>
          <w:sz w:val="20"/>
          <w:szCs w:val="20"/>
          <w:lang w:val="en-GB"/>
        </w:rPr>
        <w:t xml:space="preserve">Journal of </w:t>
      </w:r>
      <w:r w:rsidRPr="0050478E">
        <w:rPr>
          <w:rFonts w:ascii="Arial" w:hAnsi="Arial" w:cs="Arial"/>
          <w:i/>
          <w:sz w:val="20"/>
          <w:szCs w:val="20"/>
          <w:lang w:val="en-GB"/>
        </w:rPr>
        <w:t>Marketing, 69</w:t>
      </w:r>
      <w:r w:rsidRPr="0050478E">
        <w:rPr>
          <w:rFonts w:ascii="Arial" w:hAnsi="Arial" w:cs="Arial"/>
          <w:sz w:val="20"/>
          <w:szCs w:val="20"/>
          <w:lang w:val="en-GB"/>
        </w:rPr>
        <w:t>(4), 210-218. doi: 10.1509/jmkg.2005.69.4.210</w:t>
      </w:r>
      <w:r w:rsidR="00AA3464" w:rsidRPr="0050478E">
        <w:rPr>
          <w:rFonts w:ascii="Arial" w:hAnsi="Arial" w:cs="Arial"/>
          <w:sz w:val="20"/>
          <w:szCs w:val="20"/>
          <w:lang w:val="en-GB"/>
        </w:rPr>
        <w:t>.</w:t>
      </w:r>
      <w:r w:rsidRPr="0050478E">
        <w:rPr>
          <w:rFonts w:ascii="Arial" w:hAnsi="Arial" w:cs="Arial"/>
          <w:sz w:val="20"/>
          <w:szCs w:val="20"/>
          <w:lang w:val="en-GB"/>
        </w:rPr>
        <w:t xml:space="preserve"> </w:t>
      </w:r>
    </w:p>
    <w:p w14:paraId="1F4D2C67" w14:textId="77777777" w:rsidR="00DE54E3" w:rsidRPr="0050478E" w:rsidRDefault="00AA53CA" w:rsidP="00761D41">
      <w:pPr>
        <w:spacing w:after="0" w:line="480" w:lineRule="auto"/>
        <w:rPr>
          <w:rFonts w:ascii="Arial" w:hAnsi="Arial" w:cs="Arial"/>
          <w:i/>
          <w:sz w:val="20"/>
          <w:szCs w:val="20"/>
          <w:lang w:val="en-GB"/>
        </w:rPr>
      </w:pPr>
      <w:r w:rsidRPr="0050478E">
        <w:rPr>
          <w:rFonts w:ascii="Arial" w:hAnsi="Arial" w:cs="Arial"/>
          <w:sz w:val="20"/>
          <w:szCs w:val="20"/>
          <w:lang w:val="en-GB"/>
        </w:rPr>
        <w:t xml:space="preserve">Kelleher, L.A. (2011). </w:t>
      </w:r>
      <w:r w:rsidRPr="0050478E">
        <w:rPr>
          <w:rFonts w:ascii="Arial" w:hAnsi="Arial" w:cs="Arial"/>
          <w:i/>
          <w:sz w:val="20"/>
          <w:szCs w:val="20"/>
          <w:lang w:val="en-GB"/>
        </w:rPr>
        <w:t>Alumni Participation: An I</w:t>
      </w:r>
      <w:r w:rsidR="00DE54E3" w:rsidRPr="0050478E">
        <w:rPr>
          <w:rFonts w:ascii="Arial" w:hAnsi="Arial" w:cs="Arial"/>
          <w:i/>
          <w:sz w:val="20"/>
          <w:szCs w:val="20"/>
          <w:lang w:val="en-GB"/>
        </w:rPr>
        <w:t>nvestigation Using Relationship</w:t>
      </w:r>
    </w:p>
    <w:p w14:paraId="3412FB02" w14:textId="0528E80E" w:rsidR="00AA53CA" w:rsidRPr="0050478E" w:rsidRDefault="00AA53CA" w:rsidP="00DE54E3">
      <w:pPr>
        <w:spacing w:after="0" w:line="480" w:lineRule="auto"/>
        <w:ind w:left="708"/>
        <w:rPr>
          <w:rFonts w:ascii="Arial" w:hAnsi="Arial" w:cs="Arial"/>
          <w:i/>
          <w:sz w:val="20"/>
          <w:szCs w:val="20"/>
          <w:lang w:val="en-GB"/>
        </w:rPr>
      </w:pPr>
      <w:r w:rsidRPr="0050478E">
        <w:rPr>
          <w:rFonts w:ascii="Arial" w:hAnsi="Arial" w:cs="Arial"/>
          <w:i/>
          <w:sz w:val="20"/>
          <w:szCs w:val="20"/>
          <w:lang w:val="en-GB"/>
        </w:rPr>
        <w:t>Marketing</w:t>
      </w:r>
      <w:r w:rsidR="00DE54E3" w:rsidRPr="0050478E">
        <w:rPr>
          <w:rFonts w:ascii="Arial" w:hAnsi="Arial" w:cs="Arial"/>
          <w:i/>
          <w:sz w:val="20"/>
          <w:szCs w:val="20"/>
          <w:lang w:val="en-GB"/>
        </w:rPr>
        <w:t xml:space="preserve"> </w:t>
      </w:r>
      <w:r w:rsidRPr="0050478E">
        <w:rPr>
          <w:rFonts w:ascii="Arial" w:hAnsi="Arial" w:cs="Arial"/>
          <w:i/>
          <w:sz w:val="20"/>
          <w:szCs w:val="20"/>
          <w:lang w:val="en-GB"/>
        </w:rPr>
        <w:t>Principles (</w:t>
      </w:r>
      <w:r w:rsidR="00AB5AEF">
        <w:rPr>
          <w:rFonts w:ascii="Arial" w:hAnsi="Arial" w:cs="Arial"/>
          <w:i/>
          <w:sz w:val="20"/>
          <w:szCs w:val="20"/>
          <w:lang w:val="en-GB"/>
        </w:rPr>
        <w:t>University</w:t>
      </w:r>
      <w:r w:rsidRPr="0050478E">
        <w:rPr>
          <w:rFonts w:ascii="Arial" w:hAnsi="Arial" w:cs="Arial"/>
          <w:i/>
          <w:sz w:val="20"/>
          <w:szCs w:val="20"/>
          <w:lang w:val="en-GB"/>
        </w:rPr>
        <w:t xml:space="preserve"> of Nevada). </w:t>
      </w:r>
      <w:r w:rsidRPr="0050478E">
        <w:rPr>
          <w:rFonts w:ascii="Arial" w:hAnsi="Arial" w:cs="Arial"/>
          <w:sz w:val="20"/>
          <w:szCs w:val="20"/>
          <w:lang w:val="en-GB"/>
        </w:rPr>
        <w:t xml:space="preserve">Retrieved from </w:t>
      </w:r>
      <w:r w:rsidR="00AB5AEF">
        <w:rPr>
          <w:rFonts w:ascii="Arial" w:hAnsi="Arial" w:cs="Arial"/>
          <w:sz w:val="20"/>
          <w:szCs w:val="20"/>
          <w:lang w:val="en-GB"/>
        </w:rPr>
        <w:t>University</w:t>
      </w:r>
      <w:r w:rsidRPr="0050478E">
        <w:rPr>
          <w:rFonts w:ascii="Arial" w:hAnsi="Arial" w:cs="Arial"/>
          <w:sz w:val="20"/>
          <w:szCs w:val="20"/>
          <w:lang w:val="en-GB"/>
        </w:rPr>
        <w:t xml:space="preserve"> Libraries.  </w:t>
      </w:r>
    </w:p>
    <w:p w14:paraId="4C76DC01" w14:textId="77777777" w:rsidR="00DE54E3" w:rsidRPr="0050478E" w:rsidRDefault="00A40210"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i/>
          <w:sz w:val="20"/>
          <w:szCs w:val="20"/>
          <w:lang w:val="en-GB"/>
        </w:rPr>
      </w:pPr>
      <w:r w:rsidRPr="0050478E">
        <w:rPr>
          <w:rFonts w:ascii="Arial" w:hAnsi="Arial" w:cs="Arial"/>
          <w:sz w:val="20"/>
          <w:szCs w:val="20"/>
          <w:lang w:val="en-GB"/>
        </w:rPr>
        <w:t>Kotler, P., Armstrong, G.</w:t>
      </w:r>
      <w:r w:rsidR="00F53D6F" w:rsidRPr="0050478E">
        <w:rPr>
          <w:rFonts w:ascii="Arial" w:hAnsi="Arial" w:cs="Arial"/>
          <w:sz w:val="20"/>
          <w:szCs w:val="20"/>
          <w:lang w:val="en-GB"/>
        </w:rPr>
        <w:t>, Wong, V., &amp; Saunders, J. (2008</w:t>
      </w:r>
      <w:r w:rsidRPr="0050478E">
        <w:rPr>
          <w:rFonts w:ascii="Arial" w:hAnsi="Arial" w:cs="Arial"/>
          <w:sz w:val="20"/>
          <w:szCs w:val="20"/>
          <w:lang w:val="en-GB"/>
        </w:rPr>
        <w:t xml:space="preserve">). </w:t>
      </w:r>
      <w:r w:rsidR="00DE54E3" w:rsidRPr="0050478E">
        <w:rPr>
          <w:rFonts w:ascii="Arial" w:hAnsi="Arial" w:cs="Arial"/>
          <w:i/>
          <w:sz w:val="20"/>
          <w:szCs w:val="20"/>
          <w:lang w:val="en-GB"/>
        </w:rPr>
        <w:t>Principles of</w:t>
      </w:r>
    </w:p>
    <w:p w14:paraId="783427E8" w14:textId="025F31E2" w:rsidR="00A40210" w:rsidRPr="0050478E" w:rsidRDefault="00DE54E3" w:rsidP="0050478E">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i/>
          <w:sz w:val="20"/>
          <w:szCs w:val="20"/>
          <w:lang w:val="en-GB"/>
        </w:rPr>
      </w:pPr>
      <w:r w:rsidRPr="0050478E">
        <w:rPr>
          <w:rFonts w:ascii="Arial" w:hAnsi="Arial" w:cs="Arial"/>
          <w:i/>
          <w:sz w:val="20"/>
          <w:szCs w:val="20"/>
          <w:lang w:val="en-GB"/>
        </w:rPr>
        <w:tab/>
      </w:r>
      <w:r w:rsidR="00F53D6F" w:rsidRPr="0050478E">
        <w:rPr>
          <w:rFonts w:ascii="Arial" w:hAnsi="Arial" w:cs="Arial"/>
          <w:i/>
          <w:sz w:val="20"/>
          <w:szCs w:val="20"/>
          <w:lang w:val="en-GB"/>
        </w:rPr>
        <w:t>Marketing:</w:t>
      </w:r>
      <w:r w:rsidRPr="0050478E">
        <w:rPr>
          <w:rFonts w:ascii="Arial" w:hAnsi="Arial" w:cs="Arial"/>
          <w:i/>
          <w:sz w:val="20"/>
          <w:szCs w:val="20"/>
          <w:lang w:val="en-GB"/>
        </w:rPr>
        <w:t xml:space="preserve"> </w:t>
      </w:r>
      <w:r w:rsidR="00F53D6F" w:rsidRPr="0050478E">
        <w:rPr>
          <w:rFonts w:ascii="Arial" w:hAnsi="Arial" w:cs="Arial"/>
          <w:i/>
          <w:sz w:val="20"/>
          <w:szCs w:val="20"/>
          <w:lang w:val="en-GB"/>
        </w:rPr>
        <w:t>European</w:t>
      </w:r>
      <w:r w:rsidR="00A40210" w:rsidRPr="0050478E">
        <w:rPr>
          <w:rFonts w:ascii="Arial" w:hAnsi="Arial" w:cs="Arial"/>
          <w:i/>
          <w:sz w:val="20"/>
          <w:szCs w:val="20"/>
          <w:lang w:val="en-GB"/>
        </w:rPr>
        <w:t xml:space="preserve"> Edition </w:t>
      </w:r>
      <w:r w:rsidR="00A40210" w:rsidRPr="0050478E">
        <w:rPr>
          <w:rFonts w:ascii="Arial" w:hAnsi="Arial" w:cs="Arial"/>
          <w:sz w:val="20"/>
          <w:szCs w:val="20"/>
          <w:lang w:val="en-GB"/>
        </w:rPr>
        <w:t>(</w:t>
      </w:r>
      <w:r w:rsidR="00F53D6F" w:rsidRPr="0050478E">
        <w:rPr>
          <w:rFonts w:ascii="Arial" w:hAnsi="Arial" w:cs="Arial"/>
          <w:sz w:val="20"/>
          <w:szCs w:val="20"/>
          <w:lang w:val="en-GB"/>
        </w:rPr>
        <w:t>5</w:t>
      </w:r>
      <w:r w:rsidR="00A40210" w:rsidRPr="0050478E">
        <w:rPr>
          <w:rFonts w:ascii="Arial" w:hAnsi="Arial" w:cs="Arial"/>
          <w:sz w:val="20"/>
          <w:szCs w:val="20"/>
          <w:vertAlign w:val="superscript"/>
          <w:lang w:val="en-GB"/>
        </w:rPr>
        <w:t>th</w:t>
      </w:r>
      <w:r w:rsidR="00A40210" w:rsidRPr="0050478E">
        <w:rPr>
          <w:rFonts w:ascii="Arial" w:hAnsi="Arial" w:cs="Arial"/>
          <w:sz w:val="20"/>
          <w:szCs w:val="20"/>
          <w:lang w:val="en-GB"/>
        </w:rPr>
        <w:t xml:space="preserve"> ed.)</w:t>
      </w:r>
      <w:r w:rsidR="00A40210" w:rsidRPr="0050478E">
        <w:rPr>
          <w:rFonts w:ascii="Arial" w:hAnsi="Arial" w:cs="Arial"/>
          <w:i/>
          <w:sz w:val="20"/>
          <w:szCs w:val="20"/>
          <w:lang w:val="en-GB"/>
        </w:rPr>
        <w:t>.</w:t>
      </w:r>
      <w:r w:rsidR="00A40210" w:rsidRPr="0050478E">
        <w:rPr>
          <w:rFonts w:ascii="Arial" w:hAnsi="Arial" w:cs="Arial"/>
          <w:sz w:val="20"/>
          <w:szCs w:val="20"/>
          <w:lang w:val="en-GB"/>
        </w:rPr>
        <w:t xml:space="preserve"> </w:t>
      </w:r>
      <w:r w:rsidR="00872180" w:rsidRPr="0050478E">
        <w:rPr>
          <w:rFonts w:ascii="Arial" w:hAnsi="Arial" w:cs="Arial"/>
          <w:sz w:val="20"/>
          <w:szCs w:val="20"/>
          <w:lang w:val="en-GB"/>
        </w:rPr>
        <w:t xml:space="preserve">Essex: </w:t>
      </w:r>
      <w:r w:rsidR="00A40210" w:rsidRPr="0050478E">
        <w:rPr>
          <w:rFonts w:ascii="Arial" w:hAnsi="Arial" w:cs="Arial"/>
          <w:sz w:val="20"/>
          <w:szCs w:val="20"/>
          <w:lang w:val="en-GB"/>
        </w:rPr>
        <w:t>Pearson</w:t>
      </w:r>
      <w:r w:rsidR="00F53D6F" w:rsidRPr="0050478E">
        <w:rPr>
          <w:rFonts w:ascii="Arial" w:hAnsi="Arial" w:cs="Arial"/>
          <w:sz w:val="20"/>
          <w:szCs w:val="20"/>
          <w:lang w:val="en-GB"/>
        </w:rPr>
        <w:t xml:space="preserve"> </w:t>
      </w:r>
      <w:r w:rsidR="00A40210" w:rsidRPr="0050478E">
        <w:rPr>
          <w:rFonts w:ascii="Arial" w:hAnsi="Arial" w:cs="Arial"/>
          <w:sz w:val="20"/>
          <w:szCs w:val="20"/>
          <w:lang w:val="en-GB"/>
        </w:rPr>
        <w:t xml:space="preserve">Higher Education. </w:t>
      </w:r>
    </w:p>
    <w:p w14:paraId="173088EF" w14:textId="77777777" w:rsidR="00DE54E3" w:rsidRPr="0050478E" w:rsidRDefault="003C540F"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sz w:val="20"/>
          <w:szCs w:val="20"/>
          <w:lang w:val="en-GB"/>
        </w:rPr>
        <w:t xml:space="preserve">Kotler, P., &amp; Armstrong, G. (2009). </w:t>
      </w:r>
      <w:r w:rsidRPr="0050478E">
        <w:rPr>
          <w:rFonts w:ascii="Arial" w:hAnsi="Arial" w:cs="Arial"/>
          <w:i/>
          <w:sz w:val="20"/>
          <w:szCs w:val="20"/>
          <w:lang w:val="en-GB"/>
        </w:rPr>
        <w:t xml:space="preserve">Principles of Marketing: Global Edition </w:t>
      </w:r>
      <w:r w:rsidRPr="0050478E">
        <w:rPr>
          <w:rFonts w:ascii="Arial" w:hAnsi="Arial" w:cs="Arial"/>
          <w:sz w:val="20"/>
          <w:szCs w:val="20"/>
          <w:lang w:val="en-GB"/>
        </w:rPr>
        <w:t>(13</w:t>
      </w:r>
      <w:r w:rsidRPr="0050478E">
        <w:rPr>
          <w:rFonts w:ascii="Arial" w:hAnsi="Arial" w:cs="Arial"/>
          <w:sz w:val="20"/>
          <w:szCs w:val="20"/>
          <w:vertAlign w:val="superscript"/>
          <w:lang w:val="en-GB"/>
        </w:rPr>
        <w:t>th</w:t>
      </w:r>
    </w:p>
    <w:p w14:paraId="7AA8B4EE" w14:textId="452B86CF" w:rsidR="003C540F" w:rsidRDefault="00DE54E3" w:rsidP="0050478E">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sz w:val="20"/>
          <w:szCs w:val="20"/>
          <w:lang w:val="en-GB"/>
        </w:rPr>
        <w:tab/>
      </w:r>
      <w:r w:rsidR="003C540F" w:rsidRPr="0050478E">
        <w:rPr>
          <w:rFonts w:ascii="Arial" w:hAnsi="Arial" w:cs="Arial"/>
          <w:sz w:val="20"/>
          <w:szCs w:val="20"/>
          <w:lang w:val="en-GB"/>
        </w:rPr>
        <w:t>ed.). Essex:</w:t>
      </w:r>
      <w:r w:rsidRPr="0050478E">
        <w:rPr>
          <w:rFonts w:ascii="Arial" w:hAnsi="Arial" w:cs="Arial"/>
          <w:sz w:val="20"/>
          <w:szCs w:val="20"/>
          <w:lang w:val="en-GB"/>
        </w:rPr>
        <w:t xml:space="preserve"> </w:t>
      </w:r>
      <w:r w:rsidR="003C540F" w:rsidRPr="0050478E">
        <w:rPr>
          <w:rFonts w:ascii="Arial" w:hAnsi="Arial" w:cs="Arial"/>
          <w:sz w:val="20"/>
          <w:szCs w:val="20"/>
          <w:lang w:val="en-GB"/>
        </w:rPr>
        <w:t>Pearson Higher Education.</w:t>
      </w:r>
    </w:p>
    <w:p w14:paraId="0A60B73A" w14:textId="77777777" w:rsidR="00535C6B" w:rsidRDefault="00535C6B" w:rsidP="0050478E">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i/>
          <w:sz w:val="20"/>
          <w:szCs w:val="20"/>
          <w:lang w:val="nl-NL"/>
        </w:rPr>
      </w:pPr>
      <w:r w:rsidRPr="00535C6B">
        <w:rPr>
          <w:rFonts w:ascii="Arial" w:hAnsi="Arial" w:cs="Arial"/>
          <w:sz w:val="20"/>
          <w:szCs w:val="20"/>
          <w:lang w:val="nl-NL"/>
        </w:rPr>
        <w:t xml:space="preserve">Kuperus, M.C. (2005). </w:t>
      </w:r>
      <w:r w:rsidRPr="00535C6B">
        <w:rPr>
          <w:rFonts w:ascii="Arial" w:hAnsi="Arial" w:cs="Arial"/>
          <w:i/>
          <w:sz w:val="20"/>
          <w:szCs w:val="20"/>
          <w:lang w:val="nl-NL"/>
        </w:rPr>
        <w:t>De Vereniging op Survival. Overlevingsstrategieën</w:t>
      </w:r>
      <w:r>
        <w:rPr>
          <w:rFonts w:ascii="Arial" w:hAnsi="Arial" w:cs="Arial"/>
          <w:i/>
          <w:sz w:val="20"/>
          <w:szCs w:val="20"/>
          <w:lang w:val="nl-NL"/>
        </w:rPr>
        <w:t xml:space="preserve"> voor</w:t>
      </w:r>
    </w:p>
    <w:p w14:paraId="369B2642" w14:textId="33683F70" w:rsidR="00535C6B" w:rsidRPr="00535C6B" w:rsidRDefault="00535C6B" w:rsidP="0050478E">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nl-NL"/>
        </w:rPr>
      </w:pPr>
      <w:r>
        <w:rPr>
          <w:rFonts w:ascii="Arial" w:hAnsi="Arial" w:cs="Arial"/>
          <w:i/>
          <w:sz w:val="20"/>
          <w:szCs w:val="20"/>
          <w:lang w:val="nl-NL"/>
        </w:rPr>
        <w:tab/>
      </w:r>
      <w:r w:rsidRPr="00535C6B">
        <w:rPr>
          <w:rFonts w:ascii="Arial" w:hAnsi="Arial" w:cs="Arial"/>
          <w:i/>
          <w:sz w:val="20"/>
          <w:szCs w:val="20"/>
          <w:lang w:val="nl-NL"/>
        </w:rPr>
        <w:t>hedendaagse verenigingen.</w:t>
      </w:r>
      <w:r w:rsidRPr="00535C6B">
        <w:rPr>
          <w:rFonts w:ascii="Arial" w:hAnsi="Arial" w:cs="Arial"/>
          <w:sz w:val="20"/>
          <w:szCs w:val="20"/>
          <w:lang w:val="nl-NL"/>
        </w:rPr>
        <w:t xml:space="preserve"> Caraval Publishing</w:t>
      </w:r>
      <w:r>
        <w:rPr>
          <w:rFonts w:ascii="Arial" w:hAnsi="Arial" w:cs="Arial"/>
          <w:sz w:val="20"/>
          <w:szCs w:val="20"/>
          <w:lang w:val="nl-NL"/>
        </w:rPr>
        <w:t>.</w:t>
      </w:r>
    </w:p>
    <w:p w14:paraId="390BC373" w14:textId="77777777" w:rsidR="0050478E" w:rsidRPr="008C7601" w:rsidRDefault="00AA3464" w:rsidP="0050478E">
      <w:pPr>
        <w:spacing w:after="0" w:line="480" w:lineRule="auto"/>
        <w:rPr>
          <w:rFonts w:ascii="Arial" w:hAnsi="Arial" w:cs="Arial"/>
          <w:sz w:val="20"/>
          <w:szCs w:val="20"/>
          <w:lang w:val="en-US"/>
        </w:rPr>
      </w:pPr>
      <w:r w:rsidRPr="008C7601">
        <w:rPr>
          <w:rFonts w:ascii="Arial" w:hAnsi="Arial" w:cs="Arial"/>
          <w:sz w:val="20"/>
          <w:szCs w:val="20"/>
          <w:lang w:val="nl-NL"/>
        </w:rPr>
        <w:t xml:space="preserve">Johnson, R.B., &amp; Onwuegbuzie, A.J. (2004). </w:t>
      </w:r>
      <w:r w:rsidRPr="008C7601">
        <w:rPr>
          <w:rFonts w:ascii="Arial" w:hAnsi="Arial" w:cs="Arial"/>
          <w:sz w:val="20"/>
          <w:szCs w:val="20"/>
          <w:lang w:val="en-US"/>
        </w:rPr>
        <w:t>Mixed Methods Research: A</w:t>
      </w:r>
    </w:p>
    <w:p w14:paraId="2C4E6D33" w14:textId="1355EFB1" w:rsidR="00AA3464" w:rsidRDefault="00AA3464" w:rsidP="0050478E">
      <w:pPr>
        <w:spacing w:after="0" w:line="480" w:lineRule="auto"/>
        <w:ind w:left="708"/>
        <w:rPr>
          <w:rFonts w:ascii="Arial" w:hAnsi="Arial" w:cs="Arial"/>
          <w:sz w:val="20"/>
          <w:szCs w:val="20"/>
          <w:lang w:val="en-GB"/>
        </w:rPr>
      </w:pPr>
      <w:r w:rsidRPr="008C7601">
        <w:rPr>
          <w:rFonts w:ascii="Arial" w:hAnsi="Arial" w:cs="Arial"/>
          <w:sz w:val="20"/>
          <w:szCs w:val="20"/>
          <w:lang w:val="en-US"/>
        </w:rPr>
        <w:t xml:space="preserve">Research Paradigm Whose Time Has Come. </w:t>
      </w:r>
      <w:r w:rsidRPr="008C7601">
        <w:rPr>
          <w:rFonts w:ascii="Arial" w:hAnsi="Arial" w:cs="Arial"/>
          <w:i/>
          <w:sz w:val="20"/>
          <w:szCs w:val="20"/>
          <w:lang w:val="en-US"/>
        </w:rPr>
        <w:t>Educational Researcher, 33(7)</w:t>
      </w:r>
      <w:r w:rsidRPr="008C7601">
        <w:rPr>
          <w:rFonts w:ascii="Arial" w:hAnsi="Arial" w:cs="Arial"/>
          <w:sz w:val="20"/>
          <w:szCs w:val="20"/>
          <w:lang w:val="en-US"/>
        </w:rPr>
        <w:t xml:space="preserve">, p. 14-26. doi: </w:t>
      </w:r>
      <w:r w:rsidRPr="0050478E">
        <w:rPr>
          <w:rFonts w:ascii="Arial" w:hAnsi="Arial" w:cs="Arial"/>
          <w:sz w:val="20"/>
          <w:szCs w:val="20"/>
          <w:lang w:val="en-GB"/>
        </w:rPr>
        <w:t>10.3102/0013189X033007014.</w:t>
      </w:r>
    </w:p>
    <w:p w14:paraId="5EF5FCAC" w14:textId="77777777" w:rsidR="0050478E" w:rsidRDefault="0050478E" w:rsidP="0050478E">
      <w:pPr>
        <w:spacing w:after="0" w:line="480" w:lineRule="auto"/>
        <w:rPr>
          <w:rFonts w:ascii="Arial" w:hAnsi="Arial" w:cs="Arial"/>
          <w:sz w:val="20"/>
          <w:szCs w:val="20"/>
          <w:lang w:val="en-GB"/>
        </w:rPr>
      </w:pPr>
      <w:r>
        <w:rPr>
          <w:rFonts w:ascii="Arial" w:hAnsi="Arial" w:cs="Arial"/>
          <w:sz w:val="20"/>
          <w:szCs w:val="20"/>
          <w:lang w:val="en-GB"/>
        </w:rPr>
        <w:t>MacMillan, K., Money, K., Money, A., &amp; Downing, S. (2003). Relationship marketing in the</w:t>
      </w:r>
    </w:p>
    <w:p w14:paraId="6BE04A01" w14:textId="1DEB2F66" w:rsidR="0050478E" w:rsidRPr="008C7601" w:rsidRDefault="0050478E" w:rsidP="0050478E">
      <w:pPr>
        <w:spacing w:after="0" w:line="480" w:lineRule="auto"/>
        <w:ind w:left="708"/>
        <w:rPr>
          <w:rFonts w:ascii="Arial" w:hAnsi="Arial" w:cs="Arial"/>
          <w:sz w:val="20"/>
          <w:szCs w:val="20"/>
          <w:lang w:val="en-US"/>
        </w:rPr>
      </w:pPr>
      <w:r>
        <w:rPr>
          <w:rFonts w:ascii="Arial" w:hAnsi="Arial" w:cs="Arial"/>
          <w:sz w:val="20"/>
          <w:szCs w:val="20"/>
          <w:lang w:val="en-GB"/>
        </w:rPr>
        <w:t xml:space="preserve">not-for-profit sector: an extenstion and application of the commitment-trust theory. </w:t>
      </w:r>
      <w:r>
        <w:rPr>
          <w:rFonts w:ascii="Arial" w:hAnsi="Arial" w:cs="Arial"/>
          <w:i/>
          <w:sz w:val="20"/>
          <w:szCs w:val="20"/>
          <w:lang w:val="en-GB"/>
        </w:rPr>
        <w:t>Journal of Business Research, 58</w:t>
      </w:r>
      <w:r>
        <w:rPr>
          <w:rFonts w:ascii="Arial" w:hAnsi="Arial" w:cs="Arial"/>
          <w:sz w:val="20"/>
          <w:szCs w:val="20"/>
          <w:lang w:val="en-GB"/>
        </w:rPr>
        <w:t>(2005), 806-818. doi: 10.1016/j.jbusres.2003.08.008.</w:t>
      </w:r>
    </w:p>
    <w:p w14:paraId="33D43F80" w14:textId="77777777" w:rsidR="007553AA" w:rsidRPr="0050478E" w:rsidRDefault="00213FCD"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sz w:val="20"/>
          <w:szCs w:val="20"/>
          <w:lang w:val="en-GB"/>
        </w:rPr>
        <w:t>Morgan, R.M., &amp; Hunt, S.D. (1994).</w:t>
      </w:r>
      <w:r w:rsidR="007553AA" w:rsidRPr="0050478E">
        <w:rPr>
          <w:rFonts w:ascii="Arial" w:hAnsi="Arial" w:cs="Arial"/>
          <w:sz w:val="20"/>
          <w:szCs w:val="20"/>
          <w:lang w:val="en-GB"/>
        </w:rPr>
        <w:t xml:space="preserve"> The Commitment-Trust Theory of</w:t>
      </w:r>
    </w:p>
    <w:p w14:paraId="67674B45" w14:textId="094AADF0" w:rsidR="00213FCD" w:rsidRPr="0050478E" w:rsidRDefault="007553AA" w:rsidP="0050478E">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sz w:val="20"/>
          <w:szCs w:val="20"/>
          <w:lang w:val="en-GB"/>
        </w:rPr>
        <w:tab/>
      </w:r>
      <w:r w:rsidR="00213FCD" w:rsidRPr="0050478E">
        <w:rPr>
          <w:rFonts w:ascii="Arial" w:hAnsi="Arial" w:cs="Arial"/>
          <w:sz w:val="20"/>
          <w:szCs w:val="20"/>
          <w:lang w:val="en-GB"/>
        </w:rPr>
        <w:t>Relationship</w:t>
      </w:r>
      <w:r w:rsidRPr="0050478E">
        <w:rPr>
          <w:rFonts w:ascii="Arial" w:hAnsi="Arial" w:cs="Arial"/>
          <w:sz w:val="20"/>
          <w:szCs w:val="20"/>
          <w:lang w:val="en-GB"/>
        </w:rPr>
        <w:t xml:space="preserve"> </w:t>
      </w:r>
      <w:r w:rsidR="00213FCD" w:rsidRPr="0050478E">
        <w:rPr>
          <w:rFonts w:ascii="Arial" w:hAnsi="Arial" w:cs="Arial"/>
          <w:sz w:val="20"/>
          <w:szCs w:val="20"/>
          <w:lang w:val="en-GB"/>
        </w:rPr>
        <w:t xml:space="preserve">Marketing. </w:t>
      </w:r>
      <w:r w:rsidR="00213FCD" w:rsidRPr="0050478E">
        <w:rPr>
          <w:rFonts w:ascii="Arial" w:hAnsi="Arial" w:cs="Arial"/>
          <w:i/>
          <w:sz w:val="20"/>
          <w:szCs w:val="20"/>
          <w:lang w:val="en-GB"/>
        </w:rPr>
        <w:t>Journal of Marketing, 58</w:t>
      </w:r>
      <w:r w:rsidR="00213FCD" w:rsidRPr="0050478E">
        <w:rPr>
          <w:rFonts w:ascii="Arial" w:hAnsi="Arial" w:cs="Arial"/>
          <w:sz w:val="20"/>
          <w:szCs w:val="20"/>
          <w:lang w:val="en-GB"/>
        </w:rPr>
        <w:t>(July), 20-38</w:t>
      </w:r>
      <w:r w:rsidR="00AA3464" w:rsidRPr="0050478E">
        <w:rPr>
          <w:rFonts w:ascii="Arial" w:hAnsi="Arial" w:cs="Arial"/>
          <w:sz w:val="20"/>
          <w:szCs w:val="20"/>
          <w:lang w:val="en-GB"/>
        </w:rPr>
        <w:t>.</w:t>
      </w:r>
    </w:p>
    <w:p w14:paraId="0DADD7F0" w14:textId="10FF87CA" w:rsidR="00F76ABB" w:rsidRPr="0050478E" w:rsidRDefault="0011594C" w:rsidP="00761D41">
      <w:pPr>
        <w:spacing w:after="0" w:line="480" w:lineRule="auto"/>
        <w:rPr>
          <w:rFonts w:ascii="Arial" w:hAnsi="Arial" w:cs="Arial"/>
          <w:sz w:val="20"/>
          <w:szCs w:val="20"/>
          <w:lang w:val="en-GB"/>
        </w:rPr>
      </w:pPr>
      <w:r w:rsidRPr="0050478E">
        <w:rPr>
          <w:rFonts w:ascii="Arial" w:hAnsi="Arial" w:cs="Arial"/>
          <w:sz w:val="20"/>
          <w:szCs w:val="20"/>
          <w:lang w:val="en-GB"/>
        </w:rPr>
        <w:t xml:space="preserve">Raleigh International. (2011). </w:t>
      </w:r>
      <w:r w:rsidRPr="0050478E">
        <w:rPr>
          <w:rFonts w:ascii="Arial" w:hAnsi="Arial" w:cs="Arial"/>
          <w:i/>
          <w:sz w:val="20"/>
          <w:szCs w:val="20"/>
          <w:lang w:val="en-GB"/>
        </w:rPr>
        <w:t>A Strategic Framework for 2011-2013</w:t>
      </w:r>
      <w:r w:rsidRPr="0050478E">
        <w:rPr>
          <w:rFonts w:ascii="Arial" w:hAnsi="Arial" w:cs="Arial"/>
          <w:sz w:val="20"/>
          <w:szCs w:val="20"/>
          <w:lang w:val="en-GB"/>
        </w:rPr>
        <w:t>. London</w:t>
      </w:r>
      <w:r w:rsidR="00AA3464" w:rsidRPr="0050478E">
        <w:rPr>
          <w:rFonts w:ascii="Arial" w:hAnsi="Arial" w:cs="Arial"/>
          <w:sz w:val="20"/>
          <w:szCs w:val="20"/>
          <w:lang w:val="en-GB"/>
        </w:rPr>
        <w:t>.</w:t>
      </w:r>
    </w:p>
    <w:p w14:paraId="68FA3B8A" w14:textId="3608FB51" w:rsidR="0011594C" w:rsidRPr="0050478E" w:rsidRDefault="0011594C" w:rsidP="00761D41">
      <w:pPr>
        <w:spacing w:after="0" w:line="480" w:lineRule="auto"/>
        <w:rPr>
          <w:rFonts w:ascii="Arial" w:hAnsi="Arial" w:cs="Arial"/>
          <w:sz w:val="20"/>
          <w:szCs w:val="20"/>
          <w:lang w:val="en-GB"/>
        </w:rPr>
      </w:pPr>
      <w:r w:rsidRPr="0050478E">
        <w:rPr>
          <w:rFonts w:ascii="Arial" w:hAnsi="Arial" w:cs="Arial"/>
          <w:sz w:val="20"/>
          <w:szCs w:val="20"/>
          <w:lang w:val="en-GB"/>
        </w:rPr>
        <w:t xml:space="preserve">Raleigh International. (May 2011). </w:t>
      </w:r>
      <w:r w:rsidRPr="0050478E">
        <w:rPr>
          <w:rFonts w:ascii="Arial" w:hAnsi="Arial" w:cs="Arial"/>
          <w:i/>
          <w:sz w:val="20"/>
          <w:szCs w:val="20"/>
          <w:lang w:val="en-GB"/>
        </w:rPr>
        <w:t xml:space="preserve">Communications Strategy. </w:t>
      </w:r>
      <w:r w:rsidRPr="0050478E">
        <w:rPr>
          <w:rFonts w:ascii="Arial" w:hAnsi="Arial" w:cs="Arial"/>
          <w:sz w:val="20"/>
          <w:szCs w:val="20"/>
          <w:lang w:val="en-GB"/>
        </w:rPr>
        <w:t>London</w:t>
      </w:r>
      <w:r w:rsidR="00AA3464" w:rsidRPr="0050478E">
        <w:rPr>
          <w:rFonts w:ascii="Arial" w:hAnsi="Arial" w:cs="Arial"/>
          <w:sz w:val="20"/>
          <w:szCs w:val="20"/>
          <w:lang w:val="en-GB"/>
        </w:rPr>
        <w:t>.</w:t>
      </w:r>
    </w:p>
    <w:p w14:paraId="210236FF" w14:textId="119E2F57" w:rsidR="00F76ABB" w:rsidRPr="0050478E" w:rsidRDefault="00F76ABB" w:rsidP="00761D41">
      <w:pPr>
        <w:spacing w:after="0" w:line="480" w:lineRule="auto"/>
        <w:rPr>
          <w:rFonts w:ascii="Arial" w:hAnsi="Arial" w:cs="Arial"/>
          <w:sz w:val="20"/>
          <w:szCs w:val="20"/>
          <w:lang w:val="en-GB"/>
        </w:rPr>
      </w:pPr>
      <w:r w:rsidRPr="0050478E">
        <w:rPr>
          <w:rFonts w:ascii="Arial" w:hAnsi="Arial" w:cs="Arial"/>
          <w:sz w:val="20"/>
          <w:szCs w:val="20"/>
          <w:lang w:val="en-GB"/>
        </w:rPr>
        <w:t xml:space="preserve">Raleigh International (2009). </w:t>
      </w:r>
      <w:r w:rsidRPr="0050478E">
        <w:rPr>
          <w:rFonts w:ascii="Arial" w:hAnsi="Arial" w:cs="Arial"/>
          <w:i/>
          <w:sz w:val="20"/>
          <w:szCs w:val="20"/>
          <w:lang w:val="en-GB"/>
        </w:rPr>
        <w:t>Celebrating 25 years of Raleigh.</w:t>
      </w:r>
      <w:r w:rsidRPr="0050478E">
        <w:rPr>
          <w:rFonts w:ascii="Arial" w:hAnsi="Arial" w:cs="Arial"/>
          <w:sz w:val="20"/>
          <w:szCs w:val="20"/>
          <w:lang w:val="en-GB"/>
        </w:rPr>
        <w:t xml:space="preserve"> London</w:t>
      </w:r>
      <w:r w:rsidR="00AA3464" w:rsidRPr="0050478E">
        <w:rPr>
          <w:rFonts w:ascii="Arial" w:hAnsi="Arial" w:cs="Arial"/>
          <w:sz w:val="20"/>
          <w:szCs w:val="20"/>
          <w:lang w:val="en-GB"/>
        </w:rPr>
        <w:t>.</w:t>
      </w:r>
    </w:p>
    <w:p w14:paraId="62CB13D1" w14:textId="77777777" w:rsidR="0011594C" w:rsidRPr="0050478E" w:rsidRDefault="0011594C" w:rsidP="00761D41">
      <w:pPr>
        <w:spacing w:after="0" w:line="480" w:lineRule="auto"/>
        <w:rPr>
          <w:rFonts w:ascii="Arial" w:hAnsi="Arial" w:cs="Arial"/>
          <w:sz w:val="20"/>
          <w:szCs w:val="20"/>
          <w:lang w:val="en-GB"/>
        </w:rPr>
      </w:pPr>
      <w:r w:rsidRPr="0050478E">
        <w:rPr>
          <w:rFonts w:ascii="Arial" w:hAnsi="Arial" w:cs="Arial"/>
          <w:sz w:val="20"/>
          <w:szCs w:val="20"/>
          <w:lang w:val="en-GB"/>
        </w:rPr>
        <w:t xml:space="preserve">Raleigh International (n.d.). </w:t>
      </w:r>
      <w:r w:rsidRPr="0050478E">
        <w:rPr>
          <w:rFonts w:ascii="Arial" w:hAnsi="Arial" w:cs="Arial"/>
          <w:i/>
          <w:sz w:val="20"/>
          <w:szCs w:val="20"/>
          <w:lang w:val="en-GB"/>
        </w:rPr>
        <w:t>Alumni</w:t>
      </w:r>
      <w:r w:rsidRPr="0050478E">
        <w:rPr>
          <w:rFonts w:ascii="Arial" w:hAnsi="Arial" w:cs="Arial"/>
          <w:sz w:val="20"/>
          <w:szCs w:val="20"/>
          <w:lang w:val="en-GB"/>
        </w:rPr>
        <w:t>. Retrieved 1 February 2012, from</w:t>
      </w:r>
    </w:p>
    <w:p w14:paraId="23C42E57" w14:textId="75B677C7" w:rsidR="0011594C" w:rsidRPr="0050478E" w:rsidRDefault="00FB7F62" w:rsidP="00761D41">
      <w:pPr>
        <w:spacing w:after="0" w:line="480" w:lineRule="auto"/>
        <w:ind w:left="708"/>
        <w:rPr>
          <w:rFonts w:ascii="Arial" w:hAnsi="Arial" w:cs="Arial"/>
          <w:sz w:val="20"/>
          <w:szCs w:val="20"/>
          <w:lang w:val="en-GB"/>
        </w:rPr>
      </w:pPr>
      <w:hyperlink r:id="rId50" w:history="1">
        <w:r w:rsidR="0011594C" w:rsidRPr="0050478E">
          <w:rPr>
            <w:rStyle w:val="Hyperlink"/>
            <w:rFonts w:ascii="Arial" w:hAnsi="Arial" w:cs="Arial"/>
            <w:sz w:val="20"/>
            <w:szCs w:val="20"/>
            <w:lang w:val="en-GB"/>
          </w:rPr>
          <w:t>www.raleighinternational.org</w:t>
        </w:r>
      </w:hyperlink>
      <w:r w:rsidR="00AA3464" w:rsidRPr="0050478E">
        <w:rPr>
          <w:rFonts w:ascii="Arial" w:hAnsi="Arial" w:cs="Arial"/>
          <w:sz w:val="20"/>
          <w:szCs w:val="20"/>
          <w:lang w:val="en-GB"/>
        </w:rPr>
        <w:t>.</w:t>
      </w:r>
    </w:p>
    <w:p w14:paraId="38328B49" w14:textId="4122D1EA" w:rsidR="0011594C" w:rsidRPr="0050478E" w:rsidRDefault="0011594C" w:rsidP="00761D41">
      <w:pPr>
        <w:spacing w:after="0" w:line="480" w:lineRule="auto"/>
        <w:rPr>
          <w:rFonts w:ascii="Arial" w:hAnsi="Arial" w:cs="Arial"/>
          <w:sz w:val="20"/>
          <w:szCs w:val="20"/>
          <w:lang w:val="en-GB"/>
        </w:rPr>
      </w:pPr>
      <w:r w:rsidRPr="0050478E">
        <w:rPr>
          <w:rFonts w:ascii="Arial" w:hAnsi="Arial" w:cs="Arial"/>
          <w:sz w:val="20"/>
          <w:szCs w:val="20"/>
          <w:lang w:val="en-GB"/>
        </w:rPr>
        <w:t xml:space="preserve">Raleigh International (n.d.). </w:t>
      </w:r>
      <w:r w:rsidRPr="0050478E">
        <w:rPr>
          <w:rFonts w:ascii="Arial" w:hAnsi="Arial" w:cs="Arial"/>
          <w:i/>
          <w:sz w:val="20"/>
          <w:szCs w:val="20"/>
          <w:lang w:val="en-GB"/>
        </w:rPr>
        <w:t xml:space="preserve">Meet the Team. </w:t>
      </w:r>
      <w:r w:rsidRPr="0050478E">
        <w:rPr>
          <w:rFonts w:ascii="Arial" w:hAnsi="Arial" w:cs="Arial"/>
          <w:sz w:val="20"/>
          <w:szCs w:val="20"/>
          <w:lang w:val="en-GB"/>
        </w:rPr>
        <w:t>Retrieved 1 February 2012, from</w:t>
      </w:r>
    </w:p>
    <w:p w14:paraId="43C7F476" w14:textId="408E0C29" w:rsidR="0011594C" w:rsidRPr="0050478E" w:rsidRDefault="00FB7F62" w:rsidP="00761D41">
      <w:pPr>
        <w:spacing w:after="0" w:line="480" w:lineRule="auto"/>
        <w:ind w:left="708"/>
        <w:rPr>
          <w:rFonts w:ascii="Arial" w:hAnsi="Arial" w:cs="Arial"/>
          <w:sz w:val="20"/>
          <w:szCs w:val="20"/>
          <w:lang w:val="en-GB"/>
        </w:rPr>
      </w:pPr>
      <w:hyperlink r:id="rId51" w:history="1">
        <w:r w:rsidR="0011594C" w:rsidRPr="0050478E">
          <w:rPr>
            <w:rStyle w:val="Hyperlink"/>
            <w:rFonts w:ascii="Arial" w:hAnsi="Arial" w:cs="Arial"/>
            <w:sz w:val="20"/>
            <w:szCs w:val="20"/>
            <w:lang w:val="en-GB"/>
          </w:rPr>
          <w:t>www.raleighinternational.org</w:t>
        </w:r>
      </w:hyperlink>
      <w:r w:rsidR="00AA3464" w:rsidRPr="0050478E">
        <w:rPr>
          <w:rFonts w:ascii="Arial" w:hAnsi="Arial" w:cs="Arial"/>
          <w:sz w:val="20"/>
          <w:szCs w:val="20"/>
          <w:lang w:val="en-GB"/>
        </w:rPr>
        <w:t>.</w:t>
      </w:r>
    </w:p>
    <w:p w14:paraId="73F2ABF4" w14:textId="77777777" w:rsidR="00AA3464" w:rsidRPr="0050478E" w:rsidRDefault="00E97AD5"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color w:val="000000"/>
          <w:sz w:val="20"/>
          <w:szCs w:val="20"/>
          <w:lang w:val="en-GB"/>
        </w:rPr>
      </w:pPr>
      <w:r w:rsidRPr="0050478E">
        <w:rPr>
          <w:rFonts w:ascii="Arial" w:hAnsi="Arial" w:cs="Arial"/>
          <w:sz w:val="20"/>
          <w:szCs w:val="20"/>
          <w:lang w:val="en-GB"/>
        </w:rPr>
        <w:t>Ravald, A., &amp; Gr</w:t>
      </w:r>
      <w:r w:rsidRPr="0050478E">
        <w:rPr>
          <w:rFonts w:ascii="Arial" w:hAnsi="Arial" w:cs="Arial"/>
          <w:color w:val="000000"/>
          <w:sz w:val="20"/>
          <w:szCs w:val="20"/>
          <w:lang w:val="en-GB"/>
        </w:rPr>
        <w:t>önroos, C. (1996). The value concept and relationship marketing</w:t>
      </w:r>
      <w:r w:rsidR="00BF0C26" w:rsidRPr="0050478E">
        <w:rPr>
          <w:rFonts w:ascii="Arial" w:hAnsi="Arial" w:cs="Arial"/>
          <w:color w:val="000000"/>
          <w:sz w:val="20"/>
          <w:szCs w:val="20"/>
          <w:lang w:val="en-GB"/>
        </w:rPr>
        <w:t>.</w:t>
      </w:r>
    </w:p>
    <w:p w14:paraId="40257B1E" w14:textId="1041EF63" w:rsidR="00E97AD5" w:rsidRPr="0050478E" w:rsidRDefault="00BF0C26" w:rsidP="0050478E">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709"/>
        <w:rPr>
          <w:rFonts w:ascii="Arial" w:hAnsi="Arial" w:cs="Arial"/>
          <w:i/>
          <w:color w:val="000000"/>
          <w:sz w:val="20"/>
          <w:szCs w:val="20"/>
          <w:lang w:val="en-GB"/>
        </w:rPr>
      </w:pPr>
      <w:r w:rsidRPr="0050478E">
        <w:rPr>
          <w:rFonts w:ascii="Arial" w:hAnsi="Arial" w:cs="Arial"/>
          <w:i/>
          <w:color w:val="000000"/>
          <w:sz w:val="20"/>
          <w:szCs w:val="20"/>
          <w:lang w:val="en-GB"/>
        </w:rPr>
        <w:t>European</w:t>
      </w:r>
      <w:r w:rsidR="00AA3464" w:rsidRPr="0050478E">
        <w:rPr>
          <w:rFonts w:ascii="Arial" w:hAnsi="Arial" w:cs="Arial"/>
          <w:i/>
          <w:color w:val="000000"/>
          <w:sz w:val="20"/>
          <w:szCs w:val="20"/>
          <w:lang w:val="en-GB"/>
        </w:rPr>
        <w:t xml:space="preserve"> </w:t>
      </w:r>
      <w:r w:rsidRPr="0050478E">
        <w:rPr>
          <w:rFonts w:ascii="Arial" w:hAnsi="Arial" w:cs="Arial"/>
          <w:i/>
          <w:color w:val="000000"/>
          <w:sz w:val="20"/>
          <w:szCs w:val="20"/>
          <w:lang w:val="en-GB"/>
        </w:rPr>
        <w:t>Journal of Marketing, 30</w:t>
      </w:r>
      <w:r w:rsidR="00AA3464" w:rsidRPr="0050478E">
        <w:rPr>
          <w:rFonts w:ascii="Arial" w:hAnsi="Arial" w:cs="Arial"/>
          <w:color w:val="000000"/>
          <w:sz w:val="20"/>
          <w:szCs w:val="20"/>
          <w:lang w:val="en-GB"/>
        </w:rPr>
        <w:t xml:space="preserve">(2), 19-30. doi: </w:t>
      </w:r>
      <w:r w:rsidRPr="0050478E">
        <w:rPr>
          <w:rFonts w:ascii="Arial" w:hAnsi="Arial" w:cs="Arial"/>
          <w:color w:val="000000"/>
          <w:sz w:val="20"/>
          <w:szCs w:val="20"/>
          <w:lang w:val="en-GB"/>
        </w:rPr>
        <w:t>10.1108/03090569610106626</w:t>
      </w:r>
      <w:r w:rsidR="00AA3464" w:rsidRPr="0050478E">
        <w:rPr>
          <w:rFonts w:ascii="Arial" w:hAnsi="Arial" w:cs="Arial"/>
          <w:color w:val="000000"/>
          <w:sz w:val="20"/>
          <w:szCs w:val="20"/>
          <w:lang w:val="en-GB"/>
        </w:rPr>
        <w:t>.</w:t>
      </w:r>
    </w:p>
    <w:p w14:paraId="611B86FD" w14:textId="77777777" w:rsidR="0077260F" w:rsidRPr="0050478E" w:rsidRDefault="0074219F"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i/>
          <w:color w:val="000000"/>
          <w:sz w:val="20"/>
          <w:szCs w:val="20"/>
          <w:lang w:val="en-GB"/>
        </w:rPr>
      </w:pPr>
      <w:r w:rsidRPr="0050478E">
        <w:rPr>
          <w:rFonts w:ascii="Arial" w:hAnsi="Arial" w:cs="Arial"/>
          <w:color w:val="000000"/>
          <w:sz w:val="20"/>
          <w:szCs w:val="20"/>
          <w:lang w:val="en-GB"/>
        </w:rPr>
        <w:t xml:space="preserve">Reichheld, F.F. (1993). Loyalty-Based Management. </w:t>
      </w:r>
      <w:r w:rsidR="0077260F" w:rsidRPr="0050478E">
        <w:rPr>
          <w:rFonts w:ascii="Arial" w:hAnsi="Arial" w:cs="Arial"/>
          <w:i/>
          <w:color w:val="000000"/>
          <w:sz w:val="20"/>
          <w:szCs w:val="20"/>
          <w:lang w:val="en-GB"/>
        </w:rPr>
        <w:t>Harvard Business Review,</w:t>
      </w:r>
    </w:p>
    <w:p w14:paraId="5C067D04" w14:textId="4C895313" w:rsidR="0074219F" w:rsidRPr="0050478E" w:rsidRDefault="0077260F" w:rsidP="0050478E">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i/>
          <w:color w:val="000000"/>
          <w:sz w:val="20"/>
          <w:szCs w:val="20"/>
          <w:lang w:val="en-GB"/>
        </w:rPr>
        <w:tab/>
      </w:r>
      <w:r w:rsidR="0074219F" w:rsidRPr="0050478E">
        <w:rPr>
          <w:rFonts w:ascii="Arial" w:hAnsi="Arial" w:cs="Arial"/>
          <w:i/>
          <w:color w:val="000000"/>
          <w:sz w:val="20"/>
          <w:szCs w:val="20"/>
          <w:lang w:val="en-GB"/>
        </w:rPr>
        <w:t>71</w:t>
      </w:r>
      <w:r w:rsidR="0074219F" w:rsidRPr="0050478E">
        <w:rPr>
          <w:rFonts w:ascii="Arial" w:hAnsi="Arial" w:cs="Arial"/>
          <w:color w:val="000000"/>
          <w:sz w:val="20"/>
          <w:szCs w:val="20"/>
          <w:lang w:val="en-GB"/>
        </w:rPr>
        <w:t>(2), 64-73</w:t>
      </w:r>
      <w:r w:rsidR="00AA3464" w:rsidRPr="0050478E">
        <w:rPr>
          <w:rFonts w:ascii="Arial" w:hAnsi="Arial" w:cs="Arial"/>
          <w:color w:val="000000"/>
          <w:sz w:val="20"/>
          <w:szCs w:val="20"/>
          <w:lang w:val="en-GB"/>
        </w:rPr>
        <w:t>.</w:t>
      </w:r>
    </w:p>
    <w:p w14:paraId="4EF378BD" w14:textId="77777777" w:rsidR="0077260F" w:rsidRPr="0050478E" w:rsidRDefault="005711EB"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sz w:val="20"/>
          <w:szCs w:val="20"/>
          <w:lang w:val="en-GB"/>
        </w:rPr>
        <w:t xml:space="preserve">Sargeant, A. (1999). </w:t>
      </w:r>
      <w:r w:rsidRPr="0050478E">
        <w:rPr>
          <w:rFonts w:ascii="Arial" w:hAnsi="Arial" w:cs="Arial"/>
          <w:i/>
          <w:sz w:val="20"/>
          <w:szCs w:val="20"/>
          <w:lang w:val="en-GB"/>
        </w:rPr>
        <w:t>Marketing Management for Nonprofit Organizations</w:t>
      </w:r>
      <w:r w:rsidR="0077260F" w:rsidRPr="0050478E">
        <w:rPr>
          <w:rFonts w:ascii="Arial" w:hAnsi="Arial" w:cs="Arial"/>
          <w:sz w:val="20"/>
          <w:szCs w:val="20"/>
          <w:lang w:val="en-GB"/>
        </w:rPr>
        <w:t>. New</w:t>
      </w:r>
    </w:p>
    <w:p w14:paraId="7ED71F64" w14:textId="7902D78F" w:rsidR="005711EB" w:rsidRPr="0050478E" w:rsidRDefault="0077260F"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sz w:val="20"/>
          <w:szCs w:val="20"/>
          <w:lang w:val="en-GB"/>
        </w:rPr>
        <w:tab/>
      </w:r>
      <w:r w:rsidR="005711EB" w:rsidRPr="0050478E">
        <w:rPr>
          <w:rFonts w:ascii="Arial" w:hAnsi="Arial" w:cs="Arial"/>
          <w:sz w:val="20"/>
          <w:szCs w:val="20"/>
          <w:lang w:val="en-GB"/>
        </w:rPr>
        <w:t>York: Oxford</w:t>
      </w:r>
      <w:r w:rsidRPr="0050478E">
        <w:rPr>
          <w:rFonts w:ascii="Arial" w:hAnsi="Arial" w:cs="Arial"/>
          <w:sz w:val="20"/>
          <w:szCs w:val="20"/>
          <w:lang w:val="en-GB"/>
        </w:rPr>
        <w:t xml:space="preserve"> </w:t>
      </w:r>
      <w:r w:rsidR="00AB5AEF">
        <w:rPr>
          <w:rFonts w:ascii="Arial" w:hAnsi="Arial" w:cs="Arial"/>
          <w:sz w:val="20"/>
          <w:szCs w:val="20"/>
          <w:lang w:val="en-GB"/>
        </w:rPr>
        <w:t>University</w:t>
      </w:r>
      <w:r w:rsidR="005711EB" w:rsidRPr="0050478E">
        <w:rPr>
          <w:rFonts w:ascii="Arial" w:hAnsi="Arial" w:cs="Arial"/>
          <w:sz w:val="20"/>
          <w:szCs w:val="20"/>
          <w:lang w:val="en-GB"/>
        </w:rPr>
        <w:t xml:space="preserve"> Press Inc.</w:t>
      </w:r>
    </w:p>
    <w:p w14:paraId="0465B396" w14:textId="77777777" w:rsidR="0077260F" w:rsidRPr="0050478E" w:rsidRDefault="003B3436"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i/>
          <w:sz w:val="20"/>
          <w:szCs w:val="20"/>
          <w:lang w:val="en-GB"/>
        </w:rPr>
      </w:pPr>
      <w:r w:rsidRPr="0050478E">
        <w:rPr>
          <w:rFonts w:ascii="Arial" w:hAnsi="Arial" w:cs="Arial"/>
          <w:sz w:val="20"/>
          <w:szCs w:val="20"/>
          <w:lang w:val="en-GB"/>
        </w:rPr>
        <w:t xml:space="preserve">Schiffman, L.G., Kanuk, L.L., &amp; Hansen, H. (2008). </w:t>
      </w:r>
      <w:r w:rsidRPr="0050478E">
        <w:rPr>
          <w:rFonts w:ascii="Arial" w:hAnsi="Arial" w:cs="Arial"/>
          <w:i/>
          <w:sz w:val="20"/>
          <w:szCs w:val="20"/>
          <w:lang w:val="en-GB"/>
        </w:rPr>
        <w:t>Consumer Behaviour.</w:t>
      </w:r>
      <w:r w:rsidRPr="0050478E">
        <w:rPr>
          <w:rFonts w:ascii="Arial" w:hAnsi="Arial" w:cs="Arial"/>
          <w:sz w:val="20"/>
          <w:szCs w:val="20"/>
          <w:lang w:val="en-GB"/>
        </w:rPr>
        <w:t xml:space="preserve"> </w:t>
      </w:r>
      <w:r w:rsidR="0077260F" w:rsidRPr="0050478E">
        <w:rPr>
          <w:rFonts w:ascii="Arial" w:hAnsi="Arial" w:cs="Arial"/>
          <w:i/>
          <w:sz w:val="20"/>
          <w:szCs w:val="20"/>
          <w:lang w:val="en-GB"/>
        </w:rPr>
        <w:t>A</w:t>
      </w:r>
    </w:p>
    <w:p w14:paraId="089B53DF" w14:textId="085F6A59" w:rsidR="003C540F" w:rsidRPr="0050478E" w:rsidRDefault="0077260F"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i/>
          <w:sz w:val="20"/>
          <w:szCs w:val="20"/>
          <w:lang w:val="en-GB"/>
        </w:rPr>
      </w:pPr>
      <w:r w:rsidRPr="0050478E">
        <w:rPr>
          <w:rFonts w:ascii="Arial" w:hAnsi="Arial" w:cs="Arial"/>
          <w:i/>
          <w:sz w:val="20"/>
          <w:szCs w:val="20"/>
          <w:lang w:val="en-GB"/>
        </w:rPr>
        <w:tab/>
      </w:r>
      <w:r w:rsidR="00A40210" w:rsidRPr="0050478E">
        <w:rPr>
          <w:rFonts w:ascii="Arial" w:hAnsi="Arial" w:cs="Arial"/>
          <w:i/>
          <w:sz w:val="20"/>
          <w:szCs w:val="20"/>
          <w:lang w:val="en-GB"/>
        </w:rPr>
        <w:t>European</w:t>
      </w:r>
      <w:r w:rsidRPr="0050478E">
        <w:rPr>
          <w:rFonts w:ascii="Arial" w:hAnsi="Arial" w:cs="Arial"/>
          <w:i/>
          <w:sz w:val="20"/>
          <w:szCs w:val="20"/>
          <w:lang w:val="en-GB"/>
        </w:rPr>
        <w:t xml:space="preserve"> </w:t>
      </w:r>
      <w:r w:rsidR="003B3436" w:rsidRPr="0050478E">
        <w:rPr>
          <w:rFonts w:ascii="Arial" w:hAnsi="Arial" w:cs="Arial"/>
          <w:i/>
          <w:sz w:val="20"/>
          <w:szCs w:val="20"/>
          <w:lang w:val="en-GB"/>
        </w:rPr>
        <w:t>Outlook</w:t>
      </w:r>
      <w:r w:rsidR="009F5DDA" w:rsidRPr="0050478E">
        <w:rPr>
          <w:rFonts w:ascii="Arial" w:hAnsi="Arial" w:cs="Arial"/>
          <w:i/>
          <w:sz w:val="20"/>
          <w:szCs w:val="20"/>
          <w:lang w:val="en-GB"/>
        </w:rPr>
        <w:t xml:space="preserve">. </w:t>
      </w:r>
      <w:r w:rsidR="009F5DDA" w:rsidRPr="0050478E">
        <w:rPr>
          <w:rFonts w:ascii="Arial" w:hAnsi="Arial" w:cs="Arial"/>
          <w:sz w:val="20"/>
          <w:szCs w:val="20"/>
          <w:lang w:val="en-GB"/>
        </w:rPr>
        <w:t>Essex: Pearson Education Limited.</w:t>
      </w:r>
    </w:p>
    <w:p w14:paraId="2BDADA44" w14:textId="77777777" w:rsidR="00AA3464" w:rsidRPr="0050478E" w:rsidRDefault="00DC7468"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sz w:val="20"/>
          <w:szCs w:val="20"/>
          <w:lang w:val="en-GB"/>
        </w:rPr>
        <w:t>Sheth</w:t>
      </w:r>
      <w:r w:rsidR="00DE57AC" w:rsidRPr="0050478E">
        <w:rPr>
          <w:rFonts w:ascii="Arial" w:hAnsi="Arial" w:cs="Arial"/>
          <w:sz w:val="20"/>
          <w:szCs w:val="20"/>
          <w:lang w:val="en-GB"/>
        </w:rPr>
        <w:t>. J., &amp; Parvatiyar, A. (2002</w:t>
      </w:r>
      <w:r w:rsidRPr="0050478E">
        <w:rPr>
          <w:rFonts w:ascii="Arial" w:hAnsi="Arial" w:cs="Arial"/>
          <w:sz w:val="20"/>
          <w:szCs w:val="20"/>
          <w:lang w:val="en-GB"/>
        </w:rPr>
        <w:t>). Evolvin</w:t>
      </w:r>
      <w:r w:rsidR="00AA3464" w:rsidRPr="0050478E">
        <w:rPr>
          <w:rFonts w:ascii="Arial" w:hAnsi="Arial" w:cs="Arial"/>
          <w:sz w:val="20"/>
          <w:szCs w:val="20"/>
          <w:lang w:val="en-GB"/>
        </w:rPr>
        <w:t>g Relationship Marketing into a</w:t>
      </w:r>
    </w:p>
    <w:p w14:paraId="133117F0" w14:textId="1E4330AB" w:rsidR="00441751" w:rsidRPr="0050478E" w:rsidRDefault="00DC7468"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709"/>
        <w:rPr>
          <w:rFonts w:ascii="Arial" w:hAnsi="Arial" w:cs="Arial"/>
          <w:i/>
          <w:sz w:val="20"/>
          <w:szCs w:val="20"/>
          <w:lang w:val="en-GB"/>
        </w:rPr>
      </w:pPr>
      <w:r w:rsidRPr="0050478E">
        <w:rPr>
          <w:rFonts w:ascii="Arial" w:hAnsi="Arial" w:cs="Arial"/>
          <w:sz w:val="20"/>
          <w:szCs w:val="20"/>
          <w:lang w:val="en-GB"/>
        </w:rPr>
        <w:t xml:space="preserve">Discipline. </w:t>
      </w:r>
      <w:r w:rsidRPr="0050478E">
        <w:rPr>
          <w:rFonts w:ascii="Arial" w:hAnsi="Arial" w:cs="Arial"/>
          <w:i/>
          <w:sz w:val="20"/>
          <w:szCs w:val="20"/>
          <w:lang w:val="en-GB"/>
        </w:rPr>
        <w:t>Journal</w:t>
      </w:r>
      <w:r w:rsidR="00AA3464" w:rsidRPr="0050478E">
        <w:rPr>
          <w:rFonts w:ascii="Arial" w:hAnsi="Arial" w:cs="Arial"/>
          <w:i/>
          <w:sz w:val="20"/>
          <w:szCs w:val="20"/>
          <w:lang w:val="en-GB"/>
        </w:rPr>
        <w:t xml:space="preserve"> </w:t>
      </w:r>
      <w:r w:rsidRPr="0050478E">
        <w:rPr>
          <w:rFonts w:ascii="Arial" w:hAnsi="Arial" w:cs="Arial"/>
          <w:i/>
          <w:sz w:val="20"/>
          <w:szCs w:val="20"/>
          <w:lang w:val="en-GB"/>
        </w:rPr>
        <w:t>of Relationship Marketing, 1</w:t>
      </w:r>
      <w:r w:rsidRPr="0050478E">
        <w:rPr>
          <w:rFonts w:ascii="Arial" w:hAnsi="Arial" w:cs="Arial"/>
          <w:sz w:val="20"/>
          <w:szCs w:val="20"/>
          <w:lang w:val="en-GB"/>
        </w:rPr>
        <w:t>(1), 3-16. doi: 10.1300/J366v01n01_02</w:t>
      </w:r>
      <w:r w:rsidR="00AA3464" w:rsidRPr="0050478E">
        <w:rPr>
          <w:rFonts w:ascii="Arial" w:hAnsi="Arial" w:cs="Arial"/>
          <w:sz w:val="20"/>
          <w:szCs w:val="20"/>
          <w:lang w:val="en-GB"/>
        </w:rPr>
        <w:t>.</w:t>
      </w:r>
    </w:p>
    <w:p w14:paraId="60E21AAD" w14:textId="77777777" w:rsidR="00FF07E4" w:rsidRPr="008C7601" w:rsidRDefault="00FF07E4" w:rsidP="00761D41">
      <w:pPr>
        <w:spacing w:after="0" w:line="480" w:lineRule="auto"/>
        <w:rPr>
          <w:rFonts w:ascii="Arial" w:hAnsi="Arial" w:cs="Arial"/>
          <w:bCs/>
          <w:sz w:val="20"/>
          <w:szCs w:val="20"/>
          <w:lang w:val="nl-NL"/>
        </w:rPr>
      </w:pPr>
      <w:r w:rsidRPr="008C7601">
        <w:rPr>
          <w:rFonts w:ascii="Arial" w:hAnsi="Arial" w:cs="Arial"/>
          <w:sz w:val="20"/>
          <w:szCs w:val="20"/>
          <w:lang w:val="nl-NL"/>
        </w:rPr>
        <w:t xml:space="preserve">Slagter, J.M. (2007, April 2007). </w:t>
      </w:r>
      <w:r w:rsidRPr="008C7601">
        <w:rPr>
          <w:rFonts w:ascii="Arial" w:hAnsi="Arial" w:cs="Arial"/>
          <w:bCs/>
          <w:sz w:val="20"/>
          <w:szCs w:val="20"/>
          <w:lang w:val="nl-NL"/>
        </w:rPr>
        <w:t>Alumnimarketing meer dan alleen de jaarlijkse</w:t>
      </w:r>
    </w:p>
    <w:p w14:paraId="5D264C9E" w14:textId="77777777" w:rsidR="00FF07E4" w:rsidRPr="008C7601" w:rsidRDefault="00FF07E4" w:rsidP="00761D41">
      <w:pPr>
        <w:spacing w:after="0" w:line="480" w:lineRule="auto"/>
        <w:ind w:left="708"/>
        <w:rPr>
          <w:rFonts w:ascii="Arial" w:hAnsi="Arial" w:cs="Arial"/>
          <w:sz w:val="20"/>
          <w:szCs w:val="20"/>
          <w:lang w:val="nl-NL"/>
        </w:rPr>
      </w:pPr>
      <w:r w:rsidRPr="008C7601">
        <w:rPr>
          <w:rFonts w:ascii="Arial" w:hAnsi="Arial" w:cs="Arial"/>
          <w:bCs/>
          <w:sz w:val="20"/>
          <w:szCs w:val="20"/>
          <w:lang w:val="nl-NL"/>
        </w:rPr>
        <w:t xml:space="preserve">borrel; Reputatie Bedrijven leggen oudgedienden in de watten voor hun netwerk en imagowaarde. </w:t>
      </w:r>
      <w:r w:rsidRPr="008C7601">
        <w:rPr>
          <w:rFonts w:ascii="Arial" w:hAnsi="Arial" w:cs="Arial"/>
          <w:bCs/>
          <w:i/>
          <w:sz w:val="20"/>
          <w:szCs w:val="20"/>
          <w:lang w:val="nl-NL"/>
        </w:rPr>
        <w:t xml:space="preserve">De Tijd, In Bedrijf, </w:t>
      </w:r>
      <w:r w:rsidRPr="008C7601">
        <w:rPr>
          <w:rFonts w:ascii="Arial" w:hAnsi="Arial" w:cs="Arial"/>
          <w:bCs/>
          <w:sz w:val="20"/>
          <w:szCs w:val="20"/>
          <w:lang w:val="nl-NL"/>
        </w:rPr>
        <w:t>p. 12. Retrieved from LexisNexis database.</w:t>
      </w:r>
    </w:p>
    <w:p w14:paraId="21562736" w14:textId="77777777" w:rsidR="00FF07E4" w:rsidRPr="008C7601" w:rsidRDefault="00FF07E4" w:rsidP="00761D41">
      <w:pPr>
        <w:spacing w:after="0" w:line="480" w:lineRule="auto"/>
        <w:rPr>
          <w:rFonts w:ascii="Arial" w:hAnsi="Arial" w:cs="Arial"/>
          <w:i/>
          <w:sz w:val="20"/>
          <w:szCs w:val="20"/>
          <w:lang w:val="nl-NL"/>
        </w:rPr>
      </w:pPr>
      <w:r w:rsidRPr="008C7601">
        <w:rPr>
          <w:rFonts w:ascii="Arial" w:hAnsi="Arial" w:cs="Arial"/>
          <w:sz w:val="20"/>
          <w:szCs w:val="20"/>
          <w:lang w:val="nl-NL"/>
        </w:rPr>
        <w:t xml:space="preserve">Slagter, J.M. (2007, March 2007). Nooit meer afscheid nemen. </w:t>
      </w:r>
      <w:r w:rsidRPr="008C7601">
        <w:rPr>
          <w:rFonts w:ascii="Arial" w:hAnsi="Arial" w:cs="Arial"/>
          <w:i/>
          <w:sz w:val="20"/>
          <w:szCs w:val="20"/>
          <w:lang w:val="nl-NL"/>
        </w:rPr>
        <w:t>Het Financieel</w:t>
      </w:r>
    </w:p>
    <w:p w14:paraId="72CFEB2F" w14:textId="6A912CF9" w:rsidR="00FF07E4" w:rsidRPr="0050478E" w:rsidRDefault="00FF07E4" w:rsidP="00761D41">
      <w:pPr>
        <w:spacing w:after="0" w:line="480" w:lineRule="auto"/>
        <w:ind w:left="708"/>
        <w:rPr>
          <w:rFonts w:ascii="Arial" w:hAnsi="Arial" w:cs="Arial"/>
          <w:sz w:val="20"/>
          <w:szCs w:val="20"/>
          <w:lang w:val="en-GB"/>
        </w:rPr>
      </w:pPr>
      <w:r w:rsidRPr="008C7601">
        <w:rPr>
          <w:rFonts w:ascii="Arial" w:hAnsi="Arial" w:cs="Arial"/>
          <w:i/>
          <w:sz w:val="20"/>
          <w:szCs w:val="20"/>
          <w:lang w:val="nl-NL"/>
        </w:rPr>
        <w:t xml:space="preserve">Dagblad, Carriere, </w:t>
      </w:r>
      <w:r w:rsidRPr="008C7601">
        <w:rPr>
          <w:rFonts w:ascii="Arial" w:hAnsi="Arial" w:cs="Arial"/>
          <w:sz w:val="20"/>
          <w:szCs w:val="20"/>
          <w:lang w:val="nl-NL"/>
        </w:rPr>
        <w:t xml:space="preserve">p. 10. </w:t>
      </w:r>
      <w:r w:rsidRPr="0050478E">
        <w:rPr>
          <w:rFonts w:ascii="Arial" w:hAnsi="Arial" w:cs="Arial"/>
          <w:sz w:val="20"/>
          <w:szCs w:val="20"/>
          <w:lang w:val="en-GB"/>
        </w:rPr>
        <w:t>Retrieved from LexisNexis database.</w:t>
      </w:r>
    </w:p>
    <w:p w14:paraId="5813996A" w14:textId="77777777" w:rsidR="00AA3464" w:rsidRPr="0050478E" w:rsidRDefault="00DC6C27"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i/>
          <w:sz w:val="20"/>
          <w:szCs w:val="20"/>
          <w:lang w:val="en-GB"/>
        </w:rPr>
      </w:pPr>
      <w:r w:rsidRPr="0050478E">
        <w:rPr>
          <w:rFonts w:ascii="Arial" w:hAnsi="Arial" w:cs="Arial"/>
          <w:sz w:val="20"/>
          <w:szCs w:val="20"/>
          <w:lang w:val="en-GB"/>
        </w:rPr>
        <w:t xml:space="preserve">Toker, A., &amp; Kankotan, E.I. (2008). </w:t>
      </w:r>
      <w:r w:rsidRPr="0050478E">
        <w:rPr>
          <w:rFonts w:ascii="Arial" w:hAnsi="Arial" w:cs="Arial"/>
          <w:i/>
          <w:sz w:val="20"/>
          <w:szCs w:val="20"/>
          <w:lang w:val="en-GB"/>
        </w:rPr>
        <w:t>Member Relat</w:t>
      </w:r>
      <w:r w:rsidR="00AA3464" w:rsidRPr="0050478E">
        <w:rPr>
          <w:rFonts w:ascii="Arial" w:hAnsi="Arial" w:cs="Arial"/>
          <w:i/>
          <w:sz w:val="20"/>
          <w:szCs w:val="20"/>
          <w:lang w:val="en-GB"/>
        </w:rPr>
        <w:t>ionship Management in</w:t>
      </w:r>
    </w:p>
    <w:p w14:paraId="5AEA8B03" w14:textId="19683D20" w:rsidR="00AA3464" w:rsidRPr="0050478E" w:rsidRDefault="00AA3464"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i/>
          <w:sz w:val="20"/>
          <w:szCs w:val="20"/>
          <w:lang w:val="en-GB"/>
        </w:rPr>
      </w:pPr>
      <w:r w:rsidRPr="0050478E">
        <w:rPr>
          <w:rFonts w:ascii="Arial" w:hAnsi="Arial" w:cs="Arial"/>
          <w:i/>
          <w:sz w:val="20"/>
          <w:szCs w:val="20"/>
          <w:lang w:val="en-GB"/>
        </w:rPr>
        <w:tab/>
      </w:r>
      <w:r w:rsidR="000F1D43" w:rsidRPr="0050478E">
        <w:rPr>
          <w:rFonts w:ascii="Arial" w:hAnsi="Arial" w:cs="Arial"/>
          <w:i/>
          <w:sz w:val="20"/>
          <w:szCs w:val="20"/>
          <w:lang w:val="en-GB"/>
        </w:rPr>
        <w:t>Nonprofit</w:t>
      </w:r>
      <w:r w:rsidRPr="0050478E">
        <w:rPr>
          <w:rFonts w:ascii="Arial" w:hAnsi="Arial" w:cs="Arial"/>
          <w:i/>
          <w:sz w:val="20"/>
          <w:szCs w:val="20"/>
          <w:lang w:val="en-GB"/>
        </w:rPr>
        <w:t xml:space="preserve"> </w:t>
      </w:r>
      <w:r w:rsidR="00DC6C27" w:rsidRPr="0050478E">
        <w:rPr>
          <w:rFonts w:ascii="Arial" w:hAnsi="Arial" w:cs="Arial"/>
          <w:i/>
          <w:sz w:val="20"/>
          <w:szCs w:val="20"/>
          <w:lang w:val="en-GB"/>
        </w:rPr>
        <w:t>Organizations: The Case of an Alu</w:t>
      </w:r>
      <w:r w:rsidRPr="0050478E">
        <w:rPr>
          <w:rFonts w:ascii="Arial" w:hAnsi="Arial" w:cs="Arial"/>
          <w:i/>
          <w:sz w:val="20"/>
          <w:szCs w:val="20"/>
          <w:lang w:val="en-GB"/>
        </w:rPr>
        <w:t>mni Organization (</w:t>
      </w:r>
      <w:r w:rsidR="00AB5AEF">
        <w:rPr>
          <w:rFonts w:ascii="Arial" w:hAnsi="Arial" w:cs="Arial"/>
          <w:i/>
          <w:sz w:val="20"/>
          <w:szCs w:val="20"/>
          <w:lang w:val="en-GB"/>
        </w:rPr>
        <w:t>University</w:t>
      </w:r>
      <w:r w:rsidRPr="0050478E">
        <w:rPr>
          <w:rFonts w:ascii="Arial" w:hAnsi="Arial" w:cs="Arial"/>
          <w:i/>
          <w:sz w:val="20"/>
          <w:szCs w:val="20"/>
          <w:lang w:val="en-GB"/>
        </w:rPr>
        <w:t xml:space="preserve"> of</w:t>
      </w:r>
    </w:p>
    <w:p w14:paraId="0DE282D3" w14:textId="5B01F073" w:rsidR="00DC6C27" w:rsidRDefault="00AA3464"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i/>
          <w:sz w:val="20"/>
          <w:szCs w:val="20"/>
          <w:lang w:val="en-GB"/>
        </w:rPr>
        <w:tab/>
      </w:r>
      <w:r w:rsidR="00DC6C27" w:rsidRPr="0050478E">
        <w:rPr>
          <w:rFonts w:ascii="Arial" w:hAnsi="Arial" w:cs="Arial"/>
          <w:i/>
          <w:sz w:val="20"/>
          <w:szCs w:val="20"/>
          <w:lang w:val="en-GB"/>
        </w:rPr>
        <w:t>Istanbul).</w:t>
      </w:r>
      <w:r w:rsidRPr="0050478E">
        <w:rPr>
          <w:rFonts w:ascii="Arial" w:hAnsi="Arial" w:cs="Arial"/>
          <w:sz w:val="20"/>
          <w:szCs w:val="20"/>
          <w:lang w:val="en-GB"/>
        </w:rPr>
        <w:t xml:space="preserve"> Retrieved </w:t>
      </w:r>
      <w:r w:rsidR="00DC6C27" w:rsidRPr="0050478E">
        <w:rPr>
          <w:rFonts w:ascii="Arial" w:hAnsi="Arial" w:cs="Arial"/>
          <w:sz w:val="20"/>
          <w:szCs w:val="20"/>
          <w:lang w:val="en-GB"/>
        </w:rPr>
        <w:t>from Google Docs.</w:t>
      </w:r>
    </w:p>
    <w:p w14:paraId="5B91B886" w14:textId="77777777" w:rsidR="00A7590A" w:rsidRDefault="00A7590A"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p>
    <w:p w14:paraId="4A5E8C64" w14:textId="77777777" w:rsidR="000E6AC1" w:rsidRDefault="000E6AC1"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Pr>
          <w:rFonts w:ascii="Arial" w:hAnsi="Arial" w:cs="Arial"/>
          <w:sz w:val="20"/>
          <w:szCs w:val="20"/>
          <w:lang w:val="en-GB"/>
        </w:rPr>
        <w:t xml:space="preserve">Verhoeven, N. (2011). </w:t>
      </w:r>
      <w:r>
        <w:rPr>
          <w:rFonts w:ascii="Arial" w:hAnsi="Arial" w:cs="Arial"/>
          <w:i/>
          <w:sz w:val="20"/>
          <w:szCs w:val="20"/>
          <w:lang w:val="en-GB"/>
        </w:rPr>
        <w:t>Doing Research. The Hows and Whys of Applied Research.</w:t>
      </w:r>
      <w:r>
        <w:rPr>
          <w:rFonts w:ascii="Arial" w:hAnsi="Arial" w:cs="Arial"/>
          <w:sz w:val="20"/>
          <w:szCs w:val="20"/>
          <w:lang w:val="en-GB"/>
        </w:rPr>
        <w:t xml:space="preserve"> The</w:t>
      </w:r>
    </w:p>
    <w:p w14:paraId="7AACEFF1" w14:textId="3AFF13A1" w:rsidR="000E6AC1" w:rsidRPr="000E6AC1" w:rsidRDefault="000E6AC1"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Pr>
          <w:rFonts w:ascii="Arial" w:hAnsi="Arial" w:cs="Arial"/>
          <w:sz w:val="20"/>
          <w:szCs w:val="20"/>
          <w:lang w:val="en-GB"/>
        </w:rPr>
        <w:tab/>
        <w:t xml:space="preserve">Hague: Eleven International Publishing. </w:t>
      </w:r>
    </w:p>
    <w:p w14:paraId="604A0008" w14:textId="77777777" w:rsidR="00AA3464" w:rsidRPr="0050478E" w:rsidRDefault="00305A19"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sz w:val="20"/>
          <w:szCs w:val="20"/>
          <w:lang w:val="en-GB"/>
        </w:rPr>
        <w:t>Weerts</w:t>
      </w:r>
      <w:r w:rsidR="00AE5CB0" w:rsidRPr="0050478E">
        <w:rPr>
          <w:rFonts w:ascii="Arial" w:hAnsi="Arial" w:cs="Arial"/>
          <w:sz w:val="20"/>
          <w:szCs w:val="20"/>
          <w:lang w:val="en-GB"/>
        </w:rPr>
        <w:t>, D.J., &amp; Ronca, J.M. (2007). Profiles of Supportive Alumni: D</w:t>
      </w:r>
      <w:r w:rsidR="00AA3464" w:rsidRPr="0050478E">
        <w:rPr>
          <w:rFonts w:ascii="Arial" w:hAnsi="Arial" w:cs="Arial"/>
          <w:sz w:val="20"/>
          <w:szCs w:val="20"/>
          <w:lang w:val="en-GB"/>
        </w:rPr>
        <w:t>onors,</w:t>
      </w:r>
    </w:p>
    <w:p w14:paraId="2DBCAC08" w14:textId="77777777" w:rsidR="00AA3464" w:rsidRPr="0050478E" w:rsidRDefault="00AA3464"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i/>
          <w:sz w:val="20"/>
          <w:szCs w:val="20"/>
          <w:lang w:val="en-GB"/>
        </w:rPr>
      </w:pPr>
      <w:r w:rsidRPr="0050478E">
        <w:rPr>
          <w:rFonts w:ascii="Arial" w:hAnsi="Arial" w:cs="Arial"/>
          <w:sz w:val="20"/>
          <w:szCs w:val="20"/>
          <w:lang w:val="en-GB"/>
        </w:rPr>
        <w:tab/>
      </w:r>
      <w:r w:rsidR="00711AF2" w:rsidRPr="0050478E">
        <w:rPr>
          <w:rFonts w:ascii="Arial" w:hAnsi="Arial" w:cs="Arial"/>
          <w:sz w:val="20"/>
          <w:szCs w:val="20"/>
          <w:lang w:val="en-GB"/>
        </w:rPr>
        <w:t>Volunteers, and</w:t>
      </w:r>
      <w:r w:rsidRPr="0050478E">
        <w:rPr>
          <w:rFonts w:ascii="Arial" w:hAnsi="Arial" w:cs="Arial"/>
          <w:sz w:val="20"/>
          <w:szCs w:val="20"/>
          <w:lang w:val="en-GB"/>
        </w:rPr>
        <w:t xml:space="preserve"> </w:t>
      </w:r>
      <w:r w:rsidR="00AE5CB0" w:rsidRPr="0050478E">
        <w:rPr>
          <w:rFonts w:ascii="Arial" w:hAnsi="Arial" w:cs="Arial"/>
          <w:sz w:val="20"/>
          <w:szCs w:val="20"/>
          <w:lang w:val="en-GB"/>
        </w:rPr>
        <w:t xml:space="preserve">Those Who “Do It All”. </w:t>
      </w:r>
      <w:r w:rsidR="00AE5CB0" w:rsidRPr="0050478E">
        <w:rPr>
          <w:rFonts w:ascii="Arial" w:hAnsi="Arial" w:cs="Arial"/>
          <w:i/>
          <w:sz w:val="20"/>
          <w:szCs w:val="20"/>
          <w:lang w:val="en-GB"/>
        </w:rPr>
        <w:t>Inter</w:t>
      </w:r>
      <w:r w:rsidRPr="0050478E">
        <w:rPr>
          <w:rFonts w:ascii="Arial" w:hAnsi="Arial" w:cs="Arial"/>
          <w:i/>
          <w:sz w:val="20"/>
          <w:szCs w:val="20"/>
          <w:lang w:val="en-GB"/>
        </w:rPr>
        <w:t>national Journal of Educational</w:t>
      </w:r>
    </w:p>
    <w:p w14:paraId="35DCF7D8" w14:textId="0CFFBB00" w:rsidR="00305A19" w:rsidRPr="0050478E" w:rsidRDefault="00AA3464" w:rsidP="00854D66">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sz w:val="20"/>
          <w:szCs w:val="20"/>
          <w:lang w:val="en-GB"/>
        </w:rPr>
      </w:pPr>
      <w:r w:rsidRPr="0050478E">
        <w:rPr>
          <w:rFonts w:ascii="Arial" w:hAnsi="Arial" w:cs="Arial"/>
          <w:i/>
          <w:sz w:val="20"/>
          <w:szCs w:val="20"/>
          <w:lang w:val="en-GB"/>
        </w:rPr>
        <w:tab/>
      </w:r>
      <w:r w:rsidR="00AE5CB0" w:rsidRPr="0050478E">
        <w:rPr>
          <w:rFonts w:ascii="Arial" w:hAnsi="Arial" w:cs="Arial"/>
          <w:i/>
          <w:sz w:val="20"/>
          <w:szCs w:val="20"/>
          <w:lang w:val="en-GB"/>
        </w:rPr>
        <w:t>Advancement, 7</w:t>
      </w:r>
      <w:r w:rsidR="00AE5CB0" w:rsidRPr="0050478E">
        <w:rPr>
          <w:rFonts w:ascii="Arial" w:hAnsi="Arial" w:cs="Arial"/>
          <w:sz w:val="20"/>
          <w:szCs w:val="20"/>
          <w:lang w:val="en-GB"/>
        </w:rPr>
        <w:t xml:space="preserve">(1), 20-34. </w:t>
      </w:r>
    </w:p>
    <w:p w14:paraId="4EAD6FD9" w14:textId="77777777" w:rsidR="0088429A" w:rsidRPr="007111A6" w:rsidRDefault="0088429A" w:rsidP="0076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Arial" w:hAnsi="Arial" w:cs="Arial"/>
          <w:lang w:val="en-GB"/>
        </w:rPr>
      </w:pPr>
    </w:p>
    <w:p w14:paraId="6EA8C872" w14:textId="5C1EBDD7" w:rsidR="0088429A" w:rsidRPr="007111A6" w:rsidRDefault="0088429A">
      <w:pPr>
        <w:spacing w:after="0" w:line="240" w:lineRule="auto"/>
        <w:rPr>
          <w:rFonts w:ascii="Arial" w:hAnsi="Arial" w:cs="Arial"/>
          <w:lang w:val="en-GB"/>
        </w:rPr>
      </w:pPr>
      <w:r w:rsidRPr="007111A6">
        <w:rPr>
          <w:rFonts w:ascii="Arial" w:hAnsi="Arial" w:cs="Arial"/>
          <w:lang w:val="en-GB"/>
        </w:rPr>
        <w:br w:type="page"/>
      </w:r>
    </w:p>
    <w:p w14:paraId="2265C7D6" w14:textId="35B01158" w:rsidR="0088429A" w:rsidRDefault="0088429A" w:rsidP="00721504">
      <w:pPr>
        <w:pStyle w:val="Kop1"/>
        <w:spacing w:before="0" w:line="360" w:lineRule="auto"/>
        <w:rPr>
          <w:rFonts w:ascii="Arial" w:hAnsi="Arial" w:cs="Arial"/>
          <w:b w:val="0"/>
          <w:color w:val="auto"/>
          <w:lang w:val="en-GB"/>
        </w:rPr>
      </w:pPr>
      <w:bookmarkStart w:id="71" w:name="_Toc200362784"/>
      <w:r w:rsidRPr="007111A6">
        <w:rPr>
          <w:rFonts w:ascii="Arial" w:hAnsi="Arial" w:cs="Arial"/>
          <w:b w:val="0"/>
          <w:color w:val="auto"/>
          <w:lang w:val="en-GB"/>
        </w:rPr>
        <w:t>APPENDICES</w:t>
      </w:r>
      <w:bookmarkEnd w:id="71"/>
    </w:p>
    <w:p w14:paraId="0905F25C" w14:textId="77777777" w:rsidR="00721504" w:rsidRPr="008C7601" w:rsidRDefault="00721504" w:rsidP="00721504">
      <w:pPr>
        <w:spacing w:after="0" w:line="360" w:lineRule="auto"/>
        <w:rPr>
          <w:rFonts w:ascii="Arial" w:hAnsi="Arial" w:cs="Arial"/>
          <w:sz w:val="20"/>
          <w:szCs w:val="20"/>
          <w:lang w:val="en-US"/>
        </w:rPr>
      </w:pPr>
    </w:p>
    <w:p w14:paraId="62511C04" w14:textId="65F78B73" w:rsidR="00721504" w:rsidRPr="008C7601" w:rsidRDefault="00721504" w:rsidP="00431928">
      <w:pPr>
        <w:spacing w:after="0" w:line="240" w:lineRule="auto"/>
        <w:rPr>
          <w:rFonts w:ascii="Arial" w:hAnsi="Arial" w:cs="Arial"/>
          <w:b/>
          <w:sz w:val="20"/>
          <w:szCs w:val="20"/>
          <w:lang w:val="en-US"/>
        </w:rPr>
      </w:pPr>
      <w:r w:rsidRPr="008C7601">
        <w:rPr>
          <w:rFonts w:ascii="Arial" w:hAnsi="Arial" w:cs="Arial"/>
          <w:b/>
          <w:sz w:val="20"/>
          <w:szCs w:val="20"/>
          <w:lang w:val="en-US"/>
        </w:rPr>
        <w:t>A) Questionnaire</w:t>
      </w:r>
    </w:p>
    <w:p w14:paraId="5CACA30A" w14:textId="77777777" w:rsidR="00721504" w:rsidRPr="008C7601" w:rsidRDefault="00721504" w:rsidP="00431928">
      <w:pPr>
        <w:spacing w:after="0" w:line="240" w:lineRule="auto"/>
        <w:rPr>
          <w:rFonts w:ascii="Arial" w:hAnsi="Arial" w:cs="Arial"/>
          <w:b/>
          <w:sz w:val="20"/>
          <w:szCs w:val="20"/>
          <w:lang w:val="en-US"/>
        </w:rPr>
      </w:pPr>
    </w:p>
    <w:p w14:paraId="59FE0535" w14:textId="49B095C8" w:rsidR="001515BF" w:rsidRPr="008C7601" w:rsidRDefault="001515BF" w:rsidP="001515BF">
      <w:pPr>
        <w:rPr>
          <w:lang w:val="en-US"/>
        </w:rPr>
      </w:pPr>
      <w:r>
        <w:rPr>
          <w:noProof/>
          <w:lang w:val="en-US" w:eastAsia="nl-NL"/>
        </w:rPr>
        <w:drawing>
          <wp:inline distT="0" distB="0" distL="0" distR="0" wp14:anchorId="011AA829" wp14:editId="49CFF6AC">
            <wp:extent cx="4991100" cy="3290570"/>
            <wp:effectExtent l="0" t="0" r="12700" b="1143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6837" t="12521" r="6499" b="6417"/>
                    <a:stretch/>
                  </pic:blipFill>
                  <pic:spPr bwMode="auto">
                    <a:xfrm>
                      <a:off x="0" y="0"/>
                      <a:ext cx="4991886" cy="3291088"/>
                    </a:xfrm>
                    <a:prstGeom prst="rect">
                      <a:avLst/>
                    </a:prstGeom>
                    <a:noFill/>
                    <a:ln>
                      <a:noFill/>
                    </a:ln>
                    <a:extLst>
                      <a:ext uri="{53640926-AAD7-44d8-BBD7-CCE9431645EC}">
                        <a14:shadowObscured xmlns:a14="http://schemas.microsoft.com/office/drawing/2010/main"/>
                      </a:ext>
                    </a:extLst>
                  </pic:spPr>
                </pic:pic>
              </a:graphicData>
            </a:graphic>
          </wp:inline>
        </w:drawing>
      </w:r>
      <w:r w:rsidRPr="008C7601">
        <w:rPr>
          <w:lang w:val="en-US"/>
        </w:rPr>
        <w:t xml:space="preserve"> </w:t>
      </w:r>
      <w:r>
        <w:rPr>
          <w:noProof/>
          <w:lang w:val="en-US" w:eastAsia="nl-NL"/>
        </w:rPr>
        <w:drawing>
          <wp:inline distT="0" distB="0" distL="0" distR="0" wp14:anchorId="21276C1E" wp14:editId="64D5FE70">
            <wp:extent cx="4203065" cy="3885565"/>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6838" t="4687" r="20126" b="-313"/>
                    <a:stretch/>
                  </pic:blipFill>
                  <pic:spPr bwMode="auto">
                    <a:xfrm>
                      <a:off x="0" y="0"/>
                      <a:ext cx="4204635" cy="3887016"/>
                    </a:xfrm>
                    <a:prstGeom prst="rect">
                      <a:avLst/>
                    </a:prstGeom>
                    <a:noFill/>
                    <a:ln>
                      <a:noFill/>
                    </a:ln>
                    <a:extLst>
                      <a:ext uri="{53640926-AAD7-44d8-BBD7-CCE9431645EC}">
                        <a14:shadowObscured xmlns:a14="http://schemas.microsoft.com/office/drawing/2010/main"/>
                      </a:ext>
                    </a:extLst>
                  </pic:spPr>
                </pic:pic>
              </a:graphicData>
            </a:graphic>
          </wp:inline>
        </w:drawing>
      </w:r>
      <w:r w:rsidRPr="008C7601">
        <w:rPr>
          <w:lang w:val="en-US"/>
        </w:rPr>
        <w:t xml:space="preserve"> </w:t>
      </w:r>
      <w:r>
        <w:rPr>
          <w:noProof/>
          <w:lang w:val="en-US" w:eastAsia="nl-NL"/>
        </w:rPr>
        <w:drawing>
          <wp:inline distT="0" distB="0" distL="0" distR="0" wp14:anchorId="37BD84C9" wp14:editId="3078E947">
            <wp:extent cx="4724400" cy="369506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l="7060" r="10859" b="8877"/>
                    <a:stretch/>
                  </pic:blipFill>
                  <pic:spPr bwMode="auto">
                    <a:xfrm>
                      <a:off x="0" y="0"/>
                      <a:ext cx="4725347" cy="3695806"/>
                    </a:xfrm>
                    <a:prstGeom prst="rect">
                      <a:avLst/>
                    </a:prstGeom>
                    <a:noFill/>
                    <a:ln>
                      <a:noFill/>
                    </a:ln>
                    <a:extLst>
                      <a:ext uri="{53640926-AAD7-44d8-BBD7-CCE9431645EC}">
                        <a14:shadowObscured xmlns:a14="http://schemas.microsoft.com/office/drawing/2010/main"/>
                      </a:ext>
                    </a:extLst>
                  </pic:spPr>
                </pic:pic>
              </a:graphicData>
            </a:graphic>
          </wp:inline>
        </w:drawing>
      </w:r>
      <w:r w:rsidRPr="008C7601">
        <w:rPr>
          <w:lang w:val="en-US"/>
        </w:rPr>
        <w:t xml:space="preserve"> </w:t>
      </w:r>
      <w:r>
        <w:rPr>
          <w:noProof/>
          <w:lang w:val="en-US" w:eastAsia="nl-NL"/>
        </w:rPr>
        <w:drawing>
          <wp:inline distT="0" distB="0" distL="0" distR="0" wp14:anchorId="02ACEA27" wp14:editId="4E6E7659">
            <wp:extent cx="4914900" cy="3890645"/>
            <wp:effectExtent l="0" t="0" r="1270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l="7060" t="4370" r="7547"/>
                    <a:stretch/>
                  </pic:blipFill>
                  <pic:spPr bwMode="auto">
                    <a:xfrm>
                      <a:off x="0" y="0"/>
                      <a:ext cx="4915993" cy="3891510"/>
                    </a:xfrm>
                    <a:prstGeom prst="rect">
                      <a:avLst/>
                    </a:prstGeom>
                    <a:noFill/>
                    <a:ln>
                      <a:noFill/>
                    </a:ln>
                    <a:extLst>
                      <a:ext uri="{53640926-AAD7-44d8-BBD7-CCE9431645EC}">
                        <a14:shadowObscured xmlns:a14="http://schemas.microsoft.com/office/drawing/2010/main"/>
                      </a:ext>
                    </a:extLst>
                  </pic:spPr>
                </pic:pic>
              </a:graphicData>
            </a:graphic>
          </wp:inline>
        </w:drawing>
      </w:r>
      <w:r w:rsidRPr="008C7601">
        <w:rPr>
          <w:lang w:val="en-US"/>
        </w:rPr>
        <w:t xml:space="preserve"> </w:t>
      </w:r>
      <w:r>
        <w:rPr>
          <w:noProof/>
          <w:lang w:val="en-US" w:eastAsia="nl-NL"/>
        </w:rPr>
        <w:drawing>
          <wp:inline distT="0" distB="0" distL="0" distR="0" wp14:anchorId="07DC1DB5" wp14:editId="75C9F950">
            <wp:extent cx="5016500" cy="3822065"/>
            <wp:effectExtent l="0" t="0" r="1270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7059" r="5778" b="6216"/>
                    <a:stretch/>
                  </pic:blipFill>
                  <pic:spPr bwMode="auto">
                    <a:xfrm>
                      <a:off x="0" y="0"/>
                      <a:ext cx="5017844" cy="3823089"/>
                    </a:xfrm>
                    <a:prstGeom prst="rect">
                      <a:avLst/>
                    </a:prstGeom>
                    <a:noFill/>
                    <a:ln>
                      <a:noFill/>
                    </a:ln>
                    <a:extLst>
                      <a:ext uri="{53640926-AAD7-44d8-BBD7-CCE9431645EC}">
                        <a14:shadowObscured xmlns:a14="http://schemas.microsoft.com/office/drawing/2010/main"/>
                      </a:ext>
                    </a:extLst>
                  </pic:spPr>
                </pic:pic>
              </a:graphicData>
            </a:graphic>
          </wp:inline>
        </w:drawing>
      </w:r>
      <w:r w:rsidRPr="008C7601">
        <w:rPr>
          <w:lang w:val="en-US"/>
        </w:rPr>
        <w:t xml:space="preserve"> </w:t>
      </w:r>
      <w:r>
        <w:rPr>
          <w:noProof/>
          <w:lang w:val="en-US" w:eastAsia="nl-NL"/>
        </w:rPr>
        <w:drawing>
          <wp:inline distT="0" distB="0" distL="0" distR="0" wp14:anchorId="349098C9" wp14:editId="5AAF62D5">
            <wp:extent cx="5041900" cy="3877945"/>
            <wp:effectExtent l="0" t="0" r="12700" b="82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a:extLst>
                        <a:ext uri="{28A0092B-C50C-407E-A947-70E740481C1C}">
                          <a14:useLocalDpi xmlns:a14="http://schemas.microsoft.com/office/drawing/2010/main" val="0"/>
                        </a:ext>
                      </a:extLst>
                    </a:blip>
                    <a:srcRect l="7059" t="4682" r="5341"/>
                    <a:stretch/>
                  </pic:blipFill>
                  <pic:spPr bwMode="auto">
                    <a:xfrm>
                      <a:off x="0" y="0"/>
                      <a:ext cx="5043023" cy="3878809"/>
                    </a:xfrm>
                    <a:prstGeom prst="rect">
                      <a:avLst/>
                    </a:prstGeom>
                    <a:noFill/>
                    <a:ln>
                      <a:noFill/>
                    </a:ln>
                    <a:extLst>
                      <a:ext uri="{53640926-AAD7-44d8-BBD7-CCE9431645EC}">
                        <a14:shadowObscured xmlns:a14="http://schemas.microsoft.com/office/drawing/2010/main"/>
                      </a:ext>
                    </a:extLst>
                  </pic:spPr>
                </pic:pic>
              </a:graphicData>
            </a:graphic>
          </wp:inline>
        </w:drawing>
      </w:r>
      <w:r w:rsidRPr="008C7601">
        <w:rPr>
          <w:lang w:val="en-US"/>
        </w:rPr>
        <w:t xml:space="preserve"> </w:t>
      </w:r>
      <w:r>
        <w:rPr>
          <w:noProof/>
          <w:lang w:val="en-US" w:eastAsia="nl-NL"/>
        </w:rPr>
        <w:drawing>
          <wp:inline distT="0" distB="0" distL="0" distR="0" wp14:anchorId="4542BD29" wp14:editId="1DAB24D4">
            <wp:extent cx="4996180" cy="3847465"/>
            <wp:effectExtent l="0" t="0" r="762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a:extLst>
                        <a:ext uri="{28A0092B-C50C-407E-A947-70E740481C1C}">
                          <a14:useLocalDpi xmlns:a14="http://schemas.microsoft.com/office/drawing/2010/main" val="0"/>
                        </a:ext>
                      </a:extLst>
                    </a:blip>
                    <a:srcRect l="7060" r="6884" b="5725"/>
                    <a:stretch/>
                  </pic:blipFill>
                  <pic:spPr bwMode="auto">
                    <a:xfrm>
                      <a:off x="0" y="0"/>
                      <a:ext cx="4997344" cy="3848361"/>
                    </a:xfrm>
                    <a:prstGeom prst="rect">
                      <a:avLst/>
                    </a:prstGeom>
                    <a:noFill/>
                    <a:ln>
                      <a:noFill/>
                    </a:ln>
                    <a:extLst>
                      <a:ext uri="{53640926-AAD7-44d8-BBD7-CCE9431645EC}">
                        <a14:shadowObscured xmlns:a14="http://schemas.microsoft.com/office/drawing/2010/main"/>
                      </a:ext>
                    </a:extLst>
                  </pic:spPr>
                </pic:pic>
              </a:graphicData>
            </a:graphic>
          </wp:inline>
        </w:drawing>
      </w:r>
      <w:r w:rsidRPr="008C7601">
        <w:rPr>
          <w:lang w:val="en-US"/>
        </w:rPr>
        <w:t xml:space="preserve"> </w:t>
      </w:r>
      <w:r w:rsidR="00DF51E9" w:rsidRPr="008C7601">
        <w:rPr>
          <w:lang w:val="en-US"/>
        </w:rPr>
        <w:t xml:space="preserve">   </w:t>
      </w:r>
      <w:r>
        <w:rPr>
          <w:noProof/>
          <w:lang w:val="en-US" w:eastAsia="nl-NL"/>
        </w:rPr>
        <w:drawing>
          <wp:inline distT="0" distB="0" distL="0" distR="0" wp14:anchorId="69FDE822" wp14:editId="23A5D748">
            <wp:extent cx="5029200" cy="389318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9">
                      <a:extLst>
                        <a:ext uri="{28A0092B-C50C-407E-A947-70E740481C1C}">
                          <a14:useLocalDpi xmlns:a14="http://schemas.microsoft.com/office/drawing/2010/main" val="0"/>
                        </a:ext>
                      </a:extLst>
                    </a:blip>
                    <a:srcRect l="6839" t="4367" r="5647"/>
                    <a:stretch/>
                  </pic:blipFill>
                  <pic:spPr bwMode="auto">
                    <a:xfrm>
                      <a:off x="0" y="0"/>
                      <a:ext cx="5029200" cy="3893185"/>
                    </a:xfrm>
                    <a:prstGeom prst="rect">
                      <a:avLst/>
                    </a:prstGeom>
                    <a:noFill/>
                    <a:ln>
                      <a:noFill/>
                    </a:ln>
                    <a:extLst>
                      <a:ext uri="{53640926-AAD7-44d8-BBD7-CCE9431645EC}">
                        <a14:shadowObscured xmlns:a14="http://schemas.microsoft.com/office/drawing/2010/main"/>
                      </a:ext>
                    </a:extLst>
                  </pic:spPr>
                </pic:pic>
              </a:graphicData>
            </a:graphic>
          </wp:inline>
        </w:drawing>
      </w:r>
      <w:r w:rsidRPr="008C7601">
        <w:rPr>
          <w:lang w:val="en-US"/>
        </w:rPr>
        <w:t xml:space="preserve"> </w:t>
      </w:r>
      <w:r>
        <w:rPr>
          <w:noProof/>
          <w:lang w:val="en-US" w:eastAsia="nl-NL"/>
        </w:rPr>
        <w:drawing>
          <wp:inline distT="0" distB="0" distL="0" distR="0" wp14:anchorId="6432E167" wp14:editId="42A4ACC0">
            <wp:extent cx="5041900" cy="3644265"/>
            <wp:effectExtent l="0" t="0" r="1270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0">
                      <a:extLst>
                        <a:ext uri="{28A0092B-C50C-407E-A947-70E740481C1C}">
                          <a14:useLocalDpi xmlns:a14="http://schemas.microsoft.com/office/drawing/2010/main" val="0"/>
                        </a:ext>
                      </a:extLst>
                    </a:blip>
                    <a:srcRect l="7060" r="5341" b="10229"/>
                    <a:stretch/>
                  </pic:blipFill>
                  <pic:spPr bwMode="auto">
                    <a:xfrm>
                      <a:off x="0" y="0"/>
                      <a:ext cx="5042961" cy="3645032"/>
                    </a:xfrm>
                    <a:prstGeom prst="rect">
                      <a:avLst/>
                    </a:prstGeom>
                    <a:noFill/>
                    <a:ln>
                      <a:noFill/>
                    </a:ln>
                    <a:extLst>
                      <a:ext uri="{53640926-AAD7-44d8-BBD7-CCE9431645EC}">
                        <a14:shadowObscured xmlns:a14="http://schemas.microsoft.com/office/drawing/2010/main"/>
                      </a:ext>
                    </a:extLst>
                  </pic:spPr>
                </pic:pic>
              </a:graphicData>
            </a:graphic>
          </wp:inline>
        </w:drawing>
      </w:r>
      <w:r w:rsidRPr="008C7601">
        <w:rPr>
          <w:lang w:val="en-US"/>
        </w:rPr>
        <w:t xml:space="preserve"> </w:t>
      </w:r>
      <w:r>
        <w:rPr>
          <w:noProof/>
          <w:lang w:val="en-US" w:eastAsia="nl-NL"/>
        </w:rPr>
        <w:drawing>
          <wp:inline distT="0" distB="0" distL="0" distR="0" wp14:anchorId="469B5199" wp14:editId="4841139D">
            <wp:extent cx="5041900" cy="2095500"/>
            <wp:effectExtent l="0" t="0" r="12700" b="1270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1">
                      <a:extLst>
                        <a:ext uri="{28A0092B-C50C-407E-A947-70E740481C1C}">
                          <a14:useLocalDpi xmlns:a14="http://schemas.microsoft.com/office/drawing/2010/main" val="0"/>
                        </a:ext>
                      </a:extLst>
                    </a:blip>
                    <a:srcRect l="7060" t="3740" r="5350" b="44815"/>
                    <a:stretch/>
                  </pic:blipFill>
                  <pic:spPr bwMode="auto">
                    <a:xfrm>
                      <a:off x="0" y="0"/>
                      <a:ext cx="5042456" cy="2095731"/>
                    </a:xfrm>
                    <a:prstGeom prst="rect">
                      <a:avLst/>
                    </a:prstGeom>
                    <a:noFill/>
                    <a:ln>
                      <a:noFill/>
                    </a:ln>
                    <a:extLst>
                      <a:ext uri="{53640926-AAD7-44d8-BBD7-CCE9431645EC}">
                        <a14:shadowObscured xmlns:a14="http://schemas.microsoft.com/office/drawing/2010/main"/>
                      </a:ext>
                    </a:extLst>
                  </pic:spPr>
                </pic:pic>
              </a:graphicData>
            </a:graphic>
          </wp:inline>
        </w:drawing>
      </w:r>
    </w:p>
    <w:p w14:paraId="0E323A13" w14:textId="77777777" w:rsidR="00841C21" w:rsidRDefault="00841C21" w:rsidP="006B0D3F">
      <w:pPr>
        <w:spacing w:after="0" w:line="360" w:lineRule="auto"/>
        <w:jc w:val="both"/>
        <w:rPr>
          <w:rFonts w:ascii="Arial" w:hAnsi="Arial" w:cs="Arial"/>
          <w:b/>
          <w:sz w:val="20"/>
          <w:szCs w:val="20"/>
          <w:lang w:val="en-GB"/>
        </w:rPr>
      </w:pPr>
    </w:p>
    <w:p w14:paraId="6DEB1809" w14:textId="77777777" w:rsidR="00660B21" w:rsidRDefault="00660B21">
      <w:pPr>
        <w:spacing w:after="0" w:line="240" w:lineRule="auto"/>
        <w:rPr>
          <w:rFonts w:ascii="Arial" w:hAnsi="Arial" w:cs="Arial"/>
          <w:b/>
          <w:sz w:val="20"/>
          <w:szCs w:val="20"/>
          <w:lang w:val="en-GB"/>
        </w:rPr>
      </w:pPr>
      <w:r>
        <w:rPr>
          <w:rFonts w:ascii="Arial" w:hAnsi="Arial" w:cs="Arial"/>
          <w:b/>
          <w:sz w:val="20"/>
          <w:szCs w:val="20"/>
          <w:lang w:val="en-GB"/>
        </w:rPr>
        <w:br w:type="page"/>
      </w:r>
    </w:p>
    <w:p w14:paraId="37EAA652" w14:textId="39F7AE6B" w:rsidR="00841C21" w:rsidRDefault="00841C21" w:rsidP="00431928">
      <w:pPr>
        <w:spacing w:after="0" w:line="240" w:lineRule="auto"/>
        <w:rPr>
          <w:rFonts w:ascii="Arial" w:hAnsi="Arial" w:cs="Arial"/>
          <w:b/>
          <w:sz w:val="20"/>
          <w:szCs w:val="20"/>
          <w:lang w:val="en-GB"/>
        </w:rPr>
      </w:pPr>
      <w:r>
        <w:rPr>
          <w:rFonts w:ascii="Arial" w:hAnsi="Arial" w:cs="Arial"/>
          <w:b/>
          <w:sz w:val="20"/>
          <w:szCs w:val="20"/>
          <w:lang w:val="en-GB"/>
        </w:rPr>
        <w:t>B</w:t>
      </w:r>
      <w:r w:rsidRPr="00841C21">
        <w:rPr>
          <w:rFonts w:ascii="Arial" w:hAnsi="Arial" w:cs="Arial"/>
          <w:b/>
          <w:sz w:val="20"/>
          <w:szCs w:val="20"/>
          <w:lang w:val="en-GB"/>
        </w:rPr>
        <w:t>)</w:t>
      </w:r>
      <w:r w:rsidR="008A7B78">
        <w:rPr>
          <w:rFonts w:ascii="Arial" w:hAnsi="Arial" w:cs="Arial"/>
          <w:b/>
          <w:sz w:val="20"/>
          <w:szCs w:val="20"/>
          <w:lang w:val="en-GB"/>
        </w:rPr>
        <w:t xml:space="preserve"> Summary case study male, 21</w:t>
      </w:r>
      <w:r>
        <w:rPr>
          <w:rFonts w:ascii="Arial" w:hAnsi="Arial" w:cs="Arial"/>
          <w:b/>
          <w:sz w:val="20"/>
          <w:szCs w:val="20"/>
          <w:lang w:val="en-GB"/>
        </w:rPr>
        <w:t xml:space="preserve"> years old</w:t>
      </w:r>
    </w:p>
    <w:p w14:paraId="47AB0248" w14:textId="77777777" w:rsidR="00841C21" w:rsidRPr="00841C21" w:rsidRDefault="00841C21" w:rsidP="00431928">
      <w:pPr>
        <w:spacing w:after="0" w:line="240" w:lineRule="auto"/>
        <w:rPr>
          <w:rFonts w:ascii="Arial" w:hAnsi="Arial"/>
          <w:b/>
          <w:sz w:val="20"/>
          <w:szCs w:val="20"/>
          <w:lang w:val="en-GB"/>
        </w:rPr>
      </w:pPr>
    </w:p>
    <w:p w14:paraId="4D67E017" w14:textId="77777777" w:rsidR="00841C21" w:rsidRPr="00841C21" w:rsidRDefault="00841C21" w:rsidP="00431928">
      <w:pPr>
        <w:spacing w:after="0" w:line="360" w:lineRule="auto"/>
        <w:jc w:val="both"/>
        <w:rPr>
          <w:rFonts w:ascii="Arial" w:hAnsi="Arial"/>
          <w:sz w:val="20"/>
          <w:szCs w:val="20"/>
          <w:lang w:val="en-GB"/>
        </w:rPr>
      </w:pPr>
      <w:r w:rsidRPr="00841C21">
        <w:rPr>
          <w:rFonts w:ascii="Arial" w:hAnsi="Arial"/>
          <w:sz w:val="20"/>
          <w:szCs w:val="20"/>
          <w:lang w:val="en-GB"/>
        </w:rPr>
        <w:t>For this interview, a male Raleigh alumnus was interviewed. He is currently a student living in Delft, studying ‘werktuigbouwkunde’. He has done an expedition to Borneo in spring 2009. He had heard about Raleigh through Weg-Wijs, where he planned he entire gap year with. Before he went on expedition, he fundraised the amount of money that was necessary to do the expedition. He could clearly emphasize that this is quite unusual in the Netherlands, and that fundraising is more a UK specialty.</w:t>
      </w:r>
    </w:p>
    <w:p w14:paraId="250CB437" w14:textId="77777777" w:rsidR="00841C21" w:rsidRPr="00841C21" w:rsidRDefault="00841C21" w:rsidP="001A2B93">
      <w:pPr>
        <w:spacing w:after="0" w:line="360" w:lineRule="auto"/>
        <w:jc w:val="both"/>
        <w:rPr>
          <w:rFonts w:ascii="Arial" w:hAnsi="Arial"/>
          <w:sz w:val="20"/>
          <w:szCs w:val="20"/>
          <w:lang w:val="en-GB"/>
        </w:rPr>
      </w:pPr>
    </w:p>
    <w:p w14:paraId="736A5DFF" w14:textId="77777777" w:rsidR="00841C21" w:rsidRPr="00841C21" w:rsidRDefault="00841C21" w:rsidP="00431928">
      <w:pPr>
        <w:spacing w:after="0" w:line="360" w:lineRule="auto"/>
        <w:jc w:val="both"/>
        <w:rPr>
          <w:rFonts w:ascii="Arial" w:hAnsi="Arial"/>
          <w:sz w:val="20"/>
          <w:szCs w:val="20"/>
          <w:lang w:val="en-GB"/>
        </w:rPr>
      </w:pPr>
      <w:r w:rsidRPr="00841C21">
        <w:rPr>
          <w:rFonts w:ascii="Arial" w:hAnsi="Arial"/>
          <w:sz w:val="20"/>
          <w:szCs w:val="20"/>
          <w:lang w:val="en-GB"/>
        </w:rPr>
        <w:t>During his expedition he has worked with many nationalities and did not find this difficult. He did not have too many Dutch per project group, about one or two. He notes that he never had problems with the other cultures and adjusted automatically to speaking English full time. He was not aware of the fact that he would become a Raleigh alumnus once the expedition was finished. He had never heard of it before.</w:t>
      </w:r>
    </w:p>
    <w:p w14:paraId="52A4EC6F" w14:textId="77777777" w:rsidR="00841C21" w:rsidRPr="00841C21" w:rsidRDefault="00841C21" w:rsidP="00431928">
      <w:pPr>
        <w:spacing w:after="0" w:line="360" w:lineRule="auto"/>
        <w:jc w:val="both"/>
        <w:rPr>
          <w:rFonts w:ascii="Arial" w:hAnsi="Arial"/>
          <w:sz w:val="20"/>
          <w:szCs w:val="20"/>
          <w:lang w:val="en-GB"/>
        </w:rPr>
      </w:pPr>
    </w:p>
    <w:p w14:paraId="1C0F2E46" w14:textId="77777777" w:rsidR="00841C21" w:rsidRPr="00841C21" w:rsidRDefault="00841C21" w:rsidP="00431928">
      <w:pPr>
        <w:spacing w:after="0" w:line="360" w:lineRule="auto"/>
        <w:jc w:val="both"/>
        <w:rPr>
          <w:rFonts w:ascii="Arial" w:hAnsi="Arial"/>
          <w:sz w:val="20"/>
          <w:szCs w:val="20"/>
          <w:lang w:val="en-GB"/>
        </w:rPr>
      </w:pPr>
      <w:r w:rsidRPr="00841C21">
        <w:rPr>
          <w:rFonts w:ascii="Arial" w:hAnsi="Arial"/>
          <w:sz w:val="20"/>
          <w:szCs w:val="20"/>
          <w:lang w:val="en-GB"/>
        </w:rPr>
        <w:t xml:space="preserve">After expedition Weg-Wijs contacted him, as they remembered that he had fundraised. They asked him to tell about this during one of their information evening and that is how he came in touch with R. Palliser. Together they have discussed the potential for Dutch Raleigh alumni as she told him they would like to do more with the Dutch alumni. Thus he came up with the idea to set up a Facebook group for the Dutch alumni. However, he has not recently been actively involved with this, which he finds a pity. His reasoning for this is that he is busy with studying and his student life. </w:t>
      </w:r>
    </w:p>
    <w:p w14:paraId="0D6F0601" w14:textId="77777777" w:rsidR="00841C21" w:rsidRPr="00841C21" w:rsidRDefault="00841C21" w:rsidP="00431928">
      <w:pPr>
        <w:spacing w:after="0" w:line="360" w:lineRule="auto"/>
        <w:jc w:val="both"/>
        <w:rPr>
          <w:rFonts w:ascii="Arial" w:hAnsi="Arial"/>
          <w:sz w:val="20"/>
          <w:szCs w:val="20"/>
          <w:lang w:val="en-GB"/>
        </w:rPr>
      </w:pPr>
    </w:p>
    <w:p w14:paraId="2D0A50FD" w14:textId="7520E456" w:rsidR="00841C21" w:rsidRDefault="00841C21" w:rsidP="00431928">
      <w:pPr>
        <w:spacing w:after="0" w:line="360" w:lineRule="auto"/>
        <w:jc w:val="both"/>
        <w:rPr>
          <w:rFonts w:ascii="Arial" w:hAnsi="Arial"/>
          <w:sz w:val="20"/>
          <w:szCs w:val="20"/>
          <w:lang w:val="en-GB"/>
        </w:rPr>
      </w:pPr>
      <w:r w:rsidRPr="00841C21">
        <w:rPr>
          <w:rFonts w:ascii="Arial" w:hAnsi="Arial"/>
          <w:sz w:val="20"/>
          <w:szCs w:val="20"/>
          <w:lang w:val="en-GB"/>
        </w:rPr>
        <w:t>This busy schedule also explains why he does not commit to any of the activities Raleigh offers. He also finds it a barrier that the activities are mainly organised in the UK, as it takes much more time and costs much more to go to England. In the Netherlands he would catch a train and be there in a flash. He agrees that Raleigh should organise an alumni activity in the Netherlands as well, as he knows many Dutch Raleigh alumni that are interested in joining.  He feels loyal to Raleigh so when an event is organised in the Netherlands he would definitely help out.</w:t>
      </w:r>
    </w:p>
    <w:p w14:paraId="09E4A3AB" w14:textId="0B458D12" w:rsidR="00841C21" w:rsidRDefault="00841C21" w:rsidP="00431928">
      <w:pPr>
        <w:spacing w:after="0" w:line="360" w:lineRule="auto"/>
        <w:rPr>
          <w:rFonts w:ascii="Arial" w:hAnsi="Arial"/>
          <w:sz w:val="20"/>
          <w:szCs w:val="20"/>
          <w:lang w:val="en-GB"/>
        </w:rPr>
      </w:pPr>
    </w:p>
    <w:p w14:paraId="7259ABCE" w14:textId="31228C9C" w:rsidR="00841C21" w:rsidRDefault="008A7B78" w:rsidP="00431928">
      <w:pPr>
        <w:spacing w:after="0" w:line="240" w:lineRule="auto"/>
        <w:rPr>
          <w:rFonts w:ascii="Arial" w:hAnsi="Arial"/>
          <w:b/>
          <w:sz w:val="20"/>
          <w:szCs w:val="20"/>
          <w:lang w:val="en-GB"/>
        </w:rPr>
      </w:pPr>
      <w:r>
        <w:rPr>
          <w:rFonts w:ascii="Arial" w:hAnsi="Arial"/>
          <w:b/>
          <w:sz w:val="20"/>
          <w:szCs w:val="20"/>
          <w:lang w:val="en-GB"/>
        </w:rPr>
        <w:t>C) Summary case study, female 22</w:t>
      </w:r>
      <w:r w:rsidR="00841C21">
        <w:rPr>
          <w:rFonts w:ascii="Arial" w:hAnsi="Arial"/>
          <w:b/>
          <w:sz w:val="20"/>
          <w:szCs w:val="20"/>
          <w:lang w:val="en-GB"/>
        </w:rPr>
        <w:t xml:space="preserve"> years old</w:t>
      </w:r>
    </w:p>
    <w:p w14:paraId="277F50E4" w14:textId="77777777" w:rsidR="00431928" w:rsidRDefault="00431928" w:rsidP="00431928">
      <w:pPr>
        <w:spacing w:after="0" w:line="240" w:lineRule="auto"/>
        <w:rPr>
          <w:rFonts w:ascii="Arial" w:hAnsi="Arial"/>
          <w:b/>
          <w:sz w:val="20"/>
          <w:szCs w:val="20"/>
          <w:lang w:val="en-GB"/>
        </w:rPr>
      </w:pPr>
    </w:p>
    <w:p w14:paraId="5A4F05AE" w14:textId="0BBAD87B" w:rsidR="00431928" w:rsidRDefault="00431928" w:rsidP="008F0AA6">
      <w:pPr>
        <w:spacing w:after="0" w:line="360" w:lineRule="auto"/>
        <w:jc w:val="both"/>
        <w:rPr>
          <w:rFonts w:ascii="Arial" w:hAnsi="Arial"/>
          <w:sz w:val="20"/>
          <w:szCs w:val="20"/>
          <w:lang w:val="en-GB"/>
        </w:rPr>
      </w:pPr>
      <w:r>
        <w:rPr>
          <w:rFonts w:ascii="Arial" w:hAnsi="Arial"/>
          <w:sz w:val="20"/>
          <w:szCs w:val="20"/>
          <w:lang w:val="en-GB"/>
        </w:rPr>
        <w:t>For the second case study, a female Raleigh alumnus was interviewed over Skype. For her expedition, she went to Borneo in 2009. She is currently studying in Groningen. After her VWO (high school level), she went to Weg-Wijs to talk about the possibilities for a gap year. One of the options proposed was Raleigh International and so she decided to do an expedition in the spring of 2009.</w:t>
      </w:r>
    </w:p>
    <w:p w14:paraId="1F57F0BA" w14:textId="77777777" w:rsidR="00431928" w:rsidRDefault="00431928" w:rsidP="008F0AA6">
      <w:pPr>
        <w:spacing w:after="0" w:line="360" w:lineRule="auto"/>
        <w:jc w:val="both"/>
        <w:rPr>
          <w:rFonts w:ascii="Arial" w:hAnsi="Arial"/>
          <w:sz w:val="20"/>
          <w:szCs w:val="20"/>
          <w:lang w:val="en-GB"/>
        </w:rPr>
      </w:pPr>
    </w:p>
    <w:p w14:paraId="1A0F900C" w14:textId="386F8026" w:rsidR="00431928" w:rsidRDefault="00431928" w:rsidP="008F0AA6">
      <w:pPr>
        <w:spacing w:after="0" w:line="360" w:lineRule="auto"/>
        <w:jc w:val="both"/>
        <w:rPr>
          <w:rFonts w:ascii="Arial" w:hAnsi="Arial"/>
          <w:sz w:val="20"/>
          <w:szCs w:val="20"/>
          <w:lang w:val="en-GB"/>
        </w:rPr>
      </w:pPr>
      <w:r>
        <w:rPr>
          <w:rFonts w:ascii="Arial" w:hAnsi="Arial"/>
          <w:sz w:val="20"/>
          <w:szCs w:val="20"/>
          <w:lang w:val="en-GB"/>
        </w:rPr>
        <w:t>She is very positive about her expedition and can still recall many moments. She has been in contact with many nationalities and has been friends with most of the UK venturers. After expedition she travelled with quite a few of them, and only then felt the language barrier of English and Dutch. She could not recall the presentation at the end of her expedition and she suggested that Raleigh should perhaps present the fourth challenge options somewhere during expedition. At the end of expedition she was not really focused.</w:t>
      </w:r>
    </w:p>
    <w:p w14:paraId="567A99EA" w14:textId="77777777" w:rsidR="00431928" w:rsidRDefault="00431928" w:rsidP="008F0AA6">
      <w:pPr>
        <w:spacing w:after="0" w:line="360" w:lineRule="auto"/>
        <w:jc w:val="both"/>
        <w:rPr>
          <w:rFonts w:ascii="Arial" w:hAnsi="Arial"/>
          <w:sz w:val="20"/>
          <w:szCs w:val="20"/>
          <w:lang w:val="en-GB"/>
        </w:rPr>
      </w:pPr>
    </w:p>
    <w:p w14:paraId="2893F8FD" w14:textId="77630CAB" w:rsidR="00431928" w:rsidRDefault="008F0AA6" w:rsidP="008F0AA6">
      <w:pPr>
        <w:spacing w:after="0" w:line="360" w:lineRule="auto"/>
        <w:jc w:val="both"/>
        <w:rPr>
          <w:rFonts w:ascii="Arial" w:hAnsi="Arial"/>
          <w:sz w:val="20"/>
          <w:szCs w:val="20"/>
          <w:lang w:val="en-GB"/>
        </w:rPr>
      </w:pPr>
      <w:r>
        <w:rPr>
          <w:rFonts w:ascii="Arial" w:hAnsi="Arial"/>
          <w:sz w:val="20"/>
          <w:szCs w:val="20"/>
          <w:lang w:val="en-GB"/>
        </w:rPr>
        <w:t>She still is in contact with the other Dutch venturers who were on her expedition. But she does not feel very connected with Raleigh anymore, as it does not live on in the Netherlands. She is aware of the e-mails she is receiving from Raleigh, about certain alumni possibilities, but she does not really read them. She is, however, interested in doing another expedition. After her own experience she wants to be a project manager on one of the expeditions, to be a leader of a group of about thirteen 18-20 year olds.</w:t>
      </w:r>
    </w:p>
    <w:p w14:paraId="2DE9F25C" w14:textId="77777777" w:rsidR="008F0AA6" w:rsidRDefault="008F0AA6" w:rsidP="008F0AA6">
      <w:pPr>
        <w:spacing w:after="0" w:line="360" w:lineRule="auto"/>
        <w:jc w:val="both"/>
        <w:rPr>
          <w:rFonts w:ascii="Arial" w:hAnsi="Arial"/>
          <w:sz w:val="20"/>
          <w:szCs w:val="20"/>
          <w:lang w:val="en-GB"/>
        </w:rPr>
      </w:pPr>
    </w:p>
    <w:p w14:paraId="03037F2E" w14:textId="7CB24A7A" w:rsidR="008F0AA6" w:rsidRPr="00431928" w:rsidRDefault="008F0AA6" w:rsidP="008F0AA6">
      <w:pPr>
        <w:spacing w:after="0" w:line="360" w:lineRule="auto"/>
        <w:jc w:val="both"/>
        <w:rPr>
          <w:rFonts w:ascii="Arial" w:hAnsi="Arial"/>
          <w:sz w:val="20"/>
          <w:szCs w:val="20"/>
          <w:lang w:val="en-GB"/>
        </w:rPr>
      </w:pPr>
      <w:r>
        <w:rPr>
          <w:rFonts w:ascii="Arial" w:hAnsi="Arial"/>
          <w:sz w:val="20"/>
          <w:szCs w:val="20"/>
          <w:lang w:val="en-GB"/>
        </w:rPr>
        <w:t xml:space="preserve">When asked if she would like to be more involved in the alumni activities she clearly mentions that she is not sure as student’s life offers many possibilities as well, such as associations, workshops and master classes. </w:t>
      </w:r>
    </w:p>
    <w:p w14:paraId="2D13258A" w14:textId="77777777" w:rsidR="00431928" w:rsidRDefault="00431928" w:rsidP="00431928">
      <w:pPr>
        <w:spacing w:after="0" w:line="240" w:lineRule="auto"/>
        <w:rPr>
          <w:rFonts w:ascii="Arial" w:hAnsi="Arial" w:cs="Arial"/>
          <w:b/>
          <w:sz w:val="20"/>
          <w:szCs w:val="20"/>
          <w:lang w:val="en-GB"/>
        </w:rPr>
      </w:pPr>
    </w:p>
    <w:p w14:paraId="65C34632" w14:textId="1C2E08C5" w:rsidR="001A2B93" w:rsidRPr="00E51B1C" w:rsidRDefault="001A2B93" w:rsidP="00431928">
      <w:pPr>
        <w:spacing w:after="0" w:line="240" w:lineRule="auto"/>
        <w:rPr>
          <w:rFonts w:ascii="Arial" w:hAnsi="Arial" w:cs="Arial"/>
          <w:b/>
          <w:sz w:val="20"/>
          <w:szCs w:val="20"/>
          <w:lang w:val="en-GB"/>
        </w:rPr>
      </w:pPr>
      <w:r>
        <w:rPr>
          <w:rFonts w:ascii="Arial" w:hAnsi="Arial" w:cs="Arial"/>
          <w:b/>
          <w:sz w:val="20"/>
          <w:szCs w:val="20"/>
          <w:lang w:val="en-GB"/>
        </w:rPr>
        <w:t>D</w:t>
      </w:r>
      <w:r w:rsidRPr="00E51B1C">
        <w:rPr>
          <w:rFonts w:ascii="Arial" w:hAnsi="Arial" w:cs="Arial"/>
          <w:b/>
          <w:sz w:val="20"/>
          <w:szCs w:val="20"/>
          <w:lang w:val="en-GB"/>
        </w:rPr>
        <w:t>) Telephone interview Weg-Wijs, 15 May 2012</w:t>
      </w:r>
    </w:p>
    <w:p w14:paraId="0F68E720" w14:textId="77777777" w:rsidR="001A2B93" w:rsidRPr="008C7601" w:rsidRDefault="001A2B93" w:rsidP="00431928">
      <w:pPr>
        <w:spacing w:after="0" w:line="240" w:lineRule="auto"/>
        <w:rPr>
          <w:rFonts w:ascii="Arial" w:hAnsi="Arial" w:cs="Arial"/>
          <w:b/>
          <w:sz w:val="20"/>
          <w:szCs w:val="20"/>
          <w:lang w:val="en-US"/>
        </w:rPr>
      </w:pPr>
    </w:p>
    <w:p w14:paraId="46776CDF" w14:textId="77777777" w:rsidR="001A2B93" w:rsidRPr="00C47FBA" w:rsidRDefault="001A2B93" w:rsidP="00431928">
      <w:pPr>
        <w:pStyle w:val="Lijstalinea"/>
        <w:numPr>
          <w:ilvl w:val="0"/>
          <w:numId w:val="12"/>
        </w:numPr>
        <w:spacing w:after="0" w:line="360" w:lineRule="auto"/>
        <w:jc w:val="both"/>
        <w:rPr>
          <w:rFonts w:ascii="Arial" w:hAnsi="Arial" w:cs="Arial"/>
          <w:b/>
          <w:sz w:val="20"/>
          <w:szCs w:val="20"/>
          <w:lang w:val="en-GB"/>
        </w:rPr>
      </w:pPr>
      <w:r w:rsidRPr="00C47FBA">
        <w:rPr>
          <w:rFonts w:ascii="Arial" w:hAnsi="Arial" w:cs="Arial"/>
          <w:b/>
          <w:sz w:val="20"/>
          <w:szCs w:val="20"/>
          <w:lang w:val="en-GB"/>
        </w:rPr>
        <w:t>When did the partnership with Raleigh and how did this happen?</w:t>
      </w:r>
    </w:p>
    <w:p w14:paraId="6E989454" w14:textId="77777777" w:rsidR="001A2B93" w:rsidRPr="00C47FBA" w:rsidRDefault="001A2B93" w:rsidP="001A2B93">
      <w:pPr>
        <w:pStyle w:val="Lijstalinea"/>
        <w:spacing w:after="0" w:line="360" w:lineRule="auto"/>
        <w:jc w:val="both"/>
        <w:rPr>
          <w:rFonts w:ascii="Arial" w:hAnsi="Arial" w:cs="Arial"/>
          <w:sz w:val="20"/>
          <w:szCs w:val="20"/>
          <w:lang w:val="en-GB"/>
        </w:rPr>
      </w:pPr>
      <w:r w:rsidRPr="00C47FBA">
        <w:rPr>
          <w:rFonts w:ascii="Arial" w:hAnsi="Arial" w:cs="Arial"/>
          <w:sz w:val="20"/>
          <w:szCs w:val="20"/>
          <w:lang w:val="en-GB"/>
        </w:rPr>
        <w:t>Weg-Wijs exists since 2005 and we started the partnership with Raleigh in 2006. We heard about Raleigh through one of their clients, who had an experience with them. So we started researching into the organisation and felt that the mission and vision of Raleigh matches Weg-Wijs’ aims of personal development. What must be noted is that the partnership has never had the purpose of making profit. There has never been an official contract.</w:t>
      </w:r>
    </w:p>
    <w:p w14:paraId="6E7F5B3D" w14:textId="77777777" w:rsidR="001A2B93" w:rsidRPr="00C47FBA" w:rsidRDefault="001A2B93" w:rsidP="001A2B93">
      <w:pPr>
        <w:pStyle w:val="Lijstalinea"/>
        <w:numPr>
          <w:ilvl w:val="0"/>
          <w:numId w:val="12"/>
        </w:numPr>
        <w:spacing w:after="0" w:line="360" w:lineRule="auto"/>
        <w:jc w:val="both"/>
        <w:rPr>
          <w:rFonts w:ascii="Arial" w:hAnsi="Arial" w:cs="Arial"/>
          <w:b/>
          <w:sz w:val="20"/>
          <w:szCs w:val="20"/>
          <w:lang w:val="en-GB"/>
        </w:rPr>
      </w:pPr>
      <w:r w:rsidRPr="00C47FBA">
        <w:rPr>
          <w:rFonts w:ascii="Arial" w:hAnsi="Arial" w:cs="Arial"/>
          <w:b/>
          <w:sz w:val="20"/>
          <w:szCs w:val="20"/>
          <w:lang w:val="en-GB"/>
        </w:rPr>
        <w:t>Were the Dutch young people interested in these types of programmes quite quickly?</w:t>
      </w:r>
    </w:p>
    <w:p w14:paraId="26DC35C3" w14:textId="77777777" w:rsidR="001A2B93" w:rsidRDefault="001A2B93" w:rsidP="001A2B93">
      <w:pPr>
        <w:pStyle w:val="Lijstalinea"/>
        <w:spacing w:after="0" w:line="360" w:lineRule="auto"/>
        <w:jc w:val="both"/>
        <w:rPr>
          <w:rFonts w:ascii="Arial" w:hAnsi="Arial" w:cs="Arial"/>
          <w:sz w:val="20"/>
          <w:szCs w:val="20"/>
          <w:lang w:val="en-GB"/>
        </w:rPr>
      </w:pPr>
      <w:r w:rsidRPr="00C47FBA">
        <w:rPr>
          <w:rFonts w:ascii="Arial" w:hAnsi="Arial" w:cs="Arial"/>
          <w:sz w:val="20"/>
          <w:szCs w:val="20"/>
          <w:lang w:val="en-GB"/>
        </w:rPr>
        <w:t>No, we were always the one who pointed Raleigh out</w:t>
      </w:r>
      <w:r>
        <w:rPr>
          <w:rFonts w:ascii="Arial" w:hAnsi="Arial" w:cs="Arial"/>
          <w:sz w:val="20"/>
          <w:szCs w:val="20"/>
          <w:lang w:val="en-GB"/>
        </w:rPr>
        <w:t xml:space="preserve"> to these young people. Only later did we start organise information evenings specifically about Raleigh, which was about four years ago. So the first information evening was in 2008.</w:t>
      </w:r>
    </w:p>
    <w:p w14:paraId="69074464" w14:textId="77777777" w:rsidR="001A2B93" w:rsidRPr="00C47FBA" w:rsidRDefault="001A2B93" w:rsidP="001A2B93">
      <w:pPr>
        <w:pStyle w:val="Lijstalinea"/>
        <w:numPr>
          <w:ilvl w:val="0"/>
          <w:numId w:val="12"/>
        </w:numPr>
        <w:spacing w:after="0" w:line="360" w:lineRule="auto"/>
        <w:jc w:val="both"/>
        <w:rPr>
          <w:rFonts w:ascii="Arial" w:hAnsi="Arial" w:cs="Arial"/>
          <w:b/>
          <w:sz w:val="20"/>
          <w:szCs w:val="20"/>
          <w:lang w:val="en-GB"/>
        </w:rPr>
      </w:pPr>
      <w:r w:rsidRPr="00C47FBA">
        <w:rPr>
          <w:rFonts w:ascii="Arial" w:hAnsi="Arial" w:cs="Arial"/>
          <w:b/>
          <w:sz w:val="20"/>
          <w:szCs w:val="20"/>
          <w:lang w:val="en-GB"/>
        </w:rPr>
        <w:t>For these information evenings you have had Raleigh alumni to come in and present or tell their Raleigh experiences. Did you arrange this or did Raleigh do that?</w:t>
      </w:r>
    </w:p>
    <w:p w14:paraId="56D7A644" w14:textId="77777777" w:rsidR="001A2B93" w:rsidRDefault="001A2B93" w:rsidP="001A2B93">
      <w:pPr>
        <w:pStyle w:val="Lijstalinea"/>
        <w:spacing w:after="0" w:line="360" w:lineRule="auto"/>
        <w:jc w:val="both"/>
        <w:rPr>
          <w:rFonts w:ascii="Arial" w:hAnsi="Arial" w:cs="Arial"/>
          <w:sz w:val="20"/>
          <w:szCs w:val="20"/>
          <w:lang w:val="en-GB"/>
        </w:rPr>
      </w:pPr>
      <w:r>
        <w:rPr>
          <w:rFonts w:ascii="Arial" w:hAnsi="Arial" w:cs="Arial"/>
          <w:sz w:val="20"/>
          <w:szCs w:val="20"/>
          <w:lang w:val="en-GB"/>
        </w:rPr>
        <w:t>The organising and planning of Dutch alumni to come and speak at the information evening has always been somewhat unstructured. But Raleigh was responsible for this.</w:t>
      </w:r>
    </w:p>
    <w:p w14:paraId="2A1254CC" w14:textId="77777777" w:rsidR="001A2B93" w:rsidRPr="0029132E" w:rsidRDefault="001A2B93" w:rsidP="001A2B93">
      <w:pPr>
        <w:pStyle w:val="Lijstalinea"/>
        <w:numPr>
          <w:ilvl w:val="0"/>
          <w:numId w:val="12"/>
        </w:numPr>
        <w:spacing w:after="0" w:line="360" w:lineRule="auto"/>
        <w:jc w:val="both"/>
        <w:rPr>
          <w:rFonts w:ascii="Arial" w:hAnsi="Arial" w:cs="Arial"/>
          <w:b/>
          <w:sz w:val="20"/>
          <w:szCs w:val="20"/>
          <w:lang w:val="en-GB"/>
        </w:rPr>
      </w:pPr>
      <w:r w:rsidRPr="0029132E">
        <w:rPr>
          <w:rFonts w:ascii="Arial" w:hAnsi="Arial" w:cs="Arial"/>
          <w:b/>
          <w:sz w:val="20"/>
          <w:szCs w:val="20"/>
          <w:lang w:val="en-GB"/>
        </w:rPr>
        <w:t>Do you still speak to Dutch Raleigh alumni?</w:t>
      </w:r>
    </w:p>
    <w:p w14:paraId="1C4BE4A3" w14:textId="77777777" w:rsidR="001A2B93" w:rsidRDefault="001A2B93" w:rsidP="001A2B93">
      <w:pPr>
        <w:spacing w:after="0" w:line="360" w:lineRule="auto"/>
        <w:ind w:left="720"/>
        <w:jc w:val="both"/>
        <w:rPr>
          <w:rFonts w:ascii="Arial" w:hAnsi="Arial" w:cs="Arial"/>
          <w:sz w:val="20"/>
          <w:szCs w:val="20"/>
          <w:lang w:val="en-GB"/>
        </w:rPr>
      </w:pPr>
      <w:r>
        <w:rPr>
          <w:rFonts w:ascii="Arial" w:hAnsi="Arial" w:cs="Arial"/>
          <w:sz w:val="20"/>
          <w:szCs w:val="20"/>
          <w:lang w:val="en-GB"/>
        </w:rPr>
        <w:t>Yes sometimes we do, but this is mainly at the information evening. We even once had a mother tell her experiences during such an evening.</w:t>
      </w:r>
    </w:p>
    <w:p w14:paraId="268F027B" w14:textId="77777777" w:rsidR="001A2B93" w:rsidRPr="0029132E" w:rsidRDefault="001A2B93" w:rsidP="001A2B93">
      <w:pPr>
        <w:pStyle w:val="Lijstalinea"/>
        <w:numPr>
          <w:ilvl w:val="0"/>
          <w:numId w:val="12"/>
        </w:numPr>
        <w:spacing w:after="0" w:line="360" w:lineRule="auto"/>
        <w:jc w:val="both"/>
        <w:rPr>
          <w:rFonts w:ascii="Arial" w:hAnsi="Arial" w:cs="Arial"/>
          <w:b/>
          <w:sz w:val="20"/>
          <w:szCs w:val="20"/>
          <w:lang w:val="en-GB"/>
        </w:rPr>
      </w:pPr>
      <w:r w:rsidRPr="0029132E">
        <w:rPr>
          <w:rFonts w:ascii="Arial" w:hAnsi="Arial" w:cs="Arial"/>
          <w:b/>
          <w:sz w:val="20"/>
          <w:szCs w:val="20"/>
          <w:lang w:val="en-GB"/>
        </w:rPr>
        <w:t>Do you see an opportunity for Raleigh to undertake more activities in the Netherlands with its Dutch alumni?</w:t>
      </w:r>
    </w:p>
    <w:p w14:paraId="575EE42D" w14:textId="77777777" w:rsidR="001A2B93" w:rsidRDefault="001A2B93" w:rsidP="001A2B93">
      <w:pPr>
        <w:pStyle w:val="Lijstalinea"/>
        <w:spacing w:after="0" w:line="360" w:lineRule="auto"/>
        <w:jc w:val="both"/>
        <w:rPr>
          <w:rFonts w:ascii="Arial" w:hAnsi="Arial" w:cs="Arial"/>
          <w:sz w:val="20"/>
          <w:szCs w:val="20"/>
          <w:lang w:val="en-GB"/>
        </w:rPr>
      </w:pPr>
      <w:r>
        <w:rPr>
          <w:rFonts w:ascii="Arial" w:hAnsi="Arial" w:cs="Arial"/>
          <w:sz w:val="20"/>
          <w:szCs w:val="20"/>
          <w:lang w:val="en-GB"/>
        </w:rPr>
        <w:t>I am not sure, as I would not know how the contact is between the Dutch alumni. I would say that the first year, after coming back from expedition, is difficult as they start a busy student’s life with new experiences. Dutch are in that case different compared to the English. Dutch students are quite busy and meet loads of new people. But there are also difference between Dutch and English when it comes to the Raleigh projects during expedition. There is quite a cultural difference.</w:t>
      </w:r>
    </w:p>
    <w:p w14:paraId="6E6474BA" w14:textId="77777777" w:rsidR="001A2B93" w:rsidRPr="0029132E" w:rsidRDefault="001A2B93" w:rsidP="001A2B93">
      <w:pPr>
        <w:pStyle w:val="Lijstalinea"/>
        <w:numPr>
          <w:ilvl w:val="0"/>
          <w:numId w:val="12"/>
        </w:numPr>
        <w:spacing w:after="0" w:line="360" w:lineRule="auto"/>
        <w:jc w:val="both"/>
        <w:rPr>
          <w:rFonts w:ascii="Arial" w:hAnsi="Arial" w:cs="Arial"/>
          <w:b/>
          <w:sz w:val="20"/>
          <w:szCs w:val="20"/>
          <w:lang w:val="en-GB"/>
        </w:rPr>
      </w:pPr>
      <w:r w:rsidRPr="0029132E">
        <w:rPr>
          <w:rFonts w:ascii="Arial" w:hAnsi="Arial" w:cs="Arial"/>
          <w:b/>
          <w:sz w:val="20"/>
          <w:szCs w:val="20"/>
          <w:lang w:val="en-GB"/>
        </w:rPr>
        <w:t>So how do you feel the communication is going between Raleigh and its Dutch volunteers? Does it help to have you as a contact person in between?</w:t>
      </w:r>
    </w:p>
    <w:p w14:paraId="1EDEF05E" w14:textId="77777777" w:rsidR="001A2B93" w:rsidRDefault="001A2B93" w:rsidP="001A2B93">
      <w:pPr>
        <w:pStyle w:val="Lijstalinea"/>
        <w:spacing w:after="0" w:line="360" w:lineRule="auto"/>
        <w:jc w:val="both"/>
        <w:rPr>
          <w:rFonts w:ascii="Arial" w:hAnsi="Arial" w:cs="Arial"/>
          <w:sz w:val="20"/>
          <w:szCs w:val="20"/>
          <w:lang w:val="en-GB"/>
        </w:rPr>
      </w:pPr>
      <w:r>
        <w:rPr>
          <w:rFonts w:ascii="Arial" w:hAnsi="Arial" w:cs="Arial"/>
          <w:sz w:val="20"/>
          <w:szCs w:val="20"/>
          <w:lang w:val="en-GB"/>
        </w:rPr>
        <w:t>We never really had complaints, but sometimes they do have difficulties when it comes to medical issues. I have to say that the information given by Raleigh is quite English.</w:t>
      </w:r>
    </w:p>
    <w:p w14:paraId="69B81618" w14:textId="77777777" w:rsidR="001A2B93" w:rsidRPr="0029132E" w:rsidRDefault="001A2B93" w:rsidP="001A2B93">
      <w:pPr>
        <w:pStyle w:val="Lijstalinea"/>
        <w:numPr>
          <w:ilvl w:val="0"/>
          <w:numId w:val="12"/>
        </w:numPr>
        <w:spacing w:after="0" w:line="360" w:lineRule="auto"/>
        <w:jc w:val="both"/>
        <w:rPr>
          <w:rFonts w:ascii="Arial" w:hAnsi="Arial" w:cs="Arial"/>
          <w:b/>
          <w:sz w:val="20"/>
          <w:szCs w:val="20"/>
          <w:lang w:val="en-GB"/>
        </w:rPr>
      </w:pPr>
      <w:r>
        <w:rPr>
          <w:rFonts w:ascii="Arial" w:hAnsi="Arial" w:cs="Arial"/>
          <w:b/>
          <w:sz w:val="20"/>
          <w:szCs w:val="20"/>
          <w:lang w:val="en-GB"/>
        </w:rPr>
        <w:t>W</w:t>
      </w:r>
      <w:r w:rsidRPr="0029132E">
        <w:rPr>
          <w:rFonts w:ascii="Arial" w:hAnsi="Arial" w:cs="Arial"/>
          <w:b/>
          <w:sz w:val="20"/>
          <w:szCs w:val="20"/>
          <w:lang w:val="en-GB"/>
        </w:rPr>
        <w:t>hat opportunities do you see for the future when it comes to Raleigh and its Dutch volunteers?</w:t>
      </w:r>
    </w:p>
    <w:p w14:paraId="56348FA7" w14:textId="77777777" w:rsidR="001A2B93" w:rsidRDefault="001A2B93" w:rsidP="001A2B93">
      <w:pPr>
        <w:pStyle w:val="Lijstalinea"/>
        <w:spacing w:after="0" w:line="360" w:lineRule="auto"/>
        <w:jc w:val="both"/>
        <w:rPr>
          <w:rFonts w:ascii="Arial" w:hAnsi="Arial" w:cs="Arial"/>
          <w:sz w:val="20"/>
          <w:szCs w:val="20"/>
          <w:lang w:val="en-GB"/>
        </w:rPr>
      </w:pPr>
      <w:r>
        <w:rPr>
          <w:rFonts w:ascii="Arial" w:hAnsi="Arial" w:cs="Arial"/>
          <w:sz w:val="20"/>
          <w:szCs w:val="20"/>
          <w:lang w:val="en-GB"/>
        </w:rPr>
        <w:t xml:space="preserve">Perhaps there should be set moments for training events prior expedition. The training event Raleigh already has, PETE, should be organised in the Netherlands as well. This could be done with the help of Dutch alumni. </w:t>
      </w:r>
    </w:p>
    <w:p w14:paraId="3977D9F4" w14:textId="77777777" w:rsidR="001A2B93" w:rsidRPr="0029132E" w:rsidRDefault="001A2B93" w:rsidP="001A2B93">
      <w:pPr>
        <w:pStyle w:val="Lijstalinea"/>
        <w:numPr>
          <w:ilvl w:val="0"/>
          <w:numId w:val="12"/>
        </w:numPr>
        <w:spacing w:after="0" w:line="360" w:lineRule="auto"/>
        <w:jc w:val="both"/>
        <w:rPr>
          <w:rFonts w:ascii="Arial" w:hAnsi="Arial" w:cs="Arial"/>
          <w:b/>
          <w:sz w:val="20"/>
          <w:szCs w:val="20"/>
          <w:lang w:val="en-GB"/>
        </w:rPr>
      </w:pPr>
      <w:r w:rsidRPr="0029132E">
        <w:rPr>
          <w:rFonts w:ascii="Arial" w:hAnsi="Arial" w:cs="Arial"/>
          <w:b/>
          <w:sz w:val="20"/>
          <w:szCs w:val="20"/>
          <w:lang w:val="en-GB"/>
        </w:rPr>
        <w:t>Who, would you say, are Raleigh’s biggest competitors in the Netherlands concerning their Dutch alumni?</w:t>
      </w:r>
    </w:p>
    <w:p w14:paraId="45F128C7" w14:textId="77777777" w:rsidR="001A2B93" w:rsidRDefault="001A2B93" w:rsidP="001A2B93">
      <w:pPr>
        <w:pStyle w:val="Lijstalinea"/>
        <w:spacing w:after="0" w:line="360" w:lineRule="auto"/>
        <w:jc w:val="both"/>
        <w:rPr>
          <w:rFonts w:ascii="Arial" w:hAnsi="Arial" w:cs="Arial"/>
          <w:sz w:val="20"/>
          <w:szCs w:val="20"/>
          <w:lang w:val="en-GB"/>
        </w:rPr>
      </w:pPr>
      <w:r>
        <w:rPr>
          <w:rFonts w:ascii="Arial" w:hAnsi="Arial" w:cs="Arial"/>
          <w:sz w:val="20"/>
          <w:szCs w:val="20"/>
          <w:lang w:val="en-GB"/>
        </w:rPr>
        <w:t xml:space="preserve">In the case of Dutch alumni it would be the student associations and sororities/fraternities. Those are the major rivals for Raleigh. </w:t>
      </w:r>
    </w:p>
    <w:p w14:paraId="6FF230A9" w14:textId="77777777" w:rsidR="00932AF0" w:rsidRDefault="00932AF0">
      <w:pPr>
        <w:spacing w:after="0" w:line="240" w:lineRule="auto"/>
        <w:rPr>
          <w:rFonts w:ascii="Arial" w:hAnsi="Arial"/>
          <w:sz w:val="20"/>
          <w:szCs w:val="20"/>
          <w:lang w:val="en-GB"/>
        </w:rPr>
      </w:pPr>
    </w:p>
    <w:p w14:paraId="0190459E" w14:textId="77777777" w:rsidR="00397EFD" w:rsidRDefault="00932AF0" w:rsidP="00397EFD">
      <w:pPr>
        <w:spacing w:after="0" w:line="240" w:lineRule="auto"/>
        <w:rPr>
          <w:rFonts w:ascii="Arial" w:hAnsi="Arial"/>
          <w:b/>
          <w:sz w:val="20"/>
          <w:szCs w:val="20"/>
          <w:lang w:val="en-GB"/>
        </w:rPr>
      </w:pPr>
      <w:r>
        <w:rPr>
          <w:rFonts w:ascii="Arial" w:hAnsi="Arial"/>
          <w:b/>
          <w:sz w:val="20"/>
          <w:szCs w:val="20"/>
          <w:lang w:val="en-GB"/>
        </w:rPr>
        <w:t>E) E-mail contact Raleigh Head Office</w:t>
      </w:r>
    </w:p>
    <w:p w14:paraId="5D7862D1" w14:textId="77777777" w:rsidR="00397EFD" w:rsidRDefault="00397EFD" w:rsidP="00397EFD">
      <w:pPr>
        <w:spacing w:after="0" w:line="240" w:lineRule="auto"/>
        <w:rPr>
          <w:rFonts w:ascii="Arial" w:hAnsi="Arial"/>
          <w:sz w:val="20"/>
          <w:szCs w:val="20"/>
          <w:lang w:val="en-GB"/>
        </w:rPr>
      </w:pPr>
    </w:p>
    <w:p w14:paraId="5F9309B7" w14:textId="41CB3F3F" w:rsidR="00397EFD" w:rsidRDefault="00397EFD" w:rsidP="00397EFD">
      <w:pPr>
        <w:widowControl w:val="0"/>
        <w:autoSpaceDE w:val="0"/>
        <w:autoSpaceDN w:val="0"/>
        <w:adjustRightInd w:val="0"/>
        <w:spacing w:after="0" w:line="240" w:lineRule="auto"/>
        <w:rPr>
          <w:rFonts w:ascii="Arial" w:eastAsiaTheme="minorEastAsia" w:hAnsi="Arial" w:cs="Arial"/>
          <w:color w:val="1A1A1A"/>
          <w:sz w:val="20"/>
          <w:szCs w:val="20"/>
          <w:lang w:val="en-US" w:eastAsia="nl-NL"/>
        </w:rPr>
      </w:pPr>
      <w:r>
        <w:rPr>
          <w:rFonts w:ascii="Arial" w:eastAsiaTheme="minorEastAsia" w:hAnsi="Arial" w:cs="Arial"/>
          <w:color w:val="1A1A1A"/>
          <w:sz w:val="20"/>
          <w:szCs w:val="20"/>
          <w:lang w:val="en-US" w:eastAsia="nl-NL"/>
        </w:rPr>
        <w:t>R. Palliser, 12 March 2012:</w:t>
      </w:r>
    </w:p>
    <w:p w14:paraId="26E8888D" w14:textId="77777777" w:rsidR="00397EFD" w:rsidRDefault="00397EFD" w:rsidP="00397EFD">
      <w:pPr>
        <w:widowControl w:val="0"/>
        <w:autoSpaceDE w:val="0"/>
        <w:autoSpaceDN w:val="0"/>
        <w:adjustRightInd w:val="0"/>
        <w:spacing w:after="0" w:line="240" w:lineRule="auto"/>
        <w:rPr>
          <w:rFonts w:ascii="Arial" w:eastAsiaTheme="minorEastAsia" w:hAnsi="Arial" w:cs="Arial"/>
          <w:color w:val="1A1A1A"/>
          <w:sz w:val="20"/>
          <w:szCs w:val="20"/>
          <w:lang w:val="en-US" w:eastAsia="nl-NL"/>
        </w:rPr>
      </w:pPr>
    </w:p>
    <w:p w14:paraId="207A815F" w14:textId="77777777" w:rsidR="00397EFD" w:rsidRPr="00397EFD"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397EFD">
        <w:rPr>
          <w:rFonts w:ascii="Arial" w:eastAsiaTheme="minorEastAsia" w:hAnsi="Arial" w:cs="Arial"/>
          <w:i/>
          <w:color w:val="1A1A1A"/>
          <w:sz w:val="20"/>
          <w:szCs w:val="20"/>
          <w:lang w:val="en-US" w:eastAsia="nl-NL"/>
        </w:rPr>
        <w:t>Hi Sophie,</w:t>
      </w:r>
    </w:p>
    <w:p w14:paraId="11D8EE65" w14:textId="3821B017" w:rsidR="00397EFD" w:rsidRPr="00397EFD"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397EFD">
        <w:rPr>
          <w:rFonts w:ascii="Arial" w:eastAsiaTheme="minorEastAsia" w:hAnsi="Arial" w:cs="Arial"/>
          <w:i/>
          <w:color w:val="1A1A1A"/>
          <w:sz w:val="20"/>
          <w:szCs w:val="20"/>
          <w:lang w:val="en-US" w:eastAsia="nl-NL"/>
        </w:rPr>
        <w:t>  </w:t>
      </w:r>
    </w:p>
    <w:p w14:paraId="4A3E4C9E" w14:textId="77777777" w:rsidR="00397EFD" w:rsidRPr="00397EFD"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397EFD">
        <w:rPr>
          <w:rFonts w:ascii="Arial" w:eastAsiaTheme="minorEastAsia" w:hAnsi="Arial" w:cs="Arial"/>
          <w:i/>
          <w:color w:val="1A1A1A"/>
          <w:sz w:val="20"/>
          <w:szCs w:val="20"/>
          <w:lang w:val="en-US" w:eastAsia="nl-NL"/>
        </w:rPr>
        <w:t>I like the sound of your thesis and hope I can help, please see below for answers to your questions:</w:t>
      </w:r>
    </w:p>
    <w:p w14:paraId="36884F46" w14:textId="77777777" w:rsidR="00397EFD" w:rsidRPr="00397EFD"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p>
    <w:p w14:paraId="530E1E84" w14:textId="77777777" w:rsidR="00397EFD" w:rsidRPr="00397EFD"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397EFD">
        <w:rPr>
          <w:rFonts w:ascii="Arial" w:eastAsiaTheme="minorEastAsia" w:hAnsi="Arial" w:cs="Arial"/>
          <w:i/>
          <w:color w:val="1A1A1A"/>
          <w:sz w:val="20"/>
          <w:szCs w:val="20"/>
          <w:lang w:val="en-US" w:eastAsia="nl-NL"/>
        </w:rPr>
        <w:t>Perfect Dutch alumnus – would be the same from my perspective as any alumnus from around the world – I would want them to engage in community action on their return in their own countries, making a difference to the world in whatever way they can, as part of the Raleigh 4</w:t>
      </w:r>
      <w:r w:rsidRPr="00397EFD">
        <w:rPr>
          <w:rFonts w:ascii="Arial" w:eastAsiaTheme="minorEastAsia" w:hAnsi="Arial" w:cs="Arial"/>
          <w:i/>
          <w:color w:val="1A1A1A"/>
          <w:sz w:val="20"/>
          <w:szCs w:val="20"/>
          <w:vertAlign w:val="superscript"/>
          <w:lang w:val="en-US" w:eastAsia="nl-NL"/>
        </w:rPr>
        <w:t>th</w:t>
      </w:r>
      <w:r w:rsidRPr="00397EFD">
        <w:rPr>
          <w:rFonts w:ascii="Arial" w:eastAsiaTheme="minorEastAsia" w:hAnsi="Arial" w:cs="Arial"/>
          <w:i/>
          <w:color w:val="1A1A1A"/>
          <w:sz w:val="20"/>
          <w:szCs w:val="20"/>
          <w:lang w:val="en-US" w:eastAsia="nl-NL"/>
        </w:rPr>
        <w:t xml:space="preserve"> challenge. I would like them to spread the word about their experiences and encourage others to take part in volunteering with Raleigh, I would also love them to come back once a year to the Raleigh open event in Holland if they can (and I hope you will be able to come this year?!) so they can speak to others about their experiences and encourage them to apply.</w:t>
      </w:r>
    </w:p>
    <w:p w14:paraId="542131A8" w14:textId="77777777" w:rsidR="00397EFD" w:rsidRPr="00397EFD"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397EFD">
        <w:rPr>
          <w:rFonts w:ascii="Arial" w:eastAsiaTheme="minorEastAsia" w:hAnsi="Arial" w:cs="Arial"/>
          <w:i/>
          <w:color w:val="1A1A1A"/>
          <w:sz w:val="20"/>
          <w:szCs w:val="20"/>
          <w:lang w:val="en-US" w:eastAsia="nl-NL"/>
        </w:rPr>
        <w:t> </w:t>
      </w:r>
    </w:p>
    <w:p w14:paraId="187AD705" w14:textId="77777777" w:rsidR="00397EFD" w:rsidRPr="00397EFD"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397EFD">
        <w:rPr>
          <w:rFonts w:ascii="Arial" w:eastAsiaTheme="minorEastAsia" w:hAnsi="Arial" w:cs="Arial"/>
          <w:i/>
          <w:color w:val="1A1A1A"/>
          <w:sz w:val="20"/>
          <w:szCs w:val="20"/>
          <w:lang w:val="en-US" w:eastAsia="nl-NL"/>
        </w:rPr>
        <w:t>With the years you are thinking, 5 years ago is quite a long time for our Dutch alumni – we started getting lots of Dutch on our expeditions from 2009, (although we did have a few in 2007 and 2008) In total, we have around 50-70 per year, so should be a good number for you to work on.</w:t>
      </w:r>
    </w:p>
    <w:p w14:paraId="3B979E41" w14:textId="77777777" w:rsidR="00397EFD" w:rsidRPr="00397EFD"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397EFD">
        <w:rPr>
          <w:rFonts w:ascii="Arial" w:eastAsiaTheme="minorEastAsia" w:hAnsi="Arial" w:cs="Arial"/>
          <w:i/>
          <w:color w:val="1A1A1A"/>
          <w:sz w:val="20"/>
          <w:szCs w:val="20"/>
          <w:lang w:val="en-US" w:eastAsia="nl-NL"/>
        </w:rPr>
        <w:t> </w:t>
      </w:r>
    </w:p>
    <w:p w14:paraId="429EE95F" w14:textId="75B92D02" w:rsidR="00397EFD" w:rsidRPr="00397EFD"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397EFD">
        <w:rPr>
          <w:rFonts w:ascii="Arial" w:eastAsiaTheme="minorEastAsia" w:hAnsi="Arial" w:cs="Arial"/>
          <w:i/>
          <w:color w:val="1A1A1A"/>
          <w:sz w:val="20"/>
          <w:szCs w:val="20"/>
          <w:lang w:val="en-US" w:eastAsia="nl-NL"/>
        </w:rPr>
        <w:t xml:space="preserve">Finally I would agree about the age-range of Dutch applicants, of all the Dutch applicants I know about over the years, only 7 were aged 20 and over when they applied to go away (although we are missing some data for a number of applicants). Equally we ask them what ‘stage of life’ they are at, and the high majority of them describe themselves as “taking time between school and </w:t>
      </w:r>
      <w:r w:rsidR="00AB5AEF">
        <w:rPr>
          <w:rFonts w:ascii="Arial" w:eastAsiaTheme="minorEastAsia" w:hAnsi="Arial" w:cs="Arial"/>
          <w:i/>
          <w:color w:val="1A1A1A"/>
          <w:sz w:val="20"/>
          <w:szCs w:val="20"/>
          <w:lang w:val="en-US" w:eastAsia="nl-NL"/>
        </w:rPr>
        <w:t>university</w:t>
      </w:r>
      <w:r w:rsidRPr="00397EFD">
        <w:rPr>
          <w:rFonts w:ascii="Arial" w:eastAsiaTheme="minorEastAsia" w:hAnsi="Arial" w:cs="Arial"/>
          <w:i/>
          <w:color w:val="1A1A1A"/>
          <w:sz w:val="20"/>
          <w:szCs w:val="20"/>
          <w:lang w:val="en-US" w:eastAsia="nl-NL"/>
        </w:rPr>
        <w:t>”.</w:t>
      </w:r>
    </w:p>
    <w:p w14:paraId="3C02D886" w14:textId="26561164" w:rsidR="00397EFD" w:rsidRPr="00397EFD"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397EFD">
        <w:rPr>
          <w:rFonts w:ascii="Arial" w:eastAsiaTheme="minorEastAsia" w:hAnsi="Arial" w:cs="Arial"/>
          <w:i/>
          <w:color w:val="1A1A1A"/>
          <w:sz w:val="20"/>
          <w:szCs w:val="20"/>
          <w:lang w:val="en-US" w:eastAsia="nl-NL"/>
        </w:rPr>
        <w:t>  </w:t>
      </w:r>
    </w:p>
    <w:p w14:paraId="54396F82" w14:textId="77777777" w:rsidR="00397EFD" w:rsidRPr="00397EFD"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397EFD">
        <w:rPr>
          <w:rFonts w:ascii="Arial" w:eastAsiaTheme="minorEastAsia" w:hAnsi="Arial" w:cs="Arial"/>
          <w:i/>
          <w:color w:val="1A1A1A"/>
          <w:sz w:val="20"/>
          <w:szCs w:val="20"/>
          <w:lang w:val="en-US" w:eastAsia="nl-NL"/>
        </w:rPr>
        <w:t>Speak soon,</w:t>
      </w:r>
    </w:p>
    <w:p w14:paraId="3A77BE78" w14:textId="77777777" w:rsidR="00397EFD" w:rsidRPr="00397EFD"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397EFD">
        <w:rPr>
          <w:rFonts w:ascii="Arial" w:eastAsiaTheme="minorEastAsia" w:hAnsi="Arial" w:cs="Arial"/>
          <w:i/>
          <w:color w:val="1A1A1A"/>
          <w:sz w:val="20"/>
          <w:szCs w:val="20"/>
          <w:lang w:val="en-US" w:eastAsia="nl-NL"/>
        </w:rPr>
        <w:t> </w:t>
      </w:r>
    </w:p>
    <w:p w14:paraId="4EE5DE74" w14:textId="77777777" w:rsidR="00397EFD" w:rsidRDefault="00397EFD" w:rsidP="0036269F">
      <w:pPr>
        <w:spacing w:after="0" w:line="360" w:lineRule="auto"/>
        <w:ind w:left="708"/>
        <w:jc w:val="both"/>
        <w:rPr>
          <w:rFonts w:ascii="Arial" w:eastAsiaTheme="minorEastAsia" w:hAnsi="Arial" w:cs="Arial"/>
          <w:i/>
          <w:color w:val="1A1A1A"/>
          <w:sz w:val="20"/>
          <w:szCs w:val="20"/>
          <w:lang w:val="en-US" w:eastAsia="nl-NL"/>
        </w:rPr>
      </w:pPr>
      <w:r w:rsidRPr="00397EFD">
        <w:rPr>
          <w:rFonts w:ascii="Arial" w:eastAsiaTheme="minorEastAsia" w:hAnsi="Arial" w:cs="Arial"/>
          <w:i/>
          <w:color w:val="1A1A1A"/>
          <w:sz w:val="20"/>
          <w:szCs w:val="20"/>
          <w:lang w:val="en-US" w:eastAsia="nl-NL"/>
        </w:rPr>
        <w:t>Rosie</w:t>
      </w:r>
    </w:p>
    <w:p w14:paraId="3A121A36" w14:textId="77777777" w:rsidR="00397EFD" w:rsidRDefault="00397EFD" w:rsidP="00397EFD">
      <w:pPr>
        <w:spacing w:after="0" w:line="360" w:lineRule="auto"/>
        <w:jc w:val="both"/>
        <w:rPr>
          <w:rFonts w:ascii="Arial" w:eastAsiaTheme="minorEastAsia" w:hAnsi="Arial" w:cs="Arial"/>
          <w:i/>
          <w:color w:val="1A1A1A"/>
          <w:sz w:val="20"/>
          <w:szCs w:val="20"/>
          <w:lang w:val="en-US" w:eastAsia="nl-NL"/>
        </w:rPr>
      </w:pPr>
    </w:p>
    <w:p w14:paraId="167B7BC3" w14:textId="77777777" w:rsidR="00836866" w:rsidRDefault="00836866" w:rsidP="00397EFD">
      <w:pPr>
        <w:spacing w:after="0" w:line="360" w:lineRule="auto"/>
        <w:jc w:val="both"/>
        <w:rPr>
          <w:rFonts w:ascii="Arial" w:eastAsiaTheme="minorEastAsia" w:hAnsi="Arial" w:cs="Arial"/>
          <w:color w:val="1A1A1A"/>
          <w:sz w:val="20"/>
          <w:szCs w:val="20"/>
          <w:lang w:val="en-US" w:eastAsia="nl-NL"/>
        </w:rPr>
      </w:pPr>
      <w:r>
        <w:rPr>
          <w:rFonts w:ascii="Arial" w:eastAsiaTheme="minorEastAsia" w:hAnsi="Arial" w:cs="Arial"/>
          <w:color w:val="1A1A1A"/>
          <w:sz w:val="20"/>
          <w:szCs w:val="20"/>
          <w:lang w:val="en-US" w:eastAsia="nl-NL"/>
        </w:rPr>
        <w:t>R. Palliser, 30 April 2012:</w:t>
      </w:r>
    </w:p>
    <w:p w14:paraId="2D462C4E" w14:textId="77777777" w:rsidR="00397EFD" w:rsidRPr="00836866" w:rsidRDefault="00397EFD" w:rsidP="00836866">
      <w:pPr>
        <w:widowControl w:val="0"/>
        <w:autoSpaceDE w:val="0"/>
        <w:autoSpaceDN w:val="0"/>
        <w:adjustRightInd w:val="0"/>
        <w:spacing w:after="0" w:line="360" w:lineRule="auto"/>
        <w:jc w:val="both"/>
        <w:rPr>
          <w:rFonts w:ascii="Arial" w:eastAsiaTheme="minorEastAsia" w:hAnsi="Arial" w:cs="Arial"/>
          <w:i/>
          <w:color w:val="1A1A1A"/>
          <w:sz w:val="20"/>
          <w:szCs w:val="20"/>
          <w:lang w:val="en-US" w:eastAsia="nl-NL"/>
        </w:rPr>
      </w:pPr>
    </w:p>
    <w:p w14:paraId="4327747A" w14:textId="77777777" w:rsidR="00397EFD" w:rsidRPr="00836866"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836866">
        <w:rPr>
          <w:rFonts w:ascii="Arial" w:eastAsiaTheme="minorEastAsia" w:hAnsi="Arial" w:cs="Arial"/>
          <w:i/>
          <w:color w:val="1A1A1A"/>
          <w:sz w:val="20"/>
          <w:szCs w:val="20"/>
          <w:lang w:val="en-US" w:eastAsia="nl-NL"/>
        </w:rPr>
        <w:t>Hi Sophie,</w:t>
      </w:r>
    </w:p>
    <w:p w14:paraId="1D82007E" w14:textId="612F06FB" w:rsidR="00397EFD" w:rsidRPr="00836866"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836866">
        <w:rPr>
          <w:rFonts w:ascii="Arial" w:eastAsiaTheme="minorEastAsia" w:hAnsi="Arial" w:cs="Arial"/>
          <w:i/>
          <w:color w:val="1A1A1A"/>
          <w:sz w:val="20"/>
          <w:szCs w:val="20"/>
          <w:lang w:val="en-US" w:eastAsia="nl-NL"/>
        </w:rPr>
        <w:t> </w:t>
      </w:r>
    </w:p>
    <w:p w14:paraId="3D167A21" w14:textId="1238B983" w:rsidR="00397EFD" w:rsidRPr="00836866"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836866">
        <w:rPr>
          <w:rFonts w:ascii="Arial" w:eastAsiaTheme="minorEastAsia" w:hAnsi="Arial" w:cs="Arial"/>
          <w:i/>
          <w:color w:val="1A1A1A"/>
          <w:sz w:val="20"/>
          <w:szCs w:val="20"/>
          <w:lang w:val="en-US" w:eastAsia="nl-NL"/>
        </w:rPr>
        <w:t>Average age is 17-18 at the time of applying, so probably 18-19 once on the expedition. There have been a very small number of Dutch applicants aged 20-22, but this is very small</w:t>
      </w:r>
      <w:r w:rsidR="00836866" w:rsidRPr="00836866">
        <w:rPr>
          <w:rFonts w:ascii="Arial" w:eastAsiaTheme="minorEastAsia" w:hAnsi="Arial" w:cs="Arial"/>
          <w:i/>
          <w:color w:val="1A1A1A"/>
          <w:sz w:val="20"/>
          <w:szCs w:val="20"/>
          <w:lang w:val="en-US" w:eastAsia="nl-NL"/>
        </w:rPr>
        <w:t>. T</w:t>
      </w:r>
      <w:r w:rsidRPr="00836866">
        <w:rPr>
          <w:rFonts w:ascii="Arial" w:eastAsiaTheme="minorEastAsia" w:hAnsi="Arial" w:cs="Arial"/>
          <w:i/>
          <w:color w:val="1A1A1A"/>
          <w:sz w:val="20"/>
          <w:szCs w:val="20"/>
          <w:lang w:val="en-US" w:eastAsia="nl-NL"/>
        </w:rPr>
        <w:t>hey are indeed the second largest group at the moment! Followed by our Malaysian HCVs</w:t>
      </w:r>
      <w:r w:rsidR="00836866" w:rsidRPr="00836866">
        <w:rPr>
          <w:rFonts w:ascii="Arial" w:eastAsiaTheme="minorEastAsia" w:hAnsi="Arial" w:cs="Arial"/>
          <w:i/>
          <w:color w:val="1A1A1A"/>
          <w:sz w:val="20"/>
          <w:szCs w:val="20"/>
          <w:lang w:val="en-US" w:eastAsia="nl-NL"/>
        </w:rPr>
        <w:t>.</w:t>
      </w:r>
    </w:p>
    <w:p w14:paraId="61D5B2C1" w14:textId="77777777" w:rsidR="00836866" w:rsidRPr="00836866" w:rsidRDefault="00836866"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p>
    <w:p w14:paraId="2331AAF1" w14:textId="77777777" w:rsidR="00397EFD" w:rsidRPr="00836866"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836866">
        <w:rPr>
          <w:rFonts w:ascii="Arial" w:eastAsiaTheme="minorEastAsia" w:hAnsi="Arial" w:cs="Arial"/>
          <w:i/>
          <w:color w:val="1A1A1A"/>
          <w:sz w:val="20"/>
          <w:szCs w:val="20"/>
          <w:lang w:val="en-US" w:eastAsia="nl-NL"/>
        </w:rPr>
        <w:t>Speak soon,</w:t>
      </w:r>
    </w:p>
    <w:p w14:paraId="505F8BD7" w14:textId="5E37800F" w:rsidR="00397EFD" w:rsidRPr="00836866" w:rsidRDefault="00397EFD" w:rsidP="0036269F">
      <w:pPr>
        <w:widowControl w:val="0"/>
        <w:autoSpaceDE w:val="0"/>
        <w:autoSpaceDN w:val="0"/>
        <w:adjustRightInd w:val="0"/>
        <w:spacing w:after="0" w:line="360" w:lineRule="auto"/>
        <w:ind w:left="708"/>
        <w:jc w:val="both"/>
        <w:rPr>
          <w:rFonts w:ascii="Arial" w:eastAsiaTheme="minorEastAsia" w:hAnsi="Arial" w:cs="Arial"/>
          <w:i/>
          <w:color w:val="1A1A1A"/>
          <w:sz w:val="20"/>
          <w:szCs w:val="20"/>
          <w:lang w:val="en-US" w:eastAsia="nl-NL"/>
        </w:rPr>
      </w:pPr>
      <w:r w:rsidRPr="00836866">
        <w:rPr>
          <w:rFonts w:ascii="Arial" w:eastAsiaTheme="minorEastAsia" w:hAnsi="Arial" w:cs="Arial"/>
          <w:i/>
          <w:color w:val="1A1A1A"/>
          <w:sz w:val="20"/>
          <w:szCs w:val="20"/>
          <w:lang w:val="en-US" w:eastAsia="nl-NL"/>
        </w:rPr>
        <w:t xml:space="preserve">Rosie </w:t>
      </w:r>
    </w:p>
    <w:p w14:paraId="036BF497" w14:textId="77777777" w:rsidR="00397EFD" w:rsidRDefault="00397EFD" w:rsidP="00397EFD">
      <w:pPr>
        <w:widowControl w:val="0"/>
        <w:autoSpaceDE w:val="0"/>
        <w:autoSpaceDN w:val="0"/>
        <w:adjustRightInd w:val="0"/>
        <w:spacing w:after="0" w:line="240" w:lineRule="auto"/>
        <w:rPr>
          <w:rFonts w:ascii="Calibri" w:eastAsiaTheme="minorEastAsia" w:hAnsi="Calibri" w:cs="Calibri"/>
          <w:color w:val="1A1A1A"/>
          <w:sz w:val="30"/>
          <w:szCs w:val="30"/>
          <w:lang w:val="en-US" w:eastAsia="nl-NL"/>
        </w:rPr>
      </w:pPr>
    </w:p>
    <w:p w14:paraId="76BE5AEF" w14:textId="56F56C8B" w:rsidR="00841C21" w:rsidRDefault="00744489" w:rsidP="00841C21">
      <w:pPr>
        <w:spacing w:after="0" w:line="360" w:lineRule="auto"/>
        <w:jc w:val="both"/>
        <w:rPr>
          <w:rFonts w:ascii="Arial" w:hAnsi="Arial" w:cs="Arial"/>
          <w:b/>
          <w:sz w:val="20"/>
          <w:szCs w:val="20"/>
          <w:lang w:val="en-GB"/>
        </w:rPr>
      </w:pPr>
      <w:r>
        <w:rPr>
          <w:rFonts w:ascii="Arial" w:hAnsi="Arial" w:cs="Arial"/>
          <w:b/>
          <w:sz w:val="20"/>
          <w:szCs w:val="20"/>
          <w:lang w:val="en-GB"/>
        </w:rPr>
        <w:t>F</w:t>
      </w:r>
      <w:r w:rsidR="00841C21">
        <w:rPr>
          <w:rFonts w:ascii="Arial" w:hAnsi="Arial" w:cs="Arial"/>
          <w:b/>
          <w:sz w:val="20"/>
          <w:szCs w:val="20"/>
          <w:lang w:val="en-GB"/>
        </w:rPr>
        <w:t xml:space="preserve">) </w:t>
      </w:r>
      <w:r w:rsidR="008635EC">
        <w:rPr>
          <w:rFonts w:ascii="Arial" w:hAnsi="Arial" w:cs="Arial"/>
          <w:b/>
          <w:sz w:val="20"/>
          <w:szCs w:val="20"/>
          <w:lang w:val="en-GB"/>
        </w:rPr>
        <w:t>Background information interviews</w:t>
      </w:r>
      <w:r w:rsidR="00841C21">
        <w:rPr>
          <w:rFonts w:ascii="Arial" w:hAnsi="Arial" w:cs="Arial"/>
          <w:b/>
          <w:sz w:val="20"/>
          <w:szCs w:val="20"/>
          <w:lang w:val="en-GB"/>
        </w:rPr>
        <w:t xml:space="preserve"> Raleigh Head Office</w:t>
      </w:r>
    </w:p>
    <w:p w14:paraId="7FB380A0" w14:textId="77777777" w:rsidR="00841C21" w:rsidRDefault="00841C21" w:rsidP="00841C21">
      <w:pPr>
        <w:spacing w:after="0" w:line="360" w:lineRule="auto"/>
        <w:jc w:val="both"/>
        <w:rPr>
          <w:rFonts w:ascii="Arial" w:hAnsi="Arial" w:cs="Arial"/>
          <w:b/>
          <w:sz w:val="20"/>
          <w:szCs w:val="20"/>
          <w:lang w:val="en-GB"/>
        </w:rPr>
      </w:pPr>
    </w:p>
    <w:p w14:paraId="245A796E" w14:textId="77777777" w:rsidR="00841C21" w:rsidRPr="00A3015D" w:rsidRDefault="00841C21" w:rsidP="00841C21">
      <w:pPr>
        <w:spacing w:after="0" w:line="360" w:lineRule="auto"/>
        <w:jc w:val="both"/>
        <w:rPr>
          <w:rFonts w:ascii="Arial" w:hAnsi="Arial" w:cs="Arial"/>
          <w:sz w:val="20"/>
          <w:szCs w:val="20"/>
          <w:lang w:val="en-GB"/>
        </w:rPr>
      </w:pPr>
      <w:r w:rsidRPr="00A3015D">
        <w:rPr>
          <w:rFonts w:ascii="Arial" w:hAnsi="Arial" w:cs="Arial"/>
          <w:sz w:val="20"/>
          <w:szCs w:val="20"/>
          <w:lang w:val="en-GB"/>
        </w:rPr>
        <w:t xml:space="preserve">Ms Palliser started working for Raleigh in the summer of 2008, after she had done two Raleigh expeditions to India. Through a friend she heard about a job position at Raleigh, which she applied for whilst she was still in India. She got the job and started working in the Alumni team straight after she came back. After six months she switched to another position within Raleigh Head Office, which was as a Recruitment Coordinator in the Marketing and Recruitment department. Over the years she has developed and grown in that department and she now is the Recruitment Manager. </w:t>
      </w:r>
    </w:p>
    <w:p w14:paraId="3DF13BD1" w14:textId="77777777" w:rsidR="00841C21" w:rsidRPr="00A3015D" w:rsidRDefault="00841C21" w:rsidP="00841C21">
      <w:pPr>
        <w:spacing w:after="0" w:line="360" w:lineRule="auto"/>
        <w:jc w:val="both"/>
        <w:rPr>
          <w:rFonts w:ascii="Arial" w:hAnsi="Arial" w:cs="Arial"/>
          <w:sz w:val="20"/>
          <w:szCs w:val="20"/>
          <w:lang w:val="en-GB"/>
        </w:rPr>
      </w:pPr>
    </w:p>
    <w:p w14:paraId="6A908602" w14:textId="77777777" w:rsidR="00841C21" w:rsidRDefault="00841C21" w:rsidP="00841C21">
      <w:pPr>
        <w:spacing w:after="0" w:line="360" w:lineRule="auto"/>
        <w:jc w:val="both"/>
        <w:rPr>
          <w:rFonts w:ascii="Arial" w:hAnsi="Arial" w:cs="Arial"/>
          <w:b/>
          <w:sz w:val="20"/>
          <w:szCs w:val="20"/>
          <w:lang w:val="en-GB"/>
        </w:rPr>
      </w:pPr>
      <w:r w:rsidRPr="00A3015D">
        <w:rPr>
          <w:rFonts w:ascii="Arial" w:hAnsi="Arial" w:cs="Arial"/>
          <w:sz w:val="20"/>
          <w:szCs w:val="20"/>
          <w:lang w:val="en-GB"/>
        </w:rPr>
        <w:t xml:space="preserve">Ms Bajelvand started working for Raleigh in the summer of 2009. She did not do a Raleigh expedition before she started working at Head Office. She heard about a job position at Raleigh through her own research, i.e. via job sites. Her first role at Raleigh was working on a funded programme by the UK Government, which is called Global Ambassadors. Only later did she start working on alumni, when her (ex-)colleague set up the official alumni programme in 2007. When </w:t>
      </w:r>
      <w:r>
        <w:rPr>
          <w:rFonts w:ascii="Arial" w:hAnsi="Arial" w:cs="Arial"/>
          <w:sz w:val="20"/>
          <w:szCs w:val="20"/>
          <w:lang w:val="en-GB"/>
        </w:rPr>
        <w:t>she</w:t>
      </w:r>
      <w:r w:rsidRPr="00A3015D">
        <w:rPr>
          <w:rFonts w:ascii="Arial" w:hAnsi="Arial" w:cs="Arial"/>
          <w:sz w:val="20"/>
          <w:szCs w:val="20"/>
          <w:lang w:val="en-GB"/>
        </w:rPr>
        <w:t xml:space="preserve"> moved to another position within the team, Ms Bajelvand stayed involved with the alumni, i.e. monitoring the relationship and the communication. </w:t>
      </w:r>
      <w:r>
        <w:rPr>
          <w:rFonts w:ascii="Arial" w:hAnsi="Arial" w:cs="Arial"/>
          <w:b/>
          <w:sz w:val="20"/>
          <w:szCs w:val="20"/>
          <w:lang w:val="en-GB"/>
        </w:rPr>
        <w:t xml:space="preserve"> </w:t>
      </w:r>
    </w:p>
    <w:p w14:paraId="73A04E94" w14:textId="77777777" w:rsidR="007B18E0" w:rsidRDefault="007B18E0" w:rsidP="00841C21">
      <w:pPr>
        <w:spacing w:after="0" w:line="360" w:lineRule="auto"/>
        <w:jc w:val="both"/>
        <w:rPr>
          <w:rFonts w:ascii="Arial" w:hAnsi="Arial" w:cs="Arial"/>
          <w:b/>
          <w:sz w:val="20"/>
          <w:szCs w:val="20"/>
          <w:lang w:val="en-GB"/>
        </w:rPr>
      </w:pPr>
    </w:p>
    <w:p w14:paraId="43D6C207" w14:textId="3B409920" w:rsidR="003760F4" w:rsidRPr="003760F4" w:rsidRDefault="007B18E0" w:rsidP="003760F4">
      <w:pPr>
        <w:spacing w:after="0" w:line="240" w:lineRule="auto"/>
        <w:jc w:val="both"/>
        <w:rPr>
          <w:rFonts w:ascii="Arial" w:hAnsi="Arial"/>
          <w:b/>
          <w:sz w:val="20"/>
          <w:szCs w:val="20"/>
          <w:lang w:val="en-GB"/>
        </w:rPr>
      </w:pPr>
      <w:r w:rsidRPr="003760F4">
        <w:rPr>
          <w:rFonts w:ascii="Arial" w:hAnsi="Arial" w:cs="Arial"/>
          <w:b/>
          <w:sz w:val="20"/>
          <w:szCs w:val="20"/>
          <w:lang w:val="en-GB"/>
        </w:rPr>
        <w:t xml:space="preserve">G) Summary </w:t>
      </w:r>
      <w:r w:rsidR="003760F4" w:rsidRPr="003760F4">
        <w:rPr>
          <w:rFonts w:ascii="Arial" w:hAnsi="Arial"/>
          <w:b/>
          <w:sz w:val="20"/>
          <w:szCs w:val="20"/>
          <w:lang w:val="en-GB"/>
        </w:rPr>
        <w:t>focus group one,</w:t>
      </w:r>
      <w:r w:rsidR="005E3FDC">
        <w:rPr>
          <w:rFonts w:ascii="Arial" w:hAnsi="Arial"/>
          <w:b/>
          <w:sz w:val="20"/>
          <w:szCs w:val="20"/>
          <w:lang w:val="en-GB"/>
        </w:rPr>
        <w:t xml:space="preserve"> 23</w:t>
      </w:r>
      <w:r w:rsidR="003760F4">
        <w:rPr>
          <w:rFonts w:ascii="Arial" w:hAnsi="Arial"/>
          <w:b/>
          <w:sz w:val="20"/>
          <w:szCs w:val="20"/>
          <w:lang w:val="en-GB"/>
        </w:rPr>
        <w:t xml:space="preserve"> May 2012</w:t>
      </w:r>
    </w:p>
    <w:p w14:paraId="20DE5BD0" w14:textId="77777777" w:rsidR="003760F4" w:rsidRDefault="003760F4" w:rsidP="003760F4">
      <w:pPr>
        <w:spacing w:after="0" w:line="240" w:lineRule="auto"/>
        <w:rPr>
          <w:rFonts w:ascii="Arial" w:hAnsi="Arial"/>
          <w:sz w:val="20"/>
          <w:szCs w:val="20"/>
          <w:lang w:val="en-GB"/>
        </w:rPr>
      </w:pPr>
    </w:p>
    <w:p w14:paraId="5DED587D" w14:textId="07C3B9E0" w:rsidR="003760F4" w:rsidRDefault="003760F4" w:rsidP="00841C21">
      <w:pPr>
        <w:spacing w:after="0" w:line="360" w:lineRule="auto"/>
        <w:rPr>
          <w:rFonts w:ascii="Arial" w:hAnsi="Arial"/>
          <w:sz w:val="20"/>
          <w:szCs w:val="20"/>
          <w:lang w:val="en-GB"/>
        </w:rPr>
      </w:pPr>
      <w:r>
        <w:rPr>
          <w:rFonts w:ascii="Arial" w:hAnsi="Arial"/>
          <w:sz w:val="20"/>
          <w:szCs w:val="20"/>
          <w:lang w:val="en-GB"/>
        </w:rPr>
        <w:t xml:space="preserve">For this focus group two female Raleigh alumni were interviewed. One of them is currently still in her gap year, the other is studying in Groningen. One has been to Borneo, the other to Costa Rica. </w:t>
      </w:r>
    </w:p>
    <w:p w14:paraId="368E2F92" w14:textId="77777777" w:rsidR="003760F4" w:rsidRDefault="003760F4" w:rsidP="00841C21">
      <w:pPr>
        <w:spacing w:after="0" w:line="360" w:lineRule="auto"/>
        <w:rPr>
          <w:rFonts w:ascii="Arial" w:hAnsi="Arial"/>
          <w:sz w:val="20"/>
          <w:szCs w:val="20"/>
          <w:lang w:val="en-GB"/>
        </w:rPr>
      </w:pPr>
    </w:p>
    <w:p w14:paraId="23029A0C" w14:textId="35F09AE2" w:rsidR="003760F4" w:rsidRDefault="003760F4" w:rsidP="00841C21">
      <w:pPr>
        <w:spacing w:after="0" w:line="360" w:lineRule="auto"/>
        <w:rPr>
          <w:rFonts w:ascii="Arial" w:hAnsi="Arial"/>
          <w:sz w:val="20"/>
          <w:szCs w:val="20"/>
          <w:lang w:val="en-GB"/>
        </w:rPr>
      </w:pPr>
      <w:r>
        <w:rPr>
          <w:rFonts w:ascii="Arial" w:hAnsi="Arial"/>
          <w:sz w:val="20"/>
          <w:szCs w:val="20"/>
          <w:lang w:val="en-GB"/>
        </w:rPr>
        <w:t>Both agreed that the Raleigh expedition was a great experience. They would not have wanted to miss this opportunity. It was a learning curve for both of them. One said she would have never done the committee she is currently doing without the experience of Raleigh. The other mentioned that it is now a lot easier to be around other people with different personalities. They both will stay positive about Raleigh to other people.</w:t>
      </w:r>
    </w:p>
    <w:p w14:paraId="6996FBE8" w14:textId="77777777" w:rsidR="003760F4" w:rsidRDefault="003760F4" w:rsidP="00841C21">
      <w:pPr>
        <w:spacing w:after="0" w:line="360" w:lineRule="auto"/>
        <w:rPr>
          <w:rFonts w:ascii="Arial" w:hAnsi="Arial"/>
          <w:sz w:val="20"/>
          <w:szCs w:val="20"/>
          <w:lang w:val="en-GB"/>
        </w:rPr>
      </w:pPr>
    </w:p>
    <w:p w14:paraId="7ABE84F0" w14:textId="6E755DED" w:rsidR="003760F4" w:rsidRDefault="003760F4" w:rsidP="00841C21">
      <w:pPr>
        <w:spacing w:after="0" w:line="360" w:lineRule="auto"/>
        <w:rPr>
          <w:rFonts w:ascii="Arial" w:hAnsi="Arial"/>
          <w:sz w:val="20"/>
          <w:szCs w:val="20"/>
          <w:lang w:val="en-GB"/>
        </w:rPr>
      </w:pPr>
      <w:r>
        <w:rPr>
          <w:rFonts w:ascii="Arial" w:hAnsi="Arial"/>
          <w:sz w:val="20"/>
          <w:szCs w:val="20"/>
          <w:lang w:val="en-GB"/>
        </w:rPr>
        <w:t xml:space="preserve"> One of them only came through Weg-Wijs, the other one had never heard of it before. It was observed that the one who heard about it via Weg-Wijs was more aware of Raleigh activities than the other, such as the information evening. That person has also been to the International Alumni Conference, and it surprised her that she was the only Dutch alumnus present. Both agreed that Raleigh could organise more for the Dutch alumni, but this should not be a reunion for every expedition group. It is specifically interesting to meet other alumni, to share each other’s experiences. </w:t>
      </w:r>
    </w:p>
    <w:p w14:paraId="6A72927C" w14:textId="77777777" w:rsidR="003760F4" w:rsidRDefault="003760F4" w:rsidP="00841C21">
      <w:pPr>
        <w:spacing w:after="0" w:line="360" w:lineRule="auto"/>
        <w:rPr>
          <w:rFonts w:ascii="Arial" w:hAnsi="Arial"/>
          <w:sz w:val="20"/>
          <w:szCs w:val="20"/>
          <w:lang w:val="en-GB"/>
        </w:rPr>
      </w:pPr>
    </w:p>
    <w:p w14:paraId="486A9CB4" w14:textId="7E4BB392" w:rsidR="003760F4" w:rsidRDefault="003760F4" w:rsidP="00841C21">
      <w:pPr>
        <w:spacing w:after="0" w:line="360" w:lineRule="auto"/>
        <w:rPr>
          <w:rFonts w:ascii="Arial" w:hAnsi="Arial"/>
          <w:sz w:val="20"/>
          <w:szCs w:val="20"/>
          <w:lang w:val="en-GB"/>
        </w:rPr>
      </w:pPr>
      <w:r>
        <w:rPr>
          <w:rFonts w:ascii="Arial" w:hAnsi="Arial"/>
          <w:sz w:val="20"/>
          <w:szCs w:val="20"/>
          <w:lang w:val="en-GB"/>
        </w:rPr>
        <w:t>Both came to the conclusion that the fourth challenge could be set up in the Netherlands in some sort of society. They think it is interesting to bring Dutch alumni together and organise interesting and fun evenings. To set this up, they agreed that it is important to have a small number of people committed to create this society. They even had ideas about how it should be promoted, i.e. not sending e-mails as these will not be read. Eventually the goal of this society is to lower the barrier and make it more accessible.</w:t>
      </w:r>
    </w:p>
    <w:p w14:paraId="75C4144D" w14:textId="77777777" w:rsidR="003760F4" w:rsidRDefault="003760F4" w:rsidP="00841C21">
      <w:pPr>
        <w:spacing w:after="0" w:line="360" w:lineRule="auto"/>
        <w:rPr>
          <w:rFonts w:ascii="Arial" w:hAnsi="Arial"/>
          <w:sz w:val="20"/>
          <w:szCs w:val="20"/>
          <w:lang w:val="en-GB"/>
        </w:rPr>
      </w:pPr>
    </w:p>
    <w:p w14:paraId="3934F3EE" w14:textId="69BEBAEA" w:rsidR="003760F4" w:rsidRDefault="003760F4" w:rsidP="00F614CD">
      <w:pPr>
        <w:spacing w:after="0" w:line="240" w:lineRule="auto"/>
        <w:rPr>
          <w:rFonts w:ascii="Arial" w:hAnsi="Arial"/>
          <w:b/>
          <w:sz w:val="20"/>
          <w:szCs w:val="20"/>
          <w:lang w:val="en-GB"/>
        </w:rPr>
      </w:pPr>
      <w:r w:rsidRPr="003760F4">
        <w:rPr>
          <w:rFonts w:ascii="Arial" w:hAnsi="Arial"/>
          <w:b/>
          <w:sz w:val="20"/>
          <w:szCs w:val="20"/>
          <w:lang w:val="en-GB"/>
        </w:rPr>
        <w:t xml:space="preserve">H) Focus </w:t>
      </w:r>
      <w:r w:rsidR="005E3FDC">
        <w:rPr>
          <w:rFonts w:ascii="Arial" w:hAnsi="Arial"/>
          <w:b/>
          <w:sz w:val="20"/>
          <w:szCs w:val="20"/>
          <w:lang w:val="en-GB"/>
        </w:rPr>
        <w:t>group two, 24</w:t>
      </w:r>
      <w:r>
        <w:rPr>
          <w:rFonts w:ascii="Arial" w:hAnsi="Arial"/>
          <w:b/>
          <w:sz w:val="20"/>
          <w:szCs w:val="20"/>
          <w:lang w:val="en-GB"/>
        </w:rPr>
        <w:t xml:space="preserve"> May 2012</w:t>
      </w:r>
    </w:p>
    <w:p w14:paraId="5DDBC550" w14:textId="77777777" w:rsidR="003760F4" w:rsidRDefault="003760F4" w:rsidP="00F614CD">
      <w:pPr>
        <w:spacing w:after="0" w:line="240" w:lineRule="auto"/>
        <w:rPr>
          <w:rFonts w:ascii="Arial" w:hAnsi="Arial"/>
          <w:b/>
          <w:sz w:val="20"/>
          <w:szCs w:val="20"/>
          <w:lang w:val="en-GB"/>
        </w:rPr>
      </w:pPr>
    </w:p>
    <w:p w14:paraId="1402AC09" w14:textId="070D429F" w:rsidR="003760F4" w:rsidRDefault="003760F4" w:rsidP="00841C21">
      <w:pPr>
        <w:spacing w:after="0" w:line="360" w:lineRule="auto"/>
        <w:rPr>
          <w:rFonts w:ascii="Arial" w:hAnsi="Arial"/>
          <w:sz w:val="20"/>
          <w:szCs w:val="20"/>
          <w:lang w:val="en-GB"/>
        </w:rPr>
      </w:pPr>
      <w:r>
        <w:rPr>
          <w:rFonts w:ascii="Arial" w:hAnsi="Arial"/>
          <w:sz w:val="20"/>
          <w:szCs w:val="20"/>
          <w:lang w:val="en-GB"/>
        </w:rPr>
        <w:t>For the second focus group, three female Raleigh alumni were interviewed. They all went to a different expedition country in different years. One of them was still in her gap year, the other two are both students. One studies in Amsterdam, the other in Utrecht.</w:t>
      </w:r>
    </w:p>
    <w:p w14:paraId="1D3B4D32" w14:textId="77777777" w:rsidR="003760F4" w:rsidRDefault="003760F4" w:rsidP="00841C21">
      <w:pPr>
        <w:spacing w:after="0" w:line="360" w:lineRule="auto"/>
        <w:rPr>
          <w:rFonts w:ascii="Arial" w:hAnsi="Arial"/>
          <w:sz w:val="20"/>
          <w:szCs w:val="20"/>
          <w:lang w:val="en-GB"/>
        </w:rPr>
      </w:pPr>
    </w:p>
    <w:p w14:paraId="22C17DDE" w14:textId="5EB752FD" w:rsidR="003760F4" w:rsidRDefault="003760F4" w:rsidP="00841C21">
      <w:pPr>
        <w:spacing w:after="0" w:line="360" w:lineRule="auto"/>
        <w:rPr>
          <w:rFonts w:ascii="Arial" w:hAnsi="Arial"/>
          <w:sz w:val="20"/>
          <w:szCs w:val="20"/>
          <w:lang w:val="en-GB"/>
        </w:rPr>
      </w:pPr>
      <w:r>
        <w:rPr>
          <w:rFonts w:ascii="Arial" w:hAnsi="Arial"/>
          <w:sz w:val="20"/>
          <w:szCs w:val="20"/>
          <w:lang w:val="en-GB"/>
        </w:rPr>
        <w:t xml:space="preserve">This focus group mainly talked about the experience of the expedition, prior and during. They were not very satisfied about the given </w:t>
      </w:r>
      <w:r w:rsidR="00660B21">
        <w:rPr>
          <w:rFonts w:ascii="Arial" w:hAnsi="Arial"/>
          <w:sz w:val="20"/>
          <w:szCs w:val="20"/>
          <w:lang w:val="en-GB"/>
        </w:rPr>
        <w:t>information;</w:t>
      </w:r>
      <w:r>
        <w:rPr>
          <w:rFonts w:ascii="Arial" w:hAnsi="Arial"/>
          <w:sz w:val="20"/>
          <w:szCs w:val="20"/>
          <w:lang w:val="en-GB"/>
        </w:rPr>
        <w:t xml:space="preserve"> for example, the packing list was too extensive. They were positive about the communication, as they found the English very helpful. During expedition they all had a positive experience, and talked a lot about this, sharing memories. It was their best experience ever.</w:t>
      </w:r>
    </w:p>
    <w:p w14:paraId="5C762A66" w14:textId="77777777" w:rsidR="003760F4" w:rsidRDefault="003760F4" w:rsidP="00841C21">
      <w:pPr>
        <w:spacing w:after="0" w:line="360" w:lineRule="auto"/>
        <w:rPr>
          <w:rFonts w:ascii="Arial" w:hAnsi="Arial"/>
          <w:sz w:val="20"/>
          <w:szCs w:val="20"/>
          <w:lang w:val="en-GB"/>
        </w:rPr>
      </w:pPr>
    </w:p>
    <w:p w14:paraId="519D846D" w14:textId="1EE26EFF" w:rsidR="003760F4" w:rsidRDefault="00BB2422" w:rsidP="00841C21">
      <w:pPr>
        <w:spacing w:after="0" w:line="360" w:lineRule="auto"/>
        <w:rPr>
          <w:rFonts w:ascii="Arial" w:hAnsi="Arial"/>
          <w:sz w:val="20"/>
          <w:szCs w:val="20"/>
          <w:lang w:val="en-GB"/>
        </w:rPr>
      </w:pPr>
      <w:r>
        <w:rPr>
          <w:rFonts w:ascii="Arial" w:hAnsi="Arial"/>
          <w:sz w:val="20"/>
          <w:szCs w:val="20"/>
          <w:lang w:val="en-GB"/>
        </w:rPr>
        <w:t>When asked about the alumni activities, they all agreed that everything is UK based. One finds this more special, as she does not mind going to London if she wanted too. She has already been in England twice before but is now mainly in contact with the Dutch alumni from her expedition. They still organise a reunion every three months.</w:t>
      </w:r>
    </w:p>
    <w:p w14:paraId="4361ED89" w14:textId="77777777" w:rsidR="00BB2422" w:rsidRDefault="00BB2422" w:rsidP="00841C21">
      <w:pPr>
        <w:spacing w:after="0" w:line="360" w:lineRule="auto"/>
        <w:rPr>
          <w:rFonts w:ascii="Arial" w:hAnsi="Arial"/>
          <w:sz w:val="20"/>
          <w:szCs w:val="20"/>
          <w:lang w:val="en-GB"/>
        </w:rPr>
      </w:pPr>
    </w:p>
    <w:p w14:paraId="6FC8F863" w14:textId="71D41BCB" w:rsidR="00BB2422" w:rsidRDefault="00BB2422" w:rsidP="00841C21">
      <w:pPr>
        <w:spacing w:after="0" w:line="360" w:lineRule="auto"/>
        <w:rPr>
          <w:rFonts w:ascii="Arial" w:hAnsi="Arial"/>
          <w:sz w:val="20"/>
          <w:szCs w:val="20"/>
          <w:lang w:val="en-GB"/>
        </w:rPr>
      </w:pPr>
      <w:r>
        <w:rPr>
          <w:rFonts w:ascii="Arial" w:hAnsi="Arial"/>
          <w:sz w:val="20"/>
          <w:szCs w:val="20"/>
          <w:lang w:val="en-GB"/>
        </w:rPr>
        <w:t>One wondered why there is not a Dutch society, such as the other Raleigh International Societies. The others agreed with her that some sort of committee would be attractive for Dutch alumni. They think a reunion for Dutch alumni should be organised first, to lower the barrier for alumni to join. They were all willing to help out when necessary</w:t>
      </w:r>
      <w:r w:rsidR="00035BDA">
        <w:rPr>
          <w:rFonts w:ascii="Arial" w:hAnsi="Arial"/>
          <w:sz w:val="20"/>
          <w:szCs w:val="20"/>
          <w:lang w:val="en-GB"/>
        </w:rPr>
        <w:t>.</w:t>
      </w:r>
    </w:p>
    <w:p w14:paraId="30BBE7DE" w14:textId="77777777" w:rsidR="003760F4" w:rsidRPr="003760F4" w:rsidRDefault="003760F4" w:rsidP="00841C21">
      <w:pPr>
        <w:spacing w:after="0" w:line="360" w:lineRule="auto"/>
        <w:rPr>
          <w:rFonts w:ascii="Arial" w:hAnsi="Arial"/>
          <w:sz w:val="20"/>
          <w:szCs w:val="20"/>
          <w:lang w:val="en-GB"/>
        </w:rPr>
      </w:pPr>
    </w:p>
    <w:p w14:paraId="22066928" w14:textId="77777777" w:rsidR="003760F4" w:rsidRDefault="003760F4" w:rsidP="00841C21">
      <w:pPr>
        <w:spacing w:after="0" w:line="360" w:lineRule="auto"/>
        <w:rPr>
          <w:rFonts w:ascii="Arial" w:hAnsi="Arial"/>
          <w:sz w:val="20"/>
          <w:szCs w:val="20"/>
          <w:lang w:val="en-GB"/>
        </w:rPr>
      </w:pPr>
    </w:p>
    <w:p w14:paraId="0637DB32" w14:textId="77777777" w:rsidR="003760F4" w:rsidRPr="00841C21" w:rsidRDefault="003760F4" w:rsidP="00841C21">
      <w:pPr>
        <w:spacing w:after="0" w:line="360" w:lineRule="auto"/>
        <w:rPr>
          <w:rFonts w:ascii="Arial" w:hAnsi="Arial"/>
          <w:sz w:val="20"/>
          <w:szCs w:val="20"/>
          <w:lang w:val="en-GB"/>
        </w:rPr>
      </w:pPr>
    </w:p>
    <w:sectPr w:rsidR="003760F4" w:rsidRPr="00841C21" w:rsidSect="0088429A">
      <w:headerReference w:type="default" r:id="rId62"/>
      <w:pgSz w:w="11900" w:h="16840"/>
      <w:pgMar w:top="1701" w:right="1701" w:bottom="1701" w:left="2268" w:header="709" w:footer="709" w:gutter="0"/>
      <w:pgNumType w:chapStyle="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BE1FE" w14:textId="77777777" w:rsidR="004F066B" w:rsidRDefault="004F066B" w:rsidP="00954035">
      <w:pPr>
        <w:spacing w:after="0" w:line="240" w:lineRule="auto"/>
      </w:pPr>
      <w:r>
        <w:separator/>
      </w:r>
    </w:p>
  </w:endnote>
  <w:endnote w:type="continuationSeparator" w:id="0">
    <w:p w14:paraId="2DDFBE7A" w14:textId="77777777" w:rsidR="004F066B" w:rsidRDefault="004F066B" w:rsidP="00954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
    <w:panose1 w:val="00000000000000000000"/>
    <w:charset w:val="80"/>
    <w:family w:val="auto"/>
    <w:notTrueType/>
    <w:pitch w:val="variable"/>
    <w:sig w:usb0="00000001" w:usb1="08070000" w:usb2="00000010" w:usb3="00000000" w:csb0="00020000" w:csb1="00000000"/>
  </w:font>
  <w:font w:name="Georgia">
    <w:panose1 w:val="02040502050405020303"/>
    <w:charset w:val="00"/>
    <w:family w:val="auto"/>
    <w:pitch w:val="variable"/>
    <w:sig w:usb0="00000003" w:usb1="00000000" w:usb2="00000000" w:usb3="00000000" w:csb0="00000001" w:csb1="00000000"/>
  </w:font>
  <w:font w:name="AGaramond-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D7889" w14:textId="77777777" w:rsidR="004F066B" w:rsidRDefault="004F066B" w:rsidP="00AB5AE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A71B979" w14:textId="3366A75E" w:rsidR="004F066B" w:rsidRDefault="004F066B" w:rsidP="00934DCB">
    <w:pPr>
      <w:pStyle w:val="Voettekst"/>
      <w:ind w:right="360"/>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33908" w14:textId="58D5B9C6" w:rsidR="004F066B" w:rsidRDefault="004F066B" w:rsidP="00954035">
    <w:pPr>
      <w:pStyle w:val="Voetteks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A305" w14:textId="77777777" w:rsidR="004F066B" w:rsidRPr="00AB5AEF" w:rsidRDefault="004F066B" w:rsidP="00AB5AEF">
    <w:pPr>
      <w:pStyle w:val="Voettekst"/>
      <w:framePr w:wrap="around" w:vAnchor="text" w:hAnchor="margin" w:xAlign="right" w:y="1"/>
      <w:rPr>
        <w:rStyle w:val="Paginanummer"/>
        <w:rFonts w:ascii="Arial" w:hAnsi="Arial" w:cs="Arial"/>
        <w:sz w:val="20"/>
        <w:szCs w:val="20"/>
      </w:rPr>
    </w:pPr>
    <w:r w:rsidRPr="00AB5AEF">
      <w:rPr>
        <w:rStyle w:val="Paginanummer"/>
        <w:rFonts w:ascii="Arial" w:hAnsi="Arial" w:cs="Arial"/>
        <w:sz w:val="20"/>
        <w:szCs w:val="20"/>
      </w:rPr>
      <w:fldChar w:fldCharType="begin"/>
    </w:r>
    <w:r w:rsidRPr="00AB5AEF">
      <w:rPr>
        <w:rStyle w:val="Paginanummer"/>
        <w:rFonts w:ascii="Arial" w:hAnsi="Arial" w:cs="Arial"/>
        <w:sz w:val="20"/>
        <w:szCs w:val="20"/>
      </w:rPr>
      <w:instrText xml:space="preserve">PAGE  </w:instrText>
    </w:r>
    <w:r w:rsidRPr="00AB5AEF">
      <w:rPr>
        <w:rStyle w:val="Paginanummer"/>
        <w:rFonts w:ascii="Arial" w:hAnsi="Arial" w:cs="Arial"/>
        <w:sz w:val="20"/>
        <w:szCs w:val="20"/>
      </w:rPr>
      <w:fldChar w:fldCharType="separate"/>
    </w:r>
    <w:r w:rsidR="00FB7F62">
      <w:rPr>
        <w:rStyle w:val="Paginanummer"/>
        <w:rFonts w:ascii="Arial" w:hAnsi="Arial" w:cs="Arial"/>
        <w:noProof/>
        <w:sz w:val="20"/>
        <w:szCs w:val="20"/>
      </w:rPr>
      <w:t>VI</w:t>
    </w:r>
    <w:r w:rsidRPr="00AB5AEF">
      <w:rPr>
        <w:rStyle w:val="Paginanummer"/>
        <w:rFonts w:ascii="Arial" w:hAnsi="Arial" w:cs="Arial"/>
        <w:sz w:val="20"/>
        <w:szCs w:val="20"/>
      </w:rPr>
      <w:fldChar w:fldCharType="end"/>
    </w:r>
  </w:p>
  <w:p w14:paraId="40DB3B9D" w14:textId="77777777" w:rsidR="004F066B" w:rsidRPr="00737F12" w:rsidRDefault="004F066B" w:rsidP="00954035">
    <w:pPr>
      <w:pStyle w:val="Voettekst"/>
      <w:ind w:right="360"/>
      <w:rPr>
        <w:rFonts w:ascii="Arial" w:hAnsi="Arial" w:cs="Arial"/>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089A6" w14:textId="77777777" w:rsidR="004F066B" w:rsidRPr="00AB5AEF" w:rsidRDefault="004F066B" w:rsidP="003F0063">
    <w:pPr>
      <w:pStyle w:val="Voettekst"/>
      <w:framePr w:wrap="around" w:vAnchor="text" w:hAnchor="margin" w:xAlign="right" w:y="1"/>
      <w:rPr>
        <w:rStyle w:val="Paginanummer"/>
        <w:rFonts w:ascii="Arial" w:hAnsi="Arial" w:cs="Arial"/>
        <w:sz w:val="20"/>
        <w:szCs w:val="20"/>
      </w:rPr>
    </w:pPr>
    <w:r w:rsidRPr="00AB5AEF">
      <w:rPr>
        <w:rStyle w:val="Paginanummer"/>
        <w:rFonts w:ascii="Arial" w:hAnsi="Arial" w:cs="Arial"/>
        <w:sz w:val="20"/>
        <w:szCs w:val="20"/>
      </w:rPr>
      <w:fldChar w:fldCharType="begin"/>
    </w:r>
    <w:r w:rsidRPr="00AB5AEF">
      <w:rPr>
        <w:rStyle w:val="Paginanummer"/>
        <w:rFonts w:ascii="Arial" w:hAnsi="Arial" w:cs="Arial"/>
        <w:sz w:val="20"/>
        <w:szCs w:val="20"/>
      </w:rPr>
      <w:instrText xml:space="preserve">PAGE  </w:instrText>
    </w:r>
    <w:r w:rsidRPr="00AB5AEF">
      <w:rPr>
        <w:rStyle w:val="Paginanummer"/>
        <w:rFonts w:ascii="Arial" w:hAnsi="Arial" w:cs="Arial"/>
        <w:sz w:val="20"/>
        <w:szCs w:val="20"/>
      </w:rPr>
      <w:fldChar w:fldCharType="separate"/>
    </w:r>
    <w:r w:rsidR="00FB7F62">
      <w:rPr>
        <w:rStyle w:val="Paginanummer"/>
        <w:rFonts w:ascii="Arial" w:hAnsi="Arial" w:cs="Arial"/>
        <w:noProof/>
        <w:sz w:val="20"/>
        <w:szCs w:val="20"/>
      </w:rPr>
      <w:t>62</w:t>
    </w:r>
    <w:r w:rsidRPr="00AB5AEF">
      <w:rPr>
        <w:rStyle w:val="Paginanummer"/>
        <w:rFonts w:ascii="Arial" w:hAnsi="Arial" w:cs="Arial"/>
        <w:sz w:val="20"/>
        <w:szCs w:val="20"/>
      </w:rPr>
      <w:fldChar w:fldCharType="end"/>
    </w:r>
  </w:p>
  <w:p w14:paraId="3E1D59D4" w14:textId="77777777" w:rsidR="004F066B" w:rsidRPr="00737F12" w:rsidRDefault="004F066B" w:rsidP="00954035">
    <w:pPr>
      <w:pStyle w:val="Voettekst"/>
      <w:ind w:right="360"/>
      <w:rPr>
        <w:rFonts w:ascii="Arial" w:hAnsi="Arial"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69974D" w14:textId="77777777" w:rsidR="004F066B" w:rsidRDefault="004F066B" w:rsidP="00954035">
      <w:pPr>
        <w:spacing w:after="0" w:line="240" w:lineRule="auto"/>
      </w:pPr>
      <w:r>
        <w:separator/>
      </w:r>
    </w:p>
  </w:footnote>
  <w:footnote w:type="continuationSeparator" w:id="0">
    <w:p w14:paraId="568E12B6" w14:textId="77777777" w:rsidR="004F066B" w:rsidRDefault="004F066B" w:rsidP="0095403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F52A8" w14:textId="77777777" w:rsidR="004F066B" w:rsidRDefault="004F066B">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7A5AB" w14:textId="77777777" w:rsidR="004F066B" w:rsidRDefault="004F066B">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6CF"/>
    <w:multiLevelType w:val="hybridMultilevel"/>
    <w:tmpl w:val="316A009C"/>
    <w:lvl w:ilvl="0" w:tplc="04090011">
      <w:start w:val="1"/>
      <w:numFmt w:val="decimal"/>
      <w:lvlText w:val="%1)"/>
      <w:lvlJc w:val="lef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9303EE"/>
    <w:multiLevelType w:val="hybridMultilevel"/>
    <w:tmpl w:val="D71A9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215C3"/>
    <w:multiLevelType w:val="hybridMultilevel"/>
    <w:tmpl w:val="FC20E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6D551E"/>
    <w:multiLevelType w:val="hybridMultilevel"/>
    <w:tmpl w:val="FF364E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2B426E"/>
    <w:multiLevelType w:val="hybridMultilevel"/>
    <w:tmpl w:val="92BA7A1A"/>
    <w:lvl w:ilvl="0" w:tplc="129EB53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8F01DA"/>
    <w:multiLevelType w:val="hybridMultilevel"/>
    <w:tmpl w:val="BB82DB20"/>
    <w:lvl w:ilvl="0" w:tplc="04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78F2789"/>
    <w:multiLevelType w:val="hybridMultilevel"/>
    <w:tmpl w:val="BB82DB20"/>
    <w:lvl w:ilvl="0" w:tplc="04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ABE3D8E"/>
    <w:multiLevelType w:val="hybridMultilevel"/>
    <w:tmpl w:val="A1DCF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2268CF"/>
    <w:multiLevelType w:val="hybridMultilevel"/>
    <w:tmpl w:val="37D40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AC2F20"/>
    <w:multiLevelType w:val="hybridMultilevel"/>
    <w:tmpl w:val="C540A492"/>
    <w:lvl w:ilvl="0" w:tplc="129EB53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ED3DD1"/>
    <w:multiLevelType w:val="hybridMultilevel"/>
    <w:tmpl w:val="22FCA758"/>
    <w:lvl w:ilvl="0" w:tplc="D2F6CB1A">
      <w:start w:val="4"/>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1E5A3F"/>
    <w:multiLevelType w:val="hybridMultilevel"/>
    <w:tmpl w:val="95B81876"/>
    <w:lvl w:ilvl="0" w:tplc="DEE8E5DA">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93441A0"/>
    <w:multiLevelType w:val="hybridMultilevel"/>
    <w:tmpl w:val="8000F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3E433C"/>
    <w:multiLevelType w:val="hybridMultilevel"/>
    <w:tmpl w:val="9AFC2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5E27C6"/>
    <w:multiLevelType w:val="hybridMultilevel"/>
    <w:tmpl w:val="18921E5C"/>
    <w:lvl w:ilvl="0" w:tplc="27240A2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4261B1"/>
    <w:multiLevelType w:val="hybridMultilevel"/>
    <w:tmpl w:val="7446F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891632"/>
    <w:multiLevelType w:val="hybridMultilevel"/>
    <w:tmpl w:val="A28A1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14"/>
  </w:num>
  <w:num w:numId="4">
    <w:abstractNumId w:val="12"/>
  </w:num>
  <w:num w:numId="5">
    <w:abstractNumId w:val="1"/>
  </w:num>
  <w:num w:numId="6">
    <w:abstractNumId w:val="7"/>
  </w:num>
  <w:num w:numId="7">
    <w:abstractNumId w:val="2"/>
  </w:num>
  <w:num w:numId="8">
    <w:abstractNumId w:val="16"/>
  </w:num>
  <w:num w:numId="9">
    <w:abstractNumId w:val="10"/>
  </w:num>
  <w:num w:numId="10">
    <w:abstractNumId w:val="3"/>
  </w:num>
  <w:num w:numId="11">
    <w:abstractNumId w:val="13"/>
  </w:num>
  <w:num w:numId="12">
    <w:abstractNumId w:val="15"/>
  </w:num>
  <w:num w:numId="13">
    <w:abstractNumId w:val="11"/>
  </w:num>
  <w:num w:numId="14">
    <w:abstractNumId w:val="0"/>
  </w:num>
  <w:num w:numId="15">
    <w:abstractNumId w:val="6"/>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CD5"/>
    <w:rsid w:val="00000577"/>
    <w:rsid w:val="00000730"/>
    <w:rsid w:val="0000140A"/>
    <w:rsid w:val="0000179A"/>
    <w:rsid w:val="00003162"/>
    <w:rsid w:val="00004948"/>
    <w:rsid w:val="00005276"/>
    <w:rsid w:val="00005DF2"/>
    <w:rsid w:val="00010C79"/>
    <w:rsid w:val="00015DDB"/>
    <w:rsid w:val="0001651B"/>
    <w:rsid w:val="00016CF8"/>
    <w:rsid w:val="00020D5F"/>
    <w:rsid w:val="0002131A"/>
    <w:rsid w:val="0002492F"/>
    <w:rsid w:val="000272C1"/>
    <w:rsid w:val="00030DEC"/>
    <w:rsid w:val="00031BCC"/>
    <w:rsid w:val="00032825"/>
    <w:rsid w:val="000337A0"/>
    <w:rsid w:val="00033F96"/>
    <w:rsid w:val="00035BDA"/>
    <w:rsid w:val="00035F2C"/>
    <w:rsid w:val="0003644E"/>
    <w:rsid w:val="00040923"/>
    <w:rsid w:val="0004093C"/>
    <w:rsid w:val="00043825"/>
    <w:rsid w:val="00045C92"/>
    <w:rsid w:val="00053D7D"/>
    <w:rsid w:val="00060ADB"/>
    <w:rsid w:val="000636F1"/>
    <w:rsid w:val="000656CC"/>
    <w:rsid w:val="00065841"/>
    <w:rsid w:val="0006754F"/>
    <w:rsid w:val="00077ACB"/>
    <w:rsid w:val="00080026"/>
    <w:rsid w:val="00090004"/>
    <w:rsid w:val="00090185"/>
    <w:rsid w:val="000910AB"/>
    <w:rsid w:val="000919FE"/>
    <w:rsid w:val="0009234B"/>
    <w:rsid w:val="00096C7D"/>
    <w:rsid w:val="000A0003"/>
    <w:rsid w:val="000A02CA"/>
    <w:rsid w:val="000A2815"/>
    <w:rsid w:val="000B4689"/>
    <w:rsid w:val="000C0163"/>
    <w:rsid w:val="000C0F16"/>
    <w:rsid w:val="000D085E"/>
    <w:rsid w:val="000D095F"/>
    <w:rsid w:val="000E0879"/>
    <w:rsid w:val="000E2F2A"/>
    <w:rsid w:val="000E6AC1"/>
    <w:rsid w:val="000E6B63"/>
    <w:rsid w:val="000F02CB"/>
    <w:rsid w:val="000F035F"/>
    <w:rsid w:val="000F1D43"/>
    <w:rsid w:val="000F3022"/>
    <w:rsid w:val="000F4A06"/>
    <w:rsid w:val="000F6F16"/>
    <w:rsid w:val="000F7BAE"/>
    <w:rsid w:val="000F7EAD"/>
    <w:rsid w:val="001049CF"/>
    <w:rsid w:val="00106278"/>
    <w:rsid w:val="00114E8B"/>
    <w:rsid w:val="0011594C"/>
    <w:rsid w:val="00115C3D"/>
    <w:rsid w:val="00117E0C"/>
    <w:rsid w:val="00121ABF"/>
    <w:rsid w:val="00131943"/>
    <w:rsid w:val="00132C7A"/>
    <w:rsid w:val="001400FE"/>
    <w:rsid w:val="001426CB"/>
    <w:rsid w:val="0015157D"/>
    <w:rsid w:val="001515BF"/>
    <w:rsid w:val="00157F4C"/>
    <w:rsid w:val="0016341F"/>
    <w:rsid w:val="001659A6"/>
    <w:rsid w:val="00174B32"/>
    <w:rsid w:val="00175214"/>
    <w:rsid w:val="0018533F"/>
    <w:rsid w:val="00187B59"/>
    <w:rsid w:val="00194E67"/>
    <w:rsid w:val="00194E6F"/>
    <w:rsid w:val="00195485"/>
    <w:rsid w:val="001A2B93"/>
    <w:rsid w:val="001A3CED"/>
    <w:rsid w:val="001A56EB"/>
    <w:rsid w:val="001B4EF0"/>
    <w:rsid w:val="001C2C90"/>
    <w:rsid w:val="001C5DA8"/>
    <w:rsid w:val="001D01FA"/>
    <w:rsid w:val="001D0230"/>
    <w:rsid w:val="001D6C2D"/>
    <w:rsid w:val="001E299B"/>
    <w:rsid w:val="001E7839"/>
    <w:rsid w:val="001F1B7C"/>
    <w:rsid w:val="001F2F08"/>
    <w:rsid w:val="0021097D"/>
    <w:rsid w:val="002130CD"/>
    <w:rsid w:val="00213FCD"/>
    <w:rsid w:val="002344A1"/>
    <w:rsid w:val="00242063"/>
    <w:rsid w:val="00246EB2"/>
    <w:rsid w:val="0025188F"/>
    <w:rsid w:val="00253E0A"/>
    <w:rsid w:val="002541C1"/>
    <w:rsid w:val="00256DE6"/>
    <w:rsid w:val="00257119"/>
    <w:rsid w:val="002630FE"/>
    <w:rsid w:val="0026489E"/>
    <w:rsid w:val="002649D1"/>
    <w:rsid w:val="0026723D"/>
    <w:rsid w:val="00270E54"/>
    <w:rsid w:val="00270EC7"/>
    <w:rsid w:val="00272D31"/>
    <w:rsid w:val="00274F16"/>
    <w:rsid w:val="00275416"/>
    <w:rsid w:val="002767AA"/>
    <w:rsid w:val="00276B2B"/>
    <w:rsid w:val="0028774D"/>
    <w:rsid w:val="00291DC6"/>
    <w:rsid w:val="002945E7"/>
    <w:rsid w:val="002A0183"/>
    <w:rsid w:val="002A1216"/>
    <w:rsid w:val="002B31C5"/>
    <w:rsid w:val="002B38F0"/>
    <w:rsid w:val="002C1206"/>
    <w:rsid w:val="002C1839"/>
    <w:rsid w:val="002C2EA0"/>
    <w:rsid w:val="002C4192"/>
    <w:rsid w:val="002C500D"/>
    <w:rsid w:val="002C58F4"/>
    <w:rsid w:val="002C63B8"/>
    <w:rsid w:val="002D0B7B"/>
    <w:rsid w:val="002D5879"/>
    <w:rsid w:val="002D69CD"/>
    <w:rsid w:val="002D7D78"/>
    <w:rsid w:val="002E6803"/>
    <w:rsid w:val="002F0065"/>
    <w:rsid w:val="002F017A"/>
    <w:rsid w:val="002F0866"/>
    <w:rsid w:val="002F14F6"/>
    <w:rsid w:val="002F437A"/>
    <w:rsid w:val="002F5762"/>
    <w:rsid w:val="00300502"/>
    <w:rsid w:val="00302305"/>
    <w:rsid w:val="00305A19"/>
    <w:rsid w:val="00307EC6"/>
    <w:rsid w:val="00311B09"/>
    <w:rsid w:val="003153D4"/>
    <w:rsid w:val="003164D6"/>
    <w:rsid w:val="00323489"/>
    <w:rsid w:val="00323E62"/>
    <w:rsid w:val="00332EBB"/>
    <w:rsid w:val="00333ECA"/>
    <w:rsid w:val="00334977"/>
    <w:rsid w:val="00336495"/>
    <w:rsid w:val="00340467"/>
    <w:rsid w:val="00341B2F"/>
    <w:rsid w:val="00342D8B"/>
    <w:rsid w:val="00345988"/>
    <w:rsid w:val="00350D09"/>
    <w:rsid w:val="003519E8"/>
    <w:rsid w:val="003525E9"/>
    <w:rsid w:val="00352882"/>
    <w:rsid w:val="00356E7F"/>
    <w:rsid w:val="0036269F"/>
    <w:rsid w:val="0036473F"/>
    <w:rsid w:val="003648AF"/>
    <w:rsid w:val="00370422"/>
    <w:rsid w:val="00372005"/>
    <w:rsid w:val="00372A8A"/>
    <w:rsid w:val="003757B9"/>
    <w:rsid w:val="003760F4"/>
    <w:rsid w:val="0037612B"/>
    <w:rsid w:val="00376AE1"/>
    <w:rsid w:val="00381515"/>
    <w:rsid w:val="0038385C"/>
    <w:rsid w:val="00392D2A"/>
    <w:rsid w:val="00397EFD"/>
    <w:rsid w:val="003A0852"/>
    <w:rsid w:val="003A20C8"/>
    <w:rsid w:val="003A443A"/>
    <w:rsid w:val="003A5B76"/>
    <w:rsid w:val="003A6425"/>
    <w:rsid w:val="003A79E1"/>
    <w:rsid w:val="003B3436"/>
    <w:rsid w:val="003B3989"/>
    <w:rsid w:val="003B3CD4"/>
    <w:rsid w:val="003B5242"/>
    <w:rsid w:val="003B7472"/>
    <w:rsid w:val="003C540F"/>
    <w:rsid w:val="003D0754"/>
    <w:rsid w:val="003D2EBB"/>
    <w:rsid w:val="003D7751"/>
    <w:rsid w:val="003D7E85"/>
    <w:rsid w:val="003E1250"/>
    <w:rsid w:val="003F0063"/>
    <w:rsid w:val="003F292E"/>
    <w:rsid w:val="003F37FA"/>
    <w:rsid w:val="003F4982"/>
    <w:rsid w:val="003F52EE"/>
    <w:rsid w:val="00400EE4"/>
    <w:rsid w:val="004022D1"/>
    <w:rsid w:val="00402995"/>
    <w:rsid w:val="00407D03"/>
    <w:rsid w:val="0041288E"/>
    <w:rsid w:val="00412E1C"/>
    <w:rsid w:val="0041383E"/>
    <w:rsid w:val="004170A2"/>
    <w:rsid w:val="004172A5"/>
    <w:rsid w:val="004214A0"/>
    <w:rsid w:val="00422912"/>
    <w:rsid w:val="00426257"/>
    <w:rsid w:val="00431928"/>
    <w:rsid w:val="00436BD2"/>
    <w:rsid w:val="00441073"/>
    <w:rsid w:val="00441751"/>
    <w:rsid w:val="00442332"/>
    <w:rsid w:val="00445C5B"/>
    <w:rsid w:val="00445D37"/>
    <w:rsid w:val="004474C8"/>
    <w:rsid w:val="004534A4"/>
    <w:rsid w:val="00472F77"/>
    <w:rsid w:val="00475373"/>
    <w:rsid w:val="0047572D"/>
    <w:rsid w:val="00477CA5"/>
    <w:rsid w:val="004806EC"/>
    <w:rsid w:val="00482BA0"/>
    <w:rsid w:val="00484A4A"/>
    <w:rsid w:val="00485620"/>
    <w:rsid w:val="00485641"/>
    <w:rsid w:val="00486348"/>
    <w:rsid w:val="0049004E"/>
    <w:rsid w:val="00491B46"/>
    <w:rsid w:val="004927EF"/>
    <w:rsid w:val="00492F09"/>
    <w:rsid w:val="0049321B"/>
    <w:rsid w:val="004965F6"/>
    <w:rsid w:val="00497A4B"/>
    <w:rsid w:val="004A316D"/>
    <w:rsid w:val="004A70F9"/>
    <w:rsid w:val="004B379C"/>
    <w:rsid w:val="004B45E2"/>
    <w:rsid w:val="004B7B76"/>
    <w:rsid w:val="004C194F"/>
    <w:rsid w:val="004C2C6C"/>
    <w:rsid w:val="004C4CB2"/>
    <w:rsid w:val="004C4D4C"/>
    <w:rsid w:val="004D23C3"/>
    <w:rsid w:val="004D3226"/>
    <w:rsid w:val="004E0A53"/>
    <w:rsid w:val="004E4C12"/>
    <w:rsid w:val="004F066B"/>
    <w:rsid w:val="004F1019"/>
    <w:rsid w:val="00500A50"/>
    <w:rsid w:val="00501F32"/>
    <w:rsid w:val="00503BBB"/>
    <w:rsid w:val="0050478E"/>
    <w:rsid w:val="00507993"/>
    <w:rsid w:val="00510CFA"/>
    <w:rsid w:val="00512D4C"/>
    <w:rsid w:val="00514E6D"/>
    <w:rsid w:val="00520168"/>
    <w:rsid w:val="0053207D"/>
    <w:rsid w:val="00532616"/>
    <w:rsid w:val="00535C6B"/>
    <w:rsid w:val="00537F01"/>
    <w:rsid w:val="005410ED"/>
    <w:rsid w:val="00544342"/>
    <w:rsid w:val="0055397C"/>
    <w:rsid w:val="00555EFA"/>
    <w:rsid w:val="005603F2"/>
    <w:rsid w:val="0056487A"/>
    <w:rsid w:val="005711EB"/>
    <w:rsid w:val="0057138B"/>
    <w:rsid w:val="0057294F"/>
    <w:rsid w:val="00573595"/>
    <w:rsid w:val="005806C0"/>
    <w:rsid w:val="0058070D"/>
    <w:rsid w:val="00581F74"/>
    <w:rsid w:val="00585581"/>
    <w:rsid w:val="00585965"/>
    <w:rsid w:val="005A3C21"/>
    <w:rsid w:val="005A5A8E"/>
    <w:rsid w:val="005B5EA2"/>
    <w:rsid w:val="005C03A5"/>
    <w:rsid w:val="005C166C"/>
    <w:rsid w:val="005C206B"/>
    <w:rsid w:val="005C2482"/>
    <w:rsid w:val="005C7D00"/>
    <w:rsid w:val="005D406C"/>
    <w:rsid w:val="005D4757"/>
    <w:rsid w:val="005D61E4"/>
    <w:rsid w:val="005E1E52"/>
    <w:rsid w:val="005E3FDC"/>
    <w:rsid w:val="005E7DA7"/>
    <w:rsid w:val="005F0E43"/>
    <w:rsid w:val="005F3A80"/>
    <w:rsid w:val="005F73B7"/>
    <w:rsid w:val="00620634"/>
    <w:rsid w:val="006228C1"/>
    <w:rsid w:val="00622F39"/>
    <w:rsid w:val="00623195"/>
    <w:rsid w:val="00623B06"/>
    <w:rsid w:val="006263C0"/>
    <w:rsid w:val="00631803"/>
    <w:rsid w:val="00633E3C"/>
    <w:rsid w:val="00633FA4"/>
    <w:rsid w:val="00634A66"/>
    <w:rsid w:val="0063654E"/>
    <w:rsid w:val="00644947"/>
    <w:rsid w:val="00645F9B"/>
    <w:rsid w:val="00652027"/>
    <w:rsid w:val="006548EB"/>
    <w:rsid w:val="00655CFA"/>
    <w:rsid w:val="0065733C"/>
    <w:rsid w:val="00660B21"/>
    <w:rsid w:val="00661147"/>
    <w:rsid w:val="006625D0"/>
    <w:rsid w:val="006628F9"/>
    <w:rsid w:val="0066579F"/>
    <w:rsid w:val="00673FA1"/>
    <w:rsid w:val="00674828"/>
    <w:rsid w:val="00675F5B"/>
    <w:rsid w:val="006778E1"/>
    <w:rsid w:val="00677CD7"/>
    <w:rsid w:val="006839F7"/>
    <w:rsid w:val="00683EC0"/>
    <w:rsid w:val="006840CC"/>
    <w:rsid w:val="00691287"/>
    <w:rsid w:val="00693A5D"/>
    <w:rsid w:val="00694521"/>
    <w:rsid w:val="00695936"/>
    <w:rsid w:val="006A3802"/>
    <w:rsid w:val="006A52A0"/>
    <w:rsid w:val="006B0D3F"/>
    <w:rsid w:val="006B174F"/>
    <w:rsid w:val="006B2549"/>
    <w:rsid w:val="006B2D7F"/>
    <w:rsid w:val="006B2DC9"/>
    <w:rsid w:val="006B3ED0"/>
    <w:rsid w:val="006C283B"/>
    <w:rsid w:val="006C2B4F"/>
    <w:rsid w:val="006C3F80"/>
    <w:rsid w:val="006C6477"/>
    <w:rsid w:val="006D000A"/>
    <w:rsid w:val="006D0E6D"/>
    <w:rsid w:val="006D71D3"/>
    <w:rsid w:val="006E2DDA"/>
    <w:rsid w:val="006F3096"/>
    <w:rsid w:val="006F3AAA"/>
    <w:rsid w:val="006F57E6"/>
    <w:rsid w:val="006F5C9C"/>
    <w:rsid w:val="0070460A"/>
    <w:rsid w:val="0070578A"/>
    <w:rsid w:val="00706B66"/>
    <w:rsid w:val="00710A97"/>
    <w:rsid w:val="007111A6"/>
    <w:rsid w:val="00711AF2"/>
    <w:rsid w:val="0071270F"/>
    <w:rsid w:val="00720592"/>
    <w:rsid w:val="00721504"/>
    <w:rsid w:val="0072549D"/>
    <w:rsid w:val="00725876"/>
    <w:rsid w:val="007362C8"/>
    <w:rsid w:val="00737F12"/>
    <w:rsid w:val="00740A76"/>
    <w:rsid w:val="0074219F"/>
    <w:rsid w:val="00744489"/>
    <w:rsid w:val="007467BB"/>
    <w:rsid w:val="00751BA0"/>
    <w:rsid w:val="00752DBE"/>
    <w:rsid w:val="00753776"/>
    <w:rsid w:val="00753ECA"/>
    <w:rsid w:val="007553AA"/>
    <w:rsid w:val="007579FA"/>
    <w:rsid w:val="007619FE"/>
    <w:rsid w:val="00761AAA"/>
    <w:rsid w:val="00761D41"/>
    <w:rsid w:val="00770BD4"/>
    <w:rsid w:val="00770C09"/>
    <w:rsid w:val="0077260F"/>
    <w:rsid w:val="00782247"/>
    <w:rsid w:val="00784C6B"/>
    <w:rsid w:val="0079191D"/>
    <w:rsid w:val="0079682D"/>
    <w:rsid w:val="007A364B"/>
    <w:rsid w:val="007A4431"/>
    <w:rsid w:val="007B09AA"/>
    <w:rsid w:val="007B18E0"/>
    <w:rsid w:val="007B1E61"/>
    <w:rsid w:val="007B66CF"/>
    <w:rsid w:val="007C1897"/>
    <w:rsid w:val="007C6903"/>
    <w:rsid w:val="007D7280"/>
    <w:rsid w:val="007E03B9"/>
    <w:rsid w:val="007E1251"/>
    <w:rsid w:val="007E3B58"/>
    <w:rsid w:val="007E3D16"/>
    <w:rsid w:val="007E7420"/>
    <w:rsid w:val="007F2EB4"/>
    <w:rsid w:val="007F6DC9"/>
    <w:rsid w:val="007F7A9A"/>
    <w:rsid w:val="00805970"/>
    <w:rsid w:val="00806724"/>
    <w:rsid w:val="008070F8"/>
    <w:rsid w:val="00810D0C"/>
    <w:rsid w:val="00821AFD"/>
    <w:rsid w:val="008238AC"/>
    <w:rsid w:val="00830D86"/>
    <w:rsid w:val="00836506"/>
    <w:rsid w:val="00836866"/>
    <w:rsid w:val="00840E06"/>
    <w:rsid w:val="00841931"/>
    <w:rsid w:val="00841C21"/>
    <w:rsid w:val="008462CB"/>
    <w:rsid w:val="00850D43"/>
    <w:rsid w:val="00854D66"/>
    <w:rsid w:val="008623F6"/>
    <w:rsid w:val="008635EC"/>
    <w:rsid w:val="00863695"/>
    <w:rsid w:val="00864559"/>
    <w:rsid w:val="00865E41"/>
    <w:rsid w:val="00872180"/>
    <w:rsid w:val="008728C7"/>
    <w:rsid w:val="008752F3"/>
    <w:rsid w:val="0088200C"/>
    <w:rsid w:val="00882B19"/>
    <w:rsid w:val="0088429A"/>
    <w:rsid w:val="008863E7"/>
    <w:rsid w:val="008866A3"/>
    <w:rsid w:val="008878F5"/>
    <w:rsid w:val="00891406"/>
    <w:rsid w:val="008924AB"/>
    <w:rsid w:val="00895B30"/>
    <w:rsid w:val="008A07D5"/>
    <w:rsid w:val="008A1C92"/>
    <w:rsid w:val="008A2496"/>
    <w:rsid w:val="008A7B78"/>
    <w:rsid w:val="008B051D"/>
    <w:rsid w:val="008B261C"/>
    <w:rsid w:val="008B4044"/>
    <w:rsid w:val="008C1EAA"/>
    <w:rsid w:val="008C2DEC"/>
    <w:rsid w:val="008C41DC"/>
    <w:rsid w:val="008C7601"/>
    <w:rsid w:val="008D0565"/>
    <w:rsid w:val="008D3123"/>
    <w:rsid w:val="008D5D03"/>
    <w:rsid w:val="008D794C"/>
    <w:rsid w:val="008E2BFD"/>
    <w:rsid w:val="008E391E"/>
    <w:rsid w:val="008E5CD5"/>
    <w:rsid w:val="008E72E6"/>
    <w:rsid w:val="008F0AA6"/>
    <w:rsid w:val="008F6AC5"/>
    <w:rsid w:val="00903317"/>
    <w:rsid w:val="00910FE3"/>
    <w:rsid w:val="00911C04"/>
    <w:rsid w:val="009140B3"/>
    <w:rsid w:val="009203DE"/>
    <w:rsid w:val="00923A52"/>
    <w:rsid w:val="0093032C"/>
    <w:rsid w:val="009316C3"/>
    <w:rsid w:val="00932AF0"/>
    <w:rsid w:val="00934DCB"/>
    <w:rsid w:val="00937CFA"/>
    <w:rsid w:val="0094084B"/>
    <w:rsid w:val="00942978"/>
    <w:rsid w:val="0094447B"/>
    <w:rsid w:val="00951C38"/>
    <w:rsid w:val="009524B4"/>
    <w:rsid w:val="00952ABB"/>
    <w:rsid w:val="00954035"/>
    <w:rsid w:val="009540E2"/>
    <w:rsid w:val="009615C6"/>
    <w:rsid w:val="00965A24"/>
    <w:rsid w:val="00970877"/>
    <w:rsid w:val="00970D23"/>
    <w:rsid w:val="009714C2"/>
    <w:rsid w:val="00971CBB"/>
    <w:rsid w:val="00975F2F"/>
    <w:rsid w:val="009772C2"/>
    <w:rsid w:val="00977518"/>
    <w:rsid w:val="009829EB"/>
    <w:rsid w:val="00985D92"/>
    <w:rsid w:val="00996B14"/>
    <w:rsid w:val="009A0ADA"/>
    <w:rsid w:val="009A4E9E"/>
    <w:rsid w:val="009B5F92"/>
    <w:rsid w:val="009D0180"/>
    <w:rsid w:val="009D01E0"/>
    <w:rsid w:val="009D0DA8"/>
    <w:rsid w:val="009D2AF5"/>
    <w:rsid w:val="009D4096"/>
    <w:rsid w:val="009E0D29"/>
    <w:rsid w:val="009E1BBC"/>
    <w:rsid w:val="009E3358"/>
    <w:rsid w:val="009E7429"/>
    <w:rsid w:val="009F0293"/>
    <w:rsid w:val="009F5077"/>
    <w:rsid w:val="009F5DDA"/>
    <w:rsid w:val="009F6558"/>
    <w:rsid w:val="00A00BF8"/>
    <w:rsid w:val="00A01722"/>
    <w:rsid w:val="00A03750"/>
    <w:rsid w:val="00A03CCA"/>
    <w:rsid w:val="00A13CDD"/>
    <w:rsid w:val="00A147D0"/>
    <w:rsid w:val="00A1530A"/>
    <w:rsid w:val="00A15359"/>
    <w:rsid w:val="00A16EFE"/>
    <w:rsid w:val="00A1787A"/>
    <w:rsid w:val="00A1797C"/>
    <w:rsid w:val="00A22D15"/>
    <w:rsid w:val="00A25985"/>
    <w:rsid w:val="00A26467"/>
    <w:rsid w:val="00A272F5"/>
    <w:rsid w:val="00A3015D"/>
    <w:rsid w:val="00A328FF"/>
    <w:rsid w:val="00A33D01"/>
    <w:rsid w:val="00A34F26"/>
    <w:rsid w:val="00A401D5"/>
    <w:rsid w:val="00A40210"/>
    <w:rsid w:val="00A40FE2"/>
    <w:rsid w:val="00A41C27"/>
    <w:rsid w:val="00A441BE"/>
    <w:rsid w:val="00A448F2"/>
    <w:rsid w:val="00A46921"/>
    <w:rsid w:val="00A549A4"/>
    <w:rsid w:val="00A55FA4"/>
    <w:rsid w:val="00A625CA"/>
    <w:rsid w:val="00A63B3F"/>
    <w:rsid w:val="00A65023"/>
    <w:rsid w:val="00A71980"/>
    <w:rsid w:val="00A72FD9"/>
    <w:rsid w:val="00A74AF9"/>
    <w:rsid w:val="00A7590A"/>
    <w:rsid w:val="00A8040F"/>
    <w:rsid w:val="00A82C68"/>
    <w:rsid w:val="00A83B3E"/>
    <w:rsid w:val="00A849F5"/>
    <w:rsid w:val="00A87D84"/>
    <w:rsid w:val="00A918B9"/>
    <w:rsid w:val="00AA01AA"/>
    <w:rsid w:val="00AA3464"/>
    <w:rsid w:val="00AA53CA"/>
    <w:rsid w:val="00AA790C"/>
    <w:rsid w:val="00AB474A"/>
    <w:rsid w:val="00AB5AEF"/>
    <w:rsid w:val="00AE19CF"/>
    <w:rsid w:val="00AE2139"/>
    <w:rsid w:val="00AE240D"/>
    <w:rsid w:val="00AE5B33"/>
    <w:rsid w:val="00AE5CB0"/>
    <w:rsid w:val="00AE6B42"/>
    <w:rsid w:val="00AE76A0"/>
    <w:rsid w:val="00AF007B"/>
    <w:rsid w:val="00AF088F"/>
    <w:rsid w:val="00AF291A"/>
    <w:rsid w:val="00AF4433"/>
    <w:rsid w:val="00AF4B14"/>
    <w:rsid w:val="00B02458"/>
    <w:rsid w:val="00B047D2"/>
    <w:rsid w:val="00B117A0"/>
    <w:rsid w:val="00B14FE1"/>
    <w:rsid w:val="00B22C77"/>
    <w:rsid w:val="00B23D7A"/>
    <w:rsid w:val="00B43199"/>
    <w:rsid w:val="00B439FA"/>
    <w:rsid w:val="00B52262"/>
    <w:rsid w:val="00B545B9"/>
    <w:rsid w:val="00B55CF3"/>
    <w:rsid w:val="00B60155"/>
    <w:rsid w:val="00B63978"/>
    <w:rsid w:val="00B652DB"/>
    <w:rsid w:val="00B654DB"/>
    <w:rsid w:val="00B71A30"/>
    <w:rsid w:val="00B7559F"/>
    <w:rsid w:val="00B80160"/>
    <w:rsid w:val="00B802E6"/>
    <w:rsid w:val="00B823C1"/>
    <w:rsid w:val="00B86E08"/>
    <w:rsid w:val="00B905E4"/>
    <w:rsid w:val="00B90A87"/>
    <w:rsid w:val="00B91F6B"/>
    <w:rsid w:val="00B94633"/>
    <w:rsid w:val="00B973B4"/>
    <w:rsid w:val="00BA7767"/>
    <w:rsid w:val="00BA7BB0"/>
    <w:rsid w:val="00BB00B6"/>
    <w:rsid w:val="00BB2422"/>
    <w:rsid w:val="00BB4953"/>
    <w:rsid w:val="00BB6B8B"/>
    <w:rsid w:val="00BB724C"/>
    <w:rsid w:val="00BC0C71"/>
    <w:rsid w:val="00BC3CBC"/>
    <w:rsid w:val="00BC5CC0"/>
    <w:rsid w:val="00BC7494"/>
    <w:rsid w:val="00BC7FC0"/>
    <w:rsid w:val="00BD4AC1"/>
    <w:rsid w:val="00BD5E30"/>
    <w:rsid w:val="00BE1233"/>
    <w:rsid w:val="00BE3346"/>
    <w:rsid w:val="00BE3421"/>
    <w:rsid w:val="00BE4C69"/>
    <w:rsid w:val="00BE5BCC"/>
    <w:rsid w:val="00BF0C26"/>
    <w:rsid w:val="00BF1D63"/>
    <w:rsid w:val="00BF5732"/>
    <w:rsid w:val="00C031F0"/>
    <w:rsid w:val="00C03F72"/>
    <w:rsid w:val="00C06399"/>
    <w:rsid w:val="00C07F1C"/>
    <w:rsid w:val="00C11742"/>
    <w:rsid w:val="00C133C7"/>
    <w:rsid w:val="00C13D84"/>
    <w:rsid w:val="00C15C88"/>
    <w:rsid w:val="00C16334"/>
    <w:rsid w:val="00C230A6"/>
    <w:rsid w:val="00C31529"/>
    <w:rsid w:val="00C36581"/>
    <w:rsid w:val="00C4549C"/>
    <w:rsid w:val="00C55124"/>
    <w:rsid w:val="00C56DF6"/>
    <w:rsid w:val="00C61D95"/>
    <w:rsid w:val="00C62654"/>
    <w:rsid w:val="00C65CD9"/>
    <w:rsid w:val="00C7218C"/>
    <w:rsid w:val="00CA4D13"/>
    <w:rsid w:val="00CA54AC"/>
    <w:rsid w:val="00CA5E6B"/>
    <w:rsid w:val="00CA698E"/>
    <w:rsid w:val="00CA7EFE"/>
    <w:rsid w:val="00CB22D0"/>
    <w:rsid w:val="00CB78CA"/>
    <w:rsid w:val="00CC3C4E"/>
    <w:rsid w:val="00CC75CA"/>
    <w:rsid w:val="00CD0FAD"/>
    <w:rsid w:val="00CD13CC"/>
    <w:rsid w:val="00CD1D4B"/>
    <w:rsid w:val="00CD25C5"/>
    <w:rsid w:val="00CD7B82"/>
    <w:rsid w:val="00CE098A"/>
    <w:rsid w:val="00CE28DE"/>
    <w:rsid w:val="00CE32A1"/>
    <w:rsid w:val="00CE3AE0"/>
    <w:rsid w:val="00CE4966"/>
    <w:rsid w:val="00CF1DF1"/>
    <w:rsid w:val="00CF53AF"/>
    <w:rsid w:val="00CF5F04"/>
    <w:rsid w:val="00D032A9"/>
    <w:rsid w:val="00D048B8"/>
    <w:rsid w:val="00D05B25"/>
    <w:rsid w:val="00D11812"/>
    <w:rsid w:val="00D12737"/>
    <w:rsid w:val="00D1473D"/>
    <w:rsid w:val="00D14E64"/>
    <w:rsid w:val="00D153E3"/>
    <w:rsid w:val="00D16EA1"/>
    <w:rsid w:val="00D20DCD"/>
    <w:rsid w:val="00D21DB9"/>
    <w:rsid w:val="00D34131"/>
    <w:rsid w:val="00D36732"/>
    <w:rsid w:val="00D426CB"/>
    <w:rsid w:val="00D43973"/>
    <w:rsid w:val="00D44C38"/>
    <w:rsid w:val="00D53E08"/>
    <w:rsid w:val="00D55DC5"/>
    <w:rsid w:val="00D57A27"/>
    <w:rsid w:val="00D60A5A"/>
    <w:rsid w:val="00D705A3"/>
    <w:rsid w:val="00D75E8D"/>
    <w:rsid w:val="00D76539"/>
    <w:rsid w:val="00D76DA5"/>
    <w:rsid w:val="00D82763"/>
    <w:rsid w:val="00D83F65"/>
    <w:rsid w:val="00D94D9A"/>
    <w:rsid w:val="00D96DCA"/>
    <w:rsid w:val="00DA7E4D"/>
    <w:rsid w:val="00DB1B56"/>
    <w:rsid w:val="00DB4A10"/>
    <w:rsid w:val="00DB4A90"/>
    <w:rsid w:val="00DB5A82"/>
    <w:rsid w:val="00DB7DA7"/>
    <w:rsid w:val="00DB7E2D"/>
    <w:rsid w:val="00DB7E42"/>
    <w:rsid w:val="00DC152A"/>
    <w:rsid w:val="00DC1F16"/>
    <w:rsid w:val="00DC21A4"/>
    <w:rsid w:val="00DC2AD3"/>
    <w:rsid w:val="00DC652E"/>
    <w:rsid w:val="00DC6C27"/>
    <w:rsid w:val="00DC6D76"/>
    <w:rsid w:val="00DC7468"/>
    <w:rsid w:val="00DD07AE"/>
    <w:rsid w:val="00DD0DE0"/>
    <w:rsid w:val="00DD30A7"/>
    <w:rsid w:val="00DD72B6"/>
    <w:rsid w:val="00DE2672"/>
    <w:rsid w:val="00DE33C1"/>
    <w:rsid w:val="00DE54E3"/>
    <w:rsid w:val="00DE57AC"/>
    <w:rsid w:val="00DF51E9"/>
    <w:rsid w:val="00E03851"/>
    <w:rsid w:val="00E117AE"/>
    <w:rsid w:val="00E118ED"/>
    <w:rsid w:val="00E1423E"/>
    <w:rsid w:val="00E2157F"/>
    <w:rsid w:val="00E2195B"/>
    <w:rsid w:val="00E26AB9"/>
    <w:rsid w:val="00E3672F"/>
    <w:rsid w:val="00E367AA"/>
    <w:rsid w:val="00E3684A"/>
    <w:rsid w:val="00E410D9"/>
    <w:rsid w:val="00E425B9"/>
    <w:rsid w:val="00E43E46"/>
    <w:rsid w:val="00E45A14"/>
    <w:rsid w:val="00E51B1C"/>
    <w:rsid w:val="00E576D3"/>
    <w:rsid w:val="00E72B7E"/>
    <w:rsid w:val="00E75B82"/>
    <w:rsid w:val="00E7673F"/>
    <w:rsid w:val="00E81D43"/>
    <w:rsid w:val="00E844E1"/>
    <w:rsid w:val="00E8451A"/>
    <w:rsid w:val="00E84DE3"/>
    <w:rsid w:val="00E93E75"/>
    <w:rsid w:val="00E946F8"/>
    <w:rsid w:val="00E951DD"/>
    <w:rsid w:val="00E952AB"/>
    <w:rsid w:val="00E97A0F"/>
    <w:rsid w:val="00E97AD5"/>
    <w:rsid w:val="00EA2EA0"/>
    <w:rsid w:val="00EA5836"/>
    <w:rsid w:val="00EA7746"/>
    <w:rsid w:val="00EB1C87"/>
    <w:rsid w:val="00EB700D"/>
    <w:rsid w:val="00EC4462"/>
    <w:rsid w:val="00ED0F1E"/>
    <w:rsid w:val="00ED41CC"/>
    <w:rsid w:val="00EE342F"/>
    <w:rsid w:val="00EE4010"/>
    <w:rsid w:val="00EE5A23"/>
    <w:rsid w:val="00EE601D"/>
    <w:rsid w:val="00EE6302"/>
    <w:rsid w:val="00EF3510"/>
    <w:rsid w:val="00EF549A"/>
    <w:rsid w:val="00EF6252"/>
    <w:rsid w:val="00EF6E0F"/>
    <w:rsid w:val="00F05181"/>
    <w:rsid w:val="00F06D45"/>
    <w:rsid w:val="00F11A07"/>
    <w:rsid w:val="00F13C7F"/>
    <w:rsid w:val="00F1581D"/>
    <w:rsid w:val="00F20E9A"/>
    <w:rsid w:val="00F220EA"/>
    <w:rsid w:val="00F22F27"/>
    <w:rsid w:val="00F2308B"/>
    <w:rsid w:val="00F235E2"/>
    <w:rsid w:val="00F24BAA"/>
    <w:rsid w:val="00F259C1"/>
    <w:rsid w:val="00F26F40"/>
    <w:rsid w:val="00F31C15"/>
    <w:rsid w:val="00F320EC"/>
    <w:rsid w:val="00F3306F"/>
    <w:rsid w:val="00F37AC5"/>
    <w:rsid w:val="00F40F3C"/>
    <w:rsid w:val="00F43094"/>
    <w:rsid w:val="00F46186"/>
    <w:rsid w:val="00F47253"/>
    <w:rsid w:val="00F4788E"/>
    <w:rsid w:val="00F52435"/>
    <w:rsid w:val="00F5394F"/>
    <w:rsid w:val="00F53D6F"/>
    <w:rsid w:val="00F57F17"/>
    <w:rsid w:val="00F60391"/>
    <w:rsid w:val="00F60405"/>
    <w:rsid w:val="00F614CD"/>
    <w:rsid w:val="00F6669A"/>
    <w:rsid w:val="00F710A2"/>
    <w:rsid w:val="00F71327"/>
    <w:rsid w:val="00F751A0"/>
    <w:rsid w:val="00F7597D"/>
    <w:rsid w:val="00F76ABB"/>
    <w:rsid w:val="00F77236"/>
    <w:rsid w:val="00F80635"/>
    <w:rsid w:val="00F924C8"/>
    <w:rsid w:val="00F9545E"/>
    <w:rsid w:val="00F9795E"/>
    <w:rsid w:val="00FA098F"/>
    <w:rsid w:val="00FA2BB9"/>
    <w:rsid w:val="00FB0B3D"/>
    <w:rsid w:val="00FB7607"/>
    <w:rsid w:val="00FB7F62"/>
    <w:rsid w:val="00FC5E55"/>
    <w:rsid w:val="00FC68EC"/>
    <w:rsid w:val="00FD6394"/>
    <w:rsid w:val="00FE0D3A"/>
    <w:rsid w:val="00FE177D"/>
    <w:rsid w:val="00FE1C3A"/>
    <w:rsid w:val="00FE223F"/>
    <w:rsid w:val="00FE4562"/>
    <w:rsid w:val="00FE6CF9"/>
    <w:rsid w:val="00FF05BD"/>
    <w:rsid w:val="00FF07E4"/>
    <w:rsid w:val="00FF171C"/>
    <w:rsid w:val="00FF308A"/>
    <w:rsid w:val="00FF788E"/>
    <w:rsid w:val="00FF78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6FDD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D0565"/>
    <w:pPr>
      <w:spacing w:after="200" w:line="276" w:lineRule="auto"/>
    </w:pPr>
    <w:rPr>
      <w:rFonts w:eastAsiaTheme="minorHAnsi"/>
      <w:sz w:val="22"/>
      <w:szCs w:val="22"/>
      <w:lang w:val="fr-FR" w:eastAsia="en-US"/>
    </w:rPr>
  </w:style>
  <w:style w:type="paragraph" w:styleId="Kop1">
    <w:name w:val="heading 1"/>
    <w:basedOn w:val="Normaal"/>
    <w:next w:val="Normaal"/>
    <w:link w:val="Kop1Teken"/>
    <w:uiPriority w:val="9"/>
    <w:qFormat/>
    <w:rsid w:val="0064494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qFormat/>
    <w:rsid w:val="008D0565"/>
    <w:pPr>
      <w:keepNext/>
      <w:widowControl w:val="0"/>
      <w:autoSpaceDE w:val="0"/>
      <w:autoSpaceDN w:val="0"/>
      <w:adjustRightInd w:val="0"/>
      <w:spacing w:after="0" w:line="240" w:lineRule="auto"/>
      <w:outlineLvl w:val="1"/>
    </w:pPr>
    <w:rPr>
      <w:rFonts w:ascii="Arial" w:eastAsia="Times New Roman" w:hAnsi="Arial" w:cs="Times New Roman"/>
      <w:i/>
      <w:szCs w:val="24"/>
      <w:lang w:val="en-US"/>
    </w:rPr>
  </w:style>
  <w:style w:type="paragraph" w:styleId="Kop3">
    <w:name w:val="heading 3"/>
    <w:basedOn w:val="Normaal"/>
    <w:next w:val="Normaal"/>
    <w:link w:val="Kop3Teken"/>
    <w:uiPriority w:val="9"/>
    <w:unhideWhenUsed/>
    <w:qFormat/>
    <w:rsid w:val="00C031F0"/>
    <w:pPr>
      <w:keepNext/>
      <w:keepLines/>
      <w:spacing w:before="200" w:after="0" w:line="240" w:lineRule="auto"/>
      <w:outlineLvl w:val="2"/>
    </w:pPr>
    <w:rPr>
      <w:rFonts w:ascii="Arial" w:eastAsiaTheme="majorEastAsia" w:hAnsi="Arial" w:cs="Arial"/>
      <w:b/>
      <w:bCs/>
      <w:sz w:val="24"/>
      <w:szCs w:val="24"/>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Normaal"/>
    <w:link w:val="PlattetekstinspringenTeken"/>
    <w:uiPriority w:val="99"/>
    <w:semiHidden/>
    <w:unhideWhenUsed/>
    <w:rsid w:val="008D0565"/>
    <w:pPr>
      <w:spacing w:before="120" w:after="120"/>
      <w:ind w:left="360"/>
    </w:pPr>
    <w:rPr>
      <w:rFonts w:ascii="Calibri" w:eastAsia="Calibri" w:hAnsi="Calibri" w:cs="Times New Roman"/>
      <w:lang w:val="nl-NL"/>
    </w:rPr>
  </w:style>
  <w:style w:type="character" w:customStyle="1" w:styleId="PlattetekstinspringenTeken">
    <w:name w:val="Platte tekst inspringen Teken"/>
    <w:basedOn w:val="Standaardalinea-lettertype"/>
    <w:link w:val="Plattetekstinspringen"/>
    <w:uiPriority w:val="99"/>
    <w:semiHidden/>
    <w:rsid w:val="008D0565"/>
    <w:rPr>
      <w:rFonts w:ascii="Calibri" w:eastAsia="Calibri" w:hAnsi="Calibri" w:cs="Times New Roman"/>
      <w:sz w:val="22"/>
      <w:szCs w:val="22"/>
      <w:lang w:val="nl-NL" w:eastAsia="en-US"/>
    </w:rPr>
  </w:style>
  <w:style w:type="character" w:customStyle="1" w:styleId="Kop2Teken">
    <w:name w:val="Kop 2 Teken"/>
    <w:basedOn w:val="Standaardalinea-lettertype"/>
    <w:link w:val="Kop2"/>
    <w:rsid w:val="008D0565"/>
    <w:rPr>
      <w:rFonts w:ascii="Arial" w:eastAsia="Times New Roman" w:hAnsi="Arial" w:cs="Times New Roman"/>
      <w:i/>
      <w:sz w:val="22"/>
      <w:lang w:eastAsia="en-US"/>
    </w:rPr>
  </w:style>
  <w:style w:type="paragraph" w:styleId="Lijstalinea">
    <w:name w:val="List Paragraph"/>
    <w:basedOn w:val="Normaal"/>
    <w:uiPriority w:val="34"/>
    <w:qFormat/>
    <w:rsid w:val="006F5C9C"/>
    <w:pPr>
      <w:ind w:left="720"/>
      <w:contextualSpacing/>
    </w:pPr>
  </w:style>
  <w:style w:type="character" w:customStyle="1" w:styleId="Kop3Teken">
    <w:name w:val="Kop 3 Teken"/>
    <w:basedOn w:val="Standaardalinea-lettertype"/>
    <w:link w:val="Kop3"/>
    <w:uiPriority w:val="9"/>
    <w:rsid w:val="00C031F0"/>
    <w:rPr>
      <w:rFonts w:ascii="Arial" w:eastAsiaTheme="majorEastAsia" w:hAnsi="Arial" w:cs="Arial"/>
      <w:b/>
      <w:bCs/>
      <w:lang w:val="en-GB"/>
    </w:rPr>
  </w:style>
  <w:style w:type="paragraph" w:styleId="Bijschrift">
    <w:name w:val="caption"/>
    <w:basedOn w:val="Normaal"/>
    <w:next w:val="Normaal"/>
    <w:uiPriority w:val="35"/>
    <w:unhideWhenUsed/>
    <w:qFormat/>
    <w:rsid w:val="00132C7A"/>
    <w:pPr>
      <w:spacing w:line="240" w:lineRule="auto"/>
    </w:pPr>
    <w:rPr>
      <w:rFonts w:eastAsiaTheme="minorEastAsia"/>
      <w:b/>
      <w:bCs/>
      <w:color w:val="4F81BD" w:themeColor="accent1"/>
      <w:sz w:val="18"/>
      <w:szCs w:val="18"/>
      <w:lang w:val="en-US" w:eastAsia="nl-NL"/>
    </w:rPr>
  </w:style>
  <w:style w:type="paragraph" w:styleId="Ballontekst">
    <w:name w:val="Balloon Text"/>
    <w:basedOn w:val="Normaal"/>
    <w:link w:val="BallontekstTeken"/>
    <w:uiPriority w:val="99"/>
    <w:semiHidden/>
    <w:unhideWhenUsed/>
    <w:rsid w:val="00132C7A"/>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32C7A"/>
    <w:rPr>
      <w:rFonts w:ascii="Lucida Grande" w:eastAsiaTheme="minorHAnsi" w:hAnsi="Lucida Grande" w:cs="Lucida Grande"/>
      <w:sz w:val="18"/>
      <w:szCs w:val="18"/>
      <w:lang w:val="fr-FR" w:eastAsia="en-US"/>
    </w:rPr>
  </w:style>
  <w:style w:type="character" w:customStyle="1" w:styleId="Kop1Teken">
    <w:name w:val="Kop 1 Teken"/>
    <w:basedOn w:val="Standaardalinea-lettertype"/>
    <w:link w:val="Kop1"/>
    <w:uiPriority w:val="9"/>
    <w:rsid w:val="00644947"/>
    <w:rPr>
      <w:rFonts w:asciiTheme="majorHAnsi" w:eastAsiaTheme="majorEastAsia" w:hAnsiTheme="majorHAnsi" w:cstheme="majorBidi"/>
      <w:b/>
      <w:bCs/>
      <w:color w:val="345A8A" w:themeColor="accent1" w:themeShade="B5"/>
      <w:sz w:val="32"/>
      <w:szCs w:val="32"/>
      <w:lang w:val="fr-FR" w:eastAsia="en-US"/>
    </w:rPr>
  </w:style>
  <w:style w:type="paragraph" w:styleId="Kopvaninhoudsopgave">
    <w:name w:val="TOC Heading"/>
    <w:basedOn w:val="Kop1"/>
    <w:next w:val="Normaal"/>
    <w:uiPriority w:val="39"/>
    <w:unhideWhenUsed/>
    <w:qFormat/>
    <w:rsid w:val="00644947"/>
    <w:pPr>
      <w:outlineLvl w:val="9"/>
    </w:pPr>
    <w:rPr>
      <w:color w:val="365F91" w:themeColor="accent1" w:themeShade="BF"/>
      <w:sz w:val="28"/>
      <w:szCs w:val="28"/>
      <w:lang w:val="en-US" w:eastAsia="nl-NL"/>
    </w:rPr>
  </w:style>
  <w:style w:type="paragraph" w:styleId="Inhopg2">
    <w:name w:val="toc 2"/>
    <w:basedOn w:val="Normaal"/>
    <w:next w:val="Normaal"/>
    <w:autoRedefine/>
    <w:uiPriority w:val="39"/>
    <w:unhideWhenUsed/>
    <w:rsid w:val="006840CC"/>
    <w:pPr>
      <w:tabs>
        <w:tab w:val="right" w:pos="7938"/>
      </w:tabs>
      <w:spacing w:after="0"/>
    </w:pPr>
    <w:rPr>
      <w:b/>
      <w:smallCaps/>
    </w:rPr>
  </w:style>
  <w:style w:type="paragraph" w:styleId="Inhopg3">
    <w:name w:val="toc 3"/>
    <w:basedOn w:val="Normaal"/>
    <w:next w:val="Normaal"/>
    <w:autoRedefine/>
    <w:uiPriority w:val="39"/>
    <w:unhideWhenUsed/>
    <w:rsid w:val="006840CC"/>
    <w:pPr>
      <w:tabs>
        <w:tab w:val="right" w:pos="7938"/>
      </w:tabs>
      <w:spacing w:after="0"/>
    </w:pPr>
    <w:rPr>
      <w:smallCaps/>
    </w:rPr>
  </w:style>
  <w:style w:type="paragraph" w:styleId="Inhopg1">
    <w:name w:val="toc 1"/>
    <w:basedOn w:val="Normaal"/>
    <w:next w:val="Normaal"/>
    <w:autoRedefine/>
    <w:uiPriority w:val="39"/>
    <w:unhideWhenUsed/>
    <w:rsid w:val="006840CC"/>
    <w:pPr>
      <w:tabs>
        <w:tab w:val="left" w:pos="362"/>
        <w:tab w:val="right" w:pos="7938"/>
      </w:tabs>
      <w:spacing w:before="240" w:after="120"/>
    </w:pPr>
    <w:rPr>
      <w:b/>
      <w:caps/>
      <w:u w:val="single"/>
    </w:rPr>
  </w:style>
  <w:style w:type="paragraph" w:styleId="Inhopg4">
    <w:name w:val="toc 4"/>
    <w:basedOn w:val="Normaal"/>
    <w:next w:val="Normaal"/>
    <w:autoRedefine/>
    <w:uiPriority w:val="39"/>
    <w:semiHidden/>
    <w:unhideWhenUsed/>
    <w:rsid w:val="00644947"/>
    <w:pPr>
      <w:spacing w:after="0"/>
    </w:pPr>
  </w:style>
  <w:style w:type="paragraph" w:styleId="Inhopg5">
    <w:name w:val="toc 5"/>
    <w:basedOn w:val="Normaal"/>
    <w:next w:val="Normaal"/>
    <w:autoRedefine/>
    <w:uiPriority w:val="39"/>
    <w:semiHidden/>
    <w:unhideWhenUsed/>
    <w:rsid w:val="00644947"/>
    <w:pPr>
      <w:spacing w:after="0"/>
    </w:pPr>
  </w:style>
  <w:style w:type="paragraph" w:styleId="Inhopg6">
    <w:name w:val="toc 6"/>
    <w:basedOn w:val="Normaal"/>
    <w:next w:val="Normaal"/>
    <w:autoRedefine/>
    <w:uiPriority w:val="39"/>
    <w:semiHidden/>
    <w:unhideWhenUsed/>
    <w:rsid w:val="00644947"/>
    <w:pPr>
      <w:spacing w:after="0"/>
    </w:pPr>
  </w:style>
  <w:style w:type="paragraph" w:styleId="Inhopg7">
    <w:name w:val="toc 7"/>
    <w:basedOn w:val="Normaal"/>
    <w:next w:val="Normaal"/>
    <w:autoRedefine/>
    <w:uiPriority w:val="39"/>
    <w:semiHidden/>
    <w:unhideWhenUsed/>
    <w:rsid w:val="00644947"/>
    <w:pPr>
      <w:spacing w:after="0"/>
    </w:pPr>
  </w:style>
  <w:style w:type="paragraph" w:styleId="Inhopg8">
    <w:name w:val="toc 8"/>
    <w:basedOn w:val="Normaal"/>
    <w:next w:val="Normaal"/>
    <w:autoRedefine/>
    <w:uiPriority w:val="39"/>
    <w:semiHidden/>
    <w:unhideWhenUsed/>
    <w:rsid w:val="00644947"/>
    <w:pPr>
      <w:spacing w:after="0"/>
    </w:pPr>
  </w:style>
  <w:style w:type="paragraph" w:styleId="Inhopg9">
    <w:name w:val="toc 9"/>
    <w:basedOn w:val="Normaal"/>
    <w:next w:val="Normaal"/>
    <w:autoRedefine/>
    <w:uiPriority w:val="39"/>
    <w:semiHidden/>
    <w:unhideWhenUsed/>
    <w:rsid w:val="00644947"/>
    <w:pPr>
      <w:spacing w:after="0"/>
    </w:pPr>
  </w:style>
  <w:style w:type="paragraph" w:styleId="Voettekst">
    <w:name w:val="footer"/>
    <w:basedOn w:val="Normaal"/>
    <w:link w:val="VoettekstTeken"/>
    <w:uiPriority w:val="99"/>
    <w:unhideWhenUsed/>
    <w:rsid w:val="00954035"/>
    <w:pPr>
      <w:tabs>
        <w:tab w:val="center" w:pos="4703"/>
        <w:tab w:val="right" w:pos="9406"/>
      </w:tabs>
      <w:spacing w:after="0" w:line="240" w:lineRule="auto"/>
    </w:pPr>
  </w:style>
  <w:style w:type="character" w:customStyle="1" w:styleId="VoettekstTeken">
    <w:name w:val="Voettekst Teken"/>
    <w:basedOn w:val="Standaardalinea-lettertype"/>
    <w:link w:val="Voettekst"/>
    <w:uiPriority w:val="99"/>
    <w:rsid w:val="00954035"/>
    <w:rPr>
      <w:rFonts w:eastAsiaTheme="minorHAnsi"/>
      <w:sz w:val="22"/>
      <w:szCs w:val="22"/>
      <w:lang w:val="fr-FR" w:eastAsia="en-US"/>
    </w:rPr>
  </w:style>
  <w:style w:type="character" w:styleId="Paginanummer">
    <w:name w:val="page number"/>
    <w:basedOn w:val="Standaardalinea-lettertype"/>
    <w:uiPriority w:val="99"/>
    <w:semiHidden/>
    <w:unhideWhenUsed/>
    <w:rsid w:val="00954035"/>
  </w:style>
  <w:style w:type="paragraph" w:styleId="Koptekst">
    <w:name w:val="header"/>
    <w:basedOn w:val="Normaal"/>
    <w:link w:val="KoptekstTeken"/>
    <w:uiPriority w:val="99"/>
    <w:unhideWhenUsed/>
    <w:rsid w:val="00954035"/>
    <w:pPr>
      <w:tabs>
        <w:tab w:val="center" w:pos="4703"/>
        <w:tab w:val="right" w:pos="9406"/>
      </w:tabs>
      <w:spacing w:after="0" w:line="240" w:lineRule="auto"/>
    </w:pPr>
  </w:style>
  <w:style w:type="character" w:customStyle="1" w:styleId="KoptekstTeken">
    <w:name w:val="Koptekst Teken"/>
    <w:basedOn w:val="Standaardalinea-lettertype"/>
    <w:link w:val="Koptekst"/>
    <w:uiPriority w:val="99"/>
    <w:rsid w:val="00954035"/>
    <w:rPr>
      <w:rFonts w:eastAsiaTheme="minorHAnsi"/>
      <w:sz w:val="22"/>
      <w:szCs w:val="22"/>
      <w:lang w:val="fr-FR" w:eastAsia="en-US"/>
    </w:rPr>
  </w:style>
  <w:style w:type="character" w:styleId="Hyperlink">
    <w:name w:val="Hyperlink"/>
    <w:basedOn w:val="Standaardalinea-lettertype"/>
    <w:uiPriority w:val="99"/>
    <w:unhideWhenUsed/>
    <w:rsid w:val="00441751"/>
    <w:rPr>
      <w:color w:val="0000FF" w:themeColor="hyperlink"/>
      <w:u w:val="single"/>
    </w:rPr>
  </w:style>
  <w:style w:type="character" w:styleId="GevolgdeHyperlink">
    <w:name w:val="FollowedHyperlink"/>
    <w:basedOn w:val="Standaardalinea-lettertype"/>
    <w:uiPriority w:val="99"/>
    <w:semiHidden/>
    <w:unhideWhenUsed/>
    <w:rsid w:val="00A40FE2"/>
    <w:rPr>
      <w:color w:val="800080" w:themeColor="followedHyperlink"/>
      <w:u w:val="single"/>
    </w:rPr>
  </w:style>
  <w:style w:type="paragraph" w:styleId="Geenafstand">
    <w:name w:val="No Spacing"/>
    <w:basedOn w:val="Normaal"/>
    <w:link w:val="GeenafstandTeken"/>
    <w:uiPriority w:val="1"/>
    <w:qFormat/>
    <w:rsid w:val="00910FE3"/>
    <w:pPr>
      <w:spacing w:after="0" w:line="240" w:lineRule="auto"/>
    </w:pPr>
    <w:rPr>
      <w:rFonts w:ascii="Cambria" w:eastAsia="Times New Roman" w:hAnsi="Cambria" w:cs="Times New Roman"/>
      <w:sz w:val="20"/>
      <w:szCs w:val="20"/>
      <w:lang w:val="x-none" w:eastAsia="x-none" w:bidi="en-US"/>
    </w:rPr>
  </w:style>
  <w:style w:type="character" w:customStyle="1" w:styleId="GeenafstandTeken">
    <w:name w:val="Geen afstand Teken"/>
    <w:link w:val="Geenafstand"/>
    <w:uiPriority w:val="1"/>
    <w:rsid w:val="00910FE3"/>
    <w:rPr>
      <w:rFonts w:ascii="Cambria" w:eastAsia="Times New Roman" w:hAnsi="Cambria" w:cs="Times New Roman"/>
      <w:sz w:val="20"/>
      <w:szCs w:val="20"/>
      <w:lang w:val="x-none" w:eastAsia="x-none" w:bidi="en-US"/>
    </w:rPr>
  </w:style>
  <w:style w:type="table" w:styleId="Tabelraster">
    <w:name w:val="Table Grid"/>
    <w:basedOn w:val="Standaardtabel"/>
    <w:uiPriority w:val="59"/>
    <w:rsid w:val="00E84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D0565"/>
    <w:pPr>
      <w:spacing w:after="200" w:line="276" w:lineRule="auto"/>
    </w:pPr>
    <w:rPr>
      <w:rFonts w:eastAsiaTheme="minorHAnsi"/>
      <w:sz w:val="22"/>
      <w:szCs w:val="22"/>
      <w:lang w:val="fr-FR" w:eastAsia="en-US"/>
    </w:rPr>
  </w:style>
  <w:style w:type="paragraph" w:styleId="Kop1">
    <w:name w:val="heading 1"/>
    <w:basedOn w:val="Normaal"/>
    <w:next w:val="Normaal"/>
    <w:link w:val="Kop1Teken"/>
    <w:uiPriority w:val="9"/>
    <w:qFormat/>
    <w:rsid w:val="0064494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qFormat/>
    <w:rsid w:val="008D0565"/>
    <w:pPr>
      <w:keepNext/>
      <w:widowControl w:val="0"/>
      <w:autoSpaceDE w:val="0"/>
      <w:autoSpaceDN w:val="0"/>
      <w:adjustRightInd w:val="0"/>
      <w:spacing w:after="0" w:line="240" w:lineRule="auto"/>
      <w:outlineLvl w:val="1"/>
    </w:pPr>
    <w:rPr>
      <w:rFonts w:ascii="Arial" w:eastAsia="Times New Roman" w:hAnsi="Arial" w:cs="Times New Roman"/>
      <w:i/>
      <w:szCs w:val="24"/>
      <w:lang w:val="en-US"/>
    </w:rPr>
  </w:style>
  <w:style w:type="paragraph" w:styleId="Kop3">
    <w:name w:val="heading 3"/>
    <w:basedOn w:val="Normaal"/>
    <w:next w:val="Normaal"/>
    <w:link w:val="Kop3Teken"/>
    <w:uiPriority w:val="9"/>
    <w:unhideWhenUsed/>
    <w:qFormat/>
    <w:rsid w:val="00C031F0"/>
    <w:pPr>
      <w:keepNext/>
      <w:keepLines/>
      <w:spacing w:before="200" w:after="0" w:line="240" w:lineRule="auto"/>
      <w:outlineLvl w:val="2"/>
    </w:pPr>
    <w:rPr>
      <w:rFonts w:ascii="Arial" w:eastAsiaTheme="majorEastAsia" w:hAnsi="Arial" w:cs="Arial"/>
      <w:b/>
      <w:bCs/>
      <w:sz w:val="24"/>
      <w:szCs w:val="24"/>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Normaal"/>
    <w:link w:val="PlattetekstinspringenTeken"/>
    <w:uiPriority w:val="99"/>
    <w:semiHidden/>
    <w:unhideWhenUsed/>
    <w:rsid w:val="008D0565"/>
    <w:pPr>
      <w:spacing w:before="120" w:after="120"/>
      <w:ind w:left="360"/>
    </w:pPr>
    <w:rPr>
      <w:rFonts w:ascii="Calibri" w:eastAsia="Calibri" w:hAnsi="Calibri" w:cs="Times New Roman"/>
      <w:lang w:val="nl-NL"/>
    </w:rPr>
  </w:style>
  <w:style w:type="character" w:customStyle="1" w:styleId="PlattetekstinspringenTeken">
    <w:name w:val="Platte tekst inspringen Teken"/>
    <w:basedOn w:val="Standaardalinea-lettertype"/>
    <w:link w:val="Plattetekstinspringen"/>
    <w:uiPriority w:val="99"/>
    <w:semiHidden/>
    <w:rsid w:val="008D0565"/>
    <w:rPr>
      <w:rFonts w:ascii="Calibri" w:eastAsia="Calibri" w:hAnsi="Calibri" w:cs="Times New Roman"/>
      <w:sz w:val="22"/>
      <w:szCs w:val="22"/>
      <w:lang w:val="nl-NL" w:eastAsia="en-US"/>
    </w:rPr>
  </w:style>
  <w:style w:type="character" w:customStyle="1" w:styleId="Kop2Teken">
    <w:name w:val="Kop 2 Teken"/>
    <w:basedOn w:val="Standaardalinea-lettertype"/>
    <w:link w:val="Kop2"/>
    <w:rsid w:val="008D0565"/>
    <w:rPr>
      <w:rFonts w:ascii="Arial" w:eastAsia="Times New Roman" w:hAnsi="Arial" w:cs="Times New Roman"/>
      <w:i/>
      <w:sz w:val="22"/>
      <w:lang w:eastAsia="en-US"/>
    </w:rPr>
  </w:style>
  <w:style w:type="paragraph" w:styleId="Lijstalinea">
    <w:name w:val="List Paragraph"/>
    <w:basedOn w:val="Normaal"/>
    <w:uiPriority w:val="34"/>
    <w:qFormat/>
    <w:rsid w:val="006F5C9C"/>
    <w:pPr>
      <w:ind w:left="720"/>
      <w:contextualSpacing/>
    </w:pPr>
  </w:style>
  <w:style w:type="character" w:customStyle="1" w:styleId="Kop3Teken">
    <w:name w:val="Kop 3 Teken"/>
    <w:basedOn w:val="Standaardalinea-lettertype"/>
    <w:link w:val="Kop3"/>
    <w:uiPriority w:val="9"/>
    <w:rsid w:val="00C031F0"/>
    <w:rPr>
      <w:rFonts w:ascii="Arial" w:eastAsiaTheme="majorEastAsia" w:hAnsi="Arial" w:cs="Arial"/>
      <w:b/>
      <w:bCs/>
      <w:lang w:val="en-GB"/>
    </w:rPr>
  </w:style>
  <w:style w:type="paragraph" w:styleId="Bijschrift">
    <w:name w:val="caption"/>
    <w:basedOn w:val="Normaal"/>
    <w:next w:val="Normaal"/>
    <w:uiPriority w:val="35"/>
    <w:unhideWhenUsed/>
    <w:qFormat/>
    <w:rsid w:val="00132C7A"/>
    <w:pPr>
      <w:spacing w:line="240" w:lineRule="auto"/>
    </w:pPr>
    <w:rPr>
      <w:rFonts w:eastAsiaTheme="minorEastAsia"/>
      <w:b/>
      <w:bCs/>
      <w:color w:val="4F81BD" w:themeColor="accent1"/>
      <w:sz w:val="18"/>
      <w:szCs w:val="18"/>
      <w:lang w:val="en-US" w:eastAsia="nl-NL"/>
    </w:rPr>
  </w:style>
  <w:style w:type="paragraph" w:styleId="Ballontekst">
    <w:name w:val="Balloon Text"/>
    <w:basedOn w:val="Normaal"/>
    <w:link w:val="BallontekstTeken"/>
    <w:uiPriority w:val="99"/>
    <w:semiHidden/>
    <w:unhideWhenUsed/>
    <w:rsid w:val="00132C7A"/>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32C7A"/>
    <w:rPr>
      <w:rFonts w:ascii="Lucida Grande" w:eastAsiaTheme="minorHAnsi" w:hAnsi="Lucida Grande" w:cs="Lucida Grande"/>
      <w:sz w:val="18"/>
      <w:szCs w:val="18"/>
      <w:lang w:val="fr-FR" w:eastAsia="en-US"/>
    </w:rPr>
  </w:style>
  <w:style w:type="character" w:customStyle="1" w:styleId="Kop1Teken">
    <w:name w:val="Kop 1 Teken"/>
    <w:basedOn w:val="Standaardalinea-lettertype"/>
    <w:link w:val="Kop1"/>
    <w:uiPriority w:val="9"/>
    <w:rsid w:val="00644947"/>
    <w:rPr>
      <w:rFonts w:asciiTheme="majorHAnsi" w:eastAsiaTheme="majorEastAsia" w:hAnsiTheme="majorHAnsi" w:cstheme="majorBidi"/>
      <w:b/>
      <w:bCs/>
      <w:color w:val="345A8A" w:themeColor="accent1" w:themeShade="B5"/>
      <w:sz w:val="32"/>
      <w:szCs w:val="32"/>
      <w:lang w:val="fr-FR" w:eastAsia="en-US"/>
    </w:rPr>
  </w:style>
  <w:style w:type="paragraph" w:styleId="Kopvaninhoudsopgave">
    <w:name w:val="TOC Heading"/>
    <w:basedOn w:val="Kop1"/>
    <w:next w:val="Normaal"/>
    <w:uiPriority w:val="39"/>
    <w:unhideWhenUsed/>
    <w:qFormat/>
    <w:rsid w:val="00644947"/>
    <w:pPr>
      <w:outlineLvl w:val="9"/>
    </w:pPr>
    <w:rPr>
      <w:color w:val="365F91" w:themeColor="accent1" w:themeShade="BF"/>
      <w:sz w:val="28"/>
      <w:szCs w:val="28"/>
      <w:lang w:val="en-US" w:eastAsia="nl-NL"/>
    </w:rPr>
  </w:style>
  <w:style w:type="paragraph" w:styleId="Inhopg2">
    <w:name w:val="toc 2"/>
    <w:basedOn w:val="Normaal"/>
    <w:next w:val="Normaal"/>
    <w:autoRedefine/>
    <w:uiPriority w:val="39"/>
    <w:unhideWhenUsed/>
    <w:rsid w:val="006840CC"/>
    <w:pPr>
      <w:tabs>
        <w:tab w:val="right" w:pos="7938"/>
      </w:tabs>
      <w:spacing w:after="0"/>
    </w:pPr>
    <w:rPr>
      <w:b/>
      <w:smallCaps/>
    </w:rPr>
  </w:style>
  <w:style w:type="paragraph" w:styleId="Inhopg3">
    <w:name w:val="toc 3"/>
    <w:basedOn w:val="Normaal"/>
    <w:next w:val="Normaal"/>
    <w:autoRedefine/>
    <w:uiPriority w:val="39"/>
    <w:unhideWhenUsed/>
    <w:rsid w:val="006840CC"/>
    <w:pPr>
      <w:tabs>
        <w:tab w:val="right" w:pos="7938"/>
      </w:tabs>
      <w:spacing w:after="0"/>
    </w:pPr>
    <w:rPr>
      <w:smallCaps/>
    </w:rPr>
  </w:style>
  <w:style w:type="paragraph" w:styleId="Inhopg1">
    <w:name w:val="toc 1"/>
    <w:basedOn w:val="Normaal"/>
    <w:next w:val="Normaal"/>
    <w:autoRedefine/>
    <w:uiPriority w:val="39"/>
    <w:unhideWhenUsed/>
    <w:rsid w:val="006840CC"/>
    <w:pPr>
      <w:tabs>
        <w:tab w:val="left" w:pos="362"/>
        <w:tab w:val="right" w:pos="7938"/>
      </w:tabs>
      <w:spacing w:before="240" w:after="120"/>
    </w:pPr>
    <w:rPr>
      <w:b/>
      <w:caps/>
      <w:u w:val="single"/>
    </w:rPr>
  </w:style>
  <w:style w:type="paragraph" w:styleId="Inhopg4">
    <w:name w:val="toc 4"/>
    <w:basedOn w:val="Normaal"/>
    <w:next w:val="Normaal"/>
    <w:autoRedefine/>
    <w:uiPriority w:val="39"/>
    <w:semiHidden/>
    <w:unhideWhenUsed/>
    <w:rsid w:val="00644947"/>
    <w:pPr>
      <w:spacing w:after="0"/>
    </w:pPr>
  </w:style>
  <w:style w:type="paragraph" w:styleId="Inhopg5">
    <w:name w:val="toc 5"/>
    <w:basedOn w:val="Normaal"/>
    <w:next w:val="Normaal"/>
    <w:autoRedefine/>
    <w:uiPriority w:val="39"/>
    <w:semiHidden/>
    <w:unhideWhenUsed/>
    <w:rsid w:val="00644947"/>
    <w:pPr>
      <w:spacing w:after="0"/>
    </w:pPr>
  </w:style>
  <w:style w:type="paragraph" w:styleId="Inhopg6">
    <w:name w:val="toc 6"/>
    <w:basedOn w:val="Normaal"/>
    <w:next w:val="Normaal"/>
    <w:autoRedefine/>
    <w:uiPriority w:val="39"/>
    <w:semiHidden/>
    <w:unhideWhenUsed/>
    <w:rsid w:val="00644947"/>
    <w:pPr>
      <w:spacing w:after="0"/>
    </w:pPr>
  </w:style>
  <w:style w:type="paragraph" w:styleId="Inhopg7">
    <w:name w:val="toc 7"/>
    <w:basedOn w:val="Normaal"/>
    <w:next w:val="Normaal"/>
    <w:autoRedefine/>
    <w:uiPriority w:val="39"/>
    <w:semiHidden/>
    <w:unhideWhenUsed/>
    <w:rsid w:val="00644947"/>
    <w:pPr>
      <w:spacing w:after="0"/>
    </w:pPr>
  </w:style>
  <w:style w:type="paragraph" w:styleId="Inhopg8">
    <w:name w:val="toc 8"/>
    <w:basedOn w:val="Normaal"/>
    <w:next w:val="Normaal"/>
    <w:autoRedefine/>
    <w:uiPriority w:val="39"/>
    <w:semiHidden/>
    <w:unhideWhenUsed/>
    <w:rsid w:val="00644947"/>
    <w:pPr>
      <w:spacing w:after="0"/>
    </w:pPr>
  </w:style>
  <w:style w:type="paragraph" w:styleId="Inhopg9">
    <w:name w:val="toc 9"/>
    <w:basedOn w:val="Normaal"/>
    <w:next w:val="Normaal"/>
    <w:autoRedefine/>
    <w:uiPriority w:val="39"/>
    <w:semiHidden/>
    <w:unhideWhenUsed/>
    <w:rsid w:val="00644947"/>
    <w:pPr>
      <w:spacing w:after="0"/>
    </w:pPr>
  </w:style>
  <w:style w:type="paragraph" w:styleId="Voettekst">
    <w:name w:val="footer"/>
    <w:basedOn w:val="Normaal"/>
    <w:link w:val="VoettekstTeken"/>
    <w:uiPriority w:val="99"/>
    <w:unhideWhenUsed/>
    <w:rsid w:val="00954035"/>
    <w:pPr>
      <w:tabs>
        <w:tab w:val="center" w:pos="4703"/>
        <w:tab w:val="right" w:pos="9406"/>
      </w:tabs>
      <w:spacing w:after="0" w:line="240" w:lineRule="auto"/>
    </w:pPr>
  </w:style>
  <w:style w:type="character" w:customStyle="1" w:styleId="VoettekstTeken">
    <w:name w:val="Voettekst Teken"/>
    <w:basedOn w:val="Standaardalinea-lettertype"/>
    <w:link w:val="Voettekst"/>
    <w:uiPriority w:val="99"/>
    <w:rsid w:val="00954035"/>
    <w:rPr>
      <w:rFonts w:eastAsiaTheme="minorHAnsi"/>
      <w:sz w:val="22"/>
      <w:szCs w:val="22"/>
      <w:lang w:val="fr-FR" w:eastAsia="en-US"/>
    </w:rPr>
  </w:style>
  <w:style w:type="character" w:styleId="Paginanummer">
    <w:name w:val="page number"/>
    <w:basedOn w:val="Standaardalinea-lettertype"/>
    <w:uiPriority w:val="99"/>
    <w:semiHidden/>
    <w:unhideWhenUsed/>
    <w:rsid w:val="00954035"/>
  </w:style>
  <w:style w:type="paragraph" w:styleId="Koptekst">
    <w:name w:val="header"/>
    <w:basedOn w:val="Normaal"/>
    <w:link w:val="KoptekstTeken"/>
    <w:uiPriority w:val="99"/>
    <w:unhideWhenUsed/>
    <w:rsid w:val="00954035"/>
    <w:pPr>
      <w:tabs>
        <w:tab w:val="center" w:pos="4703"/>
        <w:tab w:val="right" w:pos="9406"/>
      </w:tabs>
      <w:spacing w:after="0" w:line="240" w:lineRule="auto"/>
    </w:pPr>
  </w:style>
  <w:style w:type="character" w:customStyle="1" w:styleId="KoptekstTeken">
    <w:name w:val="Koptekst Teken"/>
    <w:basedOn w:val="Standaardalinea-lettertype"/>
    <w:link w:val="Koptekst"/>
    <w:uiPriority w:val="99"/>
    <w:rsid w:val="00954035"/>
    <w:rPr>
      <w:rFonts w:eastAsiaTheme="minorHAnsi"/>
      <w:sz w:val="22"/>
      <w:szCs w:val="22"/>
      <w:lang w:val="fr-FR" w:eastAsia="en-US"/>
    </w:rPr>
  </w:style>
  <w:style w:type="character" w:styleId="Hyperlink">
    <w:name w:val="Hyperlink"/>
    <w:basedOn w:val="Standaardalinea-lettertype"/>
    <w:uiPriority w:val="99"/>
    <w:unhideWhenUsed/>
    <w:rsid w:val="00441751"/>
    <w:rPr>
      <w:color w:val="0000FF" w:themeColor="hyperlink"/>
      <w:u w:val="single"/>
    </w:rPr>
  </w:style>
  <w:style w:type="character" w:styleId="GevolgdeHyperlink">
    <w:name w:val="FollowedHyperlink"/>
    <w:basedOn w:val="Standaardalinea-lettertype"/>
    <w:uiPriority w:val="99"/>
    <w:semiHidden/>
    <w:unhideWhenUsed/>
    <w:rsid w:val="00A40FE2"/>
    <w:rPr>
      <w:color w:val="800080" w:themeColor="followedHyperlink"/>
      <w:u w:val="single"/>
    </w:rPr>
  </w:style>
  <w:style w:type="paragraph" w:styleId="Geenafstand">
    <w:name w:val="No Spacing"/>
    <w:basedOn w:val="Normaal"/>
    <w:link w:val="GeenafstandTeken"/>
    <w:uiPriority w:val="1"/>
    <w:qFormat/>
    <w:rsid w:val="00910FE3"/>
    <w:pPr>
      <w:spacing w:after="0" w:line="240" w:lineRule="auto"/>
    </w:pPr>
    <w:rPr>
      <w:rFonts w:ascii="Cambria" w:eastAsia="Times New Roman" w:hAnsi="Cambria" w:cs="Times New Roman"/>
      <w:sz w:val="20"/>
      <w:szCs w:val="20"/>
      <w:lang w:val="x-none" w:eastAsia="x-none" w:bidi="en-US"/>
    </w:rPr>
  </w:style>
  <w:style w:type="character" w:customStyle="1" w:styleId="GeenafstandTeken">
    <w:name w:val="Geen afstand Teken"/>
    <w:link w:val="Geenafstand"/>
    <w:uiPriority w:val="1"/>
    <w:rsid w:val="00910FE3"/>
    <w:rPr>
      <w:rFonts w:ascii="Cambria" w:eastAsia="Times New Roman" w:hAnsi="Cambria" w:cs="Times New Roman"/>
      <w:sz w:val="20"/>
      <w:szCs w:val="20"/>
      <w:lang w:val="x-none" w:eastAsia="x-none" w:bidi="en-US"/>
    </w:rPr>
  </w:style>
  <w:style w:type="table" w:styleId="Tabelraster">
    <w:name w:val="Table Grid"/>
    <w:basedOn w:val="Standaardtabel"/>
    <w:uiPriority w:val="59"/>
    <w:rsid w:val="00E84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20137">
      <w:bodyDiv w:val="1"/>
      <w:marLeft w:val="0"/>
      <w:marRight w:val="0"/>
      <w:marTop w:val="0"/>
      <w:marBottom w:val="0"/>
      <w:divBdr>
        <w:top w:val="none" w:sz="0" w:space="0" w:color="auto"/>
        <w:left w:val="none" w:sz="0" w:space="0" w:color="auto"/>
        <w:bottom w:val="none" w:sz="0" w:space="0" w:color="auto"/>
        <w:right w:val="none" w:sz="0" w:space="0" w:color="auto"/>
      </w:divBdr>
    </w:div>
    <w:div w:id="67046467">
      <w:bodyDiv w:val="1"/>
      <w:marLeft w:val="0"/>
      <w:marRight w:val="0"/>
      <w:marTop w:val="0"/>
      <w:marBottom w:val="0"/>
      <w:divBdr>
        <w:top w:val="none" w:sz="0" w:space="0" w:color="auto"/>
        <w:left w:val="none" w:sz="0" w:space="0" w:color="auto"/>
        <w:bottom w:val="none" w:sz="0" w:space="0" w:color="auto"/>
        <w:right w:val="none" w:sz="0" w:space="0" w:color="auto"/>
      </w:divBdr>
    </w:div>
    <w:div w:id="171459123">
      <w:bodyDiv w:val="1"/>
      <w:marLeft w:val="0"/>
      <w:marRight w:val="0"/>
      <w:marTop w:val="0"/>
      <w:marBottom w:val="0"/>
      <w:divBdr>
        <w:top w:val="none" w:sz="0" w:space="0" w:color="auto"/>
        <w:left w:val="none" w:sz="0" w:space="0" w:color="auto"/>
        <w:bottom w:val="none" w:sz="0" w:space="0" w:color="auto"/>
        <w:right w:val="none" w:sz="0" w:space="0" w:color="auto"/>
      </w:divBdr>
    </w:div>
    <w:div w:id="924461749">
      <w:bodyDiv w:val="1"/>
      <w:marLeft w:val="0"/>
      <w:marRight w:val="0"/>
      <w:marTop w:val="0"/>
      <w:marBottom w:val="0"/>
      <w:divBdr>
        <w:top w:val="none" w:sz="0" w:space="0" w:color="auto"/>
        <w:left w:val="none" w:sz="0" w:space="0" w:color="auto"/>
        <w:bottom w:val="none" w:sz="0" w:space="0" w:color="auto"/>
        <w:right w:val="none" w:sz="0" w:space="0" w:color="auto"/>
      </w:divBdr>
    </w:div>
    <w:div w:id="1216312324">
      <w:bodyDiv w:val="1"/>
      <w:marLeft w:val="0"/>
      <w:marRight w:val="0"/>
      <w:marTop w:val="0"/>
      <w:marBottom w:val="0"/>
      <w:divBdr>
        <w:top w:val="none" w:sz="0" w:space="0" w:color="auto"/>
        <w:left w:val="none" w:sz="0" w:space="0" w:color="auto"/>
        <w:bottom w:val="none" w:sz="0" w:space="0" w:color="auto"/>
        <w:right w:val="none" w:sz="0" w:space="0" w:color="auto"/>
      </w:divBdr>
    </w:div>
    <w:div w:id="1558860273">
      <w:bodyDiv w:val="1"/>
      <w:marLeft w:val="0"/>
      <w:marRight w:val="0"/>
      <w:marTop w:val="0"/>
      <w:marBottom w:val="0"/>
      <w:divBdr>
        <w:top w:val="none" w:sz="0" w:space="0" w:color="auto"/>
        <w:left w:val="none" w:sz="0" w:space="0" w:color="auto"/>
        <w:bottom w:val="none" w:sz="0" w:space="0" w:color="auto"/>
        <w:right w:val="none" w:sz="0" w:space="0" w:color="auto"/>
      </w:divBdr>
    </w:div>
    <w:div w:id="2079668676">
      <w:bodyDiv w:val="1"/>
      <w:marLeft w:val="0"/>
      <w:marRight w:val="0"/>
      <w:marTop w:val="0"/>
      <w:marBottom w:val="0"/>
      <w:divBdr>
        <w:top w:val="none" w:sz="0" w:space="0" w:color="auto"/>
        <w:left w:val="none" w:sz="0" w:space="0" w:color="auto"/>
        <w:bottom w:val="none" w:sz="0" w:space="0" w:color="auto"/>
        <w:right w:val="none" w:sz="0" w:space="0" w:color="auto"/>
      </w:divBdr>
      <w:divsChild>
        <w:div w:id="1611545000">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63" Type="http://schemas.openxmlformats.org/officeDocument/2006/relationships/fontTable" Target="fontTable.xml"/><Relationship Id="rId50" Type="http://schemas.openxmlformats.org/officeDocument/2006/relationships/hyperlink" Target="http://www.raleighinternational.org" TargetMode="External"/><Relationship Id="rId55" Type="http://schemas.openxmlformats.org/officeDocument/2006/relationships/image" Target="media/image4.png"/><Relationship Id="rId42" Type="http://schemas.openxmlformats.org/officeDocument/2006/relationships/chart" Target="charts/chart14.xml"/><Relationship Id="rId47" Type="http://schemas.openxmlformats.org/officeDocument/2006/relationships/chart" Target="charts/chart19.xml"/><Relationship Id="rId34" Type="http://schemas.openxmlformats.org/officeDocument/2006/relationships/chart" Target="charts/chart7.xml"/><Relationship Id="rId21" Type="http://schemas.openxmlformats.org/officeDocument/2006/relationships/diagramColors" Target="diagrams/colors2.xml"/><Relationship Id="rId7" Type="http://schemas.openxmlformats.org/officeDocument/2006/relationships/footnotes" Target="footnotes.xml"/><Relationship Id="rId16" Type="http://schemas.openxmlformats.org/officeDocument/2006/relationships/diagramColors" Target="diagrams/colors1.xml"/><Relationship Id="rId2" Type="http://schemas.openxmlformats.org/officeDocument/2006/relationships/numbering" Target="numbering.xml"/><Relationship Id="rId29" Type="http://schemas.openxmlformats.org/officeDocument/2006/relationships/chart" Target="charts/chart2.xml"/><Relationship Id="rId53" Type="http://schemas.openxmlformats.org/officeDocument/2006/relationships/image" Target="media/image2.png"/><Relationship Id="rId58" Type="http://schemas.openxmlformats.org/officeDocument/2006/relationships/image" Target="media/image7.png"/><Relationship Id="rId40" Type="http://schemas.openxmlformats.org/officeDocument/2006/relationships/footer" Target="footer4.xml"/><Relationship Id="rId45" Type="http://schemas.openxmlformats.org/officeDocument/2006/relationships/chart" Target="charts/chart17.xml"/><Relationship Id="rId32" Type="http://schemas.openxmlformats.org/officeDocument/2006/relationships/chart" Target="charts/chart5.xml"/><Relationship Id="rId37" Type="http://schemas.openxmlformats.org/officeDocument/2006/relationships/chart" Target="charts/chart10.xml"/><Relationship Id="rId24" Type="http://schemas.openxmlformats.org/officeDocument/2006/relationships/diagramLayout" Target="diagrams/layout3.xml"/><Relationship Id="rId11" Type="http://schemas.openxmlformats.org/officeDocument/2006/relationships/header" Target="header1.xml"/><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media/image10.png"/><Relationship Id="rId19" Type="http://schemas.openxmlformats.org/officeDocument/2006/relationships/diagramLayout" Target="diagrams/layout2.xml"/><Relationship Id="rId14" Type="http://schemas.openxmlformats.org/officeDocument/2006/relationships/diagramLayout" Target="diagrams/layout1.xml"/><Relationship Id="rId64" Type="http://schemas.openxmlformats.org/officeDocument/2006/relationships/theme" Target="theme/theme1.xml"/><Relationship Id="rId56" Type="http://schemas.openxmlformats.org/officeDocument/2006/relationships/image" Target="media/image5.png"/><Relationship Id="rId43" Type="http://schemas.openxmlformats.org/officeDocument/2006/relationships/chart" Target="charts/chart15.xml"/><Relationship Id="rId48" Type="http://schemas.openxmlformats.org/officeDocument/2006/relationships/hyperlink" Target="http://www.cbs.nl/nl-NL/menu/themas/dossiers/jongeren/publicaties/artikelen/archief/2010/2010-3057-wm.htm" TargetMode="External"/><Relationship Id="rId30" Type="http://schemas.openxmlformats.org/officeDocument/2006/relationships/chart" Target="charts/chart3.xml"/><Relationship Id="rId35" Type="http://schemas.openxmlformats.org/officeDocument/2006/relationships/chart" Target="charts/chart8.xml"/><Relationship Id="rId22" Type="http://schemas.microsoft.com/office/2007/relationships/diagramDrawing" Target="diagrams/drawing2.xml"/><Relationship Id="rId27" Type="http://schemas.microsoft.com/office/2007/relationships/diagramDrawing" Target="diagrams/drawing3.xml"/><Relationship Id="rId51" Type="http://schemas.openxmlformats.org/officeDocument/2006/relationships/hyperlink" Target="http://www.raleighinternational.org" TargetMode="External"/><Relationship Id="rId8" Type="http://schemas.openxmlformats.org/officeDocument/2006/relationships/endnotes" Target="endnotes.xml"/><Relationship Id="rId3" Type="http://schemas.openxmlformats.org/officeDocument/2006/relationships/styles" Target="styles.xml"/><Relationship Id="rId17" Type="http://schemas.microsoft.com/office/2007/relationships/diagramDrawing" Target="diagrams/drawing1.xml"/><Relationship Id="rId59" Type="http://schemas.openxmlformats.org/officeDocument/2006/relationships/image" Target="media/image8.png"/><Relationship Id="rId46" Type="http://schemas.openxmlformats.org/officeDocument/2006/relationships/chart" Target="charts/chart18.xml"/><Relationship Id="rId33" Type="http://schemas.openxmlformats.org/officeDocument/2006/relationships/chart" Target="charts/chart6.xml"/><Relationship Id="rId38" Type="http://schemas.openxmlformats.org/officeDocument/2006/relationships/chart" Target="charts/chart11.xml"/><Relationship Id="rId25" Type="http://schemas.openxmlformats.org/officeDocument/2006/relationships/diagramQuickStyle" Target="diagrams/quickStyle3.xml"/><Relationship Id="rId12" Type="http://schemas.openxmlformats.org/officeDocument/2006/relationships/footer" Target="footer3.xml"/><Relationship Id="rId67" Type="http://schemas.openxmlformats.org/officeDocument/2006/relationships/customXml" Target="../customXml/item4.xml"/><Relationship Id="rId54" Type="http://schemas.openxmlformats.org/officeDocument/2006/relationships/image" Target="media/image3.png"/><Relationship Id="rId41" Type="http://schemas.openxmlformats.org/officeDocument/2006/relationships/chart" Target="charts/chart13.xml"/><Relationship Id="rId20" Type="http://schemas.openxmlformats.org/officeDocument/2006/relationships/diagramQuickStyle" Target="diagrams/quickStyle2.xm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57" Type="http://schemas.openxmlformats.org/officeDocument/2006/relationships/image" Target="media/image6.png"/><Relationship Id="rId49" Type="http://schemas.openxmlformats.org/officeDocument/2006/relationships/hyperlink" Target="http://www.economist.com/node/12210481/" TargetMode="External"/><Relationship Id="rId36" Type="http://schemas.openxmlformats.org/officeDocument/2006/relationships/chart" Target="charts/chart9.xml"/><Relationship Id="rId23" Type="http://schemas.openxmlformats.org/officeDocument/2006/relationships/diagramData" Target="diagrams/data3.xml"/><Relationship Id="rId28" Type="http://schemas.openxmlformats.org/officeDocument/2006/relationships/chart" Target="charts/chart1.xml"/><Relationship Id="rId52" Type="http://schemas.openxmlformats.org/officeDocument/2006/relationships/image" Target="media/image1.png"/><Relationship Id="rId44" Type="http://schemas.openxmlformats.org/officeDocument/2006/relationships/chart" Target="charts/chart16.xml"/><Relationship Id="rId31" Type="http://schemas.openxmlformats.org/officeDocument/2006/relationships/chart" Target="charts/chart4.xml"/><Relationship Id="rId60" Type="http://schemas.openxmlformats.org/officeDocument/2006/relationships/image" Target="media/image9.png"/><Relationship Id="rId10" Type="http://schemas.openxmlformats.org/officeDocument/2006/relationships/footer" Target="footer2.xml"/><Relationship Id="rId65"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blad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blad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blad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blad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blad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blad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blad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blad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blad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blad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blad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blad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blad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blad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blad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blad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Blad1!$B$1</c:f>
              <c:strCache>
                <c:ptCount val="1"/>
                <c:pt idx="0">
                  <c:v>Gender</c:v>
                </c:pt>
              </c:strCache>
            </c:strRef>
          </c:tx>
          <c:dLbls>
            <c:showLegendKey val="0"/>
            <c:showVal val="0"/>
            <c:showCatName val="0"/>
            <c:showSerName val="0"/>
            <c:showPercent val="1"/>
            <c:showBubbleSize val="0"/>
            <c:showLeaderLines val="1"/>
          </c:dLbls>
          <c:cat>
            <c:strRef>
              <c:f>Blad1!$A$2:$A$3</c:f>
              <c:strCache>
                <c:ptCount val="2"/>
                <c:pt idx="0">
                  <c:v>Male</c:v>
                </c:pt>
                <c:pt idx="1">
                  <c:v>Female</c:v>
                </c:pt>
              </c:strCache>
            </c:strRef>
          </c:cat>
          <c:val>
            <c:numRef>
              <c:f>Blad1!$B$2:$B$3</c:f>
              <c:numCache>
                <c:formatCode>General</c:formatCode>
                <c:ptCount val="2"/>
                <c:pt idx="0">
                  <c:v>23.0</c:v>
                </c:pt>
                <c:pt idx="1">
                  <c:v>42.0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Blad1!$B$1</c:f>
              <c:strCache>
                <c:ptCount val="1"/>
                <c:pt idx="0">
                  <c:v>Expedition experience</c:v>
                </c:pt>
              </c:strCache>
            </c:strRef>
          </c:tx>
          <c:dLbls>
            <c:showLegendKey val="0"/>
            <c:showVal val="0"/>
            <c:showCatName val="0"/>
            <c:showSerName val="0"/>
            <c:showPercent val="1"/>
            <c:showBubbleSize val="0"/>
            <c:showLeaderLines val="1"/>
          </c:dLbls>
          <c:cat>
            <c:strRef>
              <c:f>Blad1!$A$2:$A$3</c:f>
              <c:strCache>
                <c:ptCount val="2"/>
                <c:pt idx="0">
                  <c:v>Great</c:v>
                </c:pt>
                <c:pt idx="1">
                  <c:v>Good</c:v>
                </c:pt>
              </c:strCache>
            </c:strRef>
          </c:cat>
          <c:val>
            <c:numRef>
              <c:f>Blad1!$B$2:$B$3</c:f>
              <c:numCache>
                <c:formatCode>General</c:formatCode>
                <c:ptCount val="2"/>
                <c:pt idx="0">
                  <c:v>63.0</c:v>
                </c:pt>
                <c:pt idx="1">
                  <c:v>2.0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a:t>Heard of...</a:t>
            </a:r>
          </a:p>
        </c:rich>
      </c:tx>
      <c:overlay val="0"/>
    </c:title>
    <c:autoTitleDeleted val="0"/>
    <c:plotArea>
      <c:layout/>
      <c:barChart>
        <c:barDir val="bar"/>
        <c:grouping val="clustered"/>
        <c:varyColors val="0"/>
        <c:ser>
          <c:idx val="0"/>
          <c:order val="0"/>
          <c:tx>
            <c:strRef>
              <c:f>Blad1!$B$1</c:f>
              <c:strCache>
                <c:ptCount val="1"/>
                <c:pt idx="0">
                  <c:v>Yes</c:v>
                </c:pt>
              </c:strCache>
            </c:strRef>
          </c:tx>
          <c:invertIfNegative val="0"/>
          <c:cat>
            <c:strRef>
              <c:f>Blad1!$A$2:$A$7</c:f>
              <c:strCache>
                <c:ptCount val="6"/>
                <c:pt idx="0">
                  <c:v>None</c:v>
                </c:pt>
                <c:pt idx="1">
                  <c:v>PETE</c:v>
                </c:pt>
                <c:pt idx="2">
                  <c:v>International Alumni Conference</c:v>
                </c:pt>
                <c:pt idx="3">
                  <c:v>Information evening</c:v>
                </c:pt>
                <c:pt idx="4">
                  <c:v>Global Ambassadors</c:v>
                </c:pt>
                <c:pt idx="5">
                  <c:v>Employability workshop</c:v>
                </c:pt>
              </c:strCache>
            </c:strRef>
          </c:cat>
          <c:val>
            <c:numRef>
              <c:f>Blad1!$B$2:$B$7</c:f>
              <c:numCache>
                <c:formatCode>General</c:formatCode>
                <c:ptCount val="6"/>
                <c:pt idx="0">
                  <c:v>13.0</c:v>
                </c:pt>
                <c:pt idx="1">
                  <c:v>21.0</c:v>
                </c:pt>
                <c:pt idx="2">
                  <c:v>28.0</c:v>
                </c:pt>
                <c:pt idx="3">
                  <c:v>39.0</c:v>
                </c:pt>
                <c:pt idx="4">
                  <c:v>25.0</c:v>
                </c:pt>
                <c:pt idx="5">
                  <c:v>5.0</c:v>
                </c:pt>
              </c:numCache>
            </c:numRef>
          </c:val>
        </c:ser>
        <c:ser>
          <c:idx val="1"/>
          <c:order val="1"/>
          <c:tx>
            <c:strRef>
              <c:f>Blad1!$C$1</c:f>
              <c:strCache>
                <c:ptCount val="1"/>
                <c:pt idx="0">
                  <c:v>No</c:v>
                </c:pt>
              </c:strCache>
            </c:strRef>
          </c:tx>
          <c:invertIfNegative val="0"/>
          <c:cat>
            <c:strRef>
              <c:f>Blad1!$A$2:$A$7</c:f>
              <c:strCache>
                <c:ptCount val="6"/>
                <c:pt idx="0">
                  <c:v>None</c:v>
                </c:pt>
                <c:pt idx="1">
                  <c:v>PETE</c:v>
                </c:pt>
                <c:pt idx="2">
                  <c:v>International Alumni Conference</c:v>
                </c:pt>
                <c:pt idx="3">
                  <c:v>Information evening</c:v>
                </c:pt>
                <c:pt idx="4">
                  <c:v>Global Ambassadors</c:v>
                </c:pt>
                <c:pt idx="5">
                  <c:v>Employability workshop</c:v>
                </c:pt>
              </c:strCache>
            </c:strRef>
          </c:cat>
          <c:val>
            <c:numRef>
              <c:f>Blad1!$C$2:$C$7</c:f>
              <c:numCache>
                <c:formatCode>General</c:formatCode>
                <c:ptCount val="6"/>
                <c:pt idx="0">
                  <c:v>52.0</c:v>
                </c:pt>
                <c:pt idx="1">
                  <c:v>44.0</c:v>
                </c:pt>
                <c:pt idx="2">
                  <c:v>37.0</c:v>
                </c:pt>
                <c:pt idx="3">
                  <c:v>26.0</c:v>
                </c:pt>
                <c:pt idx="4">
                  <c:v>40.0</c:v>
                </c:pt>
                <c:pt idx="5">
                  <c:v>60.0</c:v>
                </c:pt>
              </c:numCache>
            </c:numRef>
          </c:val>
        </c:ser>
        <c:dLbls>
          <c:showLegendKey val="0"/>
          <c:showVal val="0"/>
          <c:showCatName val="0"/>
          <c:showSerName val="0"/>
          <c:showPercent val="0"/>
          <c:showBubbleSize val="0"/>
        </c:dLbls>
        <c:gapWidth val="150"/>
        <c:axId val="642080696"/>
        <c:axId val="621979176"/>
      </c:barChart>
      <c:catAx>
        <c:axId val="642080696"/>
        <c:scaling>
          <c:orientation val="minMax"/>
        </c:scaling>
        <c:delete val="0"/>
        <c:axPos val="l"/>
        <c:majorTickMark val="none"/>
        <c:minorTickMark val="none"/>
        <c:tickLblPos val="nextTo"/>
        <c:crossAx val="621979176"/>
        <c:crosses val="autoZero"/>
        <c:auto val="1"/>
        <c:lblAlgn val="ctr"/>
        <c:lblOffset val="100"/>
        <c:noMultiLvlLbl val="0"/>
      </c:catAx>
      <c:valAx>
        <c:axId val="621979176"/>
        <c:scaling>
          <c:orientation val="minMax"/>
        </c:scaling>
        <c:delete val="0"/>
        <c:axPos val="b"/>
        <c:majorGridlines/>
        <c:numFmt formatCode="General" sourceLinked="1"/>
        <c:majorTickMark val="none"/>
        <c:minorTickMark val="none"/>
        <c:tickLblPos val="nextTo"/>
        <c:crossAx val="642080696"/>
        <c:crosses val="autoZero"/>
        <c:crossBetween val="between"/>
      </c:valAx>
    </c:plotArea>
    <c:legend>
      <c:legendPos val="r"/>
      <c:overlay val="0"/>
    </c:legend>
    <c:plotVisOnly val="1"/>
    <c:dispBlanksAs val="gap"/>
    <c:showDLblsOverMax val="0"/>
  </c:chart>
  <c:txPr>
    <a:bodyPr/>
    <a:lstStyle/>
    <a:p>
      <a:pPr>
        <a:defRPr strike="noStrike">
          <a:latin typeface="Arial"/>
        </a:defRPr>
      </a:pPr>
      <a:endParaRPr lang="nl-N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sz="1400"/>
              <a:t>Heard</a:t>
            </a:r>
            <a:r>
              <a:rPr lang="nl-NL" sz="1400" baseline="0"/>
              <a:t> about information evening * heard about Raleigh through...</a:t>
            </a:r>
            <a:endParaRPr lang="nl-NL" sz="1400"/>
          </a:p>
        </c:rich>
      </c:tx>
      <c:overlay val="0"/>
    </c:title>
    <c:autoTitleDeleted val="0"/>
    <c:plotArea>
      <c:layout/>
      <c:barChart>
        <c:barDir val="col"/>
        <c:grouping val="stacked"/>
        <c:varyColors val="0"/>
        <c:ser>
          <c:idx val="0"/>
          <c:order val="0"/>
          <c:tx>
            <c:strRef>
              <c:f>Blad1!$B$1</c:f>
              <c:strCache>
                <c:ptCount val="1"/>
                <c:pt idx="0">
                  <c:v>Yes</c:v>
                </c:pt>
              </c:strCache>
            </c:strRef>
          </c:tx>
          <c:invertIfNegative val="0"/>
          <c:cat>
            <c:strRef>
              <c:f>Blad1!$A$2:$A$4</c:f>
              <c:strCache>
                <c:ptCount val="3"/>
                <c:pt idx="0">
                  <c:v>Weg-Wijs</c:v>
                </c:pt>
                <c:pt idx="1">
                  <c:v>Family/friends</c:v>
                </c:pt>
                <c:pt idx="2">
                  <c:v>Search engine</c:v>
                </c:pt>
              </c:strCache>
            </c:strRef>
          </c:cat>
          <c:val>
            <c:numRef>
              <c:f>Blad1!$B$2:$B$4</c:f>
              <c:numCache>
                <c:formatCode>General</c:formatCode>
                <c:ptCount val="3"/>
                <c:pt idx="0">
                  <c:v>25.0</c:v>
                </c:pt>
                <c:pt idx="1">
                  <c:v>14.0</c:v>
                </c:pt>
                <c:pt idx="2">
                  <c:v>1.0</c:v>
                </c:pt>
              </c:numCache>
            </c:numRef>
          </c:val>
        </c:ser>
        <c:ser>
          <c:idx val="1"/>
          <c:order val="1"/>
          <c:tx>
            <c:strRef>
              <c:f>Blad1!$C$1</c:f>
              <c:strCache>
                <c:ptCount val="1"/>
                <c:pt idx="0">
                  <c:v>No</c:v>
                </c:pt>
              </c:strCache>
            </c:strRef>
          </c:tx>
          <c:invertIfNegative val="0"/>
          <c:cat>
            <c:strRef>
              <c:f>Blad1!$A$2:$A$4</c:f>
              <c:strCache>
                <c:ptCount val="3"/>
                <c:pt idx="0">
                  <c:v>Weg-Wijs</c:v>
                </c:pt>
                <c:pt idx="1">
                  <c:v>Family/friends</c:v>
                </c:pt>
                <c:pt idx="2">
                  <c:v>Search engine</c:v>
                </c:pt>
              </c:strCache>
            </c:strRef>
          </c:cat>
          <c:val>
            <c:numRef>
              <c:f>Blad1!$C$2:$C$4</c:f>
              <c:numCache>
                <c:formatCode>General</c:formatCode>
                <c:ptCount val="3"/>
                <c:pt idx="0">
                  <c:v>15.0</c:v>
                </c:pt>
                <c:pt idx="1">
                  <c:v>9.0</c:v>
                </c:pt>
                <c:pt idx="2">
                  <c:v>1.0</c:v>
                </c:pt>
              </c:numCache>
            </c:numRef>
          </c:val>
        </c:ser>
        <c:dLbls>
          <c:showLegendKey val="0"/>
          <c:showVal val="0"/>
          <c:showCatName val="0"/>
          <c:showSerName val="0"/>
          <c:showPercent val="0"/>
          <c:showBubbleSize val="0"/>
        </c:dLbls>
        <c:gapWidth val="55"/>
        <c:overlap val="100"/>
        <c:axId val="634709480"/>
        <c:axId val="874348968"/>
      </c:barChart>
      <c:catAx>
        <c:axId val="634709480"/>
        <c:scaling>
          <c:orientation val="minMax"/>
        </c:scaling>
        <c:delete val="0"/>
        <c:axPos val="b"/>
        <c:majorTickMark val="none"/>
        <c:minorTickMark val="none"/>
        <c:tickLblPos val="nextTo"/>
        <c:crossAx val="874348968"/>
        <c:crosses val="autoZero"/>
        <c:auto val="1"/>
        <c:lblAlgn val="ctr"/>
        <c:lblOffset val="100"/>
        <c:noMultiLvlLbl val="0"/>
      </c:catAx>
      <c:valAx>
        <c:axId val="874348968"/>
        <c:scaling>
          <c:orientation val="minMax"/>
        </c:scaling>
        <c:delete val="0"/>
        <c:axPos val="l"/>
        <c:majorGridlines/>
        <c:numFmt formatCode="General" sourceLinked="1"/>
        <c:majorTickMark val="none"/>
        <c:minorTickMark val="none"/>
        <c:tickLblPos val="nextTo"/>
        <c:crossAx val="634709480"/>
        <c:crosses val="autoZero"/>
        <c:crossBetween val="between"/>
      </c:valAx>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a:t>Alumni</a:t>
            </a:r>
            <a:r>
              <a:rPr lang="nl-NL" baseline="0"/>
              <a:t> perspective</a:t>
            </a:r>
            <a:endParaRPr lang="nl-NL"/>
          </a:p>
        </c:rich>
      </c:tx>
      <c:overlay val="0"/>
    </c:title>
    <c:autoTitleDeleted val="0"/>
    <c:plotArea>
      <c:layout/>
      <c:barChart>
        <c:barDir val="col"/>
        <c:grouping val="percentStacked"/>
        <c:varyColors val="0"/>
        <c:ser>
          <c:idx val="0"/>
          <c:order val="0"/>
          <c:tx>
            <c:strRef>
              <c:f>Blad1!$B$1</c:f>
              <c:strCache>
                <c:ptCount val="1"/>
                <c:pt idx="0">
                  <c:v>Agree</c:v>
                </c:pt>
              </c:strCache>
            </c:strRef>
          </c:tx>
          <c:invertIfNegative val="0"/>
          <c:cat>
            <c:strRef>
              <c:f>Blad1!$A$2:$A$11</c:f>
              <c:strCache>
                <c:ptCount val="10"/>
                <c:pt idx="0">
                  <c:v>Satisfied about information receiving</c:v>
                </c:pt>
                <c:pt idx="1">
                  <c:v>Would like more information</c:v>
                </c:pt>
                <c:pt idx="2">
                  <c:v>Aware about benefits</c:v>
                </c:pt>
                <c:pt idx="3">
                  <c:v>Raleigh takes Dutch alumni into account</c:v>
                </c:pt>
                <c:pt idx="4">
                  <c:v>Gives positive word-of-mouth </c:v>
                </c:pt>
                <c:pt idx="5">
                  <c:v>Wants to help Raleigh when asked</c:v>
                </c:pt>
                <c:pt idx="6">
                  <c:v>Wants to make effort as Raleigh alumnus</c:v>
                </c:pt>
                <c:pt idx="7">
                  <c:v>Raleigh should organise more activities in the Netherlands</c:v>
                </c:pt>
                <c:pt idx="8">
                  <c:v>Trust Raleigh as charity</c:v>
                </c:pt>
                <c:pt idx="9">
                  <c:v>Want to be more involved as Raleigh alumnus in future</c:v>
                </c:pt>
              </c:strCache>
            </c:strRef>
          </c:cat>
          <c:val>
            <c:numRef>
              <c:f>Blad1!$B$2:$B$11</c:f>
              <c:numCache>
                <c:formatCode>General</c:formatCode>
                <c:ptCount val="10"/>
                <c:pt idx="0">
                  <c:v>39.0</c:v>
                </c:pt>
                <c:pt idx="1">
                  <c:v>30.0</c:v>
                </c:pt>
                <c:pt idx="2">
                  <c:v>16.0</c:v>
                </c:pt>
                <c:pt idx="3">
                  <c:v>24.0</c:v>
                </c:pt>
                <c:pt idx="4">
                  <c:v>55.0</c:v>
                </c:pt>
                <c:pt idx="5">
                  <c:v>50.0</c:v>
                </c:pt>
                <c:pt idx="6">
                  <c:v>34.0</c:v>
                </c:pt>
                <c:pt idx="7">
                  <c:v>41.0</c:v>
                </c:pt>
                <c:pt idx="8">
                  <c:v>51.0</c:v>
                </c:pt>
                <c:pt idx="9">
                  <c:v>35.0</c:v>
                </c:pt>
              </c:numCache>
            </c:numRef>
          </c:val>
        </c:ser>
        <c:ser>
          <c:idx val="1"/>
          <c:order val="1"/>
          <c:tx>
            <c:strRef>
              <c:f>Blad1!$C$1</c:f>
              <c:strCache>
                <c:ptCount val="1"/>
                <c:pt idx="0">
                  <c:v>Disagree</c:v>
                </c:pt>
              </c:strCache>
            </c:strRef>
          </c:tx>
          <c:invertIfNegative val="0"/>
          <c:cat>
            <c:strRef>
              <c:f>Blad1!$A$2:$A$11</c:f>
              <c:strCache>
                <c:ptCount val="10"/>
                <c:pt idx="0">
                  <c:v>Satisfied about information receiving</c:v>
                </c:pt>
                <c:pt idx="1">
                  <c:v>Would like more information</c:v>
                </c:pt>
                <c:pt idx="2">
                  <c:v>Aware about benefits</c:v>
                </c:pt>
                <c:pt idx="3">
                  <c:v>Raleigh takes Dutch alumni into account</c:v>
                </c:pt>
                <c:pt idx="4">
                  <c:v>Gives positive word-of-mouth </c:v>
                </c:pt>
                <c:pt idx="5">
                  <c:v>Wants to help Raleigh when asked</c:v>
                </c:pt>
                <c:pt idx="6">
                  <c:v>Wants to make effort as Raleigh alumnus</c:v>
                </c:pt>
                <c:pt idx="7">
                  <c:v>Raleigh should organise more activities in the Netherlands</c:v>
                </c:pt>
                <c:pt idx="8">
                  <c:v>Trust Raleigh as charity</c:v>
                </c:pt>
                <c:pt idx="9">
                  <c:v>Want to be more involved as Raleigh alumnus in future</c:v>
                </c:pt>
              </c:strCache>
            </c:strRef>
          </c:cat>
          <c:val>
            <c:numRef>
              <c:f>Blad1!$C$2:$C$11</c:f>
              <c:numCache>
                <c:formatCode>General</c:formatCode>
                <c:ptCount val="10"/>
                <c:pt idx="0">
                  <c:v>19.0</c:v>
                </c:pt>
                <c:pt idx="1">
                  <c:v>28.0</c:v>
                </c:pt>
                <c:pt idx="2">
                  <c:v>42.0</c:v>
                </c:pt>
                <c:pt idx="3">
                  <c:v>32.0</c:v>
                </c:pt>
                <c:pt idx="4">
                  <c:v>3.0</c:v>
                </c:pt>
                <c:pt idx="5">
                  <c:v>8.0</c:v>
                </c:pt>
                <c:pt idx="6">
                  <c:v>24.0</c:v>
                </c:pt>
                <c:pt idx="7">
                  <c:v>16.0</c:v>
                </c:pt>
                <c:pt idx="8">
                  <c:v>7.0</c:v>
                </c:pt>
                <c:pt idx="9">
                  <c:v>22.0</c:v>
                </c:pt>
              </c:numCache>
            </c:numRef>
          </c:val>
        </c:ser>
        <c:ser>
          <c:idx val="2"/>
          <c:order val="2"/>
          <c:tx>
            <c:strRef>
              <c:f>Blad1!$D$1</c:f>
              <c:strCache>
                <c:ptCount val="1"/>
                <c:pt idx="0">
                  <c:v>Neutral</c:v>
                </c:pt>
              </c:strCache>
            </c:strRef>
          </c:tx>
          <c:invertIfNegative val="0"/>
          <c:cat>
            <c:strRef>
              <c:f>Blad1!$A$2:$A$11</c:f>
              <c:strCache>
                <c:ptCount val="10"/>
                <c:pt idx="0">
                  <c:v>Satisfied about information receiving</c:v>
                </c:pt>
                <c:pt idx="1">
                  <c:v>Would like more information</c:v>
                </c:pt>
                <c:pt idx="2">
                  <c:v>Aware about benefits</c:v>
                </c:pt>
                <c:pt idx="3">
                  <c:v>Raleigh takes Dutch alumni into account</c:v>
                </c:pt>
                <c:pt idx="4">
                  <c:v>Gives positive word-of-mouth </c:v>
                </c:pt>
                <c:pt idx="5">
                  <c:v>Wants to help Raleigh when asked</c:v>
                </c:pt>
                <c:pt idx="6">
                  <c:v>Wants to make effort as Raleigh alumnus</c:v>
                </c:pt>
                <c:pt idx="7">
                  <c:v>Raleigh should organise more activities in the Netherlands</c:v>
                </c:pt>
                <c:pt idx="8">
                  <c:v>Trust Raleigh as charity</c:v>
                </c:pt>
                <c:pt idx="9">
                  <c:v>Want to be more involved as Raleigh alumnus in future</c:v>
                </c:pt>
              </c:strCache>
            </c:strRef>
          </c:cat>
          <c:val>
            <c:numRef>
              <c:f>Blad1!$D$2:$D$11</c:f>
              <c:numCache>
                <c:formatCode>General</c:formatCode>
                <c:ptCount val="10"/>
                <c:pt idx="0">
                  <c:v>7.0</c:v>
                </c:pt>
                <c:pt idx="1">
                  <c:v>7.0</c:v>
                </c:pt>
                <c:pt idx="2">
                  <c:v>7.0</c:v>
                </c:pt>
                <c:pt idx="3">
                  <c:v>9.0</c:v>
                </c:pt>
                <c:pt idx="4">
                  <c:v>7.0</c:v>
                </c:pt>
                <c:pt idx="5">
                  <c:v>7.0</c:v>
                </c:pt>
                <c:pt idx="6">
                  <c:v>7.0</c:v>
                </c:pt>
                <c:pt idx="7">
                  <c:v>8.0</c:v>
                </c:pt>
                <c:pt idx="8">
                  <c:v>7.0</c:v>
                </c:pt>
                <c:pt idx="9">
                  <c:v>8.0</c:v>
                </c:pt>
              </c:numCache>
            </c:numRef>
          </c:val>
        </c:ser>
        <c:dLbls>
          <c:showLegendKey val="0"/>
          <c:showVal val="0"/>
          <c:showCatName val="0"/>
          <c:showSerName val="0"/>
          <c:showPercent val="0"/>
          <c:showBubbleSize val="0"/>
        </c:dLbls>
        <c:gapWidth val="55"/>
        <c:overlap val="100"/>
        <c:axId val="647948872"/>
        <c:axId val="508876040"/>
      </c:barChart>
      <c:catAx>
        <c:axId val="647948872"/>
        <c:scaling>
          <c:orientation val="minMax"/>
        </c:scaling>
        <c:delete val="0"/>
        <c:axPos val="b"/>
        <c:majorTickMark val="none"/>
        <c:minorTickMark val="none"/>
        <c:tickLblPos val="nextTo"/>
        <c:crossAx val="508876040"/>
        <c:crosses val="autoZero"/>
        <c:auto val="1"/>
        <c:lblAlgn val="ctr"/>
        <c:lblOffset val="100"/>
        <c:noMultiLvlLbl val="0"/>
      </c:catAx>
      <c:valAx>
        <c:axId val="508876040"/>
        <c:scaling>
          <c:orientation val="minMax"/>
        </c:scaling>
        <c:delete val="0"/>
        <c:axPos val="l"/>
        <c:majorGridlines/>
        <c:numFmt formatCode="0%" sourceLinked="1"/>
        <c:majorTickMark val="none"/>
        <c:minorTickMark val="none"/>
        <c:tickLblPos val="nextTo"/>
        <c:crossAx val="647948872"/>
        <c:crosses val="autoZero"/>
        <c:crossBetween val="between"/>
      </c:valAx>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a:t>Aware of benefits * employment status</a:t>
            </a:r>
          </a:p>
        </c:rich>
      </c:tx>
      <c:overlay val="0"/>
    </c:title>
    <c:autoTitleDeleted val="0"/>
    <c:plotArea>
      <c:layout/>
      <c:barChart>
        <c:barDir val="col"/>
        <c:grouping val="percentStacked"/>
        <c:varyColors val="0"/>
        <c:ser>
          <c:idx val="0"/>
          <c:order val="0"/>
          <c:tx>
            <c:strRef>
              <c:f>Blad1!$B$1</c:f>
              <c:strCache>
                <c:ptCount val="1"/>
                <c:pt idx="0">
                  <c:v>Agree</c:v>
                </c:pt>
              </c:strCache>
            </c:strRef>
          </c:tx>
          <c:invertIfNegative val="0"/>
          <c:cat>
            <c:strRef>
              <c:f>Blad1!$A$2:$A$6</c:f>
              <c:strCache>
                <c:ptCount val="5"/>
                <c:pt idx="0">
                  <c:v>Parttime student</c:v>
                </c:pt>
                <c:pt idx="1">
                  <c:v>Fulltime student</c:v>
                </c:pt>
                <c:pt idx="2">
                  <c:v>Parttime employee</c:v>
                </c:pt>
                <c:pt idx="3">
                  <c:v>Fulltime employee</c:v>
                </c:pt>
                <c:pt idx="4">
                  <c:v>Other</c:v>
                </c:pt>
              </c:strCache>
            </c:strRef>
          </c:cat>
          <c:val>
            <c:numRef>
              <c:f>Blad1!$B$2:$B$6</c:f>
              <c:numCache>
                <c:formatCode>General</c:formatCode>
                <c:ptCount val="5"/>
                <c:pt idx="0">
                  <c:v>0.0</c:v>
                </c:pt>
                <c:pt idx="1">
                  <c:v>7.0</c:v>
                </c:pt>
                <c:pt idx="2">
                  <c:v>3.0</c:v>
                </c:pt>
                <c:pt idx="3">
                  <c:v>1.0</c:v>
                </c:pt>
                <c:pt idx="4">
                  <c:v>5.0</c:v>
                </c:pt>
              </c:numCache>
            </c:numRef>
          </c:val>
        </c:ser>
        <c:ser>
          <c:idx val="1"/>
          <c:order val="1"/>
          <c:tx>
            <c:strRef>
              <c:f>Blad1!$C$1</c:f>
              <c:strCache>
                <c:ptCount val="1"/>
                <c:pt idx="0">
                  <c:v>Disagree</c:v>
                </c:pt>
              </c:strCache>
            </c:strRef>
          </c:tx>
          <c:invertIfNegative val="0"/>
          <c:cat>
            <c:strRef>
              <c:f>Blad1!$A$2:$A$6</c:f>
              <c:strCache>
                <c:ptCount val="5"/>
                <c:pt idx="0">
                  <c:v>Parttime student</c:v>
                </c:pt>
                <c:pt idx="1">
                  <c:v>Fulltime student</c:v>
                </c:pt>
                <c:pt idx="2">
                  <c:v>Parttime employee</c:v>
                </c:pt>
                <c:pt idx="3">
                  <c:v>Fulltime employee</c:v>
                </c:pt>
                <c:pt idx="4">
                  <c:v>Other</c:v>
                </c:pt>
              </c:strCache>
            </c:strRef>
          </c:cat>
          <c:val>
            <c:numRef>
              <c:f>Blad1!$C$2:$C$6</c:f>
              <c:numCache>
                <c:formatCode>General</c:formatCode>
                <c:ptCount val="5"/>
                <c:pt idx="0">
                  <c:v>2.0</c:v>
                </c:pt>
                <c:pt idx="1">
                  <c:v>29.0</c:v>
                </c:pt>
                <c:pt idx="2">
                  <c:v>2.0</c:v>
                </c:pt>
                <c:pt idx="3">
                  <c:v>3.0</c:v>
                </c:pt>
                <c:pt idx="4">
                  <c:v>12.0</c:v>
                </c:pt>
              </c:numCache>
            </c:numRef>
          </c:val>
        </c:ser>
        <c:ser>
          <c:idx val="2"/>
          <c:order val="2"/>
          <c:tx>
            <c:strRef>
              <c:f>Blad1!$D$1</c:f>
              <c:strCache>
                <c:ptCount val="1"/>
                <c:pt idx="0">
                  <c:v>Neutral</c:v>
                </c:pt>
              </c:strCache>
            </c:strRef>
          </c:tx>
          <c:invertIfNegative val="0"/>
          <c:cat>
            <c:strRef>
              <c:f>Blad1!$A$2:$A$6</c:f>
              <c:strCache>
                <c:ptCount val="5"/>
                <c:pt idx="0">
                  <c:v>Parttime student</c:v>
                </c:pt>
                <c:pt idx="1">
                  <c:v>Fulltime student</c:v>
                </c:pt>
                <c:pt idx="2">
                  <c:v>Parttime employee</c:v>
                </c:pt>
                <c:pt idx="3">
                  <c:v>Fulltime employee</c:v>
                </c:pt>
                <c:pt idx="4">
                  <c:v>Other</c:v>
                </c:pt>
              </c:strCache>
            </c:strRef>
          </c:cat>
          <c:val>
            <c:numRef>
              <c:f>Blad1!$D$2:$D$6</c:f>
              <c:numCache>
                <c:formatCode>General</c:formatCode>
                <c:ptCount val="5"/>
                <c:pt idx="0">
                  <c:v>0.0</c:v>
                </c:pt>
                <c:pt idx="1">
                  <c:v>0.0</c:v>
                </c:pt>
                <c:pt idx="2">
                  <c:v>1.0</c:v>
                </c:pt>
                <c:pt idx="3">
                  <c:v>0.0</c:v>
                </c:pt>
                <c:pt idx="4">
                  <c:v>0.0</c:v>
                </c:pt>
              </c:numCache>
            </c:numRef>
          </c:val>
        </c:ser>
        <c:dLbls>
          <c:showLegendKey val="0"/>
          <c:showVal val="0"/>
          <c:showCatName val="0"/>
          <c:showSerName val="0"/>
          <c:showPercent val="0"/>
          <c:showBubbleSize val="0"/>
        </c:dLbls>
        <c:gapWidth val="55"/>
        <c:overlap val="100"/>
        <c:axId val="637563912"/>
        <c:axId val="519521656"/>
      </c:barChart>
      <c:catAx>
        <c:axId val="637563912"/>
        <c:scaling>
          <c:orientation val="minMax"/>
        </c:scaling>
        <c:delete val="0"/>
        <c:axPos val="b"/>
        <c:majorTickMark val="none"/>
        <c:minorTickMark val="none"/>
        <c:tickLblPos val="nextTo"/>
        <c:crossAx val="519521656"/>
        <c:crosses val="autoZero"/>
        <c:auto val="1"/>
        <c:lblAlgn val="ctr"/>
        <c:lblOffset val="100"/>
        <c:noMultiLvlLbl val="0"/>
      </c:catAx>
      <c:valAx>
        <c:axId val="519521656"/>
        <c:scaling>
          <c:orientation val="minMax"/>
        </c:scaling>
        <c:delete val="0"/>
        <c:axPos val="l"/>
        <c:majorGridlines/>
        <c:numFmt formatCode="0%" sourceLinked="1"/>
        <c:majorTickMark val="none"/>
        <c:minorTickMark val="none"/>
        <c:tickLblPos val="nextTo"/>
        <c:crossAx val="637563912"/>
        <c:crosses val="autoZero"/>
        <c:crossBetween val="between"/>
      </c:valAx>
      <c:dTable>
        <c:showHorzBorder val="1"/>
        <c:showVertBorder val="1"/>
        <c:showOutline val="1"/>
        <c:showKeys val="1"/>
      </c:dTable>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sz="1600"/>
              <a:t>More activities in the Netherlands * employment</a:t>
            </a:r>
            <a:r>
              <a:rPr lang="nl-NL" sz="1600" baseline="0"/>
              <a:t> status</a:t>
            </a:r>
            <a:endParaRPr lang="nl-NL" sz="1600"/>
          </a:p>
        </c:rich>
      </c:tx>
      <c:overlay val="0"/>
    </c:title>
    <c:autoTitleDeleted val="0"/>
    <c:plotArea>
      <c:layout/>
      <c:barChart>
        <c:barDir val="col"/>
        <c:grouping val="percentStacked"/>
        <c:varyColors val="0"/>
        <c:ser>
          <c:idx val="0"/>
          <c:order val="0"/>
          <c:tx>
            <c:strRef>
              <c:f>Blad1!$B$1</c:f>
              <c:strCache>
                <c:ptCount val="1"/>
                <c:pt idx="0">
                  <c:v>Agree</c:v>
                </c:pt>
              </c:strCache>
            </c:strRef>
          </c:tx>
          <c:invertIfNegative val="0"/>
          <c:cat>
            <c:strRef>
              <c:f>Blad1!$A$2:$A$6</c:f>
              <c:strCache>
                <c:ptCount val="5"/>
                <c:pt idx="0">
                  <c:v>Parttime student</c:v>
                </c:pt>
                <c:pt idx="1">
                  <c:v>Fulltime student</c:v>
                </c:pt>
                <c:pt idx="2">
                  <c:v>Parttime employee</c:v>
                </c:pt>
                <c:pt idx="3">
                  <c:v>Fulltime employee</c:v>
                </c:pt>
                <c:pt idx="4">
                  <c:v>Other</c:v>
                </c:pt>
              </c:strCache>
            </c:strRef>
          </c:cat>
          <c:val>
            <c:numRef>
              <c:f>Blad1!$B$2:$B$6</c:f>
              <c:numCache>
                <c:formatCode>General</c:formatCode>
                <c:ptCount val="5"/>
                <c:pt idx="0">
                  <c:v>2.0</c:v>
                </c:pt>
                <c:pt idx="1">
                  <c:v>27.0</c:v>
                </c:pt>
                <c:pt idx="2">
                  <c:v>5.0</c:v>
                </c:pt>
                <c:pt idx="3">
                  <c:v>2.0</c:v>
                </c:pt>
                <c:pt idx="4">
                  <c:v>11.0</c:v>
                </c:pt>
              </c:numCache>
            </c:numRef>
          </c:val>
        </c:ser>
        <c:ser>
          <c:idx val="1"/>
          <c:order val="1"/>
          <c:tx>
            <c:strRef>
              <c:f>Blad1!$C$1</c:f>
              <c:strCache>
                <c:ptCount val="1"/>
                <c:pt idx="0">
                  <c:v>Disagree</c:v>
                </c:pt>
              </c:strCache>
            </c:strRef>
          </c:tx>
          <c:invertIfNegative val="0"/>
          <c:cat>
            <c:strRef>
              <c:f>Blad1!$A$2:$A$6</c:f>
              <c:strCache>
                <c:ptCount val="5"/>
                <c:pt idx="0">
                  <c:v>Parttime student</c:v>
                </c:pt>
                <c:pt idx="1">
                  <c:v>Fulltime student</c:v>
                </c:pt>
                <c:pt idx="2">
                  <c:v>Parttime employee</c:v>
                </c:pt>
                <c:pt idx="3">
                  <c:v>Fulltime employee</c:v>
                </c:pt>
                <c:pt idx="4">
                  <c:v>Other</c:v>
                </c:pt>
              </c:strCache>
            </c:strRef>
          </c:cat>
          <c:val>
            <c:numRef>
              <c:f>Blad1!$C$2:$C$6</c:f>
              <c:numCache>
                <c:formatCode>General</c:formatCode>
                <c:ptCount val="5"/>
                <c:pt idx="0">
                  <c:v>0.0</c:v>
                </c:pt>
                <c:pt idx="1">
                  <c:v>8.0</c:v>
                </c:pt>
                <c:pt idx="2">
                  <c:v>0.0</c:v>
                </c:pt>
                <c:pt idx="3">
                  <c:v>2.0</c:v>
                </c:pt>
                <c:pt idx="4">
                  <c:v>6.0</c:v>
                </c:pt>
              </c:numCache>
            </c:numRef>
          </c:val>
        </c:ser>
        <c:ser>
          <c:idx val="2"/>
          <c:order val="2"/>
          <c:tx>
            <c:strRef>
              <c:f>Blad1!$D$1</c:f>
              <c:strCache>
                <c:ptCount val="1"/>
                <c:pt idx="0">
                  <c:v>Neutral</c:v>
                </c:pt>
              </c:strCache>
            </c:strRef>
          </c:tx>
          <c:invertIfNegative val="0"/>
          <c:cat>
            <c:strRef>
              <c:f>Blad1!$A$2:$A$6</c:f>
              <c:strCache>
                <c:ptCount val="5"/>
                <c:pt idx="0">
                  <c:v>Parttime student</c:v>
                </c:pt>
                <c:pt idx="1">
                  <c:v>Fulltime student</c:v>
                </c:pt>
                <c:pt idx="2">
                  <c:v>Parttime employee</c:v>
                </c:pt>
                <c:pt idx="3">
                  <c:v>Fulltime employee</c:v>
                </c:pt>
                <c:pt idx="4">
                  <c:v>Other</c:v>
                </c:pt>
              </c:strCache>
            </c:strRef>
          </c:cat>
          <c:val>
            <c:numRef>
              <c:f>Blad1!$D$2:$D$6</c:f>
              <c:numCache>
                <c:formatCode>General</c:formatCode>
                <c:ptCount val="5"/>
                <c:pt idx="0">
                  <c:v>0.0</c:v>
                </c:pt>
                <c:pt idx="1">
                  <c:v>1.0</c:v>
                </c:pt>
                <c:pt idx="2">
                  <c:v>1.0</c:v>
                </c:pt>
                <c:pt idx="3">
                  <c:v>0.0</c:v>
                </c:pt>
                <c:pt idx="4">
                  <c:v>0.0</c:v>
                </c:pt>
              </c:numCache>
            </c:numRef>
          </c:val>
        </c:ser>
        <c:dLbls>
          <c:showLegendKey val="0"/>
          <c:showVal val="0"/>
          <c:showCatName val="0"/>
          <c:showSerName val="0"/>
          <c:showPercent val="0"/>
          <c:showBubbleSize val="0"/>
        </c:dLbls>
        <c:gapWidth val="55"/>
        <c:overlap val="100"/>
        <c:axId val="545750232"/>
        <c:axId val="632666936"/>
      </c:barChart>
      <c:catAx>
        <c:axId val="545750232"/>
        <c:scaling>
          <c:orientation val="minMax"/>
        </c:scaling>
        <c:delete val="0"/>
        <c:axPos val="b"/>
        <c:majorTickMark val="none"/>
        <c:minorTickMark val="none"/>
        <c:tickLblPos val="nextTo"/>
        <c:crossAx val="632666936"/>
        <c:crosses val="autoZero"/>
        <c:auto val="1"/>
        <c:lblAlgn val="ctr"/>
        <c:lblOffset val="100"/>
        <c:noMultiLvlLbl val="0"/>
      </c:catAx>
      <c:valAx>
        <c:axId val="632666936"/>
        <c:scaling>
          <c:orientation val="minMax"/>
        </c:scaling>
        <c:delete val="0"/>
        <c:axPos val="l"/>
        <c:majorGridlines/>
        <c:numFmt formatCode="0%" sourceLinked="1"/>
        <c:majorTickMark val="none"/>
        <c:minorTickMark val="none"/>
        <c:tickLblPos val="nextTo"/>
        <c:crossAx val="545750232"/>
        <c:crosses val="autoZero"/>
        <c:crossBetween val="between"/>
      </c:valAx>
      <c:dTable>
        <c:showHorzBorder val="1"/>
        <c:showVertBorder val="1"/>
        <c:showOutline val="1"/>
        <c:showKeys val="1"/>
      </c:dTable>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percentStacked"/>
        <c:varyColors val="0"/>
        <c:ser>
          <c:idx val="0"/>
          <c:order val="0"/>
          <c:tx>
            <c:strRef>
              <c:f>Blad1!$B$1</c:f>
              <c:strCache>
                <c:ptCount val="1"/>
                <c:pt idx="0">
                  <c:v>Once a month</c:v>
                </c:pt>
              </c:strCache>
            </c:strRef>
          </c:tx>
          <c:invertIfNegative val="0"/>
          <c:cat>
            <c:strRef>
              <c:f>Blad1!$A$2:$A$5</c:f>
              <c:strCache>
                <c:ptCount val="4"/>
                <c:pt idx="0">
                  <c:v>Visits Raleigh website</c:v>
                </c:pt>
                <c:pt idx="1">
                  <c:v>Reads alumni newsletter</c:v>
                </c:pt>
                <c:pt idx="2">
                  <c:v>Checks Raleigh Facebook page</c:v>
                </c:pt>
                <c:pt idx="3">
                  <c:v>Speaks to expedition friends</c:v>
                </c:pt>
              </c:strCache>
            </c:strRef>
          </c:cat>
          <c:val>
            <c:numRef>
              <c:f>Blad1!$B$2:$B$5</c:f>
              <c:numCache>
                <c:formatCode>General</c:formatCode>
                <c:ptCount val="4"/>
                <c:pt idx="0">
                  <c:v>13.0</c:v>
                </c:pt>
                <c:pt idx="1">
                  <c:v>7.0</c:v>
                </c:pt>
                <c:pt idx="2">
                  <c:v>13.0</c:v>
                </c:pt>
                <c:pt idx="3">
                  <c:v>19.0</c:v>
                </c:pt>
              </c:numCache>
            </c:numRef>
          </c:val>
        </c:ser>
        <c:ser>
          <c:idx val="1"/>
          <c:order val="1"/>
          <c:tx>
            <c:strRef>
              <c:f>Blad1!$C$1</c:f>
              <c:strCache>
                <c:ptCount val="1"/>
                <c:pt idx="0">
                  <c:v>Several times a month</c:v>
                </c:pt>
              </c:strCache>
            </c:strRef>
          </c:tx>
          <c:invertIfNegative val="0"/>
          <c:cat>
            <c:strRef>
              <c:f>Blad1!$A$2:$A$5</c:f>
              <c:strCache>
                <c:ptCount val="4"/>
                <c:pt idx="0">
                  <c:v>Visits Raleigh website</c:v>
                </c:pt>
                <c:pt idx="1">
                  <c:v>Reads alumni newsletter</c:v>
                </c:pt>
                <c:pt idx="2">
                  <c:v>Checks Raleigh Facebook page</c:v>
                </c:pt>
                <c:pt idx="3">
                  <c:v>Speaks to expedition friends</c:v>
                </c:pt>
              </c:strCache>
            </c:strRef>
          </c:cat>
          <c:val>
            <c:numRef>
              <c:f>Blad1!$C$2:$C$5</c:f>
              <c:numCache>
                <c:formatCode>General</c:formatCode>
                <c:ptCount val="4"/>
                <c:pt idx="0">
                  <c:v>5.0</c:v>
                </c:pt>
                <c:pt idx="1">
                  <c:v>2.0</c:v>
                </c:pt>
                <c:pt idx="2">
                  <c:v>3.0</c:v>
                </c:pt>
                <c:pt idx="3">
                  <c:v>27.0</c:v>
                </c:pt>
              </c:numCache>
            </c:numRef>
          </c:val>
        </c:ser>
        <c:ser>
          <c:idx val="2"/>
          <c:order val="2"/>
          <c:tx>
            <c:strRef>
              <c:f>Blad1!$D$1</c:f>
              <c:strCache>
                <c:ptCount val="1"/>
                <c:pt idx="0">
                  <c:v>Once every 2-4 months</c:v>
                </c:pt>
              </c:strCache>
            </c:strRef>
          </c:tx>
          <c:invertIfNegative val="0"/>
          <c:cat>
            <c:strRef>
              <c:f>Blad1!$A$2:$A$5</c:f>
              <c:strCache>
                <c:ptCount val="4"/>
                <c:pt idx="0">
                  <c:v>Visits Raleigh website</c:v>
                </c:pt>
                <c:pt idx="1">
                  <c:v>Reads alumni newsletter</c:v>
                </c:pt>
                <c:pt idx="2">
                  <c:v>Checks Raleigh Facebook page</c:v>
                </c:pt>
                <c:pt idx="3">
                  <c:v>Speaks to expedition friends</c:v>
                </c:pt>
              </c:strCache>
            </c:strRef>
          </c:cat>
          <c:val>
            <c:numRef>
              <c:f>Blad1!$D$2:$D$5</c:f>
              <c:numCache>
                <c:formatCode>General</c:formatCode>
                <c:ptCount val="4"/>
                <c:pt idx="0">
                  <c:v>15.0</c:v>
                </c:pt>
                <c:pt idx="1">
                  <c:v>10.0</c:v>
                </c:pt>
                <c:pt idx="2">
                  <c:v>10.0</c:v>
                </c:pt>
                <c:pt idx="3">
                  <c:v>4.0</c:v>
                </c:pt>
              </c:numCache>
            </c:numRef>
          </c:val>
        </c:ser>
        <c:ser>
          <c:idx val="3"/>
          <c:order val="3"/>
          <c:tx>
            <c:strRef>
              <c:f>Blad1!$E$1</c:f>
              <c:strCache>
                <c:ptCount val="1"/>
                <c:pt idx="0">
                  <c:v>Once every 5-6 months</c:v>
                </c:pt>
              </c:strCache>
            </c:strRef>
          </c:tx>
          <c:invertIfNegative val="0"/>
          <c:cat>
            <c:strRef>
              <c:f>Blad1!$A$2:$A$5</c:f>
              <c:strCache>
                <c:ptCount val="4"/>
                <c:pt idx="0">
                  <c:v>Visits Raleigh website</c:v>
                </c:pt>
                <c:pt idx="1">
                  <c:v>Reads alumni newsletter</c:v>
                </c:pt>
                <c:pt idx="2">
                  <c:v>Checks Raleigh Facebook page</c:v>
                </c:pt>
                <c:pt idx="3">
                  <c:v>Speaks to expedition friends</c:v>
                </c:pt>
              </c:strCache>
            </c:strRef>
          </c:cat>
          <c:val>
            <c:numRef>
              <c:f>Blad1!$E$2:$E$5</c:f>
              <c:numCache>
                <c:formatCode>General</c:formatCode>
                <c:ptCount val="4"/>
                <c:pt idx="0">
                  <c:v>4.0</c:v>
                </c:pt>
                <c:pt idx="1">
                  <c:v>4.0</c:v>
                </c:pt>
                <c:pt idx="2">
                  <c:v>5.0</c:v>
                </c:pt>
                <c:pt idx="3">
                  <c:v>3.0</c:v>
                </c:pt>
              </c:numCache>
            </c:numRef>
          </c:val>
        </c:ser>
        <c:ser>
          <c:idx val="4"/>
          <c:order val="4"/>
          <c:tx>
            <c:strRef>
              <c:f>Blad1!$F$1</c:f>
              <c:strCache>
                <c:ptCount val="1"/>
                <c:pt idx="0">
                  <c:v>Once a year</c:v>
                </c:pt>
              </c:strCache>
            </c:strRef>
          </c:tx>
          <c:invertIfNegative val="0"/>
          <c:cat>
            <c:strRef>
              <c:f>Blad1!$A$2:$A$5</c:f>
              <c:strCache>
                <c:ptCount val="4"/>
                <c:pt idx="0">
                  <c:v>Visits Raleigh website</c:v>
                </c:pt>
                <c:pt idx="1">
                  <c:v>Reads alumni newsletter</c:v>
                </c:pt>
                <c:pt idx="2">
                  <c:v>Checks Raleigh Facebook page</c:v>
                </c:pt>
                <c:pt idx="3">
                  <c:v>Speaks to expedition friends</c:v>
                </c:pt>
              </c:strCache>
            </c:strRef>
          </c:cat>
          <c:val>
            <c:numRef>
              <c:f>Blad1!$F$2:$F$5</c:f>
              <c:numCache>
                <c:formatCode>General</c:formatCode>
                <c:ptCount val="4"/>
                <c:pt idx="0">
                  <c:v>10.0</c:v>
                </c:pt>
                <c:pt idx="1">
                  <c:v>5.0</c:v>
                </c:pt>
                <c:pt idx="2">
                  <c:v>4.0</c:v>
                </c:pt>
                <c:pt idx="3">
                  <c:v>3.0</c:v>
                </c:pt>
              </c:numCache>
            </c:numRef>
          </c:val>
        </c:ser>
        <c:ser>
          <c:idx val="5"/>
          <c:order val="5"/>
          <c:tx>
            <c:strRef>
              <c:f>Blad1!$G$1</c:f>
              <c:strCache>
                <c:ptCount val="1"/>
                <c:pt idx="0">
                  <c:v>Never</c:v>
                </c:pt>
              </c:strCache>
            </c:strRef>
          </c:tx>
          <c:invertIfNegative val="0"/>
          <c:cat>
            <c:strRef>
              <c:f>Blad1!$A$2:$A$5</c:f>
              <c:strCache>
                <c:ptCount val="4"/>
                <c:pt idx="0">
                  <c:v>Visits Raleigh website</c:v>
                </c:pt>
                <c:pt idx="1">
                  <c:v>Reads alumni newsletter</c:v>
                </c:pt>
                <c:pt idx="2">
                  <c:v>Checks Raleigh Facebook page</c:v>
                </c:pt>
                <c:pt idx="3">
                  <c:v>Speaks to expedition friends</c:v>
                </c:pt>
              </c:strCache>
            </c:strRef>
          </c:cat>
          <c:val>
            <c:numRef>
              <c:f>Blad1!$G$2:$G$5</c:f>
              <c:numCache>
                <c:formatCode>General</c:formatCode>
                <c:ptCount val="4"/>
                <c:pt idx="0">
                  <c:v>18.0</c:v>
                </c:pt>
                <c:pt idx="1">
                  <c:v>37.0</c:v>
                </c:pt>
                <c:pt idx="2">
                  <c:v>29.0</c:v>
                </c:pt>
                <c:pt idx="3">
                  <c:v>9.0</c:v>
                </c:pt>
              </c:numCache>
            </c:numRef>
          </c:val>
        </c:ser>
        <c:dLbls>
          <c:showLegendKey val="0"/>
          <c:showVal val="0"/>
          <c:showCatName val="0"/>
          <c:showSerName val="0"/>
          <c:showPercent val="0"/>
          <c:showBubbleSize val="0"/>
        </c:dLbls>
        <c:gapWidth val="150"/>
        <c:overlap val="100"/>
        <c:axId val="647626136"/>
        <c:axId val="546036456"/>
      </c:barChart>
      <c:catAx>
        <c:axId val="647626136"/>
        <c:scaling>
          <c:orientation val="minMax"/>
        </c:scaling>
        <c:delete val="0"/>
        <c:axPos val="b"/>
        <c:majorTickMark val="out"/>
        <c:minorTickMark val="none"/>
        <c:tickLblPos val="nextTo"/>
        <c:crossAx val="546036456"/>
        <c:crosses val="autoZero"/>
        <c:auto val="1"/>
        <c:lblAlgn val="ctr"/>
        <c:lblOffset val="100"/>
        <c:noMultiLvlLbl val="0"/>
      </c:catAx>
      <c:valAx>
        <c:axId val="546036456"/>
        <c:scaling>
          <c:orientation val="minMax"/>
        </c:scaling>
        <c:delete val="0"/>
        <c:axPos val="l"/>
        <c:majorGridlines/>
        <c:numFmt formatCode="0%" sourceLinked="1"/>
        <c:majorTickMark val="out"/>
        <c:minorTickMark val="none"/>
        <c:tickLblPos val="nextTo"/>
        <c:crossAx val="647626136"/>
        <c:crosses val="autoZero"/>
        <c:crossBetween val="between"/>
      </c:valAx>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a:t>Activities participated</a:t>
            </a:r>
            <a:r>
              <a:rPr lang="nl-NL" baseline="0"/>
              <a:t> in past</a:t>
            </a:r>
            <a:endParaRPr lang="nl-NL"/>
          </a:p>
        </c:rich>
      </c:tx>
      <c:overlay val="0"/>
    </c:title>
    <c:autoTitleDeleted val="0"/>
    <c:plotArea>
      <c:layout/>
      <c:barChart>
        <c:barDir val="bar"/>
        <c:grouping val="clustered"/>
        <c:varyColors val="0"/>
        <c:ser>
          <c:idx val="0"/>
          <c:order val="0"/>
          <c:tx>
            <c:strRef>
              <c:f>Blad1!$B$1</c:f>
              <c:strCache>
                <c:ptCount val="1"/>
                <c:pt idx="0">
                  <c:v>Yes</c:v>
                </c:pt>
              </c:strCache>
            </c:strRef>
          </c:tx>
          <c:invertIfNegative val="0"/>
          <c:cat>
            <c:strRef>
              <c:f>Blad1!$A$2:$A$7</c:f>
              <c:strCache>
                <c:ptCount val="6"/>
                <c:pt idx="0">
                  <c:v>None</c:v>
                </c:pt>
                <c:pt idx="1">
                  <c:v>PETE</c:v>
                </c:pt>
                <c:pt idx="2">
                  <c:v>International Alumni Conference</c:v>
                </c:pt>
                <c:pt idx="3">
                  <c:v>Information evening</c:v>
                </c:pt>
                <c:pt idx="4">
                  <c:v>Global Ambassadors</c:v>
                </c:pt>
                <c:pt idx="5">
                  <c:v>Employability workshop</c:v>
                </c:pt>
              </c:strCache>
            </c:strRef>
          </c:cat>
          <c:val>
            <c:numRef>
              <c:f>Blad1!$B$2:$B$7</c:f>
              <c:numCache>
                <c:formatCode>General</c:formatCode>
                <c:ptCount val="6"/>
                <c:pt idx="0">
                  <c:v>54.0</c:v>
                </c:pt>
                <c:pt idx="1">
                  <c:v>2.0</c:v>
                </c:pt>
                <c:pt idx="2">
                  <c:v>0.0</c:v>
                </c:pt>
                <c:pt idx="3">
                  <c:v>6.0</c:v>
                </c:pt>
                <c:pt idx="4">
                  <c:v>1.0</c:v>
                </c:pt>
                <c:pt idx="5">
                  <c:v>0.0</c:v>
                </c:pt>
              </c:numCache>
            </c:numRef>
          </c:val>
        </c:ser>
        <c:ser>
          <c:idx val="1"/>
          <c:order val="1"/>
          <c:tx>
            <c:strRef>
              <c:f>Blad1!$C$1</c:f>
              <c:strCache>
                <c:ptCount val="1"/>
                <c:pt idx="0">
                  <c:v>No</c:v>
                </c:pt>
              </c:strCache>
            </c:strRef>
          </c:tx>
          <c:invertIfNegative val="0"/>
          <c:cat>
            <c:strRef>
              <c:f>Blad1!$A$2:$A$7</c:f>
              <c:strCache>
                <c:ptCount val="6"/>
                <c:pt idx="0">
                  <c:v>None</c:v>
                </c:pt>
                <c:pt idx="1">
                  <c:v>PETE</c:v>
                </c:pt>
                <c:pt idx="2">
                  <c:v>International Alumni Conference</c:v>
                </c:pt>
                <c:pt idx="3">
                  <c:v>Information evening</c:v>
                </c:pt>
                <c:pt idx="4">
                  <c:v>Global Ambassadors</c:v>
                </c:pt>
                <c:pt idx="5">
                  <c:v>Employability workshop</c:v>
                </c:pt>
              </c:strCache>
            </c:strRef>
          </c:cat>
          <c:val>
            <c:numRef>
              <c:f>Blad1!$C$2:$C$7</c:f>
              <c:numCache>
                <c:formatCode>General</c:formatCode>
                <c:ptCount val="6"/>
                <c:pt idx="0">
                  <c:v>11.0</c:v>
                </c:pt>
                <c:pt idx="1">
                  <c:v>63.0</c:v>
                </c:pt>
                <c:pt idx="2">
                  <c:v>65.0</c:v>
                </c:pt>
                <c:pt idx="3">
                  <c:v>59.0</c:v>
                </c:pt>
                <c:pt idx="4">
                  <c:v>64.0</c:v>
                </c:pt>
                <c:pt idx="5">
                  <c:v>65.0</c:v>
                </c:pt>
              </c:numCache>
            </c:numRef>
          </c:val>
        </c:ser>
        <c:dLbls>
          <c:showLegendKey val="0"/>
          <c:showVal val="0"/>
          <c:showCatName val="0"/>
          <c:showSerName val="0"/>
          <c:showPercent val="0"/>
          <c:showBubbleSize val="0"/>
        </c:dLbls>
        <c:gapWidth val="150"/>
        <c:axId val="560858744"/>
        <c:axId val="535415928"/>
      </c:barChart>
      <c:catAx>
        <c:axId val="560858744"/>
        <c:scaling>
          <c:orientation val="minMax"/>
        </c:scaling>
        <c:delete val="0"/>
        <c:axPos val="l"/>
        <c:majorTickMark val="none"/>
        <c:minorTickMark val="none"/>
        <c:tickLblPos val="nextTo"/>
        <c:crossAx val="535415928"/>
        <c:crosses val="autoZero"/>
        <c:auto val="1"/>
        <c:lblAlgn val="ctr"/>
        <c:lblOffset val="100"/>
        <c:noMultiLvlLbl val="0"/>
      </c:catAx>
      <c:valAx>
        <c:axId val="535415928"/>
        <c:scaling>
          <c:orientation val="minMax"/>
        </c:scaling>
        <c:delete val="0"/>
        <c:axPos val="b"/>
        <c:majorGridlines/>
        <c:numFmt formatCode="General" sourceLinked="1"/>
        <c:majorTickMark val="none"/>
        <c:minorTickMark val="none"/>
        <c:tickLblPos val="nextTo"/>
        <c:crossAx val="560858744"/>
        <c:crosses val="autoZero"/>
        <c:crossBetween val="between"/>
      </c:valAx>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a:t>Will participate in future</a:t>
            </a:r>
          </a:p>
        </c:rich>
      </c:tx>
      <c:overlay val="0"/>
    </c:title>
    <c:autoTitleDeleted val="0"/>
    <c:plotArea>
      <c:layout/>
      <c:barChart>
        <c:barDir val="bar"/>
        <c:grouping val="clustered"/>
        <c:varyColors val="0"/>
        <c:ser>
          <c:idx val="0"/>
          <c:order val="0"/>
          <c:tx>
            <c:strRef>
              <c:f>Blad1!$B$1</c:f>
              <c:strCache>
                <c:ptCount val="1"/>
                <c:pt idx="0">
                  <c:v>Yes</c:v>
                </c:pt>
              </c:strCache>
            </c:strRef>
          </c:tx>
          <c:invertIfNegative val="0"/>
          <c:cat>
            <c:strRef>
              <c:f>Blad1!$A$2:$A$7</c:f>
              <c:strCache>
                <c:ptCount val="6"/>
                <c:pt idx="0">
                  <c:v>None</c:v>
                </c:pt>
                <c:pt idx="1">
                  <c:v>PETE</c:v>
                </c:pt>
                <c:pt idx="2">
                  <c:v>International Alumni Conference</c:v>
                </c:pt>
                <c:pt idx="3">
                  <c:v>Information evening</c:v>
                </c:pt>
                <c:pt idx="4">
                  <c:v>Global Ambassadors</c:v>
                </c:pt>
                <c:pt idx="5">
                  <c:v>Employability workshop</c:v>
                </c:pt>
              </c:strCache>
            </c:strRef>
          </c:cat>
          <c:val>
            <c:numRef>
              <c:f>Blad1!$B$2:$B$7</c:f>
              <c:numCache>
                <c:formatCode>General</c:formatCode>
                <c:ptCount val="6"/>
                <c:pt idx="0">
                  <c:v>32.0</c:v>
                </c:pt>
                <c:pt idx="1">
                  <c:v>5.0</c:v>
                </c:pt>
                <c:pt idx="2">
                  <c:v>11.0</c:v>
                </c:pt>
                <c:pt idx="3">
                  <c:v>21.0</c:v>
                </c:pt>
                <c:pt idx="4">
                  <c:v>11.0</c:v>
                </c:pt>
                <c:pt idx="5">
                  <c:v>60.0</c:v>
                </c:pt>
              </c:numCache>
            </c:numRef>
          </c:val>
        </c:ser>
        <c:ser>
          <c:idx val="1"/>
          <c:order val="1"/>
          <c:tx>
            <c:strRef>
              <c:f>Blad1!$C$1</c:f>
              <c:strCache>
                <c:ptCount val="1"/>
                <c:pt idx="0">
                  <c:v>No</c:v>
                </c:pt>
              </c:strCache>
            </c:strRef>
          </c:tx>
          <c:invertIfNegative val="0"/>
          <c:cat>
            <c:strRef>
              <c:f>Blad1!$A$2:$A$7</c:f>
              <c:strCache>
                <c:ptCount val="6"/>
                <c:pt idx="0">
                  <c:v>None</c:v>
                </c:pt>
                <c:pt idx="1">
                  <c:v>PETE</c:v>
                </c:pt>
                <c:pt idx="2">
                  <c:v>International Alumni Conference</c:v>
                </c:pt>
                <c:pt idx="3">
                  <c:v>Information evening</c:v>
                </c:pt>
                <c:pt idx="4">
                  <c:v>Global Ambassadors</c:v>
                </c:pt>
                <c:pt idx="5">
                  <c:v>Employability workshop</c:v>
                </c:pt>
              </c:strCache>
            </c:strRef>
          </c:cat>
          <c:val>
            <c:numRef>
              <c:f>Blad1!$C$2:$C$7</c:f>
              <c:numCache>
                <c:formatCode>General</c:formatCode>
                <c:ptCount val="6"/>
                <c:pt idx="0">
                  <c:v>33.0</c:v>
                </c:pt>
                <c:pt idx="1">
                  <c:v>60.0</c:v>
                </c:pt>
                <c:pt idx="2">
                  <c:v>54.0</c:v>
                </c:pt>
                <c:pt idx="3">
                  <c:v>44.0</c:v>
                </c:pt>
                <c:pt idx="4">
                  <c:v>54.0</c:v>
                </c:pt>
                <c:pt idx="5">
                  <c:v>5.0</c:v>
                </c:pt>
              </c:numCache>
            </c:numRef>
          </c:val>
        </c:ser>
        <c:dLbls>
          <c:showLegendKey val="0"/>
          <c:showVal val="0"/>
          <c:showCatName val="0"/>
          <c:showSerName val="0"/>
          <c:showPercent val="0"/>
          <c:showBubbleSize val="0"/>
        </c:dLbls>
        <c:gapWidth val="150"/>
        <c:axId val="518604264"/>
        <c:axId val="669400808"/>
      </c:barChart>
      <c:catAx>
        <c:axId val="518604264"/>
        <c:scaling>
          <c:orientation val="minMax"/>
        </c:scaling>
        <c:delete val="0"/>
        <c:axPos val="l"/>
        <c:majorTickMark val="none"/>
        <c:minorTickMark val="none"/>
        <c:tickLblPos val="nextTo"/>
        <c:crossAx val="669400808"/>
        <c:crosses val="autoZero"/>
        <c:auto val="1"/>
        <c:lblAlgn val="ctr"/>
        <c:lblOffset val="100"/>
        <c:noMultiLvlLbl val="0"/>
      </c:catAx>
      <c:valAx>
        <c:axId val="669400808"/>
        <c:scaling>
          <c:orientation val="minMax"/>
        </c:scaling>
        <c:delete val="0"/>
        <c:axPos val="b"/>
        <c:majorGridlines/>
        <c:numFmt formatCode="General" sourceLinked="1"/>
        <c:majorTickMark val="none"/>
        <c:minorTickMark val="none"/>
        <c:tickLblPos val="nextTo"/>
        <c:crossAx val="518604264"/>
        <c:crosses val="autoZero"/>
        <c:crossBetween val="between"/>
      </c:valAx>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a:t>Reason(s) for not participating</a:t>
            </a:r>
          </a:p>
        </c:rich>
      </c:tx>
      <c:overlay val="0"/>
    </c:title>
    <c:autoTitleDeleted val="0"/>
    <c:plotArea>
      <c:layout/>
      <c:barChart>
        <c:barDir val="col"/>
        <c:grouping val="percentStacked"/>
        <c:varyColors val="0"/>
        <c:ser>
          <c:idx val="0"/>
          <c:order val="0"/>
          <c:tx>
            <c:strRef>
              <c:f>Blad1!$B$1</c:f>
              <c:strCache>
                <c:ptCount val="1"/>
                <c:pt idx="0">
                  <c:v>Yes</c:v>
                </c:pt>
              </c:strCache>
            </c:strRef>
          </c:tx>
          <c:invertIfNegative val="0"/>
          <c:cat>
            <c:strRef>
              <c:f>Blad1!$A$2:$A$8</c:f>
              <c:strCache>
                <c:ptCount val="7"/>
                <c:pt idx="0">
                  <c:v>Location</c:v>
                </c:pt>
                <c:pt idx="1">
                  <c:v>Costs</c:v>
                </c:pt>
                <c:pt idx="2">
                  <c:v>Time</c:v>
                </c:pt>
                <c:pt idx="3">
                  <c:v>No interest</c:v>
                </c:pt>
                <c:pt idx="4">
                  <c:v>No direct benefits</c:v>
                </c:pt>
                <c:pt idx="5">
                  <c:v>No friends going</c:v>
                </c:pt>
                <c:pt idx="6">
                  <c:v>Other reasons</c:v>
                </c:pt>
              </c:strCache>
            </c:strRef>
          </c:cat>
          <c:val>
            <c:numRef>
              <c:f>Blad1!$B$2:$B$8</c:f>
              <c:numCache>
                <c:formatCode>General</c:formatCode>
                <c:ptCount val="7"/>
                <c:pt idx="0">
                  <c:v>31.0</c:v>
                </c:pt>
                <c:pt idx="1">
                  <c:v>23.0</c:v>
                </c:pt>
                <c:pt idx="2">
                  <c:v>27.0</c:v>
                </c:pt>
                <c:pt idx="3">
                  <c:v>5.0</c:v>
                </c:pt>
                <c:pt idx="4">
                  <c:v>6.0</c:v>
                </c:pt>
                <c:pt idx="5">
                  <c:v>5.0</c:v>
                </c:pt>
                <c:pt idx="6">
                  <c:v>4.0</c:v>
                </c:pt>
              </c:numCache>
            </c:numRef>
          </c:val>
        </c:ser>
        <c:ser>
          <c:idx val="1"/>
          <c:order val="1"/>
          <c:tx>
            <c:strRef>
              <c:f>Blad1!$C$1</c:f>
              <c:strCache>
                <c:ptCount val="1"/>
                <c:pt idx="0">
                  <c:v>No</c:v>
                </c:pt>
              </c:strCache>
            </c:strRef>
          </c:tx>
          <c:invertIfNegative val="0"/>
          <c:cat>
            <c:strRef>
              <c:f>Blad1!$A$2:$A$8</c:f>
              <c:strCache>
                <c:ptCount val="7"/>
                <c:pt idx="0">
                  <c:v>Location</c:v>
                </c:pt>
                <c:pt idx="1">
                  <c:v>Costs</c:v>
                </c:pt>
                <c:pt idx="2">
                  <c:v>Time</c:v>
                </c:pt>
                <c:pt idx="3">
                  <c:v>No interest</c:v>
                </c:pt>
                <c:pt idx="4">
                  <c:v>No direct benefits</c:v>
                </c:pt>
                <c:pt idx="5">
                  <c:v>No friends going</c:v>
                </c:pt>
                <c:pt idx="6">
                  <c:v>Other reasons</c:v>
                </c:pt>
              </c:strCache>
            </c:strRef>
          </c:cat>
          <c:val>
            <c:numRef>
              <c:f>Blad1!$C$2:$C$8</c:f>
              <c:numCache>
                <c:formatCode>General</c:formatCode>
                <c:ptCount val="7"/>
                <c:pt idx="0">
                  <c:v>34.0</c:v>
                </c:pt>
                <c:pt idx="1">
                  <c:v>42.0</c:v>
                </c:pt>
                <c:pt idx="2">
                  <c:v>38.0</c:v>
                </c:pt>
                <c:pt idx="3">
                  <c:v>60.0</c:v>
                </c:pt>
                <c:pt idx="4">
                  <c:v>59.0</c:v>
                </c:pt>
                <c:pt idx="5">
                  <c:v>60.0</c:v>
                </c:pt>
                <c:pt idx="6">
                  <c:v>61.0</c:v>
                </c:pt>
              </c:numCache>
            </c:numRef>
          </c:val>
        </c:ser>
        <c:dLbls>
          <c:showLegendKey val="0"/>
          <c:showVal val="0"/>
          <c:showCatName val="0"/>
          <c:showSerName val="0"/>
          <c:showPercent val="0"/>
          <c:showBubbleSize val="0"/>
        </c:dLbls>
        <c:gapWidth val="55"/>
        <c:overlap val="100"/>
        <c:axId val="637046920"/>
        <c:axId val="874472392"/>
      </c:barChart>
      <c:catAx>
        <c:axId val="637046920"/>
        <c:scaling>
          <c:orientation val="minMax"/>
        </c:scaling>
        <c:delete val="0"/>
        <c:axPos val="b"/>
        <c:majorTickMark val="none"/>
        <c:minorTickMark val="none"/>
        <c:tickLblPos val="nextTo"/>
        <c:crossAx val="874472392"/>
        <c:crosses val="autoZero"/>
        <c:auto val="1"/>
        <c:lblAlgn val="ctr"/>
        <c:lblOffset val="100"/>
        <c:noMultiLvlLbl val="0"/>
      </c:catAx>
      <c:valAx>
        <c:axId val="874472392"/>
        <c:scaling>
          <c:orientation val="minMax"/>
        </c:scaling>
        <c:delete val="0"/>
        <c:axPos val="l"/>
        <c:majorGridlines/>
        <c:numFmt formatCode="0%" sourceLinked="1"/>
        <c:majorTickMark val="none"/>
        <c:minorTickMark val="none"/>
        <c:tickLblPos val="nextTo"/>
        <c:crossAx val="637046920"/>
        <c:crosses val="autoZero"/>
        <c:crossBetween val="between"/>
      </c:valAx>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Blad1!$B$1</c:f>
              <c:strCache>
                <c:ptCount val="1"/>
                <c:pt idx="0">
                  <c:v>Age</c:v>
                </c:pt>
              </c:strCache>
            </c:strRef>
          </c:tx>
          <c:dLbls>
            <c:showLegendKey val="0"/>
            <c:showVal val="0"/>
            <c:showCatName val="0"/>
            <c:showSerName val="0"/>
            <c:showPercent val="1"/>
            <c:showBubbleSize val="0"/>
            <c:showLeaderLines val="1"/>
          </c:dLbls>
          <c:cat>
            <c:strRef>
              <c:f>Blad1!$A$2:$A$7</c:f>
              <c:strCache>
                <c:ptCount val="6"/>
                <c:pt idx="0">
                  <c:v>17-18</c:v>
                </c:pt>
                <c:pt idx="1">
                  <c:v>19-20</c:v>
                </c:pt>
                <c:pt idx="2">
                  <c:v>21-22</c:v>
                </c:pt>
                <c:pt idx="3">
                  <c:v>23-24</c:v>
                </c:pt>
                <c:pt idx="4">
                  <c:v>25-26</c:v>
                </c:pt>
                <c:pt idx="5">
                  <c:v>27+</c:v>
                </c:pt>
              </c:strCache>
            </c:strRef>
          </c:cat>
          <c:val>
            <c:numRef>
              <c:f>Blad1!$B$2:$B$7</c:f>
              <c:numCache>
                <c:formatCode>General</c:formatCode>
                <c:ptCount val="6"/>
                <c:pt idx="0">
                  <c:v>18.0</c:v>
                </c:pt>
                <c:pt idx="1">
                  <c:v>29.0</c:v>
                </c:pt>
                <c:pt idx="2">
                  <c:v>10.0</c:v>
                </c:pt>
                <c:pt idx="3">
                  <c:v>4.0</c:v>
                </c:pt>
                <c:pt idx="4">
                  <c:v>1.0</c:v>
                </c:pt>
                <c:pt idx="5">
                  <c:v>3.0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05297143200611"/>
          <c:y val="0.169672121251633"/>
          <c:w val="0.240177229754678"/>
          <c:h val="0.701133655441184"/>
        </c:manualLayout>
      </c:layout>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Blad1!$B$1</c:f>
              <c:strCache>
                <c:ptCount val="1"/>
                <c:pt idx="0">
                  <c:v>Employment status</c:v>
                </c:pt>
              </c:strCache>
            </c:strRef>
          </c:tx>
          <c:dLbls>
            <c:showLegendKey val="0"/>
            <c:showVal val="0"/>
            <c:showCatName val="0"/>
            <c:showSerName val="0"/>
            <c:showPercent val="1"/>
            <c:showBubbleSize val="0"/>
            <c:showLeaderLines val="1"/>
          </c:dLbls>
          <c:cat>
            <c:strRef>
              <c:f>Blad1!$A$2:$A$6</c:f>
              <c:strCache>
                <c:ptCount val="5"/>
                <c:pt idx="0">
                  <c:v>Parttime student</c:v>
                </c:pt>
                <c:pt idx="1">
                  <c:v>Fulltime student</c:v>
                </c:pt>
                <c:pt idx="2">
                  <c:v>Parttime employee</c:v>
                </c:pt>
                <c:pt idx="3">
                  <c:v>Fulltime employee</c:v>
                </c:pt>
                <c:pt idx="4">
                  <c:v>Other </c:v>
                </c:pt>
              </c:strCache>
            </c:strRef>
          </c:cat>
          <c:val>
            <c:numRef>
              <c:f>Blad1!$B$2:$B$6</c:f>
              <c:numCache>
                <c:formatCode>General</c:formatCode>
                <c:ptCount val="5"/>
                <c:pt idx="0">
                  <c:v>1.0</c:v>
                </c:pt>
                <c:pt idx="1">
                  <c:v>36.0</c:v>
                </c:pt>
                <c:pt idx="2">
                  <c:v>6.0</c:v>
                </c:pt>
                <c:pt idx="3">
                  <c:v>4.0</c:v>
                </c:pt>
                <c:pt idx="4">
                  <c:v>16.0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Blad1!$B$1</c:f>
              <c:strCache>
                <c:ptCount val="1"/>
                <c:pt idx="0">
                  <c:v>17-18</c:v>
                </c:pt>
              </c:strCache>
            </c:strRef>
          </c:tx>
          <c:invertIfNegative val="0"/>
          <c:cat>
            <c:strRef>
              <c:f>Blad1!$A$2:$A$6</c:f>
              <c:strCache>
                <c:ptCount val="5"/>
                <c:pt idx="0">
                  <c:v>Parttime student</c:v>
                </c:pt>
                <c:pt idx="1">
                  <c:v>Fulltime student</c:v>
                </c:pt>
                <c:pt idx="2">
                  <c:v>Parttime employee</c:v>
                </c:pt>
                <c:pt idx="3">
                  <c:v>Fulltime employee</c:v>
                </c:pt>
                <c:pt idx="4">
                  <c:v>Other</c:v>
                </c:pt>
              </c:strCache>
            </c:strRef>
          </c:cat>
          <c:val>
            <c:numRef>
              <c:f>Blad1!$B$2:$B$6</c:f>
              <c:numCache>
                <c:formatCode>General</c:formatCode>
                <c:ptCount val="5"/>
                <c:pt idx="0">
                  <c:v>1.0</c:v>
                </c:pt>
                <c:pt idx="1">
                  <c:v>4.0</c:v>
                </c:pt>
                <c:pt idx="2">
                  <c:v>3.0</c:v>
                </c:pt>
                <c:pt idx="3">
                  <c:v>0.0</c:v>
                </c:pt>
                <c:pt idx="4">
                  <c:v>10.0</c:v>
                </c:pt>
              </c:numCache>
            </c:numRef>
          </c:val>
        </c:ser>
        <c:ser>
          <c:idx val="1"/>
          <c:order val="1"/>
          <c:tx>
            <c:strRef>
              <c:f>Blad1!$C$1</c:f>
              <c:strCache>
                <c:ptCount val="1"/>
                <c:pt idx="0">
                  <c:v>19-20</c:v>
                </c:pt>
              </c:strCache>
            </c:strRef>
          </c:tx>
          <c:invertIfNegative val="0"/>
          <c:cat>
            <c:strRef>
              <c:f>Blad1!$A$2:$A$6</c:f>
              <c:strCache>
                <c:ptCount val="5"/>
                <c:pt idx="0">
                  <c:v>Parttime student</c:v>
                </c:pt>
                <c:pt idx="1">
                  <c:v>Fulltime student</c:v>
                </c:pt>
                <c:pt idx="2">
                  <c:v>Parttime employee</c:v>
                </c:pt>
                <c:pt idx="3">
                  <c:v>Fulltime employee</c:v>
                </c:pt>
                <c:pt idx="4">
                  <c:v>Other</c:v>
                </c:pt>
              </c:strCache>
            </c:strRef>
          </c:cat>
          <c:val>
            <c:numRef>
              <c:f>Blad1!$C$2:$C$6</c:f>
              <c:numCache>
                <c:formatCode>General</c:formatCode>
                <c:ptCount val="5"/>
                <c:pt idx="0">
                  <c:v>1.0</c:v>
                </c:pt>
                <c:pt idx="1">
                  <c:v>18.0</c:v>
                </c:pt>
                <c:pt idx="2">
                  <c:v>3.0</c:v>
                </c:pt>
                <c:pt idx="3">
                  <c:v>1.0</c:v>
                </c:pt>
                <c:pt idx="4">
                  <c:v>7.0</c:v>
                </c:pt>
              </c:numCache>
            </c:numRef>
          </c:val>
        </c:ser>
        <c:ser>
          <c:idx val="2"/>
          <c:order val="2"/>
          <c:tx>
            <c:strRef>
              <c:f>Blad1!$D$1</c:f>
              <c:strCache>
                <c:ptCount val="1"/>
                <c:pt idx="0">
                  <c:v>21-22</c:v>
                </c:pt>
              </c:strCache>
            </c:strRef>
          </c:tx>
          <c:invertIfNegative val="0"/>
          <c:cat>
            <c:strRef>
              <c:f>Blad1!$A$2:$A$6</c:f>
              <c:strCache>
                <c:ptCount val="5"/>
                <c:pt idx="0">
                  <c:v>Parttime student</c:v>
                </c:pt>
                <c:pt idx="1">
                  <c:v>Fulltime student</c:v>
                </c:pt>
                <c:pt idx="2">
                  <c:v>Parttime employee</c:v>
                </c:pt>
                <c:pt idx="3">
                  <c:v>Fulltime employee</c:v>
                </c:pt>
                <c:pt idx="4">
                  <c:v>Other</c:v>
                </c:pt>
              </c:strCache>
            </c:strRef>
          </c:cat>
          <c:val>
            <c:numRef>
              <c:f>Blad1!$D$2:$D$6</c:f>
              <c:numCache>
                <c:formatCode>General</c:formatCode>
                <c:ptCount val="5"/>
                <c:pt idx="0">
                  <c:v>0.0</c:v>
                </c:pt>
                <c:pt idx="1">
                  <c:v>10.0</c:v>
                </c:pt>
                <c:pt idx="2">
                  <c:v>0.0</c:v>
                </c:pt>
                <c:pt idx="3">
                  <c:v>0.0</c:v>
                </c:pt>
                <c:pt idx="4">
                  <c:v>0.0</c:v>
                </c:pt>
              </c:numCache>
            </c:numRef>
          </c:val>
        </c:ser>
        <c:ser>
          <c:idx val="3"/>
          <c:order val="3"/>
          <c:tx>
            <c:strRef>
              <c:f>Blad1!$E$1</c:f>
              <c:strCache>
                <c:ptCount val="1"/>
                <c:pt idx="0">
                  <c:v>23-24</c:v>
                </c:pt>
              </c:strCache>
            </c:strRef>
          </c:tx>
          <c:invertIfNegative val="0"/>
          <c:cat>
            <c:strRef>
              <c:f>Blad1!$A$2:$A$6</c:f>
              <c:strCache>
                <c:ptCount val="5"/>
                <c:pt idx="0">
                  <c:v>Parttime student</c:v>
                </c:pt>
                <c:pt idx="1">
                  <c:v>Fulltime student</c:v>
                </c:pt>
                <c:pt idx="2">
                  <c:v>Parttime employee</c:v>
                </c:pt>
                <c:pt idx="3">
                  <c:v>Fulltime employee</c:v>
                </c:pt>
                <c:pt idx="4">
                  <c:v>Other</c:v>
                </c:pt>
              </c:strCache>
            </c:strRef>
          </c:cat>
          <c:val>
            <c:numRef>
              <c:f>Blad1!$E$2:$E$6</c:f>
              <c:numCache>
                <c:formatCode>General</c:formatCode>
                <c:ptCount val="5"/>
                <c:pt idx="0">
                  <c:v>0.0</c:v>
                </c:pt>
                <c:pt idx="1">
                  <c:v>4.0</c:v>
                </c:pt>
                <c:pt idx="2">
                  <c:v>0.0</c:v>
                </c:pt>
                <c:pt idx="3">
                  <c:v>0.0</c:v>
                </c:pt>
                <c:pt idx="4">
                  <c:v>0.0</c:v>
                </c:pt>
              </c:numCache>
            </c:numRef>
          </c:val>
        </c:ser>
        <c:ser>
          <c:idx val="4"/>
          <c:order val="4"/>
          <c:tx>
            <c:strRef>
              <c:f>Blad1!$F$1</c:f>
              <c:strCache>
                <c:ptCount val="1"/>
                <c:pt idx="0">
                  <c:v>25-26</c:v>
                </c:pt>
              </c:strCache>
            </c:strRef>
          </c:tx>
          <c:invertIfNegative val="0"/>
          <c:cat>
            <c:strRef>
              <c:f>Blad1!$A$2:$A$6</c:f>
              <c:strCache>
                <c:ptCount val="5"/>
                <c:pt idx="0">
                  <c:v>Parttime student</c:v>
                </c:pt>
                <c:pt idx="1">
                  <c:v>Fulltime student</c:v>
                </c:pt>
                <c:pt idx="2">
                  <c:v>Parttime employee</c:v>
                </c:pt>
                <c:pt idx="3">
                  <c:v>Fulltime employee</c:v>
                </c:pt>
                <c:pt idx="4">
                  <c:v>Other</c:v>
                </c:pt>
              </c:strCache>
            </c:strRef>
          </c:cat>
          <c:val>
            <c:numRef>
              <c:f>Blad1!$F$2:$F$6</c:f>
              <c:numCache>
                <c:formatCode>General</c:formatCode>
                <c:ptCount val="5"/>
                <c:pt idx="0">
                  <c:v>1.0</c:v>
                </c:pt>
                <c:pt idx="1">
                  <c:v>0.0</c:v>
                </c:pt>
                <c:pt idx="2">
                  <c:v>0.0</c:v>
                </c:pt>
                <c:pt idx="3">
                  <c:v>1.0</c:v>
                </c:pt>
                <c:pt idx="4">
                  <c:v>0.0</c:v>
                </c:pt>
              </c:numCache>
            </c:numRef>
          </c:val>
        </c:ser>
        <c:ser>
          <c:idx val="5"/>
          <c:order val="5"/>
          <c:tx>
            <c:strRef>
              <c:f>Blad1!$G$1</c:f>
              <c:strCache>
                <c:ptCount val="1"/>
                <c:pt idx="0">
                  <c:v>27+</c:v>
                </c:pt>
              </c:strCache>
            </c:strRef>
          </c:tx>
          <c:invertIfNegative val="0"/>
          <c:cat>
            <c:strRef>
              <c:f>Blad1!$A$2:$A$6</c:f>
              <c:strCache>
                <c:ptCount val="5"/>
                <c:pt idx="0">
                  <c:v>Parttime student</c:v>
                </c:pt>
                <c:pt idx="1">
                  <c:v>Fulltime student</c:v>
                </c:pt>
                <c:pt idx="2">
                  <c:v>Parttime employee</c:v>
                </c:pt>
                <c:pt idx="3">
                  <c:v>Fulltime employee</c:v>
                </c:pt>
                <c:pt idx="4">
                  <c:v>Other</c:v>
                </c:pt>
              </c:strCache>
            </c:strRef>
          </c:cat>
          <c:val>
            <c:numRef>
              <c:f>Blad1!$G$2:$G$6</c:f>
              <c:numCache>
                <c:formatCode>General</c:formatCode>
                <c:ptCount val="5"/>
                <c:pt idx="0">
                  <c:v>0.0</c:v>
                </c:pt>
                <c:pt idx="1">
                  <c:v>0.0</c:v>
                </c:pt>
                <c:pt idx="2">
                  <c:v>0.0</c:v>
                </c:pt>
                <c:pt idx="3">
                  <c:v>2.0</c:v>
                </c:pt>
                <c:pt idx="4">
                  <c:v>0.0</c:v>
                </c:pt>
              </c:numCache>
            </c:numRef>
          </c:val>
        </c:ser>
        <c:dLbls>
          <c:showLegendKey val="0"/>
          <c:showVal val="0"/>
          <c:showCatName val="0"/>
          <c:showSerName val="0"/>
          <c:showPercent val="0"/>
          <c:showBubbleSize val="0"/>
        </c:dLbls>
        <c:gapWidth val="150"/>
        <c:overlap val="100"/>
        <c:axId val="647296824"/>
        <c:axId val="573377576"/>
      </c:barChart>
      <c:catAx>
        <c:axId val="647296824"/>
        <c:scaling>
          <c:orientation val="minMax"/>
        </c:scaling>
        <c:delete val="0"/>
        <c:axPos val="b"/>
        <c:majorTickMark val="out"/>
        <c:minorTickMark val="none"/>
        <c:tickLblPos val="nextTo"/>
        <c:crossAx val="573377576"/>
        <c:crosses val="autoZero"/>
        <c:auto val="1"/>
        <c:lblAlgn val="ctr"/>
        <c:lblOffset val="100"/>
        <c:noMultiLvlLbl val="0"/>
      </c:catAx>
      <c:valAx>
        <c:axId val="573377576"/>
        <c:scaling>
          <c:orientation val="minMax"/>
        </c:scaling>
        <c:delete val="0"/>
        <c:axPos val="l"/>
        <c:majorGridlines/>
        <c:numFmt formatCode="General" sourceLinked="1"/>
        <c:majorTickMark val="out"/>
        <c:minorTickMark val="none"/>
        <c:tickLblPos val="nextTo"/>
        <c:crossAx val="647296824"/>
        <c:crosses val="autoZero"/>
        <c:crossBetween val="between"/>
        <c:majorUnit val="5.0"/>
      </c:valAx>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Blad1!$B$1</c:f>
              <c:strCache>
                <c:ptCount val="1"/>
                <c:pt idx="0">
                  <c:v>How did you hear about Raleigh?</c:v>
                </c:pt>
              </c:strCache>
            </c:strRef>
          </c:tx>
          <c:dLbls>
            <c:showLegendKey val="0"/>
            <c:showVal val="0"/>
            <c:showCatName val="0"/>
            <c:showSerName val="0"/>
            <c:showPercent val="1"/>
            <c:showBubbleSize val="0"/>
            <c:showLeaderLines val="1"/>
          </c:dLbls>
          <c:cat>
            <c:strRef>
              <c:f>Blad1!$A$2:$A$4</c:f>
              <c:strCache>
                <c:ptCount val="3"/>
                <c:pt idx="0">
                  <c:v>Weg Wijs</c:v>
                </c:pt>
                <c:pt idx="1">
                  <c:v>Family/friends</c:v>
                </c:pt>
                <c:pt idx="2">
                  <c:v>Search engine</c:v>
                </c:pt>
              </c:strCache>
            </c:strRef>
          </c:cat>
          <c:val>
            <c:numRef>
              <c:f>Blad1!$B$2:$B$4</c:f>
              <c:numCache>
                <c:formatCode>General</c:formatCode>
                <c:ptCount val="3"/>
                <c:pt idx="0">
                  <c:v>40.0</c:v>
                </c:pt>
                <c:pt idx="1">
                  <c:v>23.0</c:v>
                </c:pt>
                <c:pt idx="2">
                  <c:v>2.0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Blad1!$B$1</c:f>
              <c:strCache>
                <c:ptCount val="1"/>
                <c:pt idx="0">
                  <c:v>&lt;2006</c:v>
                </c:pt>
              </c:strCache>
            </c:strRef>
          </c:tx>
          <c:invertIfNegative val="0"/>
          <c:cat>
            <c:strRef>
              <c:f>Blad1!$A$2</c:f>
              <c:strCache>
                <c:ptCount val="1"/>
                <c:pt idx="0">
                  <c:v>Year</c:v>
                </c:pt>
              </c:strCache>
            </c:strRef>
          </c:cat>
          <c:val>
            <c:numRef>
              <c:f>Blad1!$B$2</c:f>
              <c:numCache>
                <c:formatCode>General</c:formatCode>
                <c:ptCount val="1"/>
                <c:pt idx="0">
                  <c:v>3.0</c:v>
                </c:pt>
              </c:numCache>
            </c:numRef>
          </c:val>
        </c:ser>
        <c:ser>
          <c:idx val="1"/>
          <c:order val="1"/>
          <c:tx>
            <c:strRef>
              <c:f>Blad1!$C$1</c:f>
              <c:strCache>
                <c:ptCount val="1"/>
                <c:pt idx="0">
                  <c:v>2006</c:v>
                </c:pt>
              </c:strCache>
            </c:strRef>
          </c:tx>
          <c:invertIfNegative val="0"/>
          <c:cat>
            <c:strRef>
              <c:f>Blad1!$A$2</c:f>
              <c:strCache>
                <c:ptCount val="1"/>
                <c:pt idx="0">
                  <c:v>Year</c:v>
                </c:pt>
              </c:strCache>
            </c:strRef>
          </c:cat>
          <c:val>
            <c:numRef>
              <c:f>Blad1!$C$2</c:f>
              <c:numCache>
                <c:formatCode>General</c:formatCode>
                <c:ptCount val="1"/>
                <c:pt idx="0">
                  <c:v>3.0</c:v>
                </c:pt>
              </c:numCache>
            </c:numRef>
          </c:val>
        </c:ser>
        <c:ser>
          <c:idx val="2"/>
          <c:order val="2"/>
          <c:tx>
            <c:strRef>
              <c:f>Blad1!$D$1</c:f>
              <c:strCache>
                <c:ptCount val="1"/>
                <c:pt idx="0">
                  <c:v>2008</c:v>
                </c:pt>
              </c:strCache>
            </c:strRef>
          </c:tx>
          <c:invertIfNegative val="0"/>
          <c:cat>
            <c:strRef>
              <c:f>Blad1!$A$2</c:f>
              <c:strCache>
                <c:ptCount val="1"/>
                <c:pt idx="0">
                  <c:v>Year</c:v>
                </c:pt>
              </c:strCache>
            </c:strRef>
          </c:cat>
          <c:val>
            <c:numRef>
              <c:f>Blad1!$D$2</c:f>
              <c:numCache>
                <c:formatCode>General</c:formatCode>
                <c:ptCount val="1"/>
                <c:pt idx="0">
                  <c:v>8.0</c:v>
                </c:pt>
              </c:numCache>
            </c:numRef>
          </c:val>
        </c:ser>
        <c:ser>
          <c:idx val="3"/>
          <c:order val="3"/>
          <c:tx>
            <c:strRef>
              <c:f>Blad1!$E$1</c:f>
              <c:strCache>
                <c:ptCount val="1"/>
                <c:pt idx="0">
                  <c:v>2009</c:v>
                </c:pt>
              </c:strCache>
            </c:strRef>
          </c:tx>
          <c:invertIfNegative val="0"/>
          <c:cat>
            <c:strRef>
              <c:f>Blad1!$A$2</c:f>
              <c:strCache>
                <c:ptCount val="1"/>
                <c:pt idx="0">
                  <c:v>Year</c:v>
                </c:pt>
              </c:strCache>
            </c:strRef>
          </c:cat>
          <c:val>
            <c:numRef>
              <c:f>Blad1!$E$2</c:f>
              <c:numCache>
                <c:formatCode>General</c:formatCode>
                <c:ptCount val="1"/>
                <c:pt idx="0">
                  <c:v>7.0</c:v>
                </c:pt>
              </c:numCache>
            </c:numRef>
          </c:val>
        </c:ser>
        <c:ser>
          <c:idx val="4"/>
          <c:order val="4"/>
          <c:tx>
            <c:strRef>
              <c:f>Blad1!$F$1</c:f>
              <c:strCache>
                <c:ptCount val="1"/>
                <c:pt idx="0">
                  <c:v>2010</c:v>
                </c:pt>
              </c:strCache>
            </c:strRef>
          </c:tx>
          <c:invertIfNegative val="0"/>
          <c:cat>
            <c:strRef>
              <c:f>Blad1!$A$2</c:f>
              <c:strCache>
                <c:ptCount val="1"/>
                <c:pt idx="0">
                  <c:v>Year</c:v>
                </c:pt>
              </c:strCache>
            </c:strRef>
          </c:cat>
          <c:val>
            <c:numRef>
              <c:f>Blad1!$F$2</c:f>
              <c:numCache>
                <c:formatCode>General</c:formatCode>
                <c:ptCount val="1"/>
                <c:pt idx="0">
                  <c:v>7.0</c:v>
                </c:pt>
              </c:numCache>
            </c:numRef>
          </c:val>
        </c:ser>
        <c:ser>
          <c:idx val="5"/>
          <c:order val="5"/>
          <c:tx>
            <c:strRef>
              <c:f>Blad1!$G$1</c:f>
              <c:strCache>
                <c:ptCount val="1"/>
                <c:pt idx="0">
                  <c:v>2011</c:v>
                </c:pt>
              </c:strCache>
            </c:strRef>
          </c:tx>
          <c:invertIfNegative val="0"/>
          <c:cat>
            <c:strRef>
              <c:f>Blad1!$A$2</c:f>
              <c:strCache>
                <c:ptCount val="1"/>
                <c:pt idx="0">
                  <c:v>Year</c:v>
                </c:pt>
              </c:strCache>
            </c:strRef>
          </c:cat>
          <c:val>
            <c:numRef>
              <c:f>Blad1!$G$2</c:f>
              <c:numCache>
                <c:formatCode>General</c:formatCode>
                <c:ptCount val="1"/>
                <c:pt idx="0">
                  <c:v>25.0</c:v>
                </c:pt>
              </c:numCache>
            </c:numRef>
          </c:val>
        </c:ser>
        <c:ser>
          <c:idx val="6"/>
          <c:order val="6"/>
          <c:tx>
            <c:strRef>
              <c:f>Blad1!$H$1</c:f>
              <c:strCache>
                <c:ptCount val="1"/>
                <c:pt idx="0">
                  <c:v>2012</c:v>
                </c:pt>
              </c:strCache>
            </c:strRef>
          </c:tx>
          <c:invertIfNegative val="0"/>
          <c:cat>
            <c:strRef>
              <c:f>Blad1!$A$2</c:f>
              <c:strCache>
                <c:ptCount val="1"/>
                <c:pt idx="0">
                  <c:v>Year</c:v>
                </c:pt>
              </c:strCache>
            </c:strRef>
          </c:cat>
          <c:val>
            <c:numRef>
              <c:f>Blad1!$H$2</c:f>
              <c:numCache>
                <c:formatCode>General</c:formatCode>
                <c:ptCount val="1"/>
                <c:pt idx="0">
                  <c:v>11.0</c:v>
                </c:pt>
              </c:numCache>
            </c:numRef>
          </c:val>
        </c:ser>
        <c:dLbls>
          <c:showLegendKey val="0"/>
          <c:showVal val="0"/>
          <c:showCatName val="0"/>
          <c:showSerName val="0"/>
          <c:showPercent val="0"/>
          <c:showBubbleSize val="0"/>
        </c:dLbls>
        <c:gapWidth val="150"/>
        <c:axId val="610183736"/>
        <c:axId val="519784376"/>
      </c:barChart>
      <c:catAx>
        <c:axId val="610183736"/>
        <c:scaling>
          <c:orientation val="minMax"/>
        </c:scaling>
        <c:delete val="0"/>
        <c:axPos val="b"/>
        <c:numFmt formatCode="General" sourceLinked="1"/>
        <c:majorTickMark val="out"/>
        <c:minorTickMark val="none"/>
        <c:tickLblPos val="nextTo"/>
        <c:crossAx val="519784376"/>
        <c:crosses val="autoZero"/>
        <c:auto val="1"/>
        <c:lblAlgn val="ctr"/>
        <c:lblOffset val="100"/>
        <c:noMultiLvlLbl val="0"/>
      </c:catAx>
      <c:valAx>
        <c:axId val="519784376"/>
        <c:scaling>
          <c:orientation val="minMax"/>
        </c:scaling>
        <c:delete val="0"/>
        <c:axPos val="l"/>
        <c:majorGridlines/>
        <c:numFmt formatCode="General" sourceLinked="1"/>
        <c:majorTickMark val="out"/>
        <c:minorTickMark val="none"/>
        <c:tickLblPos val="nextTo"/>
        <c:crossAx val="610183736"/>
        <c:crosses val="autoZero"/>
        <c:crossBetween val="between"/>
      </c:valAx>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Blad1!$B$1</c:f>
              <c:strCache>
                <c:ptCount val="1"/>
                <c:pt idx="0">
                  <c:v>Period of expedition</c:v>
                </c:pt>
              </c:strCache>
            </c:strRef>
          </c:tx>
          <c:dLbls>
            <c:showLegendKey val="0"/>
            <c:showVal val="0"/>
            <c:showCatName val="0"/>
            <c:showSerName val="0"/>
            <c:showPercent val="1"/>
            <c:showBubbleSize val="0"/>
            <c:showLeaderLines val="1"/>
          </c:dLbls>
          <c:cat>
            <c:strRef>
              <c:f>Blad1!$A$2:$A$4</c:f>
              <c:strCache>
                <c:ptCount val="3"/>
                <c:pt idx="0">
                  <c:v>Spring</c:v>
                </c:pt>
                <c:pt idx="1">
                  <c:v>Summer</c:v>
                </c:pt>
                <c:pt idx="2">
                  <c:v>Autumn/winter</c:v>
                </c:pt>
              </c:strCache>
            </c:strRef>
          </c:cat>
          <c:val>
            <c:numRef>
              <c:f>Blad1!$B$2:$B$4</c:f>
              <c:numCache>
                <c:formatCode>General</c:formatCode>
                <c:ptCount val="3"/>
                <c:pt idx="0">
                  <c:v>35.0</c:v>
                </c:pt>
                <c:pt idx="1">
                  <c:v>3.0</c:v>
                </c:pt>
                <c:pt idx="2">
                  <c:v>27.0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Blad1!$B$1</c:f>
              <c:strCache>
                <c:ptCount val="1"/>
                <c:pt idx="0">
                  <c:v>Length of expedition</c:v>
                </c:pt>
              </c:strCache>
            </c:strRef>
          </c:tx>
          <c:dLbls>
            <c:showLegendKey val="0"/>
            <c:showVal val="0"/>
            <c:showCatName val="0"/>
            <c:showSerName val="0"/>
            <c:showPercent val="1"/>
            <c:showBubbleSize val="0"/>
            <c:showLeaderLines val="1"/>
          </c:dLbls>
          <c:cat>
            <c:strRef>
              <c:f>Blad1!$A$2:$A$3</c:f>
              <c:strCache>
                <c:ptCount val="2"/>
                <c:pt idx="0">
                  <c:v>7 weeks</c:v>
                </c:pt>
                <c:pt idx="1">
                  <c:v>10 weeks</c:v>
                </c:pt>
              </c:strCache>
            </c:strRef>
          </c:cat>
          <c:val>
            <c:numRef>
              <c:f>Blad1!$B$2:$B$3</c:f>
              <c:numCache>
                <c:formatCode>General</c:formatCode>
                <c:ptCount val="2"/>
                <c:pt idx="0">
                  <c:v>3.0</c:v>
                </c:pt>
                <c:pt idx="1">
                  <c:v>62.0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Arial"/>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layout>
        <c:manualLayout>
          <c:xMode val="edge"/>
          <c:yMode val="edge"/>
          <c:x val="0.0516525481708151"/>
          <c:y val="0.0547445255474452"/>
        </c:manualLayout>
      </c:layout>
      <c:overlay val="0"/>
    </c:title>
    <c:autoTitleDeleted val="0"/>
    <c:plotArea>
      <c:layout/>
      <c:pieChart>
        <c:varyColors val="1"/>
        <c:ser>
          <c:idx val="0"/>
          <c:order val="0"/>
          <c:tx>
            <c:strRef>
              <c:f>Blad1!$B$1</c:f>
              <c:strCache>
                <c:ptCount val="1"/>
                <c:pt idx="0">
                  <c:v>Country of expedition</c:v>
                </c:pt>
              </c:strCache>
            </c:strRef>
          </c:tx>
          <c:dLbls>
            <c:showLegendKey val="0"/>
            <c:showVal val="0"/>
            <c:showCatName val="0"/>
            <c:showSerName val="0"/>
            <c:showPercent val="1"/>
            <c:showBubbleSize val="0"/>
            <c:showLeaderLines val="1"/>
          </c:dLbls>
          <c:cat>
            <c:strRef>
              <c:f>Blad1!$A$2:$A$4</c:f>
              <c:strCache>
                <c:ptCount val="3"/>
                <c:pt idx="0">
                  <c:v>Borneo</c:v>
                </c:pt>
                <c:pt idx="1">
                  <c:v>India</c:v>
                </c:pt>
                <c:pt idx="2">
                  <c:v>Costa Rica (and Nicaragua)</c:v>
                </c:pt>
              </c:strCache>
            </c:strRef>
          </c:cat>
          <c:val>
            <c:numRef>
              <c:f>Blad1!$B$2:$B$4</c:f>
              <c:numCache>
                <c:formatCode>General</c:formatCode>
                <c:ptCount val="3"/>
                <c:pt idx="0">
                  <c:v>30.0</c:v>
                </c:pt>
                <c:pt idx="1">
                  <c:v>19.0</c:v>
                </c:pt>
                <c:pt idx="2">
                  <c:v>16.0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67938367893587"/>
          <c:y val="0.329319213747917"/>
          <c:w val="0.395200126050594"/>
          <c:h val="0.573721669827768"/>
        </c:manualLayout>
      </c:layout>
      <c:overlay val="0"/>
    </c:legend>
    <c:plotVisOnly val="1"/>
    <c:dispBlanksAs val="gap"/>
    <c:showDLblsOverMax val="0"/>
  </c:chart>
  <c:txPr>
    <a:bodyPr/>
    <a:lstStyle/>
    <a:p>
      <a:pPr>
        <a:defRPr>
          <a:latin typeface="Arial"/>
        </a:defRPr>
      </a:pPr>
      <a:endParaRPr lang="nl-N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6D58F3-6E17-6B4E-ACE4-2E64EE9815F2}" type="doc">
      <dgm:prSet loTypeId="urn:microsoft.com/office/officeart/2005/8/layout/hierarchy5" loCatId="" qsTypeId="urn:microsoft.com/office/officeart/2005/8/quickstyle/simple4" qsCatId="simple" csTypeId="urn:microsoft.com/office/officeart/2005/8/colors/accent1_2" csCatId="accent1" phldr="1"/>
      <dgm:spPr/>
      <dgm:t>
        <a:bodyPr/>
        <a:lstStyle/>
        <a:p>
          <a:endParaRPr lang="nl-NL"/>
        </a:p>
      </dgm:t>
    </dgm:pt>
    <dgm:pt modelId="{33A6D186-8C94-244F-99EF-D241D70ACDBC}">
      <dgm:prSet phldrT="[Tekst]" custT="1"/>
      <dgm:spPr/>
      <dgm:t>
        <a:bodyPr/>
        <a:lstStyle/>
        <a:p>
          <a:r>
            <a:rPr lang="nl-NL" sz="1100">
              <a:latin typeface="Arial"/>
              <a:cs typeface="Arial"/>
            </a:rPr>
            <a:t>Be selected</a:t>
          </a:r>
        </a:p>
      </dgm:t>
    </dgm:pt>
    <dgm:pt modelId="{10ED29C0-BFDF-9448-AD09-BBFDC3028B61}" type="parTrans" cxnId="{2F9BCE4C-7E5B-7F48-A57F-A16E3D1FBE93}">
      <dgm:prSet/>
      <dgm:spPr/>
      <dgm:t>
        <a:bodyPr/>
        <a:lstStyle/>
        <a:p>
          <a:endParaRPr lang="nl-NL"/>
        </a:p>
      </dgm:t>
    </dgm:pt>
    <dgm:pt modelId="{E1909552-86DE-AF45-BCE2-859EF76EEA90}" type="sibTrans" cxnId="{2F9BCE4C-7E5B-7F48-A57F-A16E3D1FBE93}">
      <dgm:prSet/>
      <dgm:spPr/>
      <dgm:t>
        <a:bodyPr/>
        <a:lstStyle/>
        <a:p>
          <a:endParaRPr lang="nl-NL"/>
        </a:p>
      </dgm:t>
    </dgm:pt>
    <dgm:pt modelId="{F2AA4340-481D-994E-B5ED-0CB9525F2991}">
      <dgm:prSet phldrT="[Tekst]" custT="1"/>
      <dgm:spPr/>
      <dgm:t>
        <a:bodyPr/>
        <a:lstStyle/>
        <a:p>
          <a:r>
            <a:rPr lang="nl-NL" sz="1100">
              <a:latin typeface="Arial"/>
              <a:cs typeface="Arial"/>
            </a:rPr>
            <a:t>Raise the funds</a:t>
          </a:r>
        </a:p>
      </dgm:t>
    </dgm:pt>
    <dgm:pt modelId="{C83917C1-69FC-5B49-AEAC-6A26CF1CEE62}" type="parTrans" cxnId="{148778F4-3FCE-7544-B94B-DF1F47AC04A8}">
      <dgm:prSet/>
      <dgm:spPr/>
      <dgm:t>
        <a:bodyPr/>
        <a:lstStyle/>
        <a:p>
          <a:endParaRPr lang="nl-NL"/>
        </a:p>
      </dgm:t>
    </dgm:pt>
    <dgm:pt modelId="{44FA730A-9765-C247-998F-29AB014E3BB3}" type="sibTrans" cxnId="{148778F4-3FCE-7544-B94B-DF1F47AC04A8}">
      <dgm:prSet/>
      <dgm:spPr/>
      <dgm:t>
        <a:bodyPr/>
        <a:lstStyle/>
        <a:p>
          <a:endParaRPr lang="nl-NL"/>
        </a:p>
      </dgm:t>
    </dgm:pt>
    <dgm:pt modelId="{3A6817E8-97E5-994C-B5C9-EB269DF154F5}">
      <dgm:prSet phldrT="[Tekst]" custT="1"/>
      <dgm:spPr/>
      <dgm:t>
        <a:bodyPr/>
        <a:lstStyle/>
        <a:p>
          <a:r>
            <a:rPr lang="nl-NL" sz="1100">
              <a:latin typeface="Arial"/>
              <a:cs typeface="Arial"/>
            </a:rPr>
            <a:t>Do the expedition</a:t>
          </a:r>
        </a:p>
      </dgm:t>
    </dgm:pt>
    <dgm:pt modelId="{8F26908E-92E2-2144-987A-764FDB9A3D29}" type="parTrans" cxnId="{FE542A4B-211A-1449-BA5D-585630601AE5}">
      <dgm:prSet/>
      <dgm:spPr/>
      <dgm:t>
        <a:bodyPr/>
        <a:lstStyle/>
        <a:p>
          <a:endParaRPr lang="nl-NL"/>
        </a:p>
      </dgm:t>
    </dgm:pt>
    <dgm:pt modelId="{74810839-4203-4049-9A00-0B4963A13F77}" type="sibTrans" cxnId="{FE542A4B-211A-1449-BA5D-585630601AE5}">
      <dgm:prSet/>
      <dgm:spPr/>
      <dgm:t>
        <a:bodyPr/>
        <a:lstStyle/>
        <a:p>
          <a:endParaRPr lang="nl-NL"/>
        </a:p>
      </dgm:t>
    </dgm:pt>
    <dgm:pt modelId="{CF6C1D7A-4F7D-6548-8DEE-082C0C44179D}">
      <dgm:prSet phldrT="[Tekst]">
        <dgm:style>
          <a:lnRef idx="2">
            <a:schemeClr val="accent1"/>
          </a:lnRef>
          <a:fillRef idx="1">
            <a:schemeClr val="lt1"/>
          </a:fillRef>
          <a:effectRef idx="0">
            <a:schemeClr val="accent1"/>
          </a:effectRef>
          <a:fontRef idx="minor">
            <a:schemeClr val="dk1"/>
          </a:fontRef>
        </dgm:style>
      </dgm:prSet>
      <dgm:spPr/>
      <dgm:t>
        <a:bodyPr/>
        <a:lstStyle/>
        <a:p>
          <a:r>
            <a:rPr lang="nl-NL">
              <a:latin typeface="Arial"/>
              <a:cs typeface="Arial"/>
            </a:rPr>
            <a:t>Third challenge</a:t>
          </a:r>
        </a:p>
      </dgm:t>
    </dgm:pt>
    <dgm:pt modelId="{A9A6B9F3-5D78-6547-9F89-7C30228F8A72}" type="parTrans" cxnId="{4F5A6589-5DBC-E84D-88E4-FE4E9F6168A8}">
      <dgm:prSet/>
      <dgm:spPr/>
      <dgm:t>
        <a:bodyPr/>
        <a:lstStyle/>
        <a:p>
          <a:endParaRPr lang="nl-NL"/>
        </a:p>
      </dgm:t>
    </dgm:pt>
    <dgm:pt modelId="{4AFBC7B4-7FC4-0848-94A6-83D02F5D8FFA}" type="sibTrans" cxnId="{4F5A6589-5DBC-E84D-88E4-FE4E9F6168A8}">
      <dgm:prSet/>
      <dgm:spPr/>
      <dgm:t>
        <a:bodyPr/>
        <a:lstStyle/>
        <a:p>
          <a:endParaRPr lang="nl-NL"/>
        </a:p>
      </dgm:t>
    </dgm:pt>
    <dgm:pt modelId="{4F79164D-EB6D-7549-93B8-0636B1299E1A}">
      <dgm:prSet phldrT="[Tekst]">
        <dgm:style>
          <a:lnRef idx="2">
            <a:schemeClr val="accent1"/>
          </a:lnRef>
          <a:fillRef idx="1">
            <a:schemeClr val="lt1"/>
          </a:fillRef>
          <a:effectRef idx="0">
            <a:schemeClr val="accent1"/>
          </a:effectRef>
          <a:fontRef idx="minor">
            <a:schemeClr val="dk1"/>
          </a:fontRef>
        </dgm:style>
      </dgm:prSet>
      <dgm:spPr/>
      <dgm:t>
        <a:bodyPr/>
        <a:lstStyle/>
        <a:p>
          <a:r>
            <a:rPr lang="nl-NL">
              <a:latin typeface="Arial"/>
              <a:cs typeface="Arial"/>
            </a:rPr>
            <a:t>Fourth challenge</a:t>
          </a:r>
        </a:p>
      </dgm:t>
    </dgm:pt>
    <dgm:pt modelId="{6B810200-DE65-4041-B3E5-B5859C950D74}" type="parTrans" cxnId="{E45002A7-E916-3D4F-A42A-6C20AA11B466}">
      <dgm:prSet/>
      <dgm:spPr/>
      <dgm:t>
        <a:bodyPr/>
        <a:lstStyle/>
        <a:p>
          <a:endParaRPr lang="nl-NL"/>
        </a:p>
      </dgm:t>
    </dgm:pt>
    <dgm:pt modelId="{92DA0E08-58A9-0849-9615-F950DDA4FC74}" type="sibTrans" cxnId="{E45002A7-E916-3D4F-A42A-6C20AA11B466}">
      <dgm:prSet/>
      <dgm:spPr/>
      <dgm:t>
        <a:bodyPr/>
        <a:lstStyle/>
        <a:p>
          <a:endParaRPr lang="nl-NL"/>
        </a:p>
      </dgm:t>
    </dgm:pt>
    <dgm:pt modelId="{41A4CFEF-2AC0-7B49-BF51-9AE46B563C9E}">
      <dgm:prSet custT="1"/>
      <dgm:spPr/>
      <dgm:t>
        <a:bodyPr/>
        <a:lstStyle/>
        <a:p>
          <a:r>
            <a:rPr lang="nl-NL" sz="1100">
              <a:latin typeface="Arial"/>
              <a:cs typeface="Arial"/>
            </a:rPr>
            <a:t>Make a difference on your return</a:t>
          </a:r>
        </a:p>
      </dgm:t>
    </dgm:pt>
    <dgm:pt modelId="{34A0977D-F30C-5645-82A9-01CA8FBF764E}" type="parTrans" cxnId="{57B2F708-35D4-104D-B916-D9E4E883D8A1}">
      <dgm:prSet/>
      <dgm:spPr/>
      <dgm:t>
        <a:bodyPr/>
        <a:lstStyle/>
        <a:p>
          <a:endParaRPr lang="nl-NL"/>
        </a:p>
      </dgm:t>
    </dgm:pt>
    <dgm:pt modelId="{5BA8C63A-F263-B34A-BEAA-38725093CC3A}" type="sibTrans" cxnId="{57B2F708-35D4-104D-B916-D9E4E883D8A1}">
      <dgm:prSet/>
      <dgm:spPr/>
      <dgm:t>
        <a:bodyPr/>
        <a:lstStyle/>
        <a:p>
          <a:endParaRPr lang="nl-NL"/>
        </a:p>
      </dgm:t>
    </dgm:pt>
    <dgm:pt modelId="{F608494B-E302-274B-AAB1-3F9C25B7476E}">
      <dgm:prSet>
        <dgm:style>
          <a:lnRef idx="2">
            <a:schemeClr val="accent1"/>
          </a:lnRef>
          <a:fillRef idx="1">
            <a:schemeClr val="lt1"/>
          </a:fillRef>
          <a:effectRef idx="0">
            <a:schemeClr val="accent1"/>
          </a:effectRef>
          <a:fontRef idx="minor">
            <a:schemeClr val="dk1"/>
          </a:fontRef>
        </dgm:style>
      </dgm:prSet>
      <dgm:spPr/>
      <dgm:t>
        <a:bodyPr/>
        <a:lstStyle/>
        <a:p>
          <a:r>
            <a:rPr lang="nl-NL">
              <a:latin typeface="Arial"/>
              <a:cs typeface="Arial"/>
            </a:rPr>
            <a:t>Second challenge</a:t>
          </a:r>
        </a:p>
      </dgm:t>
    </dgm:pt>
    <dgm:pt modelId="{D803FD3A-F58D-F24E-B72F-9B29C4DC11AE}" type="parTrans" cxnId="{FA252E08-5FB2-4E44-BDB6-63E99F14A51E}">
      <dgm:prSet/>
      <dgm:spPr/>
      <dgm:t>
        <a:bodyPr/>
        <a:lstStyle/>
        <a:p>
          <a:endParaRPr lang="nl-NL"/>
        </a:p>
      </dgm:t>
    </dgm:pt>
    <dgm:pt modelId="{07B95221-F872-CD4B-8F02-C808AC7AA684}" type="sibTrans" cxnId="{FA252E08-5FB2-4E44-BDB6-63E99F14A51E}">
      <dgm:prSet/>
      <dgm:spPr/>
      <dgm:t>
        <a:bodyPr/>
        <a:lstStyle/>
        <a:p>
          <a:endParaRPr lang="nl-NL"/>
        </a:p>
      </dgm:t>
    </dgm:pt>
    <dgm:pt modelId="{560C2E29-1252-444C-BA2F-61109BDFAB0F}">
      <dgm:prSet phldrT="[Tekst]">
        <dgm:style>
          <a:lnRef idx="2">
            <a:schemeClr val="accent1"/>
          </a:lnRef>
          <a:fillRef idx="1">
            <a:schemeClr val="lt1"/>
          </a:fillRef>
          <a:effectRef idx="0">
            <a:schemeClr val="accent1"/>
          </a:effectRef>
          <a:fontRef idx="minor">
            <a:schemeClr val="dk1"/>
          </a:fontRef>
        </dgm:style>
      </dgm:prSet>
      <dgm:spPr/>
      <dgm:t>
        <a:bodyPr/>
        <a:lstStyle/>
        <a:p>
          <a:r>
            <a:rPr lang="nl-NL">
              <a:latin typeface="Arial"/>
              <a:cs typeface="Arial"/>
            </a:rPr>
            <a:t>First challenge</a:t>
          </a:r>
        </a:p>
      </dgm:t>
    </dgm:pt>
    <dgm:pt modelId="{F0A71569-29F6-3B40-8D94-85D477AD0CCB}" type="sibTrans" cxnId="{B81AE185-2C5B-BB4D-BC06-56D38311738F}">
      <dgm:prSet/>
      <dgm:spPr/>
      <dgm:t>
        <a:bodyPr/>
        <a:lstStyle/>
        <a:p>
          <a:endParaRPr lang="nl-NL"/>
        </a:p>
      </dgm:t>
    </dgm:pt>
    <dgm:pt modelId="{540D3D55-D4ED-7B44-9D34-D9F7E256ED81}" type="parTrans" cxnId="{B81AE185-2C5B-BB4D-BC06-56D38311738F}">
      <dgm:prSet/>
      <dgm:spPr/>
      <dgm:t>
        <a:bodyPr/>
        <a:lstStyle/>
        <a:p>
          <a:endParaRPr lang="nl-NL"/>
        </a:p>
      </dgm:t>
    </dgm:pt>
    <dgm:pt modelId="{8BB48BE0-2470-E641-999C-594D79244D30}" type="pres">
      <dgm:prSet presAssocID="{F76D58F3-6E17-6B4E-ACE4-2E64EE9815F2}" presName="mainComposite" presStyleCnt="0">
        <dgm:presLayoutVars>
          <dgm:chPref val="1"/>
          <dgm:dir/>
          <dgm:animOne val="branch"/>
          <dgm:animLvl val="lvl"/>
          <dgm:resizeHandles val="exact"/>
        </dgm:presLayoutVars>
      </dgm:prSet>
      <dgm:spPr/>
      <dgm:t>
        <a:bodyPr/>
        <a:lstStyle/>
        <a:p>
          <a:endParaRPr lang="nl-NL"/>
        </a:p>
      </dgm:t>
    </dgm:pt>
    <dgm:pt modelId="{D248DB09-9643-C446-B76E-CE4494F9A2D7}" type="pres">
      <dgm:prSet presAssocID="{F76D58F3-6E17-6B4E-ACE4-2E64EE9815F2}" presName="hierFlow" presStyleCnt="0"/>
      <dgm:spPr/>
    </dgm:pt>
    <dgm:pt modelId="{593D718F-E550-ED47-BDB4-B4D542A627DD}" type="pres">
      <dgm:prSet presAssocID="{F76D58F3-6E17-6B4E-ACE4-2E64EE9815F2}" presName="firstBuf" presStyleCnt="0"/>
      <dgm:spPr/>
    </dgm:pt>
    <dgm:pt modelId="{091D4058-5D93-0047-B7ED-8DEB68C8EF7E}" type="pres">
      <dgm:prSet presAssocID="{F76D58F3-6E17-6B4E-ACE4-2E64EE9815F2}" presName="hierChild1" presStyleCnt="0">
        <dgm:presLayoutVars>
          <dgm:chPref val="1"/>
          <dgm:animOne val="branch"/>
          <dgm:animLvl val="lvl"/>
        </dgm:presLayoutVars>
      </dgm:prSet>
      <dgm:spPr/>
    </dgm:pt>
    <dgm:pt modelId="{4B745620-C40F-7347-B0EF-E282509A642F}" type="pres">
      <dgm:prSet presAssocID="{33A6D186-8C94-244F-99EF-D241D70ACDBC}" presName="Name17" presStyleCnt="0"/>
      <dgm:spPr/>
    </dgm:pt>
    <dgm:pt modelId="{BD3350B8-B5D1-624C-BEDF-6F7BDE421FF6}" type="pres">
      <dgm:prSet presAssocID="{33A6D186-8C94-244F-99EF-D241D70ACDBC}" presName="level1Shape" presStyleLbl="node0" presStyleIdx="0" presStyleCnt="1">
        <dgm:presLayoutVars>
          <dgm:chPref val="3"/>
        </dgm:presLayoutVars>
      </dgm:prSet>
      <dgm:spPr/>
      <dgm:t>
        <a:bodyPr/>
        <a:lstStyle/>
        <a:p>
          <a:endParaRPr lang="nl-NL"/>
        </a:p>
      </dgm:t>
    </dgm:pt>
    <dgm:pt modelId="{45C1D853-74C4-5B4E-9A4D-ED7DE088B4C2}" type="pres">
      <dgm:prSet presAssocID="{33A6D186-8C94-244F-99EF-D241D70ACDBC}" presName="hierChild2" presStyleCnt="0"/>
      <dgm:spPr/>
    </dgm:pt>
    <dgm:pt modelId="{E713DCA6-7B15-864A-BDF2-4F8446D6C507}" type="pres">
      <dgm:prSet presAssocID="{C83917C1-69FC-5B49-AEAC-6A26CF1CEE62}" presName="Name25" presStyleLbl="parChTrans1D2" presStyleIdx="0" presStyleCnt="1"/>
      <dgm:spPr/>
      <dgm:t>
        <a:bodyPr/>
        <a:lstStyle/>
        <a:p>
          <a:endParaRPr lang="nl-NL"/>
        </a:p>
      </dgm:t>
    </dgm:pt>
    <dgm:pt modelId="{BBB35F65-7381-194F-B0D7-A4E9084A53D2}" type="pres">
      <dgm:prSet presAssocID="{C83917C1-69FC-5B49-AEAC-6A26CF1CEE62}" presName="connTx" presStyleLbl="parChTrans1D2" presStyleIdx="0" presStyleCnt="1"/>
      <dgm:spPr/>
      <dgm:t>
        <a:bodyPr/>
        <a:lstStyle/>
        <a:p>
          <a:endParaRPr lang="nl-NL"/>
        </a:p>
      </dgm:t>
    </dgm:pt>
    <dgm:pt modelId="{2621F37A-6E7C-7D4B-8F60-D71627F0066E}" type="pres">
      <dgm:prSet presAssocID="{F2AA4340-481D-994E-B5ED-0CB9525F2991}" presName="Name30" presStyleCnt="0"/>
      <dgm:spPr/>
    </dgm:pt>
    <dgm:pt modelId="{DB45F33B-6559-2B4F-AB6B-50B9124679C6}" type="pres">
      <dgm:prSet presAssocID="{F2AA4340-481D-994E-B5ED-0CB9525F2991}" presName="level2Shape" presStyleLbl="node2" presStyleIdx="0" presStyleCnt="1"/>
      <dgm:spPr/>
      <dgm:t>
        <a:bodyPr/>
        <a:lstStyle/>
        <a:p>
          <a:endParaRPr lang="nl-NL"/>
        </a:p>
      </dgm:t>
    </dgm:pt>
    <dgm:pt modelId="{5205DC44-8CE5-274C-A8E2-9F076F4325A2}" type="pres">
      <dgm:prSet presAssocID="{F2AA4340-481D-994E-B5ED-0CB9525F2991}" presName="hierChild3" presStyleCnt="0"/>
      <dgm:spPr/>
    </dgm:pt>
    <dgm:pt modelId="{0B3A652E-51E1-FC4F-9C3A-456E9F04D885}" type="pres">
      <dgm:prSet presAssocID="{8F26908E-92E2-2144-987A-764FDB9A3D29}" presName="Name25" presStyleLbl="parChTrans1D3" presStyleIdx="0" presStyleCnt="1"/>
      <dgm:spPr/>
      <dgm:t>
        <a:bodyPr/>
        <a:lstStyle/>
        <a:p>
          <a:endParaRPr lang="nl-NL"/>
        </a:p>
      </dgm:t>
    </dgm:pt>
    <dgm:pt modelId="{27BC1BE9-CDD6-4A47-88F9-CF66F1C6A643}" type="pres">
      <dgm:prSet presAssocID="{8F26908E-92E2-2144-987A-764FDB9A3D29}" presName="connTx" presStyleLbl="parChTrans1D3" presStyleIdx="0" presStyleCnt="1"/>
      <dgm:spPr/>
      <dgm:t>
        <a:bodyPr/>
        <a:lstStyle/>
        <a:p>
          <a:endParaRPr lang="nl-NL"/>
        </a:p>
      </dgm:t>
    </dgm:pt>
    <dgm:pt modelId="{B521216B-46CC-3543-84E0-B6FB5F3922F5}" type="pres">
      <dgm:prSet presAssocID="{3A6817E8-97E5-994C-B5C9-EB269DF154F5}" presName="Name30" presStyleCnt="0"/>
      <dgm:spPr/>
    </dgm:pt>
    <dgm:pt modelId="{8407EA05-0E97-064E-B939-6EBBF538AB9F}" type="pres">
      <dgm:prSet presAssocID="{3A6817E8-97E5-994C-B5C9-EB269DF154F5}" presName="level2Shape" presStyleLbl="node3" presStyleIdx="0" presStyleCnt="1"/>
      <dgm:spPr/>
      <dgm:t>
        <a:bodyPr/>
        <a:lstStyle/>
        <a:p>
          <a:endParaRPr lang="nl-NL"/>
        </a:p>
      </dgm:t>
    </dgm:pt>
    <dgm:pt modelId="{FF583DE9-D8DA-8643-9C32-E624D498A4EC}" type="pres">
      <dgm:prSet presAssocID="{3A6817E8-97E5-994C-B5C9-EB269DF154F5}" presName="hierChild3" presStyleCnt="0"/>
      <dgm:spPr/>
    </dgm:pt>
    <dgm:pt modelId="{96B125A4-6A2B-3C4F-9967-E4BDEA800323}" type="pres">
      <dgm:prSet presAssocID="{34A0977D-F30C-5645-82A9-01CA8FBF764E}" presName="Name25" presStyleLbl="parChTrans1D4" presStyleIdx="0" presStyleCnt="1"/>
      <dgm:spPr/>
      <dgm:t>
        <a:bodyPr/>
        <a:lstStyle/>
        <a:p>
          <a:endParaRPr lang="nl-NL"/>
        </a:p>
      </dgm:t>
    </dgm:pt>
    <dgm:pt modelId="{DB528BA8-938B-784F-B2FE-D93B5705E086}" type="pres">
      <dgm:prSet presAssocID="{34A0977D-F30C-5645-82A9-01CA8FBF764E}" presName="connTx" presStyleLbl="parChTrans1D4" presStyleIdx="0" presStyleCnt="1"/>
      <dgm:spPr/>
      <dgm:t>
        <a:bodyPr/>
        <a:lstStyle/>
        <a:p>
          <a:endParaRPr lang="nl-NL"/>
        </a:p>
      </dgm:t>
    </dgm:pt>
    <dgm:pt modelId="{9C8BE767-3099-F749-A053-29098359E7FD}" type="pres">
      <dgm:prSet presAssocID="{41A4CFEF-2AC0-7B49-BF51-9AE46B563C9E}" presName="Name30" presStyleCnt="0"/>
      <dgm:spPr/>
    </dgm:pt>
    <dgm:pt modelId="{56D6DC7F-074C-D140-AFA9-13328FABCF25}" type="pres">
      <dgm:prSet presAssocID="{41A4CFEF-2AC0-7B49-BF51-9AE46B563C9E}" presName="level2Shape" presStyleLbl="node4" presStyleIdx="0" presStyleCnt="1"/>
      <dgm:spPr/>
      <dgm:t>
        <a:bodyPr/>
        <a:lstStyle/>
        <a:p>
          <a:endParaRPr lang="nl-NL"/>
        </a:p>
      </dgm:t>
    </dgm:pt>
    <dgm:pt modelId="{193E3D10-513E-C244-9AD6-6AB5C97DFF8E}" type="pres">
      <dgm:prSet presAssocID="{41A4CFEF-2AC0-7B49-BF51-9AE46B563C9E}" presName="hierChild3" presStyleCnt="0"/>
      <dgm:spPr/>
    </dgm:pt>
    <dgm:pt modelId="{517527D4-08EC-C94B-88A6-E43EBB3B1E20}" type="pres">
      <dgm:prSet presAssocID="{F76D58F3-6E17-6B4E-ACE4-2E64EE9815F2}" presName="bgShapesFlow" presStyleCnt="0"/>
      <dgm:spPr/>
    </dgm:pt>
    <dgm:pt modelId="{432BE988-1DFF-FA43-B26E-3024D32E2F96}" type="pres">
      <dgm:prSet presAssocID="{560C2E29-1252-444C-BA2F-61109BDFAB0F}" presName="rectComp" presStyleCnt="0"/>
      <dgm:spPr/>
    </dgm:pt>
    <dgm:pt modelId="{459A5C6B-2D82-984A-BCD4-94C33BD8AC76}" type="pres">
      <dgm:prSet presAssocID="{560C2E29-1252-444C-BA2F-61109BDFAB0F}" presName="bgRect" presStyleLbl="bgShp" presStyleIdx="0" presStyleCnt="4"/>
      <dgm:spPr/>
      <dgm:t>
        <a:bodyPr/>
        <a:lstStyle/>
        <a:p>
          <a:endParaRPr lang="nl-NL"/>
        </a:p>
      </dgm:t>
    </dgm:pt>
    <dgm:pt modelId="{22E0F06B-C6EE-2443-BFBF-503181E19BDD}" type="pres">
      <dgm:prSet presAssocID="{560C2E29-1252-444C-BA2F-61109BDFAB0F}" presName="bgRectTx" presStyleLbl="bgShp" presStyleIdx="0" presStyleCnt="4">
        <dgm:presLayoutVars>
          <dgm:bulletEnabled val="1"/>
        </dgm:presLayoutVars>
      </dgm:prSet>
      <dgm:spPr/>
      <dgm:t>
        <a:bodyPr/>
        <a:lstStyle/>
        <a:p>
          <a:endParaRPr lang="nl-NL"/>
        </a:p>
      </dgm:t>
    </dgm:pt>
    <dgm:pt modelId="{D8D21D82-9D1F-8C41-BD77-57C257A378CE}" type="pres">
      <dgm:prSet presAssocID="{560C2E29-1252-444C-BA2F-61109BDFAB0F}" presName="spComp" presStyleCnt="0"/>
      <dgm:spPr/>
    </dgm:pt>
    <dgm:pt modelId="{78397E2D-9355-2C47-8692-4BA50EE0623A}" type="pres">
      <dgm:prSet presAssocID="{560C2E29-1252-444C-BA2F-61109BDFAB0F}" presName="hSp" presStyleCnt="0"/>
      <dgm:spPr/>
    </dgm:pt>
    <dgm:pt modelId="{DD39938B-A04E-8945-91FC-FBF1637FA3AE}" type="pres">
      <dgm:prSet presAssocID="{F608494B-E302-274B-AAB1-3F9C25B7476E}" presName="rectComp" presStyleCnt="0"/>
      <dgm:spPr/>
    </dgm:pt>
    <dgm:pt modelId="{A916B058-95D1-3C4D-BE33-3D11E4B3B3E2}" type="pres">
      <dgm:prSet presAssocID="{F608494B-E302-274B-AAB1-3F9C25B7476E}" presName="bgRect" presStyleLbl="bgShp" presStyleIdx="1" presStyleCnt="4"/>
      <dgm:spPr/>
      <dgm:t>
        <a:bodyPr/>
        <a:lstStyle/>
        <a:p>
          <a:endParaRPr lang="nl-NL"/>
        </a:p>
      </dgm:t>
    </dgm:pt>
    <dgm:pt modelId="{EAA95E83-C995-3149-BD44-BA394E9266EB}" type="pres">
      <dgm:prSet presAssocID="{F608494B-E302-274B-AAB1-3F9C25B7476E}" presName="bgRectTx" presStyleLbl="bgShp" presStyleIdx="1" presStyleCnt="4">
        <dgm:presLayoutVars>
          <dgm:bulletEnabled val="1"/>
        </dgm:presLayoutVars>
      </dgm:prSet>
      <dgm:spPr/>
      <dgm:t>
        <a:bodyPr/>
        <a:lstStyle/>
        <a:p>
          <a:endParaRPr lang="nl-NL"/>
        </a:p>
      </dgm:t>
    </dgm:pt>
    <dgm:pt modelId="{AB7A3B26-B149-AB45-896A-5FE79C36381E}" type="pres">
      <dgm:prSet presAssocID="{F608494B-E302-274B-AAB1-3F9C25B7476E}" presName="spComp" presStyleCnt="0"/>
      <dgm:spPr/>
    </dgm:pt>
    <dgm:pt modelId="{CCB8AD7A-B206-F94A-8DD0-9E207CA17FC1}" type="pres">
      <dgm:prSet presAssocID="{F608494B-E302-274B-AAB1-3F9C25B7476E}" presName="hSp" presStyleCnt="0"/>
      <dgm:spPr/>
    </dgm:pt>
    <dgm:pt modelId="{74E7964C-6F5D-7848-9FC6-A85959E87DF5}" type="pres">
      <dgm:prSet presAssocID="{CF6C1D7A-4F7D-6548-8DEE-082C0C44179D}" presName="rectComp" presStyleCnt="0"/>
      <dgm:spPr/>
    </dgm:pt>
    <dgm:pt modelId="{90EB7D6E-F590-6345-BA1F-8A97ADC23BE5}" type="pres">
      <dgm:prSet presAssocID="{CF6C1D7A-4F7D-6548-8DEE-082C0C44179D}" presName="bgRect" presStyleLbl="bgShp" presStyleIdx="2" presStyleCnt="4"/>
      <dgm:spPr/>
      <dgm:t>
        <a:bodyPr/>
        <a:lstStyle/>
        <a:p>
          <a:endParaRPr lang="nl-NL"/>
        </a:p>
      </dgm:t>
    </dgm:pt>
    <dgm:pt modelId="{62451FA9-D735-D049-80E6-BB378E0BB338}" type="pres">
      <dgm:prSet presAssocID="{CF6C1D7A-4F7D-6548-8DEE-082C0C44179D}" presName="bgRectTx" presStyleLbl="bgShp" presStyleIdx="2" presStyleCnt="4">
        <dgm:presLayoutVars>
          <dgm:bulletEnabled val="1"/>
        </dgm:presLayoutVars>
      </dgm:prSet>
      <dgm:spPr/>
      <dgm:t>
        <a:bodyPr/>
        <a:lstStyle/>
        <a:p>
          <a:endParaRPr lang="nl-NL"/>
        </a:p>
      </dgm:t>
    </dgm:pt>
    <dgm:pt modelId="{D150F99B-DB33-F24E-9960-F65FD30C1D6F}" type="pres">
      <dgm:prSet presAssocID="{CF6C1D7A-4F7D-6548-8DEE-082C0C44179D}" presName="spComp" presStyleCnt="0"/>
      <dgm:spPr/>
    </dgm:pt>
    <dgm:pt modelId="{5EC3556A-A435-E548-A86F-A617414BB12B}" type="pres">
      <dgm:prSet presAssocID="{CF6C1D7A-4F7D-6548-8DEE-082C0C44179D}" presName="hSp" presStyleCnt="0"/>
      <dgm:spPr/>
    </dgm:pt>
    <dgm:pt modelId="{F09D196D-6278-C04B-9512-FB2C3FC39935}" type="pres">
      <dgm:prSet presAssocID="{4F79164D-EB6D-7549-93B8-0636B1299E1A}" presName="rectComp" presStyleCnt="0"/>
      <dgm:spPr/>
    </dgm:pt>
    <dgm:pt modelId="{1A3E85F7-39B1-2945-82EE-F14B20EB65DD}" type="pres">
      <dgm:prSet presAssocID="{4F79164D-EB6D-7549-93B8-0636B1299E1A}" presName="bgRect" presStyleLbl="bgShp" presStyleIdx="3" presStyleCnt="4"/>
      <dgm:spPr/>
      <dgm:t>
        <a:bodyPr/>
        <a:lstStyle/>
        <a:p>
          <a:endParaRPr lang="nl-NL"/>
        </a:p>
      </dgm:t>
    </dgm:pt>
    <dgm:pt modelId="{60F452D2-D4EA-944E-BF36-4DC0E754B930}" type="pres">
      <dgm:prSet presAssocID="{4F79164D-EB6D-7549-93B8-0636B1299E1A}" presName="bgRectTx" presStyleLbl="bgShp" presStyleIdx="3" presStyleCnt="4">
        <dgm:presLayoutVars>
          <dgm:bulletEnabled val="1"/>
        </dgm:presLayoutVars>
      </dgm:prSet>
      <dgm:spPr/>
      <dgm:t>
        <a:bodyPr/>
        <a:lstStyle/>
        <a:p>
          <a:endParaRPr lang="nl-NL"/>
        </a:p>
      </dgm:t>
    </dgm:pt>
  </dgm:ptLst>
  <dgm:cxnLst>
    <dgm:cxn modelId="{4F831470-90B1-4043-9A68-EB7A0A4F293E}" type="presOf" srcId="{41A4CFEF-2AC0-7B49-BF51-9AE46B563C9E}" destId="{56D6DC7F-074C-D140-AFA9-13328FABCF25}" srcOrd="0" destOrd="0" presId="urn:microsoft.com/office/officeart/2005/8/layout/hierarchy5"/>
    <dgm:cxn modelId="{4F5A6589-5DBC-E84D-88E4-FE4E9F6168A8}" srcId="{F76D58F3-6E17-6B4E-ACE4-2E64EE9815F2}" destId="{CF6C1D7A-4F7D-6548-8DEE-082C0C44179D}" srcOrd="3" destOrd="0" parTransId="{A9A6B9F3-5D78-6547-9F89-7C30228F8A72}" sibTransId="{4AFBC7B4-7FC4-0848-94A6-83D02F5D8FFA}"/>
    <dgm:cxn modelId="{9E9F6DE6-1ABD-5E44-8B0D-3FDF282DFB28}" type="presOf" srcId="{F2AA4340-481D-994E-B5ED-0CB9525F2991}" destId="{DB45F33B-6559-2B4F-AB6B-50B9124679C6}" srcOrd="0" destOrd="0" presId="urn:microsoft.com/office/officeart/2005/8/layout/hierarchy5"/>
    <dgm:cxn modelId="{148778F4-3FCE-7544-B94B-DF1F47AC04A8}" srcId="{33A6D186-8C94-244F-99EF-D241D70ACDBC}" destId="{F2AA4340-481D-994E-B5ED-0CB9525F2991}" srcOrd="0" destOrd="0" parTransId="{C83917C1-69FC-5B49-AEAC-6A26CF1CEE62}" sibTransId="{44FA730A-9765-C247-998F-29AB014E3BB3}"/>
    <dgm:cxn modelId="{2F9BCE4C-7E5B-7F48-A57F-A16E3D1FBE93}" srcId="{F76D58F3-6E17-6B4E-ACE4-2E64EE9815F2}" destId="{33A6D186-8C94-244F-99EF-D241D70ACDBC}" srcOrd="0" destOrd="0" parTransId="{10ED29C0-BFDF-9448-AD09-BBFDC3028B61}" sibTransId="{E1909552-86DE-AF45-BCE2-859EF76EEA90}"/>
    <dgm:cxn modelId="{57B2F708-35D4-104D-B916-D9E4E883D8A1}" srcId="{3A6817E8-97E5-994C-B5C9-EB269DF154F5}" destId="{41A4CFEF-2AC0-7B49-BF51-9AE46B563C9E}" srcOrd="0" destOrd="0" parTransId="{34A0977D-F30C-5645-82A9-01CA8FBF764E}" sibTransId="{5BA8C63A-F263-B34A-BEAA-38725093CC3A}"/>
    <dgm:cxn modelId="{C13859C4-7A0E-BD41-8314-B91BD59ED152}" type="presOf" srcId="{4F79164D-EB6D-7549-93B8-0636B1299E1A}" destId="{60F452D2-D4EA-944E-BF36-4DC0E754B930}" srcOrd="1" destOrd="0" presId="urn:microsoft.com/office/officeart/2005/8/layout/hierarchy5"/>
    <dgm:cxn modelId="{C23B2F38-124C-9F4D-AB21-152FB8B5D9DD}" type="presOf" srcId="{8F26908E-92E2-2144-987A-764FDB9A3D29}" destId="{0B3A652E-51E1-FC4F-9C3A-456E9F04D885}" srcOrd="0" destOrd="0" presId="urn:microsoft.com/office/officeart/2005/8/layout/hierarchy5"/>
    <dgm:cxn modelId="{FE542A4B-211A-1449-BA5D-585630601AE5}" srcId="{F2AA4340-481D-994E-B5ED-0CB9525F2991}" destId="{3A6817E8-97E5-994C-B5C9-EB269DF154F5}" srcOrd="0" destOrd="0" parTransId="{8F26908E-92E2-2144-987A-764FDB9A3D29}" sibTransId="{74810839-4203-4049-9A00-0B4963A13F77}"/>
    <dgm:cxn modelId="{1E0719CC-7A64-524F-B52A-E1F7C7F8D735}" type="presOf" srcId="{8F26908E-92E2-2144-987A-764FDB9A3D29}" destId="{27BC1BE9-CDD6-4A47-88F9-CF66F1C6A643}" srcOrd="1" destOrd="0" presId="urn:microsoft.com/office/officeart/2005/8/layout/hierarchy5"/>
    <dgm:cxn modelId="{D03ADA80-2B4F-7842-A56F-8E5B7CDC1964}" type="presOf" srcId="{3A6817E8-97E5-994C-B5C9-EB269DF154F5}" destId="{8407EA05-0E97-064E-B939-6EBBF538AB9F}" srcOrd="0" destOrd="0" presId="urn:microsoft.com/office/officeart/2005/8/layout/hierarchy5"/>
    <dgm:cxn modelId="{5AA67272-51D5-DE48-8A7C-C4B63C381E9B}" type="presOf" srcId="{C83917C1-69FC-5B49-AEAC-6A26CF1CEE62}" destId="{BBB35F65-7381-194F-B0D7-A4E9084A53D2}" srcOrd="1" destOrd="0" presId="urn:microsoft.com/office/officeart/2005/8/layout/hierarchy5"/>
    <dgm:cxn modelId="{B4917E3C-6377-AF4C-BE05-60B53AF39CB3}" type="presOf" srcId="{F608494B-E302-274B-AAB1-3F9C25B7476E}" destId="{EAA95E83-C995-3149-BD44-BA394E9266EB}" srcOrd="1" destOrd="0" presId="urn:microsoft.com/office/officeart/2005/8/layout/hierarchy5"/>
    <dgm:cxn modelId="{19326317-46ED-9441-9264-4928D455F64A}" type="presOf" srcId="{CF6C1D7A-4F7D-6548-8DEE-082C0C44179D}" destId="{90EB7D6E-F590-6345-BA1F-8A97ADC23BE5}" srcOrd="0" destOrd="0" presId="urn:microsoft.com/office/officeart/2005/8/layout/hierarchy5"/>
    <dgm:cxn modelId="{5E996E9F-9EAD-AB47-B3A7-7173619DB390}" type="presOf" srcId="{560C2E29-1252-444C-BA2F-61109BDFAB0F}" destId="{459A5C6B-2D82-984A-BCD4-94C33BD8AC76}" srcOrd="0" destOrd="0" presId="urn:microsoft.com/office/officeart/2005/8/layout/hierarchy5"/>
    <dgm:cxn modelId="{14355D80-BB0B-A746-8C48-96C6833F5B04}" type="presOf" srcId="{C83917C1-69FC-5B49-AEAC-6A26CF1CEE62}" destId="{E713DCA6-7B15-864A-BDF2-4F8446D6C507}" srcOrd="0" destOrd="0" presId="urn:microsoft.com/office/officeart/2005/8/layout/hierarchy5"/>
    <dgm:cxn modelId="{E6C4B843-C872-F044-A616-9807138357D2}" type="presOf" srcId="{34A0977D-F30C-5645-82A9-01CA8FBF764E}" destId="{96B125A4-6A2B-3C4F-9967-E4BDEA800323}" srcOrd="0" destOrd="0" presId="urn:microsoft.com/office/officeart/2005/8/layout/hierarchy5"/>
    <dgm:cxn modelId="{BEFF8B0C-4E19-4342-A3ED-D29450AA32C0}" type="presOf" srcId="{F76D58F3-6E17-6B4E-ACE4-2E64EE9815F2}" destId="{8BB48BE0-2470-E641-999C-594D79244D30}" srcOrd="0" destOrd="0" presId="urn:microsoft.com/office/officeart/2005/8/layout/hierarchy5"/>
    <dgm:cxn modelId="{5A30FAF6-2FBD-8E4A-94FC-048775BED3D0}" type="presOf" srcId="{33A6D186-8C94-244F-99EF-D241D70ACDBC}" destId="{BD3350B8-B5D1-624C-BEDF-6F7BDE421FF6}" srcOrd="0" destOrd="0" presId="urn:microsoft.com/office/officeart/2005/8/layout/hierarchy5"/>
    <dgm:cxn modelId="{B37C3C27-8A3B-5D4F-BD20-9B9D6C0A229F}" type="presOf" srcId="{34A0977D-F30C-5645-82A9-01CA8FBF764E}" destId="{DB528BA8-938B-784F-B2FE-D93B5705E086}" srcOrd="1" destOrd="0" presId="urn:microsoft.com/office/officeart/2005/8/layout/hierarchy5"/>
    <dgm:cxn modelId="{8B1AE794-DF58-F448-8DE8-128B9BACF4C7}" type="presOf" srcId="{F608494B-E302-274B-AAB1-3F9C25B7476E}" destId="{A916B058-95D1-3C4D-BE33-3D11E4B3B3E2}" srcOrd="0" destOrd="0" presId="urn:microsoft.com/office/officeart/2005/8/layout/hierarchy5"/>
    <dgm:cxn modelId="{B81AE185-2C5B-BB4D-BC06-56D38311738F}" srcId="{F76D58F3-6E17-6B4E-ACE4-2E64EE9815F2}" destId="{560C2E29-1252-444C-BA2F-61109BDFAB0F}" srcOrd="1" destOrd="0" parTransId="{540D3D55-D4ED-7B44-9D34-D9F7E256ED81}" sibTransId="{F0A71569-29F6-3B40-8D94-85D477AD0CCB}"/>
    <dgm:cxn modelId="{157A3A80-297B-B547-8C19-727BAA8A48AC}" type="presOf" srcId="{560C2E29-1252-444C-BA2F-61109BDFAB0F}" destId="{22E0F06B-C6EE-2443-BFBF-503181E19BDD}" srcOrd="1" destOrd="0" presId="urn:microsoft.com/office/officeart/2005/8/layout/hierarchy5"/>
    <dgm:cxn modelId="{85993359-36E6-A740-93E1-6F026E4D7958}" type="presOf" srcId="{CF6C1D7A-4F7D-6548-8DEE-082C0C44179D}" destId="{62451FA9-D735-D049-80E6-BB378E0BB338}" srcOrd="1" destOrd="0" presId="urn:microsoft.com/office/officeart/2005/8/layout/hierarchy5"/>
    <dgm:cxn modelId="{FA252E08-5FB2-4E44-BDB6-63E99F14A51E}" srcId="{F76D58F3-6E17-6B4E-ACE4-2E64EE9815F2}" destId="{F608494B-E302-274B-AAB1-3F9C25B7476E}" srcOrd="2" destOrd="0" parTransId="{D803FD3A-F58D-F24E-B72F-9B29C4DC11AE}" sibTransId="{07B95221-F872-CD4B-8F02-C808AC7AA684}"/>
    <dgm:cxn modelId="{100E8C3F-3B7B-BF4B-8217-EF20729C05AA}" type="presOf" srcId="{4F79164D-EB6D-7549-93B8-0636B1299E1A}" destId="{1A3E85F7-39B1-2945-82EE-F14B20EB65DD}" srcOrd="0" destOrd="0" presId="urn:microsoft.com/office/officeart/2005/8/layout/hierarchy5"/>
    <dgm:cxn modelId="{E45002A7-E916-3D4F-A42A-6C20AA11B466}" srcId="{F76D58F3-6E17-6B4E-ACE4-2E64EE9815F2}" destId="{4F79164D-EB6D-7549-93B8-0636B1299E1A}" srcOrd="4" destOrd="0" parTransId="{6B810200-DE65-4041-B3E5-B5859C950D74}" sibTransId="{92DA0E08-58A9-0849-9615-F950DDA4FC74}"/>
    <dgm:cxn modelId="{8FC483BE-5938-7640-B79C-AFA6B694D121}" type="presParOf" srcId="{8BB48BE0-2470-E641-999C-594D79244D30}" destId="{D248DB09-9643-C446-B76E-CE4494F9A2D7}" srcOrd="0" destOrd="0" presId="urn:microsoft.com/office/officeart/2005/8/layout/hierarchy5"/>
    <dgm:cxn modelId="{C494245A-27D4-C144-B724-4FBA63B126C1}" type="presParOf" srcId="{D248DB09-9643-C446-B76E-CE4494F9A2D7}" destId="{593D718F-E550-ED47-BDB4-B4D542A627DD}" srcOrd="0" destOrd="0" presId="urn:microsoft.com/office/officeart/2005/8/layout/hierarchy5"/>
    <dgm:cxn modelId="{96608B68-275A-524A-8879-3A04BAB2ADB8}" type="presParOf" srcId="{D248DB09-9643-C446-B76E-CE4494F9A2D7}" destId="{091D4058-5D93-0047-B7ED-8DEB68C8EF7E}" srcOrd="1" destOrd="0" presId="urn:microsoft.com/office/officeart/2005/8/layout/hierarchy5"/>
    <dgm:cxn modelId="{5C4D661F-88D5-CB43-A54E-F6B9502A6DB5}" type="presParOf" srcId="{091D4058-5D93-0047-B7ED-8DEB68C8EF7E}" destId="{4B745620-C40F-7347-B0EF-E282509A642F}" srcOrd="0" destOrd="0" presId="urn:microsoft.com/office/officeart/2005/8/layout/hierarchy5"/>
    <dgm:cxn modelId="{749DF78E-9C51-6B4B-9A28-EE0B0842C17D}" type="presParOf" srcId="{4B745620-C40F-7347-B0EF-E282509A642F}" destId="{BD3350B8-B5D1-624C-BEDF-6F7BDE421FF6}" srcOrd="0" destOrd="0" presId="urn:microsoft.com/office/officeart/2005/8/layout/hierarchy5"/>
    <dgm:cxn modelId="{F64C02E6-7B3B-C24A-BE95-3C4BC3CA30AB}" type="presParOf" srcId="{4B745620-C40F-7347-B0EF-E282509A642F}" destId="{45C1D853-74C4-5B4E-9A4D-ED7DE088B4C2}" srcOrd="1" destOrd="0" presId="urn:microsoft.com/office/officeart/2005/8/layout/hierarchy5"/>
    <dgm:cxn modelId="{9D1E1134-7FBE-8D4F-937F-A1BF6360EAEE}" type="presParOf" srcId="{45C1D853-74C4-5B4E-9A4D-ED7DE088B4C2}" destId="{E713DCA6-7B15-864A-BDF2-4F8446D6C507}" srcOrd="0" destOrd="0" presId="urn:microsoft.com/office/officeart/2005/8/layout/hierarchy5"/>
    <dgm:cxn modelId="{43A51DA3-6EBE-8E45-AFAF-5BC94E36639B}" type="presParOf" srcId="{E713DCA6-7B15-864A-BDF2-4F8446D6C507}" destId="{BBB35F65-7381-194F-B0D7-A4E9084A53D2}" srcOrd="0" destOrd="0" presId="urn:microsoft.com/office/officeart/2005/8/layout/hierarchy5"/>
    <dgm:cxn modelId="{148C1ED9-6164-0B45-98C4-FAA4C5C257B5}" type="presParOf" srcId="{45C1D853-74C4-5B4E-9A4D-ED7DE088B4C2}" destId="{2621F37A-6E7C-7D4B-8F60-D71627F0066E}" srcOrd="1" destOrd="0" presId="urn:microsoft.com/office/officeart/2005/8/layout/hierarchy5"/>
    <dgm:cxn modelId="{24268AAF-1E44-8842-A6DD-0DD89B7C44F0}" type="presParOf" srcId="{2621F37A-6E7C-7D4B-8F60-D71627F0066E}" destId="{DB45F33B-6559-2B4F-AB6B-50B9124679C6}" srcOrd="0" destOrd="0" presId="urn:microsoft.com/office/officeart/2005/8/layout/hierarchy5"/>
    <dgm:cxn modelId="{B7D59F58-961A-0144-B5E7-A34AF48A7725}" type="presParOf" srcId="{2621F37A-6E7C-7D4B-8F60-D71627F0066E}" destId="{5205DC44-8CE5-274C-A8E2-9F076F4325A2}" srcOrd="1" destOrd="0" presId="urn:microsoft.com/office/officeart/2005/8/layout/hierarchy5"/>
    <dgm:cxn modelId="{F6A2C0B3-0885-2249-A744-D3F06964CD29}" type="presParOf" srcId="{5205DC44-8CE5-274C-A8E2-9F076F4325A2}" destId="{0B3A652E-51E1-FC4F-9C3A-456E9F04D885}" srcOrd="0" destOrd="0" presId="urn:microsoft.com/office/officeart/2005/8/layout/hierarchy5"/>
    <dgm:cxn modelId="{6E0ABB32-C579-EE46-9964-ACD945386B6F}" type="presParOf" srcId="{0B3A652E-51E1-FC4F-9C3A-456E9F04D885}" destId="{27BC1BE9-CDD6-4A47-88F9-CF66F1C6A643}" srcOrd="0" destOrd="0" presId="urn:microsoft.com/office/officeart/2005/8/layout/hierarchy5"/>
    <dgm:cxn modelId="{6D15BAC2-6896-2B4E-ACE6-D7ADAE18997B}" type="presParOf" srcId="{5205DC44-8CE5-274C-A8E2-9F076F4325A2}" destId="{B521216B-46CC-3543-84E0-B6FB5F3922F5}" srcOrd="1" destOrd="0" presId="urn:microsoft.com/office/officeart/2005/8/layout/hierarchy5"/>
    <dgm:cxn modelId="{AE6EA6B8-D1D4-3041-A68E-89323DC7C8F8}" type="presParOf" srcId="{B521216B-46CC-3543-84E0-B6FB5F3922F5}" destId="{8407EA05-0E97-064E-B939-6EBBF538AB9F}" srcOrd="0" destOrd="0" presId="urn:microsoft.com/office/officeart/2005/8/layout/hierarchy5"/>
    <dgm:cxn modelId="{A44F82E7-BE7D-9949-BFF5-1626B15FA453}" type="presParOf" srcId="{B521216B-46CC-3543-84E0-B6FB5F3922F5}" destId="{FF583DE9-D8DA-8643-9C32-E624D498A4EC}" srcOrd="1" destOrd="0" presId="urn:microsoft.com/office/officeart/2005/8/layout/hierarchy5"/>
    <dgm:cxn modelId="{94A8C772-31F7-BF46-B001-178D66407F2D}" type="presParOf" srcId="{FF583DE9-D8DA-8643-9C32-E624D498A4EC}" destId="{96B125A4-6A2B-3C4F-9967-E4BDEA800323}" srcOrd="0" destOrd="0" presId="urn:microsoft.com/office/officeart/2005/8/layout/hierarchy5"/>
    <dgm:cxn modelId="{9FAFB303-471E-A443-AA8F-5E5332C1F3D4}" type="presParOf" srcId="{96B125A4-6A2B-3C4F-9967-E4BDEA800323}" destId="{DB528BA8-938B-784F-B2FE-D93B5705E086}" srcOrd="0" destOrd="0" presId="urn:microsoft.com/office/officeart/2005/8/layout/hierarchy5"/>
    <dgm:cxn modelId="{138DBA4E-CE90-7341-B822-FBE8CED3F727}" type="presParOf" srcId="{FF583DE9-D8DA-8643-9C32-E624D498A4EC}" destId="{9C8BE767-3099-F749-A053-29098359E7FD}" srcOrd="1" destOrd="0" presId="urn:microsoft.com/office/officeart/2005/8/layout/hierarchy5"/>
    <dgm:cxn modelId="{E388E1B9-8DDF-6546-8701-99E1244369B1}" type="presParOf" srcId="{9C8BE767-3099-F749-A053-29098359E7FD}" destId="{56D6DC7F-074C-D140-AFA9-13328FABCF25}" srcOrd="0" destOrd="0" presId="urn:microsoft.com/office/officeart/2005/8/layout/hierarchy5"/>
    <dgm:cxn modelId="{AF61F581-8DDA-104A-B94C-4B12191A9F74}" type="presParOf" srcId="{9C8BE767-3099-F749-A053-29098359E7FD}" destId="{193E3D10-513E-C244-9AD6-6AB5C97DFF8E}" srcOrd="1" destOrd="0" presId="urn:microsoft.com/office/officeart/2005/8/layout/hierarchy5"/>
    <dgm:cxn modelId="{50DDE086-5622-B847-ADE7-051F6F4BC8E1}" type="presParOf" srcId="{8BB48BE0-2470-E641-999C-594D79244D30}" destId="{517527D4-08EC-C94B-88A6-E43EBB3B1E20}" srcOrd="1" destOrd="0" presId="urn:microsoft.com/office/officeart/2005/8/layout/hierarchy5"/>
    <dgm:cxn modelId="{ADEECE4F-0FD0-104C-B9EE-C7E18B635CFA}" type="presParOf" srcId="{517527D4-08EC-C94B-88A6-E43EBB3B1E20}" destId="{432BE988-1DFF-FA43-B26E-3024D32E2F96}" srcOrd="0" destOrd="0" presId="urn:microsoft.com/office/officeart/2005/8/layout/hierarchy5"/>
    <dgm:cxn modelId="{9B5E12E8-AF4E-8C46-AFF4-D9FC7E9559CC}" type="presParOf" srcId="{432BE988-1DFF-FA43-B26E-3024D32E2F96}" destId="{459A5C6B-2D82-984A-BCD4-94C33BD8AC76}" srcOrd="0" destOrd="0" presId="urn:microsoft.com/office/officeart/2005/8/layout/hierarchy5"/>
    <dgm:cxn modelId="{3763F17E-258D-8449-9354-F7E4E5D84445}" type="presParOf" srcId="{432BE988-1DFF-FA43-B26E-3024D32E2F96}" destId="{22E0F06B-C6EE-2443-BFBF-503181E19BDD}" srcOrd="1" destOrd="0" presId="urn:microsoft.com/office/officeart/2005/8/layout/hierarchy5"/>
    <dgm:cxn modelId="{9C5F386E-B13E-C042-A462-14877647566B}" type="presParOf" srcId="{517527D4-08EC-C94B-88A6-E43EBB3B1E20}" destId="{D8D21D82-9D1F-8C41-BD77-57C257A378CE}" srcOrd="1" destOrd="0" presId="urn:microsoft.com/office/officeart/2005/8/layout/hierarchy5"/>
    <dgm:cxn modelId="{EF63CDB7-B491-D84A-BBED-E6A91C07ECD4}" type="presParOf" srcId="{D8D21D82-9D1F-8C41-BD77-57C257A378CE}" destId="{78397E2D-9355-2C47-8692-4BA50EE0623A}" srcOrd="0" destOrd="0" presId="urn:microsoft.com/office/officeart/2005/8/layout/hierarchy5"/>
    <dgm:cxn modelId="{9B199B27-DA80-0D40-85E7-2923CB44194A}" type="presParOf" srcId="{517527D4-08EC-C94B-88A6-E43EBB3B1E20}" destId="{DD39938B-A04E-8945-91FC-FBF1637FA3AE}" srcOrd="2" destOrd="0" presId="urn:microsoft.com/office/officeart/2005/8/layout/hierarchy5"/>
    <dgm:cxn modelId="{A5F0A357-700B-A04C-9241-B381E44EC0B1}" type="presParOf" srcId="{DD39938B-A04E-8945-91FC-FBF1637FA3AE}" destId="{A916B058-95D1-3C4D-BE33-3D11E4B3B3E2}" srcOrd="0" destOrd="0" presId="urn:microsoft.com/office/officeart/2005/8/layout/hierarchy5"/>
    <dgm:cxn modelId="{F0D8D496-7231-AB40-BC5E-208BA6E9CB93}" type="presParOf" srcId="{DD39938B-A04E-8945-91FC-FBF1637FA3AE}" destId="{EAA95E83-C995-3149-BD44-BA394E9266EB}" srcOrd="1" destOrd="0" presId="urn:microsoft.com/office/officeart/2005/8/layout/hierarchy5"/>
    <dgm:cxn modelId="{24E04248-C96D-3244-9999-B4088953BBBA}" type="presParOf" srcId="{517527D4-08EC-C94B-88A6-E43EBB3B1E20}" destId="{AB7A3B26-B149-AB45-896A-5FE79C36381E}" srcOrd="3" destOrd="0" presId="urn:microsoft.com/office/officeart/2005/8/layout/hierarchy5"/>
    <dgm:cxn modelId="{0A4D37CF-C856-914A-B29C-88CE367D6663}" type="presParOf" srcId="{AB7A3B26-B149-AB45-896A-5FE79C36381E}" destId="{CCB8AD7A-B206-F94A-8DD0-9E207CA17FC1}" srcOrd="0" destOrd="0" presId="urn:microsoft.com/office/officeart/2005/8/layout/hierarchy5"/>
    <dgm:cxn modelId="{1C369A07-1395-4541-8160-7525C17E0AD3}" type="presParOf" srcId="{517527D4-08EC-C94B-88A6-E43EBB3B1E20}" destId="{74E7964C-6F5D-7848-9FC6-A85959E87DF5}" srcOrd="4" destOrd="0" presId="urn:microsoft.com/office/officeart/2005/8/layout/hierarchy5"/>
    <dgm:cxn modelId="{C0BDD9E5-0FE3-E346-AE07-88780E88802E}" type="presParOf" srcId="{74E7964C-6F5D-7848-9FC6-A85959E87DF5}" destId="{90EB7D6E-F590-6345-BA1F-8A97ADC23BE5}" srcOrd="0" destOrd="0" presId="urn:microsoft.com/office/officeart/2005/8/layout/hierarchy5"/>
    <dgm:cxn modelId="{575C8ED0-9501-554D-B517-8BE3F6572ED1}" type="presParOf" srcId="{74E7964C-6F5D-7848-9FC6-A85959E87DF5}" destId="{62451FA9-D735-D049-80E6-BB378E0BB338}" srcOrd="1" destOrd="0" presId="urn:microsoft.com/office/officeart/2005/8/layout/hierarchy5"/>
    <dgm:cxn modelId="{9DE46CA9-F3E8-9A43-A780-BD7A00180E3E}" type="presParOf" srcId="{517527D4-08EC-C94B-88A6-E43EBB3B1E20}" destId="{D150F99B-DB33-F24E-9960-F65FD30C1D6F}" srcOrd="5" destOrd="0" presId="urn:microsoft.com/office/officeart/2005/8/layout/hierarchy5"/>
    <dgm:cxn modelId="{6412CA9D-610A-7A4A-B485-D1E9C226B8D7}" type="presParOf" srcId="{D150F99B-DB33-F24E-9960-F65FD30C1D6F}" destId="{5EC3556A-A435-E548-A86F-A617414BB12B}" srcOrd="0" destOrd="0" presId="urn:microsoft.com/office/officeart/2005/8/layout/hierarchy5"/>
    <dgm:cxn modelId="{0B744E85-7A3A-854F-ABE5-882EC206EB44}" type="presParOf" srcId="{517527D4-08EC-C94B-88A6-E43EBB3B1E20}" destId="{F09D196D-6278-C04B-9512-FB2C3FC39935}" srcOrd="6" destOrd="0" presId="urn:microsoft.com/office/officeart/2005/8/layout/hierarchy5"/>
    <dgm:cxn modelId="{2FC7B8A3-A4A7-F143-B10C-300CB09186DD}" type="presParOf" srcId="{F09D196D-6278-C04B-9512-FB2C3FC39935}" destId="{1A3E85F7-39B1-2945-82EE-F14B20EB65DD}" srcOrd="0" destOrd="0" presId="urn:microsoft.com/office/officeart/2005/8/layout/hierarchy5"/>
    <dgm:cxn modelId="{06EE1E4A-DF3F-DD4A-82AA-3938C094EEC0}" type="presParOf" srcId="{F09D196D-6278-C04B-9512-FB2C3FC39935}" destId="{60F452D2-D4EA-944E-BF36-4DC0E754B930}" srcOrd="1" destOrd="0" presId="urn:microsoft.com/office/officeart/2005/8/layout/hierarchy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3F847D-B66F-B341-89B3-A3760171E746}"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nl-NL"/>
        </a:p>
      </dgm:t>
    </dgm:pt>
    <dgm:pt modelId="{E77D7D32-DC92-9047-9618-C49657C13B14}">
      <dgm:prSet phldrT="[Tekst]" custT="1"/>
      <dgm:spPr/>
      <dgm:t>
        <a:bodyPr/>
        <a:lstStyle/>
        <a:p>
          <a:r>
            <a:rPr lang="nl-NL" sz="1100">
              <a:latin typeface="Arial"/>
              <a:cs typeface="Arial"/>
            </a:rPr>
            <a:t>CEO</a:t>
          </a:r>
        </a:p>
      </dgm:t>
    </dgm:pt>
    <dgm:pt modelId="{C7684F62-CC86-0245-AE8D-769B14C5A436}" type="parTrans" cxnId="{4BDB6943-9889-A346-BE9E-667F2761864F}">
      <dgm:prSet/>
      <dgm:spPr/>
      <dgm:t>
        <a:bodyPr/>
        <a:lstStyle/>
        <a:p>
          <a:endParaRPr lang="nl-NL"/>
        </a:p>
      </dgm:t>
    </dgm:pt>
    <dgm:pt modelId="{6D2E08C1-3F0C-2941-9AF3-77467AFFF009}" type="sibTrans" cxnId="{4BDB6943-9889-A346-BE9E-667F2761864F}">
      <dgm:prSet/>
      <dgm:spPr/>
      <dgm:t>
        <a:bodyPr/>
        <a:lstStyle/>
        <a:p>
          <a:endParaRPr lang="nl-NL"/>
        </a:p>
      </dgm:t>
    </dgm:pt>
    <dgm:pt modelId="{97AEBBE2-47A2-514F-AF62-0B3E8DA03F2D}">
      <dgm:prSet phldrT="[Tekst]" custT="1"/>
      <dgm:spPr/>
      <dgm:t>
        <a:bodyPr/>
        <a:lstStyle/>
        <a:p>
          <a:r>
            <a:rPr lang="nl-NL" sz="1100">
              <a:latin typeface="Arial"/>
              <a:cs typeface="Arial"/>
            </a:rPr>
            <a:t>Marketing and Recruitment</a:t>
          </a:r>
        </a:p>
      </dgm:t>
    </dgm:pt>
    <dgm:pt modelId="{36BD051F-4197-D742-890C-C8670E6C3BDC}" type="parTrans" cxnId="{CCB0DA57-810F-1B47-ABE4-3225C4009C92}">
      <dgm:prSet/>
      <dgm:spPr/>
      <dgm:t>
        <a:bodyPr/>
        <a:lstStyle/>
        <a:p>
          <a:endParaRPr lang="nl-NL"/>
        </a:p>
      </dgm:t>
    </dgm:pt>
    <dgm:pt modelId="{87366FF9-E240-D14E-869F-4E684D042684}" type="sibTrans" cxnId="{CCB0DA57-810F-1B47-ABE4-3225C4009C92}">
      <dgm:prSet/>
      <dgm:spPr/>
      <dgm:t>
        <a:bodyPr/>
        <a:lstStyle/>
        <a:p>
          <a:endParaRPr lang="nl-NL"/>
        </a:p>
      </dgm:t>
    </dgm:pt>
    <dgm:pt modelId="{10E7FC00-E7F7-0442-937E-27C943A4C1BC}">
      <dgm:prSet phldrT="[Tekst]" custT="1"/>
      <dgm:spPr/>
      <dgm:t>
        <a:bodyPr/>
        <a:lstStyle/>
        <a:p>
          <a:r>
            <a:rPr lang="nl-NL" sz="1100">
              <a:latin typeface="Arial"/>
              <a:cs typeface="Arial"/>
            </a:rPr>
            <a:t>Operational Support</a:t>
          </a:r>
        </a:p>
      </dgm:t>
    </dgm:pt>
    <dgm:pt modelId="{36A283E8-FD71-954A-83A5-6CE2712DBEFB}" type="parTrans" cxnId="{F72F6508-59F1-1043-9415-BD56515233B2}">
      <dgm:prSet/>
      <dgm:spPr/>
      <dgm:t>
        <a:bodyPr/>
        <a:lstStyle/>
        <a:p>
          <a:endParaRPr lang="nl-NL"/>
        </a:p>
      </dgm:t>
    </dgm:pt>
    <dgm:pt modelId="{AC9A1B66-E555-DC4B-B2CA-8258F7A4DDD2}" type="sibTrans" cxnId="{F72F6508-59F1-1043-9415-BD56515233B2}">
      <dgm:prSet/>
      <dgm:spPr/>
      <dgm:t>
        <a:bodyPr/>
        <a:lstStyle/>
        <a:p>
          <a:endParaRPr lang="nl-NL"/>
        </a:p>
      </dgm:t>
    </dgm:pt>
    <dgm:pt modelId="{0A6E70C1-7BDF-434B-A883-3DB08AD508E8}">
      <dgm:prSet phldrT="[Tekst]" custT="1"/>
      <dgm:spPr/>
      <dgm:t>
        <a:bodyPr/>
        <a:lstStyle/>
        <a:p>
          <a:r>
            <a:rPr lang="nl-NL" sz="1100">
              <a:latin typeface="Arial"/>
              <a:cs typeface="Arial"/>
            </a:rPr>
            <a:t>Fundraising and Development</a:t>
          </a:r>
        </a:p>
      </dgm:t>
    </dgm:pt>
    <dgm:pt modelId="{B8AD155F-CDFF-AF49-89D1-5ACE5FFED0DE}" type="parTrans" cxnId="{91204D9B-0BB8-5445-8D19-FEAD87FD0997}">
      <dgm:prSet/>
      <dgm:spPr/>
      <dgm:t>
        <a:bodyPr/>
        <a:lstStyle/>
        <a:p>
          <a:endParaRPr lang="nl-NL"/>
        </a:p>
      </dgm:t>
    </dgm:pt>
    <dgm:pt modelId="{B53D5963-8E89-5647-B42E-EB33C79786F9}" type="sibTrans" cxnId="{91204D9B-0BB8-5445-8D19-FEAD87FD0997}">
      <dgm:prSet/>
      <dgm:spPr/>
      <dgm:t>
        <a:bodyPr/>
        <a:lstStyle/>
        <a:p>
          <a:endParaRPr lang="nl-NL"/>
        </a:p>
      </dgm:t>
    </dgm:pt>
    <dgm:pt modelId="{1A3AA1C6-6924-FE40-84C3-D0F929837E31}">
      <dgm:prSet custT="1"/>
      <dgm:spPr/>
      <dgm:t>
        <a:bodyPr/>
        <a:lstStyle/>
        <a:p>
          <a:r>
            <a:rPr lang="nl-NL" sz="1100">
              <a:latin typeface="Arial"/>
              <a:cs typeface="Arial"/>
            </a:rPr>
            <a:t>Finance and Administration</a:t>
          </a:r>
        </a:p>
      </dgm:t>
    </dgm:pt>
    <dgm:pt modelId="{D25CC327-98D2-1741-876C-46F117570BB0}" type="parTrans" cxnId="{05C1FC2A-754C-904D-9DC2-E9B7AEDF3B2C}">
      <dgm:prSet/>
      <dgm:spPr/>
      <dgm:t>
        <a:bodyPr/>
        <a:lstStyle/>
        <a:p>
          <a:endParaRPr lang="nl-NL"/>
        </a:p>
      </dgm:t>
    </dgm:pt>
    <dgm:pt modelId="{3F5C353E-F3D3-5847-97DB-3C9CCC3B4FE0}" type="sibTrans" cxnId="{05C1FC2A-754C-904D-9DC2-E9B7AEDF3B2C}">
      <dgm:prSet/>
      <dgm:spPr/>
      <dgm:t>
        <a:bodyPr/>
        <a:lstStyle/>
        <a:p>
          <a:endParaRPr lang="nl-NL"/>
        </a:p>
      </dgm:t>
    </dgm:pt>
    <dgm:pt modelId="{DB25406C-EFAA-2B47-9D83-AB0505A9A919}">
      <dgm:prSet custT="1"/>
      <dgm:spPr/>
      <dgm:t>
        <a:bodyPr/>
        <a:lstStyle/>
        <a:p>
          <a:r>
            <a:rPr lang="nl-NL" sz="1100">
              <a:latin typeface="Arial"/>
              <a:cs typeface="Arial"/>
            </a:rPr>
            <a:t>In Country Staff</a:t>
          </a:r>
        </a:p>
      </dgm:t>
    </dgm:pt>
    <dgm:pt modelId="{C61ACEDB-7108-844E-BEAD-76C200B611D7}" type="parTrans" cxnId="{9657FC53-E5AE-9641-8908-A9CC51794FC9}">
      <dgm:prSet/>
      <dgm:spPr/>
      <dgm:t>
        <a:bodyPr/>
        <a:lstStyle/>
        <a:p>
          <a:endParaRPr lang="nl-NL"/>
        </a:p>
      </dgm:t>
    </dgm:pt>
    <dgm:pt modelId="{F61DAAF6-4A65-5F4C-A7CF-51ACC0095032}" type="sibTrans" cxnId="{9657FC53-E5AE-9641-8908-A9CC51794FC9}">
      <dgm:prSet/>
      <dgm:spPr/>
      <dgm:t>
        <a:bodyPr/>
        <a:lstStyle/>
        <a:p>
          <a:endParaRPr lang="nl-NL"/>
        </a:p>
      </dgm:t>
    </dgm:pt>
    <dgm:pt modelId="{CBFF57EC-07DE-2441-B328-C96903F13AEC}" type="pres">
      <dgm:prSet presAssocID="{8B3F847D-B66F-B341-89B3-A3760171E746}" presName="hierChild1" presStyleCnt="0">
        <dgm:presLayoutVars>
          <dgm:orgChart val="1"/>
          <dgm:chPref val="1"/>
          <dgm:dir/>
          <dgm:animOne val="branch"/>
          <dgm:animLvl val="lvl"/>
          <dgm:resizeHandles/>
        </dgm:presLayoutVars>
      </dgm:prSet>
      <dgm:spPr/>
      <dgm:t>
        <a:bodyPr/>
        <a:lstStyle/>
        <a:p>
          <a:endParaRPr lang="nl-NL"/>
        </a:p>
      </dgm:t>
    </dgm:pt>
    <dgm:pt modelId="{FD8AD929-5C67-6C40-97DF-BBCA4B9D7672}" type="pres">
      <dgm:prSet presAssocID="{E77D7D32-DC92-9047-9618-C49657C13B14}" presName="hierRoot1" presStyleCnt="0">
        <dgm:presLayoutVars>
          <dgm:hierBranch val="init"/>
        </dgm:presLayoutVars>
      </dgm:prSet>
      <dgm:spPr/>
    </dgm:pt>
    <dgm:pt modelId="{1E68D540-1AD4-C14F-8FD3-1BE36AA5A90A}" type="pres">
      <dgm:prSet presAssocID="{E77D7D32-DC92-9047-9618-C49657C13B14}" presName="rootComposite1" presStyleCnt="0"/>
      <dgm:spPr/>
    </dgm:pt>
    <dgm:pt modelId="{736636EE-F51B-EF45-9A71-A74158DA5430}" type="pres">
      <dgm:prSet presAssocID="{E77D7D32-DC92-9047-9618-C49657C13B14}" presName="rootText1" presStyleLbl="node0" presStyleIdx="0" presStyleCnt="1">
        <dgm:presLayoutVars>
          <dgm:chPref val="3"/>
        </dgm:presLayoutVars>
      </dgm:prSet>
      <dgm:spPr/>
      <dgm:t>
        <a:bodyPr/>
        <a:lstStyle/>
        <a:p>
          <a:endParaRPr lang="nl-NL"/>
        </a:p>
      </dgm:t>
    </dgm:pt>
    <dgm:pt modelId="{F8CAF0FB-5C6A-FE49-9418-B03DB5CCAD40}" type="pres">
      <dgm:prSet presAssocID="{E77D7D32-DC92-9047-9618-C49657C13B14}" presName="rootConnector1" presStyleLbl="node1" presStyleIdx="0" presStyleCnt="0"/>
      <dgm:spPr/>
      <dgm:t>
        <a:bodyPr/>
        <a:lstStyle/>
        <a:p>
          <a:endParaRPr lang="nl-NL"/>
        </a:p>
      </dgm:t>
    </dgm:pt>
    <dgm:pt modelId="{FCAF5DAD-3550-8641-A63C-FE99E45ADBA4}" type="pres">
      <dgm:prSet presAssocID="{E77D7D32-DC92-9047-9618-C49657C13B14}" presName="hierChild2" presStyleCnt="0"/>
      <dgm:spPr/>
    </dgm:pt>
    <dgm:pt modelId="{2DF1E80D-068F-5C40-A3A2-F36286CC1EB5}" type="pres">
      <dgm:prSet presAssocID="{36BD051F-4197-D742-890C-C8670E6C3BDC}" presName="Name37" presStyleLbl="parChTrans1D2" presStyleIdx="0" presStyleCnt="4"/>
      <dgm:spPr/>
      <dgm:t>
        <a:bodyPr/>
        <a:lstStyle/>
        <a:p>
          <a:endParaRPr lang="nl-NL"/>
        </a:p>
      </dgm:t>
    </dgm:pt>
    <dgm:pt modelId="{02036F9C-151E-8E4F-84EA-C6ACBA20CFA4}" type="pres">
      <dgm:prSet presAssocID="{97AEBBE2-47A2-514F-AF62-0B3E8DA03F2D}" presName="hierRoot2" presStyleCnt="0">
        <dgm:presLayoutVars>
          <dgm:hierBranch val="init"/>
        </dgm:presLayoutVars>
      </dgm:prSet>
      <dgm:spPr/>
    </dgm:pt>
    <dgm:pt modelId="{1C5E3E6C-4698-3F41-B396-40D04839D683}" type="pres">
      <dgm:prSet presAssocID="{97AEBBE2-47A2-514F-AF62-0B3E8DA03F2D}" presName="rootComposite" presStyleCnt="0"/>
      <dgm:spPr/>
    </dgm:pt>
    <dgm:pt modelId="{79AF92C9-87D0-3342-A0D7-D2BBDC686F03}" type="pres">
      <dgm:prSet presAssocID="{97AEBBE2-47A2-514F-AF62-0B3E8DA03F2D}" presName="rootText" presStyleLbl="node2" presStyleIdx="0" presStyleCnt="4">
        <dgm:presLayoutVars>
          <dgm:chPref val="3"/>
        </dgm:presLayoutVars>
      </dgm:prSet>
      <dgm:spPr/>
      <dgm:t>
        <a:bodyPr/>
        <a:lstStyle/>
        <a:p>
          <a:endParaRPr lang="nl-NL"/>
        </a:p>
      </dgm:t>
    </dgm:pt>
    <dgm:pt modelId="{E24B191C-E10C-5345-A9CF-42754C3B8114}" type="pres">
      <dgm:prSet presAssocID="{97AEBBE2-47A2-514F-AF62-0B3E8DA03F2D}" presName="rootConnector" presStyleLbl="node2" presStyleIdx="0" presStyleCnt="4"/>
      <dgm:spPr/>
      <dgm:t>
        <a:bodyPr/>
        <a:lstStyle/>
        <a:p>
          <a:endParaRPr lang="nl-NL"/>
        </a:p>
      </dgm:t>
    </dgm:pt>
    <dgm:pt modelId="{4860BA57-AB04-BB47-B078-E1BF27F23E4A}" type="pres">
      <dgm:prSet presAssocID="{97AEBBE2-47A2-514F-AF62-0B3E8DA03F2D}" presName="hierChild4" presStyleCnt="0"/>
      <dgm:spPr/>
    </dgm:pt>
    <dgm:pt modelId="{76B658F6-6E4C-E246-A2F2-A438BE1C2FFA}" type="pres">
      <dgm:prSet presAssocID="{97AEBBE2-47A2-514F-AF62-0B3E8DA03F2D}" presName="hierChild5" presStyleCnt="0"/>
      <dgm:spPr/>
    </dgm:pt>
    <dgm:pt modelId="{B5CB3096-38D1-274C-895D-B960208519DF}" type="pres">
      <dgm:prSet presAssocID="{36A283E8-FD71-954A-83A5-6CE2712DBEFB}" presName="Name37" presStyleLbl="parChTrans1D2" presStyleIdx="1" presStyleCnt="4"/>
      <dgm:spPr/>
      <dgm:t>
        <a:bodyPr/>
        <a:lstStyle/>
        <a:p>
          <a:endParaRPr lang="nl-NL"/>
        </a:p>
      </dgm:t>
    </dgm:pt>
    <dgm:pt modelId="{A39B512D-8571-EC4A-9831-5F0157E1D07D}" type="pres">
      <dgm:prSet presAssocID="{10E7FC00-E7F7-0442-937E-27C943A4C1BC}" presName="hierRoot2" presStyleCnt="0">
        <dgm:presLayoutVars>
          <dgm:hierBranch val="init"/>
        </dgm:presLayoutVars>
      </dgm:prSet>
      <dgm:spPr/>
    </dgm:pt>
    <dgm:pt modelId="{5532CEA0-0C36-3644-BCB8-A49C0FF0853D}" type="pres">
      <dgm:prSet presAssocID="{10E7FC00-E7F7-0442-937E-27C943A4C1BC}" presName="rootComposite" presStyleCnt="0"/>
      <dgm:spPr/>
    </dgm:pt>
    <dgm:pt modelId="{2F767AFC-235A-9345-A439-268D4482AA12}" type="pres">
      <dgm:prSet presAssocID="{10E7FC00-E7F7-0442-937E-27C943A4C1BC}" presName="rootText" presStyleLbl="node2" presStyleIdx="1" presStyleCnt="4">
        <dgm:presLayoutVars>
          <dgm:chPref val="3"/>
        </dgm:presLayoutVars>
      </dgm:prSet>
      <dgm:spPr/>
      <dgm:t>
        <a:bodyPr/>
        <a:lstStyle/>
        <a:p>
          <a:endParaRPr lang="nl-NL"/>
        </a:p>
      </dgm:t>
    </dgm:pt>
    <dgm:pt modelId="{67BE7084-C8FB-5749-A58C-AF2A6FF7694D}" type="pres">
      <dgm:prSet presAssocID="{10E7FC00-E7F7-0442-937E-27C943A4C1BC}" presName="rootConnector" presStyleLbl="node2" presStyleIdx="1" presStyleCnt="4"/>
      <dgm:spPr/>
      <dgm:t>
        <a:bodyPr/>
        <a:lstStyle/>
        <a:p>
          <a:endParaRPr lang="nl-NL"/>
        </a:p>
      </dgm:t>
    </dgm:pt>
    <dgm:pt modelId="{73A400DC-370D-4E4C-B01B-B5E528571143}" type="pres">
      <dgm:prSet presAssocID="{10E7FC00-E7F7-0442-937E-27C943A4C1BC}" presName="hierChild4" presStyleCnt="0"/>
      <dgm:spPr/>
    </dgm:pt>
    <dgm:pt modelId="{CBC6E7AB-9D51-EC47-AEC2-65ABDB9176F6}" type="pres">
      <dgm:prSet presAssocID="{C61ACEDB-7108-844E-BEAD-76C200B611D7}" presName="Name37" presStyleLbl="parChTrans1D3" presStyleIdx="0" presStyleCnt="1"/>
      <dgm:spPr/>
      <dgm:t>
        <a:bodyPr/>
        <a:lstStyle/>
        <a:p>
          <a:endParaRPr lang="nl-NL"/>
        </a:p>
      </dgm:t>
    </dgm:pt>
    <dgm:pt modelId="{4C9D449B-F28C-4B4B-A8BE-618E5D35AB63}" type="pres">
      <dgm:prSet presAssocID="{DB25406C-EFAA-2B47-9D83-AB0505A9A919}" presName="hierRoot2" presStyleCnt="0">
        <dgm:presLayoutVars>
          <dgm:hierBranch val="init"/>
        </dgm:presLayoutVars>
      </dgm:prSet>
      <dgm:spPr/>
    </dgm:pt>
    <dgm:pt modelId="{7BAF4FA4-80C7-8D46-AD69-58145996A7E0}" type="pres">
      <dgm:prSet presAssocID="{DB25406C-EFAA-2B47-9D83-AB0505A9A919}" presName="rootComposite" presStyleCnt="0"/>
      <dgm:spPr/>
    </dgm:pt>
    <dgm:pt modelId="{A2DFA0AE-CDB1-454F-AAAF-85483882231C}" type="pres">
      <dgm:prSet presAssocID="{DB25406C-EFAA-2B47-9D83-AB0505A9A919}" presName="rootText" presStyleLbl="node3" presStyleIdx="0" presStyleCnt="1">
        <dgm:presLayoutVars>
          <dgm:chPref val="3"/>
        </dgm:presLayoutVars>
      </dgm:prSet>
      <dgm:spPr/>
      <dgm:t>
        <a:bodyPr/>
        <a:lstStyle/>
        <a:p>
          <a:endParaRPr lang="nl-NL"/>
        </a:p>
      </dgm:t>
    </dgm:pt>
    <dgm:pt modelId="{A31994E7-B6B6-9944-8A9B-EF2CA21D38FE}" type="pres">
      <dgm:prSet presAssocID="{DB25406C-EFAA-2B47-9D83-AB0505A9A919}" presName="rootConnector" presStyleLbl="node3" presStyleIdx="0" presStyleCnt="1"/>
      <dgm:spPr/>
      <dgm:t>
        <a:bodyPr/>
        <a:lstStyle/>
        <a:p>
          <a:endParaRPr lang="nl-NL"/>
        </a:p>
      </dgm:t>
    </dgm:pt>
    <dgm:pt modelId="{21762ECF-81AF-8D40-8E4E-83596A4674A6}" type="pres">
      <dgm:prSet presAssocID="{DB25406C-EFAA-2B47-9D83-AB0505A9A919}" presName="hierChild4" presStyleCnt="0"/>
      <dgm:spPr/>
    </dgm:pt>
    <dgm:pt modelId="{F218F003-9C97-6A42-8641-B0E517534C95}" type="pres">
      <dgm:prSet presAssocID="{DB25406C-EFAA-2B47-9D83-AB0505A9A919}" presName="hierChild5" presStyleCnt="0"/>
      <dgm:spPr/>
    </dgm:pt>
    <dgm:pt modelId="{0DCEB709-566C-7C4A-AF5B-9FEAC8C77BF1}" type="pres">
      <dgm:prSet presAssocID="{10E7FC00-E7F7-0442-937E-27C943A4C1BC}" presName="hierChild5" presStyleCnt="0"/>
      <dgm:spPr/>
    </dgm:pt>
    <dgm:pt modelId="{D78B24A6-1B1D-4944-A1CA-C3C5717B128A}" type="pres">
      <dgm:prSet presAssocID="{B8AD155F-CDFF-AF49-89D1-5ACE5FFED0DE}" presName="Name37" presStyleLbl="parChTrans1D2" presStyleIdx="2" presStyleCnt="4"/>
      <dgm:spPr/>
      <dgm:t>
        <a:bodyPr/>
        <a:lstStyle/>
        <a:p>
          <a:endParaRPr lang="nl-NL"/>
        </a:p>
      </dgm:t>
    </dgm:pt>
    <dgm:pt modelId="{273588F2-AFD6-EA46-A26C-3BC3E7CD8026}" type="pres">
      <dgm:prSet presAssocID="{0A6E70C1-7BDF-434B-A883-3DB08AD508E8}" presName="hierRoot2" presStyleCnt="0">
        <dgm:presLayoutVars>
          <dgm:hierBranch val="init"/>
        </dgm:presLayoutVars>
      </dgm:prSet>
      <dgm:spPr/>
    </dgm:pt>
    <dgm:pt modelId="{7F5574AD-9A1D-BE45-BA1F-7771CF5C46C3}" type="pres">
      <dgm:prSet presAssocID="{0A6E70C1-7BDF-434B-A883-3DB08AD508E8}" presName="rootComposite" presStyleCnt="0"/>
      <dgm:spPr/>
    </dgm:pt>
    <dgm:pt modelId="{7C4EE713-D0DC-0B4C-BEF4-B961FE6E0F58}" type="pres">
      <dgm:prSet presAssocID="{0A6E70C1-7BDF-434B-A883-3DB08AD508E8}" presName="rootText" presStyleLbl="node2" presStyleIdx="2" presStyleCnt="4">
        <dgm:presLayoutVars>
          <dgm:chPref val="3"/>
        </dgm:presLayoutVars>
      </dgm:prSet>
      <dgm:spPr/>
      <dgm:t>
        <a:bodyPr/>
        <a:lstStyle/>
        <a:p>
          <a:endParaRPr lang="nl-NL"/>
        </a:p>
      </dgm:t>
    </dgm:pt>
    <dgm:pt modelId="{6E2AF8C5-910A-564D-B093-F959CFB03270}" type="pres">
      <dgm:prSet presAssocID="{0A6E70C1-7BDF-434B-A883-3DB08AD508E8}" presName="rootConnector" presStyleLbl="node2" presStyleIdx="2" presStyleCnt="4"/>
      <dgm:spPr/>
      <dgm:t>
        <a:bodyPr/>
        <a:lstStyle/>
        <a:p>
          <a:endParaRPr lang="nl-NL"/>
        </a:p>
      </dgm:t>
    </dgm:pt>
    <dgm:pt modelId="{46E2B0CE-EC2D-1341-9626-A300AB808E10}" type="pres">
      <dgm:prSet presAssocID="{0A6E70C1-7BDF-434B-A883-3DB08AD508E8}" presName="hierChild4" presStyleCnt="0"/>
      <dgm:spPr/>
    </dgm:pt>
    <dgm:pt modelId="{2278F7E2-6924-0046-9539-15CCD52D9087}" type="pres">
      <dgm:prSet presAssocID="{0A6E70C1-7BDF-434B-A883-3DB08AD508E8}" presName="hierChild5" presStyleCnt="0"/>
      <dgm:spPr/>
    </dgm:pt>
    <dgm:pt modelId="{6564A237-E3C0-7141-9618-B1B4279040C9}" type="pres">
      <dgm:prSet presAssocID="{D25CC327-98D2-1741-876C-46F117570BB0}" presName="Name37" presStyleLbl="parChTrans1D2" presStyleIdx="3" presStyleCnt="4"/>
      <dgm:spPr/>
      <dgm:t>
        <a:bodyPr/>
        <a:lstStyle/>
        <a:p>
          <a:endParaRPr lang="nl-NL"/>
        </a:p>
      </dgm:t>
    </dgm:pt>
    <dgm:pt modelId="{53225499-088B-AF4E-B5C2-01BB9E8256E8}" type="pres">
      <dgm:prSet presAssocID="{1A3AA1C6-6924-FE40-84C3-D0F929837E31}" presName="hierRoot2" presStyleCnt="0">
        <dgm:presLayoutVars>
          <dgm:hierBranch val="init"/>
        </dgm:presLayoutVars>
      </dgm:prSet>
      <dgm:spPr/>
    </dgm:pt>
    <dgm:pt modelId="{89FEF1CE-FC10-D24F-9DAB-C926D5A3C8B1}" type="pres">
      <dgm:prSet presAssocID="{1A3AA1C6-6924-FE40-84C3-D0F929837E31}" presName="rootComposite" presStyleCnt="0"/>
      <dgm:spPr/>
    </dgm:pt>
    <dgm:pt modelId="{655E2DD0-B29A-804F-814C-77F76BB33617}" type="pres">
      <dgm:prSet presAssocID="{1A3AA1C6-6924-FE40-84C3-D0F929837E31}" presName="rootText" presStyleLbl="node2" presStyleIdx="3" presStyleCnt="4" custLinFactNeighborX="5443">
        <dgm:presLayoutVars>
          <dgm:chPref val="3"/>
        </dgm:presLayoutVars>
      </dgm:prSet>
      <dgm:spPr/>
      <dgm:t>
        <a:bodyPr/>
        <a:lstStyle/>
        <a:p>
          <a:endParaRPr lang="nl-NL"/>
        </a:p>
      </dgm:t>
    </dgm:pt>
    <dgm:pt modelId="{6129FC61-A804-1740-8B1C-958794D6594A}" type="pres">
      <dgm:prSet presAssocID="{1A3AA1C6-6924-FE40-84C3-D0F929837E31}" presName="rootConnector" presStyleLbl="node2" presStyleIdx="3" presStyleCnt="4"/>
      <dgm:spPr/>
      <dgm:t>
        <a:bodyPr/>
        <a:lstStyle/>
        <a:p>
          <a:endParaRPr lang="nl-NL"/>
        </a:p>
      </dgm:t>
    </dgm:pt>
    <dgm:pt modelId="{9FBDD338-A1F2-8C4F-BA5E-B31C7C4DB28B}" type="pres">
      <dgm:prSet presAssocID="{1A3AA1C6-6924-FE40-84C3-D0F929837E31}" presName="hierChild4" presStyleCnt="0"/>
      <dgm:spPr/>
    </dgm:pt>
    <dgm:pt modelId="{2CC6D5FF-49CB-4C4D-A988-06F4DE6A959F}" type="pres">
      <dgm:prSet presAssocID="{1A3AA1C6-6924-FE40-84C3-D0F929837E31}" presName="hierChild5" presStyleCnt="0"/>
      <dgm:spPr/>
    </dgm:pt>
    <dgm:pt modelId="{D7D85E87-1BEC-B845-88DD-1241B3F59D46}" type="pres">
      <dgm:prSet presAssocID="{E77D7D32-DC92-9047-9618-C49657C13B14}" presName="hierChild3" presStyleCnt="0"/>
      <dgm:spPr/>
    </dgm:pt>
  </dgm:ptLst>
  <dgm:cxnLst>
    <dgm:cxn modelId="{A96E42E9-B1D9-F44B-B591-A35EB4258D2D}" type="presOf" srcId="{1A3AA1C6-6924-FE40-84C3-D0F929837E31}" destId="{655E2DD0-B29A-804F-814C-77F76BB33617}" srcOrd="0" destOrd="0" presId="urn:microsoft.com/office/officeart/2005/8/layout/orgChart1"/>
    <dgm:cxn modelId="{5F107307-682B-8B4D-B7DB-84E8BE369C3E}" type="presOf" srcId="{97AEBBE2-47A2-514F-AF62-0B3E8DA03F2D}" destId="{79AF92C9-87D0-3342-A0D7-D2BBDC686F03}" srcOrd="0" destOrd="0" presId="urn:microsoft.com/office/officeart/2005/8/layout/orgChart1"/>
    <dgm:cxn modelId="{4BDB6943-9889-A346-BE9E-667F2761864F}" srcId="{8B3F847D-B66F-B341-89B3-A3760171E746}" destId="{E77D7D32-DC92-9047-9618-C49657C13B14}" srcOrd="0" destOrd="0" parTransId="{C7684F62-CC86-0245-AE8D-769B14C5A436}" sibTransId="{6D2E08C1-3F0C-2941-9AF3-77467AFFF009}"/>
    <dgm:cxn modelId="{F72F6508-59F1-1043-9415-BD56515233B2}" srcId="{E77D7D32-DC92-9047-9618-C49657C13B14}" destId="{10E7FC00-E7F7-0442-937E-27C943A4C1BC}" srcOrd="1" destOrd="0" parTransId="{36A283E8-FD71-954A-83A5-6CE2712DBEFB}" sibTransId="{AC9A1B66-E555-DC4B-B2CA-8258F7A4DDD2}"/>
    <dgm:cxn modelId="{4A6B9583-14D4-E149-A313-49DF403B9BE3}" type="presOf" srcId="{DB25406C-EFAA-2B47-9D83-AB0505A9A919}" destId="{A31994E7-B6B6-9944-8A9B-EF2CA21D38FE}" srcOrd="1" destOrd="0" presId="urn:microsoft.com/office/officeart/2005/8/layout/orgChart1"/>
    <dgm:cxn modelId="{05C1FC2A-754C-904D-9DC2-E9B7AEDF3B2C}" srcId="{E77D7D32-DC92-9047-9618-C49657C13B14}" destId="{1A3AA1C6-6924-FE40-84C3-D0F929837E31}" srcOrd="3" destOrd="0" parTransId="{D25CC327-98D2-1741-876C-46F117570BB0}" sibTransId="{3F5C353E-F3D3-5847-97DB-3C9CCC3B4FE0}"/>
    <dgm:cxn modelId="{047A1356-1888-724B-B9AC-2068443C110E}" type="presOf" srcId="{D25CC327-98D2-1741-876C-46F117570BB0}" destId="{6564A237-E3C0-7141-9618-B1B4279040C9}" srcOrd="0" destOrd="0" presId="urn:microsoft.com/office/officeart/2005/8/layout/orgChart1"/>
    <dgm:cxn modelId="{121EF1AD-2573-FC4D-9923-00DAE7E4CB61}" type="presOf" srcId="{10E7FC00-E7F7-0442-937E-27C943A4C1BC}" destId="{67BE7084-C8FB-5749-A58C-AF2A6FF7694D}" srcOrd="1" destOrd="0" presId="urn:microsoft.com/office/officeart/2005/8/layout/orgChart1"/>
    <dgm:cxn modelId="{D00C4B9C-4678-0F4E-BFED-642830DB38E6}" type="presOf" srcId="{1A3AA1C6-6924-FE40-84C3-D0F929837E31}" destId="{6129FC61-A804-1740-8B1C-958794D6594A}" srcOrd="1" destOrd="0" presId="urn:microsoft.com/office/officeart/2005/8/layout/orgChart1"/>
    <dgm:cxn modelId="{C04923E1-93D1-F24D-8EF5-7D7991A383A7}" type="presOf" srcId="{B8AD155F-CDFF-AF49-89D1-5ACE5FFED0DE}" destId="{D78B24A6-1B1D-4944-A1CA-C3C5717B128A}" srcOrd="0" destOrd="0" presId="urn:microsoft.com/office/officeart/2005/8/layout/orgChart1"/>
    <dgm:cxn modelId="{B98D7DAE-AA98-6048-9177-BF74B7065FA4}" type="presOf" srcId="{E77D7D32-DC92-9047-9618-C49657C13B14}" destId="{F8CAF0FB-5C6A-FE49-9418-B03DB5CCAD40}" srcOrd="1" destOrd="0" presId="urn:microsoft.com/office/officeart/2005/8/layout/orgChart1"/>
    <dgm:cxn modelId="{AC0D0A23-1D43-954E-9A3D-58EC813CDF36}" type="presOf" srcId="{0A6E70C1-7BDF-434B-A883-3DB08AD508E8}" destId="{6E2AF8C5-910A-564D-B093-F959CFB03270}" srcOrd="1" destOrd="0" presId="urn:microsoft.com/office/officeart/2005/8/layout/orgChart1"/>
    <dgm:cxn modelId="{20FA2866-BC09-3849-A81F-BACB353F3977}" type="presOf" srcId="{36BD051F-4197-D742-890C-C8670E6C3BDC}" destId="{2DF1E80D-068F-5C40-A3A2-F36286CC1EB5}" srcOrd="0" destOrd="0" presId="urn:microsoft.com/office/officeart/2005/8/layout/orgChart1"/>
    <dgm:cxn modelId="{41DF3F48-3673-BF44-9D6A-90CEF4E29D0E}" type="presOf" srcId="{DB25406C-EFAA-2B47-9D83-AB0505A9A919}" destId="{A2DFA0AE-CDB1-454F-AAAF-85483882231C}" srcOrd="0" destOrd="0" presId="urn:microsoft.com/office/officeart/2005/8/layout/orgChart1"/>
    <dgm:cxn modelId="{9C87FC64-4BD6-6941-B9E1-E8F278A88553}" type="presOf" srcId="{C61ACEDB-7108-844E-BEAD-76C200B611D7}" destId="{CBC6E7AB-9D51-EC47-AEC2-65ABDB9176F6}" srcOrd="0" destOrd="0" presId="urn:microsoft.com/office/officeart/2005/8/layout/orgChart1"/>
    <dgm:cxn modelId="{9657FC53-E5AE-9641-8908-A9CC51794FC9}" srcId="{10E7FC00-E7F7-0442-937E-27C943A4C1BC}" destId="{DB25406C-EFAA-2B47-9D83-AB0505A9A919}" srcOrd="0" destOrd="0" parTransId="{C61ACEDB-7108-844E-BEAD-76C200B611D7}" sibTransId="{F61DAAF6-4A65-5F4C-A7CF-51ACC0095032}"/>
    <dgm:cxn modelId="{EE341F26-6EFE-E041-BE30-DACDAA56E6B1}" type="presOf" srcId="{97AEBBE2-47A2-514F-AF62-0B3E8DA03F2D}" destId="{E24B191C-E10C-5345-A9CF-42754C3B8114}" srcOrd="1" destOrd="0" presId="urn:microsoft.com/office/officeart/2005/8/layout/orgChart1"/>
    <dgm:cxn modelId="{2E164F11-6D03-664B-987B-9B9C00FD9133}" type="presOf" srcId="{10E7FC00-E7F7-0442-937E-27C943A4C1BC}" destId="{2F767AFC-235A-9345-A439-268D4482AA12}" srcOrd="0" destOrd="0" presId="urn:microsoft.com/office/officeart/2005/8/layout/orgChart1"/>
    <dgm:cxn modelId="{164E4A54-F3CE-7C47-BE6F-18B41BD39484}" type="presOf" srcId="{0A6E70C1-7BDF-434B-A883-3DB08AD508E8}" destId="{7C4EE713-D0DC-0B4C-BEF4-B961FE6E0F58}" srcOrd="0" destOrd="0" presId="urn:microsoft.com/office/officeart/2005/8/layout/orgChart1"/>
    <dgm:cxn modelId="{CCB0DA57-810F-1B47-ABE4-3225C4009C92}" srcId="{E77D7D32-DC92-9047-9618-C49657C13B14}" destId="{97AEBBE2-47A2-514F-AF62-0B3E8DA03F2D}" srcOrd="0" destOrd="0" parTransId="{36BD051F-4197-D742-890C-C8670E6C3BDC}" sibTransId="{87366FF9-E240-D14E-869F-4E684D042684}"/>
    <dgm:cxn modelId="{91204D9B-0BB8-5445-8D19-FEAD87FD0997}" srcId="{E77D7D32-DC92-9047-9618-C49657C13B14}" destId="{0A6E70C1-7BDF-434B-A883-3DB08AD508E8}" srcOrd="2" destOrd="0" parTransId="{B8AD155F-CDFF-AF49-89D1-5ACE5FFED0DE}" sibTransId="{B53D5963-8E89-5647-B42E-EB33C79786F9}"/>
    <dgm:cxn modelId="{1BB4037A-BC1D-CF4F-9276-2A951B1EFD16}" type="presOf" srcId="{8B3F847D-B66F-B341-89B3-A3760171E746}" destId="{CBFF57EC-07DE-2441-B328-C96903F13AEC}" srcOrd="0" destOrd="0" presId="urn:microsoft.com/office/officeart/2005/8/layout/orgChart1"/>
    <dgm:cxn modelId="{4534871C-EC20-664E-851C-B87BF3E91A52}" type="presOf" srcId="{36A283E8-FD71-954A-83A5-6CE2712DBEFB}" destId="{B5CB3096-38D1-274C-895D-B960208519DF}" srcOrd="0" destOrd="0" presId="urn:microsoft.com/office/officeart/2005/8/layout/orgChart1"/>
    <dgm:cxn modelId="{B2F0CD49-EADC-C445-846E-3AF2F1E59BC9}" type="presOf" srcId="{E77D7D32-DC92-9047-9618-C49657C13B14}" destId="{736636EE-F51B-EF45-9A71-A74158DA5430}" srcOrd="0" destOrd="0" presId="urn:microsoft.com/office/officeart/2005/8/layout/orgChart1"/>
    <dgm:cxn modelId="{C0BBDFB4-8DBB-6F4B-B5F0-8B95BDF88135}" type="presParOf" srcId="{CBFF57EC-07DE-2441-B328-C96903F13AEC}" destId="{FD8AD929-5C67-6C40-97DF-BBCA4B9D7672}" srcOrd="0" destOrd="0" presId="urn:microsoft.com/office/officeart/2005/8/layout/orgChart1"/>
    <dgm:cxn modelId="{C70E4E22-7A15-A549-8580-F798223C4FA3}" type="presParOf" srcId="{FD8AD929-5C67-6C40-97DF-BBCA4B9D7672}" destId="{1E68D540-1AD4-C14F-8FD3-1BE36AA5A90A}" srcOrd="0" destOrd="0" presId="urn:microsoft.com/office/officeart/2005/8/layout/orgChart1"/>
    <dgm:cxn modelId="{BB049E20-F32A-BB44-836F-C995471912E0}" type="presParOf" srcId="{1E68D540-1AD4-C14F-8FD3-1BE36AA5A90A}" destId="{736636EE-F51B-EF45-9A71-A74158DA5430}" srcOrd="0" destOrd="0" presId="urn:microsoft.com/office/officeart/2005/8/layout/orgChart1"/>
    <dgm:cxn modelId="{104E19EC-BBC5-C34C-BB8E-30263A71A30E}" type="presParOf" srcId="{1E68D540-1AD4-C14F-8FD3-1BE36AA5A90A}" destId="{F8CAF0FB-5C6A-FE49-9418-B03DB5CCAD40}" srcOrd="1" destOrd="0" presId="urn:microsoft.com/office/officeart/2005/8/layout/orgChart1"/>
    <dgm:cxn modelId="{D2164500-30EB-9243-82AA-55D95AC4445C}" type="presParOf" srcId="{FD8AD929-5C67-6C40-97DF-BBCA4B9D7672}" destId="{FCAF5DAD-3550-8641-A63C-FE99E45ADBA4}" srcOrd="1" destOrd="0" presId="urn:microsoft.com/office/officeart/2005/8/layout/orgChart1"/>
    <dgm:cxn modelId="{A32A56C0-AEB2-6445-A889-75437433D7CB}" type="presParOf" srcId="{FCAF5DAD-3550-8641-A63C-FE99E45ADBA4}" destId="{2DF1E80D-068F-5C40-A3A2-F36286CC1EB5}" srcOrd="0" destOrd="0" presId="urn:microsoft.com/office/officeart/2005/8/layout/orgChart1"/>
    <dgm:cxn modelId="{A3BC1F9C-14E2-8748-82EC-374F269D286A}" type="presParOf" srcId="{FCAF5DAD-3550-8641-A63C-FE99E45ADBA4}" destId="{02036F9C-151E-8E4F-84EA-C6ACBA20CFA4}" srcOrd="1" destOrd="0" presId="urn:microsoft.com/office/officeart/2005/8/layout/orgChart1"/>
    <dgm:cxn modelId="{FA249D43-5091-C748-9024-28BB27CC489F}" type="presParOf" srcId="{02036F9C-151E-8E4F-84EA-C6ACBA20CFA4}" destId="{1C5E3E6C-4698-3F41-B396-40D04839D683}" srcOrd="0" destOrd="0" presId="urn:microsoft.com/office/officeart/2005/8/layout/orgChart1"/>
    <dgm:cxn modelId="{B40BEF07-4965-7448-9FC3-04EEC8144D84}" type="presParOf" srcId="{1C5E3E6C-4698-3F41-B396-40D04839D683}" destId="{79AF92C9-87D0-3342-A0D7-D2BBDC686F03}" srcOrd="0" destOrd="0" presId="urn:microsoft.com/office/officeart/2005/8/layout/orgChart1"/>
    <dgm:cxn modelId="{A24E401B-A08B-FF42-82EA-322F7FCA6761}" type="presParOf" srcId="{1C5E3E6C-4698-3F41-B396-40D04839D683}" destId="{E24B191C-E10C-5345-A9CF-42754C3B8114}" srcOrd="1" destOrd="0" presId="urn:microsoft.com/office/officeart/2005/8/layout/orgChart1"/>
    <dgm:cxn modelId="{EB5C0AA8-0541-6C47-826A-C9EAB3DBA750}" type="presParOf" srcId="{02036F9C-151E-8E4F-84EA-C6ACBA20CFA4}" destId="{4860BA57-AB04-BB47-B078-E1BF27F23E4A}" srcOrd="1" destOrd="0" presId="urn:microsoft.com/office/officeart/2005/8/layout/orgChart1"/>
    <dgm:cxn modelId="{602ACDAF-F00F-6F44-A2E8-824446B504AB}" type="presParOf" srcId="{02036F9C-151E-8E4F-84EA-C6ACBA20CFA4}" destId="{76B658F6-6E4C-E246-A2F2-A438BE1C2FFA}" srcOrd="2" destOrd="0" presId="urn:microsoft.com/office/officeart/2005/8/layout/orgChart1"/>
    <dgm:cxn modelId="{A58314E7-025A-3A48-8B37-F8C81B8F8418}" type="presParOf" srcId="{FCAF5DAD-3550-8641-A63C-FE99E45ADBA4}" destId="{B5CB3096-38D1-274C-895D-B960208519DF}" srcOrd="2" destOrd="0" presId="urn:microsoft.com/office/officeart/2005/8/layout/orgChart1"/>
    <dgm:cxn modelId="{2F0C2AAA-C7E9-0B47-8CC3-90DA4493ECA3}" type="presParOf" srcId="{FCAF5DAD-3550-8641-A63C-FE99E45ADBA4}" destId="{A39B512D-8571-EC4A-9831-5F0157E1D07D}" srcOrd="3" destOrd="0" presId="urn:microsoft.com/office/officeart/2005/8/layout/orgChart1"/>
    <dgm:cxn modelId="{DE30A2B6-F736-254F-AC2D-E705D5556FE6}" type="presParOf" srcId="{A39B512D-8571-EC4A-9831-5F0157E1D07D}" destId="{5532CEA0-0C36-3644-BCB8-A49C0FF0853D}" srcOrd="0" destOrd="0" presId="urn:microsoft.com/office/officeart/2005/8/layout/orgChart1"/>
    <dgm:cxn modelId="{F53E32B1-70DE-2446-8845-10004A13C522}" type="presParOf" srcId="{5532CEA0-0C36-3644-BCB8-A49C0FF0853D}" destId="{2F767AFC-235A-9345-A439-268D4482AA12}" srcOrd="0" destOrd="0" presId="urn:microsoft.com/office/officeart/2005/8/layout/orgChart1"/>
    <dgm:cxn modelId="{75308C79-46EC-3D46-A068-B3646C6AB681}" type="presParOf" srcId="{5532CEA0-0C36-3644-BCB8-A49C0FF0853D}" destId="{67BE7084-C8FB-5749-A58C-AF2A6FF7694D}" srcOrd="1" destOrd="0" presId="urn:microsoft.com/office/officeart/2005/8/layout/orgChart1"/>
    <dgm:cxn modelId="{B974728B-92E1-3C44-BDC3-DEC42B2733A8}" type="presParOf" srcId="{A39B512D-8571-EC4A-9831-5F0157E1D07D}" destId="{73A400DC-370D-4E4C-B01B-B5E528571143}" srcOrd="1" destOrd="0" presId="urn:microsoft.com/office/officeart/2005/8/layout/orgChart1"/>
    <dgm:cxn modelId="{EE748ACA-8C66-4547-BA0E-FA0F48EC90C6}" type="presParOf" srcId="{73A400DC-370D-4E4C-B01B-B5E528571143}" destId="{CBC6E7AB-9D51-EC47-AEC2-65ABDB9176F6}" srcOrd="0" destOrd="0" presId="urn:microsoft.com/office/officeart/2005/8/layout/orgChart1"/>
    <dgm:cxn modelId="{7F2961C8-8CD8-5247-80BE-CED6BA9BD75F}" type="presParOf" srcId="{73A400DC-370D-4E4C-B01B-B5E528571143}" destId="{4C9D449B-F28C-4B4B-A8BE-618E5D35AB63}" srcOrd="1" destOrd="0" presId="urn:microsoft.com/office/officeart/2005/8/layout/orgChart1"/>
    <dgm:cxn modelId="{9EDEB119-C4A7-1C41-B922-648ED540137B}" type="presParOf" srcId="{4C9D449B-F28C-4B4B-A8BE-618E5D35AB63}" destId="{7BAF4FA4-80C7-8D46-AD69-58145996A7E0}" srcOrd="0" destOrd="0" presId="urn:microsoft.com/office/officeart/2005/8/layout/orgChart1"/>
    <dgm:cxn modelId="{F17C2D42-F602-874D-AECA-6CB1E9EE4EE2}" type="presParOf" srcId="{7BAF4FA4-80C7-8D46-AD69-58145996A7E0}" destId="{A2DFA0AE-CDB1-454F-AAAF-85483882231C}" srcOrd="0" destOrd="0" presId="urn:microsoft.com/office/officeart/2005/8/layout/orgChart1"/>
    <dgm:cxn modelId="{7D1F8AC2-3F6F-1B4D-BE06-7BE2071A0A5B}" type="presParOf" srcId="{7BAF4FA4-80C7-8D46-AD69-58145996A7E0}" destId="{A31994E7-B6B6-9944-8A9B-EF2CA21D38FE}" srcOrd="1" destOrd="0" presId="urn:microsoft.com/office/officeart/2005/8/layout/orgChart1"/>
    <dgm:cxn modelId="{ECEB322B-726F-FF43-A96E-5CEBB147CDAE}" type="presParOf" srcId="{4C9D449B-F28C-4B4B-A8BE-618E5D35AB63}" destId="{21762ECF-81AF-8D40-8E4E-83596A4674A6}" srcOrd="1" destOrd="0" presId="urn:microsoft.com/office/officeart/2005/8/layout/orgChart1"/>
    <dgm:cxn modelId="{DC1B3E69-6E8D-F04C-A32D-0E06FA38B103}" type="presParOf" srcId="{4C9D449B-F28C-4B4B-A8BE-618E5D35AB63}" destId="{F218F003-9C97-6A42-8641-B0E517534C95}" srcOrd="2" destOrd="0" presId="urn:microsoft.com/office/officeart/2005/8/layout/orgChart1"/>
    <dgm:cxn modelId="{86483BAB-C339-F44E-8F0C-0F2BA396ACCF}" type="presParOf" srcId="{A39B512D-8571-EC4A-9831-5F0157E1D07D}" destId="{0DCEB709-566C-7C4A-AF5B-9FEAC8C77BF1}" srcOrd="2" destOrd="0" presId="urn:microsoft.com/office/officeart/2005/8/layout/orgChart1"/>
    <dgm:cxn modelId="{44C3BFFD-0916-BF41-BB86-554507BA9AA8}" type="presParOf" srcId="{FCAF5DAD-3550-8641-A63C-FE99E45ADBA4}" destId="{D78B24A6-1B1D-4944-A1CA-C3C5717B128A}" srcOrd="4" destOrd="0" presId="urn:microsoft.com/office/officeart/2005/8/layout/orgChart1"/>
    <dgm:cxn modelId="{0802C0FB-38E7-154D-9F5A-4FE9DC15D2E8}" type="presParOf" srcId="{FCAF5DAD-3550-8641-A63C-FE99E45ADBA4}" destId="{273588F2-AFD6-EA46-A26C-3BC3E7CD8026}" srcOrd="5" destOrd="0" presId="urn:microsoft.com/office/officeart/2005/8/layout/orgChart1"/>
    <dgm:cxn modelId="{5847F441-B6D9-D245-AC30-AB42B71637EC}" type="presParOf" srcId="{273588F2-AFD6-EA46-A26C-3BC3E7CD8026}" destId="{7F5574AD-9A1D-BE45-BA1F-7771CF5C46C3}" srcOrd="0" destOrd="0" presId="urn:microsoft.com/office/officeart/2005/8/layout/orgChart1"/>
    <dgm:cxn modelId="{324CF7B9-5D19-BF4A-9EAE-B779D7CA942A}" type="presParOf" srcId="{7F5574AD-9A1D-BE45-BA1F-7771CF5C46C3}" destId="{7C4EE713-D0DC-0B4C-BEF4-B961FE6E0F58}" srcOrd="0" destOrd="0" presId="urn:microsoft.com/office/officeart/2005/8/layout/orgChart1"/>
    <dgm:cxn modelId="{2FFC1320-4B48-7C42-A266-3CD064171F34}" type="presParOf" srcId="{7F5574AD-9A1D-BE45-BA1F-7771CF5C46C3}" destId="{6E2AF8C5-910A-564D-B093-F959CFB03270}" srcOrd="1" destOrd="0" presId="urn:microsoft.com/office/officeart/2005/8/layout/orgChart1"/>
    <dgm:cxn modelId="{851DC867-8798-DA44-9658-7B6028AECEF6}" type="presParOf" srcId="{273588F2-AFD6-EA46-A26C-3BC3E7CD8026}" destId="{46E2B0CE-EC2D-1341-9626-A300AB808E10}" srcOrd="1" destOrd="0" presId="urn:microsoft.com/office/officeart/2005/8/layout/orgChart1"/>
    <dgm:cxn modelId="{300B5FE4-70FA-8648-B61F-0B8F81ACF63E}" type="presParOf" srcId="{273588F2-AFD6-EA46-A26C-3BC3E7CD8026}" destId="{2278F7E2-6924-0046-9539-15CCD52D9087}" srcOrd="2" destOrd="0" presId="urn:microsoft.com/office/officeart/2005/8/layout/orgChart1"/>
    <dgm:cxn modelId="{7B263D3B-58BF-0C4A-ACFC-4787F97FC579}" type="presParOf" srcId="{FCAF5DAD-3550-8641-A63C-FE99E45ADBA4}" destId="{6564A237-E3C0-7141-9618-B1B4279040C9}" srcOrd="6" destOrd="0" presId="urn:microsoft.com/office/officeart/2005/8/layout/orgChart1"/>
    <dgm:cxn modelId="{9BBC09EB-4860-A745-B523-490CEF42C01D}" type="presParOf" srcId="{FCAF5DAD-3550-8641-A63C-FE99E45ADBA4}" destId="{53225499-088B-AF4E-B5C2-01BB9E8256E8}" srcOrd="7" destOrd="0" presId="urn:microsoft.com/office/officeart/2005/8/layout/orgChart1"/>
    <dgm:cxn modelId="{314EC4A2-965E-7A44-8ECF-53A3D771A25C}" type="presParOf" srcId="{53225499-088B-AF4E-B5C2-01BB9E8256E8}" destId="{89FEF1CE-FC10-D24F-9DAB-C926D5A3C8B1}" srcOrd="0" destOrd="0" presId="urn:microsoft.com/office/officeart/2005/8/layout/orgChart1"/>
    <dgm:cxn modelId="{BEDA0E67-2506-D54E-A832-A3CF1ACA817C}" type="presParOf" srcId="{89FEF1CE-FC10-D24F-9DAB-C926D5A3C8B1}" destId="{655E2DD0-B29A-804F-814C-77F76BB33617}" srcOrd="0" destOrd="0" presId="urn:microsoft.com/office/officeart/2005/8/layout/orgChart1"/>
    <dgm:cxn modelId="{0C95BB7A-8467-C242-BB69-0978864429E0}" type="presParOf" srcId="{89FEF1CE-FC10-D24F-9DAB-C926D5A3C8B1}" destId="{6129FC61-A804-1740-8B1C-958794D6594A}" srcOrd="1" destOrd="0" presId="urn:microsoft.com/office/officeart/2005/8/layout/orgChart1"/>
    <dgm:cxn modelId="{2FAF5E42-F23C-6045-8A3A-B19B4FB157AD}" type="presParOf" srcId="{53225499-088B-AF4E-B5C2-01BB9E8256E8}" destId="{9FBDD338-A1F2-8C4F-BA5E-B31C7C4DB28B}" srcOrd="1" destOrd="0" presId="urn:microsoft.com/office/officeart/2005/8/layout/orgChart1"/>
    <dgm:cxn modelId="{BC6E0B4D-3EF2-7F4A-9D43-E2A0720EBC7E}" type="presParOf" srcId="{53225499-088B-AF4E-B5C2-01BB9E8256E8}" destId="{2CC6D5FF-49CB-4C4D-A988-06F4DE6A959F}" srcOrd="2" destOrd="0" presId="urn:microsoft.com/office/officeart/2005/8/layout/orgChart1"/>
    <dgm:cxn modelId="{7E58A53F-3BA5-B24D-A7E4-B698854BAD78}" type="presParOf" srcId="{FD8AD929-5C67-6C40-97DF-BBCA4B9D7672}" destId="{D7D85E87-1BEC-B845-88DD-1241B3F59D46}"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2B2BAB3-C765-4349-BD1D-546F0DE74483}" type="doc">
      <dgm:prSet loTypeId="urn:microsoft.com/office/officeart/2005/8/layout/cycle5" loCatId="cycle" qsTypeId="urn:microsoft.com/office/officeart/2005/8/quickstyle/simple1" qsCatId="simple" csTypeId="urn:microsoft.com/office/officeart/2005/8/colors/colorful1#1" csCatId="colorful" phldr="1"/>
      <dgm:spPr/>
    </dgm:pt>
    <dgm:pt modelId="{CB6F6837-3366-4D9D-B4D6-E7BD6DECE2EE}">
      <dgm:prSet phldrT="[Texte]"/>
      <dgm:spPr/>
      <dgm:t>
        <a:bodyPr/>
        <a:lstStyle/>
        <a:p>
          <a:pPr algn="ctr"/>
          <a:r>
            <a:rPr lang="fr-FR">
              <a:latin typeface="Arial"/>
              <a:cs typeface="Arial"/>
            </a:rPr>
            <a:t>Organisation</a:t>
          </a:r>
        </a:p>
      </dgm:t>
    </dgm:pt>
    <dgm:pt modelId="{89DF246F-7DDD-4802-9D4C-26041E1DB6A3}" type="parTrans" cxnId="{F40653CF-2365-41D8-AED3-56771D74CE78}">
      <dgm:prSet/>
      <dgm:spPr/>
      <dgm:t>
        <a:bodyPr/>
        <a:lstStyle/>
        <a:p>
          <a:pPr algn="ctr"/>
          <a:endParaRPr lang="fr-FR"/>
        </a:p>
      </dgm:t>
    </dgm:pt>
    <dgm:pt modelId="{54D108F3-A5D9-4A86-92AB-A4AE8FAACCB5}" type="sibTrans" cxnId="{F40653CF-2365-41D8-AED3-56771D74CE78}">
      <dgm:prSet/>
      <dgm:spPr/>
      <dgm:t>
        <a:bodyPr/>
        <a:lstStyle/>
        <a:p>
          <a:pPr algn="ctr"/>
          <a:endParaRPr lang="fr-FR"/>
        </a:p>
      </dgm:t>
    </dgm:pt>
    <dgm:pt modelId="{3872594F-31B5-40DD-BBE7-E2C3789CDB63}">
      <dgm:prSet phldrT="[Texte]"/>
      <dgm:spPr/>
      <dgm:t>
        <a:bodyPr/>
        <a:lstStyle/>
        <a:p>
          <a:pPr algn="ctr"/>
          <a:r>
            <a:rPr lang="fr-FR">
              <a:latin typeface="Arial"/>
              <a:cs typeface="Arial"/>
            </a:rPr>
            <a:t>Product/service</a:t>
          </a:r>
        </a:p>
      </dgm:t>
    </dgm:pt>
    <dgm:pt modelId="{D0F0379C-9DFF-461A-B044-FB6D37C09CE7}" type="parTrans" cxnId="{FE718DB9-BD2F-4F06-80F8-9729DD00E53A}">
      <dgm:prSet/>
      <dgm:spPr/>
      <dgm:t>
        <a:bodyPr/>
        <a:lstStyle/>
        <a:p>
          <a:pPr algn="ctr"/>
          <a:endParaRPr lang="fr-FR"/>
        </a:p>
      </dgm:t>
    </dgm:pt>
    <dgm:pt modelId="{3A9D82C8-2958-46E9-BB32-67FBEC169849}" type="sibTrans" cxnId="{FE718DB9-BD2F-4F06-80F8-9729DD00E53A}">
      <dgm:prSet/>
      <dgm:spPr/>
      <dgm:t>
        <a:bodyPr/>
        <a:lstStyle/>
        <a:p>
          <a:pPr algn="ctr"/>
          <a:endParaRPr lang="fr-FR"/>
        </a:p>
      </dgm:t>
    </dgm:pt>
    <dgm:pt modelId="{6066CCCD-2C05-470D-89D9-C34E6CF36DBB}">
      <dgm:prSet phldrT="[Texte]"/>
      <dgm:spPr/>
      <dgm:t>
        <a:bodyPr/>
        <a:lstStyle/>
        <a:p>
          <a:pPr algn="ctr"/>
          <a:r>
            <a:rPr lang="fr-FR">
              <a:latin typeface="Arial"/>
              <a:cs typeface="Arial"/>
            </a:rPr>
            <a:t>Good quality of service</a:t>
          </a:r>
        </a:p>
      </dgm:t>
    </dgm:pt>
    <dgm:pt modelId="{0CABB081-83E9-4967-9A74-A44121A947EA}" type="parTrans" cxnId="{A438C5B8-8F51-4B19-95CC-28ABDBE5CFFB}">
      <dgm:prSet/>
      <dgm:spPr/>
      <dgm:t>
        <a:bodyPr/>
        <a:lstStyle/>
        <a:p>
          <a:pPr algn="ctr"/>
          <a:endParaRPr lang="fr-FR"/>
        </a:p>
      </dgm:t>
    </dgm:pt>
    <dgm:pt modelId="{6636CADD-9172-449D-85F7-0BBB0831CCAD}" type="sibTrans" cxnId="{A438C5B8-8F51-4B19-95CC-28ABDBE5CFFB}">
      <dgm:prSet/>
      <dgm:spPr/>
      <dgm:t>
        <a:bodyPr/>
        <a:lstStyle/>
        <a:p>
          <a:pPr algn="ctr"/>
          <a:endParaRPr lang="fr-FR"/>
        </a:p>
      </dgm:t>
    </dgm:pt>
    <dgm:pt modelId="{4C28534F-D0E4-434D-BDB2-349295A1D0D3}">
      <dgm:prSet/>
      <dgm:spPr/>
      <dgm:t>
        <a:bodyPr/>
        <a:lstStyle/>
        <a:p>
          <a:pPr algn="ctr"/>
          <a:r>
            <a:rPr lang="fr-FR">
              <a:latin typeface="Arial"/>
              <a:cs typeface="Arial"/>
            </a:rPr>
            <a:t>Good communication</a:t>
          </a:r>
        </a:p>
      </dgm:t>
    </dgm:pt>
    <dgm:pt modelId="{DC662880-48E6-40EB-98EB-1F3F874E1BD4}" type="parTrans" cxnId="{B90A8A02-4CB0-4BA6-9747-C60497799E41}">
      <dgm:prSet/>
      <dgm:spPr/>
      <dgm:t>
        <a:bodyPr/>
        <a:lstStyle/>
        <a:p>
          <a:pPr algn="ctr"/>
          <a:endParaRPr lang="fr-FR"/>
        </a:p>
      </dgm:t>
    </dgm:pt>
    <dgm:pt modelId="{D141279D-271A-4A34-AD00-49B9691C399E}" type="sibTrans" cxnId="{B90A8A02-4CB0-4BA6-9747-C60497799E41}">
      <dgm:prSet/>
      <dgm:spPr/>
      <dgm:t>
        <a:bodyPr/>
        <a:lstStyle/>
        <a:p>
          <a:pPr algn="ctr"/>
          <a:endParaRPr lang="fr-FR"/>
        </a:p>
      </dgm:t>
    </dgm:pt>
    <dgm:pt modelId="{7E859CCD-A7F9-470D-9C46-89BC240A1B24}">
      <dgm:prSet/>
      <dgm:spPr/>
      <dgm:t>
        <a:bodyPr/>
        <a:lstStyle/>
        <a:p>
          <a:pPr algn="ctr"/>
          <a:r>
            <a:rPr lang="fr-FR">
              <a:latin typeface="Arial"/>
              <a:cs typeface="Arial"/>
            </a:rPr>
            <a:t>Superior value</a:t>
          </a:r>
        </a:p>
      </dgm:t>
    </dgm:pt>
    <dgm:pt modelId="{F1C8C3A3-33BE-4588-B0A8-9F4B3073E7D0}" type="parTrans" cxnId="{AFB62DA4-4197-4368-A889-A92454677E15}">
      <dgm:prSet/>
      <dgm:spPr/>
      <dgm:t>
        <a:bodyPr/>
        <a:lstStyle/>
        <a:p>
          <a:pPr algn="ctr"/>
          <a:endParaRPr lang="fr-FR"/>
        </a:p>
      </dgm:t>
    </dgm:pt>
    <dgm:pt modelId="{7E13E2DD-3133-4129-82B6-71794ABA4B8C}" type="sibTrans" cxnId="{AFB62DA4-4197-4368-A889-A92454677E15}">
      <dgm:prSet/>
      <dgm:spPr/>
      <dgm:t>
        <a:bodyPr/>
        <a:lstStyle/>
        <a:p>
          <a:pPr algn="ctr"/>
          <a:endParaRPr lang="fr-FR"/>
        </a:p>
      </dgm:t>
    </dgm:pt>
    <dgm:pt modelId="{E387F392-191F-4C45-87AC-CA2E79DC629A}">
      <dgm:prSet/>
      <dgm:spPr/>
      <dgm:t>
        <a:bodyPr/>
        <a:lstStyle/>
        <a:p>
          <a:r>
            <a:rPr lang="nl-NL">
              <a:latin typeface="Arial"/>
              <a:cs typeface="Arial"/>
            </a:rPr>
            <a:t>Customer satisfaction</a:t>
          </a:r>
        </a:p>
      </dgm:t>
    </dgm:pt>
    <dgm:pt modelId="{336FC6BB-F0C8-5A4B-9A58-66EAE82C2ED3}" type="parTrans" cxnId="{F641463E-AD7E-B54F-9544-A87BF7BCF7CC}">
      <dgm:prSet/>
      <dgm:spPr/>
      <dgm:t>
        <a:bodyPr/>
        <a:lstStyle/>
        <a:p>
          <a:endParaRPr lang="nl-NL"/>
        </a:p>
      </dgm:t>
    </dgm:pt>
    <dgm:pt modelId="{D55988B6-2420-2147-92CF-4A74E5B3938F}" type="sibTrans" cxnId="{F641463E-AD7E-B54F-9544-A87BF7BCF7CC}">
      <dgm:prSet/>
      <dgm:spPr/>
      <dgm:t>
        <a:bodyPr/>
        <a:lstStyle/>
        <a:p>
          <a:endParaRPr lang="nl-NL"/>
        </a:p>
      </dgm:t>
    </dgm:pt>
    <dgm:pt modelId="{4533390A-1BDA-3D41-85F8-2EA645221EA9}">
      <dgm:prSet/>
      <dgm:spPr/>
      <dgm:t>
        <a:bodyPr/>
        <a:lstStyle/>
        <a:p>
          <a:r>
            <a:rPr lang="nl-NL">
              <a:latin typeface="Arial"/>
              <a:cs typeface="Arial"/>
            </a:rPr>
            <a:t>Customer trust</a:t>
          </a:r>
        </a:p>
      </dgm:t>
    </dgm:pt>
    <dgm:pt modelId="{30E54980-A08B-2345-B87F-B7B95F1B500A}" type="parTrans" cxnId="{D2B22642-D346-CB47-A81F-621998943605}">
      <dgm:prSet/>
      <dgm:spPr/>
      <dgm:t>
        <a:bodyPr/>
        <a:lstStyle/>
        <a:p>
          <a:endParaRPr lang="nl-NL"/>
        </a:p>
      </dgm:t>
    </dgm:pt>
    <dgm:pt modelId="{1BD1FAB3-752B-5543-A20C-6CDAD5AAFFCD}" type="sibTrans" cxnId="{D2B22642-D346-CB47-A81F-621998943605}">
      <dgm:prSet/>
      <dgm:spPr/>
      <dgm:t>
        <a:bodyPr/>
        <a:lstStyle/>
        <a:p>
          <a:endParaRPr lang="nl-NL"/>
        </a:p>
      </dgm:t>
    </dgm:pt>
    <dgm:pt modelId="{30EF03DE-5822-DF48-8826-55EA97B7E65B}">
      <dgm:prSet/>
      <dgm:spPr/>
      <dgm:t>
        <a:bodyPr/>
        <a:lstStyle/>
        <a:p>
          <a:r>
            <a:rPr lang="nl-NL">
              <a:latin typeface="Arial"/>
              <a:cs typeface="Arial"/>
            </a:rPr>
            <a:t>Customer commitment</a:t>
          </a:r>
        </a:p>
      </dgm:t>
    </dgm:pt>
    <dgm:pt modelId="{5165940F-8922-7641-B241-CCC9DEB1BBF2}" type="parTrans" cxnId="{F7D15996-EB5C-B747-B0E8-38745EA87103}">
      <dgm:prSet/>
      <dgm:spPr/>
      <dgm:t>
        <a:bodyPr/>
        <a:lstStyle/>
        <a:p>
          <a:endParaRPr lang="nl-NL"/>
        </a:p>
      </dgm:t>
    </dgm:pt>
    <dgm:pt modelId="{1FF8EE2D-C057-DA44-ADD2-A76E1ABB32AD}" type="sibTrans" cxnId="{F7D15996-EB5C-B747-B0E8-38745EA87103}">
      <dgm:prSet/>
      <dgm:spPr/>
      <dgm:t>
        <a:bodyPr/>
        <a:lstStyle/>
        <a:p>
          <a:endParaRPr lang="nl-NL"/>
        </a:p>
      </dgm:t>
    </dgm:pt>
    <dgm:pt modelId="{796F3879-E0C8-0340-88CB-4FC63FF5C9D5}">
      <dgm:prSet/>
      <dgm:spPr/>
      <dgm:t>
        <a:bodyPr/>
        <a:lstStyle/>
        <a:p>
          <a:r>
            <a:rPr lang="nl-NL">
              <a:latin typeface="Arial"/>
              <a:cs typeface="Arial"/>
            </a:rPr>
            <a:t>Customer loyalty</a:t>
          </a:r>
        </a:p>
      </dgm:t>
    </dgm:pt>
    <dgm:pt modelId="{1C1AABE9-6A91-6345-8B9E-ED70CFBB1473}" type="parTrans" cxnId="{3BD292F0-7E47-214F-8178-3F3993636A7C}">
      <dgm:prSet/>
      <dgm:spPr/>
      <dgm:t>
        <a:bodyPr/>
        <a:lstStyle/>
        <a:p>
          <a:endParaRPr lang="nl-NL"/>
        </a:p>
      </dgm:t>
    </dgm:pt>
    <dgm:pt modelId="{6D02AEA6-696B-964C-8877-753CBF99D649}" type="sibTrans" cxnId="{3BD292F0-7E47-214F-8178-3F3993636A7C}">
      <dgm:prSet/>
      <dgm:spPr/>
      <dgm:t>
        <a:bodyPr/>
        <a:lstStyle/>
        <a:p>
          <a:endParaRPr lang="nl-NL"/>
        </a:p>
      </dgm:t>
    </dgm:pt>
    <dgm:pt modelId="{1756F21F-171B-4BAA-8DBB-318171CAEFA3}" type="pres">
      <dgm:prSet presAssocID="{A2B2BAB3-C765-4349-BD1D-546F0DE74483}" presName="cycle" presStyleCnt="0">
        <dgm:presLayoutVars>
          <dgm:dir/>
          <dgm:resizeHandles val="exact"/>
        </dgm:presLayoutVars>
      </dgm:prSet>
      <dgm:spPr/>
    </dgm:pt>
    <dgm:pt modelId="{31115044-1E92-4634-B3B8-69A7A34A0725}" type="pres">
      <dgm:prSet presAssocID="{CB6F6837-3366-4D9D-B4D6-E7BD6DECE2EE}" presName="node" presStyleLbl="node1" presStyleIdx="0" presStyleCnt="9" custRadScaleRad="94636" custRadScaleInc="-11513">
        <dgm:presLayoutVars>
          <dgm:bulletEnabled val="1"/>
        </dgm:presLayoutVars>
      </dgm:prSet>
      <dgm:spPr/>
      <dgm:t>
        <a:bodyPr/>
        <a:lstStyle/>
        <a:p>
          <a:endParaRPr lang="fr-FR"/>
        </a:p>
      </dgm:t>
    </dgm:pt>
    <dgm:pt modelId="{24AF3BAF-4002-490E-8237-2B10B3C3F56F}" type="pres">
      <dgm:prSet presAssocID="{CB6F6837-3366-4D9D-B4D6-E7BD6DECE2EE}" presName="spNode" presStyleCnt="0"/>
      <dgm:spPr/>
    </dgm:pt>
    <dgm:pt modelId="{3DB713E6-71CD-4A73-A9F3-4043F5A19080}" type="pres">
      <dgm:prSet presAssocID="{54D108F3-A5D9-4A86-92AB-A4AE8FAACCB5}" presName="sibTrans" presStyleLbl="sibTrans1D1" presStyleIdx="0" presStyleCnt="9"/>
      <dgm:spPr/>
      <dgm:t>
        <a:bodyPr/>
        <a:lstStyle/>
        <a:p>
          <a:endParaRPr lang="fr-FR"/>
        </a:p>
      </dgm:t>
    </dgm:pt>
    <dgm:pt modelId="{53D6DFF1-CE6E-40E9-AE4D-1D0D4248ECCA}" type="pres">
      <dgm:prSet presAssocID="{3872594F-31B5-40DD-BBE7-E2C3789CDB63}" presName="node" presStyleLbl="node1" presStyleIdx="1" presStyleCnt="9">
        <dgm:presLayoutVars>
          <dgm:bulletEnabled val="1"/>
        </dgm:presLayoutVars>
      </dgm:prSet>
      <dgm:spPr/>
      <dgm:t>
        <a:bodyPr/>
        <a:lstStyle/>
        <a:p>
          <a:endParaRPr lang="fr-FR"/>
        </a:p>
      </dgm:t>
    </dgm:pt>
    <dgm:pt modelId="{B972D8C2-D27C-4A6B-AFB7-D19839234AC3}" type="pres">
      <dgm:prSet presAssocID="{3872594F-31B5-40DD-BBE7-E2C3789CDB63}" presName="spNode" presStyleCnt="0"/>
      <dgm:spPr/>
    </dgm:pt>
    <dgm:pt modelId="{CD3B0017-E2C4-48EE-A2CD-69786FB51AA4}" type="pres">
      <dgm:prSet presAssocID="{3A9D82C8-2958-46E9-BB32-67FBEC169849}" presName="sibTrans" presStyleLbl="sibTrans1D1" presStyleIdx="1" presStyleCnt="9"/>
      <dgm:spPr/>
      <dgm:t>
        <a:bodyPr/>
        <a:lstStyle/>
        <a:p>
          <a:endParaRPr lang="fr-FR"/>
        </a:p>
      </dgm:t>
    </dgm:pt>
    <dgm:pt modelId="{65C4DE7F-8F86-484C-89F4-B9D9C73E8787}" type="pres">
      <dgm:prSet presAssocID="{6066CCCD-2C05-470D-89D9-C34E6CF36DBB}" presName="node" presStyleLbl="node1" presStyleIdx="2" presStyleCnt="9">
        <dgm:presLayoutVars>
          <dgm:bulletEnabled val="1"/>
        </dgm:presLayoutVars>
      </dgm:prSet>
      <dgm:spPr/>
      <dgm:t>
        <a:bodyPr/>
        <a:lstStyle/>
        <a:p>
          <a:endParaRPr lang="fr-FR"/>
        </a:p>
      </dgm:t>
    </dgm:pt>
    <dgm:pt modelId="{E437378A-486A-4CE1-B7EE-585658285C1F}" type="pres">
      <dgm:prSet presAssocID="{6066CCCD-2C05-470D-89D9-C34E6CF36DBB}" presName="spNode" presStyleCnt="0"/>
      <dgm:spPr/>
    </dgm:pt>
    <dgm:pt modelId="{79E7A73E-4772-44DE-9D24-6C2E7E1CFA4E}" type="pres">
      <dgm:prSet presAssocID="{6636CADD-9172-449D-85F7-0BBB0831CCAD}" presName="sibTrans" presStyleLbl="sibTrans1D1" presStyleIdx="2" presStyleCnt="9"/>
      <dgm:spPr/>
      <dgm:t>
        <a:bodyPr/>
        <a:lstStyle/>
        <a:p>
          <a:endParaRPr lang="fr-FR"/>
        </a:p>
      </dgm:t>
    </dgm:pt>
    <dgm:pt modelId="{AABB68BC-30E6-4905-B113-C17BEE4BFCB2}" type="pres">
      <dgm:prSet presAssocID="{4C28534F-D0E4-434D-BDB2-349295A1D0D3}" presName="node" presStyleLbl="node1" presStyleIdx="3" presStyleCnt="9">
        <dgm:presLayoutVars>
          <dgm:bulletEnabled val="1"/>
        </dgm:presLayoutVars>
      </dgm:prSet>
      <dgm:spPr/>
      <dgm:t>
        <a:bodyPr/>
        <a:lstStyle/>
        <a:p>
          <a:endParaRPr lang="fr-FR"/>
        </a:p>
      </dgm:t>
    </dgm:pt>
    <dgm:pt modelId="{6223C5D8-C840-4209-BB9B-75D332038806}" type="pres">
      <dgm:prSet presAssocID="{4C28534F-D0E4-434D-BDB2-349295A1D0D3}" presName="spNode" presStyleCnt="0"/>
      <dgm:spPr/>
    </dgm:pt>
    <dgm:pt modelId="{44E5F746-B5A7-43CE-914F-CABBEE5D4BFC}" type="pres">
      <dgm:prSet presAssocID="{D141279D-271A-4A34-AD00-49B9691C399E}" presName="sibTrans" presStyleLbl="sibTrans1D1" presStyleIdx="3" presStyleCnt="9"/>
      <dgm:spPr/>
      <dgm:t>
        <a:bodyPr/>
        <a:lstStyle/>
        <a:p>
          <a:endParaRPr lang="fr-FR"/>
        </a:p>
      </dgm:t>
    </dgm:pt>
    <dgm:pt modelId="{090DED7D-A38B-4852-989D-D07C43895E7C}" type="pres">
      <dgm:prSet presAssocID="{7E859CCD-A7F9-470D-9C46-89BC240A1B24}" presName="node" presStyleLbl="node1" presStyleIdx="4" presStyleCnt="9">
        <dgm:presLayoutVars>
          <dgm:bulletEnabled val="1"/>
        </dgm:presLayoutVars>
      </dgm:prSet>
      <dgm:spPr/>
      <dgm:t>
        <a:bodyPr/>
        <a:lstStyle/>
        <a:p>
          <a:endParaRPr lang="fr-FR"/>
        </a:p>
      </dgm:t>
    </dgm:pt>
    <dgm:pt modelId="{9963D0F6-664E-439F-B5DC-E3D1188246B0}" type="pres">
      <dgm:prSet presAssocID="{7E859CCD-A7F9-470D-9C46-89BC240A1B24}" presName="spNode" presStyleCnt="0"/>
      <dgm:spPr/>
    </dgm:pt>
    <dgm:pt modelId="{9708BEBB-D2DB-4BDF-9D75-C45D2693DC0A}" type="pres">
      <dgm:prSet presAssocID="{7E13E2DD-3133-4129-82B6-71794ABA4B8C}" presName="sibTrans" presStyleLbl="sibTrans1D1" presStyleIdx="4" presStyleCnt="9"/>
      <dgm:spPr/>
      <dgm:t>
        <a:bodyPr/>
        <a:lstStyle/>
        <a:p>
          <a:endParaRPr lang="fr-FR"/>
        </a:p>
      </dgm:t>
    </dgm:pt>
    <dgm:pt modelId="{59E7274A-B164-F543-A043-6872D8D8F6CA}" type="pres">
      <dgm:prSet presAssocID="{E387F392-191F-4C45-87AC-CA2E79DC629A}" presName="node" presStyleLbl="node1" presStyleIdx="5" presStyleCnt="9">
        <dgm:presLayoutVars>
          <dgm:bulletEnabled val="1"/>
        </dgm:presLayoutVars>
      </dgm:prSet>
      <dgm:spPr/>
      <dgm:t>
        <a:bodyPr/>
        <a:lstStyle/>
        <a:p>
          <a:endParaRPr lang="nl-NL"/>
        </a:p>
      </dgm:t>
    </dgm:pt>
    <dgm:pt modelId="{6C94D1FB-EA4B-EE45-B214-3A06AF9BFF7B}" type="pres">
      <dgm:prSet presAssocID="{E387F392-191F-4C45-87AC-CA2E79DC629A}" presName="spNode" presStyleCnt="0"/>
      <dgm:spPr/>
    </dgm:pt>
    <dgm:pt modelId="{4FA7E11F-035F-3A44-B866-C002F6D196F2}" type="pres">
      <dgm:prSet presAssocID="{D55988B6-2420-2147-92CF-4A74E5B3938F}" presName="sibTrans" presStyleLbl="sibTrans1D1" presStyleIdx="5" presStyleCnt="9"/>
      <dgm:spPr/>
      <dgm:t>
        <a:bodyPr/>
        <a:lstStyle/>
        <a:p>
          <a:endParaRPr lang="nl-NL"/>
        </a:p>
      </dgm:t>
    </dgm:pt>
    <dgm:pt modelId="{5320342E-C8F3-F449-83BE-98D78D78C675}" type="pres">
      <dgm:prSet presAssocID="{4533390A-1BDA-3D41-85F8-2EA645221EA9}" presName="node" presStyleLbl="node1" presStyleIdx="6" presStyleCnt="9">
        <dgm:presLayoutVars>
          <dgm:bulletEnabled val="1"/>
        </dgm:presLayoutVars>
      </dgm:prSet>
      <dgm:spPr/>
      <dgm:t>
        <a:bodyPr/>
        <a:lstStyle/>
        <a:p>
          <a:endParaRPr lang="nl-NL"/>
        </a:p>
      </dgm:t>
    </dgm:pt>
    <dgm:pt modelId="{FBA81C05-41FB-C04F-A89F-71503BD23DAC}" type="pres">
      <dgm:prSet presAssocID="{4533390A-1BDA-3D41-85F8-2EA645221EA9}" presName="spNode" presStyleCnt="0"/>
      <dgm:spPr/>
    </dgm:pt>
    <dgm:pt modelId="{9FF42A6B-07A5-C34A-8A49-CFF9585F71BF}" type="pres">
      <dgm:prSet presAssocID="{1BD1FAB3-752B-5543-A20C-6CDAD5AAFFCD}" presName="sibTrans" presStyleLbl="sibTrans1D1" presStyleIdx="6" presStyleCnt="9"/>
      <dgm:spPr/>
      <dgm:t>
        <a:bodyPr/>
        <a:lstStyle/>
        <a:p>
          <a:endParaRPr lang="nl-NL"/>
        </a:p>
      </dgm:t>
    </dgm:pt>
    <dgm:pt modelId="{59CDC5B8-4CB3-CE45-A653-BF07D656A28E}" type="pres">
      <dgm:prSet presAssocID="{30EF03DE-5822-DF48-8826-55EA97B7E65B}" presName="node" presStyleLbl="node1" presStyleIdx="7" presStyleCnt="9">
        <dgm:presLayoutVars>
          <dgm:bulletEnabled val="1"/>
        </dgm:presLayoutVars>
      </dgm:prSet>
      <dgm:spPr/>
      <dgm:t>
        <a:bodyPr/>
        <a:lstStyle/>
        <a:p>
          <a:endParaRPr lang="nl-NL"/>
        </a:p>
      </dgm:t>
    </dgm:pt>
    <dgm:pt modelId="{FF7A6176-E82E-C24A-9382-5F187E6A9C06}" type="pres">
      <dgm:prSet presAssocID="{30EF03DE-5822-DF48-8826-55EA97B7E65B}" presName="spNode" presStyleCnt="0"/>
      <dgm:spPr/>
    </dgm:pt>
    <dgm:pt modelId="{E7E38356-3411-4844-917F-F27C46E7FB9E}" type="pres">
      <dgm:prSet presAssocID="{1FF8EE2D-C057-DA44-ADD2-A76E1ABB32AD}" presName="sibTrans" presStyleLbl="sibTrans1D1" presStyleIdx="7" presStyleCnt="9"/>
      <dgm:spPr/>
      <dgm:t>
        <a:bodyPr/>
        <a:lstStyle/>
        <a:p>
          <a:endParaRPr lang="nl-NL"/>
        </a:p>
      </dgm:t>
    </dgm:pt>
    <dgm:pt modelId="{1C1440D4-B132-8345-944F-B2BF6C0C57BE}" type="pres">
      <dgm:prSet presAssocID="{796F3879-E0C8-0340-88CB-4FC63FF5C9D5}" presName="node" presStyleLbl="node1" presStyleIdx="8" presStyleCnt="9">
        <dgm:presLayoutVars>
          <dgm:bulletEnabled val="1"/>
        </dgm:presLayoutVars>
      </dgm:prSet>
      <dgm:spPr/>
      <dgm:t>
        <a:bodyPr/>
        <a:lstStyle/>
        <a:p>
          <a:endParaRPr lang="nl-NL"/>
        </a:p>
      </dgm:t>
    </dgm:pt>
    <dgm:pt modelId="{01CD4CF3-BCAC-0A45-A9F8-B8436AF80013}" type="pres">
      <dgm:prSet presAssocID="{796F3879-E0C8-0340-88CB-4FC63FF5C9D5}" presName="spNode" presStyleCnt="0"/>
      <dgm:spPr/>
    </dgm:pt>
    <dgm:pt modelId="{1BB07451-79C5-EF46-84EF-D0B6FC730361}" type="pres">
      <dgm:prSet presAssocID="{6D02AEA6-696B-964C-8877-753CBF99D649}" presName="sibTrans" presStyleLbl="sibTrans1D1" presStyleIdx="8" presStyleCnt="9"/>
      <dgm:spPr/>
      <dgm:t>
        <a:bodyPr/>
        <a:lstStyle/>
        <a:p>
          <a:endParaRPr lang="nl-NL"/>
        </a:p>
      </dgm:t>
    </dgm:pt>
  </dgm:ptLst>
  <dgm:cxnLst>
    <dgm:cxn modelId="{D2B22642-D346-CB47-A81F-621998943605}" srcId="{A2B2BAB3-C765-4349-BD1D-546F0DE74483}" destId="{4533390A-1BDA-3D41-85F8-2EA645221EA9}" srcOrd="6" destOrd="0" parTransId="{30E54980-A08B-2345-B87F-B7B95F1B500A}" sibTransId="{1BD1FAB3-752B-5543-A20C-6CDAD5AAFFCD}"/>
    <dgm:cxn modelId="{34AE1331-8D73-3545-84F9-B61C38EAB4A3}" type="presOf" srcId="{54D108F3-A5D9-4A86-92AB-A4AE8FAACCB5}" destId="{3DB713E6-71CD-4A73-A9F3-4043F5A19080}" srcOrd="0" destOrd="0" presId="urn:microsoft.com/office/officeart/2005/8/layout/cycle5"/>
    <dgm:cxn modelId="{B19CF71A-C21F-4343-8F7F-BAEE46AE720A}" type="presOf" srcId="{796F3879-E0C8-0340-88CB-4FC63FF5C9D5}" destId="{1C1440D4-B132-8345-944F-B2BF6C0C57BE}" srcOrd="0" destOrd="0" presId="urn:microsoft.com/office/officeart/2005/8/layout/cycle5"/>
    <dgm:cxn modelId="{B90A8A02-4CB0-4BA6-9747-C60497799E41}" srcId="{A2B2BAB3-C765-4349-BD1D-546F0DE74483}" destId="{4C28534F-D0E4-434D-BDB2-349295A1D0D3}" srcOrd="3" destOrd="0" parTransId="{DC662880-48E6-40EB-98EB-1F3F874E1BD4}" sibTransId="{D141279D-271A-4A34-AD00-49B9691C399E}"/>
    <dgm:cxn modelId="{981CCAF9-5679-2A44-883D-BD2F741DC2C9}" type="presOf" srcId="{1BD1FAB3-752B-5543-A20C-6CDAD5AAFFCD}" destId="{9FF42A6B-07A5-C34A-8A49-CFF9585F71BF}" srcOrd="0" destOrd="0" presId="urn:microsoft.com/office/officeart/2005/8/layout/cycle5"/>
    <dgm:cxn modelId="{AFB62DA4-4197-4368-A889-A92454677E15}" srcId="{A2B2BAB3-C765-4349-BD1D-546F0DE74483}" destId="{7E859CCD-A7F9-470D-9C46-89BC240A1B24}" srcOrd="4" destOrd="0" parTransId="{F1C8C3A3-33BE-4588-B0A8-9F4B3073E7D0}" sibTransId="{7E13E2DD-3133-4129-82B6-71794ABA4B8C}"/>
    <dgm:cxn modelId="{A438C5B8-8F51-4B19-95CC-28ABDBE5CFFB}" srcId="{A2B2BAB3-C765-4349-BD1D-546F0DE74483}" destId="{6066CCCD-2C05-470D-89D9-C34E6CF36DBB}" srcOrd="2" destOrd="0" parTransId="{0CABB081-83E9-4967-9A74-A44121A947EA}" sibTransId="{6636CADD-9172-449D-85F7-0BBB0831CCAD}"/>
    <dgm:cxn modelId="{FE718DB9-BD2F-4F06-80F8-9729DD00E53A}" srcId="{A2B2BAB3-C765-4349-BD1D-546F0DE74483}" destId="{3872594F-31B5-40DD-BBE7-E2C3789CDB63}" srcOrd="1" destOrd="0" parTransId="{D0F0379C-9DFF-461A-B044-FB6D37C09CE7}" sibTransId="{3A9D82C8-2958-46E9-BB32-67FBEC169849}"/>
    <dgm:cxn modelId="{70B629A1-1790-EF4A-8A84-C191BFE0DDC0}" type="presOf" srcId="{6D02AEA6-696B-964C-8877-753CBF99D649}" destId="{1BB07451-79C5-EF46-84EF-D0B6FC730361}" srcOrd="0" destOrd="0" presId="urn:microsoft.com/office/officeart/2005/8/layout/cycle5"/>
    <dgm:cxn modelId="{6357C63D-AE9B-7846-8586-E290A3B9179F}" type="presOf" srcId="{3A9D82C8-2958-46E9-BB32-67FBEC169849}" destId="{CD3B0017-E2C4-48EE-A2CD-69786FB51AA4}" srcOrd="0" destOrd="0" presId="urn:microsoft.com/office/officeart/2005/8/layout/cycle5"/>
    <dgm:cxn modelId="{9FB7D4A5-F580-4548-8E36-9F935C58C597}" type="presOf" srcId="{7E859CCD-A7F9-470D-9C46-89BC240A1B24}" destId="{090DED7D-A38B-4852-989D-D07C43895E7C}" srcOrd="0" destOrd="0" presId="urn:microsoft.com/office/officeart/2005/8/layout/cycle5"/>
    <dgm:cxn modelId="{3174BC28-11C3-8446-90CC-2B91CF6381F6}" type="presOf" srcId="{6066CCCD-2C05-470D-89D9-C34E6CF36DBB}" destId="{65C4DE7F-8F86-484C-89F4-B9D9C73E8787}" srcOrd="0" destOrd="0" presId="urn:microsoft.com/office/officeart/2005/8/layout/cycle5"/>
    <dgm:cxn modelId="{ED694909-6EE3-C34D-B9CB-298FB38CED53}" type="presOf" srcId="{A2B2BAB3-C765-4349-BD1D-546F0DE74483}" destId="{1756F21F-171B-4BAA-8DBB-318171CAEFA3}" srcOrd="0" destOrd="0" presId="urn:microsoft.com/office/officeart/2005/8/layout/cycle5"/>
    <dgm:cxn modelId="{B19F380D-976D-BB48-BB57-1483194941C0}" type="presOf" srcId="{7E13E2DD-3133-4129-82B6-71794ABA4B8C}" destId="{9708BEBB-D2DB-4BDF-9D75-C45D2693DC0A}" srcOrd="0" destOrd="0" presId="urn:microsoft.com/office/officeart/2005/8/layout/cycle5"/>
    <dgm:cxn modelId="{DB92D70C-D01A-8144-BD49-1FEF4BEC5B5C}" type="presOf" srcId="{CB6F6837-3366-4D9D-B4D6-E7BD6DECE2EE}" destId="{31115044-1E92-4634-B3B8-69A7A34A0725}" srcOrd="0" destOrd="0" presId="urn:microsoft.com/office/officeart/2005/8/layout/cycle5"/>
    <dgm:cxn modelId="{0D36D029-84E9-004D-8DBB-C7A9DDE9A558}" type="presOf" srcId="{6636CADD-9172-449D-85F7-0BBB0831CCAD}" destId="{79E7A73E-4772-44DE-9D24-6C2E7E1CFA4E}" srcOrd="0" destOrd="0" presId="urn:microsoft.com/office/officeart/2005/8/layout/cycle5"/>
    <dgm:cxn modelId="{15A815F8-B1D7-144E-9172-79F6BDAC9D7A}" type="presOf" srcId="{4533390A-1BDA-3D41-85F8-2EA645221EA9}" destId="{5320342E-C8F3-F449-83BE-98D78D78C675}" srcOrd="0" destOrd="0" presId="urn:microsoft.com/office/officeart/2005/8/layout/cycle5"/>
    <dgm:cxn modelId="{4792D01A-E664-CA48-8B34-02C049C96D5D}" type="presOf" srcId="{3872594F-31B5-40DD-BBE7-E2C3789CDB63}" destId="{53D6DFF1-CE6E-40E9-AE4D-1D0D4248ECCA}" srcOrd="0" destOrd="0" presId="urn:microsoft.com/office/officeart/2005/8/layout/cycle5"/>
    <dgm:cxn modelId="{F7D15996-EB5C-B747-B0E8-38745EA87103}" srcId="{A2B2BAB3-C765-4349-BD1D-546F0DE74483}" destId="{30EF03DE-5822-DF48-8826-55EA97B7E65B}" srcOrd="7" destOrd="0" parTransId="{5165940F-8922-7641-B241-CCC9DEB1BBF2}" sibTransId="{1FF8EE2D-C057-DA44-ADD2-A76E1ABB32AD}"/>
    <dgm:cxn modelId="{0AFEBF95-2EDC-384D-AF3E-5291A13FEBD5}" type="presOf" srcId="{1FF8EE2D-C057-DA44-ADD2-A76E1ABB32AD}" destId="{E7E38356-3411-4844-917F-F27C46E7FB9E}" srcOrd="0" destOrd="0" presId="urn:microsoft.com/office/officeart/2005/8/layout/cycle5"/>
    <dgm:cxn modelId="{F40653CF-2365-41D8-AED3-56771D74CE78}" srcId="{A2B2BAB3-C765-4349-BD1D-546F0DE74483}" destId="{CB6F6837-3366-4D9D-B4D6-E7BD6DECE2EE}" srcOrd="0" destOrd="0" parTransId="{89DF246F-7DDD-4802-9D4C-26041E1DB6A3}" sibTransId="{54D108F3-A5D9-4A86-92AB-A4AE8FAACCB5}"/>
    <dgm:cxn modelId="{9DA18EC1-90B6-6645-9C69-BA0696950FC3}" type="presOf" srcId="{30EF03DE-5822-DF48-8826-55EA97B7E65B}" destId="{59CDC5B8-4CB3-CE45-A653-BF07D656A28E}" srcOrd="0" destOrd="0" presId="urn:microsoft.com/office/officeart/2005/8/layout/cycle5"/>
    <dgm:cxn modelId="{C9729C5D-18A1-0149-82BE-828E2E049D8C}" type="presOf" srcId="{E387F392-191F-4C45-87AC-CA2E79DC629A}" destId="{59E7274A-B164-F543-A043-6872D8D8F6CA}" srcOrd="0" destOrd="0" presId="urn:microsoft.com/office/officeart/2005/8/layout/cycle5"/>
    <dgm:cxn modelId="{D0E19A99-FD67-B541-9E6D-5EF5ED95B79D}" type="presOf" srcId="{D55988B6-2420-2147-92CF-4A74E5B3938F}" destId="{4FA7E11F-035F-3A44-B866-C002F6D196F2}" srcOrd="0" destOrd="0" presId="urn:microsoft.com/office/officeart/2005/8/layout/cycle5"/>
    <dgm:cxn modelId="{3BD292F0-7E47-214F-8178-3F3993636A7C}" srcId="{A2B2BAB3-C765-4349-BD1D-546F0DE74483}" destId="{796F3879-E0C8-0340-88CB-4FC63FF5C9D5}" srcOrd="8" destOrd="0" parTransId="{1C1AABE9-6A91-6345-8B9E-ED70CFBB1473}" sibTransId="{6D02AEA6-696B-964C-8877-753CBF99D649}"/>
    <dgm:cxn modelId="{FB7878E2-C4FE-B54A-92C7-C27499D76254}" type="presOf" srcId="{4C28534F-D0E4-434D-BDB2-349295A1D0D3}" destId="{AABB68BC-30E6-4905-B113-C17BEE4BFCB2}" srcOrd="0" destOrd="0" presId="urn:microsoft.com/office/officeart/2005/8/layout/cycle5"/>
    <dgm:cxn modelId="{F641463E-AD7E-B54F-9544-A87BF7BCF7CC}" srcId="{A2B2BAB3-C765-4349-BD1D-546F0DE74483}" destId="{E387F392-191F-4C45-87AC-CA2E79DC629A}" srcOrd="5" destOrd="0" parTransId="{336FC6BB-F0C8-5A4B-9A58-66EAE82C2ED3}" sibTransId="{D55988B6-2420-2147-92CF-4A74E5B3938F}"/>
    <dgm:cxn modelId="{89302A2B-2097-5748-8481-4F694F0CEC47}" type="presOf" srcId="{D141279D-271A-4A34-AD00-49B9691C399E}" destId="{44E5F746-B5A7-43CE-914F-CABBEE5D4BFC}" srcOrd="0" destOrd="0" presId="urn:microsoft.com/office/officeart/2005/8/layout/cycle5"/>
    <dgm:cxn modelId="{A6C3317E-2FED-604B-BEFE-CD7EA787DDF5}" type="presParOf" srcId="{1756F21F-171B-4BAA-8DBB-318171CAEFA3}" destId="{31115044-1E92-4634-B3B8-69A7A34A0725}" srcOrd="0" destOrd="0" presId="urn:microsoft.com/office/officeart/2005/8/layout/cycle5"/>
    <dgm:cxn modelId="{251DC7A3-A33C-434C-9931-E87478F2DE81}" type="presParOf" srcId="{1756F21F-171B-4BAA-8DBB-318171CAEFA3}" destId="{24AF3BAF-4002-490E-8237-2B10B3C3F56F}" srcOrd="1" destOrd="0" presId="urn:microsoft.com/office/officeart/2005/8/layout/cycle5"/>
    <dgm:cxn modelId="{5935BAD9-9F92-A041-8006-07D8C08CC123}" type="presParOf" srcId="{1756F21F-171B-4BAA-8DBB-318171CAEFA3}" destId="{3DB713E6-71CD-4A73-A9F3-4043F5A19080}" srcOrd="2" destOrd="0" presId="urn:microsoft.com/office/officeart/2005/8/layout/cycle5"/>
    <dgm:cxn modelId="{CA0D50DD-B012-8F45-A925-682629DCCAFF}" type="presParOf" srcId="{1756F21F-171B-4BAA-8DBB-318171CAEFA3}" destId="{53D6DFF1-CE6E-40E9-AE4D-1D0D4248ECCA}" srcOrd="3" destOrd="0" presId="urn:microsoft.com/office/officeart/2005/8/layout/cycle5"/>
    <dgm:cxn modelId="{27F42C12-0EFE-9E46-A7D9-679A698F290C}" type="presParOf" srcId="{1756F21F-171B-4BAA-8DBB-318171CAEFA3}" destId="{B972D8C2-D27C-4A6B-AFB7-D19839234AC3}" srcOrd="4" destOrd="0" presId="urn:microsoft.com/office/officeart/2005/8/layout/cycle5"/>
    <dgm:cxn modelId="{B157CFD6-4A70-4342-85F0-7FCC484334E2}" type="presParOf" srcId="{1756F21F-171B-4BAA-8DBB-318171CAEFA3}" destId="{CD3B0017-E2C4-48EE-A2CD-69786FB51AA4}" srcOrd="5" destOrd="0" presId="urn:microsoft.com/office/officeart/2005/8/layout/cycle5"/>
    <dgm:cxn modelId="{E768BC39-EE88-BE40-8028-717B76836B75}" type="presParOf" srcId="{1756F21F-171B-4BAA-8DBB-318171CAEFA3}" destId="{65C4DE7F-8F86-484C-89F4-B9D9C73E8787}" srcOrd="6" destOrd="0" presId="urn:microsoft.com/office/officeart/2005/8/layout/cycle5"/>
    <dgm:cxn modelId="{30A2AA87-3CC2-9F43-B32C-7151634AC2B5}" type="presParOf" srcId="{1756F21F-171B-4BAA-8DBB-318171CAEFA3}" destId="{E437378A-486A-4CE1-B7EE-585658285C1F}" srcOrd="7" destOrd="0" presId="urn:microsoft.com/office/officeart/2005/8/layout/cycle5"/>
    <dgm:cxn modelId="{790C7F2D-3076-CC40-8789-D54BBEDBEA7B}" type="presParOf" srcId="{1756F21F-171B-4BAA-8DBB-318171CAEFA3}" destId="{79E7A73E-4772-44DE-9D24-6C2E7E1CFA4E}" srcOrd="8" destOrd="0" presId="urn:microsoft.com/office/officeart/2005/8/layout/cycle5"/>
    <dgm:cxn modelId="{A7F8AC3C-32A4-544C-9744-D1702F192E74}" type="presParOf" srcId="{1756F21F-171B-4BAA-8DBB-318171CAEFA3}" destId="{AABB68BC-30E6-4905-B113-C17BEE4BFCB2}" srcOrd="9" destOrd="0" presId="urn:microsoft.com/office/officeart/2005/8/layout/cycle5"/>
    <dgm:cxn modelId="{C4E1C7A9-B86F-A042-9D56-244147C8928D}" type="presParOf" srcId="{1756F21F-171B-4BAA-8DBB-318171CAEFA3}" destId="{6223C5D8-C840-4209-BB9B-75D332038806}" srcOrd="10" destOrd="0" presId="urn:microsoft.com/office/officeart/2005/8/layout/cycle5"/>
    <dgm:cxn modelId="{5C07A073-CE4D-8849-804A-CDE9EB312622}" type="presParOf" srcId="{1756F21F-171B-4BAA-8DBB-318171CAEFA3}" destId="{44E5F746-B5A7-43CE-914F-CABBEE5D4BFC}" srcOrd="11" destOrd="0" presId="urn:microsoft.com/office/officeart/2005/8/layout/cycle5"/>
    <dgm:cxn modelId="{884C21EE-E471-1A4E-B648-A1035D9E2D37}" type="presParOf" srcId="{1756F21F-171B-4BAA-8DBB-318171CAEFA3}" destId="{090DED7D-A38B-4852-989D-D07C43895E7C}" srcOrd="12" destOrd="0" presId="urn:microsoft.com/office/officeart/2005/8/layout/cycle5"/>
    <dgm:cxn modelId="{017EC2A4-F633-4B48-93DC-B1ECFB719874}" type="presParOf" srcId="{1756F21F-171B-4BAA-8DBB-318171CAEFA3}" destId="{9963D0F6-664E-439F-B5DC-E3D1188246B0}" srcOrd="13" destOrd="0" presId="urn:microsoft.com/office/officeart/2005/8/layout/cycle5"/>
    <dgm:cxn modelId="{5C7D5305-901C-4B4F-AE4F-E80DFA270E73}" type="presParOf" srcId="{1756F21F-171B-4BAA-8DBB-318171CAEFA3}" destId="{9708BEBB-D2DB-4BDF-9D75-C45D2693DC0A}" srcOrd="14" destOrd="0" presId="urn:microsoft.com/office/officeart/2005/8/layout/cycle5"/>
    <dgm:cxn modelId="{6984DAA7-A87C-BE42-BB98-D8DF94C01E0C}" type="presParOf" srcId="{1756F21F-171B-4BAA-8DBB-318171CAEFA3}" destId="{59E7274A-B164-F543-A043-6872D8D8F6CA}" srcOrd="15" destOrd="0" presId="urn:microsoft.com/office/officeart/2005/8/layout/cycle5"/>
    <dgm:cxn modelId="{57B361F3-DD65-CE40-9842-523D13EFC3BA}" type="presParOf" srcId="{1756F21F-171B-4BAA-8DBB-318171CAEFA3}" destId="{6C94D1FB-EA4B-EE45-B214-3A06AF9BFF7B}" srcOrd="16" destOrd="0" presId="urn:microsoft.com/office/officeart/2005/8/layout/cycle5"/>
    <dgm:cxn modelId="{E503D00B-2A08-9349-88D2-11FE6CCBDBF4}" type="presParOf" srcId="{1756F21F-171B-4BAA-8DBB-318171CAEFA3}" destId="{4FA7E11F-035F-3A44-B866-C002F6D196F2}" srcOrd="17" destOrd="0" presId="urn:microsoft.com/office/officeart/2005/8/layout/cycle5"/>
    <dgm:cxn modelId="{1E290500-C81A-6F48-8C47-F7B2FF279A47}" type="presParOf" srcId="{1756F21F-171B-4BAA-8DBB-318171CAEFA3}" destId="{5320342E-C8F3-F449-83BE-98D78D78C675}" srcOrd="18" destOrd="0" presId="urn:microsoft.com/office/officeart/2005/8/layout/cycle5"/>
    <dgm:cxn modelId="{F92AE15A-0202-B349-B67B-E68C70DA77A0}" type="presParOf" srcId="{1756F21F-171B-4BAA-8DBB-318171CAEFA3}" destId="{FBA81C05-41FB-C04F-A89F-71503BD23DAC}" srcOrd="19" destOrd="0" presId="urn:microsoft.com/office/officeart/2005/8/layout/cycle5"/>
    <dgm:cxn modelId="{DA055470-D542-5E48-BBC4-589748634B50}" type="presParOf" srcId="{1756F21F-171B-4BAA-8DBB-318171CAEFA3}" destId="{9FF42A6B-07A5-C34A-8A49-CFF9585F71BF}" srcOrd="20" destOrd="0" presId="urn:microsoft.com/office/officeart/2005/8/layout/cycle5"/>
    <dgm:cxn modelId="{D57C3FB9-C172-DC42-8FEB-A792CB33812C}" type="presParOf" srcId="{1756F21F-171B-4BAA-8DBB-318171CAEFA3}" destId="{59CDC5B8-4CB3-CE45-A653-BF07D656A28E}" srcOrd="21" destOrd="0" presId="urn:microsoft.com/office/officeart/2005/8/layout/cycle5"/>
    <dgm:cxn modelId="{0876FFB3-EAB7-1440-9E10-ABC4FFBA6FAB}" type="presParOf" srcId="{1756F21F-171B-4BAA-8DBB-318171CAEFA3}" destId="{FF7A6176-E82E-C24A-9382-5F187E6A9C06}" srcOrd="22" destOrd="0" presId="urn:microsoft.com/office/officeart/2005/8/layout/cycle5"/>
    <dgm:cxn modelId="{018DDF2D-CCA0-F440-8649-9E1A71A0E999}" type="presParOf" srcId="{1756F21F-171B-4BAA-8DBB-318171CAEFA3}" destId="{E7E38356-3411-4844-917F-F27C46E7FB9E}" srcOrd="23" destOrd="0" presId="urn:microsoft.com/office/officeart/2005/8/layout/cycle5"/>
    <dgm:cxn modelId="{BB4A3B57-A346-FF43-93C2-C0110A732A02}" type="presParOf" srcId="{1756F21F-171B-4BAA-8DBB-318171CAEFA3}" destId="{1C1440D4-B132-8345-944F-B2BF6C0C57BE}" srcOrd="24" destOrd="0" presId="urn:microsoft.com/office/officeart/2005/8/layout/cycle5"/>
    <dgm:cxn modelId="{038389F8-9164-AD44-920C-7B04A724A16A}" type="presParOf" srcId="{1756F21F-171B-4BAA-8DBB-318171CAEFA3}" destId="{01CD4CF3-BCAC-0A45-A9F8-B8436AF80013}" srcOrd="25" destOrd="0" presId="urn:microsoft.com/office/officeart/2005/8/layout/cycle5"/>
    <dgm:cxn modelId="{7A0EDB05-44AB-D54F-8D98-3DD6FFC53551}" type="presParOf" srcId="{1756F21F-171B-4BAA-8DBB-318171CAEFA3}" destId="{1BB07451-79C5-EF46-84EF-D0B6FC730361}" srcOrd="26"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E85F7-39B1-2945-82EE-F14B20EB65DD}">
      <dsp:nvSpPr>
        <dsp:cNvPr id="0" name=""/>
        <dsp:cNvSpPr/>
      </dsp:nvSpPr>
      <dsp:spPr>
        <a:xfrm>
          <a:off x="3870694" y="0"/>
          <a:ext cx="1104433" cy="1941195"/>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Arial"/>
              <a:cs typeface="Arial"/>
            </a:rPr>
            <a:t>Fourth challenge</a:t>
          </a:r>
        </a:p>
      </dsp:txBody>
      <dsp:txXfrm>
        <a:off x="3870694" y="0"/>
        <a:ext cx="1104433" cy="582358"/>
      </dsp:txXfrm>
    </dsp:sp>
    <dsp:sp modelId="{90EB7D6E-F590-6345-BA1F-8A97ADC23BE5}">
      <dsp:nvSpPr>
        <dsp:cNvPr id="0" name=""/>
        <dsp:cNvSpPr/>
      </dsp:nvSpPr>
      <dsp:spPr>
        <a:xfrm>
          <a:off x="2582188" y="0"/>
          <a:ext cx="1104433" cy="1941195"/>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Arial"/>
              <a:cs typeface="Arial"/>
            </a:rPr>
            <a:t>Third challenge</a:t>
          </a:r>
        </a:p>
      </dsp:txBody>
      <dsp:txXfrm>
        <a:off x="2582188" y="0"/>
        <a:ext cx="1104433" cy="582358"/>
      </dsp:txXfrm>
    </dsp:sp>
    <dsp:sp modelId="{A916B058-95D1-3C4D-BE33-3D11E4B3B3E2}">
      <dsp:nvSpPr>
        <dsp:cNvPr id="0" name=""/>
        <dsp:cNvSpPr/>
      </dsp:nvSpPr>
      <dsp:spPr>
        <a:xfrm>
          <a:off x="1293682" y="0"/>
          <a:ext cx="1104433" cy="1941195"/>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Arial"/>
              <a:cs typeface="Arial"/>
            </a:rPr>
            <a:t>Second challenge</a:t>
          </a:r>
        </a:p>
      </dsp:txBody>
      <dsp:txXfrm>
        <a:off x="1293682" y="0"/>
        <a:ext cx="1104433" cy="582358"/>
      </dsp:txXfrm>
    </dsp:sp>
    <dsp:sp modelId="{459A5C6B-2D82-984A-BCD4-94C33BD8AC76}">
      <dsp:nvSpPr>
        <dsp:cNvPr id="0" name=""/>
        <dsp:cNvSpPr/>
      </dsp:nvSpPr>
      <dsp:spPr>
        <a:xfrm>
          <a:off x="5176" y="0"/>
          <a:ext cx="1104433" cy="1941195"/>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Arial"/>
              <a:cs typeface="Arial"/>
            </a:rPr>
            <a:t>First challenge</a:t>
          </a:r>
        </a:p>
      </dsp:txBody>
      <dsp:txXfrm>
        <a:off x="5176" y="0"/>
        <a:ext cx="1104433" cy="582358"/>
      </dsp:txXfrm>
    </dsp:sp>
    <dsp:sp modelId="{BD3350B8-B5D1-624C-BEDF-6F7BDE421FF6}">
      <dsp:nvSpPr>
        <dsp:cNvPr id="0" name=""/>
        <dsp:cNvSpPr/>
      </dsp:nvSpPr>
      <dsp:spPr>
        <a:xfrm>
          <a:off x="97212" y="992862"/>
          <a:ext cx="920361" cy="46018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Arial"/>
              <a:cs typeface="Arial"/>
            </a:rPr>
            <a:t>Be selected</a:t>
          </a:r>
        </a:p>
      </dsp:txBody>
      <dsp:txXfrm>
        <a:off x="110690" y="1006340"/>
        <a:ext cx="893405" cy="433224"/>
      </dsp:txXfrm>
    </dsp:sp>
    <dsp:sp modelId="{E713DCA6-7B15-864A-BDF2-4F8446D6C507}">
      <dsp:nvSpPr>
        <dsp:cNvPr id="0" name=""/>
        <dsp:cNvSpPr/>
      </dsp:nvSpPr>
      <dsp:spPr>
        <a:xfrm>
          <a:off x="1017574" y="1201617"/>
          <a:ext cx="368144" cy="42670"/>
        </a:xfrm>
        <a:custGeom>
          <a:avLst/>
          <a:gdLst/>
          <a:ahLst/>
          <a:cxnLst/>
          <a:rect l="0" t="0" r="0" b="0"/>
          <a:pathLst>
            <a:path>
              <a:moveTo>
                <a:pt x="0" y="21335"/>
              </a:moveTo>
              <a:lnTo>
                <a:pt x="368144" y="2133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1192442" y="1213749"/>
        <a:ext cx="18407" cy="18407"/>
      </dsp:txXfrm>
    </dsp:sp>
    <dsp:sp modelId="{DB45F33B-6559-2B4F-AB6B-50B9124679C6}">
      <dsp:nvSpPr>
        <dsp:cNvPr id="0" name=""/>
        <dsp:cNvSpPr/>
      </dsp:nvSpPr>
      <dsp:spPr>
        <a:xfrm>
          <a:off x="1385718" y="992862"/>
          <a:ext cx="920361" cy="46018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Arial"/>
              <a:cs typeface="Arial"/>
            </a:rPr>
            <a:t>Raise the funds</a:t>
          </a:r>
        </a:p>
      </dsp:txBody>
      <dsp:txXfrm>
        <a:off x="1399196" y="1006340"/>
        <a:ext cx="893405" cy="433224"/>
      </dsp:txXfrm>
    </dsp:sp>
    <dsp:sp modelId="{0B3A652E-51E1-FC4F-9C3A-456E9F04D885}">
      <dsp:nvSpPr>
        <dsp:cNvPr id="0" name=""/>
        <dsp:cNvSpPr/>
      </dsp:nvSpPr>
      <dsp:spPr>
        <a:xfrm>
          <a:off x="2306080" y="1201617"/>
          <a:ext cx="368144" cy="42670"/>
        </a:xfrm>
        <a:custGeom>
          <a:avLst/>
          <a:gdLst/>
          <a:ahLst/>
          <a:cxnLst/>
          <a:rect l="0" t="0" r="0" b="0"/>
          <a:pathLst>
            <a:path>
              <a:moveTo>
                <a:pt x="0" y="21335"/>
              </a:moveTo>
              <a:lnTo>
                <a:pt x="368144" y="2133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80948" y="1213749"/>
        <a:ext cx="18407" cy="18407"/>
      </dsp:txXfrm>
    </dsp:sp>
    <dsp:sp modelId="{8407EA05-0E97-064E-B939-6EBBF538AB9F}">
      <dsp:nvSpPr>
        <dsp:cNvPr id="0" name=""/>
        <dsp:cNvSpPr/>
      </dsp:nvSpPr>
      <dsp:spPr>
        <a:xfrm>
          <a:off x="2674224" y="992862"/>
          <a:ext cx="920361" cy="46018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Arial"/>
              <a:cs typeface="Arial"/>
            </a:rPr>
            <a:t>Do the expedition</a:t>
          </a:r>
        </a:p>
      </dsp:txBody>
      <dsp:txXfrm>
        <a:off x="2687702" y="1006340"/>
        <a:ext cx="893405" cy="433224"/>
      </dsp:txXfrm>
    </dsp:sp>
    <dsp:sp modelId="{96B125A4-6A2B-3C4F-9967-E4BDEA800323}">
      <dsp:nvSpPr>
        <dsp:cNvPr id="0" name=""/>
        <dsp:cNvSpPr/>
      </dsp:nvSpPr>
      <dsp:spPr>
        <a:xfrm>
          <a:off x="3594586" y="1201617"/>
          <a:ext cx="368144" cy="42670"/>
        </a:xfrm>
        <a:custGeom>
          <a:avLst/>
          <a:gdLst/>
          <a:ahLst/>
          <a:cxnLst/>
          <a:rect l="0" t="0" r="0" b="0"/>
          <a:pathLst>
            <a:path>
              <a:moveTo>
                <a:pt x="0" y="21335"/>
              </a:moveTo>
              <a:lnTo>
                <a:pt x="368144" y="2133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9454" y="1213749"/>
        <a:ext cx="18407" cy="18407"/>
      </dsp:txXfrm>
    </dsp:sp>
    <dsp:sp modelId="{56D6DC7F-074C-D140-AFA9-13328FABCF25}">
      <dsp:nvSpPr>
        <dsp:cNvPr id="0" name=""/>
        <dsp:cNvSpPr/>
      </dsp:nvSpPr>
      <dsp:spPr>
        <a:xfrm>
          <a:off x="3962730" y="992862"/>
          <a:ext cx="920361" cy="46018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Arial"/>
              <a:cs typeface="Arial"/>
            </a:rPr>
            <a:t>Make a difference on your return</a:t>
          </a:r>
        </a:p>
      </dsp:txBody>
      <dsp:txXfrm>
        <a:off x="3976208" y="1006340"/>
        <a:ext cx="893405" cy="4332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64A237-E3C0-7141-9618-B1B4279040C9}">
      <dsp:nvSpPr>
        <dsp:cNvPr id="0" name=""/>
        <dsp:cNvSpPr/>
      </dsp:nvSpPr>
      <dsp:spPr>
        <a:xfrm>
          <a:off x="2434590" y="812454"/>
          <a:ext cx="1909304" cy="220619"/>
        </a:xfrm>
        <a:custGeom>
          <a:avLst/>
          <a:gdLst/>
          <a:ahLst/>
          <a:cxnLst/>
          <a:rect l="0" t="0" r="0" b="0"/>
          <a:pathLst>
            <a:path>
              <a:moveTo>
                <a:pt x="0" y="0"/>
              </a:moveTo>
              <a:lnTo>
                <a:pt x="0" y="110309"/>
              </a:lnTo>
              <a:lnTo>
                <a:pt x="1909304" y="110309"/>
              </a:lnTo>
              <a:lnTo>
                <a:pt x="1909304" y="22061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78B24A6-1B1D-4944-A1CA-C3C5717B128A}">
      <dsp:nvSpPr>
        <dsp:cNvPr id="0" name=""/>
        <dsp:cNvSpPr/>
      </dsp:nvSpPr>
      <dsp:spPr>
        <a:xfrm>
          <a:off x="2434590" y="812454"/>
          <a:ext cx="635595" cy="220619"/>
        </a:xfrm>
        <a:custGeom>
          <a:avLst/>
          <a:gdLst/>
          <a:ahLst/>
          <a:cxnLst/>
          <a:rect l="0" t="0" r="0" b="0"/>
          <a:pathLst>
            <a:path>
              <a:moveTo>
                <a:pt x="0" y="0"/>
              </a:moveTo>
              <a:lnTo>
                <a:pt x="0" y="110309"/>
              </a:lnTo>
              <a:lnTo>
                <a:pt x="635595" y="110309"/>
              </a:lnTo>
              <a:lnTo>
                <a:pt x="635595" y="22061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C6E7AB-9D51-EC47-AEC2-65ABDB9176F6}">
      <dsp:nvSpPr>
        <dsp:cNvPr id="0" name=""/>
        <dsp:cNvSpPr/>
      </dsp:nvSpPr>
      <dsp:spPr>
        <a:xfrm>
          <a:off x="1378766" y="1558360"/>
          <a:ext cx="157585" cy="483262"/>
        </a:xfrm>
        <a:custGeom>
          <a:avLst/>
          <a:gdLst/>
          <a:ahLst/>
          <a:cxnLst/>
          <a:rect l="0" t="0" r="0" b="0"/>
          <a:pathLst>
            <a:path>
              <a:moveTo>
                <a:pt x="0" y="0"/>
              </a:moveTo>
              <a:lnTo>
                <a:pt x="0" y="483262"/>
              </a:lnTo>
              <a:lnTo>
                <a:pt x="157585" y="4832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5CB3096-38D1-274C-895D-B960208519DF}">
      <dsp:nvSpPr>
        <dsp:cNvPr id="0" name=""/>
        <dsp:cNvSpPr/>
      </dsp:nvSpPr>
      <dsp:spPr>
        <a:xfrm>
          <a:off x="1798994" y="812454"/>
          <a:ext cx="635595" cy="220619"/>
        </a:xfrm>
        <a:custGeom>
          <a:avLst/>
          <a:gdLst/>
          <a:ahLst/>
          <a:cxnLst/>
          <a:rect l="0" t="0" r="0" b="0"/>
          <a:pathLst>
            <a:path>
              <a:moveTo>
                <a:pt x="635595" y="0"/>
              </a:moveTo>
              <a:lnTo>
                <a:pt x="635595" y="110309"/>
              </a:lnTo>
              <a:lnTo>
                <a:pt x="0" y="110309"/>
              </a:lnTo>
              <a:lnTo>
                <a:pt x="0" y="22061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DF1E80D-068F-5C40-A3A2-F36286CC1EB5}">
      <dsp:nvSpPr>
        <dsp:cNvPr id="0" name=""/>
        <dsp:cNvSpPr/>
      </dsp:nvSpPr>
      <dsp:spPr>
        <a:xfrm>
          <a:off x="527804" y="812454"/>
          <a:ext cx="1906785" cy="220619"/>
        </a:xfrm>
        <a:custGeom>
          <a:avLst/>
          <a:gdLst/>
          <a:ahLst/>
          <a:cxnLst/>
          <a:rect l="0" t="0" r="0" b="0"/>
          <a:pathLst>
            <a:path>
              <a:moveTo>
                <a:pt x="1906785" y="0"/>
              </a:moveTo>
              <a:lnTo>
                <a:pt x="1906785" y="110309"/>
              </a:lnTo>
              <a:lnTo>
                <a:pt x="0" y="110309"/>
              </a:lnTo>
              <a:lnTo>
                <a:pt x="0" y="22061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36636EE-F51B-EF45-9A71-A74158DA5430}">
      <dsp:nvSpPr>
        <dsp:cNvPr id="0" name=""/>
        <dsp:cNvSpPr/>
      </dsp:nvSpPr>
      <dsp:spPr>
        <a:xfrm>
          <a:off x="1909304" y="287169"/>
          <a:ext cx="1050570" cy="52528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Arial"/>
              <a:cs typeface="Arial"/>
            </a:rPr>
            <a:t>CEO</a:t>
          </a:r>
        </a:p>
      </dsp:txBody>
      <dsp:txXfrm>
        <a:off x="1909304" y="287169"/>
        <a:ext cx="1050570" cy="525285"/>
      </dsp:txXfrm>
    </dsp:sp>
    <dsp:sp modelId="{79AF92C9-87D0-3342-A0D7-D2BBDC686F03}">
      <dsp:nvSpPr>
        <dsp:cNvPr id="0" name=""/>
        <dsp:cNvSpPr/>
      </dsp:nvSpPr>
      <dsp:spPr>
        <a:xfrm>
          <a:off x="2518" y="1033074"/>
          <a:ext cx="1050570" cy="52528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Arial"/>
              <a:cs typeface="Arial"/>
            </a:rPr>
            <a:t>Marketing and Recruitment</a:t>
          </a:r>
        </a:p>
      </dsp:txBody>
      <dsp:txXfrm>
        <a:off x="2518" y="1033074"/>
        <a:ext cx="1050570" cy="525285"/>
      </dsp:txXfrm>
    </dsp:sp>
    <dsp:sp modelId="{2F767AFC-235A-9345-A439-268D4482AA12}">
      <dsp:nvSpPr>
        <dsp:cNvPr id="0" name=""/>
        <dsp:cNvSpPr/>
      </dsp:nvSpPr>
      <dsp:spPr>
        <a:xfrm>
          <a:off x="1273709" y="1033074"/>
          <a:ext cx="1050570" cy="52528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Arial"/>
              <a:cs typeface="Arial"/>
            </a:rPr>
            <a:t>Operational Support</a:t>
          </a:r>
        </a:p>
      </dsp:txBody>
      <dsp:txXfrm>
        <a:off x="1273709" y="1033074"/>
        <a:ext cx="1050570" cy="525285"/>
      </dsp:txXfrm>
    </dsp:sp>
    <dsp:sp modelId="{A2DFA0AE-CDB1-454F-AAAF-85483882231C}">
      <dsp:nvSpPr>
        <dsp:cNvPr id="0" name=""/>
        <dsp:cNvSpPr/>
      </dsp:nvSpPr>
      <dsp:spPr>
        <a:xfrm>
          <a:off x="1536352" y="1778980"/>
          <a:ext cx="1050570" cy="52528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Arial"/>
              <a:cs typeface="Arial"/>
            </a:rPr>
            <a:t>In Country Staff</a:t>
          </a:r>
        </a:p>
      </dsp:txBody>
      <dsp:txXfrm>
        <a:off x="1536352" y="1778980"/>
        <a:ext cx="1050570" cy="525285"/>
      </dsp:txXfrm>
    </dsp:sp>
    <dsp:sp modelId="{7C4EE713-D0DC-0B4C-BEF4-B961FE6E0F58}">
      <dsp:nvSpPr>
        <dsp:cNvPr id="0" name=""/>
        <dsp:cNvSpPr/>
      </dsp:nvSpPr>
      <dsp:spPr>
        <a:xfrm>
          <a:off x="2544899" y="1033074"/>
          <a:ext cx="1050570" cy="52528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Arial"/>
              <a:cs typeface="Arial"/>
            </a:rPr>
            <a:t>Fundraising and Development</a:t>
          </a:r>
        </a:p>
      </dsp:txBody>
      <dsp:txXfrm>
        <a:off x="2544899" y="1033074"/>
        <a:ext cx="1050570" cy="525285"/>
      </dsp:txXfrm>
    </dsp:sp>
    <dsp:sp modelId="{655E2DD0-B29A-804F-814C-77F76BB33617}">
      <dsp:nvSpPr>
        <dsp:cNvPr id="0" name=""/>
        <dsp:cNvSpPr/>
      </dsp:nvSpPr>
      <dsp:spPr>
        <a:xfrm>
          <a:off x="3818609" y="1033074"/>
          <a:ext cx="1050570" cy="52528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Arial"/>
              <a:cs typeface="Arial"/>
            </a:rPr>
            <a:t>Finance and Administration</a:t>
          </a:r>
        </a:p>
      </dsp:txBody>
      <dsp:txXfrm>
        <a:off x="3818609" y="1033074"/>
        <a:ext cx="1050570" cy="5252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15044-1E92-4634-B3B8-69A7A34A0725}">
      <dsp:nvSpPr>
        <dsp:cNvPr id="0" name=""/>
        <dsp:cNvSpPr/>
      </dsp:nvSpPr>
      <dsp:spPr>
        <a:xfrm>
          <a:off x="2122660" y="67150"/>
          <a:ext cx="497462" cy="32335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fr-FR" sz="500" kern="1200">
              <a:latin typeface="Arial"/>
              <a:cs typeface="Arial"/>
            </a:rPr>
            <a:t>Organisation</a:t>
          </a:r>
        </a:p>
      </dsp:txBody>
      <dsp:txXfrm>
        <a:off x="2138445" y="82935"/>
        <a:ext cx="465892" cy="291780"/>
      </dsp:txXfrm>
    </dsp:sp>
    <dsp:sp modelId="{3DB713E6-71CD-4A73-A9F3-4043F5A19080}">
      <dsp:nvSpPr>
        <dsp:cNvPr id="0" name=""/>
        <dsp:cNvSpPr/>
      </dsp:nvSpPr>
      <dsp:spPr>
        <a:xfrm>
          <a:off x="1392993" y="248616"/>
          <a:ext cx="2480942" cy="2480942"/>
        </a:xfrm>
        <a:custGeom>
          <a:avLst/>
          <a:gdLst/>
          <a:ahLst/>
          <a:cxnLst/>
          <a:rect l="0" t="0" r="0" b="0"/>
          <a:pathLst>
            <a:path>
              <a:moveTo>
                <a:pt x="1294155" y="1162"/>
              </a:moveTo>
              <a:arcTo wR="1240471" hR="1240471" stAng="16348822" swAng="560237"/>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3D6DFF1-CE6E-40E9-AE4D-1D0D4248ECCA}">
      <dsp:nvSpPr>
        <dsp:cNvPr id="0" name=""/>
        <dsp:cNvSpPr/>
      </dsp:nvSpPr>
      <dsp:spPr>
        <a:xfrm>
          <a:off x="2951468" y="290405"/>
          <a:ext cx="497462" cy="32335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fr-FR" sz="500" kern="1200">
              <a:latin typeface="Arial"/>
              <a:cs typeface="Arial"/>
            </a:rPr>
            <a:t>Product/service</a:t>
          </a:r>
        </a:p>
      </dsp:txBody>
      <dsp:txXfrm>
        <a:off x="2967253" y="306190"/>
        <a:ext cx="465892" cy="291780"/>
      </dsp:txXfrm>
    </dsp:sp>
    <dsp:sp modelId="{CD3B0017-E2C4-48EE-A2CD-69786FB51AA4}">
      <dsp:nvSpPr>
        <dsp:cNvPr id="0" name=""/>
        <dsp:cNvSpPr/>
      </dsp:nvSpPr>
      <dsp:spPr>
        <a:xfrm>
          <a:off x="1162368" y="161866"/>
          <a:ext cx="2480942" cy="2480942"/>
        </a:xfrm>
        <a:custGeom>
          <a:avLst/>
          <a:gdLst/>
          <a:ahLst/>
          <a:cxnLst/>
          <a:rect l="0" t="0" r="0" b="0"/>
          <a:pathLst>
            <a:path>
              <a:moveTo>
                <a:pt x="2254817" y="526419"/>
              </a:moveTo>
              <a:arcTo wR="1240471" hR="1240471" stAng="19491377" swAng="787067"/>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5C4DE7F-8F86-484C-89F4-B9D9C73E8787}">
      <dsp:nvSpPr>
        <dsp:cNvPr id="0" name=""/>
        <dsp:cNvSpPr/>
      </dsp:nvSpPr>
      <dsp:spPr>
        <a:xfrm>
          <a:off x="3375734" y="1025256"/>
          <a:ext cx="497462" cy="32335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fr-FR" sz="500" kern="1200">
              <a:latin typeface="Arial"/>
              <a:cs typeface="Arial"/>
            </a:rPr>
            <a:t>Good quality of service</a:t>
          </a:r>
        </a:p>
      </dsp:txBody>
      <dsp:txXfrm>
        <a:off x="3391519" y="1041041"/>
        <a:ext cx="465892" cy="291780"/>
      </dsp:txXfrm>
    </dsp:sp>
    <dsp:sp modelId="{79E7A73E-4772-44DE-9D24-6C2E7E1CFA4E}">
      <dsp:nvSpPr>
        <dsp:cNvPr id="0" name=""/>
        <dsp:cNvSpPr/>
      </dsp:nvSpPr>
      <dsp:spPr>
        <a:xfrm>
          <a:off x="1162368" y="161866"/>
          <a:ext cx="2480942" cy="2480942"/>
        </a:xfrm>
        <a:custGeom>
          <a:avLst/>
          <a:gdLst/>
          <a:ahLst/>
          <a:cxnLst/>
          <a:rect l="0" t="0" r="0" b="0"/>
          <a:pathLst>
            <a:path>
              <a:moveTo>
                <a:pt x="2479928" y="1290625"/>
              </a:moveTo>
              <a:arcTo wR="1240471" hR="1240471" stAng="21739032" swAng="87468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ABB68BC-30E6-4905-B113-C17BEE4BFCB2}">
      <dsp:nvSpPr>
        <dsp:cNvPr id="0" name=""/>
        <dsp:cNvSpPr/>
      </dsp:nvSpPr>
      <dsp:spPr>
        <a:xfrm>
          <a:off x="3228388" y="1860897"/>
          <a:ext cx="497462" cy="32335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fr-FR" sz="500" kern="1200">
              <a:latin typeface="Arial"/>
              <a:cs typeface="Arial"/>
            </a:rPr>
            <a:t>Good communication</a:t>
          </a:r>
        </a:p>
      </dsp:txBody>
      <dsp:txXfrm>
        <a:off x="3244173" y="1876682"/>
        <a:ext cx="465892" cy="291780"/>
      </dsp:txXfrm>
    </dsp:sp>
    <dsp:sp modelId="{44E5F746-B5A7-43CE-914F-CABBEE5D4BFC}">
      <dsp:nvSpPr>
        <dsp:cNvPr id="0" name=""/>
        <dsp:cNvSpPr/>
      </dsp:nvSpPr>
      <dsp:spPr>
        <a:xfrm>
          <a:off x="1162368" y="161866"/>
          <a:ext cx="2480942" cy="2480942"/>
        </a:xfrm>
        <a:custGeom>
          <a:avLst/>
          <a:gdLst/>
          <a:ahLst/>
          <a:cxnLst/>
          <a:rect l="0" t="0" r="0" b="0"/>
          <a:pathLst>
            <a:path>
              <a:moveTo>
                <a:pt x="2152499" y="2081288"/>
              </a:moveTo>
              <a:arcTo wR="1240471" hR="1240471" stAng="2560416" swAng="652277"/>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90DED7D-A38B-4852-989D-D07C43895E7C}">
      <dsp:nvSpPr>
        <dsp:cNvPr id="0" name=""/>
        <dsp:cNvSpPr/>
      </dsp:nvSpPr>
      <dsp:spPr>
        <a:xfrm>
          <a:off x="2578374" y="2406323"/>
          <a:ext cx="497462" cy="32335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fr-FR" sz="500" kern="1200">
              <a:latin typeface="Arial"/>
              <a:cs typeface="Arial"/>
            </a:rPr>
            <a:t>Superior value</a:t>
          </a:r>
        </a:p>
      </dsp:txBody>
      <dsp:txXfrm>
        <a:off x="2594159" y="2422108"/>
        <a:ext cx="465892" cy="291780"/>
      </dsp:txXfrm>
    </dsp:sp>
    <dsp:sp modelId="{9708BEBB-D2DB-4BDF-9D75-C45D2693DC0A}">
      <dsp:nvSpPr>
        <dsp:cNvPr id="0" name=""/>
        <dsp:cNvSpPr/>
      </dsp:nvSpPr>
      <dsp:spPr>
        <a:xfrm>
          <a:off x="1162368" y="161866"/>
          <a:ext cx="2480942" cy="2480942"/>
        </a:xfrm>
        <a:custGeom>
          <a:avLst/>
          <a:gdLst/>
          <a:ahLst/>
          <a:cxnLst/>
          <a:rect l="0" t="0" r="0" b="0"/>
          <a:pathLst>
            <a:path>
              <a:moveTo>
                <a:pt x="1346254" y="2476423"/>
              </a:moveTo>
              <a:arcTo wR="1240471" hR="1240471" stAng="5106484" swAng="587033"/>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9E7274A-B164-F543-A043-6872D8D8F6CA}">
      <dsp:nvSpPr>
        <dsp:cNvPr id="0" name=""/>
        <dsp:cNvSpPr/>
      </dsp:nvSpPr>
      <dsp:spPr>
        <a:xfrm>
          <a:off x="1729842" y="2406323"/>
          <a:ext cx="497462" cy="32335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nl-NL" sz="500" kern="1200">
              <a:latin typeface="Arial"/>
              <a:cs typeface="Arial"/>
            </a:rPr>
            <a:t>Customer satisfaction</a:t>
          </a:r>
        </a:p>
      </dsp:txBody>
      <dsp:txXfrm>
        <a:off x="1745627" y="2422108"/>
        <a:ext cx="465892" cy="291780"/>
      </dsp:txXfrm>
    </dsp:sp>
    <dsp:sp modelId="{4FA7E11F-035F-3A44-B866-C002F6D196F2}">
      <dsp:nvSpPr>
        <dsp:cNvPr id="0" name=""/>
        <dsp:cNvSpPr/>
      </dsp:nvSpPr>
      <dsp:spPr>
        <a:xfrm>
          <a:off x="1162368" y="161866"/>
          <a:ext cx="2480942" cy="2480942"/>
        </a:xfrm>
        <a:custGeom>
          <a:avLst/>
          <a:gdLst/>
          <a:ahLst/>
          <a:cxnLst/>
          <a:rect l="0" t="0" r="0" b="0"/>
          <a:pathLst>
            <a:path>
              <a:moveTo>
                <a:pt x="503391" y="2238210"/>
              </a:moveTo>
              <a:arcTo wR="1240471" hR="1240471" stAng="7587308" swAng="652277"/>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320342E-C8F3-F449-83BE-98D78D78C675}">
      <dsp:nvSpPr>
        <dsp:cNvPr id="0" name=""/>
        <dsp:cNvSpPr/>
      </dsp:nvSpPr>
      <dsp:spPr>
        <a:xfrm>
          <a:off x="1079828" y="1860897"/>
          <a:ext cx="497462" cy="32335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nl-NL" sz="500" kern="1200">
              <a:latin typeface="Arial"/>
              <a:cs typeface="Arial"/>
            </a:rPr>
            <a:t>Customer trust</a:t>
          </a:r>
        </a:p>
      </dsp:txBody>
      <dsp:txXfrm>
        <a:off x="1095613" y="1876682"/>
        <a:ext cx="465892" cy="291780"/>
      </dsp:txXfrm>
    </dsp:sp>
    <dsp:sp modelId="{9FF42A6B-07A5-C34A-8A49-CFF9585F71BF}">
      <dsp:nvSpPr>
        <dsp:cNvPr id="0" name=""/>
        <dsp:cNvSpPr/>
      </dsp:nvSpPr>
      <dsp:spPr>
        <a:xfrm>
          <a:off x="1162368" y="161866"/>
          <a:ext cx="2480942" cy="2480942"/>
        </a:xfrm>
        <a:custGeom>
          <a:avLst/>
          <a:gdLst/>
          <a:ahLst/>
          <a:cxnLst/>
          <a:rect l="0" t="0" r="0" b="0"/>
          <a:pathLst>
            <a:path>
              <a:moveTo>
                <a:pt x="53542" y="1600981"/>
              </a:moveTo>
              <a:arcTo wR="1240471" hR="1240471" stAng="9786281" swAng="874687"/>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9CDC5B8-4CB3-CE45-A653-BF07D656A28E}">
      <dsp:nvSpPr>
        <dsp:cNvPr id="0" name=""/>
        <dsp:cNvSpPr/>
      </dsp:nvSpPr>
      <dsp:spPr>
        <a:xfrm>
          <a:off x="932482" y="1025256"/>
          <a:ext cx="497462" cy="32335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nl-NL" sz="500" kern="1200">
              <a:latin typeface="Arial"/>
              <a:cs typeface="Arial"/>
            </a:rPr>
            <a:t>Customer commitment</a:t>
          </a:r>
        </a:p>
      </dsp:txBody>
      <dsp:txXfrm>
        <a:off x="948267" y="1041041"/>
        <a:ext cx="465892" cy="291780"/>
      </dsp:txXfrm>
    </dsp:sp>
    <dsp:sp modelId="{E7E38356-3411-4844-917F-F27C46E7FB9E}">
      <dsp:nvSpPr>
        <dsp:cNvPr id="0" name=""/>
        <dsp:cNvSpPr/>
      </dsp:nvSpPr>
      <dsp:spPr>
        <a:xfrm>
          <a:off x="1162368" y="161866"/>
          <a:ext cx="2480942" cy="2480942"/>
        </a:xfrm>
        <a:custGeom>
          <a:avLst/>
          <a:gdLst/>
          <a:ahLst/>
          <a:cxnLst/>
          <a:rect l="0" t="0" r="0" b="0"/>
          <a:pathLst>
            <a:path>
              <a:moveTo>
                <a:pt x="90536" y="775262"/>
              </a:moveTo>
              <a:arcTo wR="1240471" hR="1240471" stAng="12121555" swAng="78706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C1440D4-B132-8345-944F-B2BF6C0C57BE}">
      <dsp:nvSpPr>
        <dsp:cNvPr id="0" name=""/>
        <dsp:cNvSpPr/>
      </dsp:nvSpPr>
      <dsp:spPr>
        <a:xfrm>
          <a:off x="1356748" y="290405"/>
          <a:ext cx="497462" cy="32335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nl-NL" sz="500" kern="1200">
              <a:latin typeface="Arial"/>
              <a:cs typeface="Arial"/>
            </a:rPr>
            <a:t>Customer loyalty</a:t>
          </a:r>
        </a:p>
      </dsp:txBody>
      <dsp:txXfrm>
        <a:off x="1372533" y="306190"/>
        <a:ext cx="465892" cy="291780"/>
      </dsp:txXfrm>
    </dsp:sp>
    <dsp:sp modelId="{1BB07451-79C5-EF46-84EF-D0B6FC730361}">
      <dsp:nvSpPr>
        <dsp:cNvPr id="0" name=""/>
        <dsp:cNvSpPr/>
      </dsp:nvSpPr>
      <dsp:spPr>
        <a:xfrm>
          <a:off x="874999" y="262309"/>
          <a:ext cx="2480942" cy="2480942"/>
        </a:xfrm>
        <a:custGeom>
          <a:avLst/>
          <a:gdLst/>
          <a:ahLst/>
          <a:cxnLst/>
          <a:rect l="0" t="0" r="0" b="0"/>
          <a:pathLst>
            <a:path>
              <a:moveTo>
                <a:pt x="1031190" y="17781"/>
              </a:moveTo>
              <a:arcTo wR="1240471" hR="1240471" stAng="15617229" swAng="452397"/>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7" ma:contentTypeDescription="Een nieuw document maken." ma:contentTypeScope="" ma:versionID="e6452be1c0a4b2b6c96861a3193b43c7">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c9a9c0c7cde586ff7afd442f4992f76e"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MDW\theo.bors</DisplayName>
        <AccountId>485</AccountId>
        <AccountType/>
      </UserInfo>
    </Begeleider_x0028_s_x0029_>
    <Samenvatting xmlns="99cf08c0-a9fb-43b6-afd4-c013f1e01662">This paper examines the importance of relationship marketing in the non-profit organisation, specifically focused on the alumni. Embracing the existing customers in an organisation is regarded to be more profitable in the long run. As non-profit organisations face limited amount of resources, they rely more heavily on the relationship with its customers. 
This so-called shift from transactional marketing, as in relying on a customer at one specific time, to relationship marketing is more evident in today’s market. Several elements linked to relationship marketing have been studied extensively by researchers, and these have been summarised in this paper. The elements are all interrelated to each other, starting with the organisation’s product or service offered to the customer for the first time. In the case of alumni, then the element of the current product or service follows. With providing good quality of service, good communication and adding superior value, an organisation will have a satisfied alumnus. Satisfied alumni lead to trust in the organisation, consequently leading to commitment and ultimately to loyalty. Loyalty is the ultimate goal of an organisation, as it brings the alumnus back to the organisation, in whatever way possible. 
This paper tested the relationship marketing elements on the relationship between Raleigh International and its Dutch alumni. Raleigh is a youth and sustainable development charity, which organises expeditions to young people between the ages of 17-24. Raleigh was founded on the four challenges principle, of which the first is to be selected, the second is to prepare for expedition, the third is the actual expedition and the fourth is to make a difference once the volunteer returns from expedition. This so-called fourth challenge addresses the volunteers who have already done an expedition. They are called Raleigh alumni and are part of a global alumni community of more than 35,000 alumni. Within this global alumni community, an increasing number of Dutch alumni is evident. Currently 260 Dutch alumni have done an expedition. This research looked into the question whether there lies an opportunity for Raleigh to advance the relationship with the Dutch alumni and how this would be possible.
The research results suggest that Raleigh does not meet all the of relationship marketing elements. According to the Dutch alumni, the alumni activities organised by Raleigh are not meeting the wishes of the Dutch alumni. In other words, Raleigh does not take the Dutch into account. What has been communicated by Raleigh to its Dutch alumni is more a one-way of communicating, highlighting the fact that it seems they are more traditionally marketing focused rather than looking at the benefits of relationship marketing. The communication does not provoke any dialogue with Raleigh’s Dutch alumni, meaning Raleigh does not receive much feedback from the Dutch. The information given through the communication tools are not interesting for the Dutch, as they suggested that more activities should be organised in the Netherlands. Overall, it was concluded that Dutch alumni are not much aware of what Raleigh offers, which emphasizes the gap between Raleigh objectives and results booked with regards to its Dutch alumni.
Both Raleigh and the Dutch alumni were asked what could be a future goal, and given the fact that Raleigh has a limited amount of resources, it was advised to support the Dutch alumni with setting up an International Society. The Dutch alumni have indicated to be interested in organising alumni activities in the Netherlands, where Dutch alumni could regularly meet and inspire others around them. This is in line with Raleigh’s overall vision, which is:
To create a global community of inspired and inspiring young people committed to working together regardless of age, social background, culture and nationality, building strong sustainable communities and making a difference to their world.
By nurturing the relationship with its Dutch alumni to a certain extent, Raleigh will create a favourable relationship. This will lead to an even larger global alumni community who will continue to live and breathe Raleigh’s vision.</Samenvatting>
    <Status xmlns="99cf08c0-a9fb-43b6-afd4-c013f1e01662">Goedgekeurd (cijfer en inhoud)</Status>
    <Faculteit_x0020_en_x0020_opleiding xmlns="99cf08c0-a9fb-43b6-afd4-c013f1e01662">FCJ International Communication and Media</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Alumni, relationship marketing, non-profit</Trefwoorden>
    <Naam_x0020_van_x0020_bedrijf_x0020_c_x002e_q_x002e__x0020_instelling_x0020_waar_x0020_afstudeerproduct_x0020_is_x0020_gemaakt_x002e_ xmlns="99cf08c0-a9fb-43b6-afd4-c013f1e01662" xsi:nil="true"/>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Props1.xml><?xml version="1.0" encoding="utf-8"?>
<ds:datastoreItem xmlns:ds="http://schemas.openxmlformats.org/officeDocument/2006/customXml" ds:itemID="{1E8CB00E-2216-482E-8405-A22FDABC3368}"/>
</file>

<file path=customXml/itemProps2.xml><?xml version="1.0" encoding="utf-8"?>
<ds:datastoreItem xmlns:ds="http://schemas.openxmlformats.org/officeDocument/2006/customXml" ds:itemID="{A8CD86A0-70F6-44D3-BCE2-ECEF211E2918}"/>
</file>

<file path=customXml/itemProps3.xml><?xml version="1.0" encoding="utf-8"?>
<ds:datastoreItem xmlns:ds="http://schemas.openxmlformats.org/officeDocument/2006/customXml" ds:itemID="{1A555F0B-DA9F-1348-A5B6-40AE0D439DAC}"/>
</file>

<file path=customXml/itemProps4.xml><?xml version="1.0" encoding="utf-8"?>
<ds:datastoreItem xmlns:ds="http://schemas.openxmlformats.org/officeDocument/2006/customXml" ds:itemID="{94C9B29B-1E84-4302-B98E-F7BB782DBD98}"/>
</file>

<file path=docProps/app.xml><?xml version="1.0" encoding="utf-8"?>
<Properties xmlns="http://schemas.openxmlformats.org/officeDocument/2006/extended-properties" xmlns:vt="http://schemas.openxmlformats.org/officeDocument/2006/docPropsVTypes">
  <Template>Normal.dotm</Template>
  <TotalTime>1</TotalTime>
  <Pages>70</Pages>
  <Words>21303</Words>
  <Characters>117167</Characters>
  <Application>Microsoft Macintosh Word</Application>
  <DocSecurity>0</DocSecurity>
  <Lines>976</Lines>
  <Paragraphs>276</Paragraphs>
  <ScaleCrop>false</ScaleCrop>
  <HeadingPairs>
    <vt:vector size="4" baseType="variant">
      <vt:variant>
        <vt:lpstr>Titel</vt:lpstr>
      </vt:variant>
      <vt:variant>
        <vt:i4>1</vt:i4>
      </vt:variant>
      <vt:variant>
        <vt:lpstr>Koppen</vt:lpstr>
      </vt:variant>
      <vt:variant>
        <vt:i4>57</vt:i4>
      </vt:variant>
    </vt:vector>
  </HeadingPairs>
  <TitlesOfParts>
    <vt:vector size="58" baseType="lpstr">
      <vt:lpstr>page</vt:lpstr>
      <vt:lpstr>SUMMARY</vt:lpstr>
      <vt:lpstr/>
      <vt:lpstr>ACKNOWLEDGEMENTS</vt:lpstr>
      <vt:lpstr/>
      <vt:lpstr>LIST OF FIGURES</vt:lpstr>
      <vt:lpstr>1	INTRODUCTION </vt:lpstr>
      <vt:lpstr>    1.1 Problem description</vt:lpstr>
      <vt:lpstr>    1.3 Research purpose and objective</vt:lpstr>
      <vt:lpstr>    1.4 Definitions of terms</vt:lpstr>
      <vt:lpstr>    </vt:lpstr>
      <vt:lpstr>    1.5 Limitations</vt:lpstr>
      <vt:lpstr>    </vt:lpstr>
      <vt:lpstr>    1.6 Structure of the paper</vt:lpstr>
      <vt:lpstr>    </vt:lpstr>
      <vt:lpstr>2	CONTEXT</vt:lpstr>
      <vt:lpstr>    2.1 Raleigh International</vt:lpstr>
      <vt:lpstr>        2.1.1 Operation Drake, Operation Raleigh and Raleigh International</vt:lpstr>
      <vt:lpstr>        2.1.2 Mission, vision and values</vt:lpstr>
      <vt:lpstr>        2.1.3 The Four Challenges Model</vt:lpstr>
      <vt:lpstr>        2.1.4 Internal structure</vt:lpstr>
      <vt:lpstr>        2.1.5 International Societies</vt:lpstr>
      <vt:lpstr>        </vt:lpstr>
      <vt:lpstr>        2.1.6 Priorities of growth</vt:lpstr>
      <vt:lpstr>        2.1.7 Alumni community</vt:lpstr>
      <vt:lpstr>    2.2 The Dutch alumni</vt:lpstr>
      <vt:lpstr>3 	THEORETICAL FRAMEWORK</vt:lpstr>
      <vt:lpstr>    3.1 Marketing</vt:lpstr>
      <vt:lpstr>        3.1.1 From the product concept to the marketing concept</vt:lpstr>
      <vt:lpstr>    3.2 Relationship marketing</vt:lpstr>
      <vt:lpstr>        3.2.1 Benefits of relationship marketing</vt:lpstr>
      <vt:lpstr>        3.2.2 Elements of relationship marketing</vt:lpstr>
      <vt:lpstr>        3.2.3 Conceptual framework</vt:lpstr>
      <vt:lpstr>    3.3 Relationship marketing in the non-profit organisation</vt:lpstr>
      <vt:lpstr>    </vt:lpstr>
      <vt:lpstr>    3.4 Alumni relationship marketing</vt:lpstr>
      <vt:lpstr>    3.5 Summary</vt:lpstr>
      <vt:lpstr>4 	METHODOLOGY</vt:lpstr>
      <vt:lpstr>    4.1 Application of relationship marketing</vt:lpstr>
      <vt:lpstr>    4.2 Mixed methods</vt:lpstr>
      <vt:lpstr>    4.3 Desk Research</vt:lpstr>
      <vt:lpstr>    4.4 Case Studies</vt:lpstr>
      <vt:lpstr>    </vt:lpstr>
      <vt:lpstr>    4.5 Interviews</vt:lpstr>
      <vt:lpstr>    4.6 Questionnaire</vt:lpstr>
      <vt:lpstr>    4.7 Focus Group</vt:lpstr>
      <vt:lpstr>5	Results </vt:lpstr>
      <vt:lpstr>    5.1 Raleigh International</vt:lpstr>
      <vt:lpstr>        5.1.1 Background information</vt:lpstr>
      <vt:lpstr>        5.1.2 The expedition experience</vt:lpstr>
      <vt:lpstr>        5.1.3 The alumni and activities</vt:lpstr>
      <vt:lpstr>        5.1.4 The communication</vt:lpstr>
      <vt:lpstr>        5.1.5 The participation of Dutch alumni</vt:lpstr>
      <vt:lpstr>        5.1.6 Wishes and goals for the future</vt:lpstr>
      <vt:lpstr>    5.2 The Dutch alumni</vt:lpstr>
      <vt:lpstr>        5.2.1 Background information</vt:lpstr>
      <vt:lpstr>        5.2.2 The expedition experience</vt:lpstr>
      <vt:lpstr>        5.2.3 The alumni and activities</vt:lpstr>
    </vt:vector>
  </TitlesOfParts>
  <Company/>
  <LinksUpToDate>false</LinksUpToDate>
  <CharactersWithSpaces>138194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Alumni relationship marketing</dc:title>
  <dc:subject/>
  <dc:creator>Sophie Tigges</dc:creator>
  <cp:keywords/>
  <dc:description/>
  <cp:lastModifiedBy>Sophie Tigges</cp:lastModifiedBy>
  <cp:revision>2</cp:revision>
  <cp:lastPrinted>2012-06-03T16:53:00Z</cp:lastPrinted>
  <dcterms:created xsi:type="dcterms:W3CDTF">2012-06-04T10:37:00Z</dcterms:created>
  <dcterms:modified xsi:type="dcterms:W3CDTF">2012-06-04T10:37:00Z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