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BC" w:rsidRPr="002C6F00" w:rsidRDefault="00CD55BC">
      <w:pPr>
        <w:tabs>
          <w:tab w:val="left" w:pos="3232"/>
          <w:tab w:val="left" w:pos="7910"/>
          <w:tab w:val="left" w:pos="8156"/>
          <w:tab w:val="left" w:pos="9653"/>
        </w:tabs>
        <w:ind w:left="-29"/>
      </w:pPr>
    </w:p>
    <w:p w:rsidR="00CD55BC" w:rsidRPr="002C6F00" w:rsidRDefault="00CD55BC">
      <w:pPr>
        <w:tabs>
          <w:tab w:val="left" w:pos="3232"/>
          <w:tab w:val="left" w:pos="7910"/>
          <w:tab w:val="left" w:pos="8156"/>
          <w:tab w:val="left" w:pos="9653"/>
        </w:tabs>
        <w:ind w:left="-29"/>
      </w:pPr>
    </w:p>
    <w:tbl>
      <w:tblPr>
        <w:tblW w:w="0" w:type="auto"/>
        <w:tblInd w:w="-34" w:type="dxa"/>
        <w:tblLayout w:type="fixed"/>
        <w:tblLook w:val="0000"/>
      </w:tblPr>
      <w:tblGrid>
        <w:gridCol w:w="3261"/>
        <w:gridCol w:w="4678"/>
        <w:gridCol w:w="1743"/>
      </w:tblGrid>
      <w:tr w:rsidR="00CD55BC" w:rsidRPr="002C6F00">
        <w:tblPrEx>
          <w:tblCellMar>
            <w:top w:w="0" w:type="dxa"/>
            <w:bottom w:w="0" w:type="dxa"/>
          </w:tblCellMar>
        </w:tblPrEx>
        <w:trPr>
          <w:cantSplit/>
        </w:trPr>
        <w:tc>
          <w:tcPr>
            <w:tcW w:w="9682" w:type="dxa"/>
            <w:gridSpan w:val="3"/>
            <w:tcBorders>
              <w:top w:val="single" w:sz="2" w:space="0" w:color="800000"/>
            </w:tcBorders>
          </w:tcPr>
          <w:p w:rsidR="00CD55BC" w:rsidRPr="002C6F00" w:rsidRDefault="00CD55BC">
            <w:pPr>
              <w:pStyle w:val="subkopje"/>
              <w:jc w:val="center"/>
              <w:rPr>
                <w:smallCaps/>
                <w:spacing w:val="26"/>
                <w:lang w:val="nl-NL"/>
              </w:rPr>
            </w:pPr>
            <w:r w:rsidRPr="002C6F00">
              <w:rPr>
                <w:smallCaps/>
                <w:spacing w:val="26"/>
                <w:lang w:val="nl-NL"/>
              </w:rPr>
              <w:t>Distributielijst:</w:t>
            </w:r>
          </w:p>
        </w:tc>
      </w:tr>
      <w:tr w:rsidR="00CD55BC" w:rsidRPr="002C6F00">
        <w:tblPrEx>
          <w:tblCellMar>
            <w:top w:w="0" w:type="dxa"/>
            <w:left w:w="113" w:type="dxa"/>
            <w:bottom w:w="0" w:type="dxa"/>
            <w:right w:w="113" w:type="dxa"/>
          </w:tblCellMar>
        </w:tblPrEx>
        <w:trPr>
          <w:cantSplit/>
        </w:trPr>
        <w:tc>
          <w:tcPr>
            <w:tcW w:w="3261" w:type="dxa"/>
            <w:tcBorders>
              <w:bottom w:val="single" w:sz="2" w:space="0" w:color="800000"/>
            </w:tcBorders>
            <w:vAlign w:val="center"/>
          </w:tcPr>
          <w:p w:rsidR="00CD55BC" w:rsidRPr="002C6F00" w:rsidRDefault="00CD55BC">
            <w:pPr>
              <w:spacing w:after="60"/>
              <w:rPr>
                <w:b/>
              </w:rPr>
            </w:pPr>
            <w:r w:rsidRPr="002C6F00">
              <w:rPr>
                <w:b/>
              </w:rPr>
              <w:t>Bedrijf:</w:t>
            </w:r>
          </w:p>
        </w:tc>
        <w:tc>
          <w:tcPr>
            <w:tcW w:w="4678" w:type="dxa"/>
            <w:tcBorders>
              <w:bottom w:val="single" w:sz="2" w:space="0" w:color="800000"/>
            </w:tcBorders>
            <w:vAlign w:val="center"/>
          </w:tcPr>
          <w:p w:rsidR="00CD55BC" w:rsidRPr="002C6F00" w:rsidRDefault="00CD55BC">
            <w:pPr>
              <w:spacing w:after="60"/>
              <w:rPr>
                <w:b/>
              </w:rPr>
            </w:pPr>
            <w:r w:rsidRPr="002C6F00">
              <w:rPr>
                <w:b/>
              </w:rPr>
              <w:t>Contactpersonen:</w:t>
            </w:r>
          </w:p>
        </w:tc>
        <w:tc>
          <w:tcPr>
            <w:tcW w:w="1743" w:type="dxa"/>
            <w:tcBorders>
              <w:bottom w:val="single" w:sz="2" w:space="0" w:color="800000"/>
            </w:tcBorders>
            <w:vAlign w:val="center"/>
          </w:tcPr>
          <w:p w:rsidR="00CD55BC" w:rsidRPr="002C6F00" w:rsidRDefault="00CD55BC">
            <w:pPr>
              <w:spacing w:after="60"/>
              <w:rPr>
                <w:b/>
              </w:rPr>
            </w:pPr>
            <w:r w:rsidRPr="002C6F00">
              <w:rPr>
                <w:b/>
              </w:rPr>
              <w:t>Reden:</w:t>
            </w:r>
          </w:p>
        </w:tc>
      </w:tr>
      <w:tr w:rsidR="00CD55BC" w:rsidRPr="002C6F00">
        <w:tblPrEx>
          <w:tblCellMar>
            <w:top w:w="0" w:type="dxa"/>
            <w:left w:w="113" w:type="dxa"/>
            <w:bottom w:w="0" w:type="dxa"/>
            <w:right w:w="113" w:type="dxa"/>
          </w:tblCellMar>
        </w:tblPrEx>
        <w:trPr>
          <w:cantSplit/>
          <w:trHeight w:val="973"/>
        </w:trPr>
        <w:tc>
          <w:tcPr>
            <w:tcW w:w="3261" w:type="dxa"/>
          </w:tcPr>
          <w:p w:rsidR="0016100D" w:rsidRPr="002C6F00" w:rsidRDefault="0016100D">
            <w:r w:rsidRPr="002C6F00">
              <w:t>GMT Services b.v.</w:t>
            </w:r>
          </w:p>
          <w:p w:rsidR="00CD55BC" w:rsidRPr="002C6F00" w:rsidRDefault="00CD55BC">
            <w:r w:rsidRPr="002C6F00">
              <w:t>GMT Services b.v.</w:t>
            </w:r>
          </w:p>
          <w:p w:rsidR="00CD55BC" w:rsidRPr="002C6F00" w:rsidRDefault="00CD55BC"/>
        </w:tc>
        <w:tc>
          <w:tcPr>
            <w:tcW w:w="4678" w:type="dxa"/>
          </w:tcPr>
          <w:p w:rsidR="0016100D" w:rsidRPr="002C6F00" w:rsidRDefault="0016100D" w:rsidP="0016100D">
            <w:r w:rsidRPr="002C6F00">
              <w:t>Dhr N. Passchier</w:t>
            </w:r>
          </w:p>
          <w:p w:rsidR="0016100D" w:rsidRPr="002C6F00" w:rsidRDefault="0016100D" w:rsidP="0016100D">
            <w:r w:rsidRPr="002C6F00">
              <w:t>Dhr. H. Oosterhof</w:t>
            </w:r>
          </w:p>
          <w:p w:rsidR="0016100D" w:rsidRPr="002C6F00" w:rsidRDefault="0016100D"/>
        </w:tc>
        <w:tc>
          <w:tcPr>
            <w:tcW w:w="1743" w:type="dxa"/>
          </w:tcPr>
          <w:p w:rsidR="00CD55BC" w:rsidRPr="002C6F00" w:rsidRDefault="00CD55BC">
            <w:r w:rsidRPr="002C6F00">
              <w:t>Goedkeuring</w:t>
            </w:r>
          </w:p>
          <w:p w:rsidR="00CD55BC" w:rsidRPr="002C6F00" w:rsidRDefault="00CD55BC">
            <w:pPr>
              <w:pStyle w:val="Aanhef"/>
              <w:rPr>
                <w:lang w:val="nl-NL"/>
              </w:rPr>
            </w:pPr>
          </w:p>
        </w:tc>
      </w:tr>
      <w:tr w:rsidR="00CD55BC" w:rsidRPr="002C6F00">
        <w:tblPrEx>
          <w:tblCellMar>
            <w:top w:w="0" w:type="dxa"/>
            <w:left w:w="113" w:type="dxa"/>
            <w:bottom w:w="0" w:type="dxa"/>
            <w:right w:w="113" w:type="dxa"/>
          </w:tblCellMar>
        </w:tblPrEx>
        <w:trPr>
          <w:cantSplit/>
          <w:trHeight w:val="1098"/>
        </w:trPr>
        <w:tc>
          <w:tcPr>
            <w:tcW w:w="3261" w:type="dxa"/>
          </w:tcPr>
          <w:p w:rsidR="00CD55BC" w:rsidRPr="002C6F00" w:rsidRDefault="00CD55BC">
            <w:r w:rsidRPr="002C6F00">
              <w:t>GMT Services</w:t>
            </w:r>
          </w:p>
        </w:tc>
        <w:tc>
          <w:tcPr>
            <w:tcW w:w="4678" w:type="dxa"/>
          </w:tcPr>
          <w:p w:rsidR="00CD55BC" w:rsidRPr="002C6F00" w:rsidRDefault="00CD55BC">
            <w:r w:rsidRPr="002C6F00">
              <w:t>MT</w:t>
            </w:r>
          </w:p>
          <w:p w:rsidR="00CD55BC" w:rsidRPr="002C6F00" w:rsidRDefault="00CD55BC"/>
        </w:tc>
        <w:tc>
          <w:tcPr>
            <w:tcW w:w="1743" w:type="dxa"/>
          </w:tcPr>
          <w:p w:rsidR="00CD55BC" w:rsidRPr="002C6F00" w:rsidRDefault="00CD55BC">
            <w:r w:rsidRPr="002C6F00">
              <w:t>Info</w:t>
            </w:r>
          </w:p>
        </w:tc>
      </w:tr>
    </w:tbl>
    <w:p w:rsidR="00CD55BC" w:rsidRPr="002C6F00" w:rsidRDefault="00CD55BC">
      <w:pPr>
        <w:tabs>
          <w:tab w:val="left" w:pos="3232"/>
          <w:tab w:val="left" w:pos="7910"/>
          <w:tab w:val="left" w:pos="8156"/>
          <w:tab w:val="left" w:pos="9653"/>
        </w:tabs>
        <w:ind w:left="-29"/>
      </w:pPr>
    </w:p>
    <w:p w:rsidR="00CD55BC" w:rsidRPr="002C6F00" w:rsidRDefault="00CD55BC">
      <w:pPr>
        <w:tabs>
          <w:tab w:val="left" w:pos="3232"/>
          <w:tab w:val="left" w:pos="7910"/>
          <w:tab w:val="left" w:pos="8156"/>
          <w:tab w:val="left" w:pos="9653"/>
        </w:tabs>
        <w:ind w:left="-29"/>
      </w:pPr>
    </w:p>
    <w:p w:rsidR="00CD55BC" w:rsidRPr="002C6F00" w:rsidRDefault="00CD55BC">
      <w:pPr>
        <w:tabs>
          <w:tab w:val="left" w:pos="3232"/>
          <w:tab w:val="left" w:pos="7910"/>
          <w:tab w:val="left" w:pos="8156"/>
          <w:tab w:val="left" w:pos="9653"/>
        </w:tabs>
        <w:ind w:left="-29"/>
      </w:pPr>
    </w:p>
    <w:p w:rsidR="00CD55BC" w:rsidRPr="002C6F00" w:rsidRDefault="00CD55BC">
      <w:pPr>
        <w:tabs>
          <w:tab w:val="left" w:pos="3232"/>
          <w:tab w:val="left" w:pos="7910"/>
          <w:tab w:val="left" w:pos="8156"/>
          <w:tab w:val="left" w:pos="9653"/>
        </w:tabs>
        <w:ind w:left="-29"/>
      </w:pPr>
    </w:p>
    <w:p w:rsidR="00CD55BC" w:rsidRPr="002C6F00" w:rsidRDefault="00CD55BC"/>
    <w:p w:rsidR="00CD55BC" w:rsidRPr="002C6F00" w:rsidRDefault="00CD55BC"/>
    <w:p w:rsidR="00CD55BC" w:rsidRPr="002C6F00" w:rsidRDefault="00CD55BC"/>
    <w:tbl>
      <w:tblPr>
        <w:tblW w:w="0" w:type="auto"/>
        <w:tblInd w:w="-20" w:type="dxa"/>
        <w:tblLayout w:type="fixed"/>
        <w:tblCellMar>
          <w:left w:w="70" w:type="dxa"/>
          <w:right w:w="70" w:type="dxa"/>
        </w:tblCellMar>
        <w:tblLook w:val="0000"/>
      </w:tblPr>
      <w:tblGrid>
        <w:gridCol w:w="232"/>
        <w:gridCol w:w="1276"/>
        <w:gridCol w:w="6237"/>
        <w:gridCol w:w="1843"/>
      </w:tblGrid>
      <w:tr w:rsidR="00CD55BC" w:rsidRPr="002C6F00">
        <w:tblPrEx>
          <w:tblCellMar>
            <w:top w:w="0" w:type="dxa"/>
            <w:bottom w:w="0" w:type="dxa"/>
          </w:tblCellMar>
        </w:tblPrEx>
        <w:trPr>
          <w:cantSplit/>
          <w:tblHeader/>
        </w:trPr>
        <w:tc>
          <w:tcPr>
            <w:tcW w:w="9588" w:type="dxa"/>
            <w:gridSpan w:val="4"/>
            <w:tcBorders>
              <w:top w:val="single" w:sz="2" w:space="0" w:color="800000"/>
            </w:tcBorders>
            <w:shd w:val="clear" w:color="auto" w:fill="FFFFFF"/>
          </w:tcPr>
          <w:p w:rsidR="00CD55BC" w:rsidRPr="002C6F00" w:rsidRDefault="00CD55BC">
            <w:pPr>
              <w:spacing w:before="60" w:after="60"/>
              <w:jc w:val="center"/>
              <w:rPr>
                <w:b/>
                <w:smallCaps/>
                <w:color w:val="800000"/>
                <w:spacing w:val="26"/>
              </w:rPr>
            </w:pPr>
            <w:r w:rsidRPr="002C6F00">
              <w:rPr>
                <w:b/>
                <w:smallCaps/>
                <w:color w:val="800000"/>
                <w:spacing w:val="26"/>
              </w:rPr>
              <w:t>Gerelateerde documenten</w:t>
            </w:r>
          </w:p>
        </w:tc>
      </w:tr>
      <w:tr w:rsidR="00CD55BC" w:rsidRPr="002C6F00">
        <w:tblPrEx>
          <w:tblCellMar>
            <w:top w:w="0" w:type="dxa"/>
            <w:bottom w:w="0" w:type="dxa"/>
          </w:tblCellMar>
        </w:tblPrEx>
        <w:trPr>
          <w:cantSplit/>
          <w:tblHeader/>
        </w:trPr>
        <w:tc>
          <w:tcPr>
            <w:tcW w:w="232" w:type="dxa"/>
            <w:tcBorders>
              <w:bottom w:val="single" w:sz="2" w:space="0" w:color="800000"/>
            </w:tcBorders>
          </w:tcPr>
          <w:p w:rsidR="00CD55BC" w:rsidRPr="002C6F00" w:rsidRDefault="00CD55BC">
            <w:pPr>
              <w:spacing w:before="40"/>
              <w:rPr>
                <w:b/>
              </w:rPr>
            </w:pPr>
          </w:p>
        </w:tc>
        <w:tc>
          <w:tcPr>
            <w:tcW w:w="1276" w:type="dxa"/>
            <w:tcBorders>
              <w:bottom w:val="single" w:sz="2" w:space="0" w:color="800000"/>
            </w:tcBorders>
          </w:tcPr>
          <w:p w:rsidR="00CD55BC" w:rsidRPr="002C6F00" w:rsidRDefault="00CD55BC">
            <w:pPr>
              <w:spacing w:before="40"/>
              <w:rPr>
                <w:b/>
              </w:rPr>
            </w:pPr>
            <w:r w:rsidRPr="002C6F00">
              <w:rPr>
                <w:b/>
              </w:rPr>
              <w:t>Documentnr</w:t>
            </w:r>
          </w:p>
        </w:tc>
        <w:tc>
          <w:tcPr>
            <w:tcW w:w="6237" w:type="dxa"/>
            <w:tcBorders>
              <w:bottom w:val="single" w:sz="2" w:space="0" w:color="800000"/>
            </w:tcBorders>
          </w:tcPr>
          <w:p w:rsidR="00CD55BC" w:rsidRPr="002C6F00" w:rsidRDefault="00CD55BC">
            <w:pPr>
              <w:pStyle w:val="subkopje"/>
              <w:spacing w:before="40" w:after="0"/>
              <w:rPr>
                <w:color w:val="auto"/>
                <w:lang w:val="nl-NL"/>
              </w:rPr>
            </w:pPr>
            <w:r w:rsidRPr="002C6F00">
              <w:rPr>
                <w:color w:val="auto"/>
                <w:lang w:val="nl-NL"/>
              </w:rPr>
              <w:t>Onderwerp</w:t>
            </w:r>
          </w:p>
        </w:tc>
        <w:tc>
          <w:tcPr>
            <w:tcW w:w="1843" w:type="dxa"/>
            <w:tcBorders>
              <w:bottom w:val="single" w:sz="2" w:space="0" w:color="800000"/>
            </w:tcBorders>
          </w:tcPr>
          <w:p w:rsidR="00CD55BC" w:rsidRPr="002C6F00" w:rsidRDefault="00CD55BC">
            <w:pPr>
              <w:pStyle w:val="subkopje"/>
              <w:spacing w:before="40" w:after="0"/>
              <w:rPr>
                <w:color w:val="000000"/>
                <w:lang w:val="nl-NL"/>
              </w:rPr>
            </w:pPr>
            <w:r w:rsidRPr="002C6F00">
              <w:rPr>
                <w:color w:val="000000"/>
                <w:lang w:val="nl-NL"/>
              </w:rPr>
              <w:t>Documentlokatie</w:t>
            </w: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1276" w:type="dxa"/>
          </w:tcPr>
          <w:p w:rsidR="00CD55BC" w:rsidRPr="002C6F00" w:rsidRDefault="00CD55BC">
            <w:pPr>
              <w:pStyle w:val="Koptekst"/>
              <w:tabs>
                <w:tab w:val="clear" w:pos="4536"/>
                <w:tab w:val="clear" w:pos="9072"/>
              </w:tabs>
              <w:spacing w:before="40"/>
            </w:pPr>
          </w:p>
        </w:tc>
        <w:tc>
          <w:tcPr>
            <w:tcW w:w="6237" w:type="dxa"/>
          </w:tcPr>
          <w:p w:rsidR="00CD55BC" w:rsidRPr="002C6F00" w:rsidRDefault="00CD55BC">
            <w:pPr>
              <w:spacing w:before="40"/>
            </w:pPr>
          </w:p>
        </w:tc>
        <w:tc>
          <w:tcPr>
            <w:tcW w:w="1843" w:type="dxa"/>
          </w:tcPr>
          <w:p w:rsidR="00CD55BC" w:rsidRPr="002C6F00" w:rsidRDefault="00CD55BC">
            <w:pPr>
              <w:spacing w:before="40"/>
              <w:rPr>
                <w:sz w:val="12"/>
              </w:rPr>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1276" w:type="dxa"/>
          </w:tcPr>
          <w:p w:rsidR="00CD55BC" w:rsidRPr="002C6F00" w:rsidRDefault="00CD55BC">
            <w:pPr>
              <w:pStyle w:val="Koptekst"/>
              <w:tabs>
                <w:tab w:val="clear" w:pos="4536"/>
                <w:tab w:val="clear" w:pos="9072"/>
              </w:tabs>
              <w:spacing w:before="40"/>
            </w:pPr>
          </w:p>
        </w:tc>
        <w:tc>
          <w:tcPr>
            <w:tcW w:w="6237" w:type="dxa"/>
          </w:tcPr>
          <w:p w:rsidR="00CD55BC" w:rsidRPr="002C6F00" w:rsidRDefault="00CD55BC">
            <w:pPr>
              <w:spacing w:before="40"/>
            </w:pPr>
          </w:p>
        </w:tc>
        <w:tc>
          <w:tcPr>
            <w:tcW w:w="1843" w:type="dxa"/>
          </w:tcPr>
          <w:p w:rsidR="00CD55BC" w:rsidRPr="002C6F00" w:rsidRDefault="00CD55BC">
            <w:pPr>
              <w:pStyle w:val="Aanhef"/>
              <w:spacing w:before="40" w:after="0"/>
              <w:rPr>
                <w:lang w:val="nl-NL"/>
              </w:rPr>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1276" w:type="dxa"/>
          </w:tcPr>
          <w:p w:rsidR="00CD55BC" w:rsidRPr="002C6F00" w:rsidRDefault="00CD55BC">
            <w:pPr>
              <w:pStyle w:val="Koptekst"/>
              <w:tabs>
                <w:tab w:val="clear" w:pos="4536"/>
                <w:tab w:val="clear" w:pos="9072"/>
              </w:tabs>
              <w:spacing w:before="40"/>
            </w:pPr>
          </w:p>
        </w:tc>
        <w:tc>
          <w:tcPr>
            <w:tcW w:w="6237" w:type="dxa"/>
          </w:tcPr>
          <w:p w:rsidR="00CD55BC" w:rsidRPr="002C6F00" w:rsidRDefault="00CD55BC">
            <w:pPr>
              <w:spacing w:before="40"/>
            </w:pPr>
          </w:p>
        </w:tc>
        <w:tc>
          <w:tcPr>
            <w:tcW w:w="1843" w:type="dxa"/>
          </w:tcPr>
          <w:p w:rsidR="00CD55BC" w:rsidRPr="002C6F00" w:rsidRDefault="00CD55BC">
            <w:pPr>
              <w:pStyle w:val="Aanhef"/>
              <w:spacing w:before="40" w:after="0"/>
              <w:rPr>
                <w:lang w:val="nl-NL"/>
              </w:rPr>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1276" w:type="dxa"/>
          </w:tcPr>
          <w:p w:rsidR="00CD55BC" w:rsidRPr="002C6F00" w:rsidRDefault="00CD55BC">
            <w:pPr>
              <w:pStyle w:val="Koptekst"/>
              <w:tabs>
                <w:tab w:val="clear" w:pos="4536"/>
                <w:tab w:val="clear" w:pos="9072"/>
              </w:tabs>
              <w:spacing w:before="40"/>
            </w:pPr>
          </w:p>
        </w:tc>
        <w:tc>
          <w:tcPr>
            <w:tcW w:w="6237" w:type="dxa"/>
          </w:tcPr>
          <w:p w:rsidR="00CD55BC" w:rsidRPr="002C6F00" w:rsidRDefault="00CD55BC">
            <w:pPr>
              <w:spacing w:before="40"/>
            </w:pPr>
          </w:p>
        </w:tc>
        <w:tc>
          <w:tcPr>
            <w:tcW w:w="1843" w:type="dxa"/>
          </w:tcPr>
          <w:p w:rsidR="00CD55BC" w:rsidRPr="002C6F00" w:rsidRDefault="00CD55BC">
            <w:pPr>
              <w:pStyle w:val="Aanhef"/>
              <w:spacing w:before="40" w:after="0"/>
              <w:rPr>
                <w:lang w:val="nl-NL"/>
              </w:rPr>
            </w:pPr>
          </w:p>
        </w:tc>
      </w:tr>
    </w:tbl>
    <w:p w:rsidR="00CD55BC" w:rsidRPr="002C6F00" w:rsidRDefault="00CD55BC"/>
    <w:p w:rsidR="00CD55BC" w:rsidRPr="002C6F00" w:rsidRDefault="00CD55BC"/>
    <w:p w:rsidR="00CD55BC" w:rsidRPr="002C6F00" w:rsidRDefault="00CD55BC">
      <w:pPr>
        <w:pStyle w:val="Aanhef"/>
        <w:spacing w:before="0"/>
        <w:rPr>
          <w:lang w:val="nl-NL"/>
        </w:rPr>
      </w:pPr>
    </w:p>
    <w:tbl>
      <w:tblPr>
        <w:tblW w:w="0" w:type="auto"/>
        <w:tblInd w:w="-20" w:type="dxa"/>
        <w:tblLayout w:type="fixed"/>
        <w:tblCellMar>
          <w:left w:w="70" w:type="dxa"/>
          <w:right w:w="70" w:type="dxa"/>
        </w:tblCellMar>
        <w:tblLook w:val="0000"/>
      </w:tblPr>
      <w:tblGrid>
        <w:gridCol w:w="232"/>
        <w:gridCol w:w="992"/>
        <w:gridCol w:w="1134"/>
        <w:gridCol w:w="1159"/>
        <w:gridCol w:w="6113"/>
      </w:tblGrid>
      <w:tr w:rsidR="00CD55BC" w:rsidRPr="002C6F00">
        <w:tblPrEx>
          <w:tblCellMar>
            <w:top w:w="0" w:type="dxa"/>
            <w:bottom w:w="0" w:type="dxa"/>
          </w:tblCellMar>
        </w:tblPrEx>
        <w:trPr>
          <w:cantSplit/>
          <w:tblHeader/>
        </w:trPr>
        <w:tc>
          <w:tcPr>
            <w:tcW w:w="9630" w:type="dxa"/>
            <w:gridSpan w:val="5"/>
            <w:tcBorders>
              <w:top w:val="single" w:sz="2" w:space="0" w:color="800000"/>
            </w:tcBorders>
            <w:shd w:val="clear" w:color="auto" w:fill="FFFFFF"/>
          </w:tcPr>
          <w:p w:rsidR="00CD55BC" w:rsidRPr="002C6F00" w:rsidRDefault="00CD55BC">
            <w:pPr>
              <w:spacing w:before="60" w:after="60"/>
              <w:jc w:val="center"/>
              <w:rPr>
                <w:b/>
                <w:smallCaps/>
                <w:color w:val="800000"/>
                <w:spacing w:val="26"/>
              </w:rPr>
            </w:pPr>
            <w:r w:rsidRPr="002C6F00">
              <w:rPr>
                <w:b/>
                <w:smallCaps/>
                <w:color w:val="800000"/>
                <w:spacing w:val="26"/>
              </w:rPr>
              <w:t>Configuratiebeheer</w:t>
            </w:r>
          </w:p>
        </w:tc>
      </w:tr>
      <w:tr w:rsidR="00CD55BC" w:rsidRPr="002C6F00">
        <w:tblPrEx>
          <w:tblCellMar>
            <w:top w:w="0" w:type="dxa"/>
            <w:bottom w:w="0" w:type="dxa"/>
          </w:tblCellMar>
        </w:tblPrEx>
        <w:trPr>
          <w:cantSplit/>
          <w:tblHeader/>
        </w:trPr>
        <w:tc>
          <w:tcPr>
            <w:tcW w:w="232" w:type="dxa"/>
            <w:tcBorders>
              <w:bottom w:val="single" w:sz="2" w:space="0" w:color="800000"/>
            </w:tcBorders>
          </w:tcPr>
          <w:p w:rsidR="00CD55BC" w:rsidRPr="002C6F00" w:rsidRDefault="00CD55BC">
            <w:pPr>
              <w:spacing w:before="40"/>
              <w:rPr>
                <w:b/>
              </w:rPr>
            </w:pPr>
          </w:p>
        </w:tc>
        <w:tc>
          <w:tcPr>
            <w:tcW w:w="992" w:type="dxa"/>
            <w:tcBorders>
              <w:bottom w:val="single" w:sz="2" w:space="0" w:color="800000"/>
            </w:tcBorders>
          </w:tcPr>
          <w:p w:rsidR="00CD55BC" w:rsidRPr="002C6F00" w:rsidRDefault="00CD55BC">
            <w:pPr>
              <w:spacing w:before="40"/>
              <w:rPr>
                <w:b/>
              </w:rPr>
            </w:pPr>
            <w:r w:rsidRPr="002C6F00">
              <w:rPr>
                <w:b/>
              </w:rPr>
              <w:t>Versie</w:t>
            </w:r>
          </w:p>
        </w:tc>
        <w:tc>
          <w:tcPr>
            <w:tcW w:w="1134" w:type="dxa"/>
            <w:tcBorders>
              <w:bottom w:val="single" w:sz="2" w:space="0" w:color="800000"/>
            </w:tcBorders>
          </w:tcPr>
          <w:p w:rsidR="00CD55BC" w:rsidRPr="002C6F00" w:rsidRDefault="00CD55BC">
            <w:pPr>
              <w:spacing w:before="40"/>
              <w:rPr>
                <w:b/>
              </w:rPr>
            </w:pPr>
            <w:r w:rsidRPr="002C6F00">
              <w:rPr>
                <w:b/>
              </w:rPr>
              <w:t>Datum</w:t>
            </w:r>
          </w:p>
        </w:tc>
        <w:tc>
          <w:tcPr>
            <w:tcW w:w="1159" w:type="dxa"/>
            <w:tcBorders>
              <w:bottom w:val="single" w:sz="2" w:space="0" w:color="800000"/>
            </w:tcBorders>
          </w:tcPr>
          <w:p w:rsidR="00CD55BC" w:rsidRPr="002C6F00" w:rsidRDefault="00CD55BC">
            <w:pPr>
              <w:spacing w:before="40"/>
              <w:rPr>
                <w:b/>
              </w:rPr>
            </w:pPr>
            <w:r w:rsidRPr="002C6F00">
              <w:rPr>
                <w:b/>
              </w:rPr>
              <w:t>Paragraaf</w:t>
            </w:r>
          </w:p>
        </w:tc>
        <w:tc>
          <w:tcPr>
            <w:tcW w:w="6113" w:type="dxa"/>
            <w:tcBorders>
              <w:bottom w:val="single" w:sz="2" w:space="0" w:color="800000"/>
            </w:tcBorders>
          </w:tcPr>
          <w:p w:rsidR="00CD55BC" w:rsidRPr="002C6F00" w:rsidRDefault="00CD55BC">
            <w:pPr>
              <w:pStyle w:val="subkopje"/>
              <w:spacing w:before="40" w:after="0"/>
              <w:rPr>
                <w:color w:val="auto"/>
                <w:lang w:val="nl-NL"/>
              </w:rPr>
            </w:pPr>
            <w:r w:rsidRPr="002C6F00">
              <w:rPr>
                <w:color w:val="auto"/>
                <w:lang w:val="nl-NL"/>
              </w:rPr>
              <w:t>Modificatie</w:t>
            </w: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992" w:type="dxa"/>
          </w:tcPr>
          <w:p w:rsidR="00CD55BC" w:rsidRPr="002C6F00" w:rsidRDefault="00CD55BC">
            <w:pPr>
              <w:spacing w:before="40"/>
            </w:pPr>
          </w:p>
        </w:tc>
        <w:tc>
          <w:tcPr>
            <w:tcW w:w="1134" w:type="dxa"/>
          </w:tcPr>
          <w:p w:rsidR="00CD55BC" w:rsidRPr="002C6F00" w:rsidRDefault="00CD55BC">
            <w:pPr>
              <w:spacing w:before="40"/>
            </w:pPr>
          </w:p>
        </w:tc>
        <w:tc>
          <w:tcPr>
            <w:tcW w:w="1159" w:type="dxa"/>
          </w:tcPr>
          <w:p w:rsidR="00CD55BC" w:rsidRPr="002C6F00" w:rsidRDefault="00CD55BC">
            <w:pPr>
              <w:pStyle w:val="Koptekst"/>
              <w:tabs>
                <w:tab w:val="clear" w:pos="4536"/>
                <w:tab w:val="clear" w:pos="9072"/>
              </w:tabs>
              <w:spacing w:before="40"/>
            </w:pPr>
          </w:p>
        </w:tc>
        <w:tc>
          <w:tcPr>
            <w:tcW w:w="6113" w:type="dxa"/>
          </w:tcPr>
          <w:p w:rsidR="00CD55BC" w:rsidRPr="002C6F00" w:rsidRDefault="00CD55BC">
            <w:pPr>
              <w:spacing w:before="40"/>
            </w:pPr>
          </w:p>
        </w:tc>
      </w:tr>
      <w:tr w:rsidR="00CD55BC" w:rsidRPr="002C6F00">
        <w:tblPrEx>
          <w:tblCellMar>
            <w:top w:w="0" w:type="dxa"/>
            <w:bottom w:w="0" w:type="dxa"/>
          </w:tblCellMar>
        </w:tblPrEx>
        <w:trPr>
          <w:cantSplit/>
        </w:trPr>
        <w:tc>
          <w:tcPr>
            <w:tcW w:w="232" w:type="dxa"/>
          </w:tcPr>
          <w:p w:rsidR="00CD55BC" w:rsidRPr="002C6F00" w:rsidRDefault="00CD55BC">
            <w:pPr>
              <w:pStyle w:val="Aanhef"/>
              <w:numPr>
                <w:ilvl w:val="0"/>
                <w:numId w:val="9"/>
              </w:numPr>
              <w:rPr>
                <w:lang w:val="nl-NL"/>
              </w:rPr>
            </w:pPr>
          </w:p>
        </w:tc>
        <w:tc>
          <w:tcPr>
            <w:tcW w:w="992" w:type="dxa"/>
          </w:tcPr>
          <w:p w:rsidR="00CD55BC" w:rsidRPr="002C6F00" w:rsidRDefault="00CD55BC">
            <w:pPr>
              <w:pStyle w:val="Aanhef"/>
              <w:rPr>
                <w:lang w:val="nl-NL"/>
              </w:rPr>
            </w:pPr>
          </w:p>
        </w:tc>
        <w:tc>
          <w:tcPr>
            <w:tcW w:w="1134" w:type="dxa"/>
          </w:tcPr>
          <w:p w:rsidR="00CD55BC" w:rsidRPr="002C6F00" w:rsidRDefault="00CD55BC" w:rsidP="004D6293">
            <w:pPr>
              <w:pStyle w:val="Aanhef"/>
            </w:pPr>
          </w:p>
        </w:tc>
        <w:tc>
          <w:tcPr>
            <w:tcW w:w="1159" w:type="dxa"/>
          </w:tcPr>
          <w:p w:rsidR="00CD55BC" w:rsidRPr="002C6F00" w:rsidRDefault="00CD55BC">
            <w:pPr>
              <w:pStyle w:val="Aanhef"/>
              <w:rPr>
                <w:lang w:val="nl-NL"/>
              </w:rPr>
            </w:pPr>
          </w:p>
        </w:tc>
        <w:tc>
          <w:tcPr>
            <w:tcW w:w="6113" w:type="dxa"/>
          </w:tcPr>
          <w:p w:rsidR="00CD55BC" w:rsidRPr="002C6F00" w:rsidRDefault="00CD55BC">
            <w:pPr>
              <w:pStyle w:val="Aanhef"/>
              <w:rPr>
                <w:lang w:val="nl-NL"/>
              </w:rPr>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992" w:type="dxa"/>
          </w:tcPr>
          <w:p w:rsidR="00CD55BC" w:rsidRPr="002C6F00" w:rsidRDefault="00CD55BC">
            <w:pPr>
              <w:spacing w:before="40"/>
            </w:pPr>
          </w:p>
        </w:tc>
        <w:tc>
          <w:tcPr>
            <w:tcW w:w="1134" w:type="dxa"/>
          </w:tcPr>
          <w:p w:rsidR="00CD55BC" w:rsidRPr="002C6F00" w:rsidRDefault="00CD55BC">
            <w:pPr>
              <w:spacing w:before="40"/>
            </w:pPr>
          </w:p>
        </w:tc>
        <w:tc>
          <w:tcPr>
            <w:tcW w:w="1159" w:type="dxa"/>
          </w:tcPr>
          <w:p w:rsidR="00CD55BC" w:rsidRPr="002C6F00" w:rsidRDefault="00CD55BC">
            <w:pPr>
              <w:pStyle w:val="Koptekst"/>
              <w:tabs>
                <w:tab w:val="clear" w:pos="4536"/>
                <w:tab w:val="clear" w:pos="9072"/>
              </w:tabs>
              <w:spacing w:before="40"/>
            </w:pPr>
          </w:p>
        </w:tc>
        <w:tc>
          <w:tcPr>
            <w:tcW w:w="6113" w:type="dxa"/>
          </w:tcPr>
          <w:p w:rsidR="00CD55BC" w:rsidRPr="002C6F00" w:rsidRDefault="00CD55BC">
            <w:pPr>
              <w:spacing w:before="40"/>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992" w:type="dxa"/>
          </w:tcPr>
          <w:p w:rsidR="00CD55BC" w:rsidRPr="002C6F00" w:rsidRDefault="00CD55BC">
            <w:pPr>
              <w:spacing w:before="40"/>
            </w:pPr>
          </w:p>
        </w:tc>
        <w:tc>
          <w:tcPr>
            <w:tcW w:w="1134" w:type="dxa"/>
          </w:tcPr>
          <w:p w:rsidR="00CD55BC" w:rsidRPr="002C6F00" w:rsidRDefault="00CD55BC">
            <w:pPr>
              <w:spacing w:before="40"/>
            </w:pPr>
          </w:p>
        </w:tc>
        <w:tc>
          <w:tcPr>
            <w:tcW w:w="1159" w:type="dxa"/>
          </w:tcPr>
          <w:p w:rsidR="00CD55BC" w:rsidRPr="002C6F00" w:rsidRDefault="00CD55BC">
            <w:pPr>
              <w:spacing w:before="40"/>
            </w:pPr>
          </w:p>
        </w:tc>
        <w:tc>
          <w:tcPr>
            <w:tcW w:w="6113" w:type="dxa"/>
          </w:tcPr>
          <w:p w:rsidR="00CD55BC" w:rsidRPr="002C6F00" w:rsidRDefault="00CD55BC">
            <w:pPr>
              <w:spacing w:before="40"/>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992" w:type="dxa"/>
          </w:tcPr>
          <w:p w:rsidR="00CD55BC" w:rsidRPr="002C6F00" w:rsidRDefault="00CD55BC">
            <w:pPr>
              <w:spacing w:before="40"/>
            </w:pPr>
          </w:p>
        </w:tc>
        <w:tc>
          <w:tcPr>
            <w:tcW w:w="1134" w:type="dxa"/>
          </w:tcPr>
          <w:p w:rsidR="00CD55BC" w:rsidRPr="002C6F00" w:rsidRDefault="00CD55BC"/>
        </w:tc>
        <w:tc>
          <w:tcPr>
            <w:tcW w:w="1159" w:type="dxa"/>
          </w:tcPr>
          <w:p w:rsidR="00CD55BC" w:rsidRPr="002C6F00" w:rsidRDefault="00CD55BC">
            <w:pPr>
              <w:spacing w:before="40"/>
            </w:pPr>
          </w:p>
        </w:tc>
        <w:tc>
          <w:tcPr>
            <w:tcW w:w="6113" w:type="dxa"/>
          </w:tcPr>
          <w:p w:rsidR="00CD55BC" w:rsidRPr="002C6F00" w:rsidRDefault="00CD55BC">
            <w:pPr>
              <w:spacing w:before="40"/>
            </w:pPr>
          </w:p>
        </w:tc>
      </w:tr>
      <w:tr w:rsidR="00CD55BC" w:rsidRPr="002C6F00">
        <w:tblPrEx>
          <w:tblCellMar>
            <w:top w:w="0" w:type="dxa"/>
            <w:bottom w:w="0" w:type="dxa"/>
          </w:tblCellMar>
        </w:tblPrEx>
        <w:trPr>
          <w:cantSplit/>
        </w:trPr>
        <w:tc>
          <w:tcPr>
            <w:tcW w:w="232" w:type="dxa"/>
          </w:tcPr>
          <w:p w:rsidR="00CD55BC" w:rsidRPr="002C6F00" w:rsidRDefault="00CD55BC">
            <w:pPr>
              <w:numPr>
                <w:ilvl w:val="0"/>
                <w:numId w:val="9"/>
              </w:numPr>
              <w:spacing w:before="40"/>
            </w:pPr>
          </w:p>
        </w:tc>
        <w:tc>
          <w:tcPr>
            <w:tcW w:w="992" w:type="dxa"/>
          </w:tcPr>
          <w:p w:rsidR="00CD55BC" w:rsidRPr="002C6F00" w:rsidRDefault="00CD55BC">
            <w:pPr>
              <w:spacing w:before="40"/>
            </w:pPr>
          </w:p>
        </w:tc>
        <w:tc>
          <w:tcPr>
            <w:tcW w:w="1134" w:type="dxa"/>
          </w:tcPr>
          <w:p w:rsidR="00CD55BC" w:rsidRPr="002C6F00" w:rsidRDefault="00CD55BC"/>
        </w:tc>
        <w:tc>
          <w:tcPr>
            <w:tcW w:w="1159" w:type="dxa"/>
          </w:tcPr>
          <w:p w:rsidR="00CD55BC" w:rsidRPr="002C6F00" w:rsidRDefault="00CD55BC">
            <w:pPr>
              <w:spacing w:before="40"/>
            </w:pPr>
          </w:p>
        </w:tc>
        <w:tc>
          <w:tcPr>
            <w:tcW w:w="6113" w:type="dxa"/>
          </w:tcPr>
          <w:p w:rsidR="00CD55BC" w:rsidRPr="002C6F00" w:rsidRDefault="00CD55BC">
            <w:pPr>
              <w:spacing w:before="40"/>
            </w:pPr>
          </w:p>
        </w:tc>
      </w:tr>
    </w:tbl>
    <w:p w:rsidR="00CD55BC" w:rsidRPr="002C6F00" w:rsidRDefault="00CD55BC">
      <w:pPr>
        <w:pStyle w:val="Kop1"/>
        <w:numPr>
          <w:ilvl w:val="0"/>
          <w:numId w:val="0"/>
        </w:numPr>
      </w:pPr>
      <w:bookmarkStart w:id="0" w:name="_Toc264299075"/>
      <w:r w:rsidRPr="002C6F00">
        <w:lastRenderedPageBreak/>
        <w:t>Inhoudsopgave</w:t>
      </w:r>
      <w:bookmarkEnd w:id="0"/>
    </w:p>
    <w:p w:rsidR="00242DAC" w:rsidRDefault="00CD55BC">
      <w:pPr>
        <w:pStyle w:val="Inhopg1"/>
        <w:tabs>
          <w:tab w:val="right" w:leader="dot" w:pos="9487"/>
        </w:tabs>
        <w:rPr>
          <w:rFonts w:ascii="Calibri" w:hAnsi="Calibri"/>
          <w:b w:val="0"/>
          <w:i w:val="0"/>
          <w:noProof/>
          <w:sz w:val="22"/>
          <w:szCs w:val="22"/>
        </w:rPr>
      </w:pPr>
      <w:r w:rsidRPr="002C6F00">
        <w:fldChar w:fldCharType="begin"/>
      </w:r>
      <w:r w:rsidRPr="002C6F00">
        <w:instrText xml:space="preserve"> TOC \o "1-3" </w:instrText>
      </w:r>
      <w:r w:rsidRPr="002C6F00">
        <w:fldChar w:fldCharType="separate"/>
      </w:r>
      <w:r w:rsidR="00242DAC">
        <w:rPr>
          <w:noProof/>
        </w:rPr>
        <w:t>Inhoudsopgave</w:t>
      </w:r>
      <w:r w:rsidR="00242DAC">
        <w:rPr>
          <w:noProof/>
        </w:rPr>
        <w:tab/>
      </w:r>
      <w:r w:rsidR="00242DAC">
        <w:rPr>
          <w:noProof/>
        </w:rPr>
        <w:fldChar w:fldCharType="begin"/>
      </w:r>
      <w:r w:rsidR="00242DAC">
        <w:rPr>
          <w:noProof/>
        </w:rPr>
        <w:instrText xml:space="preserve"> PAGEREF _Toc264299075 \h </w:instrText>
      </w:r>
      <w:r w:rsidR="00242DAC">
        <w:rPr>
          <w:noProof/>
        </w:rPr>
      </w:r>
      <w:r w:rsidR="00242DAC">
        <w:rPr>
          <w:noProof/>
        </w:rPr>
        <w:fldChar w:fldCharType="separate"/>
      </w:r>
      <w:r w:rsidR="00242DAC">
        <w:rPr>
          <w:noProof/>
        </w:rPr>
        <w:t>2</w:t>
      </w:r>
      <w:r w:rsidR="00242DAC">
        <w:rPr>
          <w:noProof/>
        </w:rPr>
        <w:fldChar w:fldCharType="end"/>
      </w:r>
    </w:p>
    <w:p w:rsidR="00242DAC" w:rsidRDefault="00242DAC">
      <w:pPr>
        <w:pStyle w:val="Inhopg1"/>
        <w:tabs>
          <w:tab w:val="left" w:pos="570"/>
          <w:tab w:val="right" w:leader="dot" w:pos="9487"/>
        </w:tabs>
        <w:rPr>
          <w:rFonts w:ascii="Calibri" w:hAnsi="Calibri"/>
          <w:b w:val="0"/>
          <w:i w:val="0"/>
          <w:noProof/>
          <w:sz w:val="22"/>
          <w:szCs w:val="22"/>
        </w:rPr>
      </w:pPr>
      <w:r>
        <w:rPr>
          <w:noProof/>
        </w:rPr>
        <w:t>1.</w:t>
      </w:r>
      <w:r>
        <w:rPr>
          <w:rFonts w:ascii="Calibri" w:hAnsi="Calibri"/>
          <w:b w:val="0"/>
          <w:i w:val="0"/>
          <w:noProof/>
          <w:sz w:val="22"/>
          <w:szCs w:val="22"/>
        </w:rPr>
        <w:tab/>
      </w:r>
      <w:r>
        <w:rPr>
          <w:noProof/>
        </w:rPr>
        <w:t>Inleiding</w:t>
      </w:r>
      <w:r>
        <w:rPr>
          <w:noProof/>
        </w:rPr>
        <w:tab/>
      </w:r>
      <w:r>
        <w:rPr>
          <w:noProof/>
        </w:rPr>
        <w:fldChar w:fldCharType="begin"/>
      </w:r>
      <w:r>
        <w:rPr>
          <w:noProof/>
        </w:rPr>
        <w:instrText xml:space="preserve"> PAGEREF _Toc264299076 \h </w:instrText>
      </w:r>
      <w:r>
        <w:rPr>
          <w:noProof/>
        </w:rPr>
      </w:r>
      <w:r>
        <w:rPr>
          <w:noProof/>
        </w:rPr>
        <w:fldChar w:fldCharType="separate"/>
      </w:r>
      <w:r>
        <w:rPr>
          <w:noProof/>
        </w:rPr>
        <w:t>4</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1.1</w:t>
      </w:r>
      <w:r>
        <w:rPr>
          <w:rFonts w:ascii="Calibri" w:hAnsi="Calibri"/>
          <w:b w:val="0"/>
          <w:noProof/>
          <w:szCs w:val="22"/>
        </w:rPr>
        <w:tab/>
      </w:r>
      <w:r>
        <w:rPr>
          <w:noProof/>
        </w:rPr>
        <w:t>Doel</w:t>
      </w:r>
      <w:r>
        <w:rPr>
          <w:noProof/>
        </w:rPr>
        <w:tab/>
      </w:r>
      <w:r>
        <w:rPr>
          <w:noProof/>
        </w:rPr>
        <w:fldChar w:fldCharType="begin"/>
      </w:r>
      <w:r>
        <w:rPr>
          <w:noProof/>
        </w:rPr>
        <w:instrText xml:space="preserve"> PAGEREF _Toc264299077 \h </w:instrText>
      </w:r>
      <w:r>
        <w:rPr>
          <w:noProof/>
        </w:rPr>
      </w:r>
      <w:r>
        <w:rPr>
          <w:noProof/>
        </w:rPr>
        <w:fldChar w:fldCharType="separate"/>
      </w:r>
      <w:r>
        <w:rPr>
          <w:noProof/>
        </w:rPr>
        <w:t>4</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1.2</w:t>
      </w:r>
      <w:r>
        <w:rPr>
          <w:rFonts w:ascii="Calibri" w:hAnsi="Calibri"/>
          <w:b w:val="0"/>
          <w:noProof/>
          <w:szCs w:val="22"/>
        </w:rPr>
        <w:tab/>
      </w:r>
      <w:r>
        <w:rPr>
          <w:noProof/>
        </w:rPr>
        <w:t>Algemeen</w:t>
      </w:r>
      <w:r>
        <w:rPr>
          <w:noProof/>
        </w:rPr>
        <w:tab/>
      </w:r>
      <w:r>
        <w:rPr>
          <w:noProof/>
        </w:rPr>
        <w:fldChar w:fldCharType="begin"/>
      </w:r>
      <w:r>
        <w:rPr>
          <w:noProof/>
        </w:rPr>
        <w:instrText xml:space="preserve"> PAGEREF _Toc264299078 \h </w:instrText>
      </w:r>
      <w:r>
        <w:rPr>
          <w:noProof/>
        </w:rPr>
      </w:r>
      <w:r>
        <w:rPr>
          <w:noProof/>
        </w:rPr>
        <w:fldChar w:fldCharType="separate"/>
      </w:r>
      <w:r>
        <w:rPr>
          <w:noProof/>
        </w:rPr>
        <w:t>4</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1.3</w:t>
      </w:r>
      <w:r>
        <w:rPr>
          <w:rFonts w:ascii="Calibri" w:hAnsi="Calibri"/>
          <w:b w:val="0"/>
          <w:noProof/>
          <w:szCs w:val="22"/>
        </w:rPr>
        <w:tab/>
      </w:r>
      <w:r>
        <w:rPr>
          <w:noProof/>
        </w:rPr>
        <w:t>Partijen</w:t>
      </w:r>
      <w:r>
        <w:rPr>
          <w:noProof/>
        </w:rPr>
        <w:tab/>
      </w:r>
      <w:r>
        <w:rPr>
          <w:noProof/>
        </w:rPr>
        <w:fldChar w:fldCharType="begin"/>
      </w:r>
      <w:r>
        <w:rPr>
          <w:noProof/>
        </w:rPr>
        <w:instrText xml:space="preserve"> PAGEREF _Toc264299079 \h </w:instrText>
      </w:r>
      <w:r>
        <w:rPr>
          <w:noProof/>
        </w:rPr>
      </w:r>
      <w:r>
        <w:rPr>
          <w:noProof/>
        </w:rPr>
        <w:fldChar w:fldCharType="separate"/>
      </w:r>
      <w:r>
        <w:rPr>
          <w:noProof/>
        </w:rPr>
        <w:t>4</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1.4</w:t>
      </w:r>
      <w:r>
        <w:rPr>
          <w:rFonts w:ascii="Calibri" w:hAnsi="Calibri"/>
          <w:b w:val="0"/>
          <w:noProof/>
          <w:szCs w:val="22"/>
        </w:rPr>
        <w:tab/>
      </w:r>
      <w:r>
        <w:rPr>
          <w:noProof/>
        </w:rPr>
        <w:t>Duur</w:t>
      </w:r>
      <w:r>
        <w:rPr>
          <w:noProof/>
        </w:rPr>
        <w:tab/>
      </w:r>
      <w:r>
        <w:rPr>
          <w:noProof/>
        </w:rPr>
        <w:fldChar w:fldCharType="begin"/>
      </w:r>
      <w:r>
        <w:rPr>
          <w:noProof/>
        </w:rPr>
        <w:instrText xml:space="preserve"> PAGEREF _Toc264299080 \h </w:instrText>
      </w:r>
      <w:r>
        <w:rPr>
          <w:noProof/>
        </w:rPr>
      </w:r>
      <w:r>
        <w:rPr>
          <w:noProof/>
        </w:rPr>
        <w:fldChar w:fldCharType="separate"/>
      </w:r>
      <w:r>
        <w:rPr>
          <w:noProof/>
        </w:rPr>
        <w:t>4</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1.5</w:t>
      </w:r>
      <w:r>
        <w:rPr>
          <w:rFonts w:ascii="Calibri" w:hAnsi="Calibri"/>
          <w:b w:val="0"/>
          <w:noProof/>
          <w:szCs w:val="22"/>
        </w:rPr>
        <w:tab/>
      </w:r>
      <w:r>
        <w:rPr>
          <w:noProof/>
        </w:rPr>
        <w:t>Begrippen</w:t>
      </w:r>
      <w:r>
        <w:rPr>
          <w:noProof/>
        </w:rPr>
        <w:tab/>
      </w:r>
      <w:r>
        <w:rPr>
          <w:noProof/>
        </w:rPr>
        <w:fldChar w:fldCharType="begin"/>
      </w:r>
      <w:r>
        <w:rPr>
          <w:noProof/>
        </w:rPr>
        <w:instrText xml:space="preserve"> PAGEREF _Toc264299081 \h </w:instrText>
      </w:r>
      <w:r>
        <w:rPr>
          <w:noProof/>
        </w:rPr>
      </w:r>
      <w:r>
        <w:rPr>
          <w:noProof/>
        </w:rPr>
        <w:fldChar w:fldCharType="separate"/>
      </w:r>
      <w:r>
        <w:rPr>
          <w:noProof/>
        </w:rPr>
        <w:t>4</w:t>
      </w:r>
      <w:r>
        <w:rPr>
          <w:noProof/>
        </w:rPr>
        <w:fldChar w:fldCharType="end"/>
      </w:r>
    </w:p>
    <w:p w:rsidR="00242DAC" w:rsidRDefault="00242DAC">
      <w:pPr>
        <w:pStyle w:val="Inhopg1"/>
        <w:tabs>
          <w:tab w:val="left" w:pos="570"/>
          <w:tab w:val="right" w:leader="dot" w:pos="9487"/>
        </w:tabs>
        <w:rPr>
          <w:rFonts w:ascii="Calibri" w:hAnsi="Calibri"/>
          <w:b w:val="0"/>
          <w:i w:val="0"/>
          <w:noProof/>
          <w:sz w:val="22"/>
          <w:szCs w:val="22"/>
        </w:rPr>
      </w:pPr>
      <w:r>
        <w:rPr>
          <w:noProof/>
        </w:rPr>
        <w:t>2.</w:t>
      </w:r>
      <w:r>
        <w:rPr>
          <w:rFonts w:ascii="Calibri" w:hAnsi="Calibri"/>
          <w:b w:val="0"/>
          <w:i w:val="0"/>
          <w:noProof/>
          <w:sz w:val="22"/>
          <w:szCs w:val="22"/>
        </w:rPr>
        <w:tab/>
      </w:r>
      <w:r>
        <w:rPr>
          <w:noProof/>
        </w:rPr>
        <w:t>Omschrijving diensten</w:t>
      </w:r>
      <w:r>
        <w:rPr>
          <w:noProof/>
        </w:rPr>
        <w:tab/>
      </w:r>
      <w:r>
        <w:rPr>
          <w:noProof/>
        </w:rPr>
        <w:fldChar w:fldCharType="begin"/>
      </w:r>
      <w:r>
        <w:rPr>
          <w:noProof/>
        </w:rPr>
        <w:instrText xml:space="preserve"> PAGEREF _Toc264299082 \h </w:instrText>
      </w:r>
      <w:r>
        <w:rPr>
          <w:noProof/>
        </w:rPr>
      </w:r>
      <w:r>
        <w:rPr>
          <w:noProof/>
        </w:rPr>
        <w:fldChar w:fldCharType="separate"/>
      </w:r>
      <w:r>
        <w:rPr>
          <w:noProof/>
        </w:rPr>
        <w:t>5</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2.1</w:t>
      </w:r>
      <w:r>
        <w:rPr>
          <w:rFonts w:ascii="Calibri" w:hAnsi="Calibri"/>
          <w:b w:val="0"/>
          <w:noProof/>
          <w:szCs w:val="22"/>
        </w:rPr>
        <w:tab/>
      </w:r>
      <w:r>
        <w:rPr>
          <w:noProof/>
        </w:rPr>
        <w:t>Begripsomschrijving</w:t>
      </w:r>
      <w:r>
        <w:rPr>
          <w:noProof/>
        </w:rPr>
        <w:tab/>
      </w:r>
      <w:r>
        <w:rPr>
          <w:noProof/>
        </w:rPr>
        <w:fldChar w:fldCharType="begin"/>
      </w:r>
      <w:r>
        <w:rPr>
          <w:noProof/>
        </w:rPr>
        <w:instrText xml:space="preserve"> PAGEREF _Toc264299083 \h </w:instrText>
      </w:r>
      <w:r>
        <w:rPr>
          <w:noProof/>
        </w:rPr>
      </w:r>
      <w:r>
        <w:rPr>
          <w:noProof/>
        </w:rPr>
        <w:fldChar w:fldCharType="separate"/>
      </w:r>
      <w:r>
        <w:rPr>
          <w:noProof/>
        </w:rPr>
        <w:t>5</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2.2</w:t>
      </w:r>
      <w:r>
        <w:rPr>
          <w:rFonts w:ascii="Calibri" w:hAnsi="Calibri"/>
          <w:b w:val="0"/>
          <w:noProof/>
          <w:szCs w:val="22"/>
        </w:rPr>
        <w:tab/>
      </w:r>
      <w:r>
        <w:rPr>
          <w:noProof/>
        </w:rPr>
        <w:t>Te leveren diensten</w:t>
      </w:r>
      <w:r>
        <w:rPr>
          <w:noProof/>
        </w:rPr>
        <w:tab/>
      </w:r>
      <w:r>
        <w:rPr>
          <w:noProof/>
        </w:rPr>
        <w:fldChar w:fldCharType="begin"/>
      </w:r>
      <w:r>
        <w:rPr>
          <w:noProof/>
        </w:rPr>
        <w:instrText xml:space="preserve"> PAGEREF _Toc264299084 \h </w:instrText>
      </w:r>
      <w:r>
        <w:rPr>
          <w:noProof/>
        </w:rPr>
      </w:r>
      <w:r>
        <w:rPr>
          <w:noProof/>
        </w:rPr>
        <w:fldChar w:fldCharType="separate"/>
      </w:r>
      <w:r>
        <w:rPr>
          <w:noProof/>
        </w:rPr>
        <w:t>5</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2.2.1</w:t>
      </w:r>
      <w:r>
        <w:rPr>
          <w:rFonts w:ascii="Calibri" w:hAnsi="Calibri"/>
          <w:noProof/>
          <w:sz w:val="22"/>
          <w:szCs w:val="22"/>
        </w:rPr>
        <w:tab/>
      </w:r>
      <w:r>
        <w:rPr>
          <w:noProof/>
        </w:rPr>
        <w:t>Beheer</w:t>
      </w:r>
      <w:r>
        <w:rPr>
          <w:noProof/>
        </w:rPr>
        <w:tab/>
      </w:r>
      <w:r>
        <w:rPr>
          <w:noProof/>
        </w:rPr>
        <w:fldChar w:fldCharType="begin"/>
      </w:r>
      <w:r>
        <w:rPr>
          <w:noProof/>
        </w:rPr>
        <w:instrText xml:space="preserve"> PAGEREF _Toc264299085 \h </w:instrText>
      </w:r>
      <w:r>
        <w:rPr>
          <w:noProof/>
        </w:rPr>
      </w:r>
      <w:r>
        <w:rPr>
          <w:noProof/>
        </w:rPr>
        <w:fldChar w:fldCharType="separate"/>
      </w:r>
      <w:r>
        <w:rPr>
          <w:noProof/>
        </w:rPr>
        <w:t>5</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2.3</w:t>
      </w:r>
      <w:r>
        <w:rPr>
          <w:rFonts w:ascii="Calibri" w:hAnsi="Calibri"/>
          <w:b w:val="0"/>
          <w:noProof/>
          <w:szCs w:val="22"/>
        </w:rPr>
        <w:tab/>
      </w:r>
      <w:r>
        <w:rPr>
          <w:noProof/>
        </w:rPr>
        <w:t>Beschikbaarheid van data en systemen</w:t>
      </w:r>
      <w:r>
        <w:rPr>
          <w:noProof/>
        </w:rPr>
        <w:tab/>
      </w:r>
      <w:r>
        <w:rPr>
          <w:noProof/>
        </w:rPr>
        <w:fldChar w:fldCharType="begin"/>
      </w:r>
      <w:r>
        <w:rPr>
          <w:noProof/>
        </w:rPr>
        <w:instrText xml:space="preserve"> PAGEREF _Toc264299086 \h </w:instrText>
      </w:r>
      <w:r>
        <w:rPr>
          <w:noProof/>
        </w:rPr>
      </w:r>
      <w:r>
        <w:rPr>
          <w:noProof/>
        </w:rPr>
        <w:fldChar w:fldCharType="separate"/>
      </w:r>
      <w:r>
        <w:rPr>
          <w:noProof/>
        </w:rPr>
        <w:t>6</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2.3.1</w:t>
      </w:r>
      <w:r>
        <w:rPr>
          <w:rFonts w:ascii="Calibri" w:hAnsi="Calibri"/>
          <w:noProof/>
          <w:sz w:val="22"/>
          <w:szCs w:val="22"/>
        </w:rPr>
        <w:tab/>
      </w:r>
      <w:r>
        <w:rPr>
          <w:noProof/>
        </w:rPr>
        <w:t>Algemeen</w:t>
      </w:r>
      <w:r>
        <w:rPr>
          <w:noProof/>
        </w:rPr>
        <w:tab/>
      </w:r>
      <w:r>
        <w:rPr>
          <w:noProof/>
        </w:rPr>
        <w:fldChar w:fldCharType="begin"/>
      </w:r>
      <w:r>
        <w:rPr>
          <w:noProof/>
        </w:rPr>
        <w:instrText xml:space="preserve"> PAGEREF _Toc264299087 \h </w:instrText>
      </w:r>
      <w:r>
        <w:rPr>
          <w:noProof/>
        </w:rPr>
      </w:r>
      <w:r>
        <w:rPr>
          <w:noProof/>
        </w:rPr>
        <w:fldChar w:fldCharType="separate"/>
      </w:r>
      <w:r>
        <w:rPr>
          <w:noProof/>
        </w:rPr>
        <w:t>6</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2.3.2</w:t>
      </w:r>
      <w:r>
        <w:rPr>
          <w:rFonts w:ascii="Calibri" w:hAnsi="Calibri"/>
          <w:noProof/>
          <w:sz w:val="22"/>
          <w:szCs w:val="22"/>
        </w:rPr>
        <w:tab/>
      </w:r>
      <w:r>
        <w:rPr>
          <w:noProof/>
        </w:rPr>
        <w:t>Bedrijfskritische Servers</w:t>
      </w:r>
      <w:r>
        <w:rPr>
          <w:noProof/>
        </w:rPr>
        <w:tab/>
      </w:r>
      <w:r>
        <w:rPr>
          <w:noProof/>
        </w:rPr>
        <w:fldChar w:fldCharType="begin"/>
      </w:r>
      <w:r>
        <w:rPr>
          <w:noProof/>
        </w:rPr>
        <w:instrText xml:space="preserve"> PAGEREF _Toc264299088 \h </w:instrText>
      </w:r>
      <w:r>
        <w:rPr>
          <w:noProof/>
        </w:rPr>
      </w:r>
      <w:r>
        <w:rPr>
          <w:noProof/>
        </w:rPr>
        <w:fldChar w:fldCharType="separate"/>
      </w:r>
      <w:r>
        <w:rPr>
          <w:noProof/>
        </w:rPr>
        <w:t>6</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2.3.3</w:t>
      </w:r>
      <w:r>
        <w:rPr>
          <w:rFonts w:ascii="Calibri" w:hAnsi="Calibri"/>
          <w:noProof/>
          <w:sz w:val="22"/>
          <w:szCs w:val="22"/>
        </w:rPr>
        <w:tab/>
      </w:r>
      <w:r>
        <w:rPr>
          <w:noProof/>
        </w:rPr>
        <w:t>Eisen bedrijfskritische en ondersteunende servers</w:t>
      </w:r>
      <w:r>
        <w:rPr>
          <w:noProof/>
        </w:rPr>
        <w:tab/>
      </w:r>
      <w:r>
        <w:rPr>
          <w:noProof/>
        </w:rPr>
        <w:fldChar w:fldCharType="begin"/>
      </w:r>
      <w:r>
        <w:rPr>
          <w:noProof/>
        </w:rPr>
        <w:instrText xml:space="preserve"> PAGEREF _Toc264299089 \h </w:instrText>
      </w:r>
      <w:r>
        <w:rPr>
          <w:noProof/>
        </w:rPr>
      </w:r>
      <w:r>
        <w:rPr>
          <w:noProof/>
        </w:rPr>
        <w:fldChar w:fldCharType="separate"/>
      </w:r>
      <w:r>
        <w:rPr>
          <w:noProof/>
        </w:rPr>
        <w:t>6</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2.3.4</w:t>
      </w:r>
      <w:r>
        <w:rPr>
          <w:rFonts w:ascii="Calibri" w:hAnsi="Calibri"/>
          <w:noProof/>
          <w:sz w:val="22"/>
          <w:szCs w:val="22"/>
        </w:rPr>
        <w:tab/>
      </w:r>
      <w:r>
        <w:rPr>
          <w:noProof/>
        </w:rPr>
        <w:t>Ondersteunende Servers</w:t>
      </w:r>
      <w:r>
        <w:rPr>
          <w:noProof/>
        </w:rPr>
        <w:tab/>
      </w:r>
      <w:r>
        <w:rPr>
          <w:noProof/>
        </w:rPr>
        <w:fldChar w:fldCharType="begin"/>
      </w:r>
      <w:r>
        <w:rPr>
          <w:noProof/>
        </w:rPr>
        <w:instrText xml:space="preserve"> PAGEREF _Toc264299090 \h </w:instrText>
      </w:r>
      <w:r>
        <w:rPr>
          <w:noProof/>
        </w:rPr>
      </w:r>
      <w:r>
        <w:rPr>
          <w:noProof/>
        </w:rPr>
        <w:fldChar w:fldCharType="separate"/>
      </w:r>
      <w:r>
        <w:rPr>
          <w:noProof/>
        </w:rPr>
        <w:t>6</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2.3.5</w:t>
      </w:r>
      <w:r>
        <w:rPr>
          <w:rFonts w:ascii="Calibri" w:hAnsi="Calibri"/>
          <w:noProof/>
          <w:sz w:val="22"/>
          <w:szCs w:val="22"/>
        </w:rPr>
        <w:tab/>
      </w:r>
      <w:r>
        <w:rPr>
          <w:noProof/>
        </w:rPr>
        <w:t>Vaste onderhoudstijden</w:t>
      </w:r>
      <w:r>
        <w:rPr>
          <w:noProof/>
        </w:rPr>
        <w:tab/>
      </w:r>
      <w:r>
        <w:rPr>
          <w:noProof/>
        </w:rPr>
        <w:fldChar w:fldCharType="begin"/>
      </w:r>
      <w:r>
        <w:rPr>
          <w:noProof/>
        </w:rPr>
        <w:instrText xml:space="preserve"> PAGEREF _Toc264299091 \h </w:instrText>
      </w:r>
      <w:r>
        <w:rPr>
          <w:noProof/>
        </w:rPr>
      </w:r>
      <w:r>
        <w:rPr>
          <w:noProof/>
        </w:rPr>
        <w:fldChar w:fldCharType="separate"/>
      </w:r>
      <w:r>
        <w:rPr>
          <w:noProof/>
        </w:rPr>
        <w:t>6</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2.3.6</w:t>
      </w:r>
      <w:r>
        <w:rPr>
          <w:rFonts w:ascii="Calibri" w:hAnsi="Calibri"/>
          <w:noProof/>
          <w:sz w:val="22"/>
          <w:szCs w:val="22"/>
        </w:rPr>
        <w:tab/>
      </w:r>
      <w:r>
        <w:rPr>
          <w:noProof/>
        </w:rPr>
        <w:t>Beschrijvingen</w:t>
      </w:r>
      <w:r>
        <w:rPr>
          <w:noProof/>
        </w:rPr>
        <w:tab/>
      </w:r>
      <w:r>
        <w:rPr>
          <w:noProof/>
        </w:rPr>
        <w:fldChar w:fldCharType="begin"/>
      </w:r>
      <w:r>
        <w:rPr>
          <w:noProof/>
        </w:rPr>
        <w:instrText xml:space="preserve"> PAGEREF _Toc264299092 \h </w:instrText>
      </w:r>
      <w:r>
        <w:rPr>
          <w:noProof/>
        </w:rPr>
      </w:r>
      <w:r>
        <w:rPr>
          <w:noProof/>
        </w:rPr>
        <w:fldChar w:fldCharType="separate"/>
      </w:r>
      <w:r>
        <w:rPr>
          <w:noProof/>
        </w:rPr>
        <w:t>7</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2.3.7</w:t>
      </w:r>
      <w:r>
        <w:rPr>
          <w:rFonts w:ascii="Calibri" w:hAnsi="Calibri"/>
          <w:noProof/>
          <w:sz w:val="22"/>
          <w:szCs w:val="22"/>
        </w:rPr>
        <w:tab/>
      </w:r>
      <w:r>
        <w:rPr>
          <w:noProof/>
        </w:rPr>
        <w:t>Installatie</w:t>
      </w:r>
      <w:r>
        <w:rPr>
          <w:noProof/>
        </w:rPr>
        <w:tab/>
      </w:r>
      <w:r>
        <w:rPr>
          <w:noProof/>
        </w:rPr>
        <w:fldChar w:fldCharType="begin"/>
      </w:r>
      <w:r>
        <w:rPr>
          <w:noProof/>
        </w:rPr>
        <w:instrText xml:space="preserve"> PAGEREF _Toc264299093 \h </w:instrText>
      </w:r>
      <w:r>
        <w:rPr>
          <w:noProof/>
        </w:rPr>
      </w:r>
      <w:r>
        <w:rPr>
          <w:noProof/>
        </w:rPr>
        <w:fldChar w:fldCharType="separate"/>
      </w:r>
      <w:r>
        <w:rPr>
          <w:noProof/>
        </w:rPr>
        <w:t>7</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2.4</w:t>
      </w:r>
      <w:r>
        <w:rPr>
          <w:rFonts w:ascii="Calibri" w:hAnsi="Calibri"/>
          <w:b w:val="0"/>
          <w:noProof/>
          <w:szCs w:val="22"/>
        </w:rPr>
        <w:tab/>
      </w:r>
      <w:r>
        <w:rPr>
          <w:noProof/>
        </w:rPr>
        <w:t>Beveiliging van data en systemen</w:t>
      </w:r>
      <w:r>
        <w:rPr>
          <w:noProof/>
        </w:rPr>
        <w:tab/>
      </w:r>
      <w:r>
        <w:rPr>
          <w:noProof/>
        </w:rPr>
        <w:fldChar w:fldCharType="begin"/>
      </w:r>
      <w:r>
        <w:rPr>
          <w:noProof/>
        </w:rPr>
        <w:instrText xml:space="preserve"> PAGEREF _Toc264299094 \h </w:instrText>
      </w:r>
      <w:r>
        <w:rPr>
          <w:noProof/>
        </w:rPr>
      </w:r>
      <w:r>
        <w:rPr>
          <w:noProof/>
        </w:rPr>
        <w:fldChar w:fldCharType="separate"/>
      </w:r>
      <w:r>
        <w:rPr>
          <w:noProof/>
        </w:rPr>
        <w:t>7</w:t>
      </w:r>
      <w:r>
        <w:rPr>
          <w:noProof/>
        </w:rPr>
        <w:fldChar w:fldCharType="end"/>
      </w:r>
    </w:p>
    <w:p w:rsidR="00242DAC" w:rsidRDefault="00242DAC">
      <w:pPr>
        <w:pStyle w:val="Inhopg1"/>
        <w:tabs>
          <w:tab w:val="left" w:pos="570"/>
          <w:tab w:val="right" w:leader="dot" w:pos="9487"/>
        </w:tabs>
        <w:rPr>
          <w:rFonts w:ascii="Calibri" w:hAnsi="Calibri"/>
          <w:b w:val="0"/>
          <w:i w:val="0"/>
          <w:noProof/>
          <w:sz w:val="22"/>
          <w:szCs w:val="22"/>
        </w:rPr>
      </w:pPr>
      <w:r>
        <w:rPr>
          <w:noProof/>
        </w:rPr>
        <w:t>3.</w:t>
      </w:r>
      <w:r>
        <w:rPr>
          <w:rFonts w:ascii="Calibri" w:hAnsi="Calibri"/>
          <w:b w:val="0"/>
          <w:i w:val="0"/>
          <w:noProof/>
          <w:sz w:val="22"/>
          <w:szCs w:val="22"/>
        </w:rPr>
        <w:tab/>
      </w:r>
      <w:r>
        <w:rPr>
          <w:noProof/>
        </w:rPr>
        <w:t>Procedures</w:t>
      </w:r>
      <w:r>
        <w:rPr>
          <w:noProof/>
        </w:rPr>
        <w:tab/>
      </w:r>
      <w:r>
        <w:rPr>
          <w:noProof/>
        </w:rPr>
        <w:fldChar w:fldCharType="begin"/>
      </w:r>
      <w:r>
        <w:rPr>
          <w:noProof/>
        </w:rPr>
        <w:instrText xml:space="preserve"> PAGEREF _Toc264299095 \h </w:instrText>
      </w:r>
      <w:r>
        <w:rPr>
          <w:noProof/>
        </w:rPr>
      </w:r>
      <w:r>
        <w:rPr>
          <w:noProof/>
        </w:rPr>
        <w:fldChar w:fldCharType="separate"/>
      </w:r>
      <w:r>
        <w:rPr>
          <w:noProof/>
        </w:rPr>
        <w:t>8</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3.1</w:t>
      </w:r>
      <w:r>
        <w:rPr>
          <w:rFonts w:ascii="Calibri" w:hAnsi="Calibri"/>
          <w:b w:val="0"/>
          <w:noProof/>
          <w:szCs w:val="22"/>
        </w:rPr>
        <w:tab/>
      </w:r>
      <w:r>
        <w:rPr>
          <w:noProof/>
        </w:rPr>
        <w:t>Beschikbaarhied</w:t>
      </w:r>
      <w:r>
        <w:rPr>
          <w:noProof/>
        </w:rPr>
        <w:tab/>
      </w:r>
      <w:r>
        <w:rPr>
          <w:noProof/>
        </w:rPr>
        <w:fldChar w:fldCharType="begin"/>
      </w:r>
      <w:r>
        <w:rPr>
          <w:noProof/>
        </w:rPr>
        <w:instrText xml:space="preserve"> PAGEREF _Toc264299096 \h </w:instrText>
      </w:r>
      <w:r>
        <w:rPr>
          <w:noProof/>
        </w:rPr>
      </w:r>
      <w:r>
        <w:rPr>
          <w:noProof/>
        </w:rPr>
        <w:fldChar w:fldCharType="separate"/>
      </w:r>
      <w:r>
        <w:rPr>
          <w:noProof/>
        </w:rPr>
        <w:t>8</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3.2</w:t>
      </w:r>
      <w:r>
        <w:rPr>
          <w:rFonts w:ascii="Calibri" w:hAnsi="Calibri"/>
          <w:b w:val="0"/>
          <w:noProof/>
          <w:szCs w:val="22"/>
        </w:rPr>
        <w:tab/>
      </w:r>
      <w:r>
        <w:rPr>
          <w:noProof/>
        </w:rPr>
        <w:t>Overmacht</w:t>
      </w:r>
      <w:r>
        <w:rPr>
          <w:noProof/>
        </w:rPr>
        <w:tab/>
      </w:r>
      <w:r>
        <w:rPr>
          <w:noProof/>
        </w:rPr>
        <w:fldChar w:fldCharType="begin"/>
      </w:r>
      <w:r>
        <w:rPr>
          <w:noProof/>
        </w:rPr>
        <w:instrText xml:space="preserve"> PAGEREF _Toc264299097 \h </w:instrText>
      </w:r>
      <w:r>
        <w:rPr>
          <w:noProof/>
        </w:rPr>
      </w:r>
      <w:r>
        <w:rPr>
          <w:noProof/>
        </w:rPr>
        <w:fldChar w:fldCharType="separate"/>
      </w:r>
      <w:r>
        <w:rPr>
          <w:noProof/>
        </w:rPr>
        <w:t>8</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3.3</w:t>
      </w:r>
      <w:r>
        <w:rPr>
          <w:rFonts w:ascii="Calibri" w:hAnsi="Calibri"/>
          <w:b w:val="0"/>
          <w:noProof/>
          <w:szCs w:val="22"/>
        </w:rPr>
        <w:tab/>
      </w:r>
      <w:r>
        <w:rPr>
          <w:noProof/>
        </w:rPr>
        <w:t>Aanmelden van een call</w:t>
      </w:r>
      <w:r>
        <w:rPr>
          <w:noProof/>
        </w:rPr>
        <w:tab/>
      </w:r>
      <w:r>
        <w:rPr>
          <w:noProof/>
        </w:rPr>
        <w:fldChar w:fldCharType="begin"/>
      </w:r>
      <w:r>
        <w:rPr>
          <w:noProof/>
        </w:rPr>
        <w:instrText xml:space="preserve"> PAGEREF _Toc264299098 \h </w:instrText>
      </w:r>
      <w:r>
        <w:rPr>
          <w:noProof/>
        </w:rPr>
      </w:r>
      <w:r>
        <w:rPr>
          <w:noProof/>
        </w:rPr>
        <w:fldChar w:fldCharType="separate"/>
      </w:r>
      <w:r>
        <w:rPr>
          <w:noProof/>
        </w:rPr>
        <w:t>8</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3.4</w:t>
      </w:r>
      <w:r w:rsidRPr="00242DAC">
        <w:rPr>
          <w:rFonts w:ascii="Calibri" w:hAnsi="Calibri"/>
          <w:b w:val="0"/>
          <w:noProof/>
          <w:szCs w:val="22"/>
          <w:lang w:val="en-US"/>
        </w:rPr>
        <w:tab/>
      </w:r>
      <w:r w:rsidRPr="00242DAC">
        <w:rPr>
          <w:noProof/>
          <w:lang w:val="en-US"/>
        </w:rPr>
        <w:t>Service uren GMT Services</w:t>
      </w:r>
      <w:r w:rsidRPr="00242DAC">
        <w:rPr>
          <w:noProof/>
          <w:lang w:val="en-US"/>
        </w:rPr>
        <w:tab/>
      </w:r>
      <w:r>
        <w:rPr>
          <w:noProof/>
        </w:rPr>
        <w:fldChar w:fldCharType="begin"/>
      </w:r>
      <w:r w:rsidRPr="00242DAC">
        <w:rPr>
          <w:noProof/>
          <w:lang w:val="en-US"/>
        </w:rPr>
        <w:instrText xml:space="preserve"> PAGEREF _Toc264299099 \h </w:instrText>
      </w:r>
      <w:r>
        <w:rPr>
          <w:noProof/>
        </w:rPr>
      </w:r>
      <w:r>
        <w:rPr>
          <w:noProof/>
        </w:rPr>
        <w:fldChar w:fldCharType="separate"/>
      </w:r>
      <w:r w:rsidRPr="00242DAC">
        <w:rPr>
          <w:noProof/>
          <w:lang w:val="en-US"/>
        </w:rPr>
        <w:t>8</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3.5</w:t>
      </w:r>
      <w:r w:rsidRPr="00242DAC">
        <w:rPr>
          <w:rFonts w:ascii="Calibri" w:hAnsi="Calibri"/>
          <w:b w:val="0"/>
          <w:noProof/>
          <w:szCs w:val="22"/>
          <w:lang w:val="en-US"/>
        </w:rPr>
        <w:tab/>
      </w:r>
      <w:r w:rsidRPr="00242DAC">
        <w:rPr>
          <w:noProof/>
          <w:lang w:val="en-US"/>
        </w:rPr>
        <w:t>Prioriteiten</w:t>
      </w:r>
      <w:r w:rsidRPr="00242DAC">
        <w:rPr>
          <w:noProof/>
          <w:lang w:val="en-US"/>
        </w:rPr>
        <w:tab/>
      </w:r>
      <w:r>
        <w:rPr>
          <w:noProof/>
        </w:rPr>
        <w:fldChar w:fldCharType="begin"/>
      </w:r>
      <w:r w:rsidRPr="00242DAC">
        <w:rPr>
          <w:noProof/>
          <w:lang w:val="en-US"/>
        </w:rPr>
        <w:instrText xml:space="preserve"> PAGEREF _Toc264299100 \h </w:instrText>
      </w:r>
      <w:r>
        <w:rPr>
          <w:noProof/>
        </w:rPr>
      </w:r>
      <w:r>
        <w:rPr>
          <w:noProof/>
        </w:rPr>
        <w:fldChar w:fldCharType="separate"/>
      </w:r>
      <w:r w:rsidRPr="00242DAC">
        <w:rPr>
          <w:noProof/>
          <w:lang w:val="en-US"/>
        </w:rPr>
        <w:t>9</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3.6</w:t>
      </w:r>
      <w:r w:rsidRPr="00242DAC">
        <w:rPr>
          <w:rFonts w:ascii="Calibri" w:hAnsi="Calibri"/>
          <w:b w:val="0"/>
          <w:noProof/>
          <w:szCs w:val="22"/>
          <w:lang w:val="en-US"/>
        </w:rPr>
        <w:tab/>
      </w:r>
      <w:r w:rsidRPr="00242DAC">
        <w:rPr>
          <w:noProof/>
          <w:lang w:val="en-US"/>
        </w:rPr>
        <w:t>Response tijden</w:t>
      </w:r>
      <w:r w:rsidRPr="00242DAC">
        <w:rPr>
          <w:noProof/>
          <w:lang w:val="en-US"/>
        </w:rPr>
        <w:tab/>
      </w:r>
      <w:r>
        <w:rPr>
          <w:noProof/>
        </w:rPr>
        <w:fldChar w:fldCharType="begin"/>
      </w:r>
      <w:r w:rsidRPr="00242DAC">
        <w:rPr>
          <w:noProof/>
          <w:lang w:val="en-US"/>
        </w:rPr>
        <w:instrText xml:space="preserve"> PAGEREF _Toc264299101 \h </w:instrText>
      </w:r>
      <w:r>
        <w:rPr>
          <w:noProof/>
        </w:rPr>
      </w:r>
      <w:r>
        <w:rPr>
          <w:noProof/>
        </w:rPr>
        <w:fldChar w:fldCharType="separate"/>
      </w:r>
      <w:r w:rsidRPr="00242DAC">
        <w:rPr>
          <w:noProof/>
          <w:lang w:val="en-US"/>
        </w:rPr>
        <w:t>9</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3.7</w:t>
      </w:r>
      <w:r w:rsidRPr="00242DAC">
        <w:rPr>
          <w:rFonts w:ascii="Calibri" w:hAnsi="Calibri"/>
          <w:b w:val="0"/>
          <w:noProof/>
          <w:szCs w:val="22"/>
          <w:lang w:val="en-US"/>
        </w:rPr>
        <w:tab/>
      </w:r>
      <w:r w:rsidRPr="00242DAC">
        <w:rPr>
          <w:noProof/>
          <w:lang w:val="en-US"/>
        </w:rPr>
        <w:t>Monitoren</w:t>
      </w:r>
      <w:r w:rsidRPr="00242DAC">
        <w:rPr>
          <w:noProof/>
          <w:lang w:val="en-US"/>
        </w:rPr>
        <w:tab/>
      </w:r>
      <w:r>
        <w:rPr>
          <w:noProof/>
        </w:rPr>
        <w:fldChar w:fldCharType="begin"/>
      </w:r>
      <w:r w:rsidRPr="00242DAC">
        <w:rPr>
          <w:noProof/>
          <w:lang w:val="en-US"/>
        </w:rPr>
        <w:instrText xml:space="preserve"> PAGEREF _Toc264299102 \h </w:instrText>
      </w:r>
      <w:r>
        <w:rPr>
          <w:noProof/>
        </w:rPr>
      </w:r>
      <w:r>
        <w:rPr>
          <w:noProof/>
        </w:rPr>
        <w:fldChar w:fldCharType="separate"/>
      </w:r>
      <w:r w:rsidRPr="00242DAC">
        <w:rPr>
          <w:noProof/>
          <w:lang w:val="en-US"/>
        </w:rPr>
        <w:t>10</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3.8</w:t>
      </w:r>
      <w:r w:rsidRPr="00242DAC">
        <w:rPr>
          <w:rFonts w:ascii="Calibri" w:hAnsi="Calibri"/>
          <w:b w:val="0"/>
          <w:noProof/>
          <w:szCs w:val="22"/>
          <w:lang w:val="en-US"/>
        </w:rPr>
        <w:tab/>
      </w:r>
      <w:r w:rsidRPr="00242DAC">
        <w:rPr>
          <w:noProof/>
          <w:lang w:val="en-US"/>
        </w:rPr>
        <w:t>Rapportage</w:t>
      </w:r>
      <w:r w:rsidRPr="00242DAC">
        <w:rPr>
          <w:noProof/>
          <w:lang w:val="en-US"/>
        </w:rPr>
        <w:tab/>
      </w:r>
      <w:r>
        <w:rPr>
          <w:noProof/>
        </w:rPr>
        <w:fldChar w:fldCharType="begin"/>
      </w:r>
      <w:r w:rsidRPr="00242DAC">
        <w:rPr>
          <w:noProof/>
          <w:lang w:val="en-US"/>
        </w:rPr>
        <w:instrText xml:space="preserve"> PAGEREF _Toc264299103 \h </w:instrText>
      </w:r>
      <w:r>
        <w:rPr>
          <w:noProof/>
        </w:rPr>
      </w:r>
      <w:r>
        <w:rPr>
          <w:noProof/>
        </w:rPr>
        <w:fldChar w:fldCharType="separate"/>
      </w:r>
      <w:r w:rsidRPr="00242DAC">
        <w:rPr>
          <w:noProof/>
          <w:lang w:val="en-US"/>
        </w:rPr>
        <w:t>10</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3.9</w:t>
      </w:r>
      <w:r w:rsidRPr="00242DAC">
        <w:rPr>
          <w:rFonts w:ascii="Calibri" w:hAnsi="Calibri"/>
          <w:b w:val="0"/>
          <w:noProof/>
          <w:szCs w:val="22"/>
          <w:lang w:val="en-US"/>
        </w:rPr>
        <w:tab/>
      </w:r>
      <w:r w:rsidRPr="00242DAC">
        <w:rPr>
          <w:noProof/>
          <w:lang w:val="en-US"/>
        </w:rPr>
        <w:t>Communicatie</w:t>
      </w:r>
      <w:r w:rsidRPr="00242DAC">
        <w:rPr>
          <w:noProof/>
          <w:lang w:val="en-US"/>
        </w:rPr>
        <w:tab/>
      </w:r>
      <w:r>
        <w:rPr>
          <w:noProof/>
        </w:rPr>
        <w:fldChar w:fldCharType="begin"/>
      </w:r>
      <w:r w:rsidRPr="00242DAC">
        <w:rPr>
          <w:noProof/>
          <w:lang w:val="en-US"/>
        </w:rPr>
        <w:instrText xml:space="preserve"> PAGEREF _Toc264299104 \h </w:instrText>
      </w:r>
      <w:r>
        <w:rPr>
          <w:noProof/>
        </w:rPr>
      </w:r>
      <w:r>
        <w:rPr>
          <w:noProof/>
        </w:rPr>
        <w:fldChar w:fldCharType="separate"/>
      </w:r>
      <w:r w:rsidRPr="00242DAC">
        <w:rPr>
          <w:noProof/>
          <w:lang w:val="en-US"/>
        </w:rPr>
        <w:t>10</w:t>
      </w:r>
      <w:r>
        <w:rPr>
          <w:noProof/>
        </w:rPr>
        <w:fldChar w:fldCharType="end"/>
      </w:r>
    </w:p>
    <w:p w:rsidR="00242DAC" w:rsidRPr="00242DAC" w:rsidRDefault="00242DAC">
      <w:pPr>
        <w:pStyle w:val="Inhopg3"/>
        <w:tabs>
          <w:tab w:val="left" w:pos="1140"/>
          <w:tab w:val="right" w:leader="dot" w:pos="9487"/>
        </w:tabs>
        <w:rPr>
          <w:rFonts w:ascii="Calibri" w:hAnsi="Calibri"/>
          <w:noProof/>
          <w:sz w:val="22"/>
          <w:szCs w:val="22"/>
          <w:lang w:val="en-US"/>
        </w:rPr>
      </w:pPr>
      <w:r w:rsidRPr="00242DAC">
        <w:rPr>
          <w:noProof/>
          <w:lang w:val="en-US"/>
        </w:rPr>
        <w:lastRenderedPageBreak/>
        <w:t>3.9.1</w:t>
      </w:r>
      <w:r w:rsidRPr="00242DAC">
        <w:rPr>
          <w:rFonts w:ascii="Calibri" w:hAnsi="Calibri"/>
          <w:noProof/>
          <w:sz w:val="22"/>
          <w:szCs w:val="22"/>
          <w:lang w:val="en-US"/>
        </w:rPr>
        <w:tab/>
      </w:r>
      <w:r w:rsidRPr="00242DAC">
        <w:rPr>
          <w:noProof/>
          <w:lang w:val="en-US"/>
        </w:rPr>
        <w:t>Contract Review</w:t>
      </w:r>
      <w:r w:rsidRPr="00242DAC">
        <w:rPr>
          <w:noProof/>
          <w:lang w:val="en-US"/>
        </w:rPr>
        <w:tab/>
      </w:r>
      <w:r>
        <w:rPr>
          <w:noProof/>
        </w:rPr>
        <w:fldChar w:fldCharType="begin"/>
      </w:r>
      <w:r w:rsidRPr="00242DAC">
        <w:rPr>
          <w:noProof/>
          <w:lang w:val="en-US"/>
        </w:rPr>
        <w:instrText xml:space="preserve"> PAGEREF _Toc264299105 \h </w:instrText>
      </w:r>
      <w:r>
        <w:rPr>
          <w:noProof/>
        </w:rPr>
      </w:r>
      <w:r>
        <w:rPr>
          <w:noProof/>
        </w:rPr>
        <w:fldChar w:fldCharType="separate"/>
      </w:r>
      <w:r w:rsidRPr="00242DAC">
        <w:rPr>
          <w:noProof/>
          <w:lang w:val="en-US"/>
        </w:rPr>
        <w:t>10</w:t>
      </w:r>
      <w:r>
        <w:rPr>
          <w:noProof/>
        </w:rPr>
        <w:fldChar w:fldCharType="end"/>
      </w:r>
    </w:p>
    <w:p w:rsidR="00242DAC" w:rsidRPr="00242DAC" w:rsidRDefault="00242DAC">
      <w:pPr>
        <w:pStyle w:val="Inhopg3"/>
        <w:tabs>
          <w:tab w:val="left" w:pos="1140"/>
          <w:tab w:val="right" w:leader="dot" w:pos="9487"/>
        </w:tabs>
        <w:rPr>
          <w:rFonts w:ascii="Calibri" w:hAnsi="Calibri"/>
          <w:noProof/>
          <w:sz w:val="22"/>
          <w:szCs w:val="22"/>
          <w:lang w:val="en-US"/>
        </w:rPr>
      </w:pPr>
      <w:r w:rsidRPr="00242DAC">
        <w:rPr>
          <w:noProof/>
          <w:lang w:val="en-US"/>
        </w:rPr>
        <w:t>3.9.2</w:t>
      </w:r>
      <w:r w:rsidRPr="00242DAC">
        <w:rPr>
          <w:rFonts w:ascii="Calibri" w:hAnsi="Calibri"/>
          <w:noProof/>
          <w:sz w:val="22"/>
          <w:szCs w:val="22"/>
          <w:lang w:val="en-US"/>
        </w:rPr>
        <w:tab/>
      </w:r>
      <w:r w:rsidRPr="00242DAC">
        <w:rPr>
          <w:noProof/>
          <w:lang w:val="en-US"/>
        </w:rPr>
        <w:t>Service Review</w:t>
      </w:r>
      <w:r w:rsidRPr="00242DAC">
        <w:rPr>
          <w:noProof/>
          <w:lang w:val="en-US"/>
        </w:rPr>
        <w:tab/>
      </w:r>
      <w:r>
        <w:rPr>
          <w:noProof/>
        </w:rPr>
        <w:fldChar w:fldCharType="begin"/>
      </w:r>
      <w:r w:rsidRPr="00242DAC">
        <w:rPr>
          <w:noProof/>
          <w:lang w:val="en-US"/>
        </w:rPr>
        <w:instrText xml:space="preserve"> PAGEREF _Toc264299106 \h </w:instrText>
      </w:r>
      <w:r>
        <w:rPr>
          <w:noProof/>
        </w:rPr>
      </w:r>
      <w:r>
        <w:rPr>
          <w:noProof/>
        </w:rPr>
        <w:fldChar w:fldCharType="separate"/>
      </w:r>
      <w:r w:rsidRPr="00242DAC">
        <w:rPr>
          <w:noProof/>
          <w:lang w:val="en-US"/>
        </w:rPr>
        <w:t>10</w:t>
      </w:r>
      <w:r>
        <w:rPr>
          <w:noProof/>
        </w:rPr>
        <w:fldChar w:fldCharType="end"/>
      </w:r>
    </w:p>
    <w:p w:rsidR="00242DAC" w:rsidRPr="00242DAC" w:rsidRDefault="00242DAC">
      <w:pPr>
        <w:pStyle w:val="Inhopg3"/>
        <w:tabs>
          <w:tab w:val="left" w:pos="1140"/>
          <w:tab w:val="right" w:leader="dot" w:pos="9487"/>
        </w:tabs>
        <w:rPr>
          <w:rFonts w:ascii="Calibri" w:hAnsi="Calibri"/>
          <w:noProof/>
          <w:sz w:val="22"/>
          <w:szCs w:val="22"/>
          <w:lang w:val="en-US"/>
        </w:rPr>
      </w:pPr>
      <w:r w:rsidRPr="00242DAC">
        <w:rPr>
          <w:noProof/>
          <w:lang w:val="en-US"/>
        </w:rPr>
        <w:t>3.9.3</w:t>
      </w:r>
      <w:r w:rsidRPr="00242DAC">
        <w:rPr>
          <w:rFonts w:ascii="Calibri" w:hAnsi="Calibri"/>
          <w:noProof/>
          <w:sz w:val="22"/>
          <w:szCs w:val="22"/>
          <w:lang w:val="en-US"/>
        </w:rPr>
        <w:tab/>
      </w:r>
      <w:r w:rsidRPr="00242DAC">
        <w:rPr>
          <w:noProof/>
          <w:lang w:val="en-US"/>
        </w:rPr>
        <w:t>Operational Review</w:t>
      </w:r>
      <w:r w:rsidRPr="00242DAC">
        <w:rPr>
          <w:noProof/>
          <w:lang w:val="en-US"/>
        </w:rPr>
        <w:tab/>
      </w:r>
      <w:r>
        <w:rPr>
          <w:noProof/>
        </w:rPr>
        <w:fldChar w:fldCharType="begin"/>
      </w:r>
      <w:r w:rsidRPr="00242DAC">
        <w:rPr>
          <w:noProof/>
          <w:lang w:val="en-US"/>
        </w:rPr>
        <w:instrText xml:space="preserve"> PAGEREF _Toc264299107 \h </w:instrText>
      </w:r>
      <w:r>
        <w:rPr>
          <w:noProof/>
        </w:rPr>
      </w:r>
      <w:r>
        <w:rPr>
          <w:noProof/>
        </w:rPr>
        <w:fldChar w:fldCharType="separate"/>
      </w:r>
      <w:r w:rsidRPr="00242DAC">
        <w:rPr>
          <w:noProof/>
          <w:lang w:val="en-US"/>
        </w:rPr>
        <w:t>10</w:t>
      </w:r>
      <w:r>
        <w:rPr>
          <w:noProof/>
        </w:rPr>
        <w:fldChar w:fldCharType="end"/>
      </w:r>
    </w:p>
    <w:p w:rsidR="00242DAC" w:rsidRPr="00242DAC" w:rsidRDefault="00242DAC">
      <w:pPr>
        <w:pStyle w:val="Inhopg3"/>
        <w:tabs>
          <w:tab w:val="left" w:pos="1140"/>
          <w:tab w:val="right" w:leader="dot" w:pos="9487"/>
        </w:tabs>
        <w:rPr>
          <w:rFonts w:ascii="Calibri" w:hAnsi="Calibri"/>
          <w:noProof/>
          <w:sz w:val="22"/>
          <w:szCs w:val="22"/>
          <w:lang w:val="en-US"/>
        </w:rPr>
      </w:pPr>
      <w:r w:rsidRPr="00242DAC">
        <w:rPr>
          <w:noProof/>
          <w:lang w:val="en-US"/>
        </w:rPr>
        <w:t>3.9.4</w:t>
      </w:r>
      <w:r w:rsidRPr="00242DAC">
        <w:rPr>
          <w:rFonts w:ascii="Calibri" w:hAnsi="Calibri"/>
          <w:noProof/>
          <w:sz w:val="22"/>
          <w:szCs w:val="22"/>
          <w:lang w:val="en-US"/>
        </w:rPr>
        <w:tab/>
      </w:r>
      <w:r w:rsidRPr="00242DAC">
        <w:rPr>
          <w:noProof/>
          <w:lang w:val="en-US"/>
        </w:rPr>
        <w:t>Communicatieschema</w:t>
      </w:r>
      <w:r w:rsidRPr="00242DAC">
        <w:rPr>
          <w:noProof/>
          <w:lang w:val="en-US"/>
        </w:rPr>
        <w:tab/>
      </w:r>
      <w:r>
        <w:rPr>
          <w:noProof/>
        </w:rPr>
        <w:fldChar w:fldCharType="begin"/>
      </w:r>
      <w:r w:rsidRPr="00242DAC">
        <w:rPr>
          <w:noProof/>
          <w:lang w:val="en-US"/>
        </w:rPr>
        <w:instrText xml:space="preserve"> PAGEREF _Toc264299108 \h </w:instrText>
      </w:r>
      <w:r>
        <w:rPr>
          <w:noProof/>
        </w:rPr>
      </w:r>
      <w:r>
        <w:rPr>
          <w:noProof/>
        </w:rPr>
        <w:fldChar w:fldCharType="separate"/>
      </w:r>
      <w:r w:rsidRPr="00242DAC">
        <w:rPr>
          <w:noProof/>
          <w:lang w:val="en-US"/>
        </w:rPr>
        <w:t>11</w:t>
      </w:r>
      <w:r>
        <w:rPr>
          <w:noProof/>
        </w:rPr>
        <w:fldChar w:fldCharType="end"/>
      </w:r>
    </w:p>
    <w:p w:rsidR="00242DAC" w:rsidRPr="00242DAC" w:rsidRDefault="00242DAC">
      <w:pPr>
        <w:pStyle w:val="Inhopg1"/>
        <w:tabs>
          <w:tab w:val="left" w:pos="570"/>
          <w:tab w:val="right" w:leader="dot" w:pos="9487"/>
        </w:tabs>
        <w:rPr>
          <w:rFonts w:ascii="Calibri" w:hAnsi="Calibri"/>
          <w:b w:val="0"/>
          <w:i w:val="0"/>
          <w:noProof/>
          <w:sz w:val="22"/>
          <w:szCs w:val="22"/>
          <w:lang w:val="en-US"/>
        </w:rPr>
      </w:pPr>
      <w:r w:rsidRPr="00242DAC">
        <w:rPr>
          <w:noProof/>
          <w:lang w:val="en-US"/>
        </w:rPr>
        <w:t>4.</w:t>
      </w:r>
      <w:r w:rsidRPr="00242DAC">
        <w:rPr>
          <w:rFonts w:ascii="Calibri" w:hAnsi="Calibri"/>
          <w:b w:val="0"/>
          <w:i w:val="0"/>
          <w:noProof/>
          <w:sz w:val="22"/>
          <w:szCs w:val="22"/>
          <w:lang w:val="en-US"/>
        </w:rPr>
        <w:tab/>
      </w:r>
      <w:r w:rsidRPr="00242DAC">
        <w:rPr>
          <w:noProof/>
          <w:lang w:val="en-US"/>
        </w:rPr>
        <w:t>Contact</w:t>
      </w:r>
      <w:r w:rsidRPr="00242DAC">
        <w:rPr>
          <w:noProof/>
          <w:lang w:val="en-US"/>
        </w:rPr>
        <w:tab/>
      </w:r>
      <w:r>
        <w:rPr>
          <w:noProof/>
        </w:rPr>
        <w:fldChar w:fldCharType="begin"/>
      </w:r>
      <w:r w:rsidRPr="00242DAC">
        <w:rPr>
          <w:noProof/>
          <w:lang w:val="en-US"/>
        </w:rPr>
        <w:instrText xml:space="preserve"> PAGEREF _Toc264299109 \h </w:instrText>
      </w:r>
      <w:r>
        <w:rPr>
          <w:noProof/>
        </w:rPr>
      </w:r>
      <w:r>
        <w:rPr>
          <w:noProof/>
        </w:rPr>
        <w:fldChar w:fldCharType="separate"/>
      </w:r>
      <w:r w:rsidRPr="00242DAC">
        <w:rPr>
          <w:noProof/>
          <w:lang w:val="en-US"/>
        </w:rPr>
        <w:t>12</w:t>
      </w:r>
      <w:r>
        <w:rPr>
          <w:noProof/>
        </w:rPr>
        <w:fldChar w:fldCharType="end"/>
      </w:r>
    </w:p>
    <w:p w:rsidR="00242DAC" w:rsidRPr="00242DAC" w:rsidRDefault="00242DAC">
      <w:pPr>
        <w:pStyle w:val="Inhopg2"/>
        <w:tabs>
          <w:tab w:val="left" w:pos="760"/>
          <w:tab w:val="right" w:leader="dot" w:pos="9487"/>
        </w:tabs>
        <w:rPr>
          <w:rFonts w:ascii="Calibri" w:hAnsi="Calibri"/>
          <w:b w:val="0"/>
          <w:noProof/>
          <w:szCs w:val="22"/>
          <w:lang w:val="en-US"/>
        </w:rPr>
      </w:pPr>
      <w:r w:rsidRPr="00242DAC">
        <w:rPr>
          <w:noProof/>
          <w:lang w:val="en-US"/>
        </w:rPr>
        <w:t>4.1</w:t>
      </w:r>
      <w:r w:rsidRPr="00242DAC">
        <w:rPr>
          <w:rFonts w:ascii="Calibri" w:hAnsi="Calibri"/>
          <w:b w:val="0"/>
          <w:noProof/>
          <w:szCs w:val="22"/>
          <w:lang w:val="en-US"/>
        </w:rPr>
        <w:tab/>
      </w:r>
      <w:r w:rsidRPr="00242DAC">
        <w:rPr>
          <w:noProof/>
          <w:lang w:val="en-US"/>
        </w:rPr>
        <w:t>Contactpersonen</w:t>
      </w:r>
      <w:r w:rsidRPr="00242DAC">
        <w:rPr>
          <w:noProof/>
          <w:lang w:val="en-US"/>
        </w:rPr>
        <w:tab/>
      </w:r>
      <w:r>
        <w:rPr>
          <w:noProof/>
        </w:rPr>
        <w:fldChar w:fldCharType="begin"/>
      </w:r>
      <w:r w:rsidRPr="00242DAC">
        <w:rPr>
          <w:noProof/>
          <w:lang w:val="en-US"/>
        </w:rPr>
        <w:instrText xml:space="preserve"> PAGEREF _Toc264299110 \h </w:instrText>
      </w:r>
      <w:r>
        <w:rPr>
          <w:noProof/>
        </w:rPr>
      </w:r>
      <w:r>
        <w:rPr>
          <w:noProof/>
        </w:rPr>
        <w:fldChar w:fldCharType="separate"/>
      </w:r>
      <w:r w:rsidRPr="00242DAC">
        <w:rPr>
          <w:noProof/>
          <w:lang w:val="en-US"/>
        </w:rPr>
        <w:t>12</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4.1.1</w:t>
      </w:r>
      <w:r>
        <w:rPr>
          <w:rFonts w:ascii="Calibri" w:hAnsi="Calibri"/>
          <w:noProof/>
          <w:sz w:val="22"/>
          <w:szCs w:val="22"/>
        </w:rPr>
        <w:tab/>
      </w:r>
      <w:r>
        <w:rPr>
          <w:noProof/>
        </w:rPr>
        <w:t>Communicatie per prioriteit</w:t>
      </w:r>
      <w:r>
        <w:rPr>
          <w:noProof/>
        </w:rPr>
        <w:tab/>
      </w:r>
      <w:r>
        <w:rPr>
          <w:noProof/>
        </w:rPr>
        <w:fldChar w:fldCharType="begin"/>
      </w:r>
      <w:r>
        <w:rPr>
          <w:noProof/>
        </w:rPr>
        <w:instrText xml:space="preserve"> PAGEREF _Toc264299111 \h </w:instrText>
      </w:r>
      <w:r>
        <w:rPr>
          <w:noProof/>
        </w:rPr>
      </w:r>
      <w:r>
        <w:rPr>
          <w:noProof/>
        </w:rPr>
        <w:fldChar w:fldCharType="separate"/>
      </w:r>
      <w:r>
        <w:rPr>
          <w:noProof/>
        </w:rPr>
        <w:t>12</w:t>
      </w:r>
      <w:r>
        <w:rPr>
          <w:noProof/>
        </w:rPr>
        <w:fldChar w:fldCharType="end"/>
      </w:r>
    </w:p>
    <w:p w:rsidR="00242DAC" w:rsidRDefault="00242DAC">
      <w:pPr>
        <w:pStyle w:val="Inhopg3"/>
        <w:tabs>
          <w:tab w:val="left" w:pos="1140"/>
          <w:tab w:val="right" w:leader="dot" w:pos="9487"/>
        </w:tabs>
        <w:rPr>
          <w:rFonts w:ascii="Calibri" w:hAnsi="Calibri"/>
          <w:noProof/>
          <w:sz w:val="22"/>
          <w:szCs w:val="22"/>
        </w:rPr>
      </w:pPr>
      <w:r>
        <w:rPr>
          <w:noProof/>
        </w:rPr>
        <w:t>4.1.2</w:t>
      </w:r>
      <w:r>
        <w:rPr>
          <w:rFonts w:ascii="Calibri" w:hAnsi="Calibri"/>
          <w:noProof/>
          <w:sz w:val="22"/>
          <w:szCs w:val="22"/>
        </w:rPr>
        <w:tab/>
      </w:r>
      <w:r>
        <w:rPr>
          <w:noProof/>
        </w:rPr>
        <w:t>Escalatie procedure</w:t>
      </w:r>
      <w:r>
        <w:rPr>
          <w:noProof/>
        </w:rPr>
        <w:tab/>
      </w:r>
      <w:r>
        <w:rPr>
          <w:noProof/>
        </w:rPr>
        <w:fldChar w:fldCharType="begin"/>
      </w:r>
      <w:r>
        <w:rPr>
          <w:noProof/>
        </w:rPr>
        <w:instrText xml:space="preserve"> PAGEREF _Toc264299112 \h </w:instrText>
      </w:r>
      <w:r>
        <w:rPr>
          <w:noProof/>
        </w:rPr>
      </w:r>
      <w:r>
        <w:rPr>
          <w:noProof/>
        </w:rPr>
        <w:fldChar w:fldCharType="separate"/>
      </w:r>
      <w:r>
        <w:rPr>
          <w:noProof/>
        </w:rPr>
        <w:t>12</w:t>
      </w:r>
      <w:r>
        <w:rPr>
          <w:noProof/>
        </w:rPr>
        <w:fldChar w:fldCharType="end"/>
      </w:r>
    </w:p>
    <w:p w:rsidR="00242DAC" w:rsidRDefault="00242DAC">
      <w:pPr>
        <w:pStyle w:val="Inhopg1"/>
        <w:tabs>
          <w:tab w:val="left" w:pos="570"/>
          <w:tab w:val="right" w:leader="dot" w:pos="9487"/>
        </w:tabs>
        <w:rPr>
          <w:rFonts w:ascii="Calibri" w:hAnsi="Calibri"/>
          <w:b w:val="0"/>
          <w:i w:val="0"/>
          <w:noProof/>
          <w:sz w:val="22"/>
          <w:szCs w:val="22"/>
        </w:rPr>
      </w:pPr>
      <w:r>
        <w:rPr>
          <w:noProof/>
        </w:rPr>
        <w:t>5.</w:t>
      </w:r>
      <w:r>
        <w:rPr>
          <w:rFonts w:ascii="Calibri" w:hAnsi="Calibri"/>
          <w:b w:val="0"/>
          <w:i w:val="0"/>
          <w:noProof/>
          <w:sz w:val="22"/>
          <w:szCs w:val="22"/>
        </w:rPr>
        <w:tab/>
      </w:r>
      <w:r>
        <w:rPr>
          <w:noProof/>
        </w:rPr>
        <w:t>Randvoorwaarden</w:t>
      </w:r>
      <w:r>
        <w:rPr>
          <w:noProof/>
        </w:rPr>
        <w:tab/>
      </w:r>
      <w:r>
        <w:rPr>
          <w:noProof/>
        </w:rPr>
        <w:fldChar w:fldCharType="begin"/>
      </w:r>
      <w:r>
        <w:rPr>
          <w:noProof/>
        </w:rPr>
        <w:instrText xml:space="preserve"> PAGEREF _Toc264299113 \h </w:instrText>
      </w:r>
      <w:r>
        <w:rPr>
          <w:noProof/>
        </w:rPr>
      </w:r>
      <w:r>
        <w:rPr>
          <w:noProof/>
        </w:rPr>
        <w:fldChar w:fldCharType="separate"/>
      </w:r>
      <w:r>
        <w:rPr>
          <w:noProof/>
        </w:rPr>
        <w:t>13</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5.1</w:t>
      </w:r>
      <w:r>
        <w:rPr>
          <w:rFonts w:ascii="Calibri" w:hAnsi="Calibri"/>
          <w:b w:val="0"/>
          <w:noProof/>
          <w:szCs w:val="22"/>
        </w:rPr>
        <w:tab/>
      </w:r>
      <w:r>
        <w:rPr>
          <w:noProof/>
        </w:rPr>
        <w:t>Hardware</w:t>
      </w:r>
      <w:r>
        <w:rPr>
          <w:noProof/>
        </w:rPr>
        <w:tab/>
      </w:r>
      <w:r>
        <w:rPr>
          <w:noProof/>
        </w:rPr>
        <w:fldChar w:fldCharType="begin"/>
      </w:r>
      <w:r>
        <w:rPr>
          <w:noProof/>
        </w:rPr>
        <w:instrText xml:space="preserve"> PAGEREF _Toc264299114 \h </w:instrText>
      </w:r>
      <w:r>
        <w:rPr>
          <w:noProof/>
        </w:rPr>
      </w:r>
      <w:r>
        <w:rPr>
          <w:noProof/>
        </w:rPr>
        <w:fldChar w:fldCharType="separate"/>
      </w:r>
      <w:r>
        <w:rPr>
          <w:noProof/>
        </w:rPr>
        <w:t>13</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5.2</w:t>
      </w:r>
      <w:r>
        <w:rPr>
          <w:rFonts w:ascii="Calibri" w:hAnsi="Calibri"/>
          <w:b w:val="0"/>
          <w:noProof/>
          <w:szCs w:val="22"/>
        </w:rPr>
        <w:tab/>
      </w:r>
      <w:r>
        <w:rPr>
          <w:noProof/>
        </w:rPr>
        <w:t>Software</w:t>
      </w:r>
      <w:r>
        <w:rPr>
          <w:noProof/>
        </w:rPr>
        <w:tab/>
      </w:r>
      <w:r>
        <w:rPr>
          <w:noProof/>
        </w:rPr>
        <w:fldChar w:fldCharType="begin"/>
      </w:r>
      <w:r>
        <w:rPr>
          <w:noProof/>
        </w:rPr>
        <w:instrText xml:space="preserve"> PAGEREF _Toc264299115 \h </w:instrText>
      </w:r>
      <w:r>
        <w:rPr>
          <w:noProof/>
        </w:rPr>
      </w:r>
      <w:r>
        <w:rPr>
          <w:noProof/>
        </w:rPr>
        <w:fldChar w:fldCharType="separate"/>
      </w:r>
      <w:r>
        <w:rPr>
          <w:noProof/>
        </w:rPr>
        <w:t>13</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5.3</w:t>
      </w:r>
      <w:r>
        <w:rPr>
          <w:rFonts w:ascii="Calibri" w:hAnsi="Calibri"/>
          <w:b w:val="0"/>
          <w:noProof/>
          <w:szCs w:val="22"/>
        </w:rPr>
        <w:tab/>
      </w:r>
      <w:r>
        <w:rPr>
          <w:noProof/>
        </w:rPr>
        <w:t>Infrastructuur en periferie</w:t>
      </w:r>
      <w:r>
        <w:rPr>
          <w:noProof/>
        </w:rPr>
        <w:tab/>
      </w:r>
      <w:r>
        <w:rPr>
          <w:noProof/>
        </w:rPr>
        <w:fldChar w:fldCharType="begin"/>
      </w:r>
      <w:r>
        <w:rPr>
          <w:noProof/>
        </w:rPr>
        <w:instrText xml:space="preserve"> PAGEREF _Toc264299116 \h </w:instrText>
      </w:r>
      <w:r>
        <w:rPr>
          <w:noProof/>
        </w:rPr>
      </w:r>
      <w:r>
        <w:rPr>
          <w:noProof/>
        </w:rPr>
        <w:fldChar w:fldCharType="separate"/>
      </w:r>
      <w:r>
        <w:rPr>
          <w:noProof/>
        </w:rPr>
        <w:t>13</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5.4</w:t>
      </w:r>
      <w:r>
        <w:rPr>
          <w:rFonts w:ascii="Calibri" w:hAnsi="Calibri"/>
          <w:b w:val="0"/>
          <w:noProof/>
          <w:szCs w:val="22"/>
        </w:rPr>
        <w:tab/>
      </w:r>
      <w:r>
        <w:rPr>
          <w:noProof/>
        </w:rPr>
        <w:t>Verplichte onderdelen</w:t>
      </w:r>
      <w:r>
        <w:rPr>
          <w:noProof/>
        </w:rPr>
        <w:tab/>
      </w:r>
      <w:r>
        <w:rPr>
          <w:noProof/>
        </w:rPr>
        <w:fldChar w:fldCharType="begin"/>
      </w:r>
      <w:r>
        <w:rPr>
          <w:noProof/>
        </w:rPr>
        <w:instrText xml:space="preserve"> PAGEREF _Toc264299117 \h </w:instrText>
      </w:r>
      <w:r>
        <w:rPr>
          <w:noProof/>
        </w:rPr>
      </w:r>
      <w:r>
        <w:rPr>
          <w:noProof/>
        </w:rPr>
        <w:fldChar w:fldCharType="separate"/>
      </w:r>
      <w:r>
        <w:rPr>
          <w:noProof/>
        </w:rPr>
        <w:t>13</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5.5</w:t>
      </w:r>
      <w:r>
        <w:rPr>
          <w:rFonts w:ascii="Calibri" w:hAnsi="Calibri"/>
          <w:b w:val="0"/>
          <w:noProof/>
          <w:szCs w:val="22"/>
        </w:rPr>
        <w:tab/>
      </w:r>
      <w:r>
        <w:rPr>
          <w:noProof/>
        </w:rPr>
        <w:t>Intentieverklaring</w:t>
      </w:r>
      <w:r>
        <w:rPr>
          <w:noProof/>
        </w:rPr>
        <w:tab/>
      </w:r>
      <w:r>
        <w:rPr>
          <w:noProof/>
        </w:rPr>
        <w:fldChar w:fldCharType="begin"/>
      </w:r>
      <w:r>
        <w:rPr>
          <w:noProof/>
        </w:rPr>
        <w:instrText xml:space="preserve"> PAGEREF _Toc264299118 \h </w:instrText>
      </w:r>
      <w:r>
        <w:rPr>
          <w:noProof/>
        </w:rPr>
      </w:r>
      <w:r>
        <w:rPr>
          <w:noProof/>
        </w:rPr>
        <w:fldChar w:fldCharType="separate"/>
      </w:r>
      <w:r>
        <w:rPr>
          <w:noProof/>
        </w:rPr>
        <w:t>14</w:t>
      </w:r>
      <w:r>
        <w:rPr>
          <w:noProof/>
        </w:rPr>
        <w:fldChar w:fldCharType="end"/>
      </w:r>
    </w:p>
    <w:p w:rsidR="00242DAC" w:rsidRDefault="00242DAC">
      <w:pPr>
        <w:pStyle w:val="Inhopg2"/>
        <w:tabs>
          <w:tab w:val="left" w:pos="760"/>
          <w:tab w:val="right" w:leader="dot" w:pos="9487"/>
        </w:tabs>
        <w:rPr>
          <w:rFonts w:ascii="Calibri" w:hAnsi="Calibri"/>
          <w:b w:val="0"/>
          <w:noProof/>
          <w:szCs w:val="22"/>
        </w:rPr>
      </w:pPr>
      <w:r>
        <w:rPr>
          <w:noProof/>
        </w:rPr>
        <w:t>5.6</w:t>
      </w:r>
      <w:r>
        <w:rPr>
          <w:rFonts w:ascii="Calibri" w:hAnsi="Calibri"/>
          <w:b w:val="0"/>
          <w:noProof/>
          <w:szCs w:val="22"/>
        </w:rPr>
        <w:tab/>
      </w:r>
      <w:r>
        <w:rPr>
          <w:noProof/>
        </w:rPr>
        <w:t>Ondertekening</w:t>
      </w:r>
      <w:r>
        <w:rPr>
          <w:noProof/>
        </w:rPr>
        <w:tab/>
      </w:r>
      <w:r>
        <w:rPr>
          <w:noProof/>
        </w:rPr>
        <w:fldChar w:fldCharType="begin"/>
      </w:r>
      <w:r>
        <w:rPr>
          <w:noProof/>
        </w:rPr>
        <w:instrText xml:space="preserve"> PAGEREF _Toc264299119 \h </w:instrText>
      </w:r>
      <w:r>
        <w:rPr>
          <w:noProof/>
        </w:rPr>
      </w:r>
      <w:r>
        <w:rPr>
          <w:noProof/>
        </w:rPr>
        <w:fldChar w:fldCharType="separate"/>
      </w:r>
      <w:r>
        <w:rPr>
          <w:noProof/>
        </w:rPr>
        <w:t>14</w:t>
      </w:r>
      <w:r>
        <w:rPr>
          <w:noProof/>
        </w:rPr>
        <w:fldChar w:fldCharType="end"/>
      </w:r>
    </w:p>
    <w:p w:rsidR="00CD55BC" w:rsidRPr="002C6F00" w:rsidRDefault="00CD55BC">
      <w:pPr>
        <w:pStyle w:val="Inhopg2"/>
        <w:tabs>
          <w:tab w:val="left" w:pos="760"/>
          <w:tab w:val="right" w:leader="dot" w:pos="9487"/>
        </w:tabs>
        <w:ind w:left="0"/>
      </w:pPr>
      <w:r w:rsidRPr="002C6F00">
        <w:fldChar w:fldCharType="end"/>
      </w:r>
    </w:p>
    <w:p w:rsidR="00CD55BC" w:rsidRPr="002C6F00" w:rsidRDefault="00CD55BC">
      <w:pPr>
        <w:pStyle w:val="Kop1"/>
      </w:pPr>
      <w:bookmarkStart w:id="1" w:name="_Toc264299076"/>
      <w:r w:rsidRPr="002C6F00">
        <w:lastRenderedPageBreak/>
        <w:t>Inleiding</w:t>
      </w:r>
      <w:bookmarkEnd w:id="1"/>
    </w:p>
    <w:p w:rsidR="00CD55BC" w:rsidRPr="002C6F00" w:rsidRDefault="00CD55BC">
      <w:pPr>
        <w:pStyle w:val="Kop2"/>
      </w:pPr>
      <w:bookmarkStart w:id="2" w:name="_Toc264299077"/>
      <w:r w:rsidRPr="002C6F00">
        <w:t>Doel</w:t>
      </w:r>
      <w:bookmarkEnd w:id="2"/>
      <w:r w:rsidRPr="002C6F00">
        <w:t xml:space="preserve"> </w:t>
      </w:r>
    </w:p>
    <w:p w:rsidR="00CD55BC" w:rsidRPr="002C6F00" w:rsidRDefault="00CD55BC">
      <w:pPr>
        <w:pStyle w:val="tekstkop2"/>
      </w:pPr>
      <w:r w:rsidRPr="002C6F00">
        <w:t>Formaliseren van afspraken en de te leveren diensten tussen GMT Services b.v. en de GMT bedrijven.</w:t>
      </w:r>
    </w:p>
    <w:p w:rsidR="00CD55BC" w:rsidRPr="002C6F00" w:rsidRDefault="00CD55BC">
      <w:pPr>
        <w:pStyle w:val="tekstkop2"/>
      </w:pPr>
    </w:p>
    <w:p w:rsidR="00CD55BC" w:rsidRPr="002C6F00" w:rsidRDefault="00CD55BC">
      <w:pPr>
        <w:pStyle w:val="Kop2"/>
      </w:pPr>
      <w:bookmarkStart w:id="3" w:name="_Toc264299078"/>
      <w:r w:rsidRPr="002C6F00">
        <w:t>Algemeen</w:t>
      </w:r>
      <w:bookmarkEnd w:id="3"/>
    </w:p>
    <w:p w:rsidR="00CD55BC" w:rsidRPr="002C6F00" w:rsidRDefault="00CD55BC">
      <w:pPr>
        <w:pStyle w:val="tekstkop2"/>
      </w:pPr>
      <w:r w:rsidRPr="002C6F00">
        <w:t xml:space="preserve">In dit </w:t>
      </w:r>
      <w:r w:rsidRPr="002C6F00">
        <w:rPr>
          <w:b/>
        </w:rPr>
        <w:t>S</w:t>
      </w:r>
      <w:r w:rsidRPr="002C6F00">
        <w:t xml:space="preserve">ervice </w:t>
      </w:r>
      <w:r w:rsidRPr="002C6F00">
        <w:rPr>
          <w:b/>
        </w:rPr>
        <w:t>L</w:t>
      </w:r>
      <w:r w:rsidRPr="002C6F00">
        <w:t xml:space="preserve">evel </w:t>
      </w:r>
      <w:r w:rsidRPr="002C6F00">
        <w:rPr>
          <w:b/>
        </w:rPr>
        <w:t>A</w:t>
      </w:r>
      <w:r w:rsidRPr="002C6F00">
        <w:t>greement wordt vastgelegd o.a. welke diensten GMT Services levert aan de GMT bedrijven, welke response tijden zijn vastgelegd voor downtijden, escalatie procedures.</w:t>
      </w:r>
    </w:p>
    <w:p w:rsidR="00CD55BC" w:rsidRPr="002C6F00" w:rsidRDefault="00CD55BC">
      <w:pPr>
        <w:pStyle w:val="tekstkop2"/>
      </w:pPr>
      <w:r w:rsidRPr="002C6F00">
        <w:t xml:space="preserve">Verder in document wordt van een </w:t>
      </w:r>
      <w:r w:rsidRPr="002C6F00">
        <w:rPr>
          <w:b/>
        </w:rPr>
        <w:t>SLA</w:t>
      </w:r>
      <w:r w:rsidRPr="002C6F00">
        <w:t xml:space="preserve"> gesproken.</w:t>
      </w:r>
    </w:p>
    <w:p w:rsidR="00CD55BC" w:rsidRPr="002C6F00" w:rsidRDefault="00CD55BC">
      <w:pPr>
        <w:pStyle w:val="tekstkop2"/>
      </w:pPr>
    </w:p>
    <w:p w:rsidR="00CD55BC" w:rsidRPr="002C6F00" w:rsidRDefault="00CD55BC">
      <w:pPr>
        <w:pStyle w:val="Kop2"/>
      </w:pPr>
      <w:bookmarkStart w:id="4" w:name="_Toc264299079"/>
      <w:r w:rsidRPr="002C6F00">
        <w:t>Partijen</w:t>
      </w:r>
      <w:bookmarkEnd w:id="4"/>
    </w:p>
    <w:p w:rsidR="00CD55BC" w:rsidRPr="002C6F00" w:rsidRDefault="00CD55BC">
      <w:pPr>
        <w:pStyle w:val="tekstkop2"/>
      </w:pPr>
      <w:r w:rsidRPr="002C6F00">
        <w:t xml:space="preserve">Deze overeenkomst wordt tussen GMT Services b.v. en de </w:t>
      </w:r>
      <w:r w:rsidR="00C101D4">
        <w:t xml:space="preserve">Hosting klanten </w:t>
      </w:r>
      <w:r w:rsidRPr="002C6F00">
        <w:t>afgesloten. Het betreft de volgende bedrijven:</w:t>
      </w:r>
    </w:p>
    <w:p w:rsidR="00CD55BC" w:rsidRPr="002C6F00" w:rsidRDefault="00C101D4" w:rsidP="00CD55BC">
      <w:pPr>
        <w:pStyle w:val="tekstkop2"/>
        <w:numPr>
          <w:ilvl w:val="0"/>
          <w:numId w:val="36"/>
        </w:numPr>
        <w:tabs>
          <w:tab w:val="clear" w:pos="360"/>
          <w:tab w:val="num" w:pos="1069"/>
        </w:tabs>
        <w:ind w:left="1069"/>
      </w:pPr>
      <w:r>
        <w:t>……</w:t>
      </w:r>
    </w:p>
    <w:p w:rsidR="00CD55BC" w:rsidRPr="002C6F00" w:rsidRDefault="00CD55BC">
      <w:pPr>
        <w:pStyle w:val="tekstkop2"/>
      </w:pPr>
    </w:p>
    <w:p w:rsidR="00CD55BC" w:rsidRPr="002C6F00" w:rsidRDefault="00CD55BC">
      <w:pPr>
        <w:pStyle w:val="Kop2"/>
      </w:pPr>
      <w:bookmarkStart w:id="5" w:name="_Toc264299080"/>
      <w:r w:rsidRPr="002C6F00">
        <w:t>Duur</w:t>
      </w:r>
      <w:bookmarkEnd w:id="5"/>
    </w:p>
    <w:p w:rsidR="00CD55BC" w:rsidRPr="002C6F00" w:rsidRDefault="00CD55BC">
      <w:pPr>
        <w:pStyle w:val="tekstkop2"/>
      </w:pPr>
      <w:r w:rsidRPr="002C6F00">
        <w:t>De duur van deze overeenkomst is geldig na ondertekening en voor onbepaalde tijd, een opzegtermijn voor dit SLA is niet van toepassing.</w:t>
      </w:r>
    </w:p>
    <w:p w:rsidR="00CD55BC" w:rsidRPr="002C6F00" w:rsidRDefault="00CD55BC">
      <w:pPr>
        <w:pStyle w:val="tekstkop2"/>
      </w:pPr>
    </w:p>
    <w:p w:rsidR="00CD55BC" w:rsidRPr="002C6F00" w:rsidRDefault="00CD55BC">
      <w:pPr>
        <w:pStyle w:val="Kop2"/>
      </w:pPr>
      <w:bookmarkStart w:id="6" w:name="_Toc264299081"/>
      <w:r w:rsidRPr="002C6F00">
        <w:t>Begrippen</w:t>
      </w:r>
      <w:bookmarkEnd w:id="6"/>
    </w:p>
    <w:p w:rsidR="00CD55BC" w:rsidRPr="002C6F00" w:rsidRDefault="00CD55BC">
      <w:pPr>
        <w:pStyle w:val="tekstkop2"/>
      </w:pPr>
      <w:r w:rsidRPr="002C6F00">
        <w:t xml:space="preserve">Als er in dit document wordt gesproken over de Service Desk, dan wordt daarmee bedoeld de afdeling in </w:t>
      </w:r>
      <w:r w:rsidR="0093596B" w:rsidRPr="002C6F00">
        <w:t>Amersfoort</w:t>
      </w:r>
      <w:r w:rsidRPr="002C6F00">
        <w:t xml:space="preserve"> die zich bezig ho</w:t>
      </w:r>
      <w:r w:rsidR="00C101D4">
        <w:t>udt</w:t>
      </w:r>
      <w:r w:rsidRPr="002C6F00">
        <w:t xml:space="preserve"> met </w:t>
      </w:r>
      <w:r w:rsidR="0093596B" w:rsidRPr="002C6F00">
        <w:t xml:space="preserve">de </w:t>
      </w:r>
      <w:r w:rsidRPr="002C6F00">
        <w:t xml:space="preserve">aanname en afhandeling van calls, incidenten en RFC’s. </w:t>
      </w:r>
    </w:p>
    <w:p w:rsidR="0093596B" w:rsidRPr="002C6F00" w:rsidRDefault="0093596B">
      <w:pPr>
        <w:pStyle w:val="tekstkop2"/>
      </w:pPr>
    </w:p>
    <w:p w:rsidR="00CD55BC" w:rsidRPr="002C6F00" w:rsidRDefault="00CD55BC">
      <w:pPr>
        <w:pStyle w:val="tekstkop2"/>
      </w:pPr>
    </w:p>
    <w:p w:rsidR="00CD55BC" w:rsidRPr="002C6F00" w:rsidRDefault="00CD55BC">
      <w:pPr>
        <w:pStyle w:val="Kop1"/>
      </w:pPr>
      <w:bookmarkStart w:id="7" w:name="_Toc264299082"/>
      <w:r w:rsidRPr="002C6F00">
        <w:lastRenderedPageBreak/>
        <w:t>Omschrijving diensten</w:t>
      </w:r>
      <w:bookmarkEnd w:id="7"/>
    </w:p>
    <w:p w:rsidR="00CD55BC" w:rsidRPr="002C6F00" w:rsidRDefault="00CD55BC">
      <w:pPr>
        <w:pStyle w:val="Kop2"/>
      </w:pPr>
      <w:bookmarkStart w:id="8" w:name="_Toc264299083"/>
      <w:r w:rsidRPr="002C6F00">
        <w:t>Begripsomschrijving</w:t>
      </w:r>
      <w:bookmarkEnd w:id="8"/>
    </w:p>
    <w:p w:rsidR="00CD55BC" w:rsidRDefault="00CD55BC" w:rsidP="00CD55BC">
      <w:pPr>
        <w:pStyle w:val="tekstkop2"/>
        <w:numPr>
          <w:ilvl w:val="0"/>
          <w:numId w:val="14"/>
        </w:numPr>
        <w:tabs>
          <w:tab w:val="num" w:pos="1069"/>
        </w:tabs>
        <w:ind w:left="1069"/>
      </w:pPr>
      <w:r w:rsidRPr="002C6F00">
        <w:t>Onder</w:t>
      </w:r>
      <w:r w:rsidR="00C101D4">
        <w:t xml:space="preserve"> hosting</w:t>
      </w:r>
      <w:r w:rsidRPr="002C6F00">
        <w:t xml:space="preserve"> infrastructuur wordt verstaan, routers, routers voor draadloze netwerken</w:t>
      </w:r>
      <w:r w:rsidR="00295D1F" w:rsidRPr="002C6F00">
        <w:t>, bekabeling</w:t>
      </w:r>
      <w:r w:rsidR="00C101D4">
        <w:t>, firewalls</w:t>
      </w:r>
      <w:r w:rsidRPr="002C6F00">
        <w:t>.</w:t>
      </w:r>
      <w:r w:rsidR="00C101D4">
        <w:t xml:space="preserve"> </w:t>
      </w:r>
    </w:p>
    <w:p w:rsidR="00C101D4" w:rsidRPr="002C6F00" w:rsidRDefault="00C101D4" w:rsidP="00CD55BC">
      <w:pPr>
        <w:pStyle w:val="tekstkop2"/>
        <w:numPr>
          <w:ilvl w:val="0"/>
          <w:numId w:val="14"/>
        </w:numPr>
        <w:tabs>
          <w:tab w:val="num" w:pos="1069"/>
        </w:tabs>
        <w:ind w:left="1069"/>
      </w:pPr>
      <w:r w:rsidRPr="002C6F00">
        <w:t>Onder</w:t>
      </w:r>
      <w:r>
        <w:t xml:space="preserve"> klant</w:t>
      </w:r>
      <w:r w:rsidRPr="002C6F00">
        <w:t xml:space="preserve"> infrastructuur wordt verstaan, routers, routers voor draadloze netwerken, </w:t>
      </w:r>
      <w:r>
        <w:t>firewalls</w:t>
      </w:r>
    </w:p>
    <w:p w:rsidR="00CD55BC" w:rsidRPr="002C6F00" w:rsidRDefault="00CD55BC" w:rsidP="00CD55BC">
      <w:pPr>
        <w:pStyle w:val="tekstkop2"/>
        <w:numPr>
          <w:ilvl w:val="0"/>
          <w:numId w:val="14"/>
        </w:numPr>
        <w:tabs>
          <w:tab w:val="num" w:pos="1069"/>
        </w:tabs>
        <w:ind w:left="1069"/>
      </w:pPr>
      <w:r w:rsidRPr="002C6F00">
        <w:t>Onder periferie wordt verstaan printers, multifunctionele apparaten zoals printer</w:t>
      </w:r>
      <w:r w:rsidR="00295D1F" w:rsidRPr="002C6F00">
        <w:t>, scanner, copier</w:t>
      </w:r>
      <w:r w:rsidRPr="002C6F00">
        <w:t xml:space="preserve"> in één machine, UPS.</w:t>
      </w:r>
    </w:p>
    <w:p w:rsidR="00CD55BC" w:rsidRPr="002C6F00" w:rsidRDefault="00CD55BC" w:rsidP="00CD55BC">
      <w:pPr>
        <w:pStyle w:val="tekstkop2"/>
        <w:numPr>
          <w:ilvl w:val="0"/>
          <w:numId w:val="14"/>
        </w:numPr>
        <w:tabs>
          <w:tab w:val="num" w:pos="1069"/>
        </w:tabs>
        <w:ind w:left="1069"/>
      </w:pPr>
      <w:r w:rsidRPr="002C6F00">
        <w:t>Onder een server wordt verstaan een systeem waarop meerdere mensen werkzaam zijn die noodzakelijk is om het werk op een zo goed mogelijke manier uit te voeren.</w:t>
      </w:r>
    </w:p>
    <w:p w:rsidR="00CD55BC" w:rsidRPr="002C6F00" w:rsidRDefault="00CD55BC" w:rsidP="00CD55BC">
      <w:pPr>
        <w:pStyle w:val="tekstkop2"/>
        <w:numPr>
          <w:ilvl w:val="0"/>
          <w:numId w:val="14"/>
        </w:numPr>
        <w:tabs>
          <w:tab w:val="num" w:pos="1069"/>
        </w:tabs>
        <w:ind w:left="1069"/>
      </w:pPr>
      <w:r w:rsidRPr="002C6F00">
        <w:t>Regulier beheer zijn preventieve werkzaamheden die de dagelijkse gang van zaken niet verstoren. Deze werkzaamheden hebben betrekking op onderhoud van printers, laptops, werkstations en niet kritische applicaties.</w:t>
      </w:r>
    </w:p>
    <w:p w:rsidR="00CD55BC" w:rsidRPr="002C6F00" w:rsidRDefault="00CD55BC" w:rsidP="00CD55BC">
      <w:pPr>
        <w:pStyle w:val="tekstkop2"/>
        <w:numPr>
          <w:ilvl w:val="0"/>
          <w:numId w:val="14"/>
        </w:numPr>
        <w:tabs>
          <w:tab w:val="num" w:pos="1069"/>
        </w:tabs>
        <w:ind w:left="1069"/>
      </w:pPr>
      <w:r w:rsidRPr="002C6F00">
        <w:t>Groot onderhoud is als volgt omschreven: van te voren geplande werkzaamheden die de dagelijkse gang van kunnen verstoren voor werknemers.</w:t>
      </w:r>
    </w:p>
    <w:p w:rsidR="00CD55BC" w:rsidRPr="002C6F00" w:rsidRDefault="00CD55BC" w:rsidP="00CD55BC">
      <w:pPr>
        <w:pStyle w:val="tekstkop2"/>
        <w:numPr>
          <w:ilvl w:val="0"/>
          <w:numId w:val="14"/>
        </w:numPr>
        <w:tabs>
          <w:tab w:val="num" w:pos="1069"/>
        </w:tabs>
        <w:ind w:left="1069"/>
      </w:pPr>
      <w:r w:rsidRPr="002C6F00">
        <w:t>Calamiteitenonderhoud betreffen werkzaamheden als onderdeel van een melding met prioriteit 1 of na bijvoorbeeld stroomuitval. Werkzaamheden kunnen een ad-hoc karakter hebben.</w:t>
      </w:r>
    </w:p>
    <w:p w:rsidR="00CD55BC" w:rsidRPr="002C6F00" w:rsidRDefault="00CD55BC" w:rsidP="00CD55BC">
      <w:pPr>
        <w:pStyle w:val="tekstkop2"/>
        <w:numPr>
          <w:ilvl w:val="0"/>
          <w:numId w:val="14"/>
        </w:numPr>
        <w:tabs>
          <w:tab w:val="num" w:pos="1069"/>
        </w:tabs>
        <w:ind w:left="1069"/>
      </w:pPr>
      <w:r w:rsidRPr="002C6F00">
        <w:t>Disaster en recovery wordt omschreven als er een grote verstoring optreedt als gevolg van b.v. langdurige stroomuitval of het kantoor is onbruikbaar.</w:t>
      </w:r>
      <w:r w:rsidR="00054022" w:rsidRPr="002C6F00">
        <w:t xml:space="preserve"> </w:t>
      </w:r>
    </w:p>
    <w:p w:rsidR="00CD55BC" w:rsidRPr="002C6F00" w:rsidRDefault="00CD55BC">
      <w:pPr>
        <w:pStyle w:val="tekstkop2"/>
      </w:pPr>
    </w:p>
    <w:p w:rsidR="00CD55BC" w:rsidRPr="002C6F00" w:rsidRDefault="00CD55BC">
      <w:pPr>
        <w:pStyle w:val="Kop2"/>
      </w:pPr>
      <w:bookmarkStart w:id="9" w:name="_Toc264299084"/>
      <w:r w:rsidRPr="002C6F00">
        <w:t>Te leveren diensten</w:t>
      </w:r>
      <w:bookmarkEnd w:id="9"/>
    </w:p>
    <w:p w:rsidR="00CD55BC" w:rsidRPr="002C6F00" w:rsidRDefault="00CD55BC">
      <w:pPr>
        <w:pStyle w:val="tekstkop2"/>
      </w:pPr>
      <w:r w:rsidRPr="002C6F00">
        <w:t>De volgende diensten zijn onderdeel van dit SLA;</w:t>
      </w:r>
    </w:p>
    <w:p w:rsidR="00CD55BC" w:rsidRPr="002C6F00" w:rsidRDefault="00CD55BC">
      <w:pPr>
        <w:pStyle w:val="tekstkop2"/>
      </w:pPr>
    </w:p>
    <w:p w:rsidR="00CD55BC" w:rsidRPr="002C6F00" w:rsidRDefault="00CD55BC">
      <w:pPr>
        <w:pStyle w:val="Kop3"/>
      </w:pPr>
      <w:bookmarkStart w:id="10" w:name="_Toc264299085"/>
      <w:r w:rsidRPr="002C6F00">
        <w:t>Beheer</w:t>
      </w:r>
      <w:bookmarkEnd w:id="10"/>
    </w:p>
    <w:p w:rsidR="00CD55BC" w:rsidRPr="002C6F00" w:rsidRDefault="00CD55BC">
      <w:pPr>
        <w:pStyle w:val="tekstkop2"/>
      </w:pPr>
      <w:r w:rsidRPr="002C6F00">
        <w:t>Alle werkzaamheden wordt uitgevoerd op basis van preventief systeembeheer of een melding of een intern project of een combinatie van deze drie.</w:t>
      </w:r>
    </w:p>
    <w:p w:rsidR="00CD55BC" w:rsidRPr="002C6F00" w:rsidRDefault="00CD55BC" w:rsidP="00CD55BC">
      <w:pPr>
        <w:pStyle w:val="tekstkop2"/>
        <w:numPr>
          <w:ilvl w:val="0"/>
          <w:numId w:val="15"/>
        </w:numPr>
        <w:tabs>
          <w:tab w:val="clear" w:pos="360"/>
          <w:tab w:val="num" w:pos="1069"/>
        </w:tabs>
        <w:ind w:left="1069"/>
      </w:pPr>
      <w:r w:rsidRPr="002C6F00">
        <w:t>Het reguliere en preventieve beheer wordt overdag uitgevoerd, als tijdens dit beheer her-installaties uitgevoerd dienen te worden zal in overleg met de gebruiker besloten worden tot onmiddellijke uitvoering of er wordt een geschikter moment uitgezocht.</w:t>
      </w:r>
    </w:p>
    <w:p w:rsidR="00CD55BC" w:rsidRPr="002C6F00" w:rsidRDefault="00CD55BC" w:rsidP="00CD55BC">
      <w:pPr>
        <w:pStyle w:val="tekstkop2"/>
        <w:numPr>
          <w:ilvl w:val="0"/>
          <w:numId w:val="16"/>
        </w:numPr>
        <w:tabs>
          <w:tab w:val="clear" w:pos="360"/>
          <w:tab w:val="num" w:pos="1069"/>
        </w:tabs>
        <w:ind w:left="1069"/>
      </w:pPr>
      <w:r w:rsidRPr="002C6F00">
        <w:t>Groot onderhoud wordt op van te voren vastgestelde tijdstippen uitgevoerd tenzij deze werkzaamheden zodanig uitgebreid zijn dat ze alleen in een weekend uitgevoerd kunnen worden. Groot onderhoud heeft vaak betrekking op servers.</w:t>
      </w:r>
    </w:p>
    <w:p w:rsidR="00CD55BC" w:rsidRPr="002C6F00" w:rsidRDefault="00CD55BC" w:rsidP="00CD55BC">
      <w:pPr>
        <w:pStyle w:val="tekstkop2"/>
        <w:numPr>
          <w:ilvl w:val="0"/>
          <w:numId w:val="17"/>
        </w:numPr>
        <w:tabs>
          <w:tab w:val="clear" w:pos="360"/>
          <w:tab w:val="num" w:pos="1069"/>
        </w:tabs>
        <w:ind w:left="1069"/>
      </w:pPr>
      <w:r w:rsidRPr="002C6F00">
        <w:t>Calamiteiten onderhoud kan op elk moment van de dag worden uitgevoerd als gevolg van een prioriteit 1 melding of als gevolg een grote calamiteit. Dit beheer heeft betrekking op bijvoorbeeld uitval van één of meerdere bedrijfskritische servers of uitvallen van stroom.</w:t>
      </w:r>
    </w:p>
    <w:p w:rsidR="00CD55BC" w:rsidRPr="002C6F00" w:rsidRDefault="00CD55BC" w:rsidP="00CD55BC">
      <w:pPr>
        <w:pStyle w:val="tekstkop2"/>
        <w:numPr>
          <w:ilvl w:val="0"/>
          <w:numId w:val="17"/>
        </w:numPr>
        <w:tabs>
          <w:tab w:val="clear" w:pos="360"/>
          <w:tab w:val="num" w:pos="1069"/>
        </w:tabs>
        <w:ind w:left="1069"/>
      </w:pPr>
      <w:r w:rsidRPr="002C6F00">
        <w:t>Het systeembeheer heeft betrekking op infrastructuur, servers en periferie.</w:t>
      </w:r>
    </w:p>
    <w:p w:rsidR="00CD55BC" w:rsidRPr="002C6F00" w:rsidRDefault="00CD55BC">
      <w:pPr>
        <w:pStyle w:val="tekstkop2"/>
      </w:pPr>
    </w:p>
    <w:p w:rsidR="00CD55BC" w:rsidRPr="002C6F00" w:rsidRDefault="00CD55BC">
      <w:pPr>
        <w:pStyle w:val="tekstkop2"/>
      </w:pPr>
      <w:r w:rsidRPr="002C6F00">
        <w:t>Preventief beheer op servers heeft betrekking op de correcte werking van het besturingsysteem en dagelijks wordt middels automatisch samengestelde controlelijsten het preventieve systeembeheer uitgevoerd.</w:t>
      </w:r>
    </w:p>
    <w:p w:rsidR="00CD55BC" w:rsidRPr="002C6F00" w:rsidRDefault="00CD55BC">
      <w:pPr>
        <w:pStyle w:val="tekstkop2"/>
      </w:pPr>
      <w:r w:rsidRPr="002C6F00">
        <w:t>Daarnaast wordt er “real-time” monitoring van systemen uitgevoerd en in geval van overschrijding van vastgestelde waarden een signaal naar intern beheer gaan.</w:t>
      </w:r>
    </w:p>
    <w:p w:rsidR="00CD55BC" w:rsidRPr="002C6F00" w:rsidRDefault="00CD55BC">
      <w:pPr>
        <w:pStyle w:val="Kop2"/>
      </w:pPr>
      <w:bookmarkStart w:id="11" w:name="_Toc264299086"/>
      <w:r w:rsidRPr="002C6F00">
        <w:lastRenderedPageBreak/>
        <w:t>Beschikbaarheid van data en systemen</w:t>
      </w:r>
      <w:bookmarkEnd w:id="11"/>
    </w:p>
    <w:p w:rsidR="00CD55BC" w:rsidRPr="002C6F00" w:rsidRDefault="00CD55BC">
      <w:pPr>
        <w:pStyle w:val="Kop3"/>
      </w:pPr>
      <w:bookmarkStart w:id="12" w:name="_Toc76183753"/>
      <w:bookmarkStart w:id="13" w:name="_Toc264299087"/>
      <w:r w:rsidRPr="002C6F00">
        <w:t>Algemeen</w:t>
      </w:r>
      <w:bookmarkEnd w:id="12"/>
      <w:bookmarkEnd w:id="13"/>
    </w:p>
    <w:p w:rsidR="00CD55BC" w:rsidRPr="002C6F00" w:rsidRDefault="00CD55BC">
      <w:pPr>
        <w:pStyle w:val="tekstkop3"/>
      </w:pPr>
      <w:r w:rsidRPr="002C6F00">
        <w:t>In de bedrijfsvoering is er een onderscheid tussen servers die operationeel bedrijfskritisch zijn en de servers die ondersteunend zijn aan de diverse bedrijfsprocessen. Daarnaast onderscheiden we de werkplekken. De eisen ten aanzien van deze gebieden zijn verwoord in de navolgende alinea’s.</w:t>
      </w:r>
    </w:p>
    <w:p w:rsidR="00CD55BC" w:rsidRPr="002C6F00" w:rsidRDefault="00CD55BC">
      <w:pPr>
        <w:pStyle w:val="Kop3"/>
      </w:pPr>
      <w:bookmarkStart w:id="14" w:name="_Toc76183754"/>
      <w:bookmarkStart w:id="15" w:name="_Toc264299088"/>
      <w:r w:rsidRPr="002C6F00">
        <w:t>Bedrijfskritische Servers</w:t>
      </w:r>
      <w:bookmarkEnd w:id="14"/>
      <w:bookmarkEnd w:id="15"/>
    </w:p>
    <w:p w:rsidR="00CD55BC" w:rsidRPr="002C6F00" w:rsidRDefault="00CD55BC">
      <w:pPr>
        <w:pStyle w:val="tekstkop3"/>
      </w:pPr>
      <w:r w:rsidRPr="002C6F00">
        <w:t>Als criterium voor bedrijfskritisch zijn de volgende criteria gehanteerd:</w:t>
      </w:r>
    </w:p>
    <w:p w:rsidR="00CD55BC" w:rsidRPr="002C6F00" w:rsidRDefault="00CD55BC">
      <w:pPr>
        <w:pStyle w:val="tekstkop3"/>
      </w:pPr>
      <w:r w:rsidRPr="002C6F00">
        <w:t>Afdeling of gedeelte van afdeling is primair afhankelijk van functionaliteit van deze server.</w:t>
      </w:r>
    </w:p>
    <w:p w:rsidR="00CD55BC" w:rsidRPr="002C6F00" w:rsidRDefault="00CD55BC">
      <w:pPr>
        <w:pStyle w:val="tekstkop3"/>
      </w:pPr>
      <w:r w:rsidRPr="002C6F00">
        <w:t>Informatie voorziening in- of extern schiet ernstig tekort.</w:t>
      </w:r>
    </w:p>
    <w:p w:rsidR="00CD55BC" w:rsidRPr="002C6F00" w:rsidRDefault="00CD55BC">
      <w:pPr>
        <w:pStyle w:val="tekstkop3"/>
      </w:pPr>
    </w:p>
    <w:p w:rsidR="00CD55BC" w:rsidRDefault="00CD55BC">
      <w:pPr>
        <w:pStyle w:val="tekstkop3"/>
      </w:pPr>
      <w:r w:rsidRPr="002C6F00">
        <w:t>Onderstaande servers worden als bedrijfskritische servers beschouwd:</w:t>
      </w:r>
    </w:p>
    <w:p w:rsidR="00DB57B6" w:rsidRDefault="00DB57B6">
      <w:pPr>
        <w:pStyle w:val="tekstkop3"/>
      </w:pPr>
    </w:p>
    <w:p w:rsidR="00DB57B6" w:rsidRPr="00DB57B6" w:rsidRDefault="00DB57B6">
      <w:pPr>
        <w:pStyle w:val="tekstkop3"/>
        <w:rPr>
          <w:b/>
          <w:i/>
        </w:rPr>
      </w:pPr>
      <w:r w:rsidRPr="00DB57B6">
        <w:rPr>
          <w:b/>
          <w:i/>
        </w:rPr>
        <w:t>Hier word een opsomming gemaakt voor de klant desbetreffende haar servers.</w:t>
      </w:r>
    </w:p>
    <w:p w:rsidR="00CD55BC" w:rsidRPr="002C6F00" w:rsidRDefault="00CD55BC">
      <w:pPr>
        <w:pStyle w:val="Kop3"/>
      </w:pPr>
      <w:bookmarkStart w:id="16" w:name="_Toc264299089"/>
      <w:r w:rsidRPr="002C6F00">
        <w:t>Eisen bedrijfskritische</w:t>
      </w:r>
      <w:r w:rsidR="00613556">
        <w:t xml:space="preserve"> en ondersteunende</w:t>
      </w:r>
      <w:r w:rsidRPr="002C6F00">
        <w:t xml:space="preserve"> servers</w:t>
      </w:r>
      <w:bookmarkEnd w:id="16"/>
    </w:p>
    <w:p w:rsidR="00CD55BC" w:rsidRPr="002C6F00" w:rsidRDefault="00CD55BC">
      <w:pPr>
        <w:pStyle w:val="tekstkop3"/>
      </w:pPr>
      <w:r w:rsidRPr="002C6F00">
        <w:t xml:space="preserve">De maximale down tijd van een bedrijfskritische server is 4 (kantoor) uren. </w:t>
      </w:r>
      <w:r w:rsidR="00295D1F">
        <w:t xml:space="preserve">Na </w:t>
      </w:r>
      <w:r w:rsidR="00295D1F" w:rsidRPr="002C6F00">
        <w:t>4 uur moet er weer gewerkt kunnen worden, eventueel op de back-up van de dag ervoor.</w:t>
      </w:r>
    </w:p>
    <w:p w:rsidR="00CD55BC" w:rsidRPr="002C6F00" w:rsidRDefault="00CD55BC">
      <w:pPr>
        <w:pStyle w:val="tekstkop3"/>
      </w:pPr>
      <w:r w:rsidRPr="002C6F00">
        <w:t xml:space="preserve">Tevens dient er op de bedrijfskritische servers een </w:t>
      </w:r>
      <w:r w:rsidR="00295D1F" w:rsidRPr="002C6F00">
        <w:t>proactief</w:t>
      </w:r>
      <w:r w:rsidRPr="002C6F00">
        <w:t xml:space="preserve"> beleid gevoerd worden. Hieronder wordt onder andere verstaan het monitoren van de schijfcapaciteit, het gebruik van het geheugen op de server etc.</w:t>
      </w:r>
    </w:p>
    <w:p w:rsidR="00CD55BC" w:rsidRPr="002C6F00" w:rsidRDefault="00CD55BC">
      <w:pPr>
        <w:pStyle w:val="tekstkop3"/>
      </w:pPr>
      <w:r w:rsidRPr="002C6F00">
        <w:t xml:space="preserve">De systemen performen bij normaal gebruik zo dat ze geen bottleneck vormen voor de bedrijfsvoering. Ten opzichte van een </w:t>
      </w:r>
      <w:r w:rsidR="00295D1F" w:rsidRPr="002C6F00">
        <w:t>baseline</w:t>
      </w:r>
      <w:r w:rsidRPr="002C6F00">
        <w:t xml:space="preserve"> zal er periodiek worden gerapporteerd over de performance van de servers aan het Management Team</w:t>
      </w:r>
      <w:r w:rsidR="00613556">
        <w:t xml:space="preserve"> van GMT Services</w:t>
      </w:r>
      <w:r w:rsidRPr="002C6F00">
        <w:t xml:space="preserve">. </w:t>
      </w:r>
    </w:p>
    <w:p w:rsidR="00CD55BC" w:rsidRPr="002C6F00" w:rsidRDefault="00CD55BC">
      <w:pPr>
        <w:pStyle w:val="tekstkop3"/>
      </w:pPr>
    </w:p>
    <w:p w:rsidR="00CD55BC" w:rsidRPr="002C6F00" w:rsidRDefault="00CD55BC">
      <w:pPr>
        <w:pStyle w:val="tekstkop3"/>
      </w:pPr>
    </w:p>
    <w:p w:rsidR="00CD55BC" w:rsidRPr="002C6F00" w:rsidRDefault="00CD55BC">
      <w:pPr>
        <w:pStyle w:val="tekstkop3"/>
      </w:pPr>
      <w:r w:rsidRPr="002C6F00">
        <w:t xml:space="preserve">Het maximale toegestane dataverlies op alle servers is het werk van de lopende dag. De </w:t>
      </w:r>
      <w:r w:rsidR="00295D1F" w:rsidRPr="002C6F00">
        <w:t>back-up</w:t>
      </w:r>
      <w:r w:rsidRPr="002C6F00">
        <w:t xml:space="preserve"> van de vorige werkdag dient altijd teruggezet te kunnen worden. </w:t>
      </w:r>
    </w:p>
    <w:p w:rsidR="00CD55BC" w:rsidRPr="002C6F00" w:rsidRDefault="00CD55BC">
      <w:pPr>
        <w:pStyle w:val="tekstkop3"/>
      </w:pPr>
      <w:r w:rsidRPr="002C6F00">
        <w:t xml:space="preserve">Indien een </w:t>
      </w:r>
      <w:r w:rsidR="00295D1F" w:rsidRPr="002C6F00">
        <w:t>back-up</w:t>
      </w:r>
      <w:r w:rsidRPr="002C6F00">
        <w:t xml:space="preserve"> is mislukt van een bedrijfskritische server dan dient er een noodback-up gemaakt te worden.</w:t>
      </w:r>
    </w:p>
    <w:p w:rsidR="00CD55BC" w:rsidRPr="002C6F00" w:rsidRDefault="00CD55BC">
      <w:pPr>
        <w:pStyle w:val="Kop3"/>
      </w:pPr>
      <w:bookmarkStart w:id="17" w:name="_Toc76183755"/>
      <w:bookmarkStart w:id="18" w:name="_Toc264299090"/>
      <w:r w:rsidRPr="002C6F00">
        <w:t>Ondersteunende Servers</w:t>
      </w:r>
      <w:bookmarkEnd w:id="17"/>
      <w:bookmarkEnd w:id="18"/>
    </w:p>
    <w:p w:rsidR="00CD55BC" w:rsidRPr="002C6F00" w:rsidRDefault="00CD55BC">
      <w:pPr>
        <w:pStyle w:val="tekstkop3"/>
      </w:pPr>
      <w:r w:rsidRPr="002C6F00">
        <w:t>De overige servers vallen onder de ondersteunende servers. Dit zijn de volgende machines:</w:t>
      </w:r>
    </w:p>
    <w:p w:rsidR="00CD55BC" w:rsidRPr="002C6F00" w:rsidRDefault="00CD55BC">
      <w:pPr>
        <w:pStyle w:val="tekstkop3"/>
        <w:rPr>
          <w:i/>
        </w:rPr>
      </w:pPr>
    </w:p>
    <w:p w:rsidR="00613556" w:rsidRPr="00DB57B6" w:rsidRDefault="00613556" w:rsidP="00613556">
      <w:pPr>
        <w:pStyle w:val="tekstkop3"/>
        <w:rPr>
          <w:b/>
          <w:i/>
        </w:rPr>
      </w:pPr>
      <w:r w:rsidRPr="00DB57B6">
        <w:rPr>
          <w:b/>
          <w:i/>
        </w:rPr>
        <w:t>Hier word een opsomming gemaakt voor de klant desbetreffende haar servers.</w:t>
      </w:r>
    </w:p>
    <w:p w:rsidR="00CD55BC" w:rsidRPr="002C6F00" w:rsidRDefault="00CD55BC">
      <w:pPr>
        <w:pStyle w:val="Kop3"/>
      </w:pPr>
      <w:bookmarkStart w:id="19" w:name="_Toc264299091"/>
      <w:r w:rsidRPr="002C6F00">
        <w:t>Vaste onderhoudstijden</w:t>
      </w:r>
      <w:bookmarkEnd w:id="19"/>
    </w:p>
    <w:p w:rsidR="00CD55BC" w:rsidRPr="002C6F00" w:rsidRDefault="00CD55BC">
      <w:pPr>
        <w:pStyle w:val="tekstkop3"/>
      </w:pPr>
      <w:r w:rsidRPr="002C6F00">
        <w:t>Om verrassingen te voorkomen wordt een vast onderhoudsmoment ingebouwd. Dit wil niet zeggen dat er altijd gebruik gemaakt zal worden van deze momenten maar dat er op vaste tijden onderhoudsuren gereserveerd zijn. Altijd zal in overleg het onderhoud worden uitgevoerd. Het onderhoudsmoment is als volgt:</w:t>
      </w:r>
    </w:p>
    <w:p w:rsidR="00CD55BC" w:rsidRPr="002C6F00" w:rsidRDefault="00CD55BC">
      <w:pPr>
        <w:pStyle w:val="tekstkop3"/>
      </w:pPr>
    </w:p>
    <w:p w:rsidR="00CD55BC" w:rsidRPr="002C6F00" w:rsidRDefault="00CD55BC">
      <w:pPr>
        <w:pStyle w:val="tekstkop3"/>
      </w:pPr>
      <w:r w:rsidRPr="002C6F00">
        <w:t xml:space="preserve">Om de </w:t>
      </w:r>
      <w:r w:rsidR="00613556">
        <w:t>week</w:t>
      </w:r>
      <w:r w:rsidRPr="002C6F00">
        <w:t xml:space="preserve"> elke donderdag vanaf 18:00 tot en met 24:00 uur is gereserveerd voor groot onderhoud op systemen.</w:t>
      </w:r>
    </w:p>
    <w:p w:rsidR="00CD55BC" w:rsidRPr="002C6F00" w:rsidRDefault="00CD55BC">
      <w:pPr>
        <w:pStyle w:val="tekstkop3"/>
      </w:pPr>
      <w:r w:rsidRPr="002C6F00">
        <w:t>Als er op een donderdag onderhoud wordt gedaan wordt standaard een herinnering op de maandag voorafgaand gestuurd naar iedereen.</w:t>
      </w:r>
    </w:p>
    <w:p w:rsidR="00CD55BC" w:rsidRPr="002C6F00" w:rsidRDefault="00CD55BC">
      <w:pPr>
        <w:pStyle w:val="tekstkop3"/>
      </w:pPr>
      <w:r w:rsidRPr="002C6F00">
        <w:t>Uitzonderingen op deze reservering is onder andere;</w:t>
      </w:r>
    </w:p>
    <w:p w:rsidR="00CD55BC" w:rsidRPr="002C6F00" w:rsidRDefault="00CD55BC" w:rsidP="00CD55BC">
      <w:pPr>
        <w:pStyle w:val="tekstkop3"/>
        <w:numPr>
          <w:ilvl w:val="0"/>
          <w:numId w:val="35"/>
        </w:numPr>
        <w:tabs>
          <w:tab w:val="clear" w:pos="360"/>
          <w:tab w:val="num" w:pos="1636"/>
        </w:tabs>
        <w:ind w:left="1636"/>
      </w:pPr>
      <w:r w:rsidRPr="002C6F00">
        <w:t>vanwege een belangrijke implementatie</w:t>
      </w:r>
    </w:p>
    <w:p w:rsidR="00CD55BC" w:rsidRPr="002C6F00" w:rsidRDefault="00CD55BC" w:rsidP="00CD55BC">
      <w:pPr>
        <w:pStyle w:val="tekstkop3"/>
        <w:numPr>
          <w:ilvl w:val="0"/>
          <w:numId w:val="34"/>
        </w:numPr>
        <w:tabs>
          <w:tab w:val="clear" w:pos="360"/>
          <w:tab w:val="num" w:pos="1636"/>
        </w:tabs>
        <w:ind w:left="1636"/>
      </w:pPr>
      <w:r w:rsidRPr="002C6F00">
        <w:t>werkzaamheden die interfereren met het groot onderhoud zoals een compilatie</w:t>
      </w:r>
      <w:r w:rsidR="00613556">
        <w:t xml:space="preserve"> of update</w:t>
      </w:r>
    </w:p>
    <w:p w:rsidR="00CD55BC" w:rsidRPr="002C6F00" w:rsidRDefault="00CD55BC" w:rsidP="00613556">
      <w:pPr>
        <w:pStyle w:val="tekstkop3"/>
        <w:ind w:left="1636"/>
      </w:pPr>
    </w:p>
    <w:p w:rsidR="00CD55BC" w:rsidRPr="002C6F00" w:rsidRDefault="00CD55BC">
      <w:pPr>
        <w:pStyle w:val="Kop3"/>
      </w:pPr>
      <w:bookmarkStart w:id="20" w:name="_Toc264299092"/>
      <w:r w:rsidRPr="002C6F00">
        <w:lastRenderedPageBreak/>
        <w:t>Beschrijvingen</w:t>
      </w:r>
      <w:bookmarkEnd w:id="20"/>
    </w:p>
    <w:p w:rsidR="00CD55BC" w:rsidRPr="002C6F00" w:rsidRDefault="00CD55BC">
      <w:pPr>
        <w:pStyle w:val="tekstkop3"/>
      </w:pPr>
      <w:r w:rsidRPr="002C6F00">
        <w:t>De hardware, software, infrastructuur en periferie is beschreven in de netwerkschema’s en de systeembeschrijvingen en zijn in de bijlagen vermeld.</w:t>
      </w:r>
    </w:p>
    <w:p w:rsidR="00CD55BC" w:rsidRPr="002C6F00" w:rsidRDefault="00CD55BC">
      <w:pPr>
        <w:pStyle w:val="tekstkop2"/>
      </w:pPr>
    </w:p>
    <w:p w:rsidR="00CD55BC" w:rsidRPr="002C6F00" w:rsidRDefault="00CD55BC">
      <w:pPr>
        <w:pStyle w:val="Kop3"/>
      </w:pPr>
      <w:bookmarkStart w:id="21" w:name="_Toc264299093"/>
      <w:r w:rsidRPr="002C6F00">
        <w:t>Installatie</w:t>
      </w:r>
      <w:bookmarkEnd w:id="21"/>
    </w:p>
    <w:p w:rsidR="00CD55BC" w:rsidRPr="002C6F00" w:rsidRDefault="00CD55BC">
      <w:pPr>
        <w:pStyle w:val="tekstkop3"/>
      </w:pPr>
      <w:r w:rsidRPr="002C6F00">
        <w:t>Deze dienst omvat het installeren van:</w:t>
      </w:r>
    </w:p>
    <w:p w:rsidR="00CD55BC" w:rsidRPr="002C6F00" w:rsidRDefault="00CD55BC" w:rsidP="00CD55BC">
      <w:pPr>
        <w:pStyle w:val="tekstkop3"/>
        <w:numPr>
          <w:ilvl w:val="0"/>
          <w:numId w:val="23"/>
        </w:numPr>
        <w:tabs>
          <w:tab w:val="clear" w:pos="360"/>
          <w:tab w:val="num" w:pos="1636"/>
        </w:tabs>
        <w:ind w:left="1636"/>
      </w:pPr>
      <w:r w:rsidRPr="002C6F00">
        <w:t>periferie.</w:t>
      </w:r>
    </w:p>
    <w:p w:rsidR="00CD55BC" w:rsidRPr="002C6F00" w:rsidRDefault="00CD55BC" w:rsidP="00CD55BC">
      <w:pPr>
        <w:pStyle w:val="tekstkop3"/>
        <w:numPr>
          <w:ilvl w:val="0"/>
          <w:numId w:val="23"/>
        </w:numPr>
        <w:tabs>
          <w:tab w:val="clear" w:pos="360"/>
          <w:tab w:val="num" w:pos="1636"/>
        </w:tabs>
        <w:ind w:left="1636"/>
      </w:pPr>
      <w:r w:rsidRPr="002C6F00">
        <w:t>servers die voor verschillende doeleinden kunnen worden ingezet.</w:t>
      </w:r>
    </w:p>
    <w:p w:rsidR="00CD55BC" w:rsidRPr="002C6F00" w:rsidRDefault="00CD55BC" w:rsidP="00CD55BC">
      <w:pPr>
        <w:pStyle w:val="tekstkop3"/>
        <w:numPr>
          <w:ilvl w:val="0"/>
          <w:numId w:val="23"/>
        </w:numPr>
        <w:tabs>
          <w:tab w:val="clear" w:pos="360"/>
          <w:tab w:val="num" w:pos="1636"/>
        </w:tabs>
        <w:ind w:left="1636"/>
      </w:pPr>
      <w:r w:rsidRPr="002C6F00">
        <w:t>infrastructuur.</w:t>
      </w:r>
    </w:p>
    <w:p w:rsidR="00CD55BC" w:rsidRPr="002C6F00" w:rsidRDefault="00CD55BC" w:rsidP="00CD55BC">
      <w:pPr>
        <w:pStyle w:val="tekstkop3"/>
        <w:numPr>
          <w:ilvl w:val="0"/>
          <w:numId w:val="23"/>
        </w:numPr>
        <w:tabs>
          <w:tab w:val="clear" w:pos="360"/>
          <w:tab w:val="num" w:pos="1636"/>
        </w:tabs>
        <w:ind w:left="1636"/>
      </w:pPr>
      <w:r w:rsidRPr="002C6F00">
        <w:t>installaties van software zoals kantoorautomatisering, besturingsystemen en database software.</w:t>
      </w:r>
    </w:p>
    <w:p w:rsidR="00CD55BC" w:rsidRDefault="00CD55BC" w:rsidP="00CD55BC">
      <w:pPr>
        <w:pStyle w:val="tekstkop3"/>
        <w:numPr>
          <w:ilvl w:val="0"/>
          <w:numId w:val="23"/>
        </w:numPr>
        <w:tabs>
          <w:tab w:val="clear" w:pos="360"/>
          <w:tab w:val="num" w:pos="1636"/>
        </w:tabs>
        <w:ind w:left="1636"/>
      </w:pPr>
      <w:r w:rsidRPr="002C6F00">
        <w:t>installatie die bedoeld vo</w:t>
      </w:r>
      <w:r w:rsidR="00DD0029">
        <w:t>or commerciële zaken, training.</w:t>
      </w:r>
    </w:p>
    <w:p w:rsidR="00613556" w:rsidRDefault="00613556" w:rsidP="00613556">
      <w:pPr>
        <w:pStyle w:val="tekstkop3"/>
      </w:pPr>
    </w:p>
    <w:p w:rsidR="00CD55BC" w:rsidRPr="002C6F00" w:rsidRDefault="00613556" w:rsidP="00DD0029">
      <w:pPr>
        <w:pStyle w:val="tekstkop3"/>
      </w:pPr>
      <w:r>
        <w:t>Let wel, Alle extra diensten die buiten het contract vallen zullen vallen onder het beheer dat op basis van nacaculatie plaats vind gefactureerd word.</w:t>
      </w:r>
    </w:p>
    <w:p w:rsidR="00CD55BC" w:rsidRPr="002C6F00" w:rsidRDefault="00CD55BC">
      <w:pPr>
        <w:pStyle w:val="Kop2"/>
      </w:pPr>
      <w:bookmarkStart w:id="22" w:name="_Toc76183757"/>
      <w:bookmarkStart w:id="23" w:name="_Toc264299094"/>
      <w:r w:rsidRPr="002C6F00">
        <w:t>Beveiliging van data en systemen</w:t>
      </w:r>
      <w:bookmarkEnd w:id="22"/>
      <w:bookmarkEnd w:id="23"/>
    </w:p>
    <w:p w:rsidR="00CD55BC" w:rsidRPr="002C6F00" w:rsidRDefault="00CD55BC">
      <w:pPr>
        <w:pStyle w:val="tekstkop3"/>
      </w:pPr>
      <w:r w:rsidRPr="002C6F00">
        <w:t>De beveiliging van onze systemen en ons netwerk moet garanderen dat:</w:t>
      </w:r>
    </w:p>
    <w:p w:rsidR="00CD55BC" w:rsidRPr="002C6F00" w:rsidRDefault="00CD55BC" w:rsidP="00CD55BC">
      <w:pPr>
        <w:pStyle w:val="tekstkop3"/>
        <w:numPr>
          <w:ilvl w:val="0"/>
          <w:numId w:val="24"/>
        </w:numPr>
        <w:tabs>
          <w:tab w:val="clear" w:pos="360"/>
          <w:tab w:val="num" w:pos="1636"/>
        </w:tabs>
        <w:ind w:left="1636"/>
      </w:pPr>
      <w:r w:rsidRPr="002C6F00">
        <w:t>Er geen inbrekers op onze systemen kunnen komen.</w:t>
      </w:r>
    </w:p>
    <w:p w:rsidR="00CD55BC" w:rsidRPr="002C6F00" w:rsidRDefault="00CD55BC" w:rsidP="00CD55BC">
      <w:pPr>
        <w:pStyle w:val="tekstkop3"/>
        <w:numPr>
          <w:ilvl w:val="0"/>
          <w:numId w:val="25"/>
        </w:numPr>
        <w:tabs>
          <w:tab w:val="clear" w:pos="360"/>
          <w:tab w:val="num" w:pos="1636"/>
        </w:tabs>
        <w:ind w:left="1636"/>
      </w:pPr>
      <w:r w:rsidRPr="002C6F00">
        <w:t>Door het gebruik van de systemen er calamiteiten veroorzaakt worden bij onze klanten.</w:t>
      </w:r>
    </w:p>
    <w:p w:rsidR="00CD55BC" w:rsidRPr="002C6F00" w:rsidRDefault="00CD55BC" w:rsidP="00CD55BC">
      <w:pPr>
        <w:pStyle w:val="tekstkop3"/>
        <w:numPr>
          <w:ilvl w:val="0"/>
          <w:numId w:val="26"/>
        </w:numPr>
        <w:tabs>
          <w:tab w:val="clear" w:pos="360"/>
          <w:tab w:val="num" w:pos="1636"/>
        </w:tabs>
        <w:ind w:left="1636"/>
      </w:pPr>
      <w:r w:rsidRPr="002C6F00">
        <w:t>Data en systemen op besturingsysteem niveau niet verkeerd gebruikt kunnen worden.</w:t>
      </w:r>
    </w:p>
    <w:p w:rsidR="00CD55BC" w:rsidRDefault="00CD55BC" w:rsidP="00CD55BC">
      <w:pPr>
        <w:pStyle w:val="tekstkop3"/>
        <w:numPr>
          <w:ilvl w:val="0"/>
          <w:numId w:val="27"/>
        </w:numPr>
        <w:tabs>
          <w:tab w:val="clear" w:pos="360"/>
          <w:tab w:val="num" w:pos="1636"/>
        </w:tabs>
        <w:ind w:left="1636"/>
      </w:pPr>
      <w:r w:rsidRPr="002C6F00">
        <w:t xml:space="preserve">Van alle servers moet het mogelijk zijn de back-up terug te lezen met maximaal 1 werkdag verlies aan data. Tapes dienen conform het afgesproken </w:t>
      </w:r>
      <w:r w:rsidR="00295D1F" w:rsidRPr="002C6F00">
        <w:t>back-up</w:t>
      </w:r>
      <w:r w:rsidRPr="002C6F00">
        <w:t xml:space="preserve"> schema teruggelezen te kunnen worden.</w:t>
      </w:r>
    </w:p>
    <w:p w:rsidR="00D42391" w:rsidRPr="002C6F00" w:rsidRDefault="00D42391" w:rsidP="00CD55BC">
      <w:pPr>
        <w:pStyle w:val="tekstkop3"/>
        <w:numPr>
          <w:ilvl w:val="0"/>
          <w:numId w:val="27"/>
        </w:numPr>
        <w:tabs>
          <w:tab w:val="clear" w:pos="360"/>
          <w:tab w:val="num" w:pos="1636"/>
        </w:tabs>
        <w:ind w:left="1636"/>
      </w:pPr>
      <w:r>
        <w:t>De verschillende klanten op de hosting nooit op elkaar netwerk/datastructuur kunnen komen.</w:t>
      </w:r>
    </w:p>
    <w:p w:rsidR="00CD55BC" w:rsidRPr="002C6F00" w:rsidRDefault="00CD55BC">
      <w:pPr>
        <w:pStyle w:val="tekstkop2"/>
      </w:pPr>
    </w:p>
    <w:p w:rsidR="00CD55BC" w:rsidRPr="002C6F00" w:rsidRDefault="00CD55BC">
      <w:pPr>
        <w:pStyle w:val="Kop1"/>
      </w:pPr>
      <w:bookmarkStart w:id="24" w:name="_Toc264299095"/>
      <w:r w:rsidRPr="002C6F00">
        <w:lastRenderedPageBreak/>
        <w:t>Procedures</w:t>
      </w:r>
      <w:bookmarkEnd w:id="24"/>
    </w:p>
    <w:p w:rsidR="00CD55BC" w:rsidRPr="002C6F00" w:rsidRDefault="0034235C">
      <w:pPr>
        <w:pStyle w:val="Kop2"/>
      </w:pPr>
      <w:bookmarkStart w:id="25" w:name="_Toc264299096"/>
      <w:r>
        <w:t>Beschikbaarhied</w:t>
      </w:r>
      <w:bookmarkEnd w:id="25"/>
    </w:p>
    <w:p w:rsidR="00CD55BC" w:rsidRDefault="0034235C">
      <w:pPr>
        <w:pStyle w:val="tekstkop2"/>
      </w:pPr>
      <w:r>
        <w:t>GMT Services garandeerd een uptime van 99,9%</w:t>
      </w:r>
      <w:r w:rsidR="00DD0029">
        <w:t xml:space="preserve"> per maand. GMT Services kan niet aansprakelijk gesteld worden voor de</w:t>
      </w:r>
    </w:p>
    <w:p w:rsidR="00DD0029" w:rsidRDefault="00DD0029">
      <w:pPr>
        <w:pStyle w:val="tekstkop2"/>
      </w:pPr>
    </w:p>
    <w:p w:rsidR="00DD0029" w:rsidRDefault="00DD0029" w:rsidP="00DD0029">
      <w:pPr>
        <w:pStyle w:val="Kop2"/>
      </w:pPr>
      <w:bookmarkStart w:id="26" w:name="_Toc264299097"/>
      <w:r>
        <w:t>Overmacht</w:t>
      </w:r>
      <w:bookmarkEnd w:id="26"/>
    </w:p>
    <w:p w:rsidR="00DD0029" w:rsidRDefault="00DD0029">
      <w:pPr>
        <w:pStyle w:val="tekstkop2"/>
      </w:pPr>
      <w:r>
        <w:t>In geval van overmacht is GMT Services b.v. niet aansprakelijk voor het niet, niet tijdig of niet behoorlijk nakomen van hetgeen waartoe zij op grond van deze overeenkomst verplicht is. Onder overmacht wordt ondermeer verstaan: arbeidsconflicten, transportproblemen, nalatigheid van toeleveranciers, natuurrampen, oorlogen, oproer, embargo, alsmede maatregelen genomen door enige overheid.</w:t>
      </w:r>
    </w:p>
    <w:p w:rsidR="0034235C" w:rsidRPr="002C6F00" w:rsidRDefault="0034235C" w:rsidP="0034235C">
      <w:pPr>
        <w:pStyle w:val="Kop2"/>
      </w:pPr>
      <w:bookmarkStart w:id="27" w:name="_Toc264299098"/>
      <w:r w:rsidRPr="002C6F00">
        <w:t>Aanmelden van een call</w:t>
      </w:r>
      <w:bookmarkEnd w:id="27"/>
    </w:p>
    <w:p w:rsidR="0034235C" w:rsidRPr="002C6F00" w:rsidRDefault="0034235C" w:rsidP="0034235C">
      <w:pPr>
        <w:pStyle w:val="tekstkop2"/>
      </w:pPr>
      <w:r w:rsidRPr="002C6F00">
        <w:t>Het aanmelden van een nieuwe melding verloopt altijd via de Service Desk om een uniforme registratie te waarborgen. Via deze weg wordt op de juiste wijze een melding gemonitored.</w:t>
      </w:r>
    </w:p>
    <w:p w:rsidR="00CD55BC" w:rsidRPr="002C6F00" w:rsidRDefault="00CD55BC">
      <w:pPr>
        <w:pStyle w:val="tekstkop2"/>
      </w:pPr>
    </w:p>
    <w:p w:rsidR="00CD55BC" w:rsidRPr="002C6F00" w:rsidRDefault="00CD55BC">
      <w:pPr>
        <w:pStyle w:val="Kop2"/>
      </w:pPr>
      <w:bookmarkStart w:id="28" w:name="_Toc264299099"/>
      <w:r w:rsidRPr="002C6F00">
        <w:t>Service uren GMT Services</w:t>
      </w:r>
      <w:bookmarkEnd w:id="28"/>
    </w:p>
    <w:p w:rsidR="00CD55BC" w:rsidRPr="002C6F00" w:rsidRDefault="00CD55BC">
      <w:pPr>
        <w:pStyle w:val="tekstkop2"/>
      </w:pPr>
      <w:r w:rsidRPr="002C6F00">
        <w:t>De service uren zijn als volgt:</w:t>
      </w:r>
    </w:p>
    <w:p w:rsidR="00CD55BC" w:rsidRPr="002C6F00" w:rsidRDefault="00CD55BC">
      <w:pPr>
        <w:pStyle w:val="tekstkop2"/>
      </w:pPr>
      <w:r w:rsidRPr="002C6F00">
        <w:t>Werktijden van regulier beheer en support zijn van 08.30 uur tot en met 17:30 uur op werkdagen uitgezonderd Nederlandse feestdagen.</w:t>
      </w:r>
    </w:p>
    <w:p w:rsidR="00CD55BC" w:rsidRPr="002C6F00" w:rsidRDefault="00CD55BC">
      <w:pPr>
        <w:pStyle w:val="tekstkop2"/>
      </w:pPr>
    </w:p>
    <w:p w:rsidR="00CD55BC" w:rsidRPr="002C6F00" w:rsidRDefault="00CD55BC">
      <w:pPr>
        <w:pStyle w:val="tekstkop2"/>
      </w:pPr>
      <w:r w:rsidRPr="002C6F00">
        <w:t>Er is geen after hours service window van toepassing in dit SLA maar daar waar mogelijk zal buiten de service uren om assistentie worden verleend om calamiteiten op te lossen.</w:t>
      </w:r>
    </w:p>
    <w:p w:rsidR="00CD55BC" w:rsidRPr="002C6F00" w:rsidRDefault="00CD55BC">
      <w:pPr>
        <w:pStyle w:val="tekstkop2"/>
      </w:pPr>
      <w:r w:rsidRPr="002C6F00">
        <w:br w:type="page"/>
      </w:r>
    </w:p>
    <w:p w:rsidR="00CD55BC" w:rsidRPr="002C6F00" w:rsidRDefault="00CD55BC">
      <w:pPr>
        <w:pStyle w:val="Kop2"/>
      </w:pPr>
      <w:bookmarkStart w:id="29" w:name="_Toc264299100"/>
      <w:r w:rsidRPr="002C6F00">
        <w:t>Prioriteiten</w:t>
      </w:r>
      <w:bookmarkEnd w:id="29"/>
      <w:r w:rsidRPr="002C6F00">
        <w:t xml:space="preserve"> </w:t>
      </w:r>
    </w:p>
    <w:p w:rsidR="00CD55BC" w:rsidRPr="002C6F00" w:rsidRDefault="00295D1F">
      <w:pPr>
        <w:pStyle w:val="tekstkop2"/>
      </w:pPr>
      <w:r w:rsidRPr="002C6F00">
        <w:t>De response waarbinnen gereageerd wordt is conform de prioriteit van een aangemelde melding.</w:t>
      </w:r>
    </w:p>
    <w:p w:rsidR="00CD55BC" w:rsidRPr="002C6F00" w:rsidRDefault="00CD55BC">
      <w:pPr>
        <w:pStyle w:val="tekstkop2"/>
      </w:pPr>
      <w:r w:rsidRPr="002C6F00">
        <w:t>Hieronder de tabel met de prioriteiten</w:t>
      </w:r>
    </w:p>
    <w:p w:rsidR="00CD55BC" w:rsidRPr="002C6F00" w:rsidRDefault="00CD55BC">
      <w:pPr>
        <w:pStyle w:val="tekstkop2"/>
      </w:pPr>
    </w:p>
    <w:p w:rsidR="00CD55BC" w:rsidRPr="002C6F00" w:rsidRDefault="00FA77FE" w:rsidP="00F11ABE">
      <w:pPr>
        <w:pStyle w:val="tekstkop2"/>
        <w:ind w:left="0"/>
      </w:pPr>
      <w:r>
        <w:rPr>
          <w:noProof/>
          <w:lang w:val="en-US" w:eastAsia="en-US"/>
        </w:rPr>
        <w:drawing>
          <wp:inline distT="0" distB="0" distL="0" distR="0">
            <wp:extent cx="6029325" cy="50577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29325" cy="5057775"/>
                    </a:xfrm>
                    <a:prstGeom prst="rect">
                      <a:avLst/>
                    </a:prstGeom>
                    <a:noFill/>
                    <a:ln w="9525">
                      <a:noFill/>
                      <a:miter lim="800000"/>
                      <a:headEnd/>
                      <a:tailEnd/>
                    </a:ln>
                  </pic:spPr>
                </pic:pic>
              </a:graphicData>
            </a:graphic>
          </wp:inline>
        </w:drawing>
      </w:r>
    </w:p>
    <w:p w:rsidR="00CD55BC" w:rsidRPr="002C6F00" w:rsidRDefault="00CD55BC">
      <w:pPr>
        <w:pStyle w:val="tekstkop2"/>
      </w:pPr>
    </w:p>
    <w:p w:rsidR="00CD55BC" w:rsidRPr="002C6F00" w:rsidRDefault="00CD55BC">
      <w:pPr>
        <w:pStyle w:val="tekstkop2"/>
      </w:pPr>
    </w:p>
    <w:p w:rsidR="00CD55BC" w:rsidRPr="002C6F00" w:rsidRDefault="00CD55BC">
      <w:pPr>
        <w:pStyle w:val="tekstkop2"/>
      </w:pPr>
    </w:p>
    <w:p w:rsidR="00CD55BC" w:rsidRPr="002C6F00" w:rsidRDefault="00CD55BC">
      <w:pPr>
        <w:pStyle w:val="tekstkop2"/>
      </w:pPr>
    </w:p>
    <w:p w:rsidR="00CD55BC" w:rsidRPr="002C6F00" w:rsidRDefault="00CD55BC">
      <w:pPr>
        <w:pStyle w:val="Kop2"/>
      </w:pPr>
      <w:bookmarkStart w:id="30" w:name="_Toc264299101"/>
      <w:r w:rsidRPr="002C6F00">
        <w:t>Response tijden</w:t>
      </w:r>
      <w:bookmarkEnd w:id="30"/>
    </w:p>
    <w:p w:rsidR="00CD55BC" w:rsidRPr="002C6F00" w:rsidRDefault="00CD55BC">
      <w:pPr>
        <w:pStyle w:val="tekstkop2"/>
      </w:pPr>
      <w:r w:rsidRPr="002C6F00">
        <w:t>De response of reactietijden zijn onlosmakelijk verbonden aan de prioriteit die een melding heeft gekregen.</w:t>
      </w:r>
    </w:p>
    <w:p w:rsidR="00CD55BC" w:rsidRPr="002C6F00" w:rsidRDefault="00CD55BC">
      <w:pPr>
        <w:pStyle w:val="tekstkop2"/>
      </w:pPr>
      <w:r w:rsidRPr="002C6F00">
        <w:t>Over de oplostijden van een melding kan worden gezegd dat de verantwoordelijke díe inspanning verricht om een probleem of wens op adequate wijze definitief of tijdelijk oplost.</w:t>
      </w:r>
    </w:p>
    <w:p w:rsidR="00CD55BC" w:rsidRPr="002C6F00" w:rsidRDefault="00CD55BC">
      <w:pPr>
        <w:pStyle w:val="tekstkop2"/>
      </w:pPr>
      <w:r w:rsidRPr="002C6F00">
        <w:t>De tabel in paragraaf 3.4 geeft aan wat de normtijden voor elke prioriteit.</w:t>
      </w:r>
    </w:p>
    <w:p w:rsidR="00CD55BC" w:rsidRPr="002C6F00" w:rsidRDefault="00CD55BC">
      <w:pPr>
        <w:pStyle w:val="tekstkop2"/>
      </w:pPr>
    </w:p>
    <w:p w:rsidR="00F11ABE" w:rsidRPr="002C6F00" w:rsidRDefault="00F11ABE">
      <w:pPr>
        <w:pStyle w:val="tekstkop2"/>
      </w:pPr>
    </w:p>
    <w:p w:rsidR="00F11ABE" w:rsidRPr="002C6F00" w:rsidRDefault="00F11ABE">
      <w:pPr>
        <w:pStyle w:val="tekstkop2"/>
      </w:pPr>
    </w:p>
    <w:p w:rsidR="00F11ABE" w:rsidRPr="002C6F00" w:rsidRDefault="00F11ABE">
      <w:pPr>
        <w:pStyle w:val="tekstkop2"/>
      </w:pPr>
    </w:p>
    <w:p w:rsidR="00CD55BC" w:rsidRPr="002C6F00" w:rsidRDefault="00CD55BC">
      <w:pPr>
        <w:pStyle w:val="Kop2"/>
      </w:pPr>
      <w:bookmarkStart w:id="31" w:name="_Toc264299102"/>
      <w:r w:rsidRPr="002C6F00">
        <w:t>Monitoren</w:t>
      </w:r>
      <w:bookmarkEnd w:id="31"/>
    </w:p>
    <w:p w:rsidR="00CD55BC" w:rsidRPr="002C6F00" w:rsidRDefault="00295D1F">
      <w:pPr>
        <w:pStyle w:val="tekstkop2"/>
      </w:pPr>
      <w:r>
        <w:t xml:space="preserve">Incidenten worden altijd via de Service Desk aangemeld en zullen de melding in behandeling nemen. </w:t>
      </w:r>
      <w:r w:rsidR="00CD55BC" w:rsidRPr="002C6F00">
        <w:t>Volgens de daarvoor gestelde normtijd zal de Service Desk een oplossing proberen te geven.</w:t>
      </w:r>
    </w:p>
    <w:p w:rsidR="00CD55BC" w:rsidRPr="002C6F00" w:rsidRDefault="00295D1F">
      <w:pPr>
        <w:pStyle w:val="tekstkop2"/>
      </w:pPr>
      <w:r w:rsidRPr="002C6F00">
        <w:t>Als dit niet lukt dan zal de melding, of incident, naar de 2</w:t>
      </w:r>
      <w:r w:rsidRPr="002C6F00">
        <w:rPr>
          <w:vertAlign w:val="superscript"/>
        </w:rPr>
        <w:t>de</w:t>
      </w:r>
      <w:r w:rsidRPr="002C6F00">
        <w:t xml:space="preserve"> lijn worden doorgegeven en vanaf dat moment blijft de 2</w:t>
      </w:r>
      <w:r w:rsidRPr="002C6F00">
        <w:rPr>
          <w:vertAlign w:val="superscript"/>
        </w:rPr>
        <w:t>de</w:t>
      </w:r>
      <w:r w:rsidRPr="002C6F00">
        <w:t xml:space="preserve"> lijn eindverantwoordelijk voor het verloop en correcte afronding van de melding of incident. </w:t>
      </w:r>
    </w:p>
    <w:p w:rsidR="00CD55BC" w:rsidRPr="002C6F00" w:rsidRDefault="00CD55BC">
      <w:pPr>
        <w:pStyle w:val="tekstkop2"/>
      </w:pPr>
    </w:p>
    <w:p w:rsidR="00CD55BC" w:rsidRPr="002C6F00" w:rsidRDefault="00CD55BC">
      <w:pPr>
        <w:pStyle w:val="Kop2"/>
      </w:pPr>
      <w:bookmarkStart w:id="32" w:name="_Toc264299103"/>
      <w:r w:rsidRPr="002C6F00">
        <w:t>Rapportage</w:t>
      </w:r>
      <w:bookmarkEnd w:id="32"/>
    </w:p>
    <w:p w:rsidR="00CD55BC" w:rsidRPr="002C6F00" w:rsidRDefault="00CD55BC">
      <w:pPr>
        <w:pStyle w:val="tekstkop2"/>
      </w:pPr>
      <w:r w:rsidRPr="002C6F00">
        <w:t>Maandelijks wordt er een lijst van meldingen uitgedraaid en geeft inzicht in afgehandelde meldingen en nog actieve meldingen.</w:t>
      </w:r>
    </w:p>
    <w:p w:rsidR="00CD55BC" w:rsidRPr="002C6F00" w:rsidRDefault="00CD55BC">
      <w:pPr>
        <w:pStyle w:val="tekstkop2"/>
      </w:pPr>
    </w:p>
    <w:p w:rsidR="00CD55BC" w:rsidRPr="002C6F00" w:rsidRDefault="00CD55BC">
      <w:pPr>
        <w:pStyle w:val="tekstkop2"/>
      </w:pPr>
      <w:r w:rsidRPr="002C6F00">
        <w:t>Deze meldinglijst wordt in een maandelijks overleg besproken tussen intern systeembeheer en de Manager Customer Services.</w:t>
      </w:r>
    </w:p>
    <w:p w:rsidR="00CD55BC" w:rsidRPr="002C6F00" w:rsidRDefault="00CD55BC">
      <w:pPr>
        <w:pStyle w:val="tekstkop2"/>
      </w:pPr>
    </w:p>
    <w:p w:rsidR="00CD55BC" w:rsidRPr="002C6F00" w:rsidRDefault="00CD55BC">
      <w:pPr>
        <w:pStyle w:val="tekstkop2"/>
      </w:pPr>
      <w:r w:rsidRPr="002C6F00">
        <w:t>Elke 2 maanden wordt er gerapporteerd. In dit rapport staan meldingen uitgevoerd, nog uitstaande meldingen en knelpunten.</w:t>
      </w:r>
    </w:p>
    <w:p w:rsidR="00CD55BC" w:rsidRPr="002C6F00" w:rsidRDefault="00CD55BC">
      <w:pPr>
        <w:pStyle w:val="tekstkop2"/>
      </w:pPr>
      <w:r w:rsidRPr="002C6F00">
        <w:t>Dit rapport wordt in een tweemaandelijks overleg tussen Manager Service Desk en intern beheer besproken.</w:t>
      </w:r>
    </w:p>
    <w:p w:rsidR="00CD55BC" w:rsidRPr="002C6F00" w:rsidRDefault="00CD55BC">
      <w:pPr>
        <w:pStyle w:val="tekstkop2"/>
      </w:pPr>
      <w:r w:rsidRPr="002C6F00">
        <w:t>Dit is het operationele overleg.</w:t>
      </w:r>
    </w:p>
    <w:p w:rsidR="00CD55BC" w:rsidRPr="002C6F00" w:rsidRDefault="00CD55BC">
      <w:pPr>
        <w:pStyle w:val="tekstkop2"/>
      </w:pPr>
    </w:p>
    <w:p w:rsidR="00CD55BC" w:rsidRPr="002C6F00" w:rsidRDefault="00CD55BC">
      <w:pPr>
        <w:pStyle w:val="tekstkop2"/>
      </w:pPr>
      <w:r w:rsidRPr="002C6F00">
        <w:t>Per kwartaal wordt er gerapporteerd over de performance van de servers aan het management team van elk van de Business Units.</w:t>
      </w:r>
    </w:p>
    <w:p w:rsidR="00CD55BC" w:rsidRPr="002C6F00" w:rsidRDefault="00CD55BC">
      <w:pPr>
        <w:pStyle w:val="tekstkop2"/>
      </w:pPr>
    </w:p>
    <w:p w:rsidR="00CD55BC" w:rsidRPr="002C6F00" w:rsidRDefault="00CD55BC">
      <w:pPr>
        <w:pStyle w:val="tekstkop2"/>
      </w:pPr>
      <w:r w:rsidRPr="002C6F00">
        <w:t>Tussentijdse rapportage wordt alleen dan verzorgd als er sprake is van projectmatige werkzaamheden waaraan een melding verbonden is.</w:t>
      </w:r>
    </w:p>
    <w:p w:rsidR="00CD55BC" w:rsidRPr="002C6F00" w:rsidRDefault="00CD55BC">
      <w:pPr>
        <w:pStyle w:val="tekstkop2"/>
      </w:pPr>
    </w:p>
    <w:p w:rsidR="00CD55BC" w:rsidRPr="002C6F00" w:rsidRDefault="00CD55BC">
      <w:pPr>
        <w:pStyle w:val="Kop2"/>
      </w:pPr>
      <w:bookmarkStart w:id="33" w:name="_Toc56322217"/>
      <w:bookmarkStart w:id="34" w:name="_Toc264299104"/>
      <w:r w:rsidRPr="002C6F00">
        <w:t>Communicatie</w:t>
      </w:r>
      <w:bookmarkEnd w:id="33"/>
      <w:bookmarkEnd w:id="34"/>
    </w:p>
    <w:p w:rsidR="00CD55BC" w:rsidRPr="002C6F00" w:rsidRDefault="00CD55BC">
      <w:pPr>
        <w:pStyle w:val="Kop3"/>
      </w:pPr>
      <w:bookmarkStart w:id="35" w:name="_Toc56322218"/>
      <w:bookmarkStart w:id="36" w:name="_Toc264299105"/>
      <w:r w:rsidRPr="002C6F00">
        <w:t>Contract Review</w:t>
      </w:r>
      <w:bookmarkEnd w:id="35"/>
      <w:bookmarkEnd w:id="36"/>
    </w:p>
    <w:p w:rsidR="00CD55BC" w:rsidRPr="002C6F00" w:rsidRDefault="00CD55BC">
      <w:pPr>
        <w:ind w:left="709"/>
      </w:pPr>
      <w:r w:rsidRPr="002C6F00">
        <w:t xml:space="preserve">Dit SLA wordt jaarlijks formeel gereviewed. Deze review kan aanleiding geven tot een nieuwe versie van het SLA. </w:t>
      </w:r>
    </w:p>
    <w:p w:rsidR="00CD55BC" w:rsidRPr="002C6F00" w:rsidRDefault="00CD55BC">
      <w:pPr>
        <w:pStyle w:val="Kop3"/>
      </w:pPr>
      <w:bookmarkStart w:id="37" w:name="_Toc56322219"/>
      <w:bookmarkStart w:id="38" w:name="_Toc264299106"/>
      <w:r w:rsidRPr="002C6F00">
        <w:t>Service Review</w:t>
      </w:r>
      <w:bookmarkEnd w:id="37"/>
      <w:bookmarkEnd w:id="38"/>
    </w:p>
    <w:p w:rsidR="00CD55BC" w:rsidRPr="002C6F00" w:rsidRDefault="00295D1F">
      <w:pPr>
        <w:ind w:left="709"/>
      </w:pPr>
      <w:r w:rsidRPr="002C6F00">
        <w:t xml:space="preserve">De services zoals beschreven in dit SLA worden bewaakt en opgevolgd </w:t>
      </w:r>
      <w:r>
        <w:t xml:space="preserve">door middel van </w:t>
      </w:r>
      <w:r w:rsidRPr="002C6F00">
        <w:t xml:space="preserve">periodieke servicerapportages die naar de desbetreffende management teams </w:t>
      </w:r>
      <w:r>
        <w:t>worden verzonden.</w:t>
      </w:r>
    </w:p>
    <w:p w:rsidR="00CD55BC" w:rsidRPr="002C6F00" w:rsidRDefault="00CD55BC">
      <w:pPr>
        <w:ind w:left="709"/>
      </w:pPr>
      <w:r w:rsidRPr="002C6F00">
        <w:t>Deze rapportages worden besproken tijdens de service review welke elk kwartaal plaatsvindt.</w:t>
      </w:r>
    </w:p>
    <w:p w:rsidR="00CD55BC" w:rsidRPr="002C6F00" w:rsidRDefault="00CD55BC">
      <w:pPr>
        <w:pStyle w:val="Kop3"/>
      </w:pPr>
      <w:bookmarkStart w:id="39" w:name="_Toc56322220"/>
      <w:bookmarkStart w:id="40" w:name="_Toc264299107"/>
      <w:r w:rsidRPr="002C6F00">
        <w:t>Operational Review</w:t>
      </w:r>
      <w:bookmarkEnd w:id="39"/>
      <w:bookmarkEnd w:id="40"/>
    </w:p>
    <w:p w:rsidR="00CD55BC" w:rsidRPr="002C6F00" w:rsidRDefault="00CD55BC">
      <w:pPr>
        <w:ind w:left="709"/>
      </w:pPr>
      <w:r w:rsidRPr="002C6F00">
        <w:t xml:space="preserve">De operationele dienstverlening (incl. incidentele aanvullende dienstverleningsverzoeken) wordt gepland en opgevolgd tijdens </w:t>
      </w:r>
      <w:r w:rsidR="00295D1F" w:rsidRPr="002C6F00">
        <w:t>de</w:t>
      </w:r>
      <w:r w:rsidRPr="002C6F00">
        <w:t xml:space="preserve"> maandelijkse operationele review. Ook de opgeloste en uitstaande calls worden in dit overleg besproken.</w:t>
      </w:r>
    </w:p>
    <w:p w:rsidR="00F11ABE" w:rsidRPr="002C6F00" w:rsidRDefault="00F11ABE">
      <w:pPr>
        <w:ind w:left="709"/>
      </w:pPr>
    </w:p>
    <w:p w:rsidR="00F11ABE" w:rsidRPr="002C6F00" w:rsidRDefault="00F11ABE">
      <w:pPr>
        <w:ind w:left="709"/>
      </w:pPr>
    </w:p>
    <w:p w:rsidR="00F11ABE" w:rsidRPr="002C6F00" w:rsidRDefault="00F11ABE">
      <w:pPr>
        <w:ind w:left="709"/>
      </w:pPr>
    </w:p>
    <w:p w:rsidR="00CD55BC" w:rsidRPr="002C6F00" w:rsidRDefault="00295D1F">
      <w:pPr>
        <w:pStyle w:val="Kop3"/>
      </w:pPr>
      <w:bookmarkStart w:id="41" w:name="_Toc264299108"/>
      <w:r w:rsidRPr="002C6F00">
        <w:lastRenderedPageBreak/>
        <w:t>Communicatieschema</w:t>
      </w:r>
      <w:bookmarkEnd w:id="41"/>
    </w:p>
    <w:p w:rsidR="00CD55BC" w:rsidRPr="002C6F00" w:rsidRDefault="00CD55BC">
      <w:pPr>
        <w:pStyle w:val="tekstkop3"/>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45"/>
        <w:gridCol w:w="714"/>
        <w:gridCol w:w="535"/>
        <w:gridCol w:w="535"/>
        <w:gridCol w:w="536"/>
        <w:gridCol w:w="536"/>
        <w:gridCol w:w="536"/>
      </w:tblGrid>
      <w:tr w:rsidR="00CD55BC" w:rsidRPr="002C6F00">
        <w:tblPrEx>
          <w:tblCellMar>
            <w:top w:w="0" w:type="dxa"/>
            <w:bottom w:w="0" w:type="dxa"/>
          </w:tblCellMar>
        </w:tblPrEx>
        <w:trPr>
          <w:cantSplit/>
          <w:trHeight w:val="1689"/>
        </w:trPr>
        <w:tc>
          <w:tcPr>
            <w:tcW w:w="2945" w:type="dxa"/>
            <w:tcBorders>
              <w:top w:val="nil"/>
              <w:left w:val="nil"/>
              <w:right w:val="nil"/>
            </w:tcBorders>
          </w:tcPr>
          <w:p w:rsidR="00CD55BC" w:rsidRPr="002C6F00" w:rsidRDefault="00CD55BC"/>
        </w:tc>
        <w:tc>
          <w:tcPr>
            <w:tcW w:w="714" w:type="dxa"/>
            <w:vMerge w:val="restart"/>
            <w:tcBorders>
              <w:top w:val="nil"/>
              <w:left w:val="nil"/>
            </w:tcBorders>
            <w:textDirection w:val="btLr"/>
          </w:tcPr>
          <w:p w:rsidR="00CD55BC" w:rsidRPr="002C6F00" w:rsidRDefault="00CD55BC">
            <w:pPr>
              <w:ind w:left="113" w:right="113"/>
              <w:jc w:val="center"/>
            </w:pPr>
          </w:p>
        </w:tc>
        <w:tc>
          <w:tcPr>
            <w:tcW w:w="535" w:type="dxa"/>
            <w:textDirection w:val="btLr"/>
            <w:vAlign w:val="center"/>
          </w:tcPr>
          <w:p w:rsidR="00CD55BC" w:rsidRPr="002C6F00" w:rsidRDefault="00CD55BC">
            <w:pPr>
              <w:ind w:left="113" w:right="113"/>
            </w:pPr>
            <w:r w:rsidRPr="002C6F00">
              <w:t>…</w:t>
            </w:r>
          </w:p>
        </w:tc>
        <w:tc>
          <w:tcPr>
            <w:tcW w:w="535" w:type="dxa"/>
            <w:textDirection w:val="btLr"/>
            <w:vAlign w:val="center"/>
          </w:tcPr>
          <w:p w:rsidR="00CD55BC" w:rsidRPr="002C6F00" w:rsidRDefault="00CD55BC">
            <w:pPr>
              <w:ind w:left="113" w:right="113"/>
            </w:pPr>
            <w:r w:rsidRPr="002C6F00">
              <w:t>Leden MT</w:t>
            </w:r>
          </w:p>
        </w:tc>
        <w:tc>
          <w:tcPr>
            <w:tcW w:w="536" w:type="dxa"/>
            <w:textDirection w:val="btLr"/>
            <w:vAlign w:val="center"/>
          </w:tcPr>
          <w:p w:rsidR="00CD55BC" w:rsidRPr="002C6F00" w:rsidRDefault="00CD55BC">
            <w:pPr>
              <w:ind w:left="113" w:right="113"/>
            </w:pPr>
            <w:r w:rsidRPr="002C6F00">
              <w:t>Mgr SD/BB</w:t>
            </w:r>
          </w:p>
        </w:tc>
        <w:tc>
          <w:tcPr>
            <w:tcW w:w="536" w:type="dxa"/>
            <w:textDirection w:val="btLr"/>
            <w:vAlign w:val="center"/>
          </w:tcPr>
          <w:p w:rsidR="00CD55BC" w:rsidRPr="002C6F00" w:rsidRDefault="00CD55BC">
            <w:pPr>
              <w:ind w:left="113" w:right="113"/>
            </w:pPr>
            <w:r w:rsidRPr="002C6F00">
              <w:t>Intern systeembeheer</w:t>
            </w:r>
          </w:p>
        </w:tc>
        <w:tc>
          <w:tcPr>
            <w:tcW w:w="536" w:type="dxa"/>
            <w:textDirection w:val="btLr"/>
            <w:vAlign w:val="center"/>
          </w:tcPr>
          <w:p w:rsidR="00CD55BC" w:rsidRPr="002C6F00" w:rsidRDefault="00CD55BC">
            <w:pPr>
              <w:ind w:left="113" w:right="113"/>
            </w:pPr>
            <w:r w:rsidRPr="002C6F00">
              <w:t>Directie</w:t>
            </w:r>
          </w:p>
        </w:tc>
      </w:tr>
      <w:tr w:rsidR="00CD55BC" w:rsidRPr="002C6F00">
        <w:tblPrEx>
          <w:tblCellMar>
            <w:top w:w="0" w:type="dxa"/>
            <w:bottom w:w="0" w:type="dxa"/>
          </w:tblCellMar>
        </w:tblPrEx>
        <w:trPr>
          <w:cantSplit/>
        </w:trPr>
        <w:tc>
          <w:tcPr>
            <w:tcW w:w="2945" w:type="dxa"/>
          </w:tcPr>
          <w:p w:rsidR="00CD55BC" w:rsidRPr="002C6F00" w:rsidRDefault="00CD55BC">
            <w:r w:rsidRPr="002C6F00">
              <w:t>Contract review (SLA)</w:t>
            </w:r>
          </w:p>
        </w:tc>
        <w:tc>
          <w:tcPr>
            <w:tcW w:w="714" w:type="dxa"/>
            <w:vMerge/>
          </w:tcPr>
          <w:p w:rsidR="00CD55BC" w:rsidRPr="002C6F00" w:rsidRDefault="00CD55BC">
            <w:pPr>
              <w:jc w:val="center"/>
            </w:pPr>
          </w:p>
        </w:tc>
        <w:tc>
          <w:tcPr>
            <w:tcW w:w="535" w:type="dxa"/>
            <w:vAlign w:val="center"/>
          </w:tcPr>
          <w:p w:rsidR="00CD55BC" w:rsidRPr="002C6F00" w:rsidRDefault="00CD55BC">
            <w:pPr>
              <w:jc w:val="center"/>
            </w:pPr>
          </w:p>
        </w:tc>
        <w:tc>
          <w:tcPr>
            <w:tcW w:w="535" w:type="dxa"/>
            <w:vAlign w:val="center"/>
          </w:tcPr>
          <w:p w:rsidR="00CD55BC" w:rsidRPr="002C6F00" w:rsidRDefault="00CD55BC">
            <w:pPr>
              <w:jc w:val="center"/>
            </w:pPr>
            <w:r w:rsidRPr="002C6F00">
              <w:t>v</w:t>
            </w:r>
          </w:p>
        </w:tc>
        <w:tc>
          <w:tcPr>
            <w:tcW w:w="536" w:type="dxa"/>
            <w:vAlign w:val="center"/>
          </w:tcPr>
          <w:p w:rsidR="00CD55BC" w:rsidRPr="002C6F00" w:rsidRDefault="00CD55BC">
            <w:pPr>
              <w:jc w:val="center"/>
            </w:pPr>
            <w:r w:rsidRPr="002C6F00">
              <w:t>o</w:t>
            </w:r>
          </w:p>
        </w:tc>
        <w:tc>
          <w:tcPr>
            <w:tcW w:w="536" w:type="dxa"/>
            <w:vAlign w:val="center"/>
          </w:tcPr>
          <w:p w:rsidR="00CD55BC" w:rsidRPr="002C6F00" w:rsidRDefault="00CD55BC">
            <w:pPr>
              <w:jc w:val="center"/>
            </w:pPr>
            <w:r w:rsidRPr="002C6F00">
              <w:t>-</w:t>
            </w:r>
          </w:p>
        </w:tc>
        <w:tc>
          <w:tcPr>
            <w:tcW w:w="536" w:type="dxa"/>
            <w:vAlign w:val="center"/>
          </w:tcPr>
          <w:p w:rsidR="00CD55BC" w:rsidRPr="002C6F00" w:rsidRDefault="00CD55BC">
            <w:pPr>
              <w:jc w:val="center"/>
            </w:pPr>
            <w:r w:rsidRPr="002C6F00">
              <w:t>o</w:t>
            </w:r>
          </w:p>
        </w:tc>
      </w:tr>
      <w:tr w:rsidR="00CD55BC" w:rsidRPr="002C6F00">
        <w:tblPrEx>
          <w:tblCellMar>
            <w:top w:w="0" w:type="dxa"/>
            <w:bottom w:w="0" w:type="dxa"/>
          </w:tblCellMar>
        </w:tblPrEx>
        <w:trPr>
          <w:cantSplit/>
        </w:trPr>
        <w:tc>
          <w:tcPr>
            <w:tcW w:w="2945" w:type="dxa"/>
          </w:tcPr>
          <w:p w:rsidR="00CD55BC" w:rsidRPr="002C6F00" w:rsidRDefault="00CD55BC">
            <w:r w:rsidRPr="002C6F00">
              <w:t>Service review</w:t>
            </w:r>
          </w:p>
        </w:tc>
        <w:tc>
          <w:tcPr>
            <w:tcW w:w="714" w:type="dxa"/>
            <w:vMerge/>
          </w:tcPr>
          <w:p w:rsidR="00CD55BC" w:rsidRPr="002C6F00" w:rsidRDefault="00CD55BC">
            <w:pPr>
              <w:jc w:val="center"/>
            </w:pPr>
          </w:p>
        </w:tc>
        <w:tc>
          <w:tcPr>
            <w:tcW w:w="535" w:type="dxa"/>
            <w:vAlign w:val="center"/>
          </w:tcPr>
          <w:p w:rsidR="00CD55BC" w:rsidRPr="002C6F00" w:rsidRDefault="00CD55BC">
            <w:pPr>
              <w:jc w:val="center"/>
            </w:pPr>
          </w:p>
        </w:tc>
        <w:tc>
          <w:tcPr>
            <w:tcW w:w="535" w:type="dxa"/>
            <w:vAlign w:val="center"/>
          </w:tcPr>
          <w:p w:rsidR="00CD55BC" w:rsidRPr="002C6F00" w:rsidRDefault="00CD55BC">
            <w:pPr>
              <w:jc w:val="center"/>
            </w:pPr>
            <w:r w:rsidRPr="002C6F00">
              <w:t>v</w:t>
            </w:r>
          </w:p>
        </w:tc>
        <w:tc>
          <w:tcPr>
            <w:tcW w:w="536" w:type="dxa"/>
            <w:vAlign w:val="center"/>
          </w:tcPr>
          <w:p w:rsidR="00CD55BC" w:rsidRPr="002C6F00" w:rsidRDefault="00CD55BC">
            <w:pPr>
              <w:jc w:val="center"/>
            </w:pPr>
            <w:r w:rsidRPr="002C6F00">
              <w:t>o</w:t>
            </w:r>
          </w:p>
        </w:tc>
        <w:tc>
          <w:tcPr>
            <w:tcW w:w="536" w:type="dxa"/>
            <w:vAlign w:val="center"/>
          </w:tcPr>
          <w:p w:rsidR="00CD55BC" w:rsidRPr="002C6F00" w:rsidRDefault="00CD55BC">
            <w:pPr>
              <w:jc w:val="center"/>
            </w:pPr>
            <w:r w:rsidRPr="002C6F00">
              <w:t>v</w:t>
            </w:r>
          </w:p>
        </w:tc>
        <w:tc>
          <w:tcPr>
            <w:tcW w:w="536" w:type="dxa"/>
            <w:vAlign w:val="center"/>
          </w:tcPr>
          <w:p w:rsidR="00CD55BC" w:rsidRPr="002C6F00" w:rsidRDefault="00CD55BC">
            <w:pPr>
              <w:jc w:val="center"/>
            </w:pPr>
            <w:r w:rsidRPr="002C6F00">
              <w:t>-</w:t>
            </w:r>
          </w:p>
        </w:tc>
      </w:tr>
      <w:tr w:rsidR="00CD55BC" w:rsidRPr="002C6F00">
        <w:tblPrEx>
          <w:tblCellMar>
            <w:top w:w="0" w:type="dxa"/>
            <w:bottom w:w="0" w:type="dxa"/>
          </w:tblCellMar>
        </w:tblPrEx>
        <w:trPr>
          <w:cantSplit/>
        </w:trPr>
        <w:tc>
          <w:tcPr>
            <w:tcW w:w="2945" w:type="dxa"/>
          </w:tcPr>
          <w:p w:rsidR="00CD55BC" w:rsidRPr="002C6F00" w:rsidRDefault="00CD55BC">
            <w:r w:rsidRPr="002C6F00">
              <w:t>Operational review</w:t>
            </w:r>
          </w:p>
        </w:tc>
        <w:tc>
          <w:tcPr>
            <w:tcW w:w="714" w:type="dxa"/>
            <w:vMerge/>
          </w:tcPr>
          <w:p w:rsidR="00CD55BC" w:rsidRPr="002C6F00" w:rsidRDefault="00CD55BC">
            <w:pPr>
              <w:jc w:val="center"/>
            </w:pPr>
          </w:p>
        </w:tc>
        <w:tc>
          <w:tcPr>
            <w:tcW w:w="535" w:type="dxa"/>
            <w:vAlign w:val="center"/>
          </w:tcPr>
          <w:p w:rsidR="00CD55BC" w:rsidRPr="002C6F00" w:rsidRDefault="00CD55BC">
            <w:pPr>
              <w:jc w:val="center"/>
            </w:pPr>
          </w:p>
        </w:tc>
        <w:tc>
          <w:tcPr>
            <w:tcW w:w="535" w:type="dxa"/>
            <w:vAlign w:val="center"/>
          </w:tcPr>
          <w:p w:rsidR="00CD55BC" w:rsidRPr="002C6F00" w:rsidRDefault="00CD55BC">
            <w:pPr>
              <w:jc w:val="center"/>
            </w:pPr>
            <w:r w:rsidRPr="002C6F00">
              <w:t>-</w:t>
            </w:r>
          </w:p>
        </w:tc>
        <w:tc>
          <w:tcPr>
            <w:tcW w:w="536" w:type="dxa"/>
            <w:vAlign w:val="center"/>
          </w:tcPr>
          <w:p w:rsidR="00CD55BC" w:rsidRPr="002C6F00" w:rsidRDefault="00CD55BC">
            <w:pPr>
              <w:jc w:val="center"/>
            </w:pPr>
            <w:r w:rsidRPr="002C6F00">
              <w:t>v</w:t>
            </w:r>
          </w:p>
        </w:tc>
        <w:tc>
          <w:tcPr>
            <w:tcW w:w="536" w:type="dxa"/>
            <w:vAlign w:val="center"/>
          </w:tcPr>
          <w:p w:rsidR="00CD55BC" w:rsidRPr="002C6F00" w:rsidRDefault="00CD55BC">
            <w:pPr>
              <w:jc w:val="center"/>
            </w:pPr>
            <w:r w:rsidRPr="002C6F00">
              <w:t>v</w:t>
            </w:r>
          </w:p>
        </w:tc>
        <w:tc>
          <w:tcPr>
            <w:tcW w:w="536" w:type="dxa"/>
            <w:vAlign w:val="center"/>
          </w:tcPr>
          <w:p w:rsidR="00CD55BC" w:rsidRPr="002C6F00" w:rsidRDefault="00CD55BC">
            <w:pPr>
              <w:jc w:val="center"/>
            </w:pPr>
            <w:r w:rsidRPr="002C6F00">
              <w:t>-</w:t>
            </w:r>
          </w:p>
        </w:tc>
      </w:tr>
    </w:tbl>
    <w:p w:rsidR="00CD55BC" w:rsidRPr="002C6F00" w:rsidRDefault="00CD55BC">
      <w:pPr>
        <w:pStyle w:val="tekstkop3"/>
      </w:pPr>
    </w:p>
    <w:p w:rsidR="00CD55BC" w:rsidRPr="002C6F00" w:rsidRDefault="00CD55BC">
      <w:pPr>
        <w:pStyle w:val="tekstkop3"/>
      </w:pPr>
    </w:p>
    <w:p w:rsidR="00CD55BC" w:rsidRPr="002C6F00" w:rsidRDefault="00CD55BC">
      <w:pPr>
        <w:pStyle w:val="tekstkop3"/>
      </w:pPr>
    </w:p>
    <w:p w:rsidR="00CD55BC" w:rsidRPr="002C6F00" w:rsidRDefault="00CD55BC">
      <w:pPr>
        <w:pStyle w:val="tekstkop3"/>
      </w:pPr>
    </w:p>
    <w:p w:rsidR="00CD55BC" w:rsidRPr="002C6F00" w:rsidRDefault="00CD55BC">
      <w:pPr>
        <w:pStyle w:val="tekstkop3"/>
      </w:pPr>
    </w:p>
    <w:p w:rsidR="00CD55BC" w:rsidRPr="002C6F00" w:rsidRDefault="00CD55BC">
      <w:pPr>
        <w:pStyle w:val="tekstkop2"/>
      </w:pPr>
    </w:p>
    <w:p w:rsidR="00CD55BC" w:rsidRPr="002C6F00" w:rsidRDefault="00CD55BC">
      <w:pPr>
        <w:pStyle w:val="tekstkop2"/>
      </w:pPr>
    </w:p>
    <w:p w:rsidR="00CD55BC" w:rsidRPr="002C6F00" w:rsidRDefault="00CD55BC">
      <w:pPr>
        <w:pStyle w:val="tekstkop3"/>
      </w:pPr>
      <w:r w:rsidRPr="002C6F00">
        <w:t>Naast het operationele overleg is er eenmaal per jaar een strategisch overleg die het SLA inhoudelijk evalueert. Als gevolg van dit overleg kan het SLA worden aangepast. De betrokken van dit overleg zijn diegene die hebben ondertekend en optioneel de Manager Service Desk .</w:t>
      </w:r>
    </w:p>
    <w:p w:rsidR="00CD55BC" w:rsidRPr="002C6F00" w:rsidRDefault="00CD55BC">
      <w:pPr>
        <w:pStyle w:val="tekstkop3"/>
      </w:pPr>
    </w:p>
    <w:p w:rsidR="00CD55BC" w:rsidRPr="002C6F00" w:rsidRDefault="00CD55BC">
      <w:pPr>
        <w:pStyle w:val="tekstkop3"/>
      </w:pPr>
      <w:r w:rsidRPr="002C6F00">
        <w:t>v</w:t>
      </w:r>
      <w:r w:rsidRPr="002C6F00">
        <w:tab/>
        <w:t>=</w:t>
      </w:r>
      <w:r w:rsidRPr="002C6F00">
        <w:tab/>
        <w:t>verplichte deelname</w:t>
      </w:r>
    </w:p>
    <w:p w:rsidR="00CD55BC" w:rsidRPr="002C6F00" w:rsidRDefault="00CD55BC">
      <w:pPr>
        <w:pStyle w:val="tekstkop3"/>
      </w:pPr>
      <w:r w:rsidRPr="002C6F00">
        <w:t>o</w:t>
      </w:r>
      <w:r w:rsidRPr="002C6F00">
        <w:tab/>
        <w:t>=</w:t>
      </w:r>
      <w:r w:rsidRPr="002C6F00">
        <w:tab/>
        <w:t>optionele deelname</w:t>
      </w:r>
    </w:p>
    <w:p w:rsidR="00CD55BC" w:rsidRPr="002C6F00" w:rsidRDefault="00CD55BC">
      <w:pPr>
        <w:pStyle w:val="tekstkop3"/>
      </w:pPr>
      <w:r w:rsidRPr="002C6F00">
        <w:t>-</w:t>
      </w:r>
      <w:r w:rsidRPr="002C6F00">
        <w:tab/>
        <w:t>=</w:t>
      </w:r>
      <w:r w:rsidRPr="002C6F00">
        <w:tab/>
        <w:t>geen deelname</w:t>
      </w:r>
    </w:p>
    <w:p w:rsidR="00CD55BC" w:rsidRPr="002C6F00" w:rsidRDefault="00CD55BC">
      <w:pPr>
        <w:pStyle w:val="tekstkop3"/>
      </w:pPr>
    </w:p>
    <w:p w:rsidR="00CD55BC" w:rsidRPr="002C6F00" w:rsidRDefault="00CD55BC">
      <w:pPr>
        <w:pStyle w:val="Kop1"/>
      </w:pPr>
      <w:bookmarkStart w:id="42" w:name="_Toc264299109"/>
      <w:r w:rsidRPr="002C6F00">
        <w:lastRenderedPageBreak/>
        <w:t>Contact</w:t>
      </w:r>
      <w:bookmarkEnd w:id="42"/>
    </w:p>
    <w:p w:rsidR="00CD55BC" w:rsidRPr="002C6F00" w:rsidRDefault="00CD55BC">
      <w:pPr>
        <w:pStyle w:val="Kop2"/>
      </w:pPr>
      <w:bookmarkStart w:id="43" w:name="_Toc264299110"/>
      <w:r w:rsidRPr="002C6F00">
        <w:t>Contactpersonen</w:t>
      </w:r>
      <w:bookmarkEnd w:id="43"/>
    </w:p>
    <w:p w:rsidR="00CD55BC" w:rsidRPr="002C6F00" w:rsidRDefault="00CD55BC">
      <w:pPr>
        <w:pStyle w:val="tekstkop2"/>
      </w:pPr>
      <w:r w:rsidRPr="002C6F00">
        <w:t>De contactpersonen met hun rol</w:t>
      </w:r>
    </w:p>
    <w:p w:rsidR="00CD55BC" w:rsidRPr="002C6F00" w:rsidRDefault="00CD55BC">
      <w:pPr>
        <w:pStyle w:val="tekstkop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9"/>
        <w:gridCol w:w="2409"/>
      </w:tblGrid>
      <w:tr w:rsidR="00D42391" w:rsidRPr="002C6F00">
        <w:tblPrEx>
          <w:tblCellMar>
            <w:top w:w="0" w:type="dxa"/>
            <w:bottom w:w="0" w:type="dxa"/>
          </w:tblCellMar>
        </w:tblPrEx>
        <w:tc>
          <w:tcPr>
            <w:tcW w:w="2409" w:type="dxa"/>
            <w:shd w:val="pct15" w:color="auto" w:fill="FFFFFF"/>
          </w:tcPr>
          <w:p w:rsidR="00D42391" w:rsidRPr="002C6F00" w:rsidRDefault="00D42391">
            <w:pPr>
              <w:pStyle w:val="tekstkop2"/>
              <w:ind w:left="0"/>
            </w:pPr>
            <w:r w:rsidRPr="002C6F00">
              <w:t>GMT Services</w:t>
            </w:r>
          </w:p>
        </w:tc>
        <w:tc>
          <w:tcPr>
            <w:tcW w:w="2409" w:type="dxa"/>
            <w:shd w:val="pct30" w:color="auto" w:fill="FFFFFF"/>
          </w:tcPr>
          <w:p w:rsidR="00D42391" w:rsidRPr="002C6F00" w:rsidRDefault="00D42391">
            <w:pPr>
              <w:pStyle w:val="tekstkop2"/>
              <w:ind w:left="0"/>
            </w:pPr>
            <w:r w:rsidRPr="002C6F00">
              <w:t>Rol</w:t>
            </w:r>
          </w:p>
        </w:tc>
      </w:tr>
      <w:tr w:rsidR="00D42391" w:rsidRPr="002C6F00">
        <w:tblPrEx>
          <w:tblCellMar>
            <w:top w:w="0" w:type="dxa"/>
            <w:bottom w:w="0" w:type="dxa"/>
          </w:tblCellMar>
        </w:tblPrEx>
        <w:tc>
          <w:tcPr>
            <w:tcW w:w="2409" w:type="dxa"/>
          </w:tcPr>
          <w:p w:rsidR="00D42391" w:rsidRPr="002C6F00" w:rsidRDefault="00D42391">
            <w:pPr>
              <w:pStyle w:val="tekstkop2"/>
              <w:ind w:left="0"/>
            </w:pPr>
            <w:r>
              <w:t>Michael Maassen</w:t>
            </w:r>
          </w:p>
        </w:tc>
        <w:tc>
          <w:tcPr>
            <w:tcW w:w="2409" w:type="dxa"/>
          </w:tcPr>
          <w:p w:rsidR="00D42391" w:rsidRPr="002C6F00" w:rsidRDefault="00D42391">
            <w:pPr>
              <w:pStyle w:val="tekstkop2"/>
              <w:ind w:left="0"/>
            </w:pPr>
            <w:r w:rsidRPr="002C6F00">
              <w:t>Systeem beheerder</w:t>
            </w:r>
          </w:p>
        </w:tc>
      </w:tr>
      <w:tr w:rsidR="00D42391" w:rsidRPr="002C6F00">
        <w:tblPrEx>
          <w:tblCellMar>
            <w:top w:w="0" w:type="dxa"/>
            <w:bottom w:w="0" w:type="dxa"/>
          </w:tblCellMar>
        </w:tblPrEx>
        <w:tc>
          <w:tcPr>
            <w:tcW w:w="2409" w:type="dxa"/>
          </w:tcPr>
          <w:p w:rsidR="00D42391" w:rsidRPr="002C6F00" w:rsidRDefault="00D42391">
            <w:pPr>
              <w:pStyle w:val="tekstkop2"/>
              <w:ind w:left="0"/>
            </w:pPr>
            <w:r w:rsidRPr="002C6F00">
              <w:t>Nico Passchier</w:t>
            </w:r>
          </w:p>
        </w:tc>
        <w:tc>
          <w:tcPr>
            <w:tcW w:w="2409" w:type="dxa"/>
          </w:tcPr>
          <w:p w:rsidR="00D42391" w:rsidRPr="002C6F00" w:rsidRDefault="00D42391">
            <w:pPr>
              <w:pStyle w:val="tekstkop2"/>
              <w:ind w:left="0"/>
            </w:pPr>
            <w:r w:rsidRPr="002C6F00">
              <w:t>B.U. Mgr. GMT Services</w:t>
            </w:r>
          </w:p>
        </w:tc>
      </w:tr>
    </w:tbl>
    <w:p w:rsidR="00CD55BC" w:rsidRPr="002C6F00" w:rsidRDefault="00CD55BC">
      <w:pPr>
        <w:pStyle w:val="tekstkop2"/>
      </w:pPr>
    </w:p>
    <w:p w:rsidR="00CD55BC" w:rsidRPr="002C6F00" w:rsidRDefault="00CD55BC">
      <w:pPr>
        <w:pStyle w:val="Kop3"/>
      </w:pPr>
      <w:bookmarkStart w:id="44" w:name="_Toc264299111"/>
      <w:r w:rsidRPr="002C6F00">
        <w:t>Communicatie per prioriteit</w:t>
      </w:r>
      <w:bookmarkEnd w:id="44"/>
      <w:r w:rsidRPr="002C6F00">
        <w:t xml:space="preserve"> </w:t>
      </w:r>
    </w:p>
    <w:p w:rsidR="00CD55BC" w:rsidRPr="002C6F00" w:rsidRDefault="00CD55BC">
      <w:pPr>
        <w:pStyle w:val="tekstkop3"/>
      </w:pPr>
      <w:r w:rsidRPr="002C6F00">
        <w:t>In geval van een prioriteit 1 is er eens per ½ uur communicatie tussen de interne systeembeheerder en Manager Customer Services. Hierin volgt een korte uiteenzetting van de status en voortgang. Communicatie middelen zijn e-mail, telefoon of overleg.</w:t>
      </w:r>
    </w:p>
    <w:p w:rsidR="00CD55BC" w:rsidRPr="002C6F00" w:rsidRDefault="00CD55BC">
      <w:pPr>
        <w:pStyle w:val="tekstkop3"/>
      </w:pPr>
    </w:p>
    <w:p w:rsidR="00CD55BC" w:rsidRPr="002C6F00" w:rsidRDefault="00CD55BC">
      <w:pPr>
        <w:pStyle w:val="tekstkop3"/>
      </w:pPr>
      <w:r w:rsidRPr="002C6F00">
        <w:t>In geval van een prioriteit 2 is er eens per uur communicatie tussen de interne systeembeheerder en Manager Customer Services. Hierin volgt een korte uiteenzetting van de status en voortgang. Communicatie middelen zijn e-mail, telefoon of overleg.</w:t>
      </w:r>
    </w:p>
    <w:p w:rsidR="00CD55BC" w:rsidRPr="002C6F00" w:rsidRDefault="00CD55BC">
      <w:pPr>
        <w:pStyle w:val="tekstkop3"/>
      </w:pPr>
    </w:p>
    <w:p w:rsidR="00CD55BC" w:rsidRPr="002C6F00" w:rsidRDefault="00CD55BC">
      <w:pPr>
        <w:pStyle w:val="tekstkop3"/>
      </w:pPr>
      <w:r w:rsidRPr="002C6F00">
        <w:t>In geval van een prioriteit 3 wordt de informatie in de melding bijgehouden zodat de Manager Customer Services de status kan uitlezen.</w:t>
      </w:r>
    </w:p>
    <w:p w:rsidR="00CD55BC" w:rsidRPr="002C6F00" w:rsidRDefault="00CD55BC">
      <w:pPr>
        <w:pStyle w:val="tekstkop3"/>
      </w:pPr>
      <w:r w:rsidRPr="002C6F00">
        <w:t>Oplostijd conform gestelde oplostijden.</w:t>
      </w:r>
    </w:p>
    <w:p w:rsidR="00CD55BC" w:rsidRPr="002C6F00" w:rsidRDefault="00CD55BC">
      <w:pPr>
        <w:pStyle w:val="tekstkop3"/>
      </w:pPr>
    </w:p>
    <w:p w:rsidR="00CD55BC" w:rsidRPr="002C6F00" w:rsidRDefault="00CD55BC">
      <w:pPr>
        <w:pStyle w:val="tekstkop3"/>
      </w:pPr>
      <w:r w:rsidRPr="002C6F00">
        <w:t xml:space="preserve">Ook in geval van een prioriteit 4 wordt de informatie in de melding bijgehouden welke door de Manager Customer Services kan lezen. </w:t>
      </w:r>
    </w:p>
    <w:p w:rsidR="00CD55BC" w:rsidRPr="002C6F00" w:rsidRDefault="00CD55BC">
      <w:pPr>
        <w:pStyle w:val="tekstkop3"/>
      </w:pPr>
      <w:r w:rsidRPr="002C6F00">
        <w:t>De melding wordt binnen de normtijden uitgevoerd en opgelost.</w:t>
      </w:r>
    </w:p>
    <w:p w:rsidR="00CD55BC" w:rsidRPr="002C6F00" w:rsidRDefault="00CD55BC">
      <w:pPr>
        <w:pStyle w:val="tekstkop3"/>
      </w:pPr>
    </w:p>
    <w:p w:rsidR="00CD55BC" w:rsidRPr="002C6F00" w:rsidRDefault="00CD55BC">
      <w:pPr>
        <w:pStyle w:val="tekstkop3"/>
      </w:pPr>
      <w:r w:rsidRPr="002C6F00">
        <w:t>Een melding met prioriteit 4 kan input zijn voor een intern project welke op zijn beurt wordt uitgevoerd.</w:t>
      </w:r>
    </w:p>
    <w:p w:rsidR="00CD55BC" w:rsidRPr="002C6F00" w:rsidRDefault="00CD55BC">
      <w:pPr>
        <w:pStyle w:val="tekstkop3"/>
      </w:pPr>
    </w:p>
    <w:p w:rsidR="00CD55BC" w:rsidRPr="002C6F00" w:rsidRDefault="00CD55BC">
      <w:pPr>
        <w:pStyle w:val="Kop3"/>
      </w:pPr>
      <w:bookmarkStart w:id="45" w:name="_Toc264299112"/>
      <w:r w:rsidRPr="002C6F00">
        <w:t>Escalatie procedure</w:t>
      </w:r>
      <w:bookmarkEnd w:id="45"/>
    </w:p>
    <w:p w:rsidR="00CD55BC" w:rsidRPr="002C6F00" w:rsidRDefault="00295D1F">
      <w:pPr>
        <w:pStyle w:val="tekstkop3"/>
      </w:pPr>
      <w:r w:rsidRPr="002C6F00">
        <w:t>In geval dat een melding niet naar wens of niet binnen redelijke tijd opgelost kan worden dient er een escalatie procedure in gang</w:t>
      </w:r>
      <w:r>
        <w:t xml:space="preserve"> gezet </w:t>
      </w:r>
      <w:r w:rsidRPr="002C6F00">
        <w:t>te worden</w:t>
      </w:r>
      <w:r>
        <w:t xml:space="preserve">. </w:t>
      </w:r>
    </w:p>
    <w:p w:rsidR="00CD55BC" w:rsidRPr="002C6F00" w:rsidRDefault="00CD55BC">
      <w:pPr>
        <w:pStyle w:val="tekstkop3"/>
      </w:pPr>
      <w:r w:rsidRPr="002C6F00">
        <w:t xml:space="preserve">Als in één van bovengenoemde gevallen een probleem ontstaat, kan elk van de personen communiceren met zijn leidinggevende en / of leden van het management team. </w:t>
      </w:r>
    </w:p>
    <w:p w:rsidR="00CD55BC" w:rsidRPr="002C6F00" w:rsidRDefault="00CD55BC">
      <w:pPr>
        <w:pStyle w:val="tekstkop3"/>
      </w:pPr>
      <w:r w:rsidRPr="002C6F00">
        <w:t>De Manager Technical Services van GMT Services en de Manager Customer Services zullen tot een vergelijk moeten komen.</w:t>
      </w:r>
    </w:p>
    <w:p w:rsidR="00CD55BC" w:rsidRPr="002C6F00" w:rsidRDefault="00CD55BC">
      <w:pPr>
        <w:pStyle w:val="tekstkop3"/>
      </w:pPr>
      <w:r w:rsidRPr="002C6F00">
        <w:t xml:space="preserve">Het aanspreekpunt van GMT Systems is de </w:t>
      </w:r>
      <w:r w:rsidR="00F11ABE" w:rsidRPr="002C6F00">
        <w:t xml:space="preserve">Business </w:t>
      </w:r>
      <w:r w:rsidR="00295D1F" w:rsidRPr="002C6F00">
        <w:t xml:space="preserve">Unit </w:t>
      </w:r>
      <w:r w:rsidRPr="002C6F00">
        <w:t xml:space="preserve">Manager </w:t>
      </w:r>
      <w:r w:rsidR="00F11ABE" w:rsidRPr="002C6F00">
        <w:t xml:space="preserve">en </w:t>
      </w:r>
      <w:r w:rsidRPr="002C6F00">
        <w:t>in geval van een escalatie tussen GMT Services en GMT Systems.</w:t>
      </w:r>
    </w:p>
    <w:p w:rsidR="00CD55BC" w:rsidRPr="002C6F00" w:rsidRDefault="00CD55BC">
      <w:pPr>
        <w:pStyle w:val="tekstkop3"/>
      </w:pPr>
      <w:r w:rsidRPr="002C6F00">
        <w:t>Mocht dit niet lukken dan zullen beide managers in contact treden met de Directie.</w:t>
      </w:r>
    </w:p>
    <w:p w:rsidR="00CD55BC" w:rsidRPr="002C6F00" w:rsidRDefault="00CD55BC">
      <w:pPr>
        <w:pStyle w:val="tekstkop3"/>
      </w:pPr>
    </w:p>
    <w:p w:rsidR="00CD55BC" w:rsidRPr="002C6F00" w:rsidRDefault="00CD55BC">
      <w:pPr>
        <w:pStyle w:val="tekstkop3"/>
      </w:pPr>
    </w:p>
    <w:p w:rsidR="00CD55BC" w:rsidRPr="002C6F00" w:rsidRDefault="00CD55BC">
      <w:pPr>
        <w:pStyle w:val="Kop1"/>
      </w:pPr>
      <w:bookmarkStart w:id="46" w:name="_Toc264299113"/>
      <w:r w:rsidRPr="002C6F00">
        <w:lastRenderedPageBreak/>
        <w:t>Randvoorwaarden</w:t>
      </w:r>
      <w:bookmarkEnd w:id="46"/>
    </w:p>
    <w:p w:rsidR="00CD55BC" w:rsidRPr="002C6F00" w:rsidRDefault="00CD55BC">
      <w:pPr>
        <w:pStyle w:val="Kop2"/>
      </w:pPr>
      <w:bookmarkStart w:id="47" w:name="_Toc264299114"/>
      <w:r w:rsidRPr="002C6F00">
        <w:t>Hardware</w:t>
      </w:r>
      <w:bookmarkEnd w:id="47"/>
    </w:p>
    <w:p w:rsidR="00CD55BC" w:rsidRPr="002C6F00" w:rsidRDefault="00CD55BC">
      <w:pPr>
        <w:pStyle w:val="tekstkop2"/>
      </w:pPr>
      <w:r w:rsidRPr="002C6F00">
        <w:t>Alle de te onderhouden hardware is van te voren gecontroleerd op een juiste werking.</w:t>
      </w:r>
    </w:p>
    <w:p w:rsidR="00CD55BC" w:rsidRPr="002C6F00" w:rsidRDefault="00CD55BC">
      <w:pPr>
        <w:pStyle w:val="tekstkop2"/>
      </w:pPr>
      <w:r w:rsidRPr="002C6F00">
        <w:t>Elk systeem bevat een systeemconfiguratie document en is juist en volledig en up-to-date.</w:t>
      </w:r>
    </w:p>
    <w:p w:rsidR="00CD55BC" w:rsidRPr="002C6F00" w:rsidRDefault="00CD55BC">
      <w:pPr>
        <w:pStyle w:val="tekstkop2"/>
      </w:pPr>
      <w:r w:rsidRPr="002C6F00">
        <w:t>De servers zijn voorzien van een hardware onderhoudscontract en zijn niet ouder als vier jaar.</w:t>
      </w:r>
    </w:p>
    <w:p w:rsidR="00CD55BC" w:rsidRPr="002C6F00" w:rsidRDefault="00CD55BC">
      <w:pPr>
        <w:pStyle w:val="tekstkop2"/>
      </w:pPr>
      <w:r w:rsidRPr="002C6F00">
        <w:t>De leeftijd van de te onderhouden is bekend, een half jaar van tevoren is een vervangingsplan gereed voor hardware die hiervoor in aanmerking komt.</w:t>
      </w:r>
    </w:p>
    <w:p w:rsidR="00CD55BC" w:rsidRPr="002C6F00" w:rsidRDefault="00CD55BC">
      <w:pPr>
        <w:pStyle w:val="Kop2"/>
      </w:pPr>
      <w:bookmarkStart w:id="48" w:name="_Toc264299115"/>
      <w:r w:rsidRPr="002C6F00">
        <w:t>Software</w:t>
      </w:r>
      <w:bookmarkEnd w:id="48"/>
    </w:p>
    <w:p w:rsidR="00CD55BC" w:rsidRPr="002C6F00" w:rsidRDefault="00CD55BC">
      <w:pPr>
        <w:pStyle w:val="tekstkop2"/>
      </w:pPr>
      <w:r w:rsidRPr="002C6F00">
        <w:t>Alle de te onderhouden software is van te voren gecontroleerd op een correcte implementatie en een juiste werking.</w:t>
      </w:r>
    </w:p>
    <w:p w:rsidR="00CD55BC" w:rsidRPr="002C6F00" w:rsidRDefault="00CD55BC">
      <w:pPr>
        <w:pStyle w:val="tekstkop2"/>
      </w:pPr>
      <w:r w:rsidRPr="002C6F00">
        <w:t>De te onderhouden software is up-to-date en indien noodzakelijk voorzien van de meest recente lapmiddelen.</w:t>
      </w:r>
    </w:p>
    <w:p w:rsidR="00CD55BC" w:rsidRPr="002C6F00" w:rsidRDefault="00CD55BC">
      <w:pPr>
        <w:pStyle w:val="tekstkop2"/>
      </w:pPr>
      <w:r w:rsidRPr="002C6F00">
        <w:t>Illegale software valt buiten deze overeenkomst.</w:t>
      </w:r>
    </w:p>
    <w:p w:rsidR="00CD55BC" w:rsidRPr="002C6F00" w:rsidRDefault="00CD55BC">
      <w:pPr>
        <w:pStyle w:val="tekstkop2"/>
      </w:pPr>
    </w:p>
    <w:p w:rsidR="00CD55BC" w:rsidRPr="002C6F00" w:rsidRDefault="00CD55BC">
      <w:pPr>
        <w:pStyle w:val="Kop2"/>
      </w:pPr>
      <w:bookmarkStart w:id="49" w:name="_Toc264299116"/>
      <w:r w:rsidRPr="002C6F00">
        <w:t>Infrastructuur en periferie</w:t>
      </w:r>
      <w:bookmarkEnd w:id="49"/>
    </w:p>
    <w:p w:rsidR="00CD55BC" w:rsidRDefault="00CD55BC">
      <w:pPr>
        <w:pStyle w:val="tekstkop2"/>
      </w:pPr>
      <w:r w:rsidRPr="002C6F00">
        <w:t>Op deze twee zaken is een iets andere regel van toepassing, immers een switch slijt niet het voldoet hoogstens niet meer aan de eisen van GMT. In dergelijke gevallen wordt bekeken en besloten of er vervanging plaats moet vinden.</w:t>
      </w:r>
    </w:p>
    <w:p w:rsidR="00C23A8C" w:rsidRDefault="00C23A8C">
      <w:pPr>
        <w:pStyle w:val="tekstkop2"/>
      </w:pPr>
    </w:p>
    <w:p w:rsidR="00C23A8C" w:rsidRDefault="00C23A8C" w:rsidP="00C23A8C">
      <w:pPr>
        <w:pStyle w:val="Kop2"/>
      </w:pPr>
      <w:bookmarkStart w:id="50" w:name="_Toc264299117"/>
      <w:r>
        <w:t>Verplichte onderdelen</w:t>
      </w:r>
      <w:bookmarkEnd w:id="50"/>
    </w:p>
    <w:p w:rsidR="00C23A8C" w:rsidRDefault="00C23A8C" w:rsidP="00C23A8C">
      <w:pPr>
        <w:pStyle w:val="tekstkop2"/>
      </w:pPr>
      <w:r>
        <w:t>Een verplicht onderdeel van deze SLA is het GMT terugbel contract.</w:t>
      </w:r>
      <w:r w:rsidR="000D051F">
        <w:t xml:space="preserve"> Dit contract kon door de klant worden gebruikt om te bellen met GMT services in geval van calamiteiten of problemen.</w:t>
      </w:r>
    </w:p>
    <w:p w:rsidR="00985A60" w:rsidRDefault="00985A60" w:rsidP="00C23A8C">
      <w:pPr>
        <w:pStyle w:val="tekstkop2"/>
      </w:pPr>
    </w:p>
    <w:p w:rsidR="00985A60" w:rsidRPr="00C23A8C" w:rsidRDefault="00985A60" w:rsidP="00C23A8C">
      <w:pPr>
        <w:pStyle w:val="tekstkop2"/>
      </w:pPr>
      <w:r>
        <w:t>Voor verduidelijking van dit contract zie Hosting contract.</w:t>
      </w:r>
    </w:p>
    <w:p w:rsidR="00CD55BC" w:rsidRPr="002C6F00" w:rsidRDefault="00CD55BC">
      <w:pPr>
        <w:pStyle w:val="tekstkop2"/>
      </w:pPr>
      <w:r w:rsidRPr="002C6F00">
        <w:br w:type="page"/>
      </w:r>
    </w:p>
    <w:p w:rsidR="00CD55BC" w:rsidRPr="002C6F00" w:rsidRDefault="00CD55BC">
      <w:pPr>
        <w:pStyle w:val="Kop2"/>
      </w:pPr>
      <w:bookmarkStart w:id="51" w:name="_Toc58043919"/>
      <w:bookmarkStart w:id="52" w:name="_Toc264299118"/>
      <w:r w:rsidRPr="002C6F00">
        <w:t>Intentieverklaring</w:t>
      </w:r>
      <w:bookmarkEnd w:id="51"/>
      <w:bookmarkEnd w:id="52"/>
    </w:p>
    <w:p w:rsidR="00CD55BC" w:rsidRPr="002C6F00" w:rsidRDefault="00295D1F">
      <w:pPr>
        <w:pStyle w:val="tekstkop2"/>
      </w:pPr>
      <w:r>
        <w:t xml:space="preserve">Data voor implementatie van dit </w:t>
      </w:r>
      <w:r w:rsidRPr="002C6F00">
        <w:t>SLA zijn:</w:t>
      </w:r>
    </w:p>
    <w:p w:rsidR="00CD55BC" w:rsidRPr="002C6F00" w:rsidRDefault="00CD55BC" w:rsidP="00CD55BC">
      <w:pPr>
        <w:pStyle w:val="tekstkop2"/>
        <w:numPr>
          <w:ilvl w:val="0"/>
          <w:numId w:val="18"/>
        </w:numPr>
        <w:tabs>
          <w:tab w:val="clear" w:pos="360"/>
          <w:tab w:val="num" w:pos="1429"/>
        </w:tabs>
        <w:ind w:left="1429"/>
      </w:pPr>
      <w:r w:rsidRPr="002C6F00">
        <w:t>Dienstverlening conform beschreven service levels</w:t>
      </w:r>
      <w:r w:rsidRPr="002C6F00">
        <w:tab/>
        <w:t>: direct na ondertekening</w:t>
      </w:r>
    </w:p>
    <w:p w:rsidR="00CD55BC" w:rsidRPr="002C6F00" w:rsidRDefault="00CD55BC" w:rsidP="00CD55BC">
      <w:pPr>
        <w:pStyle w:val="tekstkop2"/>
        <w:numPr>
          <w:ilvl w:val="0"/>
          <w:numId w:val="18"/>
        </w:numPr>
        <w:tabs>
          <w:tab w:val="clear" w:pos="360"/>
          <w:tab w:val="num" w:pos="1429"/>
        </w:tabs>
        <w:ind w:left="1429"/>
      </w:pPr>
      <w:r w:rsidRPr="002C6F00">
        <w:t>Melding rapportage conform specificaties</w:t>
      </w:r>
      <w:r w:rsidRPr="002C6F00">
        <w:tab/>
      </w:r>
      <w:r w:rsidRPr="002C6F00">
        <w:tab/>
        <w:t>: één maand na ondertekening</w:t>
      </w:r>
    </w:p>
    <w:p w:rsidR="00CD55BC" w:rsidRPr="002C6F00" w:rsidRDefault="00CD55BC">
      <w:pPr>
        <w:pStyle w:val="tekstkop2"/>
        <w:ind w:left="0"/>
      </w:pPr>
    </w:p>
    <w:p w:rsidR="00CD55BC" w:rsidRPr="002C6F00" w:rsidRDefault="00CD55BC">
      <w:pPr>
        <w:pStyle w:val="tekstkop2"/>
        <w:ind w:left="0"/>
      </w:pPr>
    </w:p>
    <w:p w:rsidR="00CD55BC" w:rsidRPr="002C6F00" w:rsidRDefault="00CD55BC">
      <w:pPr>
        <w:pStyle w:val="tekstkop2"/>
        <w:ind w:left="0"/>
      </w:pPr>
    </w:p>
    <w:p w:rsidR="00CD55BC" w:rsidRPr="002C6F00" w:rsidRDefault="00CD55BC">
      <w:pPr>
        <w:pStyle w:val="tekstkop2"/>
        <w:ind w:left="0"/>
      </w:pPr>
    </w:p>
    <w:p w:rsidR="00CD55BC" w:rsidRPr="002C6F00" w:rsidRDefault="00CD55BC">
      <w:pPr>
        <w:pStyle w:val="tekstkop2"/>
        <w:ind w:left="0"/>
      </w:pPr>
    </w:p>
    <w:p w:rsidR="00CD55BC" w:rsidRPr="002C6F00" w:rsidRDefault="00CD55BC">
      <w:pPr>
        <w:pStyle w:val="tekstkop2"/>
        <w:ind w:left="0"/>
      </w:pPr>
    </w:p>
    <w:p w:rsidR="00CD55BC" w:rsidRPr="002C6F00" w:rsidRDefault="00CD55BC">
      <w:pPr>
        <w:pStyle w:val="tekstkop2"/>
        <w:ind w:left="0"/>
      </w:pPr>
    </w:p>
    <w:p w:rsidR="00CD55BC" w:rsidRPr="002C6F00" w:rsidRDefault="00CD55BC">
      <w:pPr>
        <w:pStyle w:val="Kop2"/>
      </w:pPr>
      <w:bookmarkStart w:id="53" w:name="_Toc58043920"/>
      <w:bookmarkStart w:id="54" w:name="_Toc264299119"/>
      <w:r w:rsidRPr="002C6F00">
        <w:t>Ondertekening</w:t>
      </w:r>
      <w:bookmarkEnd w:id="53"/>
      <w:bookmarkEnd w:id="54"/>
    </w:p>
    <w:p w:rsidR="00CD55BC" w:rsidRPr="002C6F00" w:rsidRDefault="00CD55BC">
      <w:pPr>
        <w:pStyle w:val="tekstkop2"/>
      </w:pPr>
    </w:p>
    <w:p w:rsidR="00CD55BC" w:rsidRPr="002C6F00" w:rsidRDefault="00CD55BC">
      <w:pPr>
        <w:pStyle w:val="tekstkop2"/>
      </w:pPr>
      <w:r w:rsidRPr="002C6F00">
        <w:t>Onderstaande partijen gaan akkoord met de inhoud en strekking van deze overeenkomst:</w:t>
      </w:r>
    </w:p>
    <w:p w:rsidR="00CD55BC" w:rsidRPr="002C6F00" w:rsidRDefault="00CD55BC">
      <w:pPr>
        <w:pStyle w:val="tekstkop2"/>
      </w:pPr>
    </w:p>
    <w:p w:rsidR="00CD55BC" w:rsidRPr="002C6F00" w:rsidRDefault="00CD55BC">
      <w:pPr>
        <w:pStyle w:val="tekstkop2"/>
      </w:pPr>
    </w:p>
    <w:p w:rsidR="00CD55BC" w:rsidRPr="002C6F00" w:rsidRDefault="00CD55BC">
      <w:pPr>
        <w:pStyle w:val="tekstkop2"/>
      </w:pPr>
    </w:p>
    <w:tbl>
      <w:tblPr>
        <w:tblW w:w="0" w:type="auto"/>
        <w:tblInd w:w="709" w:type="dxa"/>
        <w:tblLayout w:type="fixed"/>
        <w:tblCellMar>
          <w:left w:w="70" w:type="dxa"/>
          <w:right w:w="70" w:type="dxa"/>
        </w:tblCellMar>
        <w:tblLook w:val="0000"/>
      </w:tblPr>
      <w:tblGrid>
        <w:gridCol w:w="2744"/>
        <w:gridCol w:w="2588"/>
        <w:gridCol w:w="2746"/>
      </w:tblGrid>
      <w:tr w:rsidR="00CD55BC" w:rsidRPr="002C6F00">
        <w:tblPrEx>
          <w:tblCellMar>
            <w:top w:w="0" w:type="dxa"/>
            <w:bottom w:w="0" w:type="dxa"/>
          </w:tblCellMar>
        </w:tblPrEx>
        <w:trPr>
          <w:trHeight w:val="826"/>
        </w:trPr>
        <w:tc>
          <w:tcPr>
            <w:tcW w:w="2744" w:type="dxa"/>
          </w:tcPr>
          <w:p w:rsidR="00CD55BC" w:rsidRPr="002C6F00" w:rsidRDefault="0034235C">
            <w:pPr>
              <w:pStyle w:val="tekstkop2"/>
              <w:ind w:left="0"/>
            </w:pPr>
            <w:r>
              <w:t>Hosting Klant</w:t>
            </w:r>
          </w:p>
        </w:tc>
        <w:tc>
          <w:tcPr>
            <w:tcW w:w="2588" w:type="dxa"/>
          </w:tcPr>
          <w:p w:rsidR="00CD55BC" w:rsidRPr="002C6F00" w:rsidRDefault="00CD55BC">
            <w:pPr>
              <w:pStyle w:val="tekstkop2"/>
              <w:ind w:left="0"/>
            </w:pPr>
          </w:p>
        </w:tc>
        <w:tc>
          <w:tcPr>
            <w:tcW w:w="2746" w:type="dxa"/>
          </w:tcPr>
          <w:p w:rsidR="00CD55BC" w:rsidRPr="002C6F00" w:rsidRDefault="00CD55BC">
            <w:pPr>
              <w:pStyle w:val="tekstkop2"/>
              <w:ind w:left="0"/>
              <w:rPr>
                <w:color w:val="800000"/>
              </w:rPr>
            </w:pPr>
            <w:r w:rsidRPr="002C6F00">
              <w:t>GMT Services b.v.</w:t>
            </w:r>
          </w:p>
        </w:tc>
      </w:tr>
      <w:tr w:rsidR="00CD55BC" w:rsidRPr="002C6F00">
        <w:tblPrEx>
          <w:tblCellMar>
            <w:top w:w="0" w:type="dxa"/>
            <w:bottom w:w="0" w:type="dxa"/>
          </w:tblCellMar>
        </w:tblPrEx>
        <w:trPr>
          <w:trHeight w:val="848"/>
        </w:trPr>
        <w:tc>
          <w:tcPr>
            <w:tcW w:w="2744" w:type="dxa"/>
          </w:tcPr>
          <w:p w:rsidR="00CD55BC" w:rsidRPr="002C6F00" w:rsidRDefault="00CD55BC">
            <w:pPr>
              <w:pStyle w:val="tekstkop2"/>
              <w:ind w:left="0"/>
              <w:jc w:val="both"/>
            </w:pPr>
            <w:r w:rsidRPr="002C6F00">
              <w:t>Naam:</w:t>
            </w:r>
          </w:p>
          <w:p w:rsidR="00CD55BC" w:rsidRPr="002C6F00" w:rsidRDefault="00CD55BC">
            <w:pPr>
              <w:pStyle w:val="tekstkop2"/>
              <w:ind w:left="0"/>
            </w:pPr>
          </w:p>
          <w:p w:rsidR="00CD55BC" w:rsidRPr="002C6F00" w:rsidRDefault="00CD55BC">
            <w:pPr>
              <w:pStyle w:val="tekstkop2"/>
              <w:ind w:left="0"/>
              <w:rPr>
                <w:b/>
              </w:rPr>
            </w:pPr>
          </w:p>
        </w:tc>
        <w:tc>
          <w:tcPr>
            <w:tcW w:w="2588" w:type="dxa"/>
          </w:tcPr>
          <w:p w:rsidR="00CD55BC" w:rsidRPr="002C6F00" w:rsidRDefault="00CD55BC">
            <w:pPr>
              <w:pStyle w:val="tekstkop2"/>
              <w:ind w:left="0"/>
            </w:pPr>
          </w:p>
        </w:tc>
        <w:tc>
          <w:tcPr>
            <w:tcW w:w="2746" w:type="dxa"/>
          </w:tcPr>
          <w:p w:rsidR="00CD55BC" w:rsidRPr="002C6F00" w:rsidRDefault="00CD55BC">
            <w:pPr>
              <w:pStyle w:val="tekstkop2"/>
              <w:ind w:left="0"/>
              <w:jc w:val="both"/>
            </w:pPr>
            <w:r w:rsidRPr="002C6F00">
              <w:t>Naam:</w:t>
            </w:r>
          </w:p>
          <w:p w:rsidR="00CD55BC" w:rsidRPr="002C6F00" w:rsidRDefault="00CD55BC">
            <w:pPr>
              <w:pStyle w:val="tekstkop2"/>
              <w:ind w:left="0"/>
            </w:pPr>
          </w:p>
          <w:p w:rsidR="00CD55BC" w:rsidRPr="002C6F00" w:rsidRDefault="00CD55BC">
            <w:pPr>
              <w:pStyle w:val="tekstkop2"/>
              <w:ind w:left="0"/>
              <w:rPr>
                <w:b/>
              </w:rPr>
            </w:pPr>
            <w:r w:rsidRPr="002C6F00">
              <w:rPr>
                <w:b/>
              </w:rPr>
              <w:t>De heer N. Passchier</w:t>
            </w:r>
          </w:p>
        </w:tc>
      </w:tr>
      <w:tr w:rsidR="00CD55BC" w:rsidRPr="002C6F00">
        <w:tblPrEx>
          <w:tblCellMar>
            <w:top w:w="0" w:type="dxa"/>
            <w:bottom w:w="0" w:type="dxa"/>
          </w:tblCellMar>
        </w:tblPrEx>
        <w:trPr>
          <w:trHeight w:val="704"/>
        </w:trPr>
        <w:tc>
          <w:tcPr>
            <w:tcW w:w="2744" w:type="dxa"/>
          </w:tcPr>
          <w:p w:rsidR="00CD55BC" w:rsidRPr="002C6F00" w:rsidRDefault="00CD55BC">
            <w:pPr>
              <w:pStyle w:val="tekstkop2"/>
              <w:ind w:left="0"/>
              <w:jc w:val="both"/>
            </w:pPr>
            <w:r w:rsidRPr="002C6F00">
              <w:t>Functie:</w:t>
            </w:r>
          </w:p>
          <w:p w:rsidR="00CD55BC" w:rsidRPr="002C6F00" w:rsidRDefault="00CD55BC">
            <w:pPr>
              <w:pStyle w:val="tekstkop2"/>
              <w:ind w:left="0"/>
              <w:jc w:val="both"/>
            </w:pPr>
          </w:p>
          <w:p w:rsidR="00CD55BC" w:rsidRPr="002C6F00" w:rsidRDefault="00CD55BC" w:rsidP="0034235C">
            <w:pPr>
              <w:pStyle w:val="tekstkop2"/>
              <w:ind w:left="0"/>
              <w:jc w:val="both"/>
            </w:pPr>
          </w:p>
        </w:tc>
        <w:tc>
          <w:tcPr>
            <w:tcW w:w="2588" w:type="dxa"/>
          </w:tcPr>
          <w:p w:rsidR="00CD55BC" w:rsidRPr="002C6F00" w:rsidRDefault="00CD55BC">
            <w:pPr>
              <w:pStyle w:val="tekstkop2"/>
              <w:ind w:left="0"/>
              <w:jc w:val="both"/>
            </w:pPr>
          </w:p>
        </w:tc>
        <w:tc>
          <w:tcPr>
            <w:tcW w:w="2746" w:type="dxa"/>
          </w:tcPr>
          <w:p w:rsidR="00CD55BC" w:rsidRPr="002C6F00" w:rsidRDefault="00CD55BC">
            <w:pPr>
              <w:pStyle w:val="tekstkop2"/>
              <w:ind w:left="0"/>
              <w:jc w:val="both"/>
            </w:pPr>
            <w:r w:rsidRPr="002C6F00">
              <w:t>Functie:</w:t>
            </w:r>
          </w:p>
          <w:p w:rsidR="00CD55BC" w:rsidRPr="002C6F00" w:rsidRDefault="00CD55BC">
            <w:pPr>
              <w:pStyle w:val="tekstkop2"/>
              <w:ind w:left="0"/>
              <w:jc w:val="both"/>
            </w:pPr>
          </w:p>
          <w:p w:rsidR="00CD55BC" w:rsidRPr="002C6F00" w:rsidRDefault="00F11ABE">
            <w:pPr>
              <w:pStyle w:val="tekstkop2"/>
              <w:ind w:left="0"/>
              <w:jc w:val="both"/>
              <w:rPr>
                <w:b/>
              </w:rPr>
            </w:pPr>
            <w:r w:rsidRPr="002C6F00">
              <w:rPr>
                <w:b/>
              </w:rPr>
              <w:t>Business Unit Manager GMT Services</w:t>
            </w:r>
          </w:p>
        </w:tc>
      </w:tr>
      <w:tr w:rsidR="00CD55BC" w:rsidRPr="002C6F00">
        <w:tblPrEx>
          <w:tblCellMar>
            <w:top w:w="0" w:type="dxa"/>
            <w:bottom w:w="0" w:type="dxa"/>
          </w:tblCellMar>
        </w:tblPrEx>
        <w:tc>
          <w:tcPr>
            <w:tcW w:w="2744" w:type="dxa"/>
          </w:tcPr>
          <w:p w:rsidR="00CD55BC" w:rsidRPr="002C6F00" w:rsidRDefault="00CD55BC">
            <w:pPr>
              <w:pStyle w:val="tekstkop2"/>
              <w:ind w:left="0"/>
              <w:jc w:val="both"/>
            </w:pPr>
            <w:r w:rsidRPr="002C6F00">
              <w:t>Datum:</w:t>
            </w:r>
          </w:p>
        </w:tc>
        <w:tc>
          <w:tcPr>
            <w:tcW w:w="2588" w:type="dxa"/>
          </w:tcPr>
          <w:p w:rsidR="00CD55BC" w:rsidRPr="002C6F00" w:rsidRDefault="00CD55BC">
            <w:pPr>
              <w:pStyle w:val="tekstkop2"/>
              <w:ind w:left="0"/>
            </w:pPr>
          </w:p>
        </w:tc>
        <w:tc>
          <w:tcPr>
            <w:tcW w:w="2746" w:type="dxa"/>
          </w:tcPr>
          <w:p w:rsidR="00CD55BC" w:rsidRPr="002C6F00" w:rsidRDefault="00CD55BC">
            <w:pPr>
              <w:pStyle w:val="tekstkop2"/>
              <w:ind w:left="0"/>
            </w:pPr>
            <w:r w:rsidRPr="002C6F00">
              <w:t>Datum:</w:t>
            </w:r>
          </w:p>
        </w:tc>
      </w:tr>
      <w:tr w:rsidR="00CD55BC" w:rsidRPr="002C6F00">
        <w:tblPrEx>
          <w:tblCellMar>
            <w:top w:w="0" w:type="dxa"/>
            <w:bottom w:w="0" w:type="dxa"/>
          </w:tblCellMar>
        </w:tblPrEx>
        <w:trPr>
          <w:trHeight w:val="331"/>
        </w:trPr>
        <w:tc>
          <w:tcPr>
            <w:tcW w:w="2744" w:type="dxa"/>
          </w:tcPr>
          <w:p w:rsidR="00CD55BC" w:rsidRPr="002C6F00" w:rsidRDefault="00CD55BC">
            <w:pPr>
              <w:pStyle w:val="tekstkop2"/>
              <w:ind w:left="0"/>
              <w:jc w:val="both"/>
            </w:pPr>
          </w:p>
        </w:tc>
        <w:tc>
          <w:tcPr>
            <w:tcW w:w="2588" w:type="dxa"/>
          </w:tcPr>
          <w:p w:rsidR="00CD55BC" w:rsidRPr="002C6F00" w:rsidRDefault="00CD55BC">
            <w:pPr>
              <w:pStyle w:val="tekstkop2"/>
              <w:ind w:left="0"/>
            </w:pPr>
          </w:p>
        </w:tc>
        <w:tc>
          <w:tcPr>
            <w:tcW w:w="2746" w:type="dxa"/>
          </w:tcPr>
          <w:p w:rsidR="00CD55BC" w:rsidRPr="002C6F00" w:rsidRDefault="00CD55BC">
            <w:pPr>
              <w:pStyle w:val="tekstkop2"/>
              <w:ind w:left="0"/>
            </w:pPr>
          </w:p>
        </w:tc>
      </w:tr>
      <w:tr w:rsidR="00CD55BC" w:rsidRPr="002C6F00">
        <w:tblPrEx>
          <w:tblCellMar>
            <w:top w:w="0" w:type="dxa"/>
            <w:bottom w:w="0" w:type="dxa"/>
          </w:tblCellMar>
        </w:tblPrEx>
        <w:trPr>
          <w:trHeight w:val="241"/>
        </w:trPr>
        <w:tc>
          <w:tcPr>
            <w:tcW w:w="2744" w:type="dxa"/>
          </w:tcPr>
          <w:p w:rsidR="00CD55BC" w:rsidRPr="002C6F00" w:rsidRDefault="00CD55BC">
            <w:pPr>
              <w:pStyle w:val="tekstkop2"/>
              <w:ind w:left="0"/>
              <w:jc w:val="both"/>
            </w:pPr>
            <w:r w:rsidRPr="002C6F00">
              <w:t>Handtekening:</w:t>
            </w:r>
          </w:p>
        </w:tc>
        <w:tc>
          <w:tcPr>
            <w:tcW w:w="2588" w:type="dxa"/>
          </w:tcPr>
          <w:p w:rsidR="00CD55BC" w:rsidRPr="002C6F00" w:rsidRDefault="00CD55BC">
            <w:pPr>
              <w:pStyle w:val="tekstkop2"/>
              <w:ind w:left="0"/>
            </w:pPr>
          </w:p>
        </w:tc>
        <w:tc>
          <w:tcPr>
            <w:tcW w:w="2746" w:type="dxa"/>
          </w:tcPr>
          <w:p w:rsidR="00CD55BC" w:rsidRPr="002C6F00" w:rsidRDefault="00CD55BC">
            <w:pPr>
              <w:pStyle w:val="tekstkop2"/>
              <w:ind w:left="0"/>
            </w:pPr>
            <w:r w:rsidRPr="002C6F00">
              <w:t>Handtekening:</w:t>
            </w:r>
          </w:p>
        </w:tc>
      </w:tr>
      <w:tr w:rsidR="00CD55BC" w:rsidRPr="002C6F00">
        <w:tblPrEx>
          <w:tblCellMar>
            <w:top w:w="0" w:type="dxa"/>
            <w:bottom w:w="0" w:type="dxa"/>
          </w:tblCellMar>
        </w:tblPrEx>
        <w:trPr>
          <w:trHeight w:val="988"/>
        </w:trPr>
        <w:tc>
          <w:tcPr>
            <w:tcW w:w="2744" w:type="dxa"/>
          </w:tcPr>
          <w:p w:rsidR="00CD55BC" w:rsidRPr="002C6F00" w:rsidRDefault="00CD55BC">
            <w:pPr>
              <w:pStyle w:val="tekstkop2"/>
              <w:ind w:left="0"/>
              <w:jc w:val="both"/>
            </w:pPr>
          </w:p>
        </w:tc>
        <w:tc>
          <w:tcPr>
            <w:tcW w:w="2588" w:type="dxa"/>
          </w:tcPr>
          <w:p w:rsidR="00CD55BC" w:rsidRPr="002C6F00" w:rsidRDefault="00CD55BC">
            <w:pPr>
              <w:pStyle w:val="tekstkop2"/>
              <w:ind w:left="0"/>
            </w:pPr>
          </w:p>
        </w:tc>
        <w:tc>
          <w:tcPr>
            <w:tcW w:w="2746" w:type="dxa"/>
          </w:tcPr>
          <w:p w:rsidR="00CD55BC" w:rsidRPr="002C6F00" w:rsidRDefault="00CD55BC">
            <w:pPr>
              <w:pStyle w:val="tekstkop2"/>
              <w:ind w:left="0"/>
            </w:pPr>
          </w:p>
        </w:tc>
      </w:tr>
    </w:tbl>
    <w:p w:rsidR="00CD55BC" w:rsidRPr="002C6F00" w:rsidRDefault="00CD55BC">
      <w:pPr>
        <w:pStyle w:val="tekstkop2"/>
      </w:pPr>
    </w:p>
    <w:p w:rsidR="00CD55BC" w:rsidRPr="002C6F00" w:rsidRDefault="00CD55BC">
      <w:pPr>
        <w:pStyle w:val="tekstkop2"/>
      </w:pPr>
    </w:p>
    <w:p w:rsidR="00CD55BC" w:rsidRPr="002C6F00" w:rsidRDefault="00CD55BC">
      <w:pPr>
        <w:pStyle w:val="tekstkop2"/>
      </w:pPr>
    </w:p>
    <w:p w:rsidR="00CD55BC" w:rsidRPr="002C6F00" w:rsidRDefault="00CD55BC">
      <w:pPr>
        <w:pStyle w:val="tekstkop2"/>
      </w:pPr>
    </w:p>
    <w:p w:rsidR="00CD55BC" w:rsidRPr="002C6F00" w:rsidRDefault="00CD55BC">
      <w:pPr>
        <w:pStyle w:val="tekstkop2"/>
        <w:sectPr w:rsidR="00CD55BC" w:rsidRPr="002C6F00">
          <w:headerReference w:type="default" r:id="rId9"/>
          <w:footerReference w:type="default" r:id="rId10"/>
          <w:footerReference w:type="first" r:id="rId11"/>
          <w:pgSz w:w="11907" w:h="16840" w:code="9"/>
          <w:pgMar w:top="1418" w:right="992" w:bottom="1418" w:left="1418" w:header="720" w:footer="720" w:gutter="0"/>
          <w:pgNumType w:start="1"/>
          <w:cols w:space="720"/>
        </w:sectPr>
      </w:pPr>
    </w:p>
    <w:p w:rsidR="00CD55BC" w:rsidRPr="002C6F00" w:rsidRDefault="00CD55BC">
      <w:pPr>
        <w:pStyle w:val="tekstkop2"/>
      </w:pPr>
    </w:p>
    <w:sectPr w:rsidR="00CD55BC" w:rsidRPr="002C6F00">
      <w:headerReference w:type="default" r:id="rId12"/>
      <w:footerReference w:type="default" r:id="rId13"/>
      <w:footerReference w:type="first" r:id="rId14"/>
      <w:type w:val="continuous"/>
      <w:pgSz w:w="11907" w:h="16840" w:code="9"/>
      <w:pgMar w:top="1418" w:right="992"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13" w:rsidRDefault="00032A13">
      <w:r>
        <w:separator/>
      </w:r>
    </w:p>
  </w:endnote>
  <w:endnote w:type="continuationSeparator" w:id="0">
    <w:p w:rsidR="00032A13" w:rsidRDefault="00032A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1F" w:rsidRDefault="00295D1F">
    <w:pPr>
      <w:pStyle w:val="Voettekst"/>
      <w:pBdr>
        <w:top w:val="single" w:sz="2" w:space="1" w:color="800000"/>
      </w:pBdr>
      <w:tabs>
        <w:tab w:val="clear" w:pos="9072"/>
        <w:tab w:val="left" w:pos="4678"/>
        <w:tab w:val="right" w:pos="9498"/>
      </w:tabs>
      <w:spacing w:line="240" w:lineRule="auto"/>
      <w:rPr>
        <w:color w:val="800000"/>
        <w:sz w:val="16"/>
      </w:rPr>
    </w:pPr>
    <w:r>
      <w:rPr>
        <w:i w:val="0"/>
        <w:color w:val="800000"/>
        <w:sz w:val="16"/>
      </w:rPr>
      <w:t>Versienummer template 1.0</w:t>
    </w:r>
    <w:r>
      <w:rPr>
        <w:i w:val="0"/>
        <w:color w:val="800000"/>
        <w:sz w:val="16"/>
      </w:rPr>
      <w:tab/>
    </w:r>
    <w:r>
      <w:rPr>
        <w:i w:val="0"/>
        <w:color w:val="800000"/>
        <w:sz w:val="16"/>
      </w:rPr>
      <w:tab/>
    </w:r>
    <w:r>
      <w:rPr>
        <w:i w:val="0"/>
        <w:color w:val="800000"/>
        <w:sz w:val="16"/>
      </w:rPr>
      <w:tab/>
    </w:r>
    <w:r>
      <w:rPr>
        <w:i w:val="0"/>
        <w:color w:val="800000"/>
        <w:sz w:val="16"/>
      </w:rPr>
      <w:tab/>
    </w:r>
    <w:r>
      <w:rPr>
        <w:i w:val="0"/>
        <w:color w:val="800000"/>
        <w:sz w:val="16"/>
      </w:rPr>
      <w:tab/>
    </w:r>
    <w:r>
      <w:rPr>
        <w:rStyle w:val="Paginanummer"/>
        <w:color w:val="800000"/>
        <w:sz w:val="16"/>
      </w:rPr>
      <w:t xml:space="preserve">Pagina </w:t>
    </w:r>
    <w:r>
      <w:rPr>
        <w:rStyle w:val="Paginanummer"/>
        <w:color w:val="800000"/>
        <w:sz w:val="16"/>
      </w:rPr>
      <w:fldChar w:fldCharType="begin"/>
    </w:r>
    <w:r>
      <w:rPr>
        <w:rStyle w:val="Paginanummer"/>
        <w:color w:val="800000"/>
        <w:sz w:val="16"/>
      </w:rPr>
      <w:instrText xml:space="preserve"> PAGE </w:instrText>
    </w:r>
    <w:r>
      <w:rPr>
        <w:rStyle w:val="Paginanummer"/>
        <w:color w:val="800000"/>
        <w:sz w:val="16"/>
      </w:rPr>
      <w:fldChar w:fldCharType="separate"/>
    </w:r>
    <w:r w:rsidR="00FA77FE">
      <w:rPr>
        <w:rStyle w:val="Paginanummer"/>
        <w:noProof/>
        <w:color w:val="800000"/>
        <w:sz w:val="16"/>
      </w:rPr>
      <w:t>14</w:t>
    </w:r>
    <w:r>
      <w:rPr>
        <w:rStyle w:val="Paginanummer"/>
        <w:color w:val="800000"/>
        <w:sz w:val="16"/>
      </w:rPr>
      <w:fldChar w:fldCharType="end"/>
    </w:r>
    <w:r>
      <w:rPr>
        <w:rStyle w:val="Paginanummer"/>
        <w:color w:val="800000"/>
        <w:sz w:val="16"/>
      </w:rPr>
      <w:t xml:space="preserve"> van </w:t>
    </w:r>
    <w:r>
      <w:rPr>
        <w:rStyle w:val="Paginanummer"/>
        <w:color w:val="800000"/>
        <w:sz w:val="16"/>
      </w:rPr>
      <w:fldChar w:fldCharType="begin"/>
    </w:r>
    <w:r>
      <w:rPr>
        <w:rStyle w:val="Paginanummer"/>
        <w:color w:val="800000"/>
        <w:sz w:val="16"/>
      </w:rPr>
      <w:instrText xml:space="preserve"> NUMPAGES </w:instrText>
    </w:r>
    <w:r>
      <w:rPr>
        <w:rStyle w:val="Paginanummer"/>
        <w:color w:val="800000"/>
        <w:sz w:val="16"/>
      </w:rPr>
      <w:fldChar w:fldCharType="separate"/>
    </w:r>
    <w:r w:rsidR="00FA77FE">
      <w:rPr>
        <w:rStyle w:val="Paginanummer"/>
        <w:noProof/>
        <w:color w:val="800000"/>
        <w:sz w:val="16"/>
      </w:rPr>
      <w:t>14</w:t>
    </w:r>
    <w:r>
      <w:rPr>
        <w:rStyle w:val="Paginanummer"/>
        <w:color w:val="8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1F" w:rsidRDefault="00295D1F">
    <w:pPr>
      <w:pStyle w:val="Voettekst"/>
    </w:pPr>
    <w:r>
      <w:t xml:space="preserve">Bijlage(n):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1F" w:rsidRDefault="00295D1F">
    <w:pPr>
      <w:pStyle w:val="Voettekst"/>
      <w:pBdr>
        <w:top w:val="single" w:sz="2" w:space="1" w:color="800000"/>
      </w:pBdr>
      <w:tabs>
        <w:tab w:val="clear" w:pos="9072"/>
        <w:tab w:val="left" w:pos="4678"/>
        <w:tab w:val="right" w:pos="9498"/>
      </w:tabs>
      <w:spacing w:line="240" w:lineRule="auto"/>
    </w:pPr>
    <w:r>
      <w:rPr>
        <w:i w:val="0"/>
        <w:color w:val="800000"/>
        <w:sz w:val="16"/>
      </w:rPr>
      <w:t>Versienummer template 1.0</w:t>
    </w:r>
    <w:r>
      <w:rPr>
        <w:i w:val="0"/>
        <w:color w:val="800000"/>
        <w:sz w:val="16"/>
      </w:rPr>
      <w:tab/>
    </w:r>
    <w:r>
      <w:rPr>
        <w:i w:val="0"/>
        <w:color w:val="800000"/>
        <w:sz w:val="16"/>
      </w:rPr>
      <w:tab/>
    </w:r>
    <w:r>
      <w:rPr>
        <w:i w:val="0"/>
        <w:color w:val="800000"/>
        <w:sz w:val="16"/>
      </w:rPr>
      <w:tab/>
    </w:r>
    <w:r>
      <w:rPr>
        <w:i w:val="0"/>
        <w:color w:val="800000"/>
        <w:sz w:val="16"/>
      </w:rPr>
      <w:tab/>
    </w:r>
    <w:r>
      <w:rPr>
        <w:i w:val="0"/>
        <w:color w:val="800000"/>
        <w:sz w:val="16"/>
      </w:rPr>
      <w:tab/>
    </w:r>
    <w:r>
      <w:rPr>
        <w:rStyle w:val="Paginanummer"/>
        <w:sz w:val="16"/>
      </w:rPr>
      <w:t xml:space="preserve">Pagina </w:t>
    </w: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noProof/>
        <w:sz w:val="16"/>
      </w:rPr>
      <w:t>6</w:t>
    </w:r>
    <w:r>
      <w:rPr>
        <w:rStyle w:val="Paginanummer"/>
        <w:sz w:val="16"/>
      </w:rPr>
      <w:fldChar w:fldCharType="end"/>
    </w:r>
    <w:r>
      <w:rPr>
        <w:rStyle w:val="Paginanummer"/>
        <w:sz w:val="16"/>
      </w:rPr>
      <w:t xml:space="preserve"> van </w:t>
    </w:r>
    <w:r>
      <w:rPr>
        <w:rStyle w:val="Paginanummer"/>
        <w:noProof/>
        <w:sz w:val="16"/>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1F" w:rsidRDefault="00295D1F">
    <w:pPr>
      <w:pStyle w:val="Voettekst"/>
    </w:pPr>
    <w:r>
      <w:t xml:space="preserve">Bijlage(n):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13" w:rsidRDefault="00032A13">
      <w:r>
        <w:separator/>
      </w:r>
    </w:p>
  </w:footnote>
  <w:footnote w:type="continuationSeparator" w:id="0">
    <w:p w:rsidR="00032A13" w:rsidRDefault="00032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 w:type="dxa"/>
      <w:tblLayout w:type="fixed"/>
      <w:tblCellMar>
        <w:left w:w="113" w:type="dxa"/>
        <w:right w:w="113" w:type="dxa"/>
      </w:tblCellMar>
      <w:tblLook w:val="0000"/>
    </w:tblPr>
    <w:tblGrid>
      <w:gridCol w:w="2127"/>
      <w:gridCol w:w="1559"/>
      <w:gridCol w:w="1418"/>
      <w:gridCol w:w="1913"/>
      <w:gridCol w:w="1772"/>
      <w:gridCol w:w="851"/>
    </w:tblGrid>
    <w:tr w:rsidR="00295D1F">
      <w:tblPrEx>
        <w:tblCellMar>
          <w:top w:w="0" w:type="dxa"/>
          <w:bottom w:w="0" w:type="dxa"/>
        </w:tblCellMar>
      </w:tblPrEx>
      <w:trPr>
        <w:cantSplit/>
      </w:trPr>
      <w:tc>
        <w:tcPr>
          <w:tcW w:w="9640" w:type="dxa"/>
          <w:gridSpan w:val="6"/>
          <w:tcBorders>
            <w:bottom w:val="single" w:sz="12" w:space="0" w:color="800000"/>
          </w:tcBorders>
          <w:shd w:val="clear" w:color="000000" w:fill="FFFFFF"/>
        </w:tcPr>
        <w:p w:rsidR="00295D1F" w:rsidRDefault="00295D1F">
          <w:pPr>
            <w:pStyle w:val="Titel"/>
            <w:rPr>
              <w:lang w:val="fr-FR"/>
            </w:rPr>
          </w:pPr>
          <w:r>
            <w:rPr>
              <w:lang w:val="fr-FR"/>
            </w:rPr>
            <w:t>SLA GMT</w:t>
          </w:r>
          <w:r w:rsidR="00D42391">
            <w:rPr>
              <w:lang w:val="fr-FR"/>
            </w:rPr>
            <w:t xml:space="preserve"> Hosting 2010</w:t>
          </w:r>
          <w:r>
            <w:rPr>
              <w:lang w:val="fr-FR"/>
            </w:rPr>
            <w:t xml:space="preserve"> </w:t>
          </w:r>
        </w:p>
      </w:tc>
    </w:tr>
    <w:tr w:rsidR="00295D1F">
      <w:tblPrEx>
        <w:tblCellMar>
          <w:top w:w="0" w:type="dxa"/>
          <w:bottom w:w="0" w:type="dxa"/>
        </w:tblCellMar>
      </w:tblPrEx>
      <w:trPr>
        <w:cantSplit/>
        <w:trHeight w:val="338"/>
      </w:trPr>
      <w:tc>
        <w:tcPr>
          <w:tcW w:w="2127" w:type="dxa"/>
          <w:vMerge w:val="restart"/>
        </w:tcPr>
        <w:p w:rsidR="00295D1F" w:rsidRDefault="00FA77FE">
          <w:pPr>
            <w:spacing w:before="20" w:after="20"/>
            <w:jc w:val="center"/>
            <w:rPr>
              <w:color w:val="800000"/>
            </w:rPr>
          </w:pPr>
          <w:r>
            <w:rPr>
              <w:noProof/>
              <w:color w:val="800000"/>
              <w:lang w:val="en-US" w:eastAsia="en-US"/>
            </w:rPr>
            <w:drawing>
              <wp:inline distT="0" distB="0" distL="0" distR="0">
                <wp:extent cx="1228725" cy="409575"/>
                <wp:effectExtent l="19050" t="0" r="9525" b="0"/>
                <wp:docPr id="1" name="Afbeelding 1" descr="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t"/>
                        <pic:cNvPicPr>
                          <a:picLocks noChangeAspect="1" noChangeArrowheads="1"/>
                        </pic:cNvPicPr>
                      </pic:nvPicPr>
                      <pic:blipFill>
                        <a:blip r:embed="rId1"/>
                        <a:srcRect/>
                        <a:stretch>
                          <a:fillRect/>
                        </a:stretch>
                      </pic:blipFill>
                      <pic:spPr bwMode="auto">
                        <a:xfrm>
                          <a:off x="0" y="0"/>
                          <a:ext cx="1228725" cy="409575"/>
                        </a:xfrm>
                        <a:prstGeom prst="rect">
                          <a:avLst/>
                        </a:prstGeom>
                        <a:noFill/>
                        <a:ln w="9525">
                          <a:noFill/>
                          <a:miter lim="800000"/>
                          <a:headEnd/>
                          <a:tailEnd/>
                        </a:ln>
                      </pic:spPr>
                    </pic:pic>
                  </a:graphicData>
                </a:graphic>
              </wp:inline>
            </w:drawing>
          </w:r>
        </w:p>
      </w:tc>
      <w:tc>
        <w:tcPr>
          <w:tcW w:w="1559" w:type="dxa"/>
          <w:vMerge w:val="restart"/>
        </w:tcPr>
        <w:p w:rsidR="00295D1F" w:rsidRDefault="00295D1F">
          <w:pPr>
            <w:pStyle w:val="TITLE"/>
            <w:tabs>
              <w:tab w:val="clear" w:pos="3261"/>
            </w:tabs>
            <w:spacing w:before="120" w:after="20"/>
            <w:rPr>
              <w:rFonts w:ascii="Arial" w:hAnsi="Arial"/>
              <w:b/>
              <w:color w:val="800000"/>
              <w:sz w:val="18"/>
              <w:lang w:val="nl-NL"/>
            </w:rPr>
          </w:pPr>
          <w:r>
            <w:rPr>
              <w:rFonts w:ascii="Arial" w:hAnsi="Arial"/>
              <w:b/>
              <w:color w:val="800000"/>
              <w:sz w:val="18"/>
              <w:lang w:val="nl-NL"/>
            </w:rPr>
            <w:t>Klantreferentie</w:t>
          </w:r>
        </w:p>
        <w:p w:rsidR="00295D1F" w:rsidRDefault="00295D1F">
          <w:pPr>
            <w:spacing w:before="60" w:after="20"/>
            <w:rPr>
              <w:color w:val="800000"/>
              <w:sz w:val="16"/>
            </w:rPr>
          </w:pPr>
          <w:r>
            <w:rPr>
              <w:color w:val="800000"/>
              <w:sz w:val="16"/>
            </w:rPr>
            <w:t xml:space="preserve">            </w:t>
          </w:r>
        </w:p>
      </w:tc>
      <w:tc>
        <w:tcPr>
          <w:tcW w:w="1418" w:type="dxa"/>
          <w:vMerge w:val="restart"/>
        </w:tcPr>
        <w:p w:rsidR="00295D1F" w:rsidRDefault="00295D1F">
          <w:pPr>
            <w:spacing w:before="120" w:after="20"/>
            <w:jc w:val="center"/>
            <w:rPr>
              <w:b/>
              <w:color w:val="800000"/>
            </w:rPr>
          </w:pPr>
          <w:r>
            <w:rPr>
              <w:b/>
              <w:color w:val="800000"/>
            </w:rPr>
            <w:t>Referentie</w:t>
          </w:r>
        </w:p>
        <w:p w:rsidR="00295D1F" w:rsidRDefault="00295D1F">
          <w:pPr>
            <w:spacing w:before="60" w:after="20"/>
            <w:jc w:val="center"/>
            <w:rPr>
              <w:color w:val="800000"/>
              <w:sz w:val="16"/>
            </w:rPr>
          </w:pPr>
        </w:p>
      </w:tc>
      <w:tc>
        <w:tcPr>
          <w:tcW w:w="3685" w:type="dxa"/>
          <w:gridSpan w:val="2"/>
        </w:tcPr>
        <w:p w:rsidR="00295D1F" w:rsidRDefault="00295D1F">
          <w:pPr>
            <w:spacing w:before="120" w:after="20"/>
            <w:jc w:val="center"/>
            <w:rPr>
              <w:b/>
              <w:color w:val="800000"/>
            </w:rPr>
          </w:pPr>
          <w:r>
            <w:rPr>
              <w:b/>
              <w:color w:val="800000"/>
            </w:rPr>
            <w:t>Auteur(s)</w:t>
          </w:r>
        </w:p>
      </w:tc>
      <w:tc>
        <w:tcPr>
          <w:tcW w:w="851" w:type="dxa"/>
          <w:vMerge w:val="restart"/>
        </w:tcPr>
        <w:p w:rsidR="00295D1F" w:rsidRDefault="00295D1F">
          <w:pPr>
            <w:spacing w:before="120" w:after="20"/>
            <w:rPr>
              <w:b/>
              <w:color w:val="800000"/>
            </w:rPr>
          </w:pPr>
          <w:r>
            <w:rPr>
              <w:b/>
              <w:color w:val="800000"/>
            </w:rPr>
            <w:t>Versie</w:t>
          </w:r>
        </w:p>
        <w:p w:rsidR="00295D1F" w:rsidRDefault="00295D1F">
          <w:pPr>
            <w:spacing w:before="120" w:after="20"/>
            <w:jc w:val="center"/>
            <w:rPr>
              <w:color w:val="800000"/>
              <w:sz w:val="16"/>
            </w:rPr>
          </w:pPr>
          <w:r>
            <w:rPr>
              <w:color w:val="800000"/>
              <w:sz w:val="16"/>
            </w:rPr>
            <w:t>1.0</w:t>
          </w:r>
        </w:p>
      </w:tc>
    </w:tr>
    <w:tr w:rsidR="00295D1F">
      <w:tblPrEx>
        <w:tblCellMar>
          <w:top w:w="0" w:type="dxa"/>
          <w:bottom w:w="0" w:type="dxa"/>
        </w:tblCellMar>
      </w:tblPrEx>
      <w:trPr>
        <w:cantSplit/>
        <w:trHeight w:val="337"/>
      </w:trPr>
      <w:tc>
        <w:tcPr>
          <w:tcW w:w="2127" w:type="dxa"/>
          <w:vMerge/>
          <w:tcBorders>
            <w:bottom w:val="single" w:sz="12" w:space="0" w:color="800000"/>
          </w:tcBorders>
        </w:tcPr>
        <w:p w:rsidR="00295D1F" w:rsidRDefault="00295D1F">
          <w:pPr>
            <w:spacing w:before="20" w:after="20"/>
            <w:jc w:val="center"/>
            <w:rPr>
              <w:color w:val="800000"/>
            </w:rPr>
          </w:pPr>
        </w:p>
      </w:tc>
      <w:tc>
        <w:tcPr>
          <w:tcW w:w="1559" w:type="dxa"/>
          <w:vMerge/>
          <w:tcBorders>
            <w:bottom w:val="single" w:sz="12" w:space="0" w:color="800000"/>
          </w:tcBorders>
        </w:tcPr>
        <w:p w:rsidR="00295D1F" w:rsidRDefault="00295D1F">
          <w:pPr>
            <w:pStyle w:val="TITLE"/>
            <w:tabs>
              <w:tab w:val="clear" w:pos="3261"/>
            </w:tabs>
            <w:spacing w:before="120" w:after="20"/>
            <w:rPr>
              <w:rFonts w:ascii="Arial" w:hAnsi="Arial"/>
              <w:b/>
              <w:color w:val="800000"/>
              <w:sz w:val="18"/>
              <w:lang w:val="nl-NL"/>
            </w:rPr>
          </w:pPr>
        </w:p>
      </w:tc>
      <w:tc>
        <w:tcPr>
          <w:tcW w:w="1418" w:type="dxa"/>
          <w:vMerge/>
          <w:tcBorders>
            <w:bottom w:val="single" w:sz="12" w:space="0" w:color="800000"/>
          </w:tcBorders>
        </w:tcPr>
        <w:p w:rsidR="00295D1F" w:rsidRDefault="00295D1F">
          <w:pPr>
            <w:spacing w:before="120" w:after="20"/>
            <w:jc w:val="center"/>
            <w:rPr>
              <w:b/>
              <w:color w:val="800000"/>
            </w:rPr>
          </w:pPr>
        </w:p>
      </w:tc>
      <w:tc>
        <w:tcPr>
          <w:tcW w:w="1913" w:type="dxa"/>
          <w:tcBorders>
            <w:bottom w:val="single" w:sz="12" w:space="0" w:color="800000"/>
          </w:tcBorders>
        </w:tcPr>
        <w:p w:rsidR="00295D1F" w:rsidRDefault="00D42391">
          <w:pPr>
            <w:spacing w:before="120" w:after="20"/>
            <w:jc w:val="center"/>
            <w:rPr>
              <w:color w:val="800000"/>
              <w:sz w:val="16"/>
            </w:rPr>
          </w:pPr>
          <w:r>
            <w:rPr>
              <w:color w:val="800000"/>
              <w:sz w:val="16"/>
            </w:rPr>
            <w:t>M.Maassen</w:t>
          </w:r>
        </w:p>
      </w:tc>
      <w:tc>
        <w:tcPr>
          <w:tcW w:w="1772" w:type="dxa"/>
          <w:tcBorders>
            <w:bottom w:val="single" w:sz="12" w:space="0" w:color="800000"/>
          </w:tcBorders>
        </w:tcPr>
        <w:p w:rsidR="00295D1F" w:rsidRDefault="00295D1F">
          <w:pPr>
            <w:spacing w:before="120" w:after="20"/>
            <w:jc w:val="center"/>
            <w:rPr>
              <w:color w:val="800000"/>
              <w:sz w:val="16"/>
            </w:rPr>
          </w:pPr>
        </w:p>
      </w:tc>
      <w:tc>
        <w:tcPr>
          <w:tcW w:w="851" w:type="dxa"/>
          <w:vMerge/>
          <w:tcBorders>
            <w:bottom w:val="single" w:sz="12" w:space="0" w:color="800000"/>
          </w:tcBorders>
        </w:tcPr>
        <w:p w:rsidR="00295D1F" w:rsidRDefault="00295D1F">
          <w:pPr>
            <w:spacing w:before="120" w:after="20"/>
            <w:rPr>
              <w:b/>
              <w:color w:val="800000"/>
            </w:rPr>
          </w:pPr>
        </w:p>
      </w:tc>
    </w:tr>
  </w:tbl>
  <w:p w:rsidR="00295D1F" w:rsidRDefault="00295D1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 w:type="dxa"/>
      <w:tblLayout w:type="fixed"/>
      <w:tblCellMar>
        <w:left w:w="113" w:type="dxa"/>
        <w:right w:w="113" w:type="dxa"/>
      </w:tblCellMar>
      <w:tblLook w:val="0000"/>
    </w:tblPr>
    <w:tblGrid>
      <w:gridCol w:w="2127"/>
      <w:gridCol w:w="1559"/>
      <w:gridCol w:w="1418"/>
      <w:gridCol w:w="1913"/>
      <w:gridCol w:w="1772"/>
      <w:gridCol w:w="851"/>
    </w:tblGrid>
    <w:tr w:rsidR="00295D1F">
      <w:tblPrEx>
        <w:tblCellMar>
          <w:top w:w="0" w:type="dxa"/>
          <w:bottom w:w="0" w:type="dxa"/>
        </w:tblCellMar>
      </w:tblPrEx>
      <w:trPr>
        <w:cantSplit/>
      </w:trPr>
      <w:tc>
        <w:tcPr>
          <w:tcW w:w="9640" w:type="dxa"/>
          <w:gridSpan w:val="6"/>
          <w:tcBorders>
            <w:bottom w:val="single" w:sz="12" w:space="0" w:color="800000"/>
          </w:tcBorders>
          <w:shd w:val="clear" w:color="000000" w:fill="FFFFFF"/>
        </w:tcPr>
        <w:p w:rsidR="00295D1F" w:rsidRDefault="00295D1F">
          <w:pPr>
            <w:pStyle w:val="Titel"/>
          </w:pPr>
          <w:r>
            <w:t xml:space="preserve">Rapportage </w:t>
          </w:r>
        </w:p>
      </w:tc>
    </w:tr>
    <w:tr w:rsidR="00295D1F">
      <w:tblPrEx>
        <w:tblCellMar>
          <w:top w:w="0" w:type="dxa"/>
          <w:bottom w:w="0" w:type="dxa"/>
        </w:tblCellMar>
      </w:tblPrEx>
      <w:trPr>
        <w:cantSplit/>
        <w:trHeight w:val="338"/>
      </w:trPr>
      <w:tc>
        <w:tcPr>
          <w:tcW w:w="2127" w:type="dxa"/>
          <w:vMerge w:val="restart"/>
        </w:tcPr>
        <w:p w:rsidR="00295D1F" w:rsidRDefault="00FA77FE">
          <w:pPr>
            <w:spacing w:before="20" w:after="20"/>
            <w:jc w:val="center"/>
            <w:rPr>
              <w:color w:val="800000"/>
            </w:rPr>
          </w:pPr>
          <w:r>
            <w:rPr>
              <w:noProof/>
              <w:color w:val="800000"/>
              <w:lang w:val="en-US" w:eastAsia="en-US"/>
            </w:rPr>
            <w:drawing>
              <wp:inline distT="0" distB="0" distL="0" distR="0">
                <wp:extent cx="1228725" cy="409575"/>
                <wp:effectExtent l="19050" t="0" r="9525" b="0"/>
                <wp:docPr id="2" name="Afbeelding 2" descr="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t"/>
                        <pic:cNvPicPr>
                          <a:picLocks noChangeAspect="1" noChangeArrowheads="1"/>
                        </pic:cNvPicPr>
                      </pic:nvPicPr>
                      <pic:blipFill>
                        <a:blip r:embed="rId1"/>
                        <a:srcRect/>
                        <a:stretch>
                          <a:fillRect/>
                        </a:stretch>
                      </pic:blipFill>
                      <pic:spPr bwMode="auto">
                        <a:xfrm>
                          <a:off x="0" y="0"/>
                          <a:ext cx="1228725" cy="409575"/>
                        </a:xfrm>
                        <a:prstGeom prst="rect">
                          <a:avLst/>
                        </a:prstGeom>
                        <a:noFill/>
                        <a:ln w="9525">
                          <a:noFill/>
                          <a:miter lim="800000"/>
                          <a:headEnd/>
                          <a:tailEnd/>
                        </a:ln>
                      </pic:spPr>
                    </pic:pic>
                  </a:graphicData>
                </a:graphic>
              </wp:inline>
            </w:drawing>
          </w:r>
        </w:p>
      </w:tc>
      <w:tc>
        <w:tcPr>
          <w:tcW w:w="1559" w:type="dxa"/>
          <w:vMerge w:val="restart"/>
        </w:tcPr>
        <w:p w:rsidR="00295D1F" w:rsidRDefault="00295D1F">
          <w:pPr>
            <w:pStyle w:val="TITLE"/>
            <w:tabs>
              <w:tab w:val="clear" w:pos="3261"/>
            </w:tabs>
            <w:spacing w:before="120" w:after="20"/>
            <w:rPr>
              <w:rFonts w:ascii="Arial" w:hAnsi="Arial"/>
              <w:b/>
              <w:color w:val="800000"/>
              <w:sz w:val="18"/>
              <w:lang w:val="nl-NL"/>
            </w:rPr>
          </w:pPr>
          <w:r>
            <w:rPr>
              <w:rFonts w:ascii="Arial" w:hAnsi="Arial"/>
              <w:b/>
              <w:color w:val="800000"/>
              <w:sz w:val="18"/>
              <w:lang w:val="nl-NL"/>
            </w:rPr>
            <w:t>Klantreferentie</w:t>
          </w:r>
        </w:p>
        <w:p w:rsidR="00295D1F" w:rsidRDefault="00295D1F">
          <w:pPr>
            <w:spacing w:before="60" w:after="20"/>
            <w:rPr>
              <w:color w:val="800000"/>
              <w:sz w:val="16"/>
            </w:rPr>
          </w:pPr>
          <w:r>
            <w:rPr>
              <w:color w:val="800000"/>
              <w:sz w:val="16"/>
            </w:rPr>
            <w:t xml:space="preserve">            </w:t>
          </w:r>
        </w:p>
      </w:tc>
      <w:tc>
        <w:tcPr>
          <w:tcW w:w="1418" w:type="dxa"/>
          <w:vMerge w:val="restart"/>
        </w:tcPr>
        <w:p w:rsidR="00295D1F" w:rsidRDefault="00295D1F">
          <w:pPr>
            <w:spacing w:before="120" w:after="20"/>
            <w:jc w:val="center"/>
            <w:rPr>
              <w:b/>
              <w:color w:val="800000"/>
            </w:rPr>
          </w:pPr>
          <w:r>
            <w:rPr>
              <w:b/>
              <w:color w:val="800000"/>
            </w:rPr>
            <w:t>Referentie</w:t>
          </w:r>
        </w:p>
        <w:p w:rsidR="00295D1F" w:rsidRDefault="00295D1F">
          <w:pPr>
            <w:spacing w:before="60" w:after="20"/>
            <w:jc w:val="center"/>
            <w:rPr>
              <w:color w:val="800000"/>
              <w:sz w:val="16"/>
            </w:rPr>
          </w:pPr>
          <w:r>
            <w:rPr>
              <w:noProof/>
              <w:color w:val="800000"/>
              <w:sz w:val="16"/>
            </w:rPr>
            <w:t>«Veld_1»</w:t>
          </w:r>
        </w:p>
      </w:tc>
      <w:tc>
        <w:tcPr>
          <w:tcW w:w="3685" w:type="dxa"/>
          <w:gridSpan w:val="2"/>
        </w:tcPr>
        <w:p w:rsidR="00295D1F" w:rsidRDefault="00295D1F">
          <w:pPr>
            <w:spacing w:before="120" w:after="20"/>
            <w:jc w:val="center"/>
            <w:rPr>
              <w:b/>
              <w:color w:val="800000"/>
            </w:rPr>
          </w:pPr>
          <w:r>
            <w:rPr>
              <w:b/>
              <w:color w:val="800000"/>
            </w:rPr>
            <w:t>Auteur(s)</w:t>
          </w:r>
        </w:p>
      </w:tc>
      <w:tc>
        <w:tcPr>
          <w:tcW w:w="851" w:type="dxa"/>
          <w:vMerge w:val="restart"/>
        </w:tcPr>
        <w:p w:rsidR="00295D1F" w:rsidRDefault="00295D1F">
          <w:pPr>
            <w:spacing w:before="120" w:after="20"/>
            <w:rPr>
              <w:b/>
              <w:color w:val="800000"/>
            </w:rPr>
          </w:pPr>
          <w:r>
            <w:rPr>
              <w:b/>
              <w:color w:val="800000"/>
            </w:rPr>
            <w:t>Versie</w:t>
          </w:r>
        </w:p>
        <w:p w:rsidR="00295D1F" w:rsidRDefault="00295D1F">
          <w:pPr>
            <w:spacing w:before="120" w:after="20"/>
            <w:jc w:val="center"/>
            <w:rPr>
              <w:color w:val="800000"/>
              <w:sz w:val="16"/>
            </w:rPr>
          </w:pPr>
          <w:r>
            <w:rPr>
              <w:color w:val="800000"/>
              <w:sz w:val="16"/>
            </w:rPr>
            <w:t>1.0</w:t>
          </w:r>
        </w:p>
      </w:tc>
    </w:tr>
    <w:tr w:rsidR="00295D1F">
      <w:tblPrEx>
        <w:tblCellMar>
          <w:top w:w="0" w:type="dxa"/>
          <w:bottom w:w="0" w:type="dxa"/>
        </w:tblCellMar>
      </w:tblPrEx>
      <w:trPr>
        <w:cantSplit/>
        <w:trHeight w:val="337"/>
      </w:trPr>
      <w:tc>
        <w:tcPr>
          <w:tcW w:w="2127" w:type="dxa"/>
          <w:vMerge/>
          <w:tcBorders>
            <w:bottom w:val="single" w:sz="12" w:space="0" w:color="800000"/>
          </w:tcBorders>
        </w:tcPr>
        <w:p w:rsidR="00295D1F" w:rsidRDefault="00295D1F">
          <w:pPr>
            <w:spacing w:before="20" w:after="20"/>
            <w:jc w:val="center"/>
            <w:rPr>
              <w:color w:val="800000"/>
            </w:rPr>
          </w:pPr>
        </w:p>
      </w:tc>
      <w:tc>
        <w:tcPr>
          <w:tcW w:w="1559" w:type="dxa"/>
          <w:vMerge/>
          <w:tcBorders>
            <w:bottom w:val="single" w:sz="12" w:space="0" w:color="800000"/>
          </w:tcBorders>
        </w:tcPr>
        <w:p w:rsidR="00295D1F" w:rsidRDefault="00295D1F">
          <w:pPr>
            <w:pStyle w:val="TITLE"/>
            <w:tabs>
              <w:tab w:val="clear" w:pos="3261"/>
            </w:tabs>
            <w:spacing w:before="120" w:after="20"/>
            <w:rPr>
              <w:rFonts w:ascii="Arial" w:hAnsi="Arial"/>
              <w:b/>
              <w:color w:val="800000"/>
              <w:sz w:val="18"/>
              <w:lang w:val="nl-NL"/>
            </w:rPr>
          </w:pPr>
        </w:p>
      </w:tc>
      <w:tc>
        <w:tcPr>
          <w:tcW w:w="1418" w:type="dxa"/>
          <w:vMerge/>
          <w:tcBorders>
            <w:bottom w:val="single" w:sz="12" w:space="0" w:color="800000"/>
          </w:tcBorders>
        </w:tcPr>
        <w:p w:rsidR="00295D1F" w:rsidRDefault="00295D1F">
          <w:pPr>
            <w:spacing w:before="120" w:after="20"/>
            <w:jc w:val="center"/>
            <w:rPr>
              <w:b/>
              <w:color w:val="800000"/>
            </w:rPr>
          </w:pPr>
        </w:p>
      </w:tc>
      <w:tc>
        <w:tcPr>
          <w:tcW w:w="1913" w:type="dxa"/>
          <w:tcBorders>
            <w:bottom w:val="single" w:sz="12" w:space="0" w:color="800000"/>
          </w:tcBorders>
        </w:tcPr>
        <w:p w:rsidR="00295D1F" w:rsidRDefault="00295D1F">
          <w:pPr>
            <w:spacing w:before="120" w:after="20"/>
            <w:jc w:val="center"/>
            <w:rPr>
              <w:color w:val="800000"/>
              <w:sz w:val="16"/>
            </w:rPr>
          </w:pPr>
        </w:p>
      </w:tc>
      <w:tc>
        <w:tcPr>
          <w:tcW w:w="1772" w:type="dxa"/>
          <w:tcBorders>
            <w:bottom w:val="single" w:sz="12" w:space="0" w:color="800000"/>
          </w:tcBorders>
        </w:tcPr>
        <w:p w:rsidR="00295D1F" w:rsidRDefault="00295D1F">
          <w:pPr>
            <w:spacing w:before="120" w:after="20"/>
            <w:jc w:val="center"/>
            <w:rPr>
              <w:color w:val="800000"/>
              <w:sz w:val="16"/>
            </w:rPr>
          </w:pPr>
        </w:p>
      </w:tc>
      <w:tc>
        <w:tcPr>
          <w:tcW w:w="851" w:type="dxa"/>
          <w:vMerge/>
          <w:tcBorders>
            <w:bottom w:val="single" w:sz="12" w:space="0" w:color="800000"/>
          </w:tcBorders>
        </w:tcPr>
        <w:p w:rsidR="00295D1F" w:rsidRDefault="00295D1F">
          <w:pPr>
            <w:spacing w:before="120" w:after="20"/>
            <w:rPr>
              <w:b/>
              <w:color w:val="800000"/>
            </w:rPr>
          </w:pPr>
        </w:p>
      </w:tc>
    </w:tr>
  </w:tbl>
  <w:p w:rsidR="00295D1F" w:rsidRDefault="00295D1F">
    <w:pPr>
      <w:pStyle w:val="Koptekst"/>
    </w:pPr>
  </w:p>
  <w:p w:rsidR="00295D1F" w:rsidRDefault="00295D1F">
    <w:pPr>
      <w:pStyle w:val="Koptekst"/>
    </w:pPr>
  </w:p>
  <w:p w:rsidR="00295D1F" w:rsidRDefault="00295D1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D706832"/>
    <w:lvl w:ilvl="0">
      <w:start w:val="1"/>
      <w:numFmt w:val="decimal"/>
      <w:pStyle w:val="Kop1"/>
      <w:lvlText w:val="%1."/>
      <w:legacy w:legacy="1" w:legacySpace="340" w:legacyIndent="0"/>
      <w:lvlJc w:val="left"/>
    </w:lvl>
    <w:lvl w:ilvl="1">
      <w:start w:val="1"/>
      <w:numFmt w:val="decimal"/>
      <w:pStyle w:val="Kop2"/>
      <w:lvlText w:val="%1.%2"/>
      <w:legacy w:legacy="1" w:legacySpace="284" w:legacyIndent="0"/>
      <w:lvlJc w:val="left"/>
    </w:lvl>
    <w:lvl w:ilvl="2">
      <w:start w:val="1"/>
      <w:numFmt w:val="decimal"/>
      <w:pStyle w:val="Kop3"/>
      <w:lvlText w:val="%1.%2.%3"/>
      <w:legacy w:legacy="1" w:legacySpace="284" w:legacyIndent="0"/>
      <w:lvlJc w:val="left"/>
    </w:lvl>
    <w:lvl w:ilvl="3">
      <w:start w:val="1"/>
      <w:numFmt w:val="decimal"/>
      <w:pStyle w:val="Kop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FA97F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151872B7"/>
    <w:multiLevelType w:val="singleLevel"/>
    <w:tmpl w:val="5E4A983E"/>
    <w:lvl w:ilvl="0">
      <w:start w:val="1"/>
      <w:numFmt w:val="bullet"/>
      <w:lvlText w:val=""/>
      <w:lvlJc w:val="left"/>
      <w:pPr>
        <w:tabs>
          <w:tab w:val="num" w:pos="360"/>
        </w:tabs>
        <w:ind w:left="360" w:hanging="360"/>
      </w:pPr>
      <w:rPr>
        <w:rFonts w:ascii="Symbol" w:hAnsi="Symbol" w:hint="default"/>
        <w:sz w:val="16"/>
      </w:rPr>
    </w:lvl>
  </w:abstractNum>
  <w:abstractNum w:abstractNumId="3">
    <w:nsid w:val="16572B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1CD269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23C74C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275C37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28F915A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2A345335"/>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9">
    <w:nsid w:val="2E2911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32D71C2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36465C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3BCD79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459937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45AE7A75"/>
    <w:multiLevelType w:val="singleLevel"/>
    <w:tmpl w:val="E098E5DA"/>
    <w:lvl w:ilvl="0">
      <w:start w:val="1"/>
      <w:numFmt w:val="bullet"/>
      <w:lvlText w:val=""/>
      <w:lvlJc w:val="left"/>
      <w:pPr>
        <w:tabs>
          <w:tab w:val="num" w:pos="360"/>
        </w:tabs>
        <w:ind w:left="0" w:firstLine="0"/>
      </w:pPr>
      <w:rPr>
        <w:rFonts w:ascii="Wingdings" w:hAnsi="Wingdings" w:hint="default"/>
      </w:rPr>
    </w:lvl>
  </w:abstractNum>
  <w:abstractNum w:abstractNumId="15">
    <w:nsid w:val="49370B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4A52778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4E71183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5031215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541A3A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5A3E44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5C44555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62714FE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65C453BB"/>
    <w:multiLevelType w:val="singleLevel"/>
    <w:tmpl w:val="0413000F"/>
    <w:lvl w:ilvl="0">
      <w:start w:val="1"/>
      <w:numFmt w:val="decimal"/>
      <w:lvlText w:val="%1."/>
      <w:lvlJc w:val="left"/>
      <w:pPr>
        <w:tabs>
          <w:tab w:val="num" w:pos="360"/>
        </w:tabs>
        <w:ind w:left="360" w:hanging="360"/>
      </w:pPr>
    </w:lvl>
  </w:abstractNum>
  <w:abstractNum w:abstractNumId="24">
    <w:nsid w:val="68764D9E"/>
    <w:multiLevelType w:val="singleLevel"/>
    <w:tmpl w:val="72FC9C94"/>
    <w:lvl w:ilvl="0">
      <w:numFmt w:val="bullet"/>
      <w:pStyle w:val="opsomming"/>
      <w:lvlText w:val=""/>
      <w:lvlJc w:val="left"/>
      <w:pPr>
        <w:tabs>
          <w:tab w:val="num" w:pos="360"/>
        </w:tabs>
        <w:ind w:left="0" w:firstLine="0"/>
      </w:pPr>
      <w:rPr>
        <w:rFonts w:ascii="Symbol" w:hAnsi="Symbol" w:hint="default"/>
        <w:sz w:val="12"/>
      </w:rPr>
    </w:lvl>
  </w:abstractNum>
  <w:abstractNum w:abstractNumId="25">
    <w:nsid w:val="6C6B2685"/>
    <w:multiLevelType w:val="multilevel"/>
    <w:tmpl w:val="E666946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80"/>
        </w:tabs>
        <w:ind w:left="284" w:hanging="284"/>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nsid w:val="6CF24C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6F5B4FB8"/>
    <w:multiLevelType w:val="singleLevel"/>
    <w:tmpl w:val="E0608618"/>
    <w:lvl w:ilvl="0">
      <w:numFmt w:val="bullet"/>
      <w:lvlText w:val=""/>
      <w:lvlJc w:val="left"/>
      <w:pPr>
        <w:tabs>
          <w:tab w:val="num" w:pos="360"/>
        </w:tabs>
        <w:ind w:left="0" w:firstLine="0"/>
      </w:pPr>
      <w:rPr>
        <w:rFonts w:ascii="Symbol" w:hAnsi="Symbol" w:hint="default"/>
        <w:sz w:val="12"/>
      </w:rPr>
    </w:lvl>
  </w:abstractNum>
  <w:abstractNum w:abstractNumId="28">
    <w:nsid w:val="71AF1151"/>
    <w:multiLevelType w:val="singleLevel"/>
    <w:tmpl w:val="B7C6C61A"/>
    <w:lvl w:ilvl="0">
      <w:start w:val="1"/>
      <w:numFmt w:val="bullet"/>
      <w:lvlText w:val=""/>
      <w:lvlJc w:val="left"/>
      <w:pPr>
        <w:tabs>
          <w:tab w:val="num" w:pos="360"/>
        </w:tabs>
        <w:ind w:left="360" w:hanging="360"/>
      </w:pPr>
      <w:rPr>
        <w:rFonts w:ascii="Symbol" w:hAnsi="Symbol" w:hint="default"/>
        <w:sz w:val="16"/>
      </w:rPr>
    </w:lvl>
  </w:abstractNum>
  <w:abstractNum w:abstractNumId="29">
    <w:nsid w:val="73F71434"/>
    <w:multiLevelType w:val="singleLevel"/>
    <w:tmpl w:val="9698EF1A"/>
    <w:lvl w:ilvl="0">
      <w:start w:val="1"/>
      <w:numFmt w:val="lowerLetter"/>
      <w:lvlText w:val="%1)"/>
      <w:lvlJc w:val="left"/>
      <w:pPr>
        <w:tabs>
          <w:tab w:val="num" w:pos="360"/>
        </w:tabs>
        <w:ind w:left="360" w:hanging="360"/>
      </w:pPr>
    </w:lvl>
  </w:abstractNum>
  <w:abstractNum w:abstractNumId="30">
    <w:nsid w:val="77124D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795A357F"/>
    <w:multiLevelType w:val="singleLevel"/>
    <w:tmpl w:val="1A8A6DC8"/>
    <w:lvl w:ilvl="0">
      <w:start w:val="1"/>
      <w:numFmt w:val="decimal"/>
      <w:lvlText w:val="%1."/>
      <w:legacy w:legacy="1" w:legacySpace="0" w:legacyIndent="283"/>
      <w:lvlJc w:val="left"/>
      <w:pPr>
        <w:ind w:left="283" w:hanging="283"/>
      </w:pPr>
    </w:lvl>
  </w:abstractNum>
  <w:abstractNum w:abstractNumId="32">
    <w:nsid w:val="7C82632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7E957A1E"/>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1"/>
  </w:num>
  <w:num w:numId="3">
    <w:abstractNumId w:val="25"/>
  </w:num>
  <w:num w:numId="4">
    <w:abstractNumId w:val="2"/>
  </w:num>
  <w:num w:numId="5">
    <w:abstractNumId w:val="14"/>
  </w:num>
  <w:num w:numId="6">
    <w:abstractNumId w:val="28"/>
  </w:num>
  <w:num w:numId="7">
    <w:abstractNumId w:val="29"/>
  </w:num>
  <w:num w:numId="8">
    <w:abstractNumId w:val="24"/>
  </w:num>
  <w:num w:numId="9">
    <w:abstractNumId w:val="27"/>
  </w:num>
  <w:num w:numId="10">
    <w:abstractNumId w:val="0"/>
  </w:num>
  <w:num w:numId="11">
    <w:abstractNumId w:val="0"/>
  </w:num>
  <w:num w:numId="12">
    <w:abstractNumId w:val="0"/>
  </w:num>
  <w:num w:numId="13">
    <w:abstractNumId w:val="0"/>
  </w:num>
  <w:num w:numId="14">
    <w:abstractNumId w:val="8"/>
  </w:num>
  <w:num w:numId="15">
    <w:abstractNumId w:val="21"/>
  </w:num>
  <w:num w:numId="16">
    <w:abstractNumId w:val="22"/>
  </w:num>
  <w:num w:numId="17">
    <w:abstractNumId w:val="17"/>
  </w:num>
  <w:num w:numId="18">
    <w:abstractNumId w:val="16"/>
  </w:num>
  <w:num w:numId="19">
    <w:abstractNumId w:val="6"/>
  </w:num>
  <w:num w:numId="20">
    <w:abstractNumId w:val="18"/>
  </w:num>
  <w:num w:numId="21">
    <w:abstractNumId w:val="33"/>
  </w:num>
  <w:num w:numId="22">
    <w:abstractNumId w:val="10"/>
  </w:num>
  <w:num w:numId="23">
    <w:abstractNumId w:val="3"/>
  </w:num>
  <w:num w:numId="24">
    <w:abstractNumId w:val="4"/>
  </w:num>
  <w:num w:numId="25">
    <w:abstractNumId w:val="11"/>
  </w:num>
  <w:num w:numId="26">
    <w:abstractNumId w:val="7"/>
  </w:num>
  <w:num w:numId="27">
    <w:abstractNumId w:val="19"/>
  </w:num>
  <w:num w:numId="28">
    <w:abstractNumId w:val="5"/>
  </w:num>
  <w:num w:numId="29">
    <w:abstractNumId w:val="26"/>
  </w:num>
  <w:num w:numId="30">
    <w:abstractNumId w:val="15"/>
  </w:num>
  <w:num w:numId="31">
    <w:abstractNumId w:val="30"/>
  </w:num>
  <w:num w:numId="32">
    <w:abstractNumId w:val="12"/>
  </w:num>
  <w:num w:numId="33">
    <w:abstractNumId w:val="13"/>
  </w:num>
  <w:num w:numId="34">
    <w:abstractNumId w:val="1"/>
  </w:num>
  <w:num w:numId="35">
    <w:abstractNumId w:val="20"/>
  </w:num>
  <w:num w:numId="36">
    <w:abstractNumId w:val="3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C0255"/>
    <w:rsid w:val="000227C3"/>
    <w:rsid w:val="00032A13"/>
    <w:rsid w:val="00054022"/>
    <w:rsid w:val="000B1E71"/>
    <w:rsid w:val="000D051F"/>
    <w:rsid w:val="0016100D"/>
    <w:rsid w:val="001616CA"/>
    <w:rsid w:val="00173329"/>
    <w:rsid w:val="001D6086"/>
    <w:rsid w:val="00242DAC"/>
    <w:rsid w:val="00295D1F"/>
    <w:rsid w:val="002C6F00"/>
    <w:rsid w:val="0034235C"/>
    <w:rsid w:val="003B3E80"/>
    <w:rsid w:val="003D1E82"/>
    <w:rsid w:val="004400A5"/>
    <w:rsid w:val="004A6871"/>
    <w:rsid w:val="004D6293"/>
    <w:rsid w:val="004E35BF"/>
    <w:rsid w:val="00566D68"/>
    <w:rsid w:val="005A2678"/>
    <w:rsid w:val="005B3DD9"/>
    <w:rsid w:val="00613556"/>
    <w:rsid w:val="00634711"/>
    <w:rsid w:val="00666281"/>
    <w:rsid w:val="006949F9"/>
    <w:rsid w:val="006F7A74"/>
    <w:rsid w:val="00792465"/>
    <w:rsid w:val="00825BC2"/>
    <w:rsid w:val="008403A0"/>
    <w:rsid w:val="0093596B"/>
    <w:rsid w:val="00985A60"/>
    <w:rsid w:val="00B01A32"/>
    <w:rsid w:val="00B80C6B"/>
    <w:rsid w:val="00BB5564"/>
    <w:rsid w:val="00BE596A"/>
    <w:rsid w:val="00C101D4"/>
    <w:rsid w:val="00C145C6"/>
    <w:rsid w:val="00C23A8C"/>
    <w:rsid w:val="00C2571C"/>
    <w:rsid w:val="00CD55BC"/>
    <w:rsid w:val="00D42391"/>
    <w:rsid w:val="00D50659"/>
    <w:rsid w:val="00D5120F"/>
    <w:rsid w:val="00D603D6"/>
    <w:rsid w:val="00DB57B6"/>
    <w:rsid w:val="00DD0029"/>
    <w:rsid w:val="00E235E4"/>
    <w:rsid w:val="00E26735"/>
    <w:rsid w:val="00EC0255"/>
    <w:rsid w:val="00F11ABE"/>
    <w:rsid w:val="00F241F4"/>
    <w:rsid w:val="00F829FE"/>
    <w:rsid w:val="00F91FCF"/>
    <w:rsid w:val="00FA77FE"/>
    <w:rsid w:val="00FE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8" w:lineRule="auto"/>
    </w:pPr>
    <w:rPr>
      <w:rFonts w:ascii="Arial" w:hAnsi="Arial"/>
      <w:sz w:val="18"/>
      <w:lang w:val="nl-NL" w:eastAsia="nl-NL"/>
    </w:rPr>
  </w:style>
  <w:style w:type="paragraph" w:styleId="Kop1">
    <w:name w:val="heading 1"/>
    <w:aliases w:val="Kop1"/>
    <w:basedOn w:val="Standaard"/>
    <w:next w:val="Standaard"/>
    <w:qFormat/>
    <w:pPr>
      <w:keepNext/>
      <w:pageBreakBefore/>
      <w:numPr>
        <w:numId w:val="10"/>
      </w:numPr>
      <w:pBdr>
        <w:bottom w:val="single" w:sz="8" w:space="1" w:color="800000"/>
      </w:pBdr>
      <w:tabs>
        <w:tab w:val="left" w:pos="-1134"/>
      </w:tabs>
      <w:suppressAutoHyphens/>
      <w:spacing w:after="480"/>
      <w:ind w:right="-425"/>
      <w:outlineLvl w:val="0"/>
    </w:pPr>
    <w:rPr>
      <w:b/>
      <w:spacing w:val="56"/>
      <w:kern w:val="28"/>
      <w:sz w:val="48"/>
      <w:vertAlign w:val="subscript"/>
    </w:rPr>
  </w:style>
  <w:style w:type="paragraph" w:styleId="Kop2">
    <w:name w:val="heading 2"/>
    <w:aliases w:val="Paragraaf"/>
    <w:basedOn w:val="Standaard"/>
    <w:next w:val="tekstkop2"/>
    <w:qFormat/>
    <w:pPr>
      <w:keepNext/>
      <w:numPr>
        <w:ilvl w:val="1"/>
        <w:numId w:val="11"/>
      </w:numPr>
      <w:tabs>
        <w:tab w:val="left" w:pos="-1440"/>
        <w:tab w:val="left" w:pos="-993"/>
      </w:tabs>
      <w:suppressAutoHyphens/>
      <w:spacing w:before="360" w:after="200" w:line="264" w:lineRule="auto"/>
      <w:jc w:val="both"/>
      <w:outlineLvl w:val="1"/>
    </w:pPr>
    <w:rPr>
      <w:b/>
      <w:spacing w:val="50"/>
      <w:sz w:val="22"/>
    </w:rPr>
  </w:style>
  <w:style w:type="paragraph" w:styleId="Kop3">
    <w:name w:val="heading 3"/>
    <w:basedOn w:val="Standaard"/>
    <w:next w:val="tekstkop3"/>
    <w:qFormat/>
    <w:pPr>
      <w:keepNext/>
      <w:numPr>
        <w:ilvl w:val="2"/>
        <w:numId w:val="12"/>
      </w:numPr>
      <w:tabs>
        <w:tab w:val="left" w:pos="-720"/>
        <w:tab w:val="left" w:pos="-284"/>
      </w:tabs>
      <w:suppressAutoHyphens/>
      <w:spacing w:before="240" w:after="180" w:line="240" w:lineRule="auto"/>
      <w:ind w:left="709"/>
      <w:jc w:val="both"/>
      <w:outlineLvl w:val="2"/>
    </w:pPr>
    <w:rPr>
      <w:b/>
      <w:spacing w:val="26"/>
    </w:rPr>
  </w:style>
  <w:style w:type="paragraph" w:styleId="Kop4">
    <w:name w:val="heading 4"/>
    <w:basedOn w:val="Standaard"/>
    <w:next w:val="tekstkop4"/>
    <w:qFormat/>
    <w:pPr>
      <w:keepNext/>
      <w:numPr>
        <w:ilvl w:val="3"/>
        <w:numId w:val="13"/>
      </w:numPr>
      <w:tabs>
        <w:tab w:val="left" w:pos="-1440"/>
        <w:tab w:val="left" w:pos="-720"/>
        <w:tab w:val="left" w:pos="993"/>
        <w:tab w:val="left" w:pos="1276"/>
        <w:tab w:val="left" w:pos="2552"/>
      </w:tabs>
      <w:suppressAutoHyphens/>
      <w:spacing w:before="240" w:after="60" w:line="264" w:lineRule="auto"/>
      <w:jc w:val="both"/>
      <w:outlineLvl w:val="3"/>
    </w:pPr>
    <w:rPr>
      <w:b/>
      <w:i/>
      <w:spacing w:val="18"/>
      <w:sz w:val="19"/>
    </w:rPr>
  </w:style>
  <w:style w:type="paragraph" w:styleId="Kop5">
    <w:name w:val="heading 5"/>
    <w:basedOn w:val="Standaard"/>
    <w:next w:val="Standaard"/>
    <w:qFormat/>
    <w:pPr>
      <w:tabs>
        <w:tab w:val="left" w:pos="-1440"/>
        <w:tab w:val="left" w:pos="-720"/>
      </w:tabs>
      <w:suppressAutoHyphens/>
      <w:spacing w:before="240" w:after="60" w:line="264" w:lineRule="auto"/>
      <w:jc w:val="both"/>
      <w:outlineLvl w:val="4"/>
    </w:pPr>
    <w:rPr>
      <w:spacing w:val="-3"/>
      <w:sz w:val="21"/>
    </w:rPr>
  </w:style>
  <w:style w:type="paragraph" w:styleId="Kop6">
    <w:name w:val="heading 6"/>
    <w:basedOn w:val="Standaard"/>
    <w:next w:val="Standaard"/>
    <w:qFormat/>
    <w:pPr>
      <w:tabs>
        <w:tab w:val="left" w:pos="-1440"/>
        <w:tab w:val="left" w:pos="-720"/>
      </w:tabs>
      <w:suppressAutoHyphens/>
      <w:spacing w:before="240" w:after="60" w:line="264" w:lineRule="auto"/>
      <w:jc w:val="both"/>
      <w:outlineLvl w:val="5"/>
    </w:pPr>
    <w:rPr>
      <w:i/>
      <w:spacing w:val="-3"/>
      <w:sz w:val="21"/>
    </w:rPr>
  </w:style>
  <w:style w:type="paragraph" w:styleId="Kop7">
    <w:name w:val="heading 7"/>
    <w:basedOn w:val="Standaard"/>
    <w:next w:val="Standaard"/>
    <w:qFormat/>
    <w:pPr>
      <w:tabs>
        <w:tab w:val="left" w:pos="-1440"/>
        <w:tab w:val="left" w:pos="-720"/>
      </w:tabs>
      <w:suppressAutoHyphens/>
      <w:spacing w:before="240" w:after="60" w:line="264" w:lineRule="auto"/>
      <w:jc w:val="both"/>
      <w:outlineLvl w:val="6"/>
    </w:pPr>
    <w:rPr>
      <w:spacing w:val="-3"/>
    </w:rPr>
  </w:style>
  <w:style w:type="paragraph" w:styleId="Kop8">
    <w:name w:val="heading 8"/>
    <w:basedOn w:val="Standaard"/>
    <w:next w:val="Standaard"/>
    <w:qFormat/>
    <w:pPr>
      <w:tabs>
        <w:tab w:val="left" w:pos="-1440"/>
        <w:tab w:val="left" w:pos="-720"/>
      </w:tabs>
      <w:suppressAutoHyphens/>
      <w:spacing w:before="240" w:after="60" w:line="264" w:lineRule="auto"/>
      <w:jc w:val="both"/>
      <w:outlineLvl w:val="7"/>
    </w:pPr>
    <w:rPr>
      <w:i/>
      <w:spacing w:val="-3"/>
    </w:rPr>
  </w:style>
  <w:style w:type="paragraph" w:styleId="Kop9">
    <w:name w:val="heading 9"/>
    <w:basedOn w:val="Standaard"/>
    <w:next w:val="Standaard"/>
    <w:qFormat/>
    <w:pPr>
      <w:tabs>
        <w:tab w:val="left" w:pos="-1440"/>
        <w:tab w:val="left" w:pos="-720"/>
      </w:tabs>
      <w:suppressAutoHyphens/>
      <w:spacing w:before="240" w:after="60" w:line="264" w:lineRule="auto"/>
      <w:jc w:val="both"/>
      <w:outlineLvl w:val="8"/>
    </w:pPr>
    <w:rPr>
      <w:i/>
      <w:spacing w:val="-3"/>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Adres">
    <w:name w:val="Adres"/>
    <w:basedOn w:val="Standaard"/>
    <w:pPr>
      <w:tabs>
        <w:tab w:val="right" w:pos="4253"/>
      </w:tabs>
      <w:ind w:left="5104" w:hanging="851"/>
    </w:pPr>
  </w:style>
  <w:style w:type="paragraph" w:styleId="Datum">
    <w:name w:val="Date"/>
    <w:basedOn w:val="Standaard"/>
    <w:pPr>
      <w:tabs>
        <w:tab w:val="right" w:pos="4253"/>
      </w:tabs>
      <w:spacing w:before="1320" w:after="480"/>
      <w:ind w:left="5104" w:hanging="851"/>
    </w:pPr>
  </w:style>
  <w:style w:type="paragraph" w:customStyle="1" w:styleId="Betreft">
    <w:name w:val="Betreft"/>
    <w:basedOn w:val="Standaard"/>
    <w:pPr>
      <w:ind w:left="709" w:right="851" w:hanging="709"/>
    </w:pPr>
    <w:rPr>
      <w:noProof/>
    </w:rPr>
  </w:style>
  <w:style w:type="paragraph" w:styleId="Aanhef">
    <w:name w:val="Salutation"/>
    <w:basedOn w:val="Standaard"/>
    <w:next w:val="Standaard"/>
    <w:pPr>
      <w:spacing w:before="120" w:after="60"/>
    </w:pPr>
    <w:rPr>
      <w:lang w:val="es-ES_tradnl"/>
    </w:rPr>
  </w:style>
  <w:style w:type="paragraph" w:customStyle="1" w:styleId="Ondertekening">
    <w:name w:val="Ondertekening"/>
    <w:basedOn w:val="Standaard"/>
    <w:pPr>
      <w:tabs>
        <w:tab w:val="right" w:pos="4253"/>
      </w:tabs>
      <w:ind w:left="5103" w:hanging="850"/>
    </w:pPr>
  </w:style>
  <w:style w:type="paragraph" w:customStyle="1" w:styleId="Hoogachtend">
    <w:name w:val="Hoogachtend"/>
    <w:basedOn w:val="Ondertekening"/>
    <w:pPr>
      <w:spacing w:before="240" w:after="840"/>
      <w:ind w:left="5104" w:hanging="851"/>
    </w:pPr>
  </w:style>
  <w:style w:type="paragraph" w:styleId="Koptekst">
    <w:name w:val="header"/>
    <w:basedOn w:val="Standaard"/>
    <w:pPr>
      <w:tabs>
        <w:tab w:val="center" w:pos="4536"/>
        <w:tab w:val="right" w:pos="9072"/>
      </w:tabs>
    </w:pPr>
  </w:style>
  <w:style w:type="paragraph" w:styleId="Voettekst">
    <w:name w:val="footer"/>
    <w:basedOn w:val="Standaard"/>
    <w:pPr>
      <w:pBdr>
        <w:top w:val="single" w:sz="6" w:space="1" w:color="auto"/>
      </w:pBdr>
      <w:tabs>
        <w:tab w:val="center" w:pos="4253"/>
        <w:tab w:val="left" w:pos="6804"/>
        <w:tab w:val="right" w:pos="7371"/>
        <w:tab w:val="right" w:pos="9072"/>
      </w:tabs>
      <w:suppressAutoHyphens/>
      <w:spacing w:line="360" w:lineRule="auto"/>
    </w:pPr>
    <w:rPr>
      <w:i/>
      <w:spacing w:val="-3"/>
      <w:vertAlign w:val="subscript"/>
    </w:rPr>
  </w:style>
  <w:style w:type="paragraph" w:customStyle="1" w:styleId="Koptekstblad2">
    <w:name w:val="Koptekstblad2"/>
    <w:basedOn w:val="Standaard"/>
    <w:pPr>
      <w:tabs>
        <w:tab w:val="left" w:pos="7230"/>
      </w:tabs>
      <w:ind w:left="6663"/>
      <w:jc w:val="right"/>
    </w:pPr>
  </w:style>
  <w:style w:type="paragraph" w:customStyle="1" w:styleId="Opsomming0">
    <w:name w:val="Opsomming"/>
    <w:basedOn w:val="Standaard"/>
    <w:pPr>
      <w:tabs>
        <w:tab w:val="left" w:pos="2835"/>
        <w:tab w:val="left" w:pos="2977"/>
      </w:tabs>
      <w:ind w:left="283" w:hanging="283"/>
    </w:pPr>
  </w:style>
  <w:style w:type="paragraph" w:customStyle="1" w:styleId="Nummering">
    <w:name w:val="Nummering"/>
    <w:basedOn w:val="Opsomming0"/>
  </w:style>
  <w:style w:type="paragraph" w:customStyle="1" w:styleId="Tabelbedrag">
    <w:name w:val="Tabelbedrag"/>
    <w:basedOn w:val="Tabeltekst"/>
    <w:pPr>
      <w:tabs>
        <w:tab w:val="left" w:pos="0"/>
        <w:tab w:val="decimal" w:pos="2481"/>
      </w:tabs>
    </w:pPr>
  </w:style>
  <w:style w:type="paragraph" w:customStyle="1" w:styleId="Tabelkop">
    <w:name w:val="Tabelkop"/>
    <w:basedOn w:val="Standaard"/>
    <w:pPr>
      <w:pBdr>
        <w:bottom w:val="single" w:sz="6" w:space="1" w:color="auto"/>
      </w:pBdr>
      <w:spacing w:before="120"/>
    </w:pPr>
    <w:rPr>
      <w:b/>
      <w:i/>
      <w:lang w:val="nl"/>
    </w:rPr>
  </w:style>
  <w:style w:type="paragraph" w:customStyle="1" w:styleId="Tabeltekst">
    <w:name w:val="Tabeltekst"/>
    <w:basedOn w:val="Standaard"/>
    <w:rPr>
      <w:lang w:val="nl"/>
    </w:rPr>
  </w:style>
  <w:style w:type="paragraph" w:styleId="Bijschrift">
    <w:name w:val="caption"/>
    <w:basedOn w:val="Standaard"/>
    <w:next w:val="Standaard"/>
    <w:qFormat/>
    <w:pPr>
      <w:spacing w:before="120"/>
    </w:pPr>
    <w:rPr>
      <w:b/>
      <w:i/>
    </w:rPr>
  </w:style>
  <w:style w:type="paragraph" w:customStyle="1" w:styleId="Faxvoettekst">
    <w:name w:val="Faxvoettekst"/>
    <w:basedOn w:val="Standaard"/>
    <w:pPr>
      <w:pBdr>
        <w:top w:val="single" w:sz="6" w:space="1" w:color="auto"/>
        <w:bottom w:val="single" w:sz="6" w:space="1" w:color="auto"/>
      </w:pBdr>
      <w:spacing w:before="480"/>
    </w:pPr>
    <w:rPr>
      <w:b/>
      <w:sz w:val="16"/>
    </w:rPr>
  </w:style>
  <w:style w:type="paragraph" w:customStyle="1" w:styleId="Faxkopref">
    <w:name w:val="Faxkopref"/>
    <w:basedOn w:val="Standaard"/>
    <w:pPr>
      <w:pBdr>
        <w:left w:val="single" w:sz="6" w:space="1" w:color="auto"/>
        <w:bottom w:val="single" w:sz="6" w:space="1" w:color="auto"/>
        <w:right w:val="single" w:sz="6" w:space="1" w:color="auto"/>
      </w:pBdr>
      <w:ind w:left="6096"/>
      <w:jc w:val="right"/>
    </w:pPr>
    <w:rPr>
      <w:b/>
    </w:rPr>
  </w:style>
  <w:style w:type="paragraph" w:customStyle="1" w:styleId="Facsimilepict">
    <w:name w:val="Facsimilepict"/>
    <w:basedOn w:val="Koptekst"/>
    <w:pPr>
      <w:framePr w:wrap="around" w:vAnchor="text" w:hAnchor="page" w:x="7633" w:y="448"/>
    </w:pPr>
  </w:style>
  <w:style w:type="paragraph" w:customStyle="1" w:styleId="Tabelaantal">
    <w:name w:val="Tabelaantal"/>
    <w:basedOn w:val="Standaard"/>
    <w:pPr>
      <w:jc w:val="right"/>
    </w:pPr>
    <w:rPr>
      <w:lang w:val="nl"/>
    </w:rPr>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customStyle="1" w:styleId="Bijlage">
    <w:name w:val="Bijlage"/>
    <w:basedOn w:val="Kop1"/>
    <w:pPr>
      <w:framePr w:w="8474" w:wrap="around" w:hAnchor="margin" w:yAlign="bottom"/>
      <w:numPr>
        <w:numId w:val="2"/>
      </w:numPr>
    </w:pPr>
  </w:style>
  <w:style w:type="paragraph" w:customStyle="1" w:styleId="Tabelkoprechts">
    <w:name w:val="Tabelkoprechts"/>
    <w:basedOn w:val="Tabelkop"/>
    <w:pPr>
      <w:jc w:val="right"/>
    </w:pPr>
  </w:style>
  <w:style w:type="paragraph" w:customStyle="1" w:styleId="Refnr">
    <w:name w:val="Ref.nr."/>
    <w:basedOn w:val="Betreft"/>
  </w:style>
  <w:style w:type="paragraph" w:customStyle="1" w:styleId="Handje">
    <w:name w:val="Handje"/>
    <w:basedOn w:val="Standaard"/>
    <w:pPr>
      <w:spacing w:before="120" w:after="60" w:line="220" w:lineRule="exact"/>
      <w:ind w:left="1418" w:hanging="1418"/>
    </w:pPr>
    <w:rPr>
      <w:i/>
      <w:sz w:val="20"/>
    </w:rPr>
  </w:style>
  <w:style w:type="paragraph" w:customStyle="1" w:styleId="tekstkop2">
    <w:name w:val="tekstkop2"/>
    <w:basedOn w:val="tekst"/>
    <w:pPr>
      <w:spacing w:line="264" w:lineRule="auto"/>
      <w:ind w:left="709"/>
    </w:pPr>
    <w:rPr>
      <w:rFonts w:ascii="Arial" w:hAnsi="Arial"/>
      <w:sz w:val="18"/>
    </w:rPr>
  </w:style>
  <w:style w:type="paragraph" w:customStyle="1" w:styleId="tekst">
    <w:name w:val="tekst"/>
    <w:basedOn w:val="Standaard"/>
    <w:rPr>
      <w:rFonts w:ascii="Arial Narrow" w:hAnsi="Arial Narrow"/>
      <w:sz w:val="21"/>
    </w:rPr>
  </w:style>
  <w:style w:type="paragraph" w:customStyle="1" w:styleId="tekstkop3">
    <w:name w:val="tekstkop3"/>
    <w:basedOn w:val="tekstkop2"/>
    <w:pPr>
      <w:ind w:left="1276"/>
    </w:pPr>
  </w:style>
  <w:style w:type="paragraph" w:customStyle="1" w:styleId="tekstkop4">
    <w:name w:val="tekstkop4"/>
    <w:basedOn w:val="tekstkop3"/>
  </w:style>
  <w:style w:type="paragraph" w:customStyle="1" w:styleId="e">
    <w:name w:val="e"/>
    <w:basedOn w:val="Standaard"/>
  </w:style>
  <w:style w:type="paragraph" w:customStyle="1" w:styleId="TITLE">
    <w:name w:val="TITLE"/>
    <w:pPr>
      <w:tabs>
        <w:tab w:val="center" w:pos="3261"/>
      </w:tabs>
      <w:jc w:val="center"/>
    </w:pPr>
    <w:rPr>
      <w:sz w:val="22"/>
      <w:lang w:val="en-GB" w:eastAsia="nl-NL"/>
    </w:rPr>
  </w:style>
  <w:style w:type="paragraph" w:styleId="Titel">
    <w:name w:val="Title"/>
    <w:basedOn w:val="Standaard"/>
    <w:qFormat/>
    <w:pPr>
      <w:spacing w:before="60" w:after="60"/>
      <w:jc w:val="center"/>
      <w:outlineLvl w:val="0"/>
    </w:pPr>
    <w:rPr>
      <w:b/>
      <w:color w:val="800000"/>
      <w:kern w:val="28"/>
      <w:sz w:val="32"/>
    </w:rPr>
  </w:style>
  <w:style w:type="paragraph" w:styleId="Subtitel">
    <w:name w:val="Subtitle"/>
    <w:basedOn w:val="Standaard"/>
    <w:qFormat/>
    <w:pPr>
      <w:spacing w:after="60"/>
      <w:jc w:val="center"/>
      <w:outlineLvl w:val="1"/>
    </w:pPr>
    <w:rPr>
      <w:sz w:val="24"/>
    </w:rPr>
  </w:style>
  <w:style w:type="paragraph" w:styleId="Bronvermelding">
    <w:name w:val="table of authorities"/>
    <w:basedOn w:val="Standaard"/>
    <w:semiHidden/>
    <w:pPr>
      <w:tabs>
        <w:tab w:val="right" w:leader="dot" w:pos="8640"/>
      </w:tabs>
      <w:spacing w:before="60" w:after="60"/>
      <w:ind w:left="360" w:hanging="360"/>
    </w:pPr>
  </w:style>
  <w:style w:type="paragraph" w:styleId="Inhopg1">
    <w:name w:val="toc 1"/>
    <w:basedOn w:val="Standaard"/>
    <w:next w:val="Standaard"/>
    <w:autoRedefine/>
    <w:uiPriority w:val="39"/>
    <w:pPr>
      <w:spacing w:before="120"/>
    </w:pPr>
    <w:rPr>
      <w:rFonts w:ascii="Times New Roman" w:hAnsi="Times New Roman"/>
      <w:b/>
      <w:i/>
      <w:sz w:val="24"/>
    </w:rPr>
  </w:style>
  <w:style w:type="paragraph" w:styleId="Inhopg2">
    <w:name w:val="toc 2"/>
    <w:basedOn w:val="Standaard"/>
    <w:next w:val="Standaard"/>
    <w:autoRedefine/>
    <w:uiPriority w:val="39"/>
    <w:pPr>
      <w:spacing w:before="120"/>
      <w:ind w:left="190"/>
    </w:pPr>
    <w:rPr>
      <w:rFonts w:ascii="Times New Roman" w:hAnsi="Times New Roman"/>
      <w:b/>
      <w:sz w:val="22"/>
    </w:rPr>
  </w:style>
  <w:style w:type="paragraph" w:styleId="Inhopg3">
    <w:name w:val="toc 3"/>
    <w:basedOn w:val="Standaard"/>
    <w:next w:val="Standaard"/>
    <w:autoRedefine/>
    <w:uiPriority w:val="39"/>
    <w:pPr>
      <w:ind w:left="380"/>
    </w:pPr>
    <w:rPr>
      <w:rFonts w:ascii="Times New Roman" w:hAnsi="Times New Roman"/>
      <w:sz w:val="20"/>
    </w:rPr>
  </w:style>
  <w:style w:type="paragraph" w:styleId="Inhopg4">
    <w:name w:val="toc 4"/>
    <w:basedOn w:val="Standaard"/>
    <w:next w:val="Standaard"/>
    <w:autoRedefine/>
    <w:semiHidden/>
    <w:pPr>
      <w:ind w:left="570"/>
    </w:pPr>
    <w:rPr>
      <w:rFonts w:ascii="Times New Roman" w:hAnsi="Times New Roman"/>
      <w:sz w:val="20"/>
    </w:rPr>
  </w:style>
  <w:style w:type="paragraph" w:styleId="Inhopg5">
    <w:name w:val="toc 5"/>
    <w:basedOn w:val="Standaard"/>
    <w:next w:val="Standaard"/>
    <w:autoRedefine/>
    <w:semiHidden/>
    <w:pPr>
      <w:ind w:left="760"/>
    </w:pPr>
    <w:rPr>
      <w:rFonts w:ascii="Times New Roman" w:hAnsi="Times New Roman"/>
      <w:sz w:val="20"/>
    </w:rPr>
  </w:style>
  <w:style w:type="paragraph" w:styleId="Inhopg6">
    <w:name w:val="toc 6"/>
    <w:basedOn w:val="Standaard"/>
    <w:next w:val="Standaard"/>
    <w:autoRedefine/>
    <w:semiHidden/>
    <w:pPr>
      <w:ind w:left="950"/>
    </w:pPr>
    <w:rPr>
      <w:rFonts w:ascii="Times New Roman" w:hAnsi="Times New Roman"/>
      <w:sz w:val="20"/>
    </w:rPr>
  </w:style>
  <w:style w:type="paragraph" w:styleId="Inhopg7">
    <w:name w:val="toc 7"/>
    <w:basedOn w:val="Standaard"/>
    <w:next w:val="Standaard"/>
    <w:autoRedefine/>
    <w:semiHidden/>
    <w:pPr>
      <w:ind w:left="1140"/>
    </w:pPr>
    <w:rPr>
      <w:rFonts w:ascii="Times New Roman" w:hAnsi="Times New Roman"/>
      <w:sz w:val="20"/>
    </w:rPr>
  </w:style>
  <w:style w:type="paragraph" w:styleId="Inhopg8">
    <w:name w:val="toc 8"/>
    <w:basedOn w:val="Standaard"/>
    <w:next w:val="Standaard"/>
    <w:autoRedefine/>
    <w:semiHidden/>
    <w:pPr>
      <w:ind w:left="1330"/>
    </w:pPr>
    <w:rPr>
      <w:rFonts w:ascii="Times New Roman" w:hAnsi="Times New Roman"/>
      <w:sz w:val="20"/>
    </w:rPr>
  </w:style>
  <w:style w:type="paragraph" w:styleId="Inhopg9">
    <w:name w:val="toc 9"/>
    <w:basedOn w:val="Standaard"/>
    <w:next w:val="Standaard"/>
    <w:autoRedefine/>
    <w:semiHidden/>
    <w:pPr>
      <w:ind w:left="1520"/>
    </w:pPr>
    <w:rPr>
      <w:rFonts w:ascii="Times New Roman" w:hAnsi="Times New Roman"/>
      <w:sz w:val="20"/>
    </w:rPr>
  </w:style>
  <w:style w:type="paragraph" w:styleId="Plattetekst">
    <w:name w:val="Body Text"/>
    <w:basedOn w:val="Standaard"/>
    <w:rPr>
      <w:sz w:val="22"/>
    </w:rPr>
  </w:style>
  <w:style w:type="paragraph" w:styleId="Plattetekst2">
    <w:name w:val="Body Text 2"/>
    <w:basedOn w:val="Standaard"/>
    <w:pPr>
      <w:jc w:val="center"/>
    </w:pPr>
    <w:rPr>
      <w:lang w:val="en-US"/>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customStyle="1" w:styleId="inhopg10">
    <w:name w:val="inhopg 1"/>
    <w:basedOn w:val="Standaard"/>
    <w:pPr>
      <w:tabs>
        <w:tab w:val="right" w:leader="dot" w:pos="9360"/>
      </w:tabs>
      <w:suppressAutoHyphens/>
      <w:spacing w:before="480"/>
      <w:ind w:left="720" w:right="720" w:hanging="720"/>
    </w:pPr>
    <w:rPr>
      <w:lang w:val="en-US"/>
    </w:rPr>
  </w:style>
  <w:style w:type="paragraph" w:customStyle="1" w:styleId="inhopg20">
    <w:name w:val="inhopg 2"/>
    <w:basedOn w:val="Standaard"/>
    <w:pPr>
      <w:tabs>
        <w:tab w:val="right" w:leader="dot" w:pos="9360"/>
      </w:tabs>
      <w:suppressAutoHyphens/>
      <w:ind w:left="1440" w:right="720" w:hanging="720"/>
    </w:pPr>
    <w:rPr>
      <w:lang w:val="en-US"/>
    </w:rPr>
  </w:style>
  <w:style w:type="paragraph" w:customStyle="1" w:styleId="inhopg30">
    <w:name w:val="inhopg 3"/>
    <w:basedOn w:val="Standaard"/>
    <w:pPr>
      <w:tabs>
        <w:tab w:val="right" w:leader="dot" w:pos="9360"/>
      </w:tabs>
      <w:suppressAutoHyphens/>
      <w:ind w:left="2160" w:right="720" w:hanging="720"/>
    </w:pPr>
    <w:rPr>
      <w:lang w:val="en-US"/>
    </w:rPr>
  </w:style>
  <w:style w:type="paragraph" w:customStyle="1" w:styleId="inhopg40">
    <w:name w:val="inhopg 4"/>
    <w:basedOn w:val="Standaard"/>
    <w:pPr>
      <w:tabs>
        <w:tab w:val="right" w:leader="dot" w:pos="9360"/>
      </w:tabs>
      <w:suppressAutoHyphens/>
      <w:ind w:left="2880" w:right="720" w:hanging="720"/>
    </w:pPr>
    <w:rPr>
      <w:lang w:val="en-US"/>
    </w:rPr>
  </w:style>
  <w:style w:type="paragraph" w:customStyle="1" w:styleId="inhopg50">
    <w:name w:val="inhopg 5"/>
    <w:basedOn w:val="Standaard"/>
    <w:pPr>
      <w:tabs>
        <w:tab w:val="right" w:leader="dot" w:pos="9360"/>
      </w:tabs>
      <w:suppressAutoHyphens/>
      <w:ind w:left="3600" w:right="720" w:hanging="720"/>
    </w:pPr>
    <w:rPr>
      <w:lang w:val="en-US"/>
    </w:rPr>
  </w:style>
  <w:style w:type="paragraph" w:customStyle="1" w:styleId="inhopg60">
    <w:name w:val="inhopg 6"/>
    <w:basedOn w:val="Standaard"/>
    <w:pPr>
      <w:tabs>
        <w:tab w:val="right" w:pos="9360"/>
      </w:tabs>
      <w:suppressAutoHyphens/>
      <w:ind w:left="720" w:hanging="720"/>
    </w:pPr>
    <w:rPr>
      <w:lang w:val="en-US"/>
    </w:rPr>
  </w:style>
  <w:style w:type="paragraph" w:customStyle="1" w:styleId="inhopg70">
    <w:name w:val="inhopg 7"/>
    <w:basedOn w:val="Standaard"/>
    <w:pPr>
      <w:suppressAutoHyphens/>
      <w:ind w:left="720" w:hanging="720"/>
    </w:pPr>
    <w:rPr>
      <w:lang w:val="en-US"/>
    </w:rPr>
  </w:style>
  <w:style w:type="paragraph" w:customStyle="1" w:styleId="inhopg80">
    <w:name w:val="inhopg 8"/>
    <w:basedOn w:val="Standaard"/>
    <w:pPr>
      <w:tabs>
        <w:tab w:val="right" w:pos="9360"/>
      </w:tabs>
      <w:suppressAutoHyphens/>
      <w:ind w:left="720" w:hanging="720"/>
    </w:pPr>
    <w:rPr>
      <w:lang w:val="en-US"/>
    </w:rPr>
  </w:style>
  <w:style w:type="paragraph" w:customStyle="1" w:styleId="inhopg90">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0">
    <w:name w:val="bronvermelding"/>
    <w:basedOn w:val="Standaard"/>
    <w:pPr>
      <w:tabs>
        <w:tab w:val="right" w:pos="9360"/>
      </w:tabs>
      <w:suppressAutoHyphens/>
    </w:pPr>
    <w:rPr>
      <w:lang w:val="en-US"/>
    </w:rPr>
  </w:style>
  <w:style w:type="paragraph" w:customStyle="1" w:styleId="bijschrift0">
    <w:name w:val="bijschrift"/>
    <w:basedOn w:val="Standaard"/>
  </w:style>
  <w:style w:type="character" w:customStyle="1" w:styleId="EquationCaption">
    <w:name w:val="_Equation Caption"/>
  </w:style>
  <w:style w:type="paragraph" w:customStyle="1" w:styleId="Fintekst">
    <w:name w:val="Fin.tekst"/>
    <w:basedOn w:val="Schermtabel"/>
    <w:pPr>
      <w:spacing w:after="0"/>
      <w:ind w:left="426" w:hanging="283"/>
    </w:pPr>
    <w:rPr>
      <w:rFonts w:ascii="Arial Narrow" w:hAnsi="Arial Narrow"/>
      <w:sz w:val="22"/>
    </w:rPr>
  </w:style>
  <w:style w:type="paragraph" w:customStyle="1" w:styleId="Schermtabel">
    <w:name w:val="Schermtabel"/>
    <w:pPr>
      <w:keepNext/>
      <w:keepLines/>
      <w:spacing w:after="120"/>
    </w:pPr>
    <w:rPr>
      <w:noProof/>
      <w:sz w:val="18"/>
      <w:lang w:val="nl-NL" w:eastAsia="nl-NL"/>
    </w:rPr>
  </w:style>
  <w:style w:type="paragraph" w:customStyle="1" w:styleId="Finbedrag">
    <w:name w:val="Fin.bedrag"/>
    <w:basedOn w:val="Schermtabel"/>
  </w:style>
  <w:style w:type="paragraph" w:customStyle="1" w:styleId="OpsomtkB">
    <w:name w:val="Opsom. tk. B"/>
    <w:basedOn w:val="OpsomtkA"/>
    <w:pPr>
      <w:ind w:left="284"/>
      <w:jc w:val="both"/>
    </w:pPr>
    <w:rPr>
      <w:b w:val="0"/>
      <w:sz w:val="21"/>
    </w:rPr>
  </w:style>
  <w:style w:type="paragraph" w:customStyle="1" w:styleId="OpsomtkA">
    <w:name w:val="Opsom. tk. A"/>
    <w:basedOn w:val="Opsomnr"/>
    <w:pPr>
      <w:keepNext/>
      <w:numPr>
        <w:ilvl w:val="0"/>
        <w:numId w:val="5"/>
      </w:numPr>
      <w:pBdr>
        <w:top w:val="none" w:sz="0" w:space="0" w:color="auto"/>
      </w:pBdr>
      <w:spacing w:before="120" w:after="40" w:line="240" w:lineRule="auto"/>
    </w:pPr>
    <w:rPr>
      <w:rFonts w:ascii="Times New Roman" w:hAnsi="Times New Roman"/>
      <w:i/>
      <w:vertAlign w:val="baseline"/>
      <w:lang w:val="en-US"/>
    </w:rPr>
  </w:style>
  <w:style w:type="paragraph" w:customStyle="1" w:styleId="Opsomnr">
    <w:name w:val="Opsom. nr."/>
    <w:basedOn w:val="Voettekst"/>
    <w:pPr>
      <w:ind w:left="283" w:hanging="283"/>
    </w:pPr>
    <w:rPr>
      <w:b/>
      <w:i w:val="0"/>
    </w:rPr>
  </w:style>
  <w:style w:type="paragraph" w:customStyle="1" w:styleId="Tekstnormaal">
    <w:name w:val="Tekst normaal"/>
    <w:next w:val="Kop1"/>
    <w:pPr>
      <w:keepLines/>
      <w:spacing w:before="20"/>
      <w:jc w:val="both"/>
    </w:pPr>
    <w:rPr>
      <w:noProof/>
      <w:lang w:val="nl-NL" w:eastAsia="nl-NL"/>
    </w:rPr>
  </w:style>
  <w:style w:type="character" w:styleId="Paginanummer">
    <w:name w:val="page number"/>
    <w:basedOn w:val="Standaardalinea-lettertype"/>
  </w:style>
  <w:style w:type="paragraph" w:styleId="Plattetekstinspringen">
    <w:name w:val="Body Text Indent"/>
    <w:basedOn w:val="Standaard"/>
    <w:pPr>
      <w:ind w:left="360"/>
    </w:pPr>
  </w:style>
  <w:style w:type="paragraph" w:styleId="Berichtkop">
    <w:name w:val="Message Header"/>
    <w:basedOn w:val="Plattetekst"/>
    <w:pPr>
      <w:keepLines/>
      <w:tabs>
        <w:tab w:val="left" w:pos="1985"/>
      </w:tabs>
      <w:spacing w:line="415" w:lineRule="atLeast"/>
      <w:ind w:left="1984" w:right="-357" w:hanging="1145"/>
    </w:pPr>
    <w:rPr>
      <w:sz w:val="20"/>
      <w:lang w:val="nl"/>
    </w:rPr>
  </w:style>
  <w:style w:type="paragraph" w:customStyle="1" w:styleId="Dokumentbeschriftung">
    <w:name w:val="Dokumentbeschriftung"/>
    <w:next w:val="Standaard"/>
    <w:pPr>
      <w:tabs>
        <w:tab w:val="left" w:pos="1800"/>
      </w:tabs>
      <w:spacing w:before="140" w:after="540" w:line="600" w:lineRule="atLeast"/>
      <w:ind w:left="840"/>
    </w:pPr>
    <w:rPr>
      <w:spacing w:val="-38"/>
      <w:sz w:val="60"/>
      <w:lang w:val="de-DE" w:eastAsia="nl-NL"/>
    </w:rPr>
  </w:style>
  <w:style w:type="paragraph" w:styleId="Documentstructuur">
    <w:name w:val="Document Map"/>
    <w:basedOn w:val="Standaard"/>
    <w:semiHidden/>
    <w:pPr>
      <w:shd w:val="clear" w:color="auto" w:fill="000080"/>
    </w:pPr>
    <w:rPr>
      <w:rFonts w:ascii="Tahoma" w:hAnsi="Tahoma"/>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opsomteken">
    <w:name w:val="List Bullet"/>
    <w:basedOn w:val="Standaard"/>
    <w:autoRedefine/>
    <w:rPr>
      <w:b/>
    </w:rPr>
  </w:style>
  <w:style w:type="paragraph" w:styleId="Lijstopsomteken2">
    <w:name w:val="List Bullet 2"/>
    <w:basedOn w:val="Standaard"/>
    <w:autoRedefine/>
    <w:pPr>
      <w:numPr>
        <w:numId w:val="1"/>
      </w:numPr>
    </w:pPr>
  </w:style>
  <w:style w:type="paragraph" w:styleId="Lijstvoortzetting2">
    <w:name w:val="List Continue 2"/>
    <w:basedOn w:val="Standaard"/>
    <w:pPr>
      <w:ind w:left="566"/>
    </w:pPr>
  </w:style>
  <w:style w:type="paragraph" w:customStyle="1" w:styleId="standard">
    <w:name w:val="standard"/>
    <w:basedOn w:val="Titel"/>
  </w:style>
  <w:style w:type="paragraph" w:styleId="Tekstzonderopmaak">
    <w:name w:val="Plain Text"/>
    <w:basedOn w:val="Standaard"/>
    <w:rPr>
      <w:rFonts w:ascii="Courier New" w:hAnsi="Courier New"/>
    </w:rPr>
  </w:style>
  <w:style w:type="paragraph" w:customStyle="1" w:styleId="stan">
    <w:name w:val="stan"/>
    <w:basedOn w:val="Kop2"/>
    <w:pPr>
      <w:numPr>
        <w:numId w:val="3"/>
      </w:numPr>
    </w:pPr>
  </w:style>
  <w:style w:type="character" w:styleId="Verwijzingopmerking">
    <w:name w:val="annotation reference"/>
    <w:basedOn w:val="Standaardalinea-lettertype"/>
    <w:semiHidden/>
    <w:rPr>
      <w:sz w:val="16"/>
    </w:rPr>
  </w:style>
  <w:style w:type="paragraph" w:styleId="Tekstopmerking">
    <w:name w:val="annotation text"/>
    <w:basedOn w:val="Standaard"/>
    <w:semiHidden/>
  </w:style>
  <w:style w:type="paragraph" w:customStyle="1" w:styleId="Tekst0">
    <w:name w:val="Tekst"/>
    <w:basedOn w:val="Standaard"/>
    <w:pPr>
      <w:jc w:val="center"/>
    </w:pPr>
  </w:style>
  <w:style w:type="paragraph" w:customStyle="1" w:styleId="tekst1">
    <w:name w:val="tekst1"/>
    <w:basedOn w:val="Standaard"/>
    <w:pPr>
      <w:jc w:val="center"/>
    </w:pPr>
    <w:rPr>
      <w:b/>
      <w:u w:val="single"/>
    </w:rPr>
  </w:style>
  <w:style w:type="paragraph" w:styleId="Plattetekst3">
    <w:name w:val="Body Text 3"/>
    <w:basedOn w:val="Standaard"/>
    <w:rPr>
      <w:i/>
    </w:rPr>
  </w:style>
  <w:style w:type="paragraph" w:customStyle="1" w:styleId="inspring">
    <w:name w:val="inspring"/>
    <w:basedOn w:val="Standaard"/>
    <w:pPr>
      <w:numPr>
        <w:numId w:val="4"/>
      </w:numPr>
      <w:spacing w:before="60"/>
      <w:ind w:left="641" w:hanging="357"/>
    </w:pPr>
    <w:rPr>
      <w:sz w:val="22"/>
      <w:lang w:val="en-US"/>
    </w:rPr>
  </w:style>
  <w:style w:type="paragraph" w:customStyle="1" w:styleId="opsommingtabel">
    <w:name w:val="opsommingtabel"/>
    <w:basedOn w:val="Standaard"/>
    <w:pPr>
      <w:numPr>
        <w:numId w:val="6"/>
      </w:numPr>
      <w:tabs>
        <w:tab w:val="left" w:pos="-1440"/>
        <w:tab w:val="left" w:pos="-720"/>
      </w:tabs>
      <w:suppressAutoHyphens/>
      <w:spacing w:after="40" w:line="264" w:lineRule="auto"/>
      <w:jc w:val="both"/>
    </w:pPr>
    <w:rPr>
      <w:rFonts w:ascii="Arial Narrow" w:hAnsi="Arial Narrow"/>
      <w:spacing w:val="-3"/>
      <w:lang w:val="en-US"/>
    </w:rPr>
  </w:style>
  <w:style w:type="character" w:styleId="Hyperlink">
    <w:name w:val="Hyperlink"/>
    <w:basedOn w:val="Standaardalinea-lettertype"/>
    <w:rPr>
      <w:color w:val="0000FF"/>
      <w:u w:val="single"/>
    </w:rPr>
  </w:style>
  <w:style w:type="paragraph" w:customStyle="1" w:styleId="opsom">
    <w:name w:val="opsom"/>
    <w:basedOn w:val="tekst"/>
    <w:pPr>
      <w:spacing w:before="120" w:after="60"/>
    </w:pPr>
    <w:rPr>
      <w:u w:val="single"/>
    </w:rPr>
  </w:style>
  <w:style w:type="paragraph" w:customStyle="1" w:styleId="opsomming">
    <w:name w:val="opsomming"/>
    <w:basedOn w:val="tekst"/>
    <w:pPr>
      <w:numPr>
        <w:numId w:val="8"/>
      </w:numPr>
    </w:pPr>
  </w:style>
  <w:style w:type="paragraph" w:customStyle="1" w:styleId="voorbeeld">
    <w:name w:val="voorbeeld"/>
    <w:basedOn w:val="tekstkop2"/>
    <w:pPr>
      <w:ind w:left="0"/>
    </w:pPr>
    <w:rPr>
      <w:i/>
    </w:rPr>
  </w:style>
  <w:style w:type="paragraph" w:customStyle="1" w:styleId="Opsomalfabet">
    <w:name w:val="Opsomalfabet"/>
    <w:basedOn w:val="Kop4"/>
    <w:pPr>
      <w:numPr>
        <w:ilvl w:val="0"/>
        <w:numId w:val="7"/>
      </w:numPr>
    </w:pPr>
    <w:rPr>
      <w:i w:val="0"/>
    </w:rPr>
  </w:style>
  <w:style w:type="paragraph" w:customStyle="1" w:styleId="subkopje">
    <w:name w:val="subkopje"/>
    <w:basedOn w:val="Aanhef"/>
    <w:pPr>
      <w:spacing w:before="0"/>
    </w:pPr>
    <w:rPr>
      <w:b/>
      <w:color w:val="800000"/>
    </w:rPr>
  </w:style>
  <w:style w:type="paragraph" w:styleId="Plattetekstinspringen2">
    <w:name w:val="Body Text Indent 2"/>
    <w:basedOn w:val="Standaard"/>
    <w:pPr>
      <w:ind w:left="709"/>
    </w:pPr>
    <w:rPr>
      <w:i/>
    </w:rPr>
  </w:style>
  <w:style w:type="paragraph" w:customStyle="1" w:styleId="kopje">
    <w:name w:val="kopje"/>
    <w:basedOn w:val="tekstkop3"/>
    <w:pPr>
      <w:spacing w:before="60" w:line="288" w:lineRule="auto"/>
      <w:ind w:left="0"/>
    </w:pPr>
    <w:rPr>
      <w:b/>
      <w:color w:val="800000"/>
    </w:rPr>
  </w:style>
  <w:style w:type="paragraph" w:customStyle="1" w:styleId="titelkopje">
    <w:name w:val="titelkopje"/>
    <w:basedOn w:val="Standaard"/>
    <w:pPr>
      <w:spacing w:before="120" w:after="20"/>
      <w:jc w:val="center"/>
    </w:pPr>
    <w:rPr>
      <w:b/>
      <w:color w:val="800000"/>
    </w:rPr>
  </w:style>
  <w:style w:type="table" w:styleId="Tabelraster">
    <w:name w:val="Table Grid"/>
    <w:basedOn w:val="Standaardtabel"/>
    <w:rsid w:val="00F241F4"/>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566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NT03\COMMON\Rbs\Sjabloon\STANDBRF\PRINCE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B637-5EBD-4A75-9403-0748E893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PRINCE2</Template>
  <TotalTime>1</TotalTime>
  <Pages>14</Pages>
  <Words>2642</Words>
  <Characters>15065</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SLA GMT</vt:lpstr>
      <vt:lpstr>SLA GMT</vt:lpstr>
    </vt:vector>
  </TitlesOfParts>
  <Manager>H. Oosterhof</Manager>
  <Company>GMT Services b.v.</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GMT</dc:title>
  <dc:subject>VIS Product O.4.a,b,c en d</dc:subject>
  <dc:creator>H. Oosterhof</dc:creator>
  <cp:keywords/>
  <cp:lastModifiedBy>tessa.langedijk</cp:lastModifiedBy>
  <cp:revision>2</cp:revision>
  <cp:lastPrinted>2005-10-26T15:40:00Z</cp:lastPrinted>
  <dcterms:created xsi:type="dcterms:W3CDTF">2012-02-15T15:36:00Z</dcterms:created>
  <dcterms:modified xsi:type="dcterms:W3CDTF">2012-02-15T15:36:00Z</dcterms:modified>
</cp:coreProperties>
</file>