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83554660" w:displacedByCustomXml="next"/>
    <w:sdt>
      <w:sdtPr>
        <w:rPr>
          <w:rFonts w:eastAsiaTheme="minorHAnsi"/>
          <w:color w:val="5B9BD5" w:themeColor="accent1"/>
          <w:lang w:eastAsia="en-US"/>
        </w:rPr>
        <w:id w:val="-451710033"/>
        <w:docPartObj>
          <w:docPartGallery w:val="Cover Pages"/>
          <w:docPartUnique/>
        </w:docPartObj>
      </w:sdtPr>
      <w:sdtEndPr/>
      <w:sdtContent>
        <w:p w:rsidR="0080072F" w:rsidRDefault="00116C56">
          <w:pPr>
            <w:pStyle w:val="Geenafstand"/>
            <w:spacing w:before="1540" w:after="240"/>
            <w:jc w:val="center"/>
            <w:rPr>
              <w:color w:val="5B9BD5" w:themeColor="accent1"/>
            </w:rPr>
          </w:pPr>
          <w:r>
            <w:rPr>
              <w:noProof/>
            </w:rPr>
            <w:drawing>
              <wp:anchor distT="0" distB="0" distL="114300" distR="114300" simplePos="0" relativeHeight="251664384" behindDoc="0" locked="0" layoutInCell="1" allowOverlap="1" wp14:anchorId="555AF562" wp14:editId="1D84A305">
                <wp:simplePos x="0" y="0"/>
                <wp:positionH relativeFrom="margin">
                  <wp:align>right</wp:align>
                </wp:positionH>
                <wp:positionV relativeFrom="paragraph">
                  <wp:posOffset>-7530</wp:posOffset>
                </wp:positionV>
                <wp:extent cx="5657288" cy="642257"/>
                <wp:effectExtent l="0" t="0" r="635" b="5715"/>
                <wp:wrapNone/>
                <wp:docPr id="2" name="Afbeelding 2" descr="Image result for vroegop ruhe en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roegop ruhe en c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6465" b="33516"/>
                        <a:stretch/>
                      </pic:blipFill>
                      <pic:spPr bwMode="auto">
                        <a:xfrm>
                          <a:off x="0" y="0"/>
                          <a:ext cx="5657288" cy="6422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rFonts w:asciiTheme="majorHAnsi" w:eastAsiaTheme="majorEastAsia" w:hAnsiTheme="majorHAnsi" w:cstheme="majorBidi"/>
              <w:caps/>
              <w:sz w:val="72"/>
              <w:szCs w:val="72"/>
            </w:rPr>
            <w:alias w:val="Titel"/>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80072F" w:rsidRPr="0080072F" w:rsidRDefault="004B0343">
              <w:pPr>
                <w:pStyle w:val="Geenafstand"/>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80072F">
                <w:rPr>
                  <w:rFonts w:asciiTheme="majorHAnsi" w:eastAsiaTheme="majorEastAsia" w:hAnsiTheme="majorHAnsi" w:cstheme="majorBidi"/>
                  <w:caps/>
                  <w:sz w:val="72"/>
                  <w:szCs w:val="72"/>
                </w:rPr>
                <w:t>Duurzame inzetb</w:t>
              </w:r>
              <w:r>
                <w:rPr>
                  <w:rFonts w:asciiTheme="majorHAnsi" w:eastAsiaTheme="majorEastAsia" w:hAnsiTheme="majorHAnsi" w:cstheme="majorBidi"/>
                  <w:caps/>
                  <w:sz w:val="72"/>
                  <w:szCs w:val="72"/>
                </w:rPr>
                <w:t>aarheid bij Vroegop Ruhe &amp; Co b</w:t>
              </w:r>
              <w:r w:rsidR="00DF1509">
                <w:rPr>
                  <w:rFonts w:asciiTheme="majorHAnsi" w:eastAsiaTheme="majorEastAsia" w:hAnsiTheme="majorHAnsi" w:cstheme="majorBidi"/>
                  <w:caps/>
                  <w:sz w:val="72"/>
                  <w:szCs w:val="72"/>
                </w:rPr>
                <w:t>.</w:t>
              </w:r>
              <w:r w:rsidRPr="0080072F">
                <w:rPr>
                  <w:rFonts w:asciiTheme="majorHAnsi" w:eastAsiaTheme="majorEastAsia" w:hAnsiTheme="majorHAnsi" w:cstheme="majorBidi"/>
                  <w:caps/>
                  <w:sz w:val="72"/>
                  <w:szCs w:val="72"/>
                </w:rPr>
                <w:t>v</w:t>
              </w:r>
              <w:r w:rsidR="00DF1509">
                <w:rPr>
                  <w:rFonts w:asciiTheme="majorHAnsi" w:eastAsiaTheme="majorEastAsia" w:hAnsiTheme="majorHAnsi" w:cstheme="majorBidi"/>
                  <w:caps/>
                  <w:sz w:val="72"/>
                  <w:szCs w:val="72"/>
                </w:rPr>
                <w:t>.</w:t>
              </w:r>
            </w:p>
          </w:sdtContent>
        </w:sdt>
        <w:sdt>
          <w:sdtPr>
            <w:rPr>
              <w:sz w:val="28"/>
              <w:szCs w:val="28"/>
            </w:rPr>
            <w:alias w:val="Ondertitel"/>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80072F" w:rsidRPr="0080072F" w:rsidRDefault="0080072F">
              <w:pPr>
                <w:pStyle w:val="Geenafstand"/>
                <w:jc w:val="center"/>
                <w:rPr>
                  <w:sz w:val="28"/>
                  <w:szCs w:val="28"/>
                </w:rPr>
              </w:pPr>
              <w:r w:rsidRPr="0080072F">
                <w:rPr>
                  <w:sz w:val="28"/>
                  <w:szCs w:val="28"/>
                </w:rPr>
                <w:t xml:space="preserve">Een </w:t>
              </w:r>
              <w:r w:rsidR="002939FB">
                <w:rPr>
                  <w:sz w:val="28"/>
                  <w:szCs w:val="28"/>
                </w:rPr>
                <w:t xml:space="preserve">onderzoek </w:t>
              </w:r>
              <w:r w:rsidRPr="0080072F">
                <w:rPr>
                  <w:sz w:val="28"/>
                  <w:szCs w:val="28"/>
                </w:rPr>
                <w:t>naar duurzame inzetbaarheid onder werknemers in fysiek zware beroepen</w:t>
              </w:r>
            </w:p>
          </w:sdtContent>
        </w:sdt>
        <w:p w:rsidR="00775B47" w:rsidRDefault="00775B47">
          <w:pPr>
            <w:pStyle w:val="Geenafstand"/>
            <w:spacing w:before="480"/>
            <w:jc w:val="center"/>
            <w:rPr>
              <w:color w:val="5B9BD5" w:themeColor="accent1"/>
            </w:rPr>
          </w:pPr>
        </w:p>
        <w:p w:rsidR="00E157FF" w:rsidRDefault="00116C56">
          <w:pPr>
            <w:pStyle w:val="Geenafstand"/>
            <w:spacing w:before="480"/>
            <w:jc w:val="center"/>
            <w:rPr>
              <w:color w:val="5B9BD5" w:themeColor="accent1"/>
            </w:rPr>
          </w:pPr>
          <w:r>
            <w:rPr>
              <w:noProof/>
            </w:rPr>
            <w:drawing>
              <wp:anchor distT="0" distB="0" distL="114300" distR="114300" simplePos="0" relativeHeight="251660288" behindDoc="0" locked="0" layoutInCell="1" allowOverlap="1" wp14:anchorId="046EB84F" wp14:editId="26A158BC">
                <wp:simplePos x="0" y="0"/>
                <wp:positionH relativeFrom="page">
                  <wp:posOffset>1884430</wp:posOffset>
                </wp:positionH>
                <wp:positionV relativeFrom="paragraph">
                  <wp:posOffset>136616</wp:posOffset>
                </wp:positionV>
                <wp:extent cx="3987800" cy="783280"/>
                <wp:effectExtent l="0" t="0" r="0" b="0"/>
                <wp:wrapNone/>
                <wp:docPr id="218" name="Afbeelding 218" descr="Image result for de kwe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 kwek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7800" cy="78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7FF">
            <w:rPr>
              <w:color w:val="5B9BD5" w:themeColor="accent1"/>
            </w:rPr>
            <w:br/>
          </w:r>
        </w:p>
        <w:p w:rsidR="0080072F" w:rsidRDefault="00116C56">
          <w:pPr>
            <w:rPr>
              <w:rFonts w:eastAsiaTheme="minorEastAsia"/>
              <w:color w:val="5B9BD5" w:themeColor="accent1"/>
              <w:lang w:eastAsia="nl-NL"/>
            </w:rPr>
          </w:pPr>
          <w:r>
            <w:rPr>
              <w:noProof/>
              <w:lang w:eastAsia="nl-NL"/>
            </w:rPr>
            <w:drawing>
              <wp:anchor distT="0" distB="0" distL="114300" distR="114300" simplePos="0" relativeHeight="251661312" behindDoc="0" locked="0" layoutInCell="1" allowOverlap="1" wp14:anchorId="16D5FA51" wp14:editId="29F0BCFC">
                <wp:simplePos x="0" y="0"/>
                <wp:positionH relativeFrom="page">
                  <wp:posOffset>1887220</wp:posOffset>
                </wp:positionH>
                <wp:positionV relativeFrom="paragraph">
                  <wp:posOffset>438150</wp:posOffset>
                </wp:positionV>
                <wp:extent cx="3784600" cy="1245870"/>
                <wp:effectExtent l="0" t="0" r="6350" b="0"/>
                <wp:wrapNone/>
                <wp:docPr id="220" name="Afbeelding 220" descr="Image result for vroegop win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vroegop wind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4600"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2336" behindDoc="0" locked="0" layoutInCell="1" allowOverlap="1" wp14:anchorId="138ED4EF" wp14:editId="698B8FF1">
                <wp:simplePos x="0" y="0"/>
                <wp:positionH relativeFrom="page">
                  <wp:posOffset>1865380</wp:posOffset>
                </wp:positionH>
                <wp:positionV relativeFrom="paragraph">
                  <wp:posOffset>2053681</wp:posOffset>
                </wp:positionV>
                <wp:extent cx="3835400" cy="1073912"/>
                <wp:effectExtent l="0" t="0" r="0" b="0"/>
                <wp:wrapNone/>
                <wp:docPr id="221" name="Afbeelding 221" descr="Image result for natu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natud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5400" cy="1073912"/>
                        </a:xfrm>
                        <a:prstGeom prst="rect">
                          <a:avLst/>
                        </a:prstGeom>
                        <a:noFill/>
                        <a:ln>
                          <a:noFill/>
                        </a:ln>
                      </pic:spPr>
                    </pic:pic>
                  </a:graphicData>
                </a:graphic>
                <wp14:sizeRelH relativeFrom="page">
                  <wp14:pctWidth>0</wp14:pctWidth>
                </wp14:sizeRelH>
                <wp14:sizeRelV relativeFrom="page">
                  <wp14:pctHeight>0</wp14:pctHeight>
                </wp14:sizeRelV>
              </wp:anchor>
            </w:drawing>
          </w:r>
          <w:r w:rsidR="0080072F">
            <w:rPr>
              <w:rFonts w:eastAsiaTheme="minorEastAsia"/>
              <w:color w:val="5B9BD5" w:themeColor="accent1"/>
              <w:lang w:eastAsia="nl-NL"/>
            </w:rPr>
            <w:br w:type="page"/>
          </w:r>
        </w:p>
      </w:sdtContent>
    </w:sdt>
    <w:p w:rsidR="00C77900" w:rsidRPr="00D64DD7" w:rsidRDefault="00C77900" w:rsidP="0098484E">
      <w:pPr>
        <w:jc w:val="center"/>
        <w:rPr>
          <w:sz w:val="28"/>
        </w:rPr>
      </w:pPr>
      <w:r w:rsidRPr="00D64DD7">
        <w:rPr>
          <w:sz w:val="56"/>
        </w:rPr>
        <w:lastRenderedPageBreak/>
        <w:t>Duurzame inzetbaarheid bij Vroegop Ruhe &amp; Co b.v.</w:t>
      </w:r>
      <w:r w:rsidR="00153EB1" w:rsidRPr="00D64DD7">
        <w:rPr>
          <w:sz w:val="56"/>
        </w:rPr>
        <w:t xml:space="preserve"> </w:t>
      </w:r>
      <w:r w:rsidR="00153EB1" w:rsidRPr="00D64DD7">
        <w:rPr>
          <w:sz w:val="36"/>
        </w:rPr>
        <w:br/>
      </w:r>
      <w:r w:rsidR="00153EB1" w:rsidRPr="00D64DD7">
        <w:rPr>
          <w:sz w:val="28"/>
        </w:rPr>
        <w:t>Een onderzoek naar duurzame inzetbaarheid onder werknemers in fysiek zware beroepen</w:t>
      </w:r>
    </w:p>
    <w:p w:rsidR="00E81DEE" w:rsidRPr="00D64DD7" w:rsidRDefault="00E81DEE" w:rsidP="0098484E">
      <w:pPr>
        <w:rPr>
          <w:b/>
          <w:sz w:val="24"/>
        </w:rPr>
      </w:pPr>
    </w:p>
    <w:p w:rsidR="00E81DEE" w:rsidRPr="00D64DD7" w:rsidRDefault="00E81DEE" w:rsidP="0098484E">
      <w:pPr>
        <w:rPr>
          <w:b/>
          <w:sz w:val="24"/>
        </w:rPr>
      </w:pPr>
    </w:p>
    <w:p w:rsidR="00E81DEE" w:rsidRDefault="00AF246E" w:rsidP="0098484E">
      <w:r w:rsidRPr="00D64DD7">
        <w:rPr>
          <w:b/>
          <w:sz w:val="28"/>
        </w:rPr>
        <w:t>Persoons</w:t>
      </w:r>
      <w:r w:rsidR="0098484E" w:rsidRPr="00D64DD7">
        <w:rPr>
          <w:b/>
          <w:sz w:val="28"/>
        </w:rPr>
        <w:t>gegevens</w:t>
      </w:r>
      <w:r w:rsidR="0098484E" w:rsidRPr="00D64DD7">
        <w:rPr>
          <w:b/>
        </w:rPr>
        <w:br/>
      </w:r>
      <w:r w:rsidR="0098484E" w:rsidRPr="00D64DD7">
        <w:t xml:space="preserve">Naam: </w:t>
      </w:r>
      <w:r w:rsidR="0098484E" w:rsidRPr="00D64DD7">
        <w:tab/>
      </w:r>
      <w:r w:rsidR="0098484E" w:rsidRPr="00D64DD7">
        <w:tab/>
      </w:r>
      <w:r w:rsidR="0098484E" w:rsidRPr="00D64DD7">
        <w:tab/>
      </w:r>
      <w:r w:rsidR="0098484E" w:rsidRPr="00D64DD7">
        <w:tab/>
      </w:r>
      <w:r w:rsidR="00576DF9" w:rsidRPr="00D64DD7">
        <w:tab/>
      </w:r>
      <w:r w:rsidR="0098484E" w:rsidRPr="00D64DD7">
        <w:t>Philippe Boedart</w:t>
      </w:r>
      <w:r w:rsidR="008B4B9F" w:rsidRPr="00D64DD7">
        <w:br/>
      </w:r>
      <w:r w:rsidR="00F11A96" w:rsidRPr="00D64DD7">
        <w:t xml:space="preserve">Studentnummer: </w:t>
      </w:r>
      <w:r w:rsidR="00F11A96" w:rsidRPr="00D64DD7">
        <w:tab/>
      </w:r>
      <w:r w:rsidR="00F11A96" w:rsidRPr="00D64DD7">
        <w:tab/>
      </w:r>
      <w:r w:rsidR="00576DF9" w:rsidRPr="00D64DD7">
        <w:tab/>
      </w:r>
      <w:r w:rsidR="00F11A96" w:rsidRPr="00D64DD7">
        <w:t>1073745</w:t>
      </w:r>
      <w:r w:rsidR="0070593A">
        <w:br/>
        <w:t>E-mail:</w:t>
      </w:r>
      <w:r w:rsidR="0070593A">
        <w:tab/>
      </w:r>
      <w:r w:rsidR="0070593A">
        <w:tab/>
      </w:r>
      <w:r w:rsidR="0070593A">
        <w:tab/>
      </w:r>
      <w:r w:rsidR="0070593A">
        <w:tab/>
      </w:r>
      <w:r w:rsidR="0070593A">
        <w:tab/>
      </w:r>
      <w:bookmarkStart w:id="1" w:name="_GoBack"/>
      <w:bookmarkEnd w:id="1"/>
      <w:r w:rsidR="00F11A96" w:rsidRPr="00D64DD7">
        <w:br/>
      </w:r>
      <w:r w:rsidR="00AC38DD" w:rsidRPr="00D64DD7">
        <w:t>Klas</w:t>
      </w:r>
      <w:r w:rsidR="00E81DEE" w:rsidRPr="00D64DD7">
        <w:t>:</w:t>
      </w:r>
      <w:r w:rsidR="00AC38DD" w:rsidRPr="00D64DD7">
        <w:tab/>
      </w:r>
      <w:r w:rsidR="00AC38DD" w:rsidRPr="00D64DD7">
        <w:tab/>
      </w:r>
      <w:r w:rsidR="00AC38DD" w:rsidRPr="00D64DD7">
        <w:tab/>
      </w:r>
      <w:r w:rsidR="00AC38DD" w:rsidRPr="00D64DD7">
        <w:tab/>
      </w:r>
      <w:r w:rsidR="00576DF9" w:rsidRPr="00D64DD7">
        <w:tab/>
      </w:r>
      <w:r w:rsidR="00AC38DD" w:rsidRPr="00D64DD7">
        <w:t>HRM4</w:t>
      </w:r>
      <w:r w:rsidR="00AC38DD" w:rsidRPr="00D64DD7">
        <w:br/>
        <w:t>Opleiding</w:t>
      </w:r>
      <w:r w:rsidR="00E81DEE" w:rsidRPr="00D64DD7">
        <w:t>:</w:t>
      </w:r>
      <w:r w:rsidR="00AC38DD" w:rsidRPr="00D64DD7">
        <w:tab/>
      </w:r>
      <w:r w:rsidR="00AC38DD" w:rsidRPr="00D64DD7">
        <w:tab/>
      </w:r>
      <w:r w:rsidR="00AC38DD" w:rsidRPr="00D64DD7">
        <w:tab/>
      </w:r>
      <w:r w:rsidR="00576DF9" w:rsidRPr="00D64DD7">
        <w:tab/>
      </w:r>
      <w:r w:rsidR="00AC38DD" w:rsidRPr="00D64DD7">
        <w:t>Human Resource Management</w:t>
      </w:r>
      <w:r w:rsidR="00AC38DD" w:rsidRPr="00D64DD7">
        <w:br/>
      </w:r>
      <w:r w:rsidR="00E81DEE" w:rsidRPr="00D64DD7">
        <w:t>Onderwijsinstelling</w:t>
      </w:r>
      <w:r w:rsidR="00AC38DD" w:rsidRPr="00D64DD7">
        <w:t>:</w:t>
      </w:r>
      <w:r w:rsidR="00AC38DD" w:rsidRPr="00D64DD7">
        <w:tab/>
      </w:r>
      <w:r w:rsidR="00AC38DD" w:rsidRPr="00D64DD7">
        <w:tab/>
      </w:r>
      <w:r w:rsidR="00576DF9" w:rsidRPr="00D64DD7">
        <w:tab/>
      </w:r>
      <w:r w:rsidR="00AC38DD" w:rsidRPr="00D64DD7">
        <w:t>Hogeschool Leiden</w:t>
      </w:r>
      <w:r w:rsidR="00E81DEE" w:rsidRPr="00D64DD7">
        <w:br/>
        <w:t xml:space="preserve">Vak: </w:t>
      </w:r>
      <w:r w:rsidR="00E81DEE" w:rsidRPr="00D64DD7">
        <w:tab/>
      </w:r>
      <w:r w:rsidR="00E81DEE" w:rsidRPr="00D64DD7">
        <w:tab/>
      </w:r>
      <w:r w:rsidR="00E81DEE" w:rsidRPr="00D64DD7">
        <w:tab/>
      </w:r>
      <w:r w:rsidR="00E81DEE" w:rsidRPr="00D64DD7">
        <w:tab/>
      </w:r>
      <w:r w:rsidR="00576DF9" w:rsidRPr="00D64DD7">
        <w:tab/>
      </w:r>
      <w:r w:rsidR="00E81DEE" w:rsidRPr="00D64DD7">
        <w:t>HRHt14-16 Afstudeeropdracht</w:t>
      </w:r>
    </w:p>
    <w:p w:rsidR="00B9707F" w:rsidRPr="00B9707F" w:rsidRDefault="00B9707F" w:rsidP="005F4F98">
      <w:r w:rsidRPr="00B9707F">
        <w:rPr>
          <w:b/>
          <w:sz w:val="28"/>
        </w:rPr>
        <w:t>Organisatiegegevens</w:t>
      </w:r>
      <w:r>
        <w:rPr>
          <w:b/>
          <w:sz w:val="28"/>
        </w:rPr>
        <w:br/>
      </w:r>
      <w:r w:rsidR="00055C18">
        <w:t>Naam:</w:t>
      </w:r>
      <w:r w:rsidR="00055C18">
        <w:tab/>
      </w:r>
      <w:r w:rsidR="00055C18">
        <w:tab/>
      </w:r>
      <w:r w:rsidR="00055C18">
        <w:tab/>
      </w:r>
      <w:r w:rsidR="00055C18">
        <w:tab/>
      </w:r>
      <w:r w:rsidR="00576DF9">
        <w:tab/>
      </w:r>
      <w:r w:rsidR="00055C18">
        <w:t>Vroegop Ruhe &amp; Co b.v.</w:t>
      </w:r>
      <w:r w:rsidR="00055C18">
        <w:br/>
        <w:t>Vestiging:</w:t>
      </w:r>
      <w:r w:rsidR="00055C18">
        <w:tab/>
      </w:r>
      <w:r w:rsidR="00055C18">
        <w:tab/>
      </w:r>
      <w:r w:rsidR="00055C18">
        <w:tab/>
      </w:r>
      <w:r w:rsidR="00576DF9">
        <w:tab/>
      </w:r>
      <w:r w:rsidR="00055C18">
        <w:t>Amsterdam</w:t>
      </w:r>
      <w:r w:rsidR="00AF246E">
        <w:br/>
        <w:t>Adres:</w:t>
      </w:r>
      <w:r w:rsidR="00AF246E">
        <w:tab/>
      </w:r>
      <w:r w:rsidR="00AF246E">
        <w:tab/>
      </w:r>
      <w:r w:rsidR="00AF246E">
        <w:tab/>
      </w:r>
      <w:r w:rsidR="00AF246E">
        <w:tab/>
      </w:r>
      <w:r w:rsidR="00576DF9">
        <w:tab/>
      </w:r>
      <w:r w:rsidR="00AF246E" w:rsidRPr="00AF246E">
        <w:t>Jan van Galenstraat 4</w:t>
      </w:r>
      <w:r w:rsidR="00AF246E">
        <w:br/>
        <w:t>Postcode en plaats:</w:t>
      </w:r>
      <w:r w:rsidR="00AF246E">
        <w:tab/>
      </w:r>
      <w:r w:rsidR="00AF246E">
        <w:tab/>
      </w:r>
      <w:r w:rsidR="00576DF9">
        <w:tab/>
      </w:r>
      <w:r w:rsidR="00AF246E">
        <w:t>1051 KL Amsterdam</w:t>
      </w:r>
      <w:r w:rsidR="00AF246E">
        <w:br/>
        <w:t>Website:</w:t>
      </w:r>
      <w:r w:rsidR="00AF246E">
        <w:tab/>
      </w:r>
      <w:r w:rsidR="00AF246E">
        <w:tab/>
      </w:r>
      <w:r w:rsidR="00AF246E">
        <w:tab/>
      </w:r>
      <w:r w:rsidR="00576DF9">
        <w:tab/>
      </w:r>
      <w:hyperlink r:id="rId13" w:history="1">
        <w:r w:rsidR="00222460" w:rsidRPr="00B07521">
          <w:rPr>
            <w:rStyle w:val="Hyperlink"/>
          </w:rPr>
          <w:t>www.kweker.nl</w:t>
        </w:r>
      </w:hyperlink>
      <w:r w:rsidR="00222460">
        <w:t xml:space="preserve"> </w:t>
      </w:r>
      <w:r w:rsidR="005F4F98" w:rsidRPr="005F4F98">
        <w:t xml:space="preserve"> </w:t>
      </w:r>
      <w:r w:rsidR="00222460">
        <w:t xml:space="preserve"> </w:t>
      </w:r>
      <w:r w:rsidR="005F4F98">
        <w:br/>
        <w:t xml:space="preserve">  </w:t>
      </w:r>
      <w:r w:rsidR="005F4F98">
        <w:tab/>
      </w:r>
      <w:r w:rsidR="005F4F98">
        <w:tab/>
      </w:r>
      <w:r w:rsidR="005F4F98">
        <w:tab/>
      </w:r>
      <w:r w:rsidR="005F4F98">
        <w:tab/>
      </w:r>
      <w:r w:rsidR="00576DF9">
        <w:tab/>
      </w:r>
      <w:hyperlink r:id="rId14" w:history="1">
        <w:r w:rsidR="00222460" w:rsidRPr="00B07521">
          <w:rPr>
            <w:rStyle w:val="Hyperlink"/>
          </w:rPr>
          <w:t>www.vroegop.nl</w:t>
        </w:r>
      </w:hyperlink>
      <w:r w:rsidR="00222460">
        <w:t xml:space="preserve"> </w:t>
      </w:r>
      <w:r w:rsidR="005F4F98" w:rsidRPr="005F4F98">
        <w:t xml:space="preserve"> </w:t>
      </w:r>
      <w:r w:rsidR="005F4F98">
        <w:br/>
        <w:t xml:space="preserve"> </w:t>
      </w:r>
      <w:r w:rsidR="005F4F98">
        <w:tab/>
      </w:r>
      <w:r w:rsidR="005F4F98">
        <w:tab/>
      </w:r>
      <w:r w:rsidR="005F4F98">
        <w:tab/>
      </w:r>
      <w:r w:rsidR="005F4F98">
        <w:tab/>
      </w:r>
      <w:r w:rsidR="00576DF9">
        <w:tab/>
      </w:r>
      <w:hyperlink r:id="rId15" w:history="1">
        <w:r w:rsidR="00222460" w:rsidRPr="00B07521">
          <w:rPr>
            <w:rStyle w:val="Hyperlink"/>
          </w:rPr>
          <w:t>www.natudis.nl</w:t>
        </w:r>
      </w:hyperlink>
      <w:r w:rsidR="00222460">
        <w:t xml:space="preserve"> </w:t>
      </w:r>
      <w:r w:rsidR="005F4F98" w:rsidRPr="005F4F98">
        <w:t xml:space="preserve"> </w:t>
      </w:r>
      <w:r w:rsidR="005F4F98">
        <w:br/>
        <w:t xml:space="preserve"> </w:t>
      </w:r>
      <w:r w:rsidR="005F4F98">
        <w:tab/>
      </w:r>
      <w:r w:rsidR="005F4F98">
        <w:tab/>
      </w:r>
      <w:r w:rsidR="005F4F98">
        <w:tab/>
      </w:r>
      <w:r w:rsidR="005F4F98">
        <w:tab/>
      </w:r>
      <w:r w:rsidR="00576DF9">
        <w:tab/>
      </w:r>
      <w:hyperlink r:id="rId16" w:history="1">
        <w:r w:rsidR="00222460" w:rsidRPr="00B07521">
          <w:rPr>
            <w:rStyle w:val="Hyperlink"/>
          </w:rPr>
          <w:t>www.kroonbiologisch.nl</w:t>
        </w:r>
      </w:hyperlink>
      <w:r w:rsidR="00222460">
        <w:t xml:space="preserve"> </w:t>
      </w:r>
      <w:r w:rsidR="00AF246E">
        <w:tab/>
      </w:r>
      <w:r w:rsidR="00AF246E">
        <w:tab/>
      </w:r>
    </w:p>
    <w:p w:rsidR="00D31E08" w:rsidRPr="00D64DD7" w:rsidRDefault="00D82351" w:rsidP="00D82351">
      <w:r w:rsidRPr="00D64DD7">
        <w:rPr>
          <w:b/>
          <w:sz w:val="28"/>
        </w:rPr>
        <w:t>Gegevens begeleider</w:t>
      </w:r>
      <w:r w:rsidRPr="00D64DD7">
        <w:rPr>
          <w:b/>
          <w:sz w:val="28"/>
        </w:rPr>
        <w:br/>
      </w:r>
      <w:r w:rsidR="00576DF9" w:rsidRPr="00D64DD7">
        <w:t>Begeleider Vroegop Ruhe &amp; Co b.v.:</w:t>
      </w:r>
      <w:r w:rsidR="000D343A" w:rsidRPr="00D64DD7">
        <w:tab/>
        <w:t>Stephanie de Vries</w:t>
      </w:r>
      <w:r w:rsidR="000D343A" w:rsidRPr="00D64DD7">
        <w:br/>
        <w:t>Functie:</w:t>
      </w:r>
      <w:r w:rsidR="000D343A" w:rsidRPr="00D64DD7">
        <w:tab/>
      </w:r>
      <w:r w:rsidR="000D343A" w:rsidRPr="00D64DD7">
        <w:tab/>
      </w:r>
      <w:r w:rsidR="000D343A" w:rsidRPr="00D64DD7">
        <w:tab/>
      </w:r>
      <w:r w:rsidR="000D343A" w:rsidRPr="00D64DD7">
        <w:tab/>
      </w:r>
      <w:r w:rsidR="00E5015F">
        <w:t>Hoofd P&amp;O</w:t>
      </w:r>
      <w:r w:rsidR="000D343A" w:rsidRPr="00D64DD7">
        <w:br/>
        <w:t>E-mail:</w:t>
      </w:r>
      <w:r w:rsidR="000D343A" w:rsidRPr="00D64DD7">
        <w:tab/>
      </w:r>
      <w:r w:rsidR="000D343A" w:rsidRPr="00D64DD7">
        <w:tab/>
      </w:r>
      <w:r w:rsidR="000D343A" w:rsidRPr="00D64DD7">
        <w:tab/>
      </w:r>
      <w:r w:rsidR="000D343A" w:rsidRPr="00D64DD7">
        <w:tab/>
      </w:r>
      <w:r w:rsidR="000D343A" w:rsidRPr="00D64DD7">
        <w:tab/>
      </w:r>
    </w:p>
    <w:p w:rsidR="00C02A24" w:rsidRPr="000D343A" w:rsidRDefault="00D31E08" w:rsidP="00D82351">
      <w:pPr>
        <w:rPr>
          <w:highlight w:val="lightGray"/>
        </w:rPr>
      </w:pPr>
      <w:r w:rsidRPr="00D64DD7">
        <w:t>Begeleider Hogeschool Leiden:</w:t>
      </w:r>
      <w:r w:rsidRPr="00D64DD7">
        <w:tab/>
      </w:r>
      <w:r w:rsidRPr="00D64DD7">
        <w:tab/>
        <w:t>Lise-Lotte Geutjes</w:t>
      </w:r>
      <w:r w:rsidRPr="00D64DD7">
        <w:br/>
        <w:t>Functie:</w:t>
      </w:r>
      <w:r w:rsidRPr="00D64DD7">
        <w:tab/>
      </w:r>
      <w:r w:rsidRPr="00D64DD7">
        <w:tab/>
      </w:r>
      <w:r w:rsidRPr="00D64DD7">
        <w:tab/>
      </w:r>
      <w:r w:rsidRPr="00D64DD7">
        <w:tab/>
      </w:r>
      <w:r w:rsidR="0011321B" w:rsidRPr="00D64DD7">
        <w:t>Docent HRM</w:t>
      </w:r>
      <w:r w:rsidR="0011321B" w:rsidRPr="00D64DD7">
        <w:br/>
        <w:t>E-mail:</w:t>
      </w:r>
      <w:r w:rsidR="0011321B" w:rsidRPr="00D64DD7">
        <w:tab/>
      </w:r>
      <w:r w:rsidR="0011321B" w:rsidRPr="00D64DD7">
        <w:tab/>
      </w:r>
      <w:r w:rsidR="0011321B" w:rsidRPr="00D64DD7">
        <w:tab/>
      </w:r>
      <w:r w:rsidR="0011321B" w:rsidRPr="00D64DD7">
        <w:tab/>
      </w:r>
      <w:r w:rsidR="0011321B" w:rsidRPr="00D64DD7">
        <w:tab/>
      </w:r>
      <w:r w:rsidR="00C02A24" w:rsidRPr="00D82351">
        <w:rPr>
          <w:highlight w:val="lightGray"/>
        </w:rPr>
        <w:br w:type="page"/>
      </w:r>
    </w:p>
    <w:p w:rsidR="00E27300" w:rsidRPr="00D64DD7" w:rsidRDefault="00E27300" w:rsidP="00E27300">
      <w:pPr>
        <w:pStyle w:val="Kop1"/>
      </w:pPr>
      <w:bookmarkStart w:id="2" w:name="_Toc484485959"/>
      <w:r w:rsidRPr="00D64DD7">
        <w:lastRenderedPageBreak/>
        <w:t>Voorwoord</w:t>
      </w:r>
      <w:bookmarkEnd w:id="2"/>
      <w:bookmarkEnd w:id="0"/>
    </w:p>
    <w:p w:rsidR="00072D71" w:rsidRDefault="00C91FB1" w:rsidP="00C91FB1">
      <w:r>
        <w:t>Voor u lig</w:t>
      </w:r>
      <w:r w:rsidRPr="00C91FB1">
        <w:t>t</w:t>
      </w:r>
      <w:r>
        <w:t xml:space="preserve"> het eindresultaat van mijn afstudeeronderzoek naar duurzame inzetbaarheid onder werknemers in fysiek zware beroepen binnen Vroegop Ruhe &amp; Co b.v.</w:t>
      </w:r>
      <w:r w:rsidR="00252CBD">
        <w:t xml:space="preserve"> De opdracht is </w:t>
      </w:r>
      <w:r w:rsidR="00B66BF4">
        <w:t>verricht</w:t>
      </w:r>
      <w:r w:rsidR="00252CBD">
        <w:t xml:space="preserve"> in het kader van mijn afstuderen </w:t>
      </w:r>
      <w:r w:rsidR="00072D71">
        <w:t xml:space="preserve">van </w:t>
      </w:r>
      <w:r w:rsidR="00833F11">
        <w:t xml:space="preserve">de opleiding </w:t>
      </w:r>
      <w:r w:rsidR="00072D71">
        <w:t xml:space="preserve">Human Resource Management aan de Hogeschool Leiden. </w:t>
      </w:r>
    </w:p>
    <w:p w:rsidR="00B66BF4" w:rsidRDefault="00863422" w:rsidP="00C91FB1">
      <w:r>
        <w:t>Ik kijk terug op</w:t>
      </w:r>
      <w:r w:rsidR="006417D8">
        <w:t xml:space="preserve"> een</w:t>
      </w:r>
      <w:r w:rsidR="008A6BB2">
        <w:t xml:space="preserve"> </w:t>
      </w:r>
      <w:r w:rsidR="004F7D0D">
        <w:t xml:space="preserve">lastige maar leerzame opdracht. </w:t>
      </w:r>
      <w:r w:rsidR="006417D8">
        <w:t xml:space="preserve">Wat ik met name als </w:t>
      </w:r>
      <w:r w:rsidR="00AD3DA8">
        <w:t>lastig</w:t>
      </w:r>
      <w:r w:rsidR="006417D8">
        <w:t xml:space="preserve"> heb ervaren is om</w:t>
      </w:r>
      <w:r w:rsidR="00762A91">
        <w:t xml:space="preserve"> het begrip duurzame inzetbaarheid</w:t>
      </w:r>
      <w:r w:rsidR="006417D8">
        <w:t xml:space="preserve"> te duiden</w:t>
      </w:r>
      <w:r w:rsidR="00762A91">
        <w:t>.</w:t>
      </w:r>
      <w:r w:rsidR="00153BAD">
        <w:t xml:space="preserve"> </w:t>
      </w:r>
      <w:r w:rsidR="004D0C06">
        <w:t xml:space="preserve">De reden </w:t>
      </w:r>
      <w:r w:rsidR="00A13811">
        <w:t>hiervoor</w:t>
      </w:r>
      <w:r w:rsidR="00727D9C">
        <w:t xml:space="preserve"> is</w:t>
      </w:r>
      <w:r w:rsidR="00A5477C">
        <w:t xml:space="preserve"> </w:t>
      </w:r>
      <w:r w:rsidR="00A13811">
        <w:t>dat</w:t>
      </w:r>
      <w:r w:rsidR="00727D9C">
        <w:t xml:space="preserve"> </w:t>
      </w:r>
      <w:r w:rsidR="00A5477C">
        <w:t>on</w:t>
      </w:r>
      <w:r w:rsidR="0085003A">
        <w:t xml:space="preserve">geveer alles wat er tijdens het werkzame leven van een mens </w:t>
      </w:r>
      <w:r w:rsidR="00A5477C">
        <w:t>gebeur</w:t>
      </w:r>
      <w:r w:rsidR="009A3123">
        <w:t>d</w:t>
      </w:r>
      <w:r w:rsidR="007841A0">
        <w:t xml:space="preserve"> </w:t>
      </w:r>
      <w:r w:rsidR="00A5477C">
        <w:t>onder</w:t>
      </w:r>
      <w:r w:rsidR="0085003A">
        <w:t xml:space="preserve"> </w:t>
      </w:r>
      <w:r w:rsidR="009A3123">
        <w:t>dit begrip</w:t>
      </w:r>
      <w:r w:rsidR="001E6781">
        <w:t xml:space="preserve"> </w:t>
      </w:r>
      <w:r w:rsidR="00F323A0">
        <w:t>kan</w:t>
      </w:r>
      <w:r w:rsidR="00DB30CD">
        <w:t xml:space="preserve"> </w:t>
      </w:r>
      <w:r w:rsidR="00A13811">
        <w:t>worden geschaard</w:t>
      </w:r>
      <w:r w:rsidR="00971C14">
        <w:t>.</w:t>
      </w:r>
      <w:r w:rsidR="001E6781">
        <w:t xml:space="preserve"> </w:t>
      </w:r>
      <w:r w:rsidR="00152A8B">
        <w:t>O</w:t>
      </w:r>
      <w:r w:rsidR="00963BF9">
        <w:t xml:space="preserve">f het nou gaat </w:t>
      </w:r>
      <w:r w:rsidR="00153BAD">
        <w:t>over</w:t>
      </w:r>
      <w:r w:rsidR="00963BF9">
        <w:t xml:space="preserve"> de manier </w:t>
      </w:r>
      <w:r w:rsidR="00DB30CD">
        <w:t>waarin iemand zich beroepsmatig ontwikkel</w:t>
      </w:r>
      <w:r w:rsidR="00963BF9">
        <w:t>t</w:t>
      </w:r>
      <w:r w:rsidR="00DB30CD">
        <w:t xml:space="preserve"> </w:t>
      </w:r>
      <w:r w:rsidR="00152A8B">
        <w:t xml:space="preserve">of </w:t>
      </w:r>
      <w:r w:rsidR="00DB30CD">
        <w:t>zijn gewoonte om op vrijdag een kroket bij de plaatselijke Febo te eten</w:t>
      </w:r>
      <w:r w:rsidR="00971C14">
        <w:t xml:space="preserve">, het </w:t>
      </w:r>
      <w:r w:rsidR="00E75D42">
        <w:t xml:space="preserve">heeft allemaal invloed op </w:t>
      </w:r>
      <w:r w:rsidR="00152A8B">
        <w:t>de</w:t>
      </w:r>
      <w:r w:rsidR="00E75D42">
        <w:t xml:space="preserve"> duurzame inzetbaarheid</w:t>
      </w:r>
      <w:r w:rsidR="00971C14">
        <w:t>.</w:t>
      </w:r>
      <w:r w:rsidR="00A13811">
        <w:t xml:space="preserve"> Desondanks</w:t>
      </w:r>
      <w:r w:rsidR="008E6FEE">
        <w:t xml:space="preserve"> </w:t>
      </w:r>
      <w:r w:rsidR="005D6B8E">
        <w:t xml:space="preserve">is </w:t>
      </w:r>
      <w:r w:rsidR="008E6FEE">
        <w:t xml:space="preserve">het wel een uitermate belangrijk onderwerp. </w:t>
      </w:r>
      <w:r w:rsidR="00BB0FCD">
        <w:t>De snelle ontwikk</w:t>
      </w:r>
      <w:r w:rsidR="006B1B3D">
        <w:t xml:space="preserve">elingen in de maatschappij maken het zeer belangrijk om na te denken over hoe je als </w:t>
      </w:r>
      <w:r w:rsidR="00E1184D">
        <w:t>(</w:t>
      </w:r>
      <w:r w:rsidR="006B1B3D">
        <w:t>potentiële</w:t>
      </w:r>
      <w:r w:rsidR="00E1184D">
        <w:t>)</w:t>
      </w:r>
      <w:r w:rsidR="006B1B3D">
        <w:t xml:space="preserve"> werknemer jezelf van werk kan blijven voorzien. </w:t>
      </w:r>
      <w:r w:rsidR="00BC1D6A">
        <w:t>Een baan heb je niet meer voor het leven, werk misschien wel.</w:t>
      </w:r>
      <w:r w:rsidR="0045518F">
        <w:t xml:space="preserve"> </w:t>
      </w:r>
      <w:r w:rsidR="00D17B61">
        <w:t>Ik vind het</w:t>
      </w:r>
      <w:r w:rsidR="0045518F">
        <w:t xml:space="preserve"> zeer belangrijk dat werkgevers zorg dragen voor hun werknemers en </w:t>
      </w:r>
      <w:r w:rsidR="00D17B61">
        <w:t>deze</w:t>
      </w:r>
      <w:r w:rsidR="0045518F">
        <w:t xml:space="preserve"> </w:t>
      </w:r>
      <w:r w:rsidR="00F7200D">
        <w:t>helpen</w:t>
      </w:r>
      <w:r w:rsidR="0045518F">
        <w:t xml:space="preserve"> om </w:t>
      </w:r>
      <w:r w:rsidR="00F7200D">
        <w:t xml:space="preserve">tijdens hun leven gezond te blijven en </w:t>
      </w:r>
      <w:r w:rsidR="0096721E">
        <w:t xml:space="preserve">aan het werk te </w:t>
      </w:r>
      <w:r w:rsidR="00F7200D">
        <w:t>blijven.</w:t>
      </w:r>
    </w:p>
    <w:p w:rsidR="004511AF" w:rsidRDefault="00ED381E" w:rsidP="00C91FB1">
      <w:r>
        <w:t>Ondanks dat ik van te voren wist dat ik e</w:t>
      </w:r>
      <w:r w:rsidR="00D012BC">
        <w:t xml:space="preserve">en </w:t>
      </w:r>
      <w:r w:rsidR="00036B15">
        <w:t xml:space="preserve">voor een goede </w:t>
      </w:r>
      <w:r w:rsidR="00D012BC">
        <w:t xml:space="preserve">afbakening moest </w:t>
      </w:r>
      <w:r w:rsidR="00731AED">
        <w:t xml:space="preserve">zorgen, </w:t>
      </w:r>
      <w:r>
        <w:t xml:space="preserve">ging </w:t>
      </w:r>
      <w:r w:rsidR="00D012BC">
        <w:t xml:space="preserve">het </w:t>
      </w:r>
      <w:r w:rsidR="003A74C2">
        <w:t xml:space="preserve">aan het begin </w:t>
      </w:r>
      <w:r w:rsidR="0029667C">
        <w:t>toch</w:t>
      </w:r>
      <w:r w:rsidR="00D012BC">
        <w:t xml:space="preserve"> op dit punt mis</w:t>
      </w:r>
      <w:r>
        <w:t>.</w:t>
      </w:r>
      <w:r w:rsidR="00F65B0F">
        <w:t xml:space="preserve"> </w:t>
      </w:r>
      <w:r w:rsidR="005D4D89">
        <w:t>In de eerste maanden ben i</w:t>
      </w:r>
      <w:r w:rsidR="00D863F4">
        <w:t xml:space="preserve">k lang bezig geweest met </w:t>
      </w:r>
      <w:r w:rsidR="0045438B">
        <w:t xml:space="preserve">het vinden van </w:t>
      </w:r>
      <w:r w:rsidR="005D4D89">
        <w:t>de juiste invalshoek</w:t>
      </w:r>
      <w:r w:rsidR="0045438B">
        <w:t xml:space="preserve">. </w:t>
      </w:r>
      <w:r w:rsidR="0029667C">
        <w:t>Achteraf bezien heb ik duurzame inzetbaarheid te</w:t>
      </w:r>
      <w:r w:rsidR="00685A21">
        <w:t xml:space="preserve"> lang te</w:t>
      </w:r>
      <w:r w:rsidR="0029667C">
        <w:t xml:space="preserve"> breed benaderd</w:t>
      </w:r>
      <w:r w:rsidR="00CB6A9C">
        <w:t>.</w:t>
      </w:r>
      <w:r w:rsidR="00F01054">
        <w:t xml:space="preserve"> </w:t>
      </w:r>
      <w:r w:rsidR="000F2705">
        <w:t>O</w:t>
      </w:r>
      <w:r w:rsidR="00DC7871">
        <w:t xml:space="preserve">ndanks </w:t>
      </w:r>
      <w:r w:rsidR="006424BD">
        <w:t>dit</w:t>
      </w:r>
      <w:r w:rsidR="008D3ACD">
        <w:t xml:space="preserve"> rommelige</w:t>
      </w:r>
      <w:r w:rsidR="00DC7871">
        <w:t xml:space="preserve"> </w:t>
      </w:r>
      <w:r w:rsidR="009C4236">
        <w:t xml:space="preserve">begin van het onderzoek heb </w:t>
      </w:r>
      <w:r w:rsidR="00CA17FE">
        <w:t>ik de juiste afbakening</w:t>
      </w:r>
      <w:r w:rsidR="009C4236">
        <w:t xml:space="preserve"> kunnen </w:t>
      </w:r>
      <w:r w:rsidR="00CA17FE">
        <w:t>vinden</w:t>
      </w:r>
      <w:r w:rsidR="009C4236">
        <w:t xml:space="preserve"> en</w:t>
      </w:r>
      <w:r w:rsidR="0096721E">
        <w:t xml:space="preserve"> heb ik in korte tijd een gedegen onderzoeksrapport kunnen neerzetten. </w:t>
      </w:r>
      <w:r w:rsidR="009C4236">
        <w:t xml:space="preserve">Ik ben dan ook tevreden </w:t>
      </w:r>
      <w:r w:rsidR="00DC7871">
        <w:t xml:space="preserve">met het </w:t>
      </w:r>
      <w:r w:rsidR="002032E5">
        <w:t xml:space="preserve">eindresultaat. Er zijn een aantal </w:t>
      </w:r>
      <w:r w:rsidR="004511AF">
        <w:t xml:space="preserve">goede inzichten </w:t>
      </w:r>
      <w:r w:rsidR="00B525AB">
        <w:t>naar voren</w:t>
      </w:r>
      <w:r w:rsidR="00F84A4C">
        <w:t xml:space="preserve"> ge</w:t>
      </w:r>
      <w:r w:rsidR="00601FD0">
        <w:t xml:space="preserve">komen en ik </w:t>
      </w:r>
      <w:r w:rsidR="00816E62">
        <w:t>heb</w:t>
      </w:r>
      <w:r w:rsidR="00BA1967">
        <w:t xml:space="preserve"> </w:t>
      </w:r>
      <w:r w:rsidR="009C4236">
        <w:t>er veel van geleerd</w:t>
      </w:r>
      <w:r w:rsidR="00BA1967">
        <w:t>.</w:t>
      </w:r>
      <w:r w:rsidR="009C4236">
        <w:t xml:space="preserve"> </w:t>
      </w:r>
    </w:p>
    <w:p w:rsidR="003529E5" w:rsidRDefault="00F01054" w:rsidP="00C91FB1">
      <w:r>
        <w:t xml:space="preserve">Dit resultaat had ik niet kunnen neerzetten zonder de </w:t>
      </w:r>
      <w:r w:rsidR="00BC591E">
        <w:t>hulp en openheid die</w:t>
      </w:r>
      <w:r w:rsidR="001F3EB8">
        <w:t xml:space="preserve"> ik</w:t>
      </w:r>
      <w:r w:rsidR="00BC591E">
        <w:t xml:space="preserve"> kreeg vanuit de organisatie.</w:t>
      </w:r>
      <w:r w:rsidR="000360B4">
        <w:t xml:space="preserve"> </w:t>
      </w:r>
      <w:r w:rsidR="005D4226">
        <w:t xml:space="preserve">Iedereen </w:t>
      </w:r>
      <w:r w:rsidR="00A53AD6">
        <w:t>binnen</w:t>
      </w:r>
      <w:r w:rsidR="00D423E0">
        <w:t xml:space="preserve"> Vroegop Ruhe &amp; Co b.v. waarvan</w:t>
      </w:r>
      <w:r w:rsidR="001E784E">
        <w:t xml:space="preserve"> ik informatie nodig had, </w:t>
      </w:r>
      <w:r w:rsidR="008C6808">
        <w:t xml:space="preserve">was zeer bereid om deze informatie te geven. Zij </w:t>
      </w:r>
      <w:r w:rsidR="001E784E">
        <w:t>nam</w:t>
      </w:r>
      <w:r w:rsidR="008C6808">
        <w:t>en op zeer</w:t>
      </w:r>
      <w:r w:rsidR="001E784E">
        <w:t xml:space="preserve"> korte termijn de tijd </w:t>
      </w:r>
      <w:r w:rsidR="00D7653D">
        <w:t xml:space="preserve">om </w:t>
      </w:r>
      <w:r w:rsidR="003E2881">
        <w:t>tussen de bedrijven door met mij te spreken.</w:t>
      </w:r>
      <w:r w:rsidR="008C6808">
        <w:t xml:space="preserve"> Hiervoor zou ik </w:t>
      </w:r>
      <w:r w:rsidR="009C4236">
        <w:t>graag</w:t>
      </w:r>
      <w:r w:rsidR="000B79AB">
        <w:t xml:space="preserve"> </w:t>
      </w:r>
      <w:r w:rsidR="009C4236">
        <w:t xml:space="preserve">de verschillende </w:t>
      </w:r>
      <w:r w:rsidR="008D6647">
        <w:t>betrokkenen</w:t>
      </w:r>
      <w:r w:rsidR="000B79AB">
        <w:t xml:space="preserve"> </w:t>
      </w:r>
      <w:r w:rsidR="00C93750">
        <w:t xml:space="preserve">willen bedanken evenals degenen </w:t>
      </w:r>
      <w:r w:rsidR="000B79AB">
        <w:t>die mijn enquête hebben ingevuld en</w:t>
      </w:r>
      <w:r w:rsidR="00CD0B9F">
        <w:t>/of</w:t>
      </w:r>
      <w:r w:rsidR="000B79AB">
        <w:t xml:space="preserve"> zich hebben laten interviewen</w:t>
      </w:r>
      <w:r w:rsidR="009C4236">
        <w:t xml:space="preserve">. </w:t>
      </w:r>
      <w:r w:rsidR="000B79AB">
        <w:t xml:space="preserve">Mijn speciale dank gaat </w:t>
      </w:r>
      <w:r w:rsidR="002F0A0D">
        <w:t xml:space="preserve">uit naar Stephanie de Vries, mijn afstudeerbegeleidster </w:t>
      </w:r>
      <w:r w:rsidR="00D53144">
        <w:t>binnen</w:t>
      </w:r>
      <w:r w:rsidR="002F0A0D">
        <w:t xml:space="preserve"> de organisatie. Zij heeft me zeer veel ruimte </w:t>
      </w:r>
      <w:r w:rsidR="009867EF">
        <w:t xml:space="preserve">en vertrouwen </w:t>
      </w:r>
      <w:r w:rsidR="008D1BFB">
        <w:t>gegeven</w:t>
      </w:r>
      <w:r w:rsidR="009867EF">
        <w:t xml:space="preserve"> om het onderzoek uit te voeren </w:t>
      </w:r>
      <w:r w:rsidR="002F0A0D">
        <w:t>en heeft met advies</w:t>
      </w:r>
      <w:r w:rsidR="009867EF">
        <w:t xml:space="preserve"> en feedback mijn </w:t>
      </w:r>
      <w:r w:rsidR="0056669B">
        <w:t>onderzoeks</w:t>
      </w:r>
      <w:r w:rsidR="009867EF">
        <w:t>rapport helpen verbeteren.</w:t>
      </w:r>
      <w:r w:rsidR="00731AED">
        <w:t xml:space="preserve"> Daarnaast wil </w:t>
      </w:r>
      <w:r w:rsidR="00C93750">
        <w:t xml:space="preserve">ik </w:t>
      </w:r>
      <w:r w:rsidR="00731AED">
        <w:t>mijn docent-begeleider Lise-Lotte Geutjes bedanken voor de vele feedback en hulp om een gedegen onderzoek op te zetten.</w:t>
      </w:r>
      <w:r w:rsidR="007703E0">
        <w:t xml:space="preserve"> Verder wil ik nog familie en </w:t>
      </w:r>
      <w:r w:rsidR="003529E5">
        <w:t>vrienden bedanken</w:t>
      </w:r>
      <w:r w:rsidR="00D84E56">
        <w:t xml:space="preserve"> voor het lezen en helpen van </w:t>
      </w:r>
      <w:r w:rsidR="00054BFE">
        <w:t>ver</w:t>
      </w:r>
      <w:r w:rsidR="00D84E56">
        <w:t>beteren</w:t>
      </w:r>
      <w:r w:rsidR="003529E5">
        <w:t xml:space="preserve"> van dit </w:t>
      </w:r>
      <w:r w:rsidR="00D84E56">
        <w:t>rapport</w:t>
      </w:r>
      <w:r w:rsidR="003529E5">
        <w:t>.</w:t>
      </w:r>
    </w:p>
    <w:p w:rsidR="007737A1" w:rsidRDefault="003529E5" w:rsidP="00C91FB1">
      <w:r>
        <w:t xml:space="preserve">Ik hoop van harte dat ik </w:t>
      </w:r>
      <w:r w:rsidR="005F647B">
        <w:t xml:space="preserve">met dit stuk een bijdrage </w:t>
      </w:r>
      <w:r w:rsidR="00676323">
        <w:t xml:space="preserve">kan </w:t>
      </w:r>
      <w:r w:rsidR="005F647B">
        <w:t>lever</w:t>
      </w:r>
      <w:r w:rsidR="00676323">
        <w:t>en</w:t>
      </w:r>
      <w:r w:rsidR="005F647B">
        <w:t xml:space="preserve"> aan </w:t>
      </w:r>
      <w:r w:rsidR="00380CC3">
        <w:t xml:space="preserve">het succes van Vroegop Ruhe &amp; Co b.v. Het is een organisatie waar ik met veel plezier </w:t>
      </w:r>
      <w:r w:rsidR="00A81568">
        <w:t>heb gewerkt. Het i</w:t>
      </w:r>
      <w:r w:rsidR="00487E32">
        <w:t xml:space="preserve">s </w:t>
      </w:r>
      <w:r w:rsidR="00FD4EAF">
        <w:t>een mooi</w:t>
      </w:r>
      <w:r w:rsidR="00487E32">
        <w:t xml:space="preserve"> bedrijf waarin de </w:t>
      </w:r>
      <w:r w:rsidR="00BF1E27">
        <w:t>rijke</w:t>
      </w:r>
      <w:r w:rsidR="00324E43">
        <w:t xml:space="preserve"> oer-</w:t>
      </w:r>
      <w:r w:rsidR="000A7D22">
        <w:t>Amsterdamse</w:t>
      </w:r>
      <w:r w:rsidR="004044C8">
        <w:t xml:space="preserve"> </w:t>
      </w:r>
      <w:r w:rsidR="00487E32">
        <w:t xml:space="preserve">geschiedenis </w:t>
      </w:r>
      <w:r w:rsidR="004044C8">
        <w:t xml:space="preserve">nog duidelijk </w:t>
      </w:r>
      <w:r w:rsidR="00BF1E27">
        <w:t xml:space="preserve">aanwezig </w:t>
      </w:r>
      <w:r w:rsidR="004044C8">
        <w:t xml:space="preserve">is. </w:t>
      </w:r>
      <w:r w:rsidR="000A7D22">
        <w:t>Ook is de</w:t>
      </w:r>
      <w:r w:rsidR="006E211C">
        <w:t xml:space="preserve"> liefde </w:t>
      </w:r>
      <w:r w:rsidR="007C1672">
        <w:t xml:space="preserve">voor lekker eten </w:t>
      </w:r>
      <w:r w:rsidR="00F64E72">
        <w:t xml:space="preserve">en kwalitatieve </w:t>
      </w:r>
      <w:r w:rsidR="007737A1">
        <w:t xml:space="preserve">en </w:t>
      </w:r>
      <w:r w:rsidR="00F64E72">
        <w:t>bijzondere producten</w:t>
      </w:r>
      <w:r w:rsidR="007737A1">
        <w:t xml:space="preserve"> duidelijk</w:t>
      </w:r>
      <w:r w:rsidR="00F64E72">
        <w:t xml:space="preserve"> </w:t>
      </w:r>
      <w:r w:rsidR="007C1672">
        <w:t xml:space="preserve">te voelen (en te proeven). </w:t>
      </w:r>
      <w:r w:rsidR="00F3021C">
        <w:t xml:space="preserve">Het is een bedrijf waarin men zeer betrokken is en </w:t>
      </w:r>
      <w:r w:rsidR="007737A1">
        <w:t xml:space="preserve">waar men </w:t>
      </w:r>
      <w:r w:rsidR="00F3021C">
        <w:t xml:space="preserve">hard werkt </w:t>
      </w:r>
      <w:r w:rsidR="007737A1">
        <w:t xml:space="preserve">om op vele aspecten te innoveren. </w:t>
      </w:r>
      <w:r w:rsidR="001D4C8A">
        <w:t>Ik heb grote bewondering voor al het werk dat bij Vroegop Ruhe &amp; Co b.v. wordt verzet en hoop dat dit rapport helpt om verder te innoveren op het gebied van</w:t>
      </w:r>
      <w:r w:rsidR="007737A1">
        <w:t xml:space="preserve"> duurzame inzetbaarheid.</w:t>
      </w:r>
    </w:p>
    <w:p w:rsidR="00F01054" w:rsidRDefault="007737A1" w:rsidP="00C91FB1">
      <w:r>
        <w:t>Philippe Boedart</w:t>
      </w:r>
      <w:r w:rsidR="00D06C0A">
        <w:br/>
        <w:t>Leiden, 5 juni 2017</w:t>
      </w:r>
    </w:p>
    <w:p w:rsidR="00766D02" w:rsidRDefault="002032E5" w:rsidP="00C91FB1">
      <w:r>
        <w:t xml:space="preserve"> </w:t>
      </w:r>
    </w:p>
    <w:p w:rsidR="00E27300" w:rsidRPr="00D64DD7" w:rsidRDefault="00E27300" w:rsidP="00E27300">
      <w:pPr>
        <w:pStyle w:val="Kop1"/>
      </w:pPr>
      <w:bookmarkStart w:id="3" w:name="_Toc483554661"/>
      <w:bookmarkStart w:id="4" w:name="_Toc484485960"/>
      <w:r w:rsidRPr="00D64DD7">
        <w:lastRenderedPageBreak/>
        <w:t>Managementsamenvatting</w:t>
      </w:r>
      <w:bookmarkEnd w:id="3"/>
      <w:bookmarkEnd w:id="4"/>
    </w:p>
    <w:p w:rsidR="00324AE9" w:rsidRDefault="003629C2">
      <w:r>
        <w:rPr>
          <w:b/>
        </w:rPr>
        <w:br/>
      </w:r>
      <w:r w:rsidRPr="003B5393">
        <w:rPr>
          <w:b/>
          <w:sz w:val="24"/>
        </w:rPr>
        <w:t>Aanleiding</w:t>
      </w:r>
      <w:r>
        <w:rPr>
          <w:b/>
        </w:rPr>
        <w:br/>
      </w:r>
      <w:r w:rsidR="002A2817">
        <w:t xml:space="preserve">De maatschappij en de markt rondom de groothandel </w:t>
      </w:r>
      <w:r w:rsidR="00E44D25">
        <w:t>verandert</w:t>
      </w:r>
      <w:r w:rsidR="005D7FBB">
        <w:t>.</w:t>
      </w:r>
      <w:r w:rsidR="00F17D01">
        <w:t xml:space="preserve"> </w:t>
      </w:r>
      <w:r w:rsidR="00333190">
        <w:t>Naar aanleiding van de</w:t>
      </w:r>
      <w:r w:rsidR="000C3082">
        <w:t xml:space="preserve"> vergrijzing van</w:t>
      </w:r>
      <w:r w:rsidR="00AB7FB0">
        <w:t xml:space="preserve"> de</w:t>
      </w:r>
      <w:r w:rsidR="000C3082">
        <w:t xml:space="preserve"> Nederlandse bevolking</w:t>
      </w:r>
      <w:r w:rsidR="00D20430">
        <w:t xml:space="preserve"> </w:t>
      </w:r>
      <w:r w:rsidR="00333190">
        <w:t>wordt</w:t>
      </w:r>
      <w:r w:rsidR="00D20430">
        <w:t xml:space="preserve"> d</w:t>
      </w:r>
      <w:r w:rsidR="0074047C">
        <w:t xml:space="preserve">e AOW-leeftijd stapsgewijs steeds verder verhoogd. </w:t>
      </w:r>
      <w:r w:rsidR="00643436">
        <w:t>Toenemende concurrentie</w:t>
      </w:r>
      <w:r w:rsidR="00D5167D">
        <w:t xml:space="preserve"> in de branche</w:t>
      </w:r>
      <w:r w:rsidR="00643436">
        <w:t xml:space="preserve"> en </w:t>
      </w:r>
      <w:r w:rsidR="00D5167D">
        <w:t>de veranderende behoefte van de consument aan het einde van de keten zorgen</w:t>
      </w:r>
      <w:r w:rsidR="00661A2B">
        <w:t xml:space="preserve"> voor een verschuiving van de rol van de groothandel.</w:t>
      </w:r>
      <w:r w:rsidR="00EF1AFD">
        <w:t xml:space="preserve"> </w:t>
      </w:r>
      <w:r w:rsidR="00B06854">
        <w:t>Techno</w:t>
      </w:r>
      <w:r w:rsidR="00EF1AFD">
        <w:t xml:space="preserve">logische </w:t>
      </w:r>
      <w:r w:rsidR="00663747">
        <w:t xml:space="preserve">vooruitgang </w:t>
      </w:r>
      <w:r w:rsidR="00295610">
        <w:t>zorgt</w:t>
      </w:r>
      <w:r w:rsidR="00663747">
        <w:t xml:space="preserve"> voor nieuwe mogelijkheden op het gebied van systemen en processen. </w:t>
      </w:r>
    </w:p>
    <w:p w:rsidR="0005767D" w:rsidRDefault="002A2817">
      <w:r>
        <w:t xml:space="preserve">Vroegop Ruhe &amp; Co b.v. heeft </w:t>
      </w:r>
      <w:r w:rsidR="00170319">
        <w:t xml:space="preserve">veel </w:t>
      </w:r>
      <w:r>
        <w:t xml:space="preserve">te maken met deze veranderingen. </w:t>
      </w:r>
      <w:r w:rsidR="00D31926">
        <w:t xml:space="preserve">Personeel moet langer doorwerken en staat op oudere leeftijd op de werkvloer. </w:t>
      </w:r>
      <w:r w:rsidR="00EE5313">
        <w:t>Er wordt vo</w:t>
      </w:r>
      <w:r w:rsidR="00D31926">
        <w:t xml:space="preserve">lop geïnvesteerd </w:t>
      </w:r>
      <w:r w:rsidR="00E20293">
        <w:t xml:space="preserve">op het gebied van service, logistiek en </w:t>
      </w:r>
      <w:r w:rsidR="00E44D25">
        <w:t xml:space="preserve">assortiment. Bestel- en levertijden zijn aangescherpt, nieuwe logistieke systemen </w:t>
      </w:r>
      <w:r w:rsidR="002B2F20">
        <w:t xml:space="preserve">zijn </w:t>
      </w:r>
      <w:r w:rsidR="00E44D25">
        <w:t xml:space="preserve">geïmplementeerd en </w:t>
      </w:r>
      <w:r w:rsidR="00A84B1D">
        <w:t xml:space="preserve">het assortiment </w:t>
      </w:r>
      <w:r w:rsidR="00295610">
        <w:t xml:space="preserve">wordt </w:t>
      </w:r>
      <w:r w:rsidR="00C938F7">
        <w:t>uitgebreid</w:t>
      </w:r>
      <w:r w:rsidR="00A84B1D">
        <w:t>.</w:t>
      </w:r>
      <w:r w:rsidR="00B52AA2">
        <w:t xml:space="preserve"> </w:t>
      </w:r>
      <w:r w:rsidR="00A84B1D">
        <w:t xml:space="preserve">Deze ontwikkelingen hebben </w:t>
      </w:r>
      <w:r w:rsidR="00295610">
        <w:t>implicaties</w:t>
      </w:r>
      <w:r w:rsidR="00E25785">
        <w:t xml:space="preserve"> </w:t>
      </w:r>
      <w:r w:rsidR="00B469BF">
        <w:t>voor</w:t>
      </w:r>
      <w:r w:rsidR="00A84B1D">
        <w:t xml:space="preserve"> het personeel van de organisatie</w:t>
      </w:r>
      <w:r w:rsidR="00295610">
        <w:t>: langer</w:t>
      </w:r>
      <w:r w:rsidR="00B469BF">
        <w:t xml:space="preserve"> </w:t>
      </w:r>
      <w:r w:rsidR="00295610">
        <w:t xml:space="preserve">doorwerken en een veranderende werkomgeving en functie-eisen. </w:t>
      </w:r>
      <w:r w:rsidR="005B43E5">
        <w:t xml:space="preserve">Om gezond te kunnen werken tot aan het pensioen en mee te </w:t>
      </w:r>
      <w:r w:rsidR="001378CB">
        <w:t xml:space="preserve">kunnen </w:t>
      </w:r>
      <w:r w:rsidR="005B43E5">
        <w:t xml:space="preserve">veranderen met de </w:t>
      </w:r>
      <w:r w:rsidR="00BB0860">
        <w:t>organisatie is het nodig dat je als werknemer</w:t>
      </w:r>
      <w:r w:rsidR="00975D55">
        <w:t xml:space="preserve"> ook</w:t>
      </w:r>
      <w:r w:rsidR="00BB0860">
        <w:t xml:space="preserve"> op </w:t>
      </w:r>
      <w:r w:rsidR="00975D55">
        <w:t>langere</w:t>
      </w:r>
      <w:r w:rsidR="00BB0860">
        <w:t xml:space="preserve"> termijn inzetbaar bent.</w:t>
      </w:r>
      <w:r w:rsidR="00763CF8">
        <w:t xml:space="preserve"> </w:t>
      </w:r>
      <w:r w:rsidR="008F0376">
        <w:t xml:space="preserve">Een groot deel van het personeel van Vroegop Ruhe &amp; Co b.v. </w:t>
      </w:r>
      <w:r w:rsidR="00DB683B">
        <w:t xml:space="preserve">werkt in een fysiek zwaar beroep. </w:t>
      </w:r>
      <w:r w:rsidR="003451CD">
        <w:t xml:space="preserve">Voordat het product verkocht en geleverd is aan de klant wordt een arbeidsintensief proces verricht. </w:t>
      </w:r>
      <w:r w:rsidR="004526F4">
        <w:t>Werknemers</w:t>
      </w:r>
      <w:r w:rsidR="00122A5A">
        <w:t xml:space="preserve"> die</w:t>
      </w:r>
      <w:r w:rsidR="004526F4">
        <w:t xml:space="preserve"> in dit proces werkzaam zijn heb</w:t>
      </w:r>
      <w:r w:rsidR="00975D55">
        <w:t>ben te maken met tillen, bukken en</w:t>
      </w:r>
      <w:r w:rsidR="004526F4">
        <w:t xml:space="preserve"> repeterende werkzaamheden</w:t>
      </w:r>
      <w:r w:rsidR="00692F48">
        <w:t xml:space="preserve">. </w:t>
      </w:r>
      <w:r w:rsidR="00BC379F">
        <w:t xml:space="preserve">Tegelijkertijd is de gezondheid van werknemers niet altijd goed. </w:t>
      </w:r>
      <w:r w:rsidR="00692F48">
        <w:t xml:space="preserve">Sommige medewerkers </w:t>
      </w:r>
      <w:r w:rsidR="00360FC9">
        <w:t>ontwikkelen</w:t>
      </w:r>
      <w:r w:rsidR="00692F48">
        <w:t xml:space="preserve"> klachten aan het bewegings</w:t>
      </w:r>
      <w:r w:rsidR="00073B1E">
        <w:t>apparaat</w:t>
      </w:r>
      <w:r w:rsidR="00BC379F">
        <w:t xml:space="preserve"> of houden er een slechte levensstijl op na. De vrees </w:t>
      </w:r>
      <w:r w:rsidR="00122A5A">
        <w:t>binnen de</w:t>
      </w:r>
      <w:r w:rsidR="00BC379F">
        <w:t xml:space="preserve"> organisatie</w:t>
      </w:r>
      <w:r w:rsidR="00122A5A">
        <w:t xml:space="preserve"> is</w:t>
      </w:r>
      <w:r w:rsidR="00BC379F">
        <w:t xml:space="preserve"> dat werknemers</w:t>
      </w:r>
      <w:r w:rsidR="00573FAC">
        <w:t xml:space="preserve"> de pensioen</w:t>
      </w:r>
      <w:r w:rsidR="00BC379F">
        <w:t xml:space="preserve">leeftijd niet in goede gezondheid </w:t>
      </w:r>
      <w:r w:rsidR="00295610">
        <w:t>kunnen bereiken</w:t>
      </w:r>
      <w:r w:rsidR="00BC379F">
        <w:t xml:space="preserve"> en vroegtij</w:t>
      </w:r>
      <w:r w:rsidR="00086242">
        <w:t xml:space="preserve">dig uitvallen. Daarnaast is </w:t>
      </w:r>
      <w:r w:rsidR="00C938F7">
        <w:t>de</w:t>
      </w:r>
      <w:r w:rsidR="00086242">
        <w:t xml:space="preserve"> doelgroep</w:t>
      </w:r>
      <w:r w:rsidR="00122A5A">
        <w:t xml:space="preserve"> niet gewend </w:t>
      </w:r>
      <w:r w:rsidR="00C938F7">
        <w:t xml:space="preserve">om </w:t>
      </w:r>
      <w:r w:rsidR="00122A5A">
        <w:t>zich te ontwikkelen</w:t>
      </w:r>
      <w:r w:rsidR="00F77C84">
        <w:t xml:space="preserve"> en</w:t>
      </w:r>
      <w:r w:rsidR="00C938F7">
        <w:t xml:space="preserve"> is daardoor</w:t>
      </w:r>
      <w:r w:rsidR="00F77C84">
        <w:t xml:space="preserve"> wellicht niet in staat om mee te gaan in de organisatieveranderingen</w:t>
      </w:r>
      <w:r w:rsidR="00122A5A">
        <w:t>.</w:t>
      </w:r>
      <w:r w:rsidR="00903306">
        <w:t xml:space="preserve"> Dit ond</w:t>
      </w:r>
      <w:r w:rsidR="00F66EB2">
        <w:t>erzoek is daarom ge</w:t>
      </w:r>
      <w:r w:rsidR="00585B16">
        <w:t>richt op het</w:t>
      </w:r>
      <w:r w:rsidR="0005767D">
        <w:t xml:space="preserve"> inventariseren van de duurzame inzetbaarheid van werknemers </w:t>
      </w:r>
      <w:r w:rsidR="00C938F7">
        <w:t>om</w:t>
      </w:r>
      <w:r w:rsidR="00EF4CB1">
        <w:t xml:space="preserve"> </w:t>
      </w:r>
      <w:r w:rsidR="0005767D">
        <w:t>deze te vergroten</w:t>
      </w:r>
      <w:r w:rsidR="00295610">
        <w:t xml:space="preserve"> op basis van twee aspecten</w:t>
      </w:r>
      <w:r w:rsidR="004B69BB">
        <w:t>: gezondheid en arbeidsmarktpositie.</w:t>
      </w:r>
      <w:r w:rsidR="003406B1">
        <w:t xml:space="preserve"> Een goede gezondheid </w:t>
      </w:r>
      <w:r w:rsidR="00315CE1">
        <w:t xml:space="preserve">is belangrijk om aan het werk te kunnen blijven en </w:t>
      </w:r>
      <w:r w:rsidR="003D02A4">
        <w:t>werknemers met een goede arbe</w:t>
      </w:r>
      <w:r w:rsidR="00F531AE">
        <w:t>idsmarktpositie hebben een hogere employability</w:t>
      </w:r>
      <w:r w:rsidR="00B80DE0">
        <w:t xml:space="preserve"> en</w:t>
      </w:r>
      <w:r w:rsidR="00F531AE">
        <w:t xml:space="preserve"> zijn</w:t>
      </w:r>
      <w:r w:rsidR="00B80DE0">
        <w:t xml:space="preserve"> beter</w:t>
      </w:r>
      <w:r w:rsidR="003D02A4">
        <w:t xml:space="preserve"> in staat mee te ontwikkelen met de veranderende organisatie.</w:t>
      </w:r>
      <w:r w:rsidR="00315CE1">
        <w:t xml:space="preserve"> </w:t>
      </w:r>
    </w:p>
    <w:p w:rsidR="00477F64" w:rsidRDefault="00585B16">
      <w:r>
        <w:rPr>
          <w:b/>
          <w:sz w:val="24"/>
        </w:rPr>
        <w:t>C</w:t>
      </w:r>
      <w:r w:rsidRPr="00585B16">
        <w:rPr>
          <w:b/>
          <w:sz w:val="24"/>
        </w:rPr>
        <w:t>onclusie</w:t>
      </w:r>
      <w:r>
        <w:rPr>
          <w:b/>
          <w:sz w:val="24"/>
        </w:rPr>
        <w:br/>
      </w:r>
      <w:r w:rsidR="001A741F">
        <w:t>Geconcludeerd kan worden dat het</w:t>
      </w:r>
      <w:r w:rsidR="009F3E81">
        <w:t xml:space="preserve"> met</w:t>
      </w:r>
      <w:r w:rsidR="001A622D">
        <w:t xml:space="preserve"> de</w:t>
      </w:r>
      <w:r w:rsidR="001A741F">
        <w:t xml:space="preserve"> </w:t>
      </w:r>
      <w:r w:rsidR="003E03F8">
        <w:t xml:space="preserve">algemene </w:t>
      </w:r>
      <w:r w:rsidR="007022E5">
        <w:t>gezondheid</w:t>
      </w:r>
      <w:r w:rsidR="00F211D0">
        <w:t xml:space="preserve"> </w:t>
      </w:r>
      <w:r w:rsidR="007022E5">
        <w:t>van</w:t>
      </w:r>
      <w:r w:rsidR="00295610">
        <w:t xml:space="preserve"> de</w:t>
      </w:r>
      <w:r w:rsidR="007022E5">
        <w:t xml:space="preserve"> </w:t>
      </w:r>
      <w:r w:rsidR="007F62AA">
        <w:t>werknemers</w:t>
      </w:r>
      <w:r w:rsidR="009006E1">
        <w:t xml:space="preserve"> in fysiek zware beroepen </w:t>
      </w:r>
      <w:r w:rsidR="00F34819">
        <w:t xml:space="preserve">binnen VRC </w:t>
      </w:r>
      <w:r w:rsidR="007F62AA">
        <w:t>redelijk goed gesteld is.</w:t>
      </w:r>
      <w:r w:rsidR="007B386C">
        <w:t xml:space="preserve"> </w:t>
      </w:r>
      <w:r w:rsidR="00F211D0">
        <w:t xml:space="preserve">De medewerkers beoordelen hun gezondheid op ongeveer het zelfde niveau als vergelijkbare groepen in de samenleving. </w:t>
      </w:r>
      <w:r w:rsidR="00F900E9">
        <w:t>H</w:t>
      </w:r>
      <w:r w:rsidR="00F211D0">
        <w:t>ierbij zijn de</w:t>
      </w:r>
      <w:r w:rsidR="00285E8C">
        <w:t xml:space="preserve"> </w:t>
      </w:r>
      <w:r w:rsidR="00F211D0">
        <w:t>vrachtwagenchauffeurs</w:t>
      </w:r>
      <w:r w:rsidR="00F900E9">
        <w:t xml:space="preserve"> een aandachtspunt, zij b</w:t>
      </w:r>
      <w:r w:rsidR="004E34E2">
        <w:t>e</w:t>
      </w:r>
      <w:r w:rsidR="00F900E9">
        <w:t>oordelen hun ge</w:t>
      </w:r>
      <w:r w:rsidR="00F211D0">
        <w:t xml:space="preserve">zondheid minder goed. </w:t>
      </w:r>
      <w:r w:rsidR="00285E8C">
        <w:t>De fysiek</w:t>
      </w:r>
      <w:r w:rsidR="009006E1">
        <w:t xml:space="preserve">e gezondheid van de werknemers in fysiek zware beroepen blijkt </w:t>
      </w:r>
      <w:r w:rsidR="00285E8C">
        <w:t xml:space="preserve">minder goed </w:t>
      </w:r>
      <w:r w:rsidR="00745217">
        <w:t>beoordeeld te worden</w:t>
      </w:r>
      <w:r w:rsidR="00285E8C">
        <w:t>.</w:t>
      </w:r>
      <w:r w:rsidR="009006E1">
        <w:t xml:space="preserve"> Fysieke belasting en </w:t>
      </w:r>
      <w:r w:rsidR="000C3EEA">
        <w:t xml:space="preserve">de </w:t>
      </w:r>
      <w:r w:rsidR="00723A67">
        <w:t xml:space="preserve">levensstijl </w:t>
      </w:r>
      <w:r w:rsidR="000C3EEA">
        <w:t xml:space="preserve">van werknemers </w:t>
      </w:r>
      <w:r w:rsidR="00723A67">
        <w:t>zij</w:t>
      </w:r>
      <w:r w:rsidR="00242829">
        <w:t xml:space="preserve">n hierbij belangrijke oorzaken. </w:t>
      </w:r>
      <w:r w:rsidR="009D7A90">
        <w:t xml:space="preserve">De fysieke belasting wordt als hoog ervaren en </w:t>
      </w:r>
      <w:r w:rsidR="00E5301D">
        <w:t>qua levensstijl kan er ook nog worden verbeterd</w:t>
      </w:r>
      <w:r w:rsidR="009D7A90">
        <w:t xml:space="preserve">. </w:t>
      </w:r>
      <w:r w:rsidR="006604B3">
        <w:t xml:space="preserve">De medewerkers in fysiek zware beroepen ervaren daarnaast een slechte arbeidsmarktpositie. </w:t>
      </w:r>
      <w:r w:rsidR="00105C91">
        <w:t xml:space="preserve">Medewerkers </w:t>
      </w:r>
      <w:r w:rsidR="00FA6AA0">
        <w:t xml:space="preserve">verwachten in de toekomst </w:t>
      </w:r>
      <w:r w:rsidR="000F026C">
        <w:t xml:space="preserve">lastig een andere baan te kunnen vinden en </w:t>
      </w:r>
      <w:r w:rsidR="00C938F7">
        <w:t>er wordt weinig opleiding gevolgd</w:t>
      </w:r>
      <w:r w:rsidR="000F026C">
        <w:t>.</w:t>
      </w:r>
      <w:r w:rsidR="00F466D2">
        <w:t xml:space="preserve"> Opleiding en ontwikkeling is een onderwerp dat weinig prioriteit krijgt </w:t>
      </w:r>
      <w:r w:rsidR="00AC1B40">
        <w:t>door werknemers binnen</w:t>
      </w:r>
      <w:r w:rsidR="00F466D2">
        <w:t xml:space="preserve"> de doelgroep.</w:t>
      </w:r>
      <w:r w:rsidR="000F026C">
        <w:t xml:space="preserve"> </w:t>
      </w:r>
      <w:r w:rsidR="00282DDC">
        <w:t xml:space="preserve">Dit is </w:t>
      </w:r>
      <w:r w:rsidR="008400D3">
        <w:t xml:space="preserve">onder andere </w:t>
      </w:r>
      <w:r w:rsidR="00282DDC">
        <w:t xml:space="preserve">te verklaren </w:t>
      </w:r>
      <w:r w:rsidR="008400D3">
        <w:t>door de cultuur waarin</w:t>
      </w:r>
      <w:r w:rsidR="00C938F7">
        <w:t xml:space="preserve"> voornamelijk aandacht is voor</w:t>
      </w:r>
      <w:r w:rsidR="008400D3">
        <w:t xml:space="preserve"> ad hoc werkzaamheden.</w:t>
      </w:r>
      <w:r w:rsidR="00282DDC">
        <w:t xml:space="preserve"> </w:t>
      </w:r>
      <w:r w:rsidR="00F466D2">
        <w:t>Wel zijn werknemers in hoge mate</w:t>
      </w:r>
      <w:r w:rsidR="00242829">
        <w:t xml:space="preserve"> </w:t>
      </w:r>
      <w:r w:rsidR="00F466D2">
        <w:t>bereid tot het volgen van opleiding en ervaren ze dit ook als noodzakelijk om in de toekomst aan het werk te kunnen blijven.</w:t>
      </w:r>
    </w:p>
    <w:p w:rsidR="007B386C" w:rsidRDefault="00FA6AA0">
      <w:r w:rsidRPr="00FA6AA0">
        <w:rPr>
          <w:b/>
          <w:sz w:val="24"/>
        </w:rPr>
        <w:lastRenderedPageBreak/>
        <w:t>Aanbevelingen</w:t>
      </w:r>
      <w:r w:rsidR="00201084">
        <w:rPr>
          <w:b/>
          <w:sz w:val="24"/>
        </w:rPr>
        <w:br/>
      </w:r>
      <w:r w:rsidR="00201084">
        <w:t xml:space="preserve">Aanbevolen wordt om de duurzame inzetbaarheid van de werknemers in fysiek zware beroepen te vergroten op het gebied van fysieke gezondheid en employability. </w:t>
      </w:r>
      <w:r w:rsidR="00E1484D">
        <w:t>Daarbij zijn er vier aanbevelingen.</w:t>
      </w:r>
    </w:p>
    <w:p w:rsidR="00806BA5" w:rsidRDefault="00806BA5" w:rsidP="00806BA5">
      <w:r w:rsidRPr="00E1484D">
        <w:rPr>
          <w:u w:val="single"/>
        </w:rPr>
        <w:t xml:space="preserve">Duurzame inzetbaarheid als onderdeel van de </w:t>
      </w:r>
      <w:r w:rsidR="00E57B03">
        <w:rPr>
          <w:u w:val="single"/>
        </w:rPr>
        <w:t>bedrijfs</w:t>
      </w:r>
      <w:r w:rsidRPr="00E1484D">
        <w:rPr>
          <w:u w:val="single"/>
        </w:rPr>
        <w:t>strategie</w:t>
      </w:r>
      <w:r>
        <w:rPr>
          <w:u w:val="single"/>
        </w:rPr>
        <w:br/>
      </w:r>
      <w:r>
        <w:t xml:space="preserve">De eerste aanbeveling is om het duurzame inzetbaarheid beleid te koppelen aan de bedrijfsstrategie. Daarmee worden </w:t>
      </w:r>
      <w:r w:rsidR="00D7369C">
        <w:t xml:space="preserve">geborgd </w:t>
      </w:r>
      <w:r>
        <w:t xml:space="preserve">dat het beleid effectief is en een doelstelling heeft die bijdraagt aan de koers van het bedrijf. Duurzame inzetbaarheid is daarbij een middel om de bedrijfsstrategie te verwezenlijken. De strategie kan bijvoorbeeld zijn om het logistieke proces te optimaliseren. Het vergroten van de fysieke gezondheid van werknemers kan </w:t>
      </w:r>
      <w:r w:rsidR="005D2FCD">
        <w:t>daarbij de productiviteit en flexibiliteit van werknemers vergroten</w:t>
      </w:r>
      <w:r w:rsidR="007300D9">
        <w:t xml:space="preserve">, wat het </w:t>
      </w:r>
      <w:r w:rsidR="00A27C67">
        <w:t xml:space="preserve">logistieke proces </w:t>
      </w:r>
      <w:r>
        <w:t xml:space="preserve">ten goede </w:t>
      </w:r>
      <w:r w:rsidR="00AC2D71">
        <w:t>komt</w:t>
      </w:r>
      <w:r>
        <w:t>. Daarnaast kan het gericht vergroten van de employability ervoor</w:t>
      </w:r>
      <w:r w:rsidR="0041728B">
        <w:t xml:space="preserve"> zorgen</w:t>
      </w:r>
      <w:r>
        <w:t xml:space="preserve"> dat medewerkers snel de benodigde vaardigheden kunnen aanleren. </w:t>
      </w:r>
    </w:p>
    <w:p w:rsidR="00806BA5" w:rsidRDefault="005118EA" w:rsidP="00806BA5">
      <w:r>
        <w:rPr>
          <w:u w:val="single"/>
        </w:rPr>
        <w:t>E</w:t>
      </w:r>
      <w:r w:rsidR="00806BA5" w:rsidRPr="00806BA5">
        <w:rPr>
          <w:u w:val="single"/>
        </w:rPr>
        <w:t>mployability</w:t>
      </w:r>
      <w:r w:rsidR="00806BA5" w:rsidRPr="00806BA5">
        <w:rPr>
          <w:u w:val="single"/>
        </w:rPr>
        <w:br/>
      </w:r>
      <w:r w:rsidR="005D4902">
        <w:t xml:space="preserve">Om de employability te vergroten is de aanbeveling om een leerstrategie te ontwikkelen en om opleiding en ontwikkeling te stimuleren. </w:t>
      </w:r>
      <w:r w:rsidR="0041728B">
        <w:t>Bij het ontwi</w:t>
      </w:r>
      <w:r w:rsidR="00FB0EB7">
        <w:t xml:space="preserve">kkelingen van een leerstrategie dienen </w:t>
      </w:r>
      <w:r w:rsidR="005D2FCD">
        <w:t xml:space="preserve">de gewenste en huidige competenties in kaart </w:t>
      </w:r>
      <w:r w:rsidR="00FB0EB7">
        <w:t>gebracht te worden</w:t>
      </w:r>
      <w:r w:rsidR="00D3040D">
        <w:t xml:space="preserve">. </w:t>
      </w:r>
      <w:r w:rsidR="00834ED4">
        <w:t>Hiermee wordt</w:t>
      </w:r>
      <w:r w:rsidR="000D7868">
        <w:t xml:space="preserve"> </w:t>
      </w:r>
      <w:r w:rsidR="00FB0EB7">
        <w:t xml:space="preserve">de </w:t>
      </w:r>
      <w:r w:rsidR="007300D9">
        <w:t>zogenaamde</w:t>
      </w:r>
      <w:r w:rsidR="000D7868">
        <w:t xml:space="preserve"> competentiekloof</w:t>
      </w:r>
      <w:r w:rsidR="00834ED4">
        <w:t xml:space="preserve"> zichtbaar</w:t>
      </w:r>
      <w:r w:rsidR="000D7868">
        <w:t xml:space="preserve">. </w:t>
      </w:r>
      <w:r w:rsidR="00CE7DA3">
        <w:t xml:space="preserve">Deze kan vervolgens </w:t>
      </w:r>
      <w:r w:rsidR="00803730" w:rsidRPr="00803730">
        <w:t xml:space="preserve">worden </w:t>
      </w:r>
      <w:r w:rsidR="00CE7DA3">
        <w:t xml:space="preserve">gedicht door </w:t>
      </w:r>
      <w:r w:rsidR="000D7868">
        <w:t xml:space="preserve">de werknemers gericht op te leiden om de benodigde competenties te ontwikkelen. </w:t>
      </w:r>
      <w:r w:rsidR="00427414">
        <w:t xml:space="preserve">Daarbij is het van belang om een cultuur te stimuleren waarin opleiding en ontwikkeling </w:t>
      </w:r>
      <w:r w:rsidR="00CA7501">
        <w:t xml:space="preserve">voldoende aandacht krijgt. </w:t>
      </w:r>
      <w:r w:rsidR="00205B54">
        <w:t>Dit kan door het ontwikkelen van een loopbaanbeleid</w:t>
      </w:r>
      <w:r w:rsidR="00834ED4">
        <w:t xml:space="preserve"> met als kenmerken</w:t>
      </w:r>
      <w:r w:rsidR="00143ABC">
        <w:t xml:space="preserve"> loopbaangesprekken, loopbaan </w:t>
      </w:r>
      <w:r w:rsidR="005E7AD4">
        <w:t>coaching, stagemogelijkheden en voldoende loopbaanpaden.</w:t>
      </w:r>
      <w:r w:rsidR="00143ABC">
        <w:t xml:space="preserve"> </w:t>
      </w:r>
      <w:r w:rsidR="001B6CC7">
        <w:t xml:space="preserve">Ter stimulatie van opleiding en ontwikkeling is het </w:t>
      </w:r>
      <w:r w:rsidR="005E7AD4">
        <w:t>daarnaast</w:t>
      </w:r>
      <w:r w:rsidR="00CD73B3">
        <w:t xml:space="preserve"> </w:t>
      </w:r>
      <w:r w:rsidR="001B6CC7">
        <w:t>van belang om een gestandaardiseerd opleidingsbeleid te creëren</w:t>
      </w:r>
      <w:r w:rsidR="00CD73B3">
        <w:t>.</w:t>
      </w:r>
    </w:p>
    <w:p w:rsidR="00677D29" w:rsidRDefault="005118EA" w:rsidP="00806BA5">
      <w:r>
        <w:rPr>
          <w:u w:val="single"/>
        </w:rPr>
        <w:t>F</w:t>
      </w:r>
      <w:r w:rsidR="00045FF2" w:rsidRPr="00045FF2">
        <w:rPr>
          <w:u w:val="single"/>
        </w:rPr>
        <w:t>ysieke gezondheid</w:t>
      </w:r>
      <w:r w:rsidR="00045FF2">
        <w:rPr>
          <w:u w:val="single"/>
        </w:rPr>
        <w:br/>
      </w:r>
      <w:r w:rsidR="00045FF2">
        <w:t xml:space="preserve">De aanbeveling is om </w:t>
      </w:r>
      <w:r>
        <w:t>de fysieke gezondheid van werknemers te bevorderen. Dit kan op twee gebieden gebeuren: het verminderen van het</w:t>
      </w:r>
      <w:r w:rsidR="001C44D6">
        <w:t xml:space="preserve"> negatieve</w:t>
      </w:r>
      <w:r>
        <w:t xml:space="preserve"> effect van fysieke belasting en het stimuleren van een betere levensstijl. </w:t>
      </w:r>
      <w:r w:rsidR="001C44D6">
        <w:t xml:space="preserve">Het effect van de fysieke belasting </w:t>
      </w:r>
      <w:r w:rsidR="00BB0C34">
        <w:t>kan worden verminderd door</w:t>
      </w:r>
      <w:r w:rsidR="007300D9">
        <w:t xml:space="preserve"> </w:t>
      </w:r>
      <w:r w:rsidR="00E30258">
        <w:t>middel van</w:t>
      </w:r>
      <w:r w:rsidR="00BB0C34">
        <w:t xml:space="preserve"> </w:t>
      </w:r>
      <w:r w:rsidR="00015FFA">
        <w:t xml:space="preserve">vijf </w:t>
      </w:r>
      <w:r w:rsidR="003C16DB">
        <w:t>maatregelen</w:t>
      </w:r>
      <w:r w:rsidR="00BB0C34">
        <w:t xml:space="preserve">. De eerste is om meer te doen aan preventieve gespreksvoering vanuit de </w:t>
      </w:r>
      <w:r w:rsidR="003E2EFD">
        <w:t xml:space="preserve">leidinggevende. </w:t>
      </w:r>
      <w:r w:rsidR="00B07914">
        <w:t xml:space="preserve">Wanneer vaker wordt </w:t>
      </w:r>
      <w:r w:rsidR="004C2CFB">
        <w:t>g</w:t>
      </w:r>
      <w:r w:rsidR="00B07914">
        <w:t>esproken over</w:t>
      </w:r>
      <w:r w:rsidR="004C2CFB">
        <w:t xml:space="preserve"> fysieke klachten kunnen deze </w:t>
      </w:r>
      <w:r w:rsidR="002A32A9">
        <w:t>vroegtijdig worden gesignaleerd</w:t>
      </w:r>
      <w:r w:rsidR="007300D9">
        <w:t>, actie worden ondernomen en verergering van</w:t>
      </w:r>
      <w:r w:rsidR="004C2CFB">
        <w:t xml:space="preserve"> klachten</w:t>
      </w:r>
      <w:r w:rsidR="00DD5574">
        <w:t xml:space="preserve"> mogelijk</w:t>
      </w:r>
      <w:r w:rsidR="004C2CFB">
        <w:t xml:space="preserve"> </w:t>
      </w:r>
      <w:r w:rsidR="002A32A9">
        <w:t>worden voorkomen. De tweede is om in het loopbaan</w:t>
      </w:r>
      <w:r w:rsidR="00221095">
        <w:t>beleid aandacht te</w:t>
      </w:r>
      <w:r w:rsidR="00AB7574">
        <w:t xml:space="preserve"> schenken aan fysieke belasting en te</w:t>
      </w:r>
      <w:r w:rsidR="00221095">
        <w:t xml:space="preserve"> stimuleren dat men </w:t>
      </w:r>
      <w:r w:rsidR="00AB7574">
        <w:t>vroegtijdig nadenkt over minder belastende functies in de toekomst</w:t>
      </w:r>
      <w:r w:rsidR="00221095">
        <w:t>.</w:t>
      </w:r>
      <w:r w:rsidR="00116E57">
        <w:t xml:space="preserve"> </w:t>
      </w:r>
      <w:r w:rsidR="00CB43D0">
        <w:t xml:space="preserve">De derde aanbeveling is </w:t>
      </w:r>
      <w:r w:rsidR="006007B2">
        <w:t>om</w:t>
      </w:r>
      <w:r w:rsidR="00FE4E2C">
        <w:t xml:space="preserve"> medewerkers in</w:t>
      </w:r>
      <w:r w:rsidR="00CB43D0">
        <w:t xml:space="preserve"> </w:t>
      </w:r>
      <w:r w:rsidR="007300D9">
        <w:t>risico functies</w:t>
      </w:r>
      <w:r w:rsidR="00127862">
        <w:t xml:space="preserve"> een opleiding fysieke belasting aan te bieden en </w:t>
      </w:r>
      <w:r w:rsidR="007300D9">
        <w:t>daarnaast om i</w:t>
      </w:r>
      <w:r w:rsidR="00127862">
        <w:t xml:space="preserve">n het gehele bedrijf coaches fysieke belasting op te leiden. </w:t>
      </w:r>
      <w:r w:rsidR="00E30258">
        <w:t xml:space="preserve">De </w:t>
      </w:r>
      <w:r w:rsidR="0095395E">
        <w:t>volgende</w:t>
      </w:r>
      <w:r w:rsidR="00E30258">
        <w:t xml:space="preserve"> aanbeveling is om het materiaal </w:t>
      </w:r>
      <w:r w:rsidR="005E7AD4">
        <w:t xml:space="preserve">en de hulpmiddelen </w:t>
      </w:r>
      <w:r w:rsidR="00E30258">
        <w:t xml:space="preserve">waarmee gewerkt wordt te inventariseren en waar nodig te vervangen. </w:t>
      </w:r>
      <w:r w:rsidR="00B90E31">
        <w:t xml:space="preserve">Tot slot is </w:t>
      </w:r>
      <w:r w:rsidR="00DB5A58">
        <w:t xml:space="preserve">de laatste aanbeveling om </w:t>
      </w:r>
      <w:r w:rsidR="00967C2E">
        <w:t>de werkplek te optimaliseren en regels omtrent fysieke belasting op te stellen e</w:t>
      </w:r>
      <w:r w:rsidR="000C4056">
        <w:t>n na te leven.</w:t>
      </w:r>
      <w:r w:rsidR="00576855">
        <w:t xml:space="preserve"> </w:t>
      </w:r>
      <w:r w:rsidR="001E3EA7">
        <w:t xml:space="preserve">Om een betere levensstijl van werknemers te stimuleren is </w:t>
      </w:r>
      <w:r w:rsidR="000C4056">
        <w:t xml:space="preserve">het aanbevolen dat de organisatie </w:t>
      </w:r>
      <w:r w:rsidR="006007B2">
        <w:t>een</w:t>
      </w:r>
      <w:r w:rsidR="000C4056">
        <w:t xml:space="preserve"> preventief medisch onderzoek periodiek aanbiedt</w:t>
      </w:r>
      <w:r w:rsidR="007300D9">
        <w:t xml:space="preserve"> aan medewerkers</w:t>
      </w:r>
      <w:r w:rsidR="000C4056">
        <w:t xml:space="preserve">. </w:t>
      </w:r>
      <w:r w:rsidR="001E3EA7">
        <w:t>Daarnaast is de</w:t>
      </w:r>
      <w:r w:rsidR="000C4056">
        <w:t xml:space="preserve"> aanbeveling om het menu van de kantine te verbeteren. </w:t>
      </w:r>
      <w:r w:rsidR="007300D9">
        <w:t>Al aanwezige kennis van werknemers</w:t>
      </w:r>
      <w:r w:rsidR="000C4056">
        <w:t xml:space="preserve"> </w:t>
      </w:r>
      <w:r w:rsidR="007300D9">
        <w:t xml:space="preserve">omtrent food </w:t>
      </w:r>
      <w:r w:rsidR="000C4056">
        <w:t xml:space="preserve">kan hierbij </w:t>
      </w:r>
      <w:r w:rsidR="007300D9">
        <w:t xml:space="preserve">worden </w:t>
      </w:r>
      <w:r w:rsidR="000C4056">
        <w:t xml:space="preserve">aangeboord. </w:t>
      </w:r>
      <w:r w:rsidR="00677D29">
        <w:t>Tot slot kan de medewe</w:t>
      </w:r>
      <w:r w:rsidR="007300D9">
        <w:t>rkers informatie worden aangebo</w:t>
      </w:r>
      <w:r w:rsidR="00677D29">
        <w:t xml:space="preserve">den </w:t>
      </w:r>
      <w:r w:rsidR="007300D9">
        <w:t>rondom gezond leven</w:t>
      </w:r>
      <w:r w:rsidR="00295610">
        <w:t>.</w:t>
      </w:r>
    </w:p>
    <w:p w:rsidR="00CD73B3" w:rsidRPr="00677D29" w:rsidRDefault="00677D29" w:rsidP="00806BA5">
      <w:pPr>
        <w:rPr>
          <w:u w:val="single"/>
        </w:rPr>
      </w:pPr>
      <w:r w:rsidRPr="00677D29">
        <w:rPr>
          <w:u w:val="single"/>
        </w:rPr>
        <w:t>Communicatie</w:t>
      </w:r>
      <w:r>
        <w:rPr>
          <w:u w:val="single"/>
        </w:rPr>
        <w:br/>
      </w:r>
      <w:r>
        <w:t xml:space="preserve">De medewerkers in fysiek zware beroepen </w:t>
      </w:r>
      <w:r w:rsidR="001E3EA7">
        <w:t>vormen</w:t>
      </w:r>
      <w:r>
        <w:t xml:space="preserve"> een lastige doelgroep om collectief te bereiken.</w:t>
      </w:r>
      <w:r w:rsidR="001C102A">
        <w:t xml:space="preserve"> Om onder andere de informatie rond de bovenstaande aanbevelingen te kunnen delen is het aanbevolen om een mobiele app te ontwikke</w:t>
      </w:r>
      <w:r w:rsidR="00B469BF">
        <w:t>le</w:t>
      </w:r>
      <w:r w:rsidR="001C102A">
        <w:t>n.</w:t>
      </w:r>
    </w:p>
    <w:p w:rsidR="001313A3" w:rsidRPr="001313A3" w:rsidRDefault="001313A3">
      <w:pPr>
        <w:rPr>
          <w:sz w:val="24"/>
          <w:u w:val="single"/>
        </w:rPr>
      </w:pPr>
    </w:p>
    <w:p w:rsidR="009228BE" w:rsidRPr="00D64DD7" w:rsidRDefault="00E27300" w:rsidP="009228BE">
      <w:pPr>
        <w:pStyle w:val="Kop1"/>
      </w:pPr>
      <w:bookmarkStart w:id="5" w:name="_Toc483554662"/>
      <w:bookmarkStart w:id="6" w:name="_Toc484485961"/>
      <w:r w:rsidRPr="00D64DD7">
        <w:lastRenderedPageBreak/>
        <w:t>Inhoudsopgave</w:t>
      </w:r>
      <w:bookmarkEnd w:id="5"/>
      <w:bookmarkEnd w:id="6"/>
    </w:p>
    <w:p w:rsidR="00E27300" w:rsidRDefault="00E27300"/>
    <w:p w:rsidR="0028464F" w:rsidRDefault="009228BE" w:rsidP="0028464F">
      <w:pPr>
        <w:pStyle w:val="Inhopg1"/>
        <w:rPr>
          <w:rFonts w:eastAsiaTheme="minorEastAsia"/>
          <w:lang w:val="en-GB" w:eastAsia="en-GB"/>
        </w:rPr>
      </w:pPr>
      <w:r>
        <w:rPr>
          <w:highlight w:val="lightGray"/>
        </w:rPr>
        <w:fldChar w:fldCharType="begin"/>
      </w:r>
      <w:r>
        <w:rPr>
          <w:highlight w:val="lightGray"/>
        </w:rPr>
        <w:instrText xml:space="preserve"> TOC \o "1-1" \h \z \t "Stijl1;2" </w:instrText>
      </w:r>
      <w:r>
        <w:rPr>
          <w:highlight w:val="lightGray"/>
        </w:rPr>
        <w:fldChar w:fldCharType="separate"/>
      </w:r>
      <w:hyperlink w:anchor="_Toc484485959" w:history="1">
        <w:r w:rsidR="0028464F" w:rsidRPr="002D64B8">
          <w:rPr>
            <w:rStyle w:val="Hyperlink"/>
          </w:rPr>
          <w:t>Voorwoord</w:t>
        </w:r>
        <w:r w:rsidR="0028464F">
          <w:rPr>
            <w:webHidden/>
          </w:rPr>
          <w:tab/>
        </w:r>
        <w:r w:rsidR="0028464F">
          <w:rPr>
            <w:webHidden/>
          </w:rPr>
          <w:fldChar w:fldCharType="begin"/>
        </w:r>
        <w:r w:rsidR="0028464F">
          <w:rPr>
            <w:webHidden/>
          </w:rPr>
          <w:instrText xml:space="preserve"> PAGEREF _Toc484485959 \h </w:instrText>
        </w:r>
        <w:r w:rsidR="0028464F">
          <w:rPr>
            <w:webHidden/>
          </w:rPr>
        </w:r>
        <w:r w:rsidR="0028464F">
          <w:rPr>
            <w:webHidden/>
          </w:rPr>
          <w:fldChar w:fldCharType="separate"/>
        </w:r>
        <w:r w:rsidR="007B61A1">
          <w:rPr>
            <w:webHidden/>
          </w:rPr>
          <w:t>2</w:t>
        </w:r>
        <w:r w:rsidR="0028464F">
          <w:rPr>
            <w:webHidden/>
          </w:rPr>
          <w:fldChar w:fldCharType="end"/>
        </w:r>
      </w:hyperlink>
    </w:p>
    <w:p w:rsidR="0028464F" w:rsidRDefault="00820702" w:rsidP="0028464F">
      <w:pPr>
        <w:pStyle w:val="Inhopg1"/>
        <w:rPr>
          <w:rFonts w:eastAsiaTheme="minorEastAsia"/>
          <w:lang w:val="en-GB" w:eastAsia="en-GB"/>
        </w:rPr>
      </w:pPr>
      <w:hyperlink w:anchor="_Toc484485960" w:history="1">
        <w:r w:rsidR="0028464F" w:rsidRPr="002D64B8">
          <w:rPr>
            <w:rStyle w:val="Hyperlink"/>
          </w:rPr>
          <w:t>Managementsamenvatting</w:t>
        </w:r>
        <w:r w:rsidR="0028464F">
          <w:rPr>
            <w:webHidden/>
          </w:rPr>
          <w:tab/>
        </w:r>
        <w:r w:rsidR="0028464F">
          <w:rPr>
            <w:webHidden/>
          </w:rPr>
          <w:fldChar w:fldCharType="begin"/>
        </w:r>
        <w:r w:rsidR="0028464F">
          <w:rPr>
            <w:webHidden/>
          </w:rPr>
          <w:instrText xml:space="preserve"> PAGEREF _Toc484485960 \h </w:instrText>
        </w:r>
        <w:r w:rsidR="0028464F">
          <w:rPr>
            <w:webHidden/>
          </w:rPr>
        </w:r>
        <w:r w:rsidR="0028464F">
          <w:rPr>
            <w:webHidden/>
          </w:rPr>
          <w:fldChar w:fldCharType="separate"/>
        </w:r>
        <w:r w:rsidR="007B61A1">
          <w:rPr>
            <w:webHidden/>
          </w:rPr>
          <w:t>3</w:t>
        </w:r>
        <w:r w:rsidR="0028464F">
          <w:rPr>
            <w:webHidden/>
          </w:rPr>
          <w:fldChar w:fldCharType="end"/>
        </w:r>
      </w:hyperlink>
    </w:p>
    <w:p w:rsidR="0028464F" w:rsidRDefault="00820702" w:rsidP="0028464F">
      <w:pPr>
        <w:pStyle w:val="Inhopg1"/>
        <w:rPr>
          <w:rFonts w:eastAsiaTheme="minorEastAsia"/>
          <w:lang w:val="en-GB" w:eastAsia="en-GB"/>
        </w:rPr>
      </w:pPr>
      <w:hyperlink w:anchor="_Toc484485961" w:history="1">
        <w:r w:rsidR="0028464F" w:rsidRPr="002D64B8">
          <w:rPr>
            <w:rStyle w:val="Hyperlink"/>
          </w:rPr>
          <w:t>Inhoudsopgave</w:t>
        </w:r>
        <w:r w:rsidR="0028464F">
          <w:rPr>
            <w:webHidden/>
          </w:rPr>
          <w:tab/>
        </w:r>
        <w:r w:rsidR="0028464F">
          <w:rPr>
            <w:webHidden/>
          </w:rPr>
          <w:fldChar w:fldCharType="begin"/>
        </w:r>
        <w:r w:rsidR="0028464F">
          <w:rPr>
            <w:webHidden/>
          </w:rPr>
          <w:instrText xml:space="preserve"> PAGEREF _Toc484485961 \h </w:instrText>
        </w:r>
        <w:r w:rsidR="0028464F">
          <w:rPr>
            <w:webHidden/>
          </w:rPr>
        </w:r>
        <w:r w:rsidR="0028464F">
          <w:rPr>
            <w:webHidden/>
          </w:rPr>
          <w:fldChar w:fldCharType="separate"/>
        </w:r>
        <w:r w:rsidR="007B61A1">
          <w:rPr>
            <w:webHidden/>
          </w:rPr>
          <w:t>5</w:t>
        </w:r>
        <w:r w:rsidR="0028464F">
          <w:rPr>
            <w:webHidden/>
          </w:rPr>
          <w:fldChar w:fldCharType="end"/>
        </w:r>
      </w:hyperlink>
    </w:p>
    <w:p w:rsidR="0028464F" w:rsidRPr="0028464F" w:rsidRDefault="0028464F" w:rsidP="0028464F">
      <w:pPr>
        <w:pStyle w:val="Inhopg1"/>
        <w:rPr>
          <w:rFonts w:eastAsiaTheme="minorEastAsia"/>
          <w:lang w:val="en-GB" w:eastAsia="en-GB"/>
        </w:rPr>
      </w:pPr>
      <w:r w:rsidRPr="0028464F">
        <w:rPr>
          <w:rStyle w:val="Hyperlink"/>
          <w:color w:val="auto"/>
          <w:u w:val="none"/>
        </w:rPr>
        <w:t xml:space="preserve">1. </w:t>
      </w:r>
      <w:hyperlink w:anchor="_Toc484485962" w:history="1">
        <w:r w:rsidRPr="0028464F">
          <w:rPr>
            <w:rStyle w:val="Hyperlink"/>
            <w:color w:val="auto"/>
            <w:u w:val="none"/>
          </w:rPr>
          <w:t>Inleiding</w:t>
        </w:r>
        <w:r w:rsidRPr="0028464F">
          <w:rPr>
            <w:webHidden/>
          </w:rPr>
          <w:tab/>
        </w:r>
        <w:r w:rsidRPr="0028464F">
          <w:rPr>
            <w:webHidden/>
          </w:rPr>
          <w:fldChar w:fldCharType="begin"/>
        </w:r>
        <w:r w:rsidRPr="0028464F">
          <w:rPr>
            <w:webHidden/>
          </w:rPr>
          <w:instrText xml:space="preserve"> PAGEREF _Toc484485962 \h </w:instrText>
        </w:r>
        <w:r w:rsidRPr="0028464F">
          <w:rPr>
            <w:webHidden/>
          </w:rPr>
        </w:r>
        <w:r w:rsidRPr="0028464F">
          <w:rPr>
            <w:webHidden/>
          </w:rPr>
          <w:fldChar w:fldCharType="separate"/>
        </w:r>
        <w:r w:rsidR="007B61A1">
          <w:rPr>
            <w:webHidden/>
          </w:rPr>
          <w:t>7</w:t>
        </w:r>
        <w:r w:rsidRPr="0028464F">
          <w:rPr>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63" w:history="1">
        <w:r w:rsidR="0028464F" w:rsidRPr="002D64B8">
          <w:rPr>
            <w:rStyle w:val="Hyperlink"/>
            <w:noProof/>
          </w:rPr>
          <w:t>1.1 Organisatiebeschrijving</w:t>
        </w:r>
        <w:r w:rsidR="0028464F">
          <w:rPr>
            <w:noProof/>
            <w:webHidden/>
          </w:rPr>
          <w:tab/>
        </w:r>
        <w:r w:rsidR="0028464F">
          <w:rPr>
            <w:noProof/>
            <w:webHidden/>
          </w:rPr>
          <w:fldChar w:fldCharType="begin"/>
        </w:r>
        <w:r w:rsidR="0028464F">
          <w:rPr>
            <w:noProof/>
            <w:webHidden/>
          </w:rPr>
          <w:instrText xml:space="preserve"> PAGEREF _Toc484485963 \h </w:instrText>
        </w:r>
        <w:r w:rsidR="0028464F">
          <w:rPr>
            <w:noProof/>
            <w:webHidden/>
          </w:rPr>
        </w:r>
        <w:r w:rsidR="0028464F">
          <w:rPr>
            <w:noProof/>
            <w:webHidden/>
          </w:rPr>
          <w:fldChar w:fldCharType="separate"/>
        </w:r>
        <w:r w:rsidR="007B61A1">
          <w:rPr>
            <w:noProof/>
            <w:webHidden/>
          </w:rPr>
          <w:t>7</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64" w:history="1">
        <w:r w:rsidR="0028464F" w:rsidRPr="002D64B8">
          <w:rPr>
            <w:rStyle w:val="Hyperlink"/>
            <w:noProof/>
          </w:rPr>
          <w:t>1.2 Omgevingsanalyse</w:t>
        </w:r>
        <w:r w:rsidR="0028464F">
          <w:rPr>
            <w:noProof/>
            <w:webHidden/>
          </w:rPr>
          <w:tab/>
        </w:r>
        <w:r w:rsidR="0028464F">
          <w:rPr>
            <w:noProof/>
            <w:webHidden/>
          </w:rPr>
          <w:fldChar w:fldCharType="begin"/>
        </w:r>
        <w:r w:rsidR="0028464F">
          <w:rPr>
            <w:noProof/>
            <w:webHidden/>
          </w:rPr>
          <w:instrText xml:space="preserve"> PAGEREF _Toc484485964 \h </w:instrText>
        </w:r>
        <w:r w:rsidR="0028464F">
          <w:rPr>
            <w:noProof/>
            <w:webHidden/>
          </w:rPr>
        </w:r>
        <w:r w:rsidR="0028464F">
          <w:rPr>
            <w:noProof/>
            <w:webHidden/>
          </w:rPr>
          <w:fldChar w:fldCharType="separate"/>
        </w:r>
        <w:r w:rsidR="007B61A1">
          <w:rPr>
            <w:noProof/>
            <w:webHidden/>
          </w:rPr>
          <w:t>9</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65" w:history="1">
        <w:r w:rsidR="0028464F" w:rsidRPr="002D64B8">
          <w:rPr>
            <w:rStyle w:val="Hyperlink"/>
            <w:noProof/>
          </w:rPr>
          <w:t>1.3 Aanleiding</w:t>
        </w:r>
        <w:r w:rsidR="0028464F">
          <w:rPr>
            <w:noProof/>
            <w:webHidden/>
          </w:rPr>
          <w:tab/>
        </w:r>
        <w:r w:rsidR="0028464F">
          <w:rPr>
            <w:noProof/>
            <w:webHidden/>
          </w:rPr>
          <w:fldChar w:fldCharType="begin"/>
        </w:r>
        <w:r w:rsidR="0028464F">
          <w:rPr>
            <w:noProof/>
            <w:webHidden/>
          </w:rPr>
          <w:instrText xml:space="preserve"> PAGEREF _Toc484485965 \h </w:instrText>
        </w:r>
        <w:r w:rsidR="0028464F">
          <w:rPr>
            <w:noProof/>
            <w:webHidden/>
          </w:rPr>
        </w:r>
        <w:r w:rsidR="0028464F">
          <w:rPr>
            <w:noProof/>
            <w:webHidden/>
          </w:rPr>
          <w:fldChar w:fldCharType="separate"/>
        </w:r>
        <w:r w:rsidR="007B61A1">
          <w:rPr>
            <w:noProof/>
            <w:webHidden/>
          </w:rPr>
          <w:t>11</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66" w:history="1">
        <w:r w:rsidR="0028464F" w:rsidRPr="002D64B8">
          <w:rPr>
            <w:rStyle w:val="Hyperlink"/>
            <w:noProof/>
          </w:rPr>
          <w:t>1.4 Probleemstelling</w:t>
        </w:r>
        <w:r w:rsidR="0028464F">
          <w:rPr>
            <w:noProof/>
            <w:webHidden/>
          </w:rPr>
          <w:tab/>
        </w:r>
        <w:r w:rsidR="0028464F">
          <w:rPr>
            <w:noProof/>
            <w:webHidden/>
          </w:rPr>
          <w:fldChar w:fldCharType="begin"/>
        </w:r>
        <w:r w:rsidR="0028464F">
          <w:rPr>
            <w:noProof/>
            <w:webHidden/>
          </w:rPr>
          <w:instrText xml:space="preserve"> PAGEREF _Toc484485966 \h </w:instrText>
        </w:r>
        <w:r w:rsidR="0028464F">
          <w:rPr>
            <w:noProof/>
            <w:webHidden/>
          </w:rPr>
        </w:r>
        <w:r w:rsidR="0028464F">
          <w:rPr>
            <w:noProof/>
            <w:webHidden/>
          </w:rPr>
          <w:fldChar w:fldCharType="separate"/>
        </w:r>
        <w:r w:rsidR="007B61A1">
          <w:rPr>
            <w:noProof/>
            <w:webHidden/>
          </w:rPr>
          <w:t>12</w:t>
        </w:r>
        <w:r w:rsidR="0028464F">
          <w:rPr>
            <w:noProof/>
            <w:webHidden/>
          </w:rPr>
          <w:fldChar w:fldCharType="end"/>
        </w:r>
      </w:hyperlink>
    </w:p>
    <w:p w:rsidR="0028464F" w:rsidRDefault="00820702" w:rsidP="0028464F">
      <w:pPr>
        <w:pStyle w:val="Inhopg1"/>
        <w:rPr>
          <w:rFonts w:eastAsiaTheme="minorEastAsia"/>
          <w:lang w:val="en-GB" w:eastAsia="en-GB"/>
        </w:rPr>
      </w:pPr>
      <w:hyperlink w:anchor="_Toc484485967" w:history="1">
        <w:r w:rsidR="0028464F" w:rsidRPr="002D64B8">
          <w:rPr>
            <w:rStyle w:val="Hyperlink"/>
          </w:rPr>
          <w:t>2.</w:t>
        </w:r>
        <w:r w:rsidR="0028464F">
          <w:rPr>
            <w:rFonts w:eastAsiaTheme="minorEastAsia"/>
            <w:lang w:val="en-GB" w:eastAsia="en-GB"/>
          </w:rPr>
          <w:t xml:space="preserve"> </w:t>
        </w:r>
        <w:r w:rsidR="0028464F" w:rsidRPr="002D64B8">
          <w:rPr>
            <w:rStyle w:val="Hyperlink"/>
          </w:rPr>
          <w:t>Literatuuronderzoek</w:t>
        </w:r>
        <w:r w:rsidR="0028464F">
          <w:rPr>
            <w:webHidden/>
          </w:rPr>
          <w:tab/>
        </w:r>
        <w:r w:rsidR="0028464F">
          <w:rPr>
            <w:webHidden/>
          </w:rPr>
          <w:fldChar w:fldCharType="begin"/>
        </w:r>
        <w:r w:rsidR="0028464F">
          <w:rPr>
            <w:webHidden/>
          </w:rPr>
          <w:instrText xml:space="preserve"> PAGEREF _Toc484485967 \h </w:instrText>
        </w:r>
        <w:r w:rsidR="0028464F">
          <w:rPr>
            <w:webHidden/>
          </w:rPr>
        </w:r>
        <w:r w:rsidR="0028464F">
          <w:rPr>
            <w:webHidden/>
          </w:rPr>
          <w:fldChar w:fldCharType="separate"/>
        </w:r>
        <w:r w:rsidR="007B61A1">
          <w:rPr>
            <w:webHidden/>
          </w:rPr>
          <w:t>15</w:t>
        </w:r>
        <w:r w:rsidR="0028464F">
          <w:rPr>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68" w:history="1">
        <w:r w:rsidR="0028464F" w:rsidRPr="002D64B8">
          <w:rPr>
            <w:rStyle w:val="Hyperlink"/>
            <w:noProof/>
          </w:rPr>
          <w:t>2.1 Duurzame inzetbaarheid</w:t>
        </w:r>
        <w:r w:rsidR="0028464F">
          <w:rPr>
            <w:noProof/>
            <w:webHidden/>
          </w:rPr>
          <w:tab/>
        </w:r>
        <w:r w:rsidR="0028464F">
          <w:rPr>
            <w:noProof/>
            <w:webHidden/>
          </w:rPr>
          <w:fldChar w:fldCharType="begin"/>
        </w:r>
        <w:r w:rsidR="0028464F">
          <w:rPr>
            <w:noProof/>
            <w:webHidden/>
          </w:rPr>
          <w:instrText xml:space="preserve"> PAGEREF _Toc484485968 \h </w:instrText>
        </w:r>
        <w:r w:rsidR="0028464F">
          <w:rPr>
            <w:noProof/>
            <w:webHidden/>
          </w:rPr>
        </w:r>
        <w:r w:rsidR="0028464F">
          <w:rPr>
            <w:noProof/>
            <w:webHidden/>
          </w:rPr>
          <w:fldChar w:fldCharType="separate"/>
        </w:r>
        <w:r w:rsidR="007B61A1">
          <w:rPr>
            <w:noProof/>
            <w:webHidden/>
          </w:rPr>
          <w:t>15</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69" w:history="1">
        <w:r w:rsidR="0028464F" w:rsidRPr="002D64B8">
          <w:rPr>
            <w:rStyle w:val="Hyperlink"/>
            <w:noProof/>
          </w:rPr>
          <w:t>2.2 Relevante aspecten en factoren van duurzame inzetbaarheid</w:t>
        </w:r>
        <w:r w:rsidR="0028464F">
          <w:rPr>
            <w:noProof/>
            <w:webHidden/>
          </w:rPr>
          <w:tab/>
        </w:r>
        <w:r w:rsidR="0028464F">
          <w:rPr>
            <w:noProof/>
            <w:webHidden/>
          </w:rPr>
          <w:fldChar w:fldCharType="begin"/>
        </w:r>
        <w:r w:rsidR="0028464F">
          <w:rPr>
            <w:noProof/>
            <w:webHidden/>
          </w:rPr>
          <w:instrText xml:space="preserve"> PAGEREF _Toc484485969 \h </w:instrText>
        </w:r>
        <w:r w:rsidR="0028464F">
          <w:rPr>
            <w:noProof/>
            <w:webHidden/>
          </w:rPr>
        </w:r>
        <w:r w:rsidR="0028464F">
          <w:rPr>
            <w:noProof/>
            <w:webHidden/>
          </w:rPr>
          <w:fldChar w:fldCharType="separate"/>
        </w:r>
        <w:r w:rsidR="007B61A1">
          <w:rPr>
            <w:noProof/>
            <w:webHidden/>
          </w:rPr>
          <w:t>17</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70" w:history="1">
        <w:r w:rsidR="0028464F" w:rsidRPr="002D64B8">
          <w:rPr>
            <w:rStyle w:val="Hyperlink"/>
            <w:noProof/>
          </w:rPr>
          <w:t>2.3 Beleid omtrent gezondheid en employability</w:t>
        </w:r>
        <w:r w:rsidR="0028464F">
          <w:rPr>
            <w:noProof/>
            <w:webHidden/>
          </w:rPr>
          <w:tab/>
        </w:r>
        <w:r w:rsidR="0028464F">
          <w:rPr>
            <w:noProof/>
            <w:webHidden/>
          </w:rPr>
          <w:fldChar w:fldCharType="begin"/>
        </w:r>
        <w:r w:rsidR="0028464F">
          <w:rPr>
            <w:noProof/>
            <w:webHidden/>
          </w:rPr>
          <w:instrText xml:space="preserve"> PAGEREF _Toc484485970 \h </w:instrText>
        </w:r>
        <w:r w:rsidR="0028464F">
          <w:rPr>
            <w:noProof/>
            <w:webHidden/>
          </w:rPr>
        </w:r>
        <w:r w:rsidR="0028464F">
          <w:rPr>
            <w:noProof/>
            <w:webHidden/>
          </w:rPr>
          <w:fldChar w:fldCharType="separate"/>
        </w:r>
        <w:r w:rsidR="007B61A1">
          <w:rPr>
            <w:noProof/>
            <w:webHidden/>
          </w:rPr>
          <w:t>20</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71" w:history="1">
        <w:r w:rsidR="0028464F" w:rsidRPr="002D64B8">
          <w:rPr>
            <w:rStyle w:val="Hyperlink"/>
            <w:noProof/>
          </w:rPr>
          <w:t>2.4 Conclusie literatuuronderzoek</w:t>
        </w:r>
        <w:r w:rsidR="0028464F">
          <w:rPr>
            <w:noProof/>
            <w:webHidden/>
          </w:rPr>
          <w:tab/>
        </w:r>
        <w:r w:rsidR="0028464F">
          <w:rPr>
            <w:noProof/>
            <w:webHidden/>
          </w:rPr>
          <w:fldChar w:fldCharType="begin"/>
        </w:r>
        <w:r w:rsidR="0028464F">
          <w:rPr>
            <w:noProof/>
            <w:webHidden/>
          </w:rPr>
          <w:instrText xml:space="preserve"> PAGEREF _Toc484485971 \h </w:instrText>
        </w:r>
        <w:r w:rsidR="0028464F">
          <w:rPr>
            <w:noProof/>
            <w:webHidden/>
          </w:rPr>
        </w:r>
        <w:r w:rsidR="0028464F">
          <w:rPr>
            <w:noProof/>
            <w:webHidden/>
          </w:rPr>
          <w:fldChar w:fldCharType="separate"/>
        </w:r>
        <w:r w:rsidR="007B61A1">
          <w:rPr>
            <w:noProof/>
            <w:webHidden/>
          </w:rPr>
          <w:t>22</w:t>
        </w:r>
        <w:r w:rsidR="0028464F">
          <w:rPr>
            <w:noProof/>
            <w:webHidden/>
          </w:rPr>
          <w:fldChar w:fldCharType="end"/>
        </w:r>
      </w:hyperlink>
    </w:p>
    <w:p w:rsidR="0028464F" w:rsidRDefault="00820702" w:rsidP="0028464F">
      <w:pPr>
        <w:pStyle w:val="Inhopg1"/>
        <w:rPr>
          <w:rFonts w:eastAsiaTheme="minorEastAsia"/>
          <w:lang w:val="en-GB" w:eastAsia="en-GB"/>
        </w:rPr>
      </w:pPr>
      <w:hyperlink w:anchor="_Toc484485972" w:history="1">
        <w:r w:rsidR="0028464F" w:rsidRPr="002D64B8">
          <w:rPr>
            <w:rStyle w:val="Hyperlink"/>
          </w:rPr>
          <w:t>3.</w:t>
        </w:r>
        <w:r w:rsidR="0028464F">
          <w:rPr>
            <w:rFonts w:eastAsiaTheme="minorEastAsia"/>
            <w:lang w:val="en-GB" w:eastAsia="en-GB"/>
          </w:rPr>
          <w:t xml:space="preserve"> </w:t>
        </w:r>
        <w:r w:rsidR="0028464F" w:rsidRPr="002D64B8">
          <w:rPr>
            <w:rStyle w:val="Hyperlink"/>
          </w:rPr>
          <w:t>Methode</w:t>
        </w:r>
        <w:r w:rsidR="0028464F">
          <w:rPr>
            <w:webHidden/>
          </w:rPr>
          <w:tab/>
        </w:r>
        <w:r w:rsidR="0028464F">
          <w:rPr>
            <w:webHidden/>
          </w:rPr>
          <w:fldChar w:fldCharType="begin"/>
        </w:r>
        <w:r w:rsidR="0028464F">
          <w:rPr>
            <w:webHidden/>
          </w:rPr>
          <w:instrText xml:space="preserve"> PAGEREF _Toc484485972 \h </w:instrText>
        </w:r>
        <w:r w:rsidR="0028464F">
          <w:rPr>
            <w:webHidden/>
          </w:rPr>
        </w:r>
        <w:r w:rsidR="0028464F">
          <w:rPr>
            <w:webHidden/>
          </w:rPr>
          <w:fldChar w:fldCharType="separate"/>
        </w:r>
        <w:r w:rsidR="007B61A1">
          <w:rPr>
            <w:webHidden/>
          </w:rPr>
          <w:t>24</w:t>
        </w:r>
        <w:r w:rsidR="0028464F">
          <w:rPr>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73" w:history="1">
        <w:r w:rsidR="0028464F" w:rsidRPr="002D64B8">
          <w:rPr>
            <w:rStyle w:val="Hyperlink"/>
            <w:noProof/>
          </w:rPr>
          <w:t>3.1 Verantwoording onderzoeksmethode</w:t>
        </w:r>
        <w:r w:rsidR="0028464F">
          <w:rPr>
            <w:noProof/>
            <w:webHidden/>
          </w:rPr>
          <w:tab/>
        </w:r>
        <w:r w:rsidR="0028464F">
          <w:rPr>
            <w:noProof/>
            <w:webHidden/>
          </w:rPr>
          <w:fldChar w:fldCharType="begin"/>
        </w:r>
        <w:r w:rsidR="0028464F">
          <w:rPr>
            <w:noProof/>
            <w:webHidden/>
          </w:rPr>
          <w:instrText xml:space="preserve"> PAGEREF _Toc484485973 \h </w:instrText>
        </w:r>
        <w:r w:rsidR="0028464F">
          <w:rPr>
            <w:noProof/>
            <w:webHidden/>
          </w:rPr>
        </w:r>
        <w:r w:rsidR="0028464F">
          <w:rPr>
            <w:noProof/>
            <w:webHidden/>
          </w:rPr>
          <w:fldChar w:fldCharType="separate"/>
        </w:r>
        <w:r w:rsidR="007B61A1">
          <w:rPr>
            <w:noProof/>
            <w:webHidden/>
          </w:rPr>
          <w:t>24</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74" w:history="1">
        <w:r w:rsidR="0028464F" w:rsidRPr="002D64B8">
          <w:rPr>
            <w:rStyle w:val="Hyperlink"/>
            <w:noProof/>
          </w:rPr>
          <w:t>3.2 Onderzoekspopulatie</w:t>
        </w:r>
        <w:r w:rsidR="0028464F">
          <w:rPr>
            <w:noProof/>
            <w:webHidden/>
          </w:rPr>
          <w:tab/>
        </w:r>
        <w:r w:rsidR="0028464F">
          <w:rPr>
            <w:noProof/>
            <w:webHidden/>
          </w:rPr>
          <w:fldChar w:fldCharType="begin"/>
        </w:r>
        <w:r w:rsidR="0028464F">
          <w:rPr>
            <w:noProof/>
            <w:webHidden/>
          </w:rPr>
          <w:instrText xml:space="preserve"> PAGEREF _Toc484485974 \h </w:instrText>
        </w:r>
        <w:r w:rsidR="0028464F">
          <w:rPr>
            <w:noProof/>
            <w:webHidden/>
          </w:rPr>
        </w:r>
        <w:r w:rsidR="0028464F">
          <w:rPr>
            <w:noProof/>
            <w:webHidden/>
          </w:rPr>
          <w:fldChar w:fldCharType="separate"/>
        </w:r>
        <w:r w:rsidR="007B61A1">
          <w:rPr>
            <w:noProof/>
            <w:webHidden/>
          </w:rPr>
          <w:t>24</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75" w:history="1">
        <w:r w:rsidR="0028464F" w:rsidRPr="002D64B8">
          <w:rPr>
            <w:rStyle w:val="Hyperlink"/>
            <w:noProof/>
          </w:rPr>
          <w:t>3.3 Meetinstrumenten</w:t>
        </w:r>
        <w:r w:rsidR="0028464F">
          <w:rPr>
            <w:noProof/>
            <w:webHidden/>
          </w:rPr>
          <w:tab/>
        </w:r>
        <w:r w:rsidR="0028464F">
          <w:rPr>
            <w:noProof/>
            <w:webHidden/>
          </w:rPr>
          <w:fldChar w:fldCharType="begin"/>
        </w:r>
        <w:r w:rsidR="0028464F">
          <w:rPr>
            <w:noProof/>
            <w:webHidden/>
          </w:rPr>
          <w:instrText xml:space="preserve"> PAGEREF _Toc484485975 \h </w:instrText>
        </w:r>
        <w:r w:rsidR="0028464F">
          <w:rPr>
            <w:noProof/>
            <w:webHidden/>
          </w:rPr>
        </w:r>
        <w:r w:rsidR="0028464F">
          <w:rPr>
            <w:noProof/>
            <w:webHidden/>
          </w:rPr>
          <w:fldChar w:fldCharType="separate"/>
        </w:r>
        <w:r w:rsidR="007B61A1">
          <w:rPr>
            <w:noProof/>
            <w:webHidden/>
          </w:rPr>
          <w:t>26</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76" w:history="1">
        <w:r w:rsidR="0028464F" w:rsidRPr="002D64B8">
          <w:rPr>
            <w:rStyle w:val="Hyperlink"/>
            <w:noProof/>
          </w:rPr>
          <w:t>3.4 Analyseprocedure</w:t>
        </w:r>
        <w:r w:rsidR="0028464F">
          <w:rPr>
            <w:noProof/>
            <w:webHidden/>
          </w:rPr>
          <w:tab/>
        </w:r>
        <w:r w:rsidR="0028464F">
          <w:rPr>
            <w:noProof/>
            <w:webHidden/>
          </w:rPr>
          <w:fldChar w:fldCharType="begin"/>
        </w:r>
        <w:r w:rsidR="0028464F">
          <w:rPr>
            <w:noProof/>
            <w:webHidden/>
          </w:rPr>
          <w:instrText xml:space="preserve"> PAGEREF _Toc484485976 \h </w:instrText>
        </w:r>
        <w:r w:rsidR="0028464F">
          <w:rPr>
            <w:noProof/>
            <w:webHidden/>
          </w:rPr>
        </w:r>
        <w:r w:rsidR="0028464F">
          <w:rPr>
            <w:noProof/>
            <w:webHidden/>
          </w:rPr>
          <w:fldChar w:fldCharType="separate"/>
        </w:r>
        <w:r w:rsidR="007B61A1">
          <w:rPr>
            <w:noProof/>
            <w:webHidden/>
          </w:rPr>
          <w:t>29</w:t>
        </w:r>
        <w:r w:rsidR="0028464F">
          <w:rPr>
            <w:noProof/>
            <w:webHidden/>
          </w:rPr>
          <w:fldChar w:fldCharType="end"/>
        </w:r>
      </w:hyperlink>
    </w:p>
    <w:p w:rsidR="0028464F" w:rsidRDefault="00820702" w:rsidP="0028464F">
      <w:pPr>
        <w:pStyle w:val="Inhopg1"/>
        <w:rPr>
          <w:rFonts w:eastAsiaTheme="minorEastAsia"/>
          <w:lang w:val="en-GB" w:eastAsia="en-GB"/>
        </w:rPr>
      </w:pPr>
      <w:hyperlink w:anchor="_Toc484485977" w:history="1">
        <w:r w:rsidR="0028464F" w:rsidRPr="002D64B8">
          <w:rPr>
            <w:rStyle w:val="Hyperlink"/>
          </w:rPr>
          <w:t>4.</w:t>
        </w:r>
        <w:r w:rsidR="0028464F">
          <w:rPr>
            <w:rFonts w:eastAsiaTheme="minorEastAsia"/>
            <w:lang w:val="en-GB" w:eastAsia="en-GB"/>
          </w:rPr>
          <w:t xml:space="preserve"> </w:t>
        </w:r>
        <w:r w:rsidR="0028464F" w:rsidRPr="002D64B8">
          <w:rPr>
            <w:rStyle w:val="Hyperlink"/>
          </w:rPr>
          <w:t>Resultaten</w:t>
        </w:r>
        <w:r w:rsidR="0028464F">
          <w:rPr>
            <w:webHidden/>
          </w:rPr>
          <w:tab/>
        </w:r>
        <w:r w:rsidR="0028464F">
          <w:rPr>
            <w:webHidden/>
          </w:rPr>
          <w:fldChar w:fldCharType="begin"/>
        </w:r>
        <w:r w:rsidR="0028464F">
          <w:rPr>
            <w:webHidden/>
          </w:rPr>
          <w:instrText xml:space="preserve"> PAGEREF _Toc484485977 \h </w:instrText>
        </w:r>
        <w:r w:rsidR="0028464F">
          <w:rPr>
            <w:webHidden/>
          </w:rPr>
        </w:r>
        <w:r w:rsidR="0028464F">
          <w:rPr>
            <w:webHidden/>
          </w:rPr>
          <w:fldChar w:fldCharType="separate"/>
        </w:r>
        <w:r w:rsidR="007B61A1">
          <w:rPr>
            <w:webHidden/>
          </w:rPr>
          <w:t>30</w:t>
        </w:r>
        <w:r w:rsidR="0028464F">
          <w:rPr>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78" w:history="1">
        <w:r w:rsidR="0028464F" w:rsidRPr="002D64B8">
          <w:rPr>
            <w:rStyle w:val="Hyperlink"/>
            <w:noProof/>
          </w:rPr>
          <w:t>4.1 Kwantitatieve vragenlijst</w:t>
        </w:r>
        <w:r w:rsidR="0028464F">
          <w:rPr>
            <w:noProof/>
            <w:webHidden/>
          </w:rPr>
          <w:tab/>
        </w:r>
        <w:r w:rsidR="0028464F">
          <w:rPr>
            <w:noProof/>
            <w:webHidden/>
          </w:rPr>
          <w:fldChar w:fldCharType="begin"/>
        </w:r>
        <w:r w:rsidR="0028464F">
          <w:rPr>
            <w:noProof/>
            <w:webHidden/>
          </w:rPr>
          <w:instrText xml:space="preserve"> PAGEREF _Toc484485978 \h </w:instrText>
        </w:r>
        <w:r w:rsidR="0028464F">
          <w:rPr>
            <w:noProof/>
            <w:webHidden/>
          </w:rPr>
        </w:r>
        <w:r w:rsidR="0028464F">
          <w:rPr>
            <w:noProof/>
            <w:webHidden/>
          </w:rPr>
          <w:fldChar w:fldCharType="separate"/>
        </w:r>
        <w:r w:rsidR="007B61A1">
          <w:rPr>
            <w:noProof/>
            <w:webHidden/>
          </w:rPr>
          <w:t>30</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79" w:history="1">
        <w:r w:rsidR="0028464F" w:rsidRPr="002D64B8">
          <w:rPr>
            <w:rStyle w:val="Hyperlink"/>
            <w:noProof/>
          </w:rPr>
          <w:t>4.2 Resultaten interviews</w:t>
        </w:r>
        <w:r w:rsidR="0028464F">
          <w:rPr>
            <w:noProof/>
            <w:webHidden/>
          </w:rPr>
          <w:tab/>
        </w:r>
        <w:r w:rsidR="0028464F">
          <w:rPr>
            <w:noProof/>
            <w:webHidden/>
          </w:rPr>
          <w:fldChar w:fldCharType="begin"/>
        </w:r>
        <w:r w:rsidR="0028464F">
          <w:rPr>
            <w:noProof/>
            <w:webHidden/>
          </w:rPr>
          <w:instrText xml:space="preserve"> PAGEREF _Toc484485979 \h </w:instrText>
        </w:r>
        <w:r w:rsidR="0028464F">
          <w:rPr>
            <w:noProof/>
            <w:webHidden/>
          </w:rPr>
        </w:r>
        <w:r w:rsidR="0028464F">
          <w:rPr>
            <w:noProof/>
            <w:webHidden/>
          </w:rPr>
          <w:fldChar w:fldCharType="separate"/>
        </w:r>
        <w:r w:rsidR="007B61A1">
          <w:rPr>
            <w:noProof/>
            <w:webHidden/>
          </w:rPr>
          <w:t>32</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80" w:history="1">
        <w:r w:rsidR="0028464F" w:rsidRPr="002D64B8">
          <w:rPr>
            <w:rStyle w:val="Hyperlink"/>
            <w:noProof/>
          </w:rPr>
          <w:t>4.3 Overige resultaten</w:t>
        </w:r>
        <w:r w:rsidR="0028464F">
          <w:rPr>
            <w:noProof/>
            <w:webHidden/>
          </w:rPr>
          <w:tab/>
        </w:r>
        <w:r w:rsidR="0028464F">
          <w:rPr>
            <w:noProof/>
            <w:webHidden/>
          </w:rPr>
          <w:fldChar w:fldCharType="begin"/>
        </w:r>
        <w:r w:rsidR="0028464F">
          <w:rPr>
            <w:noProof/>
            <w:webHidden/>
          </w:rPr>
          <w:instrText xml:space="preserve"> PAGEREF _Toc484485980 \h </w:instrText>
        </w:r>
        <w:r w:rsidR="0028464F">
          <w:rPr>
            <w:noProof/>
            <w:webHidden/>
          </w:rPr>
        </w:r>
        <w:r w:rsidR="0028464F">
          <w:rPr>
            <w:noProof/>
            <w:webHidden/>
          </w:rPr>
          <w:fldChar w:fldCharType="separate"/>
        </w:r>
        <w:r w:rsidR="007B61A1">
          <w:rPr>
            <w:noProof/>
            <w:webHidden/>
          </w:rPr>
          <w:t>35</w:t>
        </w:r>
        <w:r w:rsidR="0028464F">
          <w:rPr>
            <w:noProof/>
            <w:webHidden/>
          </w:rPr>
          <w:fldChar w:fldCharType="end"/>
        </w:r>
      </w:hyperlink>
    </w:p>
    <w:p w:rsidR="0028464F" w:rsidRDefault="00820702" w:rsidP="0028464F">
      <w:pPr>
        <w:pStyle w:val="Inhopg1"/>
        <w:rPr>
          <w:rFonts w:eastAsiaTheme="minorEastAsia"/>
          <w:lang w:val="en-GB" w:eastAsia="en-GB"/>
        </w:rPr>
      </w:pPr>
      <w:hyperlink w:anchor="_Toc484485981" w:history="1">
        <w:r w:rsidR="0028464F" w:rsidRPr="002D64B8">
          <w:rPr>
            <w:rStyle w:val="Hyperlink"/>
          </w:rPr>
          <w:t>5.</w:t>
        </w:r>
        <w:r w:rsidR="0028464F">
          <w:rPr>
            <w:rFonts w:eastAsiaTheme="minorEastAsia"/>
            <w:lang w:val="en-GB" w:eastAsia="en-GB"/>
          </w:rPr>
          <w:t xml:space="preserve"> </w:t>
        </w:r>
        <w:r w:rsidR="0028464F" w:rsidRPr="002D64B8">
          <w:rPr>
            <w:rStyle w:val="Hyperlink"/>
          </w:rPr>
          <w:t>Conclusie</w:t>
        </w:r>
        <w:r w:rsidR="0028464F">
          <w:rPr>
            <w:webHidden/>
          </w:rPr>
          <w:tab/>
        </w:r>
        <w:r w:rsidR="0028464F">
          <w:rPr>
            <w:webHidden/>
          </w:rPr>
          <w:fldChar w:fldCharType="begin"/>
        </w:r>
        <w:r w:rsidR="0028464F">
          <w:rPr>
            <w:webHidden/>
          </w:rPr>
          <w:instrText xml:space="preserve"> PAGEREF _Toc484485981 \h </w:instrText>
        </w:r>
        <w:r w:rsidR="0028464F">
          <w:rPr>
            <w:webHidden/>
          </w:rPr>
        </w:r>
        <w:r w:rsidR="0028464F">
          <w:rPr>
            <w:webHidden/>
          </w:rPr>
          <w:fldChar w:fldCharType="separate"/>
        </w:r>
        <w:r w:rsidR="007B61A1">
          <w:rPr>
            <w:webHidden/>
          </w:rPr>
          <w:t>36</w:t>
        </w:r>
        <w:r w:rsidR="0028464F">
          <w:rPr>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82" w:history="1">
        <w:r w:rsidR="0028464F" w:rsidRPr="002D64B8">
          <w:rPr>
            <w:rStyle w:val="Hyperlink"/>
            <w:noProof/>
          </w:rPr>
          <w:t>5.1 Gezondheid</w:t>
        </w:r>
        <w:r w:rsidR="0028464F">
          <w:rPr>
            <w:noProof/>
            <w:webHidden/>
          </w:rPr>
          <w:tab/>
        </w:r>
        <w:r w:rsidR="0028464F">
          <w:rPr>
            <w:noProof/>
            <w:webHidden/>
          </w:rPr>
          <w:fldChar w:fldCharType="begin"/>
        </w:r>
        <w:r w:rsidR="0028464F">
          <w:rPr>
            <w:noProof/>
            <w:webHidden/>
          </w:rPr>
          <w:instrText xml:space="preserve"> PAGEREF _Toc484485982 \h </w:instrText>
        </w:r>
        <w:r w:rsidR="0028464F">
          <w:rPr>
            <w:noProof/>
            <w:webHidden/>
          </w:rPr>
        </w:r>
        <w:r w:rsidR="0028464F">
          <w:rPr>
            <w:noProof/>
            <w:webHidden/>
          </w:rPr>
          <w:fldChar w:fldCharType="separate"/>
        </w:r>
        <w:r w:rsidR="007B61A1">
          <w:rPr>
            <w:noProof/>
            <w:webHidden/>
          </w:rPr>
          <w:t>36</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83" w:history="1">
        <w:r w:rsidR="0028464F" w:rsidRPr="002D64B8">
          <w:rPr>
            <w:rStyle w:val="Hyperlink"/>
            <w:noProof/>
          </w:rPr>
          <w:t>5.2 Arbeidsmarktpositie</w:t>
        </w:r>
        <w:r w:rsidR="0028464F">
          <w:rPr>
            <w:noProof/>
            <w:webHidden/>
          </w:rPr>
          <w:tab/>
        </w:r>
        <w:r w:rsidR="0028464F">
          <w:rPr>
            <w:noProof/>
            <w:webHidden/>
          </w:rPr>
          <w:fldChar w:fldCharType="begin"/>
        </w:r>
        <w:r w:rsidR="0028464F">
          <w:rPr>
            <w:noProof/>
            <w:webHidden/>
          </w:rPr>
          <w:instrText xml:space="preserve"> PAGEREF _Toc484485983 \h </w:instrText>
        </w:r>
        <w:r w:rsidR="0028464F">
          <w:rPr>
            <w:noProof/>
            <w:webHidden/>
          </w:rPr>
        </w:r>
        <w:r w:rsidR="0028464F">
          <w:rPr>
            <w:noProof/>
            <w:webHidden/>
          </w:rPr>
          <w:fldChar w:fldCharType="separate"/>
        </w:r>
        <w:r w:rsidR="007B61A1">
          <w:rPr>
            <w:noProof/>
            <w:webHidden/>
          </w:rPr>
          <w:t>37</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84" w:history="1">
        <w:r w:rsidR="0028464F" w:rsidRPr="002D64B8">
          <w:rPr>
            <w:rStyle w:val="Hyperlink"/>
            <w:noProof/>
          </w:rPr>
          <w:t>5.3 Beantwoording hoofdvraag</w:t>
        </w:r>
        <w:r w:rsidR="0028464F">
          <w:rPr>
            <w:noProof/>
            <w:webHidden/>
          </w:rPr>
          <w:tab/>
        </w:r>
        <w:r w:rsidR="0028464F">
          <w:rPr>
            <w:noProof/>
            <w:webHidden/>
          </w:rPr>
          <w:fldChar w:fldCharType="begin"/>
        </w:r>
        <w:r w:rsidR="0028464F">
          <w:rPr>
            <w:noProof/>
            <w:webHidden/>
          </w:rPr>
          <w:instrText xml:space="preserve"> PAGEREF _Toc484485984 \h </w:instrText>
        </w:r>
        <w:r w:rsidR="0028464F">
          <w:rPr>
            <w:noProof/>
            <w:webHidden/>
          </w:rPr>
        </w:r>
        <w:r w:rsidR="0028464F">
          <w:rPr>
            <w:noProof/>
            <w:webHidden/>
          </w:rPr>
          <w:fldChar w:fldCharType="separate"/>
        </w:r>
        <w:r w:rsidR="007B61A1">
          <w:rPr>
            <w:noProof/>
            <w:webHidden/>
          </w:rPr>
          <w:t>37</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85" w:history="1">
        <w:r w:rsidR="0028464F" w:rsidRPr="002D64B8">
          <w:rPr>
            <w:rStyle w:val="Hyperlink"/>
            <w:noProof/>
          </w:rPr>
          <w:t>5.4 Discussie</w:t>
        </w:r>
        <w:r w:rsidR="0028464F">
          <w:rPr>
            <w:noProof/>
            <w:webHidden/>
          </w:rPr>
          <w:tab/>
        </w:r>
        <w:r w:rsidR="0028464F">
          <w:rPr>
            <w:noProof/>
            <w:webHidden/>
          </w:rPr>
          <w:fldChar w:fldCharType="begin"/>
        </w:r>
        <w:r w:rsidR="0028464F">
          <w:rPr>
            <w:noProof/>
            <w:webHidden/>
          </w:rPr>
          <w:instrText xml:space="preserve"> PAGEREF _Toc484485985 \h </w:instrText>
        </w:r>
        <w:r w:rsidR="0028464F">
          <w:rPr>
            <w:noProof/>
            <w:webHidden/>
          </w:rPr>
        </w:r>
        <w:r w:rsidR="0028464F">
          <w:rPr>
            <w:noProof/>
            <w:webHidden/>
          </w:rPr>
          <w:fldChar w:fldCharType="separate"/>
        </w:r>
        <w:r w:rsidR="007B61A1">
          <w:rPr>
            <w:noProof/>
            <w:webHidden/>
          </w:rPr>
          <w:t>37</w:t>
        </w:r>
        <w:r w:rsidR="0028464F">
          <w:rPr>
            <w:noProof/>
            <w:webHidden/>
          </w:rPr>
          <w:fldChar w:fldCharType="end"/>
        </w:r>
      </w:hyperlink>
    </w:p>
    <w:p w:rsidR="0028464F" w:rsidRDefault="00820702" w:rsidP="0028464F">
      <w:pPr>
        <w:pStyle w:val="Inhopg1"/>
        <w:rPr>
          <w:rFonts w:eastAsiaTheme="minorEastAsia"/>
          <w:lang w:val="en-GB" w:eastAsia="en-GB"/>
        </w:rPr>
      </w:pPr>
      <w:hyperlink w:anchor="_Toc484485986" w:history="1">
        <w:r w:rsidR="0028464F" w:rsidRPr="002D64B8">
          <w:rPr>
            <w:rStyle w:val="Hyperlink"/>
          </w:rPr>
          <w:t>6.</w:t>
        </w:r>
        <w:r w:rsidR="0028464F">
          <w:rPr>
            <w:rFonts w:eastAsiaTheme="minorEastAsia"/>
            <w:lang w:val="en-GB" w:eastAsia="en-GB"/>
          </w:rPr>
          <w:t xml:space="preserve"> </w:t>
        </w:r>
        <w:r w:rsidR="0028464F" w:rsidRPr="002D64B8">
          <w:rPr>
            <w:rStyle w:val="Hyperlink"/>
          </w:rPr>
          <w:t>Aanbevelingen</w:t>
        </w:r>
        <w:r w:rsidR="0028464F">
          <w:rPr>
            <w:webHidden/>
          </w:rPr>
          <w:tab/>
        </w:r>
        <w:r w:rsidR="0028464F">
          <w:rPr>
            <w:webHidden/>
          </w:rPr>
          <w:fldChar w:fldCharType="begin"/>
        </w:r>
        <w:r w:rsidR="0028464F">
          <w:rPr>
            <w:webHidden/>
          </w:rPr>
          <w:instrText xml:space="preserve"> PAGEREF _Toc484485986 \h </w:instrText>
        </w:r>
        <w:r w:rsidR="0028464F">
          <w:rPr>
            <w:webHidden/>
          </w:rPr>
        </w:r>
        <w:r w:rsidR="0028464F">
          <w:rPr>
            <w:webHidden/>
          </w:rPr>
          <w:fldChar w:fldCharType="separate"/>
        </w:r>
        <w:r w:rsidR="007B61A1">
          <w:rPr>
            <w:webHidden/>
          </w:rPr>
          <w:t>39</w:t>
        </w:r>
        <w:r w:rsidR="0028464F">
          <w:rPr>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87" w:history="1">
        <w:r w:rsidR="0028464F" w:rsidRPr="002D64B8">
          <w:rPr>
            <w:rStyle w:val="Hyperlink"/>
            <w:noProof/>
          </w:rPr>
          <w:t>6.1 Duurzame inzetbaarheid als onderdeel van de bedrijfsstrategie</w:t>
        </w:r>
        <w:r w:rsidR="0028464F">
          <w:rPr>
            <w:noProof/>
            <w:webHidden/>
          </w:rPr>
          <w:tab/>
        </w:r>
        <w:r w:rsidR="0028464F">
          <w:rPr>
            <w:noProof/>
            <w:webHidden/>
          </w:rPr>
          <w:fldChar w:fldCharType="begin"/>
        </w:r>
        <w:r w:rsidR="0028464F">
          <w:rPr>
            <w:noProof/>
            <w:webHidden/>
          </w:rPr>
          <w:instrText xml:space="preserve"> PAGEREF _Toc484485987 \h </w:instrText>
        </w:r>
        <w:r w:rsidR="0028464F">
          <w:rPr>
            <w:noProof/>
            <w:webHidden/>
          </w:rPr>
        </w:r>
        <w:r w:rsidR="0028464F">
          <w:rPr>
            <w:noProof/>
            <w:webHidden/>
          </w:rPr>
          <w:fldChar w:fldCharType="separate"/>
        </w:r>
        <w:r w:rsidR="007B61A1">
          <w:rPr>
            <w:noProof/>
            <w:webHidden/>
          </w:rPr>
          <w:t>39</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88" w:history="1">
        <w:r w:rsidR="0028464F" w:rsidRPr="002D64B8">
          <w:rPr>
            <w:rStyle w:val="Hyperlink"/>
            <w:noProof/>
          </w:rPr>
          <w:t>6.2 Employability</w:t>
        </w:r>
        <w:r w:rsidR="0028464F">
          <w:rPr>
            <w:noProof/>
            <w:webHidden/>
          </w:rPr>
          <w:tab/>
        </w:r>
        <w:r w:rsidR="0028464F">
          <w:rPr>
            <w:noProof/>
            <w:webHidden/>
          </w:rPr>
          <w:fldChar w:fldCharType="begin"/>
        </w:r>
        <w:r w:rsidR="0028464F">
          <w:rPr>
            <w:noProof/>
            <w:webHidden/>
          </w:rPr>
          <w:instrText xml:space="preserve"> PAGEREF _Toc484485988 \h </w:instrText>
        </w:r>
        <w:r w:rsidR="0028464F">
          <w:rPr>
            <w:noProof/>
            <w:webHidden/>
          </w:rPr>
        </w:r>
        <w:r w:rsidR="0028464F">
          <w:rPr>
            <w:noProof/>
            <w:webHidden/>
          </w:rPr>
          <w:fldChar w:fldCharType="separate"/>
        </w:r>
        <w:r w:rsidR="007B61A1">
          <w:rPr>
            <w:noProof/>
            <w:webHidden/>
          </w:rPr>
          <w:t>40</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89" w:history="1">
        <w:r w:rsidR="0028464F" w:rsidRPr="002D64B8">
          <w:rPr>
            <w:rStyle w:val="Hyperlink"/>
            <w:noProof/>
          </w:rPr>
          <w:t>6.3 Gezondheid</w:t>
        </w:r>
        <w:r w:rsidR="0028464F">
          <w:rPr>
            <w:noProof/>
            <w:webHidden/>
          </w:rPr>
          <w:tab/>
        </w:r>
        <w:r w:rsidR="0028464F">
          <w:rPr>
            <w:noProof/>
            <w:webHidden/>
          </w:rPr>
          <w:fldChar w:fldCharType="begin"/>
        </w:r>
        <w:r w:rsidR="0028464F">
          <w:rPr>
            <w:noProof/>
            <w:webHidden/>
          </w:rPr>
          <w:instrText xml:space="preserve"> PAGEREF _Toc484485989 \h </w:instrText>
        </w:r>
        <w:r w:rsidR="0028464F">
          <w:rPr>
            <w:noProof/>
            <w:webHidden/>
          </w:rPr>
        </w:r>
        <w:r w:rsidR="0028464F">
          <w:rPr>
            <w:noProof/>
            <w:webHidden/>
          </w:rPr>
          <w:fldChar w:fldCharType="separate"/>
        </w:r>
        <w:r w:rsidR="007B61A1">
          <w:rPr>
            <w:noProof/>
            <w:webHidden/>
          </w:rPr>
          <w:t>41</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90" w:history="1">
        <w:r w:rsidR="0028464F" w:rsidRPr="002D64B8">
          <w:rPr>
            <w:rStyle w:val="Hyperlink"/>
            <w:noProof/>
          </w:rPr>
          <w:t>6.4 Communicatie</w:t>
        </w:r>
        <w:r w:rsidR="0028464F">
          <w:rPr>
            <w:noProof/>
            <w:webHidden/>
          </w:rPr>
          <w:tab/>
        </w:r>
        <w:r w:rsidR="0028464F">
          <w:rPr>
            <w:noProof/>
            <w:webHidden/>
          </w:rPr>
          <w:fldChar w:fldCharType="begin"/>
        </w:r>
        <w:r w:rsidR="0028464F">
          <w:rPr>
            <w:noProof/>
            <w:webHidden/>
          </w:rPr>
          <w:instrText xml:space="preserve"> PAGEREF _Toc484485990 \h </w:instrText>
        </w:r>
        <w:r w:rsidR="0028464F">
          <w:rPr>
            <w:noProof/>
            <w:webHidden/>
          </w:rPr>
        </w:r>
        <w:r w:rsidR="0028464F">
          <w:rPr>
            <w:noProof/>
            <w:webHidden/>
          </w:rPr>
          <w:fldChar w:fldCharType="separate"/>
        </w:r>
        <w:r w:rsidR="007B61A1">
          <w:rPr>
            <w:noProof/>
            <w:webHidden/>
          </w:rPr>
          <w:t>43</w:t>
        </w:r>
        <w:r w:rsidR="0028464F">
          <w:rPr>
            <w:noProof/>
            <w:webHidden/>
          </w:rPr>
          <w:fldChar w:fldCharType="end"/>
        </w:r>
      </w:hyperlink>
    </w:p>
    <w:p w:rsidR="0028464F" w:rsidRDefault="00820702">
      <w:pPr>
        <w:pStyle w:val="Inhopg2"/>
        <w:tabs>
          <w:tab w:val="right" w:leader="dot" w:pos="9062"/>
        </w:tabs>
        <w:rPr>
          <w:rFonts w:eastAsiaTheme="minorEastAsia"/>
          <w:noProof/>
          <w:lang w:val="en-GB" w:eastAsia="en-GB"/>
        </w:rPr>
      </w:pPr>
      <w:hyperlink w:anchor="_Toc484485991" w:history="1">
        <w:r w:rsidR="0028464F" w:rsidRPr="002D64B8">
          <w:rPr>
            <w:rStyle w:val="Hyperlink"/>
            <w:noProof/>
          </w:rPr>
          <w:t>6.5 Implementatieplan</w:t>
        </w:r>
        <w:r w:rsidR="0028464F">
          <w:rPr>
            <w:noProof/>
            <w:webHidden/>
          </w:rPr>
          <w:tab/>
        </w:r>
        <w:r w:rsidR="0028464F">
          <w:rPr>
            <w:noProof/>
            <w:webHidden/>
          </w:rPr>
          <w:fldChar w:fldCharType="begin"/>
        </w:r>
        <w:r w:rsidR="0028464F">
          <w:rPr>
            <w:noProof/>
            <w:webHidden/>
          </w:rPr>
          <w:instrText xml:space="preserve"> PAGEREF _Toc484485991 \h </w:instrText>
        </w:r>
        <w:r w:rsidR="0028464F">
          <w:rPr>
            <w:noProof/>
            <w:webHidden/>
          </w:rPr>
        </w:r>
        <w:r w:rsidR="0028464F">
          <w:rPr>
            <w:noProof/>
            <w:webHidden/>
          </w:rPr>
          <w:fldChar w:fldCharType="separate"/>
        </w:r>
        <w:r w:rsidR="007B61A1">
          <w:rPr>
            <w:noProof/>
            <w:webHidden/>
          </w:rPr>
          <w:t>43</w:t>
        </w:r>
        <w:r w:rsidR="0028464F">
          <w:rPr>
            <w:noProof/>
            <w:webHidden/>
          </w:rPr>
          <w:fldChar w:fldCharType="end"/>
        </w:r>
      </w:hyperlink>
    </w:p>
    <w:p w:rsidR="0028464F" w:rsidRDefault="00820702" w:rsidP="0028464F">
      <w:pPr>
        <w:pStyle w:val="Inhopg1"/>
        <w:rPr>
          <w:rFonts w:eastAsiaTheme="minorEastAsia"/>
          <w:lang w:val="en-GB" w:eastAsia="en-GB"/>
        </w:rPr>
      </w:pPr>
      <w:hyperlink w:anchor="_Toc484485992" w:history="1">
        <w:r w:rsidR="0028464F" w:rsidRPr="002D64B8">
          <w:rPr>
            <w:rStyle w:val="Hyperlink"/>
          </w:rPr>
          <w:t>Literatuurlijst</w:t>
        </w:r>
        <w:r w:rsidR="0028464F">
          <w:rPr>
            <w:webHidden/>
          </w:rPr>
          <w:tab/>
        </w:r>
        <w:r w:rsidR="0028464F">
          <w:rPr>
            <w:webHidden/>
          </w:rPr>
          <w:fldChar w:fldCharType="begin"/>
        </w:r>
        <w:r w:rsidR="0028464F">
          <w:rPr>
            <w:webHidden/>
          </w:rPr>
          <w:instrText xml:space="preserve"> PAGEREF _Toc484485992 \h </w:instrText>
        </w:r>
        <w:r w:rsidR="0028464F">
          <w:rPr>
            <w:webHidden/>
          </w:rPr>
        </w:r>
        <w:r w:rsidR="0028464F">
          <w:rPr>
            <w:webHidden/>
          </w:rPr>
          <w:fldChar w:fldCharType="separate"/>
        </w:r>
        <w:r w:rsidR="007B61A1">
          <w:rPr>
            <w:webHidden/>
          </w:rPr>
          <w:t>47</w:t>
        </w:r>
        <w:r w:rsidR="0028464F">
          <w:rPr>
            <w:webHidden/>
          </w:rPr>
          <w:fldChar w:fldCharType="end"/>
        </w:r>
      </w:hyperlink>
    </w:p>
    <w:p w:rsidR="0028464F" w:rsidRDefault="00820702" w:rsidP="0028464F">
      <w:pPr>
        <w:pStyle w:val="Inhopg1"/>
        <w:rPr>
          <w:rFonts w:eastAsiaTheme="minorEastAsia"/>
          <w:lang w:val="en-GB" w:eastAsia="en-GB"/>
        </w:rPr>
      </w:pPr>
      <w:hyperlink w:anchor="_Toc484485993" w:history="1">
        <w:r w:rsidR="0028464F" w:rsidRPr="002D64B8">
          <w:rPr>
            <w:rStyle w:val="Hyperlink"/>
          </w:rPr>
          <w:t>Bijlage 1 Organogram</w:t>
        </w:r>
        <w:r w:rsidR="0028464F">
          <w:rPr>
            <w:webHidden/>
          </w:rPr>
          <w:tab/>
        </w:r>
        <w:r w:rsidR="0028464F">
          <w:rPr>
            <w:webHidden/>
          </w:rPr>
          <w:fldChar w:fldCharType="begin"/>
        </w:r>
        <w:r w:rsidR="0028464F">
          <w:rPr>
            <w:webHidden/>
          </w:rPr>
          <w:instrText xml:space="preserve"> PAGEREF _Toc484485993 \h </w:instrText>
        </w:r>
        <w:r w:rsidR="0028464F">
          <w:rPr>
            <w:webHidden/>
          </w:rPr>
        </w:r>
        <w:r w:rsidR="0028464F">
          <w:rPr>
            <w:webHidden/>
          </w:rPr>
          <w:fldChar w:fldCharType="separate"/>
        </w:r>
        <w:r w:rsidR="007B61A1">
          <w:rPr>
            <w:webHidden/>
          </w:rPr>
          <w:t>51</w:t>
        </w:r>
        <w:r w:rsidR="0028464F">
          <w:rPr>
            <w:webHidden/>
          </w:rPr>
          <w:fldChar w:fldCharType="end"/>
        </w:r>
      </w:hyperlink>
    </w:p>
    <w:p w:rsidR="0028464F" w:rsidRDefault="00820702" w:rsidP="0028464F">
      <w:pPr>
        <w:pStyle w:val="Inhopg1"/>
        <w:rPr>
          <w:rFonts w:eastAsiaTheme="minorEastAsia"/>
          <w:lang w:val="en-GB" w:eastAsia="en-GB"/>
        </w:rPr>
      </w:pPr>
      <w:hyperlink w:anchor="_Toc484485994" w:history="1">
        <w:r w:rsidR="0028464F" w:rsidRPr="002D64B8">
          <w:rPr>
            <w:rStyle w:val="Hyperlink"/>
          </w:rPr>
          <w:t>Bijlage 2 Functielijst</w:t>
        </w:r>
        <w:r w:rsidR="0028464F">
          <w:rPr>
            <w:webHidden/>
          </w:rPr>
          <w:tab/>
        </w:r>
        <w:r w:rsidR="0028464F">
          <w:rPr>
            <w:webHidden/>
          </w:rPr>
          <w:fldChar w:fldCharType="begin"/>
        </w:r>
        <w:r w:rsidR="0028464F">
          <w:rPr>
            <w:webHidden/>
          </w:rPr>
          <w:instrText xml:space="preserve"> PAGEREF _Toc484485994 \h </w:instrText>
        </w:r>
        <w:r w:rsidR="0028464F">
          <w:rPr>
            <w:webHidden/>
          </w:rPr>
        </w:r>
        <w:r w:rsidR="0028464F">
          <w:rPr>
            <w:webHidden/>
          </w:rPr>
          <w:fldChar w:fldCharType="separate"/>
        </w:r>
        <w:r w:rsidR="007B61A1">
          <w:rPr>
            <w:webHidden/>
          </w:rPr>
          <w:t>52</w:t>
        </w:r>
        <w:r w:rsidR="0028464F">
          <w:rPr>
            <w:webHidden/>
          </w:rPr>
          <w:fldChar w:fldCharType="end"/>
        </w:r>
      </w:hyperlink>
    </w:p>
    <w:p w:rsidR="0028464F" w:rsidRDefault="00820702" w:rsidP="0028464F">
      <w:pPr>
        <w:pStyle w:val="Inhopg1"/>
        <w:rPr>
          <w:rFonts w:eastAsiaTheme="minorEastAsia"/>
          <w:lang w:val="en-GB" w:eastAsia="en-GB"/>
        </w:rPr>
      </w:pPr>
      <w:hyperlink w:anchor="_Toc484485995" w:history="1">
        <w:r w:rsidR="0028464F" w:rsidRPr="002D64B8">
          <w:rPr>
            <w:rStyle w:val="Hyperlink"/>
          </w:rPr>
          <w:t>Bijlage 3 Vragenlijst</w:t>
        </w:r>
        <w:r w:rsidR="0028464F">
          <w:rPr>
            <w:webHidden/>
          </w:rPr>
          <w:tab/>
        </w:r>
        <w:r w:rsidR="0028464F">
          <w:rPr>
            <w:webHidden/>
          </w:rPr>
          <w:fldChar w:fldCharType="begin"/>
        </w:r>
        <w:r w:rsidR="0028464F">
          <w:rPr>
            <w:webHidden/>
          </w:rPr>
          <w:instrText xml:space="preserve"> PAGEREF _Toc484485995 \h </w:instrText>
        </w:r>
        <w:r w:rsidR="0028464F">
          <w:rPr>
            <w:webHidden/>
          </w:rPr>
        </w:r>
        <w:r w:rsidR="0028464F">
          <w:rPr>
            <w:webHidden/>
          </w:rPr>
          <w:fldChar w:fldCharType="separate"/>
        </w:r>
        <w:r w:rsidR="007B61A1">
          <w:rPr>
            <w:webHidden/>
          </w:rPr>
          <w:t>54</w:t>
        </w:r>
        <w:r w:rsidR="0028464F">
          <w:rPr>
            <w:webHidden/>
          </w:rPr>
          <w:fldChar w:fldCharType="end"/>
        </w:r>
      </w:hyperlink>
    </w:p>
    <w:p w:rsidR="0028464F" w:rsidRDefault="00820702" w:rsidP="0028464F">
      <w:pPr>
        <w:pStyle w:val="Inhopg1"/>
        <w:rPr>
          <w:rFonts w:eastAsiaTheme="minorEastAsia"/>
          <w:lang w:val="en-GB" w:eastAsia="en-GB"/>
        </w:rPr>
      </w:pPr>
      <w:hyperlink w:anchor="_Toc484485996" w:history="1">
        <w:r w:rsidR="0028464F" w:rsidRPr="002D64B8">
          <w:rPr>
            <w:rStyle w:val="Hyperlink"/>
          </w:rPr>
          <w:t>Bijlage 4 Interviews verzuim midden managers</w:t>
        </w:r>
        <w:r w:rsidR="0028464F">
          <w:rPr>
            <w:webHidden/>
          </w:rPr>
          <w:tab/>
        </w:r>
        <w:r w:rsidR="0028464F">
          <w:rPr>
            <w:webHidden/>
          </w:rPr>
          <w:fldChar w:fldCharType="begin"/>
        </w:r>
        <w:r w:rsidR="0028464F">
          <w:rPr>
            <w:webHidden/>
          </w:rPr>
          <w:instrText xml:space="preserve"> PAGEREF _Toc484485996 \h </w:instrText>
        </w:r>
        <w:r w:rsidR="0028464F">
          <w:rPr>
            <w:webHidden/>
          </w:rPr>
        </w:r>
        <w:r w:rsidR="0028464F">
          <w:rPr>
            <w:webHidden/>
          </w:rPr>
          <w:fldChar w:fldCharType="separate"/>
        </w:r>
        <w:r w:rsidR="007B61A1">
          <w:rPr>
            <w:webHidden/>
          </w:rPr>
          <w:t>60</w:t>
        </w:r>
        <w:r w:rsidR="0028464F">
          <w:rPr>
            <w:webHidden/>
          </w:rPr>
          <w:fldChar w:fldCharType="end"/>
        </w:r>
      </w:hyperlink>
    </w:p>
    <w:p w:rsidR="0028464F" w:rsidRDefault="00820702" w:rsidP="0028464F">
      <w:pPr>
        <w:pStyle w:val="Inhopg1"/>
        <w:rPr>
          <w:rFonts w:eastAsiaTheme="minorEastAsia"/>
          <w:lang w:val="en-GB" w:eastAsia="en-GB"/>
        </w:rPr>
      </w:pPr>
      <w:hyperlink w:anchor="_Toc484485997" w:history="1">
        <w:r w:rsidR="0028464F" w:rsidRPr="002D64B8">
          <w:rPr>
            <w:rStyle w:val="Hyperlink"/>
          </w:rPr>
          <w:t>Bijlage 5 Resultaten vragenlijsten</w:t>
        </w:r>
        <w:r w:rsidR="0028464F">
          <w:rPr>
            <w:webHidden/>
          </w:rPr>
          <w:tab/>
        </w:r>
        <w:r w:rsidR="0028464F">
          <w:rPr>
            <w:webHidden/>
          </w:rPr>
          <w:fldChar w:fldCharType="begin"/>
        </w:r>
        <w:r w:rsidR="0028464F">
          <w:rPr>
            <w:webHidden/>
          </w:rPr>
          <w:instrText xml:space="preserve"> PAGEREF _Toc484485997 \h </w:instrText>
        </w:r>
        <w:r w:rsidR="0028464F">
          <w:rPr>
            <w:webHidden/>
          </w:rPr>
        </w:r>
        <w:r w:rsidR="0028464F">
          <w:rPr>
            <w:webHidden/>
          </w:rPr>
          <w:fldChar w:fldCharType="separate"/>
        </w:r>
        <w:r w:rsidR="007B61A1">
          <w:rPr>
            <w:webHidden/>
          </w:rPr>
          <w:t>62</w:t>
        </w:r>
        <w:r w:rsidR="0028464F">
          <w:rPr>
            <w:webHidden/>
          </w:rPr>
          <w:fldChar w:fldCharType="end"/>
        </w:r>
      </w:hyperlink>
    </w:p>
    <w:p w:rsidR="0028464F" w:rsidRDefault="00820702" w:rsidP="0028464F">
      <w:pPr>
        <w:pStyle w:val="Inhopg1"/>
        <w:rPr>
          <w:rFonts w:eastAsiaTheme="minorEastAsia"/>
          <w:lang w:val="en-GB" w:eastAsia="en-GB"/>
        </w:rPr>
      </w:pPr>
      <w:hyperlink w:anchor="_Toc484485998" w:history="1">
        <w:r w:rsidR="0028464F" w:rsidRPr="002D64B8">
          <w:rPr>
            <w:rStyle w:val="Hyperlink"/>
          </w:rPr>
          <w:t>Bijlage 6 Codeerschema’s interviews</w:t>
        </w:r>
        <w:r w:rsidR="0028464F">
          <w:rPr>
            <w:webHidden/>
          </w:rPr>
          <w:tab/>
        </w:r>
        <w:r w:rsidR="0028464F">
          <w:rPr>
            <w:webHidden/>
          </w:rPr>
          <w:fldChar w:fldCharType="begin"/>
        </w:r>
        <w:r w:rsidR="0028464F">
          <w:rPr>
            <w:webHidden/>
          </w:rPr>
          <w:instrText xml:space="preserve"> PAGEREF _Toc484485998 \h </w:instrText>
        </w:r>
        <w:r w:rsidR="0028464F">
          <w:rPr>
            <w:webHidden/>
          </w:rPr>
        </w:r>
        <w:r w:rsidR="0028464F">
          <w:rPr>
            <w:webHidden/>
          </w:rPr>
          <w:fldChar w:fldCharType="separate"/>
        </w:r>
        <w:r w:rsidR="007B61A1">
          <w:rPr>
            <w:webHidden/>
          </w:rPr>
          <w:t>68</w:t>
        </w:r>
        <w:r w:rsidR="0028464F">
          <w:rPr>
            <w:webHidden/>
          </w:rPr>
          <w:fldChar w:fldCharType="end"/>
        </w:r>
      </w:hyperlink>
    </w:p>
    <w:p w:rsidR="0028464F" w:rsidRDefault="00820702" w:rsidP="0028464F">
      <w:pPr>
        <w:pStyle w:val="Inhopg1"/>
        <w:rPr>
          <w:rFonts w:eastAsiaTheme="minorEastAsia"/>
          <w:lang w:val="en-GB" w:eastAsia="en-GB"/>
        </w:rPr>
      </w:pPr>
      <w:hyperlink w:anchor="_Toc484485999" w:history="1">
        <w:r w:rsidR="0028464F" w:rsidRPr="002D64B8">
          <w:rPr>
            <w:rStyle w:val="Hyperlink"/>
          </w:rPr>
          <w:t>Bijlage 7 Interview bedrijfsarts</w:t>
        </w:r>
        <w:r w:rsidR="0028464F">
          <w:rPr>
            <w:webHidden/>
          </w:rPr>
          <w:tab/>
        </w:r>
        <w:r w:rsidR="0028464F">
          <w:rPr>
            <w:webHidden/>
          </w:rPr>
          <w:fldChar w:fldCharType="begin"/>
        </w:r>
        <w:r w:rsidR="0028464F">
          <w:rPr>
            <w:webHidden/>
          </w:rPr>
          <w:instrText xml:space="preserve"> PAGEREF _Toc484485999 \h </w:instrText>
        </w:r>
        <w:r w:rsidR="0028464F">
          <w:rPr>
            <w:webHidden/>
          </w:rPr>
        </w:r>
        <w:r w:rsidR="0028464F">
          <w:rPr>
            <w:webHidden/>
          </w:rPr>
          <w:fldChar w:fldCharType="separate"/>
        </w:r>
        <w:r w:rsidR="007B61A1">
          <w:rPr>
            <w:webHidden/>
          </w:rPr>
          <w:t>88</w:t>
        </w:r>
        <w:r w:rsidR="0028464F">
          <w:rPr>
            <w:webHidden/>
          </w:rPr>
          <w:fldChar w:fldCharType="end"/>
        </w:r>
      </w:hyperlink>
    </w:p>
    <w:p w:rsidR="00E27300" w:rsidRPr="00152B85" w:rsidRDefault="009228BE" w:rsidP="009228BE">
      <w:pPr>
        <w:rPr>
          <w:rFonts w:eastAsiaTheme="majorEastAsia" w:cstheme="majorBidi"/>
          <w:b/>
          <w:color w:val="2E74B5" w:themeColor="accent1" w:themeShade="BF"/>
          <w:sz w:val="36"/>
          <w:szCs w:val="32"/>
        </w:rPr>
      </w:pPr>
      <w:r>
        <w:rPr>
          <w:highlight w:val="lightGray"/>
        </w:rPr>
        <w:fldChar w:fldCharType="end"/>
      </w:r>
      <w:r w:rsidR="00E27300">
        <w:rPr>
          <w:highlight w:val="lightGray"/>
        </w:rPr>
        <w:br/>
      </w:r>
      <w:r w:rsidR="00E27300" w:rsidRPr="00152B85">
        <w:rPr>
          <w:rFonts w:eastAsiaTheme="majorEastAsia" w:cstheme="majorBidi"/>
          <w:b/>
          <w:color w:val="2E74B5" w:themeColor="accent1" w:themeShade="BF"/>
          <w:sz w:val="36"/>
          <w:szCs w:val="32"/>
        </w:rPr>
        <w:br w:type="page"/>
      </w:r>
    </w:p>
    <w:p w:rsidR="00285443" w:rsidRPr="00285443" w:rsidRDefault="00D65A96" w:rsidP="00D65A96">
      <w:pPr>
        <w:pStyle w:val="Kop1"/>
        <w:numPr>
          <w:ilvl w:val="0"/>
          <w:numId w:val="21"/>
        </w:numPr>
      </w:pPr>
      <w:bookmarkStart w:id="7" w:name="_Toc484485962"/>
      <w:r>
        <w:lastRenderedPageBreak/>
        <w:t>Inleiding</w:t>
      </w:r>
      <w:bookmarkEnd w:id="7"/>
    </w:p>
    <w:p w:rsidR="00285443" w:rsidRDefault="00F35CBD" w:rsidP="00285443">
      <w:r>
        <w:t xml:space="preserve">Dit onderzoeksrapport betreft een onderzoek naar de duurzame inzetbaarheid van werknemers in fysiek zware beroepen binnen de organisatie Vroegop Ruhe &amp; Co b.v. </w:t>
      </w:r>
      <w:r w:rsidR="00F746DB">
        <w:t xml:space="preserve">In dit hoofdstuk zal </w:t>
      </w:r>
      <w:r w:rsidR="001F287B">
        <w:t>het vraagstuk worden ingeleid</w:t>
      </w:r>
      <w:r w:rsidR="00F746DB">
        <w:t xml:space="preserve">. Allereerst wordt de organisatie geïntroduceerd </w:t>
      </w:r>
      <w:r w:rsidR="0038401C">
        <w:t>en</w:t>
      </w:r>
      <w:r w:rsidR="00F746DB">
        <w:t xml:space="preserve"> beschreven. </w:t>
      </w:r>
      <w:r w:rsidR="00091DA2">
        <w:t xml:space="preserve">Vervolgens wordt de </w:t>
      </w:r>
      <w:r>
        <w:t xml:space="preserve">interne en externe </w:t>
      </w:r>
      <w:r w:rsidR="006E551C">
        <w:t>onderzoeksomgeving</w:t>
      </w:r>
      <w:r w:rsidR="00091DA2">
        <w:t xml:space="preserve"> </w:t>
      </w:r>
      <w:r w:rsidR="00D97C1E">
        <w:t xml:space="preserve">beschreven. Daarna volgen de aanleiding en de </w:t>
      </w:r>
      <w:r w:rsidR="00EE6718">
        <w:t xml:space="preserve">probleemstelling. </w:t>
      </w:r>
    </w:p>
    <w:p w:rsidR="00285443" w:rsidRPr="00285443" w:rsidRDefault="00D65A96" w:rsidP="00285443">
      <w:pPr>
        <w:pStyle w:val="Stijl1"/>
      </w:pPr>
      <w:bookmarkStart w:id="8" w:name="_Toc483554664"/>
      <w:bookmarkStart w:id="9" w:name="_Toc484485963"/>
      <w:r>
        <w:t>1</w:t>
      </w:r>
      <w:r w:rsidR="0030508D">
        <w:t>.1</w:t>
      </w:r>
      <w:r w:rsidR="00285443" w:rsidRPr="00285443">
        <w:t xml:space="preserve"> Organisatiebeschrijving</w:t>
      </w:r>
      <w:bookmarkEnd w:id="8"/>
      <w:bookmarkEnd w:id="9"/>
    </w:p>
    <w:p w:rsidR="00285443" w:rsidRDefault="00285443" w:rsidP="00285443">
      <w:r w:rsidRPr="00840E5B">
        <w:t>Vroegop Ruhe &amp; Co b.v.</w:t>
      </w:r>
      <w:r>
        <w:t xml:space="preserve"> (VRC)</w:t>
      </w:r>
      <w:r w:rsidRPr="00840E5B">
        <w:t xml:space="preserve"> is </w:t>
      </w:r>
      <w:r>
        <w:t>een</w:t>
      </w:r>
      <w:r w:rsidRPr="00840E5B">
        <w:t xml:space="preserve"> holdingmaatschappij</w:t>
      </w:r>
      <w:r>
        <w:t xml:space="preserve"> gespecialiseerd in AGF (Aardappelen</w:t>
      </w:r>
      <w:r w:rsidR="0007052F">
        <w:t>,</w:t>
      </w:r>
      <w:r>
        <w:t xml:space="preserve"> Groenten</w:t>
      </w:r>
      <w:r w:rsidR="0007052F">
        <w:t>,</w:t>
      </w:r>
      <w:r>
        <w:t xml:space="preserve"> Fruit), </w:t>
      </w:r>
      <w:r w:rsidR="00F6027D">
        <w:t>biologische en reform</w:t>
      </w:r>
      <w:r w:rsidR="008D104E">
        <w:t xml:space="preserve">producten, </w:t>
      </w:r>
      <w:r w:rsidR="00F6027D">
        <w:t>f</w:t>
      </w:r>
      <w:r>
        <w:t xml:space="preserve">ooddistributie en –service, zelfbediening en logistieke </w:t>
      </w:r>
      <w:r w:rsidR="00FC09F0">
        <w:t>dienstverlening</w:t>
      </w:r>
      <w:r>
        <w:t>.</w:t>
      </w:r>
      <w:r w:rsidR="008D104E">
        <w:t xml:space="preserve"> </w:t>
      </w:r>
      <w:r w:rsidR="00073D5A">
        <w:t xml:space="preserve">De rol van VRC is hoofdzakelijk te omschrijven als die van een groothandel. </w:t>
      </w:r>
      <w:r w:rsidR="00073D5A" w:rsidRPr="001F287B">
        <w:t xml:space="preserve">In figuur </w:t>
      </w:r>
      <w:r w:rsidR="001F7F86" w:rsidRPr="001F287B">
        <w:t>1</w:t>
      </w:r>
      <w:r w:rsidR="005A7089" w:rsidRPr="001F287B">
        <w:t>.</w:t>
      </w:r>
      <w:r w:rsidR="00073D5A" w:rsidRPr="001F287B">
        <w:t>1 is</w:t>
      </w:r>
      <w:r w:rsidR="00073D5A">
        <w:t xml:space="preserve"> </w:t>
      </w:r>
      <w:r w:rsidR="00A97C0F">
        <w:t>de traditionele</w:t>
      </w:r>
      <w:r w:rsidR="00073D5A">
        <w:t xml:space="preserve"> rol</w:t>
      </w:r>
      <w:r w:rsidR="00A97C0F">
        <w:t xml:space="preserve"> van de groothandel</w:t>
      </w:r>
      <w:r w:rsidR="00073D5A">
        <w:t xml:space="preserve"> in de distributieketen van producten grafisch weergeven. </w:t>
      </w:r>
      <w:r w:rsidR="005423BE">
        <w:t>De groothandel is hierbij traditioneel</w:t>
      </w:r>
      <w:r w:rsidR="00BB03AF">
        <w:t xml:space="preserve"> gezien</w:t>
      </w:r>
      <w:r w:rsidR="005423BE">
        <w:t xml:space="preserve"> de schakel tussen fabrikant en detailhandel.</w:t>
      </w:r>
      <w:r w:rsidR="00A97C0F">
        <w:t xml:space="preserve"> Daarbij moet worden opgemerkt dat er vaak nog een </w:t>
      </w:r>
      <w:r w:rsidR="007910BD">
        <w:t xml:space="preserve">partij tussen de fabrikant en de groothandel zit in het geval van VRC. </w:t>
      </w:r>
      <w:r w:rsidR="00657024">
        <w:t>Deze</w:t>
      </w:r>
      <w:r w:rsidR="007910BD">
        <w:t xml:space="preserve"> is een leverancier die de producten bij de fabrikant opkoopt. O</w:t>
      </w:r>
      <w:r w:rsidR="007C4B75">
        <w:t>ok levert VRC niet direct aan de consument, maar aan horeca ondernemingen en detailhandels.</w:t>
      </w:r>
      <w:r w:rsidR="001F287B">
        <w:t xml:space="preserve"> VRC is </w:t>
      </w:r>
      <w:r w:rsidR="009C7D92">
        <w:t>voornamelijk een Business to Business organisatie (B2B).</w:t>
      </w:r>
      <w:r w:rsidR="007C4B75">
        <w:t xml:space="preserve"> </w:t>
      </w:r>
      <w:r w:rsidR="00815AC2" w:rsidRPr="00815AC2">
        <w:t>VRC is een van de kleinere groothandels in de markt</w:t>
      </w:r>
      <w:r w:rsidR="00815AC2">
        <w:t xml:space="preserve">, waarbij de grotere concurrenten </w:t>
      </w:r>
      <w:r w:rsidR="00F77F2C">
        <w:t xml:space="preserve">zijn </w:t>
      </w:r>
      <w:r w:rsidR="00815AC2">
        <w:t xml:space="preserve">bijvoorbeeld </w:t>
      </w:r>
      <w:r w:rsidR="006D36FF">
        <w:t xml:space="preserve">Sligro, Deli XL en Hanos </w:t>
      </w:r>
      <w:sdt>
        <w:sdtPr>
          <w:id w:val="2081791622"/>
          <w:citation/>
        </w:sdtPr>
        <w:sdtEndPr/>
        <w:sdtContent>
          <w:r w:rsidR="006D36FF">
            <w:fldChar w:fldCharType="begin"/>
          </w:r>
          <w:r w:rsidR="0090079A">
            <w:instrText xml:space="preserve">CITATION Rabnd \l 1043 </w:instrText>
          </w:r>
          <w:r w:rsidR="006D36FF">
            <w:fldChar w:fldCharType="separate"/>
          </w:r>
          <w:r w:rsidR="0090079A">
            <w:rPr>
              <w:noProof/>
            </w:rPr>
            <w:t>(Rabobank, n.d.-a)</w:t>
          </w:r>
          <w:r w:rsidR="006D36FF">
            <w:fldChar w:fldCharType="end"/>
          </w:r>
        </w:sdtContent>
      </w:sdt>
      <w:r w:rsidR="006D36FF">
        <w:t>.</w:t>
      </w:r>
    </w:p>
    <w:p w:rsidR="005423BE" w:rsidRPr="000C4C83" w:rsidRDefault="00073D5A" w:rsidP="00285443">
      <w:pPr>
        <w:rPr>
          <w:b/>
          <w:sz w:val="20"/>
          <w:szCs w:val="20"/>
          <w:highlight w:val="yellow"/>
        </w:rPr>
      </w:pPr>
      <w:r>
        <w:rPr>
          <w:noProof/>
          <w:lang w:eastAsia="nl-NL"/>
        </w:rPr>
        <w:drawing>
          <wp:inline distT="0" distB="0" distL="0" distR="0" wp14:anchorId="02A63BF4" wp14:editId="3E56C2ED">
            <wp:extent cx="5762847" cy="67373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82055" cy="675982"/>
                    </a:xfrm>
                    <a:prstGeom prst="rect">
                      <a:avLst/>
                    </a:prstGeom>
                  </pic:spPr>
                </pic:pic>
              </a:graphicData>
            </a:graphic>
          </wp:inline>
        </w:drawing>
      </w:r>
      <w:r w:rsidR="00290921" w:rsidRPr="004949DB">
        <w:rPr>
          <w:b/>
          <w:sz w:val="20"/>
          <w:szCs w:val="20"/>
        </w:rPr>
        <w:t xml:space="preserve">Figuur </w:t>
      </w:r>
      <w:r w:rsidR="00650291" w:rsidRPr="004949DB">
        <w:rPr>
          <w:b/>
          <w:sz w:val="20"/>
          <w:szCs w:val="20"/>
        </w:rPr>
        <w:t>1</w:t>
      </w:r>
      <w:r w:rsidR="005A7089" w:rsidRPr="004949DB">
        <w:rPr>
          <w:b/>
          <w:sz w:val="20"/>
          <w:szCs w:val="20"/>
        </w:rPr>
        <w:t>.</w:t>
      </w:r>
      <w:r w:rsidR="00290921" w:rsidRPr="004949DB">
        <w:rPr>
          <w:b/>
          <w:sz w:val="20"/>
          <w:szCs w:val="20"/>
        </w:rPr>
        <w:t>1</w:t>
      </w:r>
      <w:r w:rsidRPr="004949DB">
        <w:rPr>
          <w:sz w:val="20"/>
          <w:szCs w:val="20"/>
        </w:rPr>
        <w:t xml:space="preserve"> </w:t>
      </w:r>
      <w:r w:rsidRPr="004949DB">
        <w:rPr>
          <w:b/>
          <w:sz w:val="20"/>
          <w:szCs w:val="20"/>
        </w:rPr>
        <w:t>Traditionele</w:t>
      </w:r>
      <w:r w:rsidRPr="00D82CE5">
        <w:rPr>
          <w:b/>
          <w:sz w:val="20"/>
          <w:szCs w:val="20"/>
        </w:rPr>
        <w:t xml:space="preserve"> distributieketen van fabrikant naar consument</w:t>
      </w:r>
      <w:r>
        <w:br/>
      </w:r>
      <w:r w:rsidRPr="00817128">
        <w:rPr>
          <w:sz w:val="20"/>
        </w:rPr>
        <w:t xml:space="preserve">Overgenomen van </w:t>
      </w:r>
      <w:r w:rsidRPr="00817128">
        <w:rPr>
          <w:i/>
          <w:sz w:val="20"/>
        </w:rPr>
        <w:t>Branchebeschrijving groothandel</w:t>
      </w:r>
      <w:r w:rsidRPr="00817128">
        <w:rPr>
          <w:sz w:val="20"/>
        </w:rPr>
        <w:t>,</w:t>
      </w:r>
      <w:r w:rsidR="00BB03AF" w:rsidRPr="00817128">
        <w:rPr>
          <w:sz w:val="20"/>
        </w:rPr>
        <w:t xml:space="preserve"> </w:t>
      </w:r>
      <w:r w:rsidR="00623941" w:rsidRPr="00817128">
        <w:rPr>
          <w:sz w:val="20"/>
        </w:rPr>
        <w:t>Braams, Daniëls</w:t>
      </w:r>
      <w:r w:rsidR="00CA1972" w:rsidRPr="00817128">
        <w:rPr>
          <w:sz w:val="20"/>
        </w:rPr>
        <w:t>,</w:t>
      </w:r>
      <w:r w:rsidR="00623941" w:rsidRPr="00817128">
        <w:rPr>
          <w:sz w:val="20"/>
        </w:rPr>
        <w:t xml:space="preserve"> </w:t>
      </w:r>
      <w:r w:rsidR="00894F09" w:rsidRPr="00817128">
        <w:rPr>
          <w:sz w:val="20"/>
        </w:rPr>
        <w:t>Steenlage &amp;</w:t>
      </w:r>
      <w:r w:rsidR="00623941" w:rsidRPr="00817128">
        <w:rPr>
          <w:sz w:val="20"/>
        </w:rPr>
        <w:t xml:space="preserve"> Urlings</w:t>
      </w:r>
      <w:r w:rsidR="00BB03AF" w:rsidRPr="00817128">
        <w:rPr>
          <w:sz w:val="20"/>
        </w:rPr>
        <w:t>, 2009.</w:t>
      </w:r>
      <w:r w:rsidR="00EB196E" w:rsidRPr="00817128">
        <w:rPr>
          <w:sz w:val="20"/>
        </w:rPr>
        <w:t xml:space="preserve"> </w:t>
      </w:r>
    </w:p>
    <w:p w:rsidR="005423BE" w:rsidRDefault="005423BE" w:rsidP="00285443">
      <w:r>
        <w:t>De Kweker, Vroegop Windig,</w:t>
      </w:r>
      <w:r w:rsidR="00FC09F0">
        <w:t xml:space="preserve"> Kroon Biologisch,</w:t>
      </w:r>
      <w:r>
        <w:t xml:space="preserve"> Natudis</w:t>
      </w:r>
      <w:r w:rsidR="00FC09F0">
        <w:t>, Hagor</w:t>
      </w:r>
      <w:r>
        <w:t xml:space="preserve"> en VRC Transport maken deel uit van de holdingmaatschappij. Het organogram is weergeven </w:t>
      </w:r>
      <w:r w:rsidR="00290921">
        <w:t xml:space="preserve">in </w:t>
      </w:r>
      <w:r w:rsidR="00290921" w:rsidRPr="003B24F7">
        <w:t xml:space="preserve">figuur </w:t>
      </w:r>
      <w:r w:rsidR="00C343A5" w:rsidRPr="003B24F7">
        <w:t>1</w:t>
      </w:r>
      <w:r w:rsidR="00A918DF" w:rsidRPr="003B24F7">
        <w:t>.2</w:t>
      </w:r>
      <w:r w:rsidRPr="003B24F7">
        <w:t>.</w:t>
      </w:r>
      <w:r>
        <w:t xml:space="preserve"> De organisatie </w:t>
      </w:r>
      <w:r w:rsidR="00657024">
        <w:t>heeft</w:t>
      </w:r>
      <w:r>
        <w:t xml:space="preserve"> verschillende vestigingen </w:t>
      </w:r>
      <w:r w:rsidR="007D121B">
        <w:t>die over</w:t>
      </w:r>
      <w:r>
        <w:t xml:space="preserve"> het land verspreid</w:t>
      </w:r>
      <w:r w:rsidR="007D121B">
        <w:t xml:space="preserve"> zijn. Maar </w:t>
      </w:r>
      <w:r w:rsidR="00FC09F0">
        <w:t xml:space="preserve">de </w:t>
      </w:r>
      <w:r w:rsidR="007D121B">
        <w:t>voornaamste</w:t>
      </w:r>
      <w:r>
        <w:t xml:space="preserve"> </w:t>
      </w:r>
      <w:r w:rsidR="007D121B">
        <w:t>vestiging</w:t>
      </w:r>
      <w:r w:rsidR="00FC09F0">
        <w:t xml:space="preserve"> is</w:t>
      </w:r>
      <w:r>
        <w:t xml:space="preserve"> </w:t>
      </w:r>
      <w:r w:rsidR="001D0542">
        <w:t>op</w:t>
      </w:r>
      <w:r>
        <w:t xml:space="preserve"> het Foodcenter in Amsterdam. Er zijn circa 600 werknemers werkzaam in de organisatie </w:t>
      </w:r>
      <w:sdt>
        <w:sdtPr>
          <w:id w:val="514114000"/>
          <w:citation/>
        </w:sdtPr>
        <w:sdtEndPr/>
        <w:sdtContent>
          <w:r>
            <w:fldChar w:fldCharType="begin"/>
          </w:r>
          <w:r w:rsidR="00920696">
            <w:instrText xml:space="preserve">CITATION VRCnd \l 1043 </w:instrText>
          </w:r>
          <w:r>
            <w:fldChar w:fldCharType="separate"/>
          </w:r>
          <w:r w:rsidR="00920696">
            <w:rPr>
              <w:noProof/>
            </w:rPr>
            <w:t>(VRC, n.d.-a)</w:t>
          </w:r>
          <w:r>
            <w:fldChar w:fldCharType="end"/>
          </w:r>
        </w:sdtContent>
      </w:sdt>
      <w:r>
        <w:t xml:space="preserve">. VRC </w:t>
      </w:r>
      <w:r w:rsidR="009435B4">
        <w:t>heeft</w:t>
      </w:r>
      <w:r>
        <w:t xml:space="preserve"> zijn oorsprong </w:t>
      </w:r>
      <w:r w:rsidR="009435B4">
        <w:t>in de jaren rond</w:t>
      </w:r>
      <w:r>
        <w:t xml:space="preserve"> 1949</w:t>
      </w:r>
      <w:r w:rsidR="009435B4">
        <w:t xml:space="preserve">. De groothandel P. Vroegop &amp; Zonen is </w:t>
      </w:r>
      <w:r>
        <w:t>ontstaan uit e</w:t>
      </w:r>
      <w:r w:rsidR="009435B4">
        <w:t>en eenmanszaak (Opa Piet</w:t>
      </w:r>
      <w:r w:rsidR="005A7089">
        <w:t xml:space="preserve"> in</w:t>
      </w:r>
      <w:r w:rsidR="009435B4">
        <w:t xml:space="preserve"> 1940). Deze zaak voorzag de</w:t>
      </w:r>
      <w:r>
        <w:t xml:space="preserve"> groenteboeren van Amsterdam </w:t>
      </w:r>
      <w:r w:rsidR="00B058F2">
        <w:t>van</w:t>
      </w:r>
      <w:r>
        <w:t xml:space="preserve"> een assortiment van groenten en fruit. </w:t>
      </w:r>
      <w:r w:rsidR="009435B4">
        <w:t>Na</w:t>
      </w:r>
      <w:r>
        <w:t xml:space="preserve"> </w:t>
      </w:r>
      <w:r w:rsidR="009435B4">
        <w:t>de</w:t>
      </w:r>
      <w:r>
        <w:t xml:space="preserve"> </w:t>
      </w:r>
      <w:r w:rsidR="009435B4">
        <w:t>opening</w:t>
      </w:r>
      <w:r>
        <w:t xml:space="preserve"> van de eerste supermarkten moesten de gespecialiseerde groenteboeren ook andere levensmiddelen</w:t>
      </w:r>
      <w:r w:rsidR="009435B4">
        <w:t xml:space="preserve"> gaan </w:t>
      </w:r>
      <w:r>
        <w:t>verkopen</w:t>
      </w:r>
      <w:r w:rsidR="00290921">
        <w:t xml:space="preserve">. Ook </w:t>
      </w:r>
      <w:r w:rsidR="00C60534">
        <w:t xml:space="preserve">de firma </w:t>
      </w:r>
      <w:r>
        <w:t xml:space="preserve">Vroegop &amp; Zonen breidde </w:t>
      </w:r>
      <w:r w:rsidR="00B2695B">
        <w:t>haar</w:t>
      </w:r>
      <w:r>
        <w:t xml:space="preserve"> assortiment uit. In 1965 werd na een fusie met H.G. Ruhe en Zonen de zelfbedieningsgroothandel geopend</w:t>
      </w:r>
      <w:r w:rsidR="00DA2E26">
        <w:t>. Deze</w:t>
      </w:r>
      <w:r w:rsidR="00290921">
        <w:t xml:space="preserve"> werd</w:t>
      </w:r>
      <w:r>
        <w:t xml:space="preserve"> samen met de AGF groothandel onder één dak gebracht </w:t>
      </w:r>
      <w:sdt>
        <w:sdtPr>
          <w:id w:val="1231198000"/>
          <w:citation/>
        </w:sdtPr>
        <w:sdtEndPr/>
        <w:sdtContent>
          <w:r>
            <w:fldChar w:fldCharType="begin"/>
          </w:r>
          <w:r w:rsidR="00920696">
            <w:instrText xml:space="preserve">CITATION VRCnd1 \l 1043 </w:instrText>
          </w:r>
          <w:r>
            <w:fldChar w:fldCharType="separate"/>
          </w:r>
          <w:r w:rsidR="00920696">
            <w:rPr>
              <w:noProof/>
            </w:rPr>
            <w:t>(VRC, n.d.-b)</w:t>
          </w:r>
          <w:r>
            <w:fldChar w:fldCharType="end"/>
          </w:r>
        </w:sdtContent>
      </w:sdt>
      <w:r>
        <w:t>.</w:t>
      </w:r>
    </w:p>
    <w:p w:rsidR="00524737" w:rsidRDefault="00524737" w:rsidP="00524737">
      <w:r w:rsidRPr="00E44D92">
        <w:rPr>
          <w:i/>
        </w:rPr>
        <w:t>De Kweker</w:t>
      </w:r>
      <w:r>
        <w:rPr>
          <w:b/>
        </w:rPr>
        <w:br/>
      </w:r>
      <w:r w:rsidR="00070198">
        <w:t>D</w:t>
      </w:r>
      <w:r w:rsidR="00F6027D">
        <w:t>e</w:t>
      </w:r>
      <w:r>
        <w:t xml:space="preserve"> zelfbedieningsgroothandel</w:t>
      </w:r>
      <w:r w:rsidR="00070198">
        <w:t xml:space="preserve"> werd De Kweker genoemd. Deze naam was </w:t>
      </w:r>
      <w:r>
        <w:t xml:space="preserve">afgeleid van de gelijknamige potgroente productlijn van Vroegop &amp; Zonen. De Kweker levert nog steeds een totaal assortiment van levensmiddelen voor professionals in </w:t>
      </w:r>
      <w:r w:rsidRPr="00523DDB">
        <w:t>food</w:t>
      </w:r>
      <w:r w:rsidR="004E435F" w:rsidRPr="00523DDB">
        <w:t xml:space="preserve"> (voornamelijk horeca ondernemingen)</w:t>
      </w:r>
      <w:r w:rsidRPr="00523DDB">
        <w:t>.</w:t>
      </w:r>
      <w:r>
        <w:t xml:space="preserve"> Klanten met een</w:t>
      </w:r>
      <w:r w:rsidR="00E2338C">
        <w:t xml:space="preserve"> aan</w:t>
      </w:r>
      <w:r>
        <w:t xml:space="preserve"> food gerelateerde onderneming kunnen klant worden bij de Kweker. De meeste klanten </w:t>
      </w:r>
      <w:r w:rsidR="00E2338C">
        <w:t xml:space="preserve">zijn gevestigd in en rondom Amsterdam. </w:t>
      </w:r>
    </w:p>
    <w:p w:rsidR="00524737" w:rsidRDefault="00524737" w:rsidP="00524737">
      <w:r w:rsidRPr="00E44D92">
        <w:rPr>
          <w:i/>
        </w:rPr>
        <w:t>Vroegop Windig</w:t>
      </w:r>
      <w:r w:rsidRPr="00E74586">
        <w:rPr>
          <w:b/>
        </w:rPr>
        <w:t xml:space="preserve"> </w:t>
      </w:r>
      <w:r>
        <w:rPr>
          <w:b/>
        </w:rPr>
        <w:br/>
      </w:r>
      <w:r w:rsidRPr="00AE1309">
        <w:t>V</w:t>
      </w:r>
      <w:r>
        <w:t xml:space="preserve">roegop Windig is gespecialiseerd in </w:t>
      </w:r>
      <w:r w:rsidRPr="00AE1309">
        <w:t>AGF. V</w:t>
      </w:r>
      <w:r>
        <w:t>ia Kroon Biologische Verswaren</w:t>
      </w:r>
      <w:r w:rsidRPr="00AE1309">
        <w:t xml:space="preserve"> </w:t>
      </w:r>
      <w:r w:rsidR="00476C3C">
        <w:t>biedt</w:t>
      </w:r>
      <w:r w:rsidRPr="00AE1309">
        <w:t xml:space="preserve"> </w:t>
      </w:r>
      <w:r w:rsidR="00476C3C">
        <w:t xml:space="preserve">zij </w:t>
      </w:r>
      <w:r w:rsidRPr="00AE1309">
        <w:t xml:space="preserve">daarnaast ook een biologisch totaal assortiment </w:t>
      </w:r>
      <w:r w:rsidR="00701187">
        <w:t>aan, van</w:t>
      </w:r>
      <w:r w:rsidRPr="00AE1309">
        <w:t xml:space="preserve"> AGF tot diepvries. Vroegop Windig levert</w:t>
      </w:r>
      <w:r>
        <w:rPr>
          <w:sz w:val="24"/>
          <w:szCs w:val="26"/>
        </w:rPr>
        <w:t xml:space="preserve"> </w:t>
      </w:r>
      <w:r w:rsidR="00426DD8">
        <w:t>in het hele land</w:t>
      </w:r>
      <w:r>
        <w:t xml:space="preserve"> </w:t>
      </w:r>
      <w:r>
        <w:lastRenderedPageBreak/>
        <w:t xml:space="preserve">maar de meeste klanten zijn gevestigd in de </w:t>
      </w:r>
      <w:r w:rsidR="00FC1CFD">
        <w:t>Randstad</w:t>
      </w:r>
      <w:r>
        <w:t xml:space="preserve">. </w:t>
      </w:r>
      <w:r w:rsidR="002D1526">
        <w:t>Groepen afnemers</w:t>
      </w:r>
      <w:r>
        <w:t xml:space="preserve"> zijn foodservicebedrijven (</w:t>
      </w:r>
      <w:r w:rsidR="00FC1CFD">
        <w:t xml:space="preserve">bijvoorbeeld </w:t>
      </w:r>
      <w:r>
        <w:t>New York Pizza), ma</w:t>
      </w:r>
      <w:r w:rsidR="00E700FF">
        <w:t>altijdproducenten (</w:t>
      </w:r>
      <w:r w:rsidR="00FC1CFD">
        <w:t xml:space="preserve">bijvoorbeeld </w:t>
      </w:r>
      <w:r w:rsidR="00E700FF">
        <w:t>Hello</w:t>
      </w:r>
      <w:r w:rsidR="00A41960">
        <w:t xml:space="preserve">Fresh), </w:t>
      </w:r>
      <w:r>
        <w:t>horeca ondernemingen</w:t>
      </w:r>
      <w:r w:rsidR="00E700FF">
        <w:t>,</w:t>
      </w:r>
      <w:r w:rsidR="00A41960">
        <w:t xml:space="preserve"> </w:t>
      </w:r>
      <w:r w:rsidR="00A41960" w:rsidRPr="004029C2">
        <w:t>detaillisten en groenteboeren</w:t>
      </w:r>
      <w:r w:rsidRPr="004029C2">
        <w:t>.</w:t>
      </w:r>
    </w:p>
    <w:p w:rsidR="00524737" w:rsidRDefault="00524737" w:rsidP="00524737">
      <w:r w:rsidRPr="00E44D92">
        <w:rPr>
          <w:i/>
        </w:rPr>
        <w:t>Natudis</w:t>
      </w:r>
      <w:r>
        <w:rPr>
          <w:b/>
        </w:rPr>
        <w:br/>
      </w:r>
      <w:r>
        <w:t xml:space="preserve">Natudis, </w:t>
      </w:r>
      <w:r w:rsidR="008C6062">
        <w:t>vroeger een</w:t>
      </w:r>
      <w:r>
        <w:t xml:space="preserve"> onderdeel van food-multinational Royal Wessanen, is in 2014 overgenomen door VRC. Natudis is groothandel en retailer in biologische en reform producten in de Benelux. Het is de moedermaatschappij van Hagor N.V. </w:t>
      </w:r>
      <w:r w:rsidR="00E9552D">
        <w:t>die</w:t>
      </w:r>
      <w:r>
        <w:t xml:space="preserve"> de markt in België en Luxemburg bedient. Daarnaast </w:t>
      </w:r>
      <w:r w:rsidR="00DF71C3">
        <w:t>zijn</w:t>
      </w:r>
      <w:r>
        <w:t xml:space="preserve"> ook Kroon Biologische Verswaren en de franchise formule Natuurwinkel onderdeel van Natudis. Het kantoor is gevestigd in Harderwijk </w:t>
      </w:r>
      <w:sdt>
        <w:sdtPr>
          <w:id w:val="-637417839"/>
          <w:citation/>
        </w:sdtPr>
        <w:sdtEndPr/>
        <w:sdtContent>
          <w:r>
            <w:fldChar w:fldCharType="begin"/>
          </w:r>
          <w:r>
            <w:instrText xml:space="preserve"> CITATION Natnd \l 1043 </w:instrText>
          </w:r>
          <w:r>
            <w:fldChar w:fldCharType="separate"/>
          </w:r>
          <w:r>
            <w:rPr>
              <w:noProof/>
            </w:rPr>
            <w:t>(Natudis, n.d.)</w:t>
          </w:r>
          <w:r>
            <w:fldChar w:fldCharType="end"/>
          </w:r>
        </w:sdtContent>
      </w:sdt>
      <w:r>
        <w:t>.</w:t>
      </w:r>
    </w:p>
    <w:p w:rsidR="00524737" w:rsidRDefault="00524737" w:rsidP="00524737">
      <w:pPr>
        <w:rPr>
          <w:b/>
        </w:rPr>
      </w:pPr>
      <w:r w:rsidRPr="00E44D92">
        <w:rPr>
          <w:i/>
        </w:rPr>
        <w:t>VRC Transport</w:t>
      </w:r>
      <w:r>
        <w:rPr>
          <w:b/>
        </w:rPr>
        <w:br/>
      </w:r>
      <w:r>
        <w:t xml:space="preserve">VRC Transport is de transport organisatie van heel VRC. Voorheen had elk bedrijfsonderdeel zijn eigen transport afdeling, maar dit sinds kort </w:t>
      </w:r>
      <w:r w:rsidR="009D51B7">
        <w:t xml:space="preserve">is dit </w:t>
      </w:r>
      <w:r>
        <w:t>samengevoegd</w:t>
      </w:r>
      <w:r w:rsidR="009D51B7">
        <w:t xml:space="preserve"> in</w:t>
      </w:r>
      <w:r>
        <w:t xml:space="preserve"> een enkele organisatie</w:t>
      </w:r>
      <w:r w:rsidR="009D51B7">
        <w:t xml:space="preserve">. Dit heeft </w:t>
      </w:r>
      <w:r>
        <w:t xml:space="preserve">organisatorische </w:t>
      </w:r>
      <w:r w:rsidR="00B43733">
        <w:t xml:space="preserve">en </w:t>
      </w:r>
      <w:r w:rsidR="00B43733" w:rsidRPr="004029C2">
        <w:t>logistieke voordelen</w:t>
      </w:r>
      <w:r w:rsidRPr="004029C2">
        <w:t>.</w:t>
      </w:r>
      <w:r w:rsidRPr="00862378">
        <w:rPr>
          <w:b/>
        </w:rPr>
        <w:t xml:space="preserve"> </w:t>
      </w:r>
    </w:p>
    <w:p w:rsidR="006811AB" w:rsidRDefault="00524737" w:rsidP="00524737">
      <w:r w:rsidRPr="004029C2">
        <w:t xml:space="preserve">VRC </w:t>
      </w:r>
      <w:r w:rsidR="004B1CFC">
        <w:t>heeft</w:t>
      </w:r>
      <w:r w:rsidRPr="004029C2">
        <w:t xml:space="preserve"> drie verschillende cao’s: </w:t>
      </w:r>
      <w:r w:rsidR="00F747CD">
        <w:t>de</w:t>
      </w:r>
      <w:r w:rsidR="004B1CFC">
        <w:t xml:space="preserve"> </w:t>
      </w:r>
      <w:r w:rsidR="00FC09F0">
        <w:t>cao</w:t>
      </w:r>
      <w:r w:rsidR="006811AB" w:rsidRPr="004029C2">
        <w:t xml:space="preserve"> voor </w:t>
      </w:r>
      <w:r w:rsidR="004029C2" w:rsidRPr="004029C2">
        <w:t>F</w:t>
      </w:r>
      <w:r w:rsidR="006811AB" w:rsidRPr="004029C2">
        <w:t xml:space="preserve">oodservice en </w:t>
      </w:r>
      <w:r w:rsidR="004029C2" w:rsidRPr="004029C2">
        <w:t>G</w:t>
      </w:r>
      <w:r w:rsidR="006811AB" w:rsidRPr="004029C2">
        <w:t>roo</w:t>
      </w:r>
      <w:r w:rsidR="004029C2" w:rsidRPr="004029C2">
        <w:t>thandel in L</w:t>
      </w:r>
      <w:r w:rsidR="006811AB" w:rsidRPr="004029C2">
        <w:t xml:space="preserve">evensmiddelen, </w:t>
      </w:r>
      <w:r w:rsidR="00F747CD">
        <w:t xml:space="preserve">de </w:t>
      </w:r>
      <w:r w:rsidR="00FC09F0">
        <w:t xml:space="preserve">cao </w:t>
      </w:r>
      <w:r w:rsidR="004029C2" w:rsidRPr="004029C2">
        <w:t>G</w:t>
      </w:r>
      <w:r w:rsidR="006811AB" w:rsidRPr="004029C2">
        <w:t xml:space="preserve">roente en </w:t>
      </w:r>
      <w:r w:rsidR="004029C2" w:rsidRPr="004029C2">
        <w:t>F</w:t>
      </w:r>
      <w:r w:rsidR="006811AB" w:rsidRPr="004029C2">
        <w:t xml:space="preserve">ruit </w:t>
      </w:r>
      <w:r w:rsidR="004029C2" w:rsidRPr="004029C2">
        <w:t>G</w:t>
      </w:r>
      <w:r w:rsidR="006811AB" w:rsidRPr="004029C2">
        <w:t>roothandel</w:t>
      </w:r>
      <w:r w:rsidR="004029C2" w:rsidRPr="004029C2">
        <w:t xml:space="preserve"> </w:t>
      </w:r>
      <w:r w:rsidR="00F747CD">
        <w:t>en de</w:t>
      </w:r>
      <w:r w:rsidR="006811AB" w:rsidRPr="004029C2">
        <w:t xml:space="preserve"> </w:t>
      </w:r>
      <w:r w:rsidR="00FC09F0">
        <w:t>cao</w:t>
      </w:r>
      <w:r w:rsidR="004029C2" w:rsidRPr="004029C2">
        <w:t xml:space="preserve"> B</w:t>
      </w:r>
      <w:r w:rsidR="00C44436" w:rsidRPr="004029C2">
        <w:t>eroepsgoederenvervoer</w:t>
      </w:r>
      <w:r w:rsidR="004029C2" w:rsidRPr="004029C2">
        <w:t xml:space="preserve"> over de weg </w:t>
      </w:r>
      <w:r w:rsidR="00C44436" w:rsidRPr="004029C2">
        <w:t>en verhuur van mobi</w:t>
      </w:r>
      <w:r w:rsidR="005344BA">
        <w:t>e</w:t>
      </w:r>
      <w:r w:rsidR="00C44436" w:rsidRPr="004029C2">
        <w:t>le kranen.</w:t>
      </w:r>
      <w:r w:rsidR="00C44436">
        <w:t xml:space="preserve"> </w:t>
      </w:r>
    </w:p>
    <w:p w:rsidR="00A918DF" w:rsidRPr="0061371D" w:rsidRDefault="00A918DF" w:rsidP="00285443">
      <w:pPr>
        <w:rPr>
          <w:noProof/>
          <w:lang w:eastAsia="en-GB"/>
        </w:rPr>
      </w:pPr>
    </w:p>
    <w:p w:rsidR="00290921" w:rsidRPr="00290921" w:rsidRDefault="00290921" w:rsidP="00285443">
      <w:pPr>
        <w:rPr>
          <w:sz w:val="20"/>
        </w:rPr>
      </w:pPr>
      <w:r>
        <w:rPr>
          <w:noProof/>
          <w:lang w:eastAsia="nl-NL"/>
        </w:rPr>
        <w:drawing>
          <wp:inline distT="0" distB="0" distL="0" distR="0" wp14:anchorId="38C7888D" wp14:editId="59CE60AA">
            <wp:extent cx="5857875" cy="439262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799" t="1063"/>
                    <a:stretch/>
                  </pic:blipFill>
                  <pic:spPr bwMode="auto">
                    <a:xfrm>
                      <a:off x="0" y="0"/>
                      <a:ext cx="5897616" cy="4422429"/>
                    </a:xfrm>
                    <a:prstGeom prst="rect">
                      <a:avLst/>
                    </a:prstGeom>
                    <a:ln>
                      <a:noFill/>
                    </a:ln>
                    <a:extLst>
                      <a:ext uri="{53640926-AAD7-44D8-BBD7-CCE9431645EC}">
                        <a14:shadowObscured xmlns:a14="http://schemas.microsoft.com/office/drawing/2010/main"/>
                      </a:ext>
                    </a:extLst>
                  </pic:spPr>
                </pic:pic>
              </a:graphicData>
            </a:graphic>
          </wp:inline>
        </w:drawing>
      </w:r>
      <w:r w:rsidRPr="003E1F61">
        <w:rPr>
          <w:b/>
          <w:sz w:val="20"/>
        </w:rPr>
        <w:t xml:space="preserve">Figuur </w:t>
      </w:r>
      <w:r w:rsidR="00C343A5" w:rsidRPr="003E1F61">
        <w:rPr>
          <w:b/>
          <w:sz w:val="20"/>
        </w:rPr>
        <w:t>1</w:t>
      </w:r>
      <w:r w:rsidR="00A918DF" w:rsidRPr="003E1F61">
        <w:rPr>
          <w:b/>
          <w:sz w:val="20"/>
        </w:rPr>
        <w:t>.2</w:t>
      </w:r>
      <w:r w:rsidRPr="003E1F61">
        <w:rPr>
          <w:b/>
          <w:sz w:val="20"/>
        </w:rPr>
        <w:t xml:space="preserve"> Organogram</w:t>
      </w:r>
      <w:r w:rsidRPr="00290921">
        <w:rPr>
          <w:b/>
          <w:sz w:val="20"/>
        </w:rPr>
        <w:t xml:space="preserve"> Vroegop Ruhe &amp; Co b.v.</w:t>
      </w:r>
    </w:p>
    <w:p w:rsidR="00B44886" w:rsidRDefault="00B44886" w:rsidP="004D425D">
      <w:pPr>
        <w:pStyle w:val="Stijl1"/>
      </w:pPr>
      <w:bookmarkStart w:id="10" w:name="_Toc483554665"/>
    </w:p>
    <w:p w:rsidR="00B44886" w:rsidRDefault="00B44886" w:rsidP="004D425D">
      <w:pPr>
        <w:pStyle w:val="Stijl1"/>
      </w:pPr>
    </w:p>
    <w:p w:rsidR="004D425D" w:rsidRDefault="00C343A5" w:rsidP="004D425D">
      <w:pPr>
        <w:pStyle w:val="Stijl1"/>
      </w:pPr>
      <w:bookmarkStart w:id="11" w:name="_Toc484485964"/>
      <w:r>
        <w:lastRenderedPageBreak/>
        <w:t>1</w:t>
      </w:r>
      <w:r w:rsidR="004D425D" w:rsidRPr="004D425D">
        <w:t>.2</w:t>
      </w:r>
      <w:r w:rsidR="004D425D">
        <w:t xml:space="preserve"> </w:t>
      </w:r>
      <w:bookmarkEnd w:id="10"/>
      <w:r w:rsidR="0094782F">
        <w:t>Omgevingsanalyse</w:t>
      </w:r>
      <w:bookmarkEnd w:id="11"/>
    </w:p>
    <w:p w:rsidR="00156A64" w:rsidRDefault="00C343A5" w:rsidP="00156A64">
      <w:pPr>
        <w:pStyle w:val="Stijl2"/>
      </w:pPr>
      <w:r>
        <w:t>1</w:t>
      </w:r>
      <w:r w:rsidR="006D36FF">
        <w:t>.</w:t>
      </w:r>
      <w:r w:rsidR="00156A64">
        <w:t>2.1 Externe omgeving</w:t>
      </w:r>
    </w:p>
    <w:p w:rsidR="00D5181C" w:rsidRDefault="00D5181C" w:rsidP="00D5181C">
      <w:r>
        <w:t xml:space="preserve">De omgeving van de groothandel in Nederland </w:t>
      </w:r>
      <w:r w:rsidR="00815AC2">
        <w:t>verandert</w:t>
      </w:r>
      <w:r>
        <w:t xml:space="preserve"> snel. Verschillende trends op </w:t>
      </w:r>
      <w:r w:rsidR="006D2356">
        <w:t>maatschappelijk</w:t>
      </w:r>
      <w:r>
        <w:t xml:space="preserve">, economisch en technologisch gebied </w:t>
      </w:r>
      <w:r w:rsidR="00B7076C">
        <w:t xml:space="preserve">vereisen </w:t>
      </w:r>
      <w:r>
        <w:t xml:space="preserve">aanpassingsvermogen van de groothandel. Hieronder worden de meest </w:t>
      </w:r>
      <w:r w:rsidR="009C6297">
        <w:t xml:space="preserve">voor dit onderzoek </w:t>
      </w:r>
      <w:r>
        <w:t xml:space="preserve">relevante </w:t>
      </w:r>
      <w:r w:rsidR="00822FBA">
        <w:t xml:space="preserve">ontwikkelingen beschreven. </w:t>
      </w:r>
    </w:p>
    <w:p w:rsidR="00813408" w:rsidRDefault="006D2356" w:rsidP="009E0FA5">
      <w:r>
        <w:rPr>
          <w:i/>
        </w:rPr>
        <w:t>Maatschappelijke</w:t>
      </w:r>
      <w:r w:rsidR="009F09AA" w:rsidRPr="009F09AA">
        <w:rPr>
          <w:i/>
        </w:rPr>
        <w:t xml:space="preserve"> ontwikkelingen</w:t>
      </w:r>
      <w:r w:rsidR="009F09AA">
        <w:rPr>
          <w:i/>
        </w:rPr>
        <w:br/>
      </w:r>
      <w:r w:rsidR="00954377">
        <w:t>Nederland ontgroent en vergrijst</w:t>
      </w:r>
      <w:r w:rsidR="00CE3EC6">
        <w:t>.</w:t>
      </w:r>
      <w:r w:rsidR="00056BDB">
        <w:t xml:space="preserve"> In </w:t>
      </w:r>
      <w:r w:rsidR="00056BDB" w:rsidRPr="007921B4">
        <w:t xml:space="preserve">figuur </w:t>
      </w:r>
      <w:r w:rsidR="00C343A5" w:rsidRPr="007921B4">
        <w:t>1</w:t>
      </w:r>
      <w:r w:rsidR="00A918DF" w:rsidRPr="007921B4">
        <w:t>.</w:t>
      </w:r>
      <w:r w:rsidR="00056BDB" w:rsidRPr="007921B4">
        <w:t>3</w:t>
      </w:r>
      <w:r w:rsidR="00056BDB">
        <w:t xml:space="preserve"> is de bevolkingsopbouw</w:t>
      </w:r>
      <w:r w:rsidR="004F2A1C">
        <w:t xml:space="preserve"> </w:t>
      </w:r>
      <w:r w:rsidR="00056BDB">
        <w:t>in 2017 weergeven.</w:t>
      </w:r>
      <w:r w:rsidR="00CE3EC6">
        <w:t xml:space="preserve"> </w:t>
      </w:r>
      <w:r w:rsidR="00661CD6">
        <w:t xml:space="preserve">De grote geboortecohorten </w:t>
      </w:r>
      <w:r w:rsidR="002570EC">
        <w:t xml:space="preserve">(de babyboomers) van de naoorlogse jaren </w:t>
      </w:r>
      <w:r w:rsidR="009A0F9E">
        <w:t>treden steeds meer de leeftijdscategorie</w:t>
      </w:r>
      <w:r w:rsidR="00661CD6">
        <w:t xml:space="preserve"> </w:t>
      </w:r>
      <w:r w:rsidR="009A0F9E">
        <w:t xml:space="preserve">65 plus binnen. Hierdoor neemt het aantal pensioengerechtigden toe, terwijl de actieve beroepsbevolking </w:t>
      </w:r>
      <w:r w:rsidR="003201C9">
        <w:t>af</w:t>
      </w:r>
      <w:r w:rsidR="009A0F9E">
        <w:t xml:space="preserve">neemt. </w:t>
      </w:r>
      <w:r w:rsidR="004B3991">
        <w:t>Door deze trends neemt</w:t>
      </w:r>
      <w:r w:rsidR="002570EC">
        <w:t xml:space="preserve"> de druk </w:t>
      </w:r>
      <w:r w:rsidR="00F51E34">
        <w:t xml:space="preserve">toe </w:t>
      </w:r>
      <w:r w:rsidR="002570EC">
        <w:t xml:space="preserve">op de </w:t>
      </w:r>
      <w:r w:rsidR="003201C9">
        <w:t>actieve</w:t>
      </w:r>
      <w:r w:rsidR="002570EC">
        <w:t xml:space="preserve"> beroepsbevolking. </w:t>
      </w:r>
      <w:r w:rsidR="001555A1">
        <w:t>De verdeling tussen potenti</w:t>
      </w:r>
      <w:r w:rsidR="00172D93">
        <w:t>ë</w:t>
      </w:r>
      <w:r w:rsidR="001555A1">
        <w:t xml:space="preserve">le arbeidskrachten en pensioengerechtigden daalt in 2040 van 4 op 1 naar 2 op 1 </w:t>
      </w:r>
      <w:sdt>
        <w:sdtPr>
          <w:id w:val="-619377434"/>
          <w:citation/>
        </w:sdtPr>
        <w:sdtEndPr/>
        <w:sdtContent>
          <w:r w:rsidR="002236A5">
            <w:fldChar w:fldCharType="begin"/>
          </w:r>
          <w:r w:rsidR="00A918DF">
            <w:instrText xml:space="preserve">CITATION JRi \l 1043 </w:instrText>
          </w:r>
          <w:r w:rsidR="002236A5">
            <w:fldChar w:fldCharType="separate"/>
          </w:r>
          <w:r w:rsidR="00A918DF">
            <w:rPr>
              <w:noProof/>
            </w:rPr>
            <w:t>(Eck, Dam, Groot, &amp; Jong, 2013)</w:t>
          </w:r>
          <w:r w:rsidR="002236A5">
            <w:fldChar w:fldCharType="end"/>
          </w:r>
        </w:sdtContent>
      </w:sdt>
      <w:r w:rsidR="002236A5">
        <w:t xml:space="preserve">. </w:t>
      </w:r>
      <w:r w:rsidR="006E591A">
        <w:t>Ook</w:t>
      </w:r>
      <w:r w:rsidR="00F87E4E">
        <w:t xml:space="preserve"> de levensverwachting </w:t>
      </w:r>
      <w:r w:rsidR="006E591A">
        <w:t xml:space="preserve">neemt </w:t>
      </w:r>
      <w:r w:rsidR="00F87E4E">
        <w:t>toe</w:t>
      </w:r>
      <w:r w:rsidR="006E591A">
        <w:t>. Dus</w:t>
      </w:r>
      <w:r w:rsidR="00F87E4E">
        <w:t xml:space="preserve"> </w:t>
      </w:r>
      <w:r w:rsidR="001B7F68">
        <w:t xml:space="preserve">maken ouderen langer gebruik van </w:t>
      </w:r>
      <w:r w:rsidR="006E591A">
        <w:t xml:space="preserve">de </w:t>
      </w:r>
      <w:r w:rsidR="001B7F68">
        <w:t>sociale voorzieningen. Door de</w:t>
      </w:r>
      <w:r w:rsidR="0066752E">
        <w:t>ze</w:t>
      </w:r>
      <w:r w:rsidR="001B7F68">
        <w:t xml:space="preserve"> ontwikkelingen </w:t>
      </w:r>
      <w:r w:rsidR="004B3991">
        <w:t>komt de</w:t>
      </w:r>
      <w:r w:rsidR="00324D50">
        <w:t xml:space="preserve"> betaalbaarheid van het AOW-pensioen</w:t>
      </w:r>
      <w:r w:rsidR="00846940">
        <w:t xml:space="preserve">, andere pensioenen en </w:t>
      </w:r>
      <w:r w:rsidR="004B3991">
        <w:t>andere sociale voorzieningen</w:t>
      </w:r>
      <w:r w:rsidR="00324D50">
        <w:t xml:space="preserve"> in het geding.</w:t>
      </w:r>
      <w:r w:rsidR="004B3991">
        <w:t xml:space="preserve"> De overh</w:t>
      </w:r>
      <w:r w:rsidR="002D2295">
        <w:t xml:space="preserve">eid probeert daarom de </w:t>
      </w:r>
      <w:r w:rsidR="002659CD">
        <w:t>arbeidsparticipatie van ouderen te</w:t>
      </w:r>
      <w:r w:rsidR="004F2AC1">
        <w:t xml:space="preserve"> stimuleren. Zo</w:t>
      </w:r>
      <w:r w:rsidR="004F2AC1" w:rsidRPr="00D75693">
        <w:t xml:space="preserve"> is de fiscale korting op VUT- en prepensioenregelinge</w:t>
      </w:r>
      <w:r w:rsidR="004F2AC1">
        <w:t>n afgeschaft in 2006 en wordt sinds 2013 stapsgewijs de AOW-leeftijd verhoogd. In 2021</w:t>
      </w:r>
      <w:r w:rsidR="009E0FA5" w:rsidRPr="00D75693">
        <w:t xml:space="preserve"> is de leeftijd waarop Nederlanders recht hebben op een AOW-uitkering vastgesteld op 67 jaar en drie maanden</w:t>
      </w:r>
      <w:r w:rsidR="00813408">
        <w:t xml:space="preserve"> </w:t>
      </w:r>
      <w:sdt>
        <w:sdtPr>
          <w:id w:val="-1116981577"/>
          <w:citation/>
        </w:sdtPr>
        <w:sdtEndPr/>
        <w:sdtContent>
          <w:r w:rsidR="009E0FA5" w:rsidRPr="00D75693">
            <w:fldChar w:fldCharType="begin"/>
          </w:r>
          <w:r w:rsidR="00EB6DFF">
            <w:instrText xml:space="preserve">CITATION CBS13 \l 1043 </w:instrText>
          </w:r>
          <w:r w:rsidR="009E0FA5" w:rsidRPr="00D75693">
            <w:fldChar w:fldCharType="separate"/>
          </w:r>
          <w:r w:rsidR="00EB6DFF">
            <w:rPr>
              <w:noProof/>
            </w:rPr>
            <w:t>(Arts &amp; Otten, 2013)</w:t>
          </w:r>
          <w:r w:rsidR="009E0FA5" w:rsidRPr="00D75693">
            <w:fldChar w:fldCharType="end"/>
          </w:r>
        </w:sdtContent>
      </w:sdt>
      <w:r w:rsidR="009E0FA5" w:rsidRPr="00D75693">
        <w:t xml:space="preserve">. </w:t>
      </w:r>
    </w:p>
    <w:p w:rsidR="00424EE8" w:rsidRPr="00CC2720" w:rsidRDefault="008E6960" w:rsidP="009E0FA5">
      <w:pPr>
        <w:rPr>
          <w:noProof/>
          <w:lang w:eastAsia="en-GB"/>
        </w:rPr>
      </w:pPr>
      <w:r>
        <w:t xml:space="preserve">Door </w:t>
      </w:r>
      <w:r w:rsidR="00411747">
        <w:t>de</w:t>
      </w:r>
      <w:r>
        <w:t xml:space="preserve"> verhoging </w:t>
      </w:r>
      <w:r w:rsidR="00411747">
        <w:t xml:space="preserve">van de AOW-leeftijd </w:t>
      </w:r>
      <w:r>
        <w:t xml:space="preserve">moeten </w:t>
      </w:r>
      <w:r w:rsidR="00617227">
        <w:t xml:space="preserve">de </w:t>
      </w:r>
      <w:r>
        <w:t xml:space="preserve">werkgevers rekening houden met een </w:t>
      </w:r>
      <w:r w:rsidR="00AD377E">
        <w:t>groter wordende</w:t>
      </w:r>
      <w:r>
        <w:t xml:space="preserve"> groep oudere werknemers binnen </w:t>
      </w:r>
      <w:r w:rsidR="00AD377E">
        <w:t>de organisatie</w:t>
      </w:r>
      <w:r>
        <w:t xml:space="preserve">. </w:t>
      </w:r>
      <w:r w:rsidR="00324AC7">
        <w:t>Volgens Kraan, Zwieten, Sanders en</w:t>
      </w:r>
      <w:r w:rsidR="00324AC7" w:rsidRPr="00324AC7">
        <w:t xml:space="preserve"> Wevers</w:t>
      </w:r>
      <w:r w:rsidR="00324AC7">
        <w:t xml:space="preserve"> (2014) beoordelen oudere </w:t>
      </w:r>
      <w:r w:rsidR="00083232">
        <w:t xml:space="preserve">werknemers </w:t>
      </w:r>
      <w:r w:rsidR="00324AC7">
        <w:t>van 55</w:t>
      </w:r>
      <w:r w:rsidR="00BD6E25">
        <w:t>+</w:t>
      </w:r>
      <w:r w:rsidR="00324AC7">
        <w:t xml:space="preserve"> hun duurzame inzetbaarheid als ongunstig. Veel geven aan een slechtere gezondheid te hebben. </w:t>
      </w:r>
      <w:r w:rsidR="00074928">
        <w:t xml:space="preserve">Naast </w:t>
      </w:r>
      <w:r w:rsidR="00ED2D8D">
        <w:t>oudere werknemers</w:t>
      </w:r>
      <w:r w:rsidR="00074928">
        <w:t xml:space="preserve"> heeft </w:t>
      </w:r>
      <w:r w:rsidR="003C66D9">
        <w:t>de AOW</w:t>
      </w:r>
      <w:r w:rsidR="00BC7824">
        <w:t>-</w:t>
      </w:r>
      <w:r w:rsidR="003C66D9">
        <w:t xml:space="preserve">verhoging ook effecten op bepaalde beroepsgroepen. </w:t>
      </w:r>
      <w:r w:rsidR="00324AC7">
        <w:t>Volgens Julen (2017) zijn de gevolgen voor werknemers in fysiek zware beroepen groot.</w:t>
      </w:r>
      <w:r w:rsidR="00FD0CBF">
        <w:t xml:space="preserve"> </w:t>
      </w:r>
      <w:r w:rsidR="009E0FA5" w:rsidRPr="00D75693">
        <w:t>Deze werknemers zijn vaak op vroege leeftijd begonnen met werken, zijn laag opgeleid en hebben minder financiële mogelijkheden tot vervroegd pensioen dan de hoger opgeleiden. In combinatie met hun zware beroep maakt dit hen extra kwetsbaar</w:t>
      </w:r>
      <w:r w:rsidR="00315BBE">
        <w:t xml:space="preserve"> voor arbeidsongeschiktheid</w:t>
      </w:r>
      <w:r w:rsidR="009E0FA5" w:rsidRPr="00D75693">
        <w:t>.</w:t>
      </w:r>
    </w:p>
    <w:p w:rsidR="00424EE8" w:rsidRDefault="00424EE8" w:rsidP="009E0FA5">
      <w:r>
        <w:rPr>
          <w:noProof/>
          <w:lang w:eastAsia="nl-NL"/>
        </w:rPr>
        <w:drawing>
          <wp:inline distT="0" distB="0" distL="0" distR="0" wp14:anchorId="5D5F329F" wp14:editId="2825E7F0">
            <wp:extent cx="5758225" cy="28812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b="7735"/>
                    <a:stretch/>
                  </pic:blipFill>
                  <pic:spPr bwMode="auto">
                    <a:xfrm>
                      <a:off x="0" y="0"/>
                      <a:ext cx="5760720" cy="2882471"/>
                    </a:xfrm>
                    <a:prstGeom prst="rect">
                      <a:avLst/>
                    </a:prstGeom>
                    <a:ln>
                      <a:noFill/>
                    </a:ln>
                    <a:extLst>
                      <a:ext uri="{53640926-AAD7-44D8-BBD7-CCE9431645EC}">
                        <a14:shadowObscured xmlns:a14="http://schemas.microsoft.com/office/drawing/2010/main"/>
                      </a:ext>
                    </a:extLst>
                  </pic:spPr>
                </pic:pic>
              </a:graphicData>
            </a:graphic>
          </wp:inline>
        </w:drawing>
      </w:r>
      <w:r w:rsidRPr="007921B4">
        <w:rPr>
          <w:b/>
          <w:sz w:val="20"/>
        </w:rPr>
        <w:t xml:space="preserve">Figuur </w:t>
      </w:r>
      <w:r w:rsidR="00C343A5" w:rsidRPr="007921B4">
        <w:rPr>
          <w:b/>
          <w:sz w:val="20"/>
        </w:rPr>
        <w:t>1</w:t>
      </w:r>
      <w:r w:rsidR="00A918DF" w:rsidRPr="007921B4">
        <w:rPr>
          <w:b/>
          <w:sz w:val="20"/>
        </w:rPr>
        <w:t>.</w:t>
      </w:r>
      <w:r w:rsidR="002F0F0F" w:rsidRPr="007921B4">
        <w:rPr>
          <w:b/>
          <w:sz w:val="20"/>
        </w:rPr>
        <w:t>3</w:t>
      </w:r>
      <w:r w:rsidR="00135220" w:rsidRPr="004D283E">
        <w:rPr>
          <w:b/>
          <w:sz w:val="20"/>
        </w:rPr>
        <w:t xml:space="preserve"> Leeftijdsopbouw </w:t>
      </w:r>
      <w:r w:rsidR="00A7272C" w:rsidRPr="004D283E">
        <w:rPr>
          <w:b/>
          <w:sz w:val="20"/>
        </w:rPr>
        <w:t xml:space="preserve">van de bevolking van </w:t>
      </w:r>
      <w:r w:rsidR="002F0F0F" w:rsidRPr="004D283E">
        <w:rPr>
          <w:b/>
          <w:sz w:val="20"/>
        </w:rPr>
        <w:t>Nederland</w:t>
      </w:r>
      <w:r w:rsidR="00A7272C" w:rsidRPr="004D283E">
        <w:rPr>
          <w:b/>
          <w:sz w:val="20"/>
        </w:rPr>
        <w:t xml:space="preserve"> in 2017</w:t>
      </w:r>
      <w:r w:rsidR="002F0F0F" w:rsidRPr="004D283E">
        <w:rPr>
          <w:b/>
          <w:sz w:val="20"/>
        </w:rPr>
        <w:t xml:space="preserve"> </w:t>
      </w:r>
      <w:r w:rsidR="002F0F0F" w:rsidRPr="004D283E">
        <w:rPr>
          <w:sz w:val="20"/>
        </w:rPr>
        <w:br/>
        <w:t xml:space="preserve">Overgenomen van </w:t>
      </w:r>
      <w:r w:rsidR="002F0F0F" w:rsidRPr="004D283E">
        <w:rPr>
          <w:i/>
          <w:sz w:val="20"/>
        </w:rPr>
        <w:t>Bevol</w:t>
      </w:r>
      <w:r w:rsidR="00056BDB" w:rsidRPr="004D283E">
        <w:rPr>
          <w:i/>
          <w:sz w:val="20"/>
        </w:rPr>
        <w:t>k</w:t>
      </w:r>
      <w:r w:rsidR="002F0F0F" w:rsidRPr="004D283E">
        <w:rPr>
          <w:i/>
          <w:sz w:val="20"/>
        </w:rPr>
        <w:t>ingspiramide</w:t>
      </w:r>
      <w:r w:rsidR="002F0F0F" w:rsidRPr="004D283E">
        <w:rPr>
          <w:sz w:val="20"/>
        </w:rPr>
        <w:t xml:space="preserve">, </w:t>
      </w:r>
      <w:r w:rsidR="0047777D">
        <w:rPr>
          <w:sz w:val="20"/>
        </w:rPr>
        <w:t>Centraal Bureau voor de Stat</w:t>
      </w:r>
      <w:r w:rsidR="00F70E5E">
        <w:rPr>
          <w:sz w:val="20"/>
        </w:rPr>
        <w:t>i</w:t>
      </w:r>
      <w:r w:rsidR="0047777D">
        <w:rPr>
          <w:sz w:val="20"/>
        </w:rPr>
        <w:t>stiek</w:t>
      </w:r>
      <w:r w:rsidR="002F0F0F" w:rsidRPr="004D283E">
        <w:rPr>
          <w:sz w:val="20"/>
        </w:rPr>
        <w:t>, 2016</w:t>
      </w:r>
      <w:r w:rsidR="00600350" w:rsidRPr="004D283E">
        <w:rPr>
          <w:sz w:val="20"/>
        </w:rPr>
        <w:t>.</w:t>
      </w:r>
      <w:r w:rsidR="0047777D">
        <w:rPr>
          <w:sz w:val="20"/>
        </w:rPr>
        <w:t xml:space="preserve"> </w:t>
      </w:r>
    </w:p>
    <w:p w:rsidR="00111354" w:rsidRDefault="00B570B3" w:rsidP="00111354">
      <w:r w:rsidRPr="00B570B3">
        <w:rPr>
          <w:i/>
        </w:rPr>
        <w:lastRenderedPageBreak/>
        <w:t>Sectorontwikkelingen</w:t>
      </w:r>
      <w:r>
        <w:br/>
      </w:r>
      <w:r w:rsidR="00156A64">
        <w:t>De markt van de groothandel</w:t>
      </w:r>
      <w:r w:rsidR="0026003D">
        <w:t xml:space="preserve"> is in</w:t>
      </w:r>
      <w:r w:rsidR="00156A64">
        <w:t xml:space="preserve"> </w:t>
      </w:r>
      <w:r w:rsidR="0026003D">
        <w:t>ontwikkeling</w:t>
      </w:r>
      <w:r w:rsidR="00156A64">
        <w:t xml:space="preserve">. </w:t>
      </w:r>
      <w:r w:rsidR="00ED1E72">
        <w:t>Volgens Rabobank</w:t>
      </w:r>
      <w:r w:rsidR="00262759">
        <w:t xml:space="preserve"> (n.d.</w:t>
      </w:r>
      <w:r w:rsidR="00ED1E72">
        <w:t>-b</w:t>
      </w:r>
      <w:r w:rsidR="00262759">
        <w:t>) is er</w:t>
      </w:r>
      <w:r w:rsidR="0073748E">
        <w:t xml:space="preserve"> sprake van </w:t>
      </w:r>
      <w:r w:rsidR="004E158C">
        <w:t>een toenemende</w:t>
      </w:r>
      <w:r w:rsidR="00262759">
        <w:t xml:space="preserve"> concurrentie van andere schakels in de keten</w:t>
      </w:r>
      <w:r w:rsidR="0073748E">
        <w:t>.</w:t>
      </w:r>
      <w:r w:rsidR="00262759">
        <w:t xml:space="preserve"> </w:t>
      </w:r>
      <w:r w:rsidR="003B2973">
        <w:t>Producenten e</w:t>
      </w:r>
      <w:r w:rsidR="00E17A23">
        <w:t>n groothandels zetten retailkanalen op</w:t>
      </w:r>
      <w:r w:rsidR="003B2973">
        <w:t xml:space="preserve">. </w:t>
      </w:r>
      <w:r w:rsidR="00ED1E72">
        <w:t>Volgens Rabobank</w:t>
      </w:r>
      <w:r w:rsidR="007F03A8">
        <w:t xml:space="preserve"> (n.d.</w:t>
      </w:r>
      <w:r w:rsidR="00ED1E72">
        <w:t>-a</w:t>
      </w:r>
      <w:r w:rsidR="007F03A8">
        <w:t xml:space="preserve">) gaan ook </w:t>
      </w:r>
      <w:r w:rsidR="00B844BB">
        <w:t xml:space="preserve">supermarkten direct leveren aan horeca ondernemingen. </w:t>
      </w:r>
      <w:r w:rsidR="003B2973">
        <w:t xml:space="preserve">Hierdoor </w:t>
      </w:r>
      <w:r w:rsidR="00B3208C">
        <w:t>neemt</w:t>
      </w:r>
      <w:r w:rsidR="003B2973">
        <w:t xml:space="preserve"> de consument niet </w:t>
      </w:r>
      <w:r w:rsidR="009A2121">
        <w:t>meer uitsluitend aan het einde van de keten</w:t>
      </w:r>
      <w:r w:rsidR="00F966BA">
        <w:t xml:space="preserve"> </w:t>
      </w:r>
      <w:r w:rsidR="00B3208C">
        <w:t xml:space="preserve">producten af, </w:t>
      </w:r>
      <w:r w:rsidR="0028704E">
        <w:t xml:space="preserve">maar </w:t>
      </w:r>
      <w:r w:rsidR="007102A2">
        <w:t xml:space="preserve">doen </w:t>
      </w:r>
      <w:r w:rsidR="00BA2FD4">
        <w:t xml:space="preserve">ze </w:t>
      </w:r>
      <w:r w:rsidR="004F63B9">
        <w:t>rechtstreeks</w:t>
      </w:r>
      <w:r w:rsidR="007102A2">
        <w:t xml:space="preserve"> zaken met </w:t>
      </w:r>
      <w:r w:rsidR="009A2121">
        <w:t>producenten</w:t>
      </w:r>
      <w:r w:rsidR="005A6E4F">
        <w:t xml:space="preserve"> en andere partijen</w:t>
      </w:r>
      <w:r w:rsidR="009A2121">
        <w:t>.</w:t>
      </w:r>
      <w:r w:rsidR="003B2973">
        <w:t xml:space="preserve"> </w:t>
      </w:r>
      <w:r w:rsidR="00D970A0">
        <w:t xml:space="preserve">Dit zorgt ervoor dat alle schakels in de keten zich proberen te </w:t>
      </w:r>
      <w:r w:rsidR="00BA2FD4">
        <w:t>her</w:t>
      </w:r>
      <w:r w:rsidR="00D970A0">
        <w:t xml:space="preserve">positioneren. </w:t>
      </w:r>
      <w:r w:rsidR="00ED1E72">
        <w:t>Volgens Rabobank (n.d.-b)</w:t>
      </w:r>
      <w:r w:rsidR="008C684E">
        <w:t xml:space="preserve"> </w:t>
      </w:r>
      <w:r w:rsidR="007F03A8">
        <w:t>richten g</w:t>
      </w:r>
      <w:r w:rsidR="007030DE">
        <w:t>roothandels zich</w:t>
      </w:r>
      <w:r w:rsidR="00B46D6D">
        <w:t xml:space="preserve"> daarbij</w:t>
      </w:r>
      <w:r w:rsidR="007030DE">
        <w:t xml:space="preserve"> meer op “operational excellence” </w:t>
      </w:r>
      <w:sdt>
        <w:sdtPr>
          <w:id w:val="-1606182240"/>
          <w:citation/>
        </w:sdtPr>
        <w:sdtEndPr/>
        <w:sdtContent>
          <w:r w:rsidR="007030DE">
            <w:fldChar w:fldCharType="begin"/>
          </w:r>
          <w:r w:rsidR="00ED1E72">
            <w:instrText xml:space="preserve">CITATION Rabnd3 \p 1 \l 1043 </w:instrText>
          </w:r>
          <w:r w:rsidR="007030DE">
            <w:fldChar w:fldCharType="separate"/>
          </w:r>
          <w:r w:rsidR="00ED1E72">
            <w:rPr>
              <w:noProof/>
            </w:rPr>
            <w:t>(Rabobank, n.d.-b, p. 1)</w:t>
          </w:r>
          <w:r w:rsidR="007030DE">
            <w:fldChar w:fldCharType="end"/>
          </w:r>
        </w:sdtContent>
      </w:sdt>
      <w:r w:rsidR="007030DE">
        <w:t xml:space="preserve"> </w:t>
      </w:r>
      <w:r w:rsidR="00DC3091">
        <w:t xml:space="preserve">(het optimaliseren van processen om de klant optimaal te kunnen bedienen </w:t>
      </w:r>
      <w:sdt>
        <w:sdtPr>
          <w:id w:val="1307513745"/>
          <w:citation/>
        </w:sdtPr>
        <w:sdtEndPr/>
        <w:sdtContent>
          <w:r w:rsidR="00DC3091">
            <w:fldChar w:fldCharType="begin"/>
          </w:r>
          <w:r w:rsidR="00DC3091">
            <w:instrText xml:space="preserve"> CITATION JWi12 \l 1043 </w:instrText>
          </w:r>
          <w:r w:rsidR="00DC3091">
            <w:fldChar w:fldCharType="separate"/>
          </w:r>
          <w:r w:rsidR="00DC3091">
            <w:rPr>
              <w:noProof/>
            </w:rPr>
            <w:t>(Wigman, 2012)</w:t>
          </w:r>
          <w:r w:rsidR="00DC3091">
            <w:fldChar w:fldCharType="end"/>
          </w:r>
        </w:sdtContent>
      </w:sdt>
      <w:r w:rsidR="00DC3091">
        <w:t xml:space="preserve">) </w:t>
      </w:r>
      <w:r w:rsidR="007030DE">
        <w:t>om zich te onderscheiden.</w:t>
      </w:r>
      <w:r w:rsidR="00481636">
        <w:t xml:space="preserve"> Daarbij zijn pro</w:t>
      </w:r>
      <w:r w:rsidR="008C684E">
        <w:t>ces optimalisatie, voorraad</w:t>
      </w:r>
      <w:r w:rsidR="00481636">
        <w:t>beheer en goede logistieke samenwerking met de afnemers belangrijk</w:t>
      </w:r>
      <w:r w:rsidR="00111354">
        <w:t xml:space="preserve">. </w:t>
      </w:r>
      <w:r w:rsidR="006E2F51">
        <w:t>Ook VRC merkt deze veranderende rol van de groothandel. In het verleden had VRC klanten die vrijwel uitsluitend afnamen bij De Kweker of Vroegop Windig. De klant was veel loyaler aan één groothandel. De focus van de organisatie lag daarbij ook op het binden van de klant aan de organisatie</w:t>
      </w:r>
      <w:r w:rsidR="00467FB1">
        <w:t>. Dit werd bereikt</w:t>
      </w:r>
      <w:r w:rsidR="006E2F51">
        <w:t xml:space="preserve"> door klantgerichtheid en een hoogwaardig assortiment. Nu merkt men dat klanten bij veel meer verschillende partijen </w:t>
      </w:r>
      <w:r w:rsidR="000B01C1">
        <w:t>hun</w:t>
      </w:r>
      <w:r w:rsidR="006E2F51">
        <w:t xml:space="preserve"> producten </w:t>
      </w:r>
      <w:r w:rsidR="000B01C1">
        <w:t>kopen</w:t>
      </w:r>
      <w:r w:rsidR="006E2F51">
        <w:t xml:space="preserve">. </w:t>
      </w:r>
      <w:r w:rsidR="00014537">
        <w:t>Het g</w:t>
      </w:r>
      <w:r w:rsidR="006E2F51">
        <w:t xml:space="preserve">emak en </w:t>
      </w:r>
      <w:r w:rsidR="00014537">
        <w:t xml:space="preserve">de </w:t>
      </w:r>
      <w:r w:rsidR="006E2F51">
        <w:t>snelheid van levering zijn daardoor belangrijker geworden. VRC speelt hierop in door logistieke processen te optimaliseren</w:t>
      </w:r>
      <w:r w:rsidR="00BA53FB">
        <w:t>, waardoor</w:t>
      </w:r>
      <w:r w:rsidR="006E2F51">
        <w:t xml:space="preserve"> betere bestel- en levertijden worden ger</w:t>
      </w:r>
      <w:r w:rsidR="006119CB">
        <w:t xml:space="preserve">ealiseerd. Ook de bestelwebsite </w:t>
      </w:r>
      <w:r w:rsidR="00FD1D7F">
        <w:t xml:space="preserve">is </w:t>
      </w:r>
      <w:r w:rsidR="006E2F51">
        <w:t>geoptimaliseerd</w:t>
      </w:r>
      <w:r w:rsidR="00484137">
        <w:t xml:space="preserve"> zodat de klant </w:t>
      </w:r>
      <w:r w:rsidR="006E2F51">
        <w:t xml:space="preserve">gemakkelijk </w:t>
      </w:r>
      <w:r w:rsidR="00484137">
        <w:t xml:space="preserve">kan </w:t>
      </w:r>
      <w:r w:rsidR="006E2F51">
        <w:t>bestellen.</w:t>
      </w:r>
      <w:r w:rsidR="00ED1E72">
        <w:t xml:space="preserve"> </w:t>
      </w:r>
    </w:p>
    <w:p w:rsidR="007F242F" w:rsidRDefault="00ED1E72" w:rsidP="00E85B54">
      <w:r>
        <w:t>Volgens Rabobank</w:t>
      </w:r>
      <w:r w:rsidR="00E85B54">
        <w:t xml:space="preserve"> (n.d.</w:t>
      </w:r>
      <w:r>
        <w:t>-a</w:t>
      </w:r>
      <w:r w:rsidR="00E85B54">
        <w:t xml:space="preserve">) </w:t>
      </w:r>
      <w:r w:rsidR="002D659A">
        <w:t>verandert</w:t>
      </w:r>
      <w:r w:rsidR="00E85B54">
        <w:t xml:space="preserve"> ook de behoefte van de consument</w:t>
      </w:r>
      <w:r w:rsidR="0031696C">
        <w:t xml:space="preserve"> aan het einde van de keten</w:t>
      </w:r>
      <w:r w:rsidR="00E85B54">
        <w:t xml:space="preserve">. De consument vindt kwalitatief, gezond en duurzaam eten steeds belangrijker. </w:t>
      </w:r>
      <w:r w:rsidR="00F94455">
        <w:t>Horeca ondernemingen spelen hier ver</w:t>
      </w:r>
      <w:r w:rsidR="00F33B8D">
        <w:t xml:space="preserve">volgens op in door een breed </w:t>
      </w:r>
      <w:r w:rsidR="00F94455">
        <w:t xml:space="preserve">assortiment aan te bieden. </w:t>
      </w:r>
      <w:r w:rsidR="00DE5269">
        <w:t xml:space="preserve">Ook binnen VRC wordt deze </w:t>
      </w:r>
      <w:r w:rsidR="00373E02">
        <w:t xml:space="preserve">verandering opgemerkt. </w:t>
      </w:r>
      <w:r w:rsidR="00CF2AEC">
        <w:t xml:space="preserve">Waar klanten vroeger in grote partijen courgettes, paprika’s en andere </w:t>
      </w:r>
      <w:r w:rsidR="007227A2">
        <w:t>traditionele</w:t>
      </w:r>
      <w:r w:rsidR="00CF2AEC">
        <w:t xml:space="preserve"> groenten afnamen, neemt </w:t>
      </w:r>
      <w:r w:rsidR="00FF37A0">
        <w:t xml:space="preserve">momenteel </w:t>
      </w:r>
      <w:r w:rsidR="00CF2AEC">
        <w:t xml:space="preserve">de vraag </w:t>
      </w:r>
      <w:r w:rsidR="00D96DE8">
        <w:t xml:space="preserve">vanuit horecaondernemingen </w:t>
      </w:r>
      <w:r w:rsidR="006C67B1">
        <w:t>naar speciale</w:t>
      </w:r>
      <w:r w:rsidR="00CF2AEC">
        <w:t xml:space="preserve"> </w:t>
      </w:r>
      <w:r w:rsidR="000272E7">
        <w:t>en biologische groenten toe.</w:t>
      </w:r>
      <w:r w:rsidR="006438A7">
        <w:t xml:space="preserve"> Hierdoor is een breed </w:t>
      </w:r>
      <w:r w:rsidR="00F56D16">
        <w:t xml:space="preserve">en kwalitatief </w:t>
      </w:r>
      <w:r w:rsidR="006438A7">
        <w:t>assortiment belangrijk.</w:t>
      </w:r>
      <w:r w:rsidR="00F94455">
        <w:t xml:space="preserve"> </w:t>
      </w:r>
      <w:r w:rsidR="00755346">
        <w:t xml:space="preserve">VRC signaleert </w:t>
      </w:r>
      <w:r w:rsidR="00B77B7B">
        <w:t xml:space="preserve">ook </w:t>
      </w:r>
      <w:r w:rsidR="00755346">
        <w:t>dat consumenten een kortere</w:t>
      </w:r>
      <w:r w:rsidR="006945D8">
        <w:t xml:space="preserve"> bereidingstijd</w:t>
      </w:r>
      <w:r w:rsidR="00755346">
        <w:t xml:space="preserve"> van maaltijden willen</w:t>
      </w:r>
      <w:r w:rsidR="00EE4CF7">
        <w:t>.</w:t>
      </w:r>
      <w:r w:rsidR="0007086B">
        <w:t xml:space="preserve"> Consumenten willen minder lang in de keuken staan en willen gemakkelijk gezonde maaltijden koken. </w:t>
      </w:r>
      <w:r w:rsidR="006945D8">
        <w:t>Daardoor</w:t>
      </w:r>
      <w:r w:rsidR="00EE4CF7">
        <w:t xml:space="preserve"> neemt de vraag naar producten gericht op bereidingsgemak </w:t>
      </w:r>
      <w:r w:rsidR="008B4C93">
        <w:t xml:space="preserve">toe. VRC speelt </w:t>
      </w:r>
      <w:r w:rsidR="003006BE">
        <w:t>hier</w:t>
      </w:r>
      <w:r w:rsidR="008B4C93">
        <w:t xml:space="preserve">op in door </w:t>
      </w:r>
      <w:r w:rsidR="0007086B">
        <w:t xml:space="preserve">onder andere </w:t>
      </w:r>
      <w:r w:rsidR="008B4C93">
        <w:t>het aanbod van gesneden groenten uit te breiden.</w:t>
      </w:r>
      <w:r w:rsidR="00C628E0">
        <w:t xml:space="preserve"> </w:t>
      </w:r>
      <w:r w:rsidR="002F0DB3">
        <w:t xml:space="preserve">Ook </w:t>
      </w:r>
      <w:r w:rsidR="003006BE">
        <w:t xml:space="preserve">levert Vroegop Windig </w:t>
      </w:r>
      <w:r w:rsidR="001C27DA">
        <w:t xml:space="preserve">sinds </w:t>
      </w:r>
      <w:r w:rsidR="00B46A27">
        <w:t>enige jaren</w:t>
      </w:r>
      <w:r w:rsidR="001C27DA">
        <w:t xml:space="preserve"> </w:t>
      </w:r>
      <w:r w:rsidR="003006BE">
        <w:t xml:space="preserve">aan de maaltijd producent </w:t>
      </w:r>
      <w:r w:rsidR="0008489E">
        <w:t>HelloFresh</w:t>
      </w:r>
      <w:r w:rsidR="00E72CEA">
        <w:t xml:space="preserve">. </w:t>
      </w:r>
      <w:r w:rsidR="00A16183">
        <w:t xml:space="preserve">HelloFresh levert de </w:t>
      </w:r>
      <w:r w:rsidR="000675B3">
        <w:t>consument</w:t>
      </w:r>
      <w:r w:rsidR="00A16183">
        <w:t xml:space="preserve"> op </w:t>
      </w:r>
      <w:r w:rsidR="00B15096">
        <w:t xml:space="preserve">wekelijkse basis </w:t>
      </w:r>
      <w:r w:rsidR="00320248">
        <w:t xml:space="preserve">complete </w:t>
      </w:r>
      <w:r w:rsidR="00B15096">
        <w:t>maaltijdpakketten met ingrediënten waarmee speciale en ongebruikelijke</w:t>
      </w:r>
      <w:r w:rsidR="00934E55">
        <w:t xml:space="preserve"> maar gemakkelijk te bereiden</w:t>
      </w:r>
      <w:r w:rsidR="00B15096">
        <w:t xml:space="preserve"> maaltijden kunnen worden gemaakt. </w:t>
      </w:r>
      <w:r w:rsidR="00B77B7B">
        <w:t xml:space="preserve">VRC stelt deze maaltijdpakketten (voor een deel) samen. </w:t>
      </w:r>
    </w:p>
    <w:p w:rsidR="008720C1" w:rsidRPr="007F242F" w:rsidRDefault="008720C1" w:rsidP="00E85B54">
      <w:r>
        <w:t>Een andere relevante trend is de toenemende concurrentie van supermarkten op de biologische markt. Volgens Dujardin (2015)</w:t>
      </w:r>
      <w:r w:rsidR="007F03A8" w:rsidRPr="007F03A8">
        <w:t xml:space="preserve"> </w:t>
      </w:r>
      <w:r w:rsidR="008F4F5E">
        <w:t xml:space="preserve">breiden supermarkten zoals Albert Heijn en Jumbo hun biologisch assortiment uit. Hierdoor neemt de concurrentie voor </w:t>
      </w:r>
      <w:r w:rsidR="00472BA9">
        <w:t>biologische speciaalzaken</w:t>
      </w:r>
      <w:r w:rsidR="0097072E">
        <w:t xml:space="preserve"> toe</w:t>
      </w:r>
      <w:r w:rsidR="00472BA9">
        <w:t xml:space="preserve">. Deze zien hun omzet dalen. Ook </w:t>
      </w:r>
      <w:r w:rsidR="0097072E">
        <w:t xml:space="preserve">binnen het </w:t>
      </w:r>
      <w:r w:rsidR="00472BA9">
        <w:t>bedrijfsonderdeel Natudis, gespecialiseerd in biologische- en reformproducten</w:t>
      </w:r>
      <w:r w:rsidR="00B46A27">
        <w:t xml:space="preserve"> en in het bezit van </w:t>
      </w:r>
      <w:r w:rsidR="006119CB">
        <w:t>de</w:t>
      </w:r>
      <w:r w:rsidR="00B46A27">
        <w:t xml:space="preserve"> biologische Retail formule</w:t>
      </w:r>
      <w:r w:rsidR="006119CB">
        <w:t xml:space="preserve"> Natudis</w:t>
      </w:r>
      <w:r w:rsidR="00F371ED">
        <w:t>,</w:t>
      </w:r>
      <w:r w:rsidR="00472BA9">
        <w:t xml:space="preserve"> </w:t>
      </w:r>
      <w:r w:rsidR="0097072E">
        <w:t>merkt men</w:t>
      </w:r>
      <w:r w:rsidR="00472BA9">
        <w:t xml:space="preserve"> dez</w:t>
      </w:r>
      <w:r w:rsidR="00F10B1A">
        <w:t>e toenemende concurrentie van</w:t>
      </w:r>
      <w:r w:rsidR="00472BA9">
        <w:t xml:space="preserve"> supermarkten. Door omzetdaling</w:t>
      </w:r>
      <w:r w:rsidR="00F371ED">
        <w:t>en</w:t>
      </w:r>
      <w:r w:rsidR="00472BA9">
        <w:t xml:space="preserve"> als gevolg van </w:t>
      </w:r>
      <w:r w:rsidR="0097072E">
        <w:t>de</w:t>
      </w:r>
      <w:r w:rsidR="00472BA9">
        <w:t xml:space="preserve"> concurrentie werd het noodzakelijk kosten te reduceren. </w:t>
      </w:r>
    </w:p>
    <w:p w:rsidR="009450CE" w:rsidRDefault="007F5B50" w:rsidP="000439D1">
      <w:r w:rsidRPr="007F5B50">
        <w:rPr>
          <w:i/>
        </w:rPr>
        <w:t>Technologische ontwikkelingen</w:t>
      </w:r>
      <w:r>
        <w:br/>
      </w:r>
      <w:r w:rsidR="00543F15">
        <w:t>Naast de ontwikkelingen op de markt heeft ook de</w:t>
      </w:r>
      <w:r w:rsidR="00141871">
        <w:t xml:space="preserve"> </w:t>
      </w:r>
      <w:r w:rsidR="000439D1">
        <w:t>technologische ontwikkeling</w:t>
      </w:r>
      <w:r w:rsidR="007837A4">
        <w:t xml:space="preserve"> impact op de groothandel</w:t>
      </w:r>
      <w:r w:rsidR="00FE2D09">
        <w:t xml:space="preserve">. </w:t>
      </w:r>
      <w:r w:rsidR="00111354">
        <w:t>Volgens Luman (2014)</w:t>
      </w:r>
      <w:r w:rsidR="00B86750">
        <w:t xml:space="preserve"> </w:t>
      </w:r>
      <w:r w:rsidR="00FC48FC">
        <w:t>zorgen</w:t>
      </w:r>
      <w:r w:rsidR="00111354">
        <w:t xml:space="preserve"> de</w:t>
      </w:r>
      <w:r w:rsidR="00CB2C7B">
        <w:t xml:space="preserve"> mogelijkheden van het internet </w:t>
      </w:r>
      <w:r w:rsidR="00103C6D">
        <w:t xml:space="preserve">en de digitalisering </w:t>
      </w:r>
      <w:r w:rsidR="00CB2C7B">
        <w:t>ervoor dat veel groothandels vernieuwen op het gebied van logistiek, voorraadmanagement</w:t>
      </w:r>
      <w:r w:rsidR="00FC48FC">
        <w:t xml:space="preserve"> en</w:t>
      </w:r>
      <w:r w:rsidR="00CB2C7B">
        <w:t xml:space="preserve"> verkoop. ICT is een van de </w:t>
      </w:r>
      <w:r w:rsidR="00CB2C7B" w:rsidRPr="00543F15">
        <w:t>belangrijkste</w:t>
      </w:r>
      <w:r w:rsidR="003A7E47" w:rsidRPr="00543F15">
        <w:t xml:space="preserve"> hulpmiddelen bij</w:t>
      </w:r>
      <w:r w:rsidR="00CB2C7B" w:rsidRPr="00543F15">
        <w:t xml:space="preserve"> </w:t>
      </w:r>
      <w:r w:rsidR="00A76DE9">
        <w:t xml:space="preserve">de </w:t>
      </w:r>
      <w:r w:rsidR="00CB2C7B" w:rsidRPr="00543F15">
        <w:t>innovatie</w:t>
      </w:r>
      <w:r w:rsidR="00CB2C7B">
        <w:t xml:space="preserve"> in de groothandel sector. Betere financiële rapportages kunnen </w:t>
      </w:r>
      <w:r w:rsidR="0029386A">
        <w:t xml:space="preserve">worden </w:t>
      </w:r>
      <w:r w:rsidR="00CB2C7B">
        <w:t xml:space="preserve">gebruikt om </w:t>
      </w:r>
      <w:r w:rsidR="00B1133F">
        <w:t>in</w:t>
      </w:r>
      <w:r w:rsidR="0029386A">
        <w:t>kopen en verkopen te</w:t>
      </w:r>
      <w:r w:rsidR="00FC48FC">
        <w:t xml:space="preserve"> optimaliseren.</w:t>
      </w:r>
      <w:r w:rsidR="00CB2C7B">
        <w:t xml:space="preserve"> Ook het digitaliseren van processen die nog met papier of met de tele</w:t>
      </w:r>
      <w:r w:rsidR="00FC48FC">
        <w:t xml:space="preserve">foon gaan hoort hierbij. </w:t>
      </w:r>
      <w:r w:rsidR="00320248">
        <w:t xml:space="preserve">Binnen </w:t>
      </w:r>
      <w:r w:rsidR="00320248">
        <w:lastRenderedPageBreak/>
        <w:t xml:space="preserve">VRC </w:t>
      </w:r>
      <w:r w:rsidR="00155D8E">
        <w:t>innoveert men ook op gebied van technologie</w:t>
      </w:r>
      <w:r w:rsidR="00DB40A0">
        <w:t>. Zo is sinds kort een nieuw logistiek systeem geïmplementeerd</w:t>
      </w:r>
      <w:r w:rsidR="00D11350">
        <w:t xml:space="preserve"> en is er geïnvesteerd in de vernieuwing van de website</w:t>
      </w:r>
      <w:r w:rsidR="00DB40A0">
        <w:t xml:space="preserve">. </w:t>
      </w:r>
    </w:p>
    <w:p w:rsidR="00156A64" w:rsidRDefault="00C343A5" w:rsidP="00156A64">
      <w:pPr>
        <w:pStyle w:val="Stijl2"/>
      </w:pPr>
      <w:r>
        <w:t>1</w:t>
      </w:r>
      <w:r w:rsidR="00156A64">
        <w:t xml:space="preserve">.2.2 Interne </w:t>
      </w:r>
      <w:r w:rsidR="00BC7824">
        <w:t>omgeving</w:t>
      </w:r>
    </w:p>
    <w:p w:rsidR="001E591C" w:rsidRDefault="006D47CD" w:rsidP="001E591C">
      <w:r>
        <w:t xml:space="preserve">Zoals </w:t>
      </w:r>
      <w:r w:rsidR="00093C70">
        <w:t xml:space="preserve">beschreven </w:t>
      </w:r>
      <w:r>
        <w:t xml:space="preserve">hebben de </w:t>
      </w:r>
      <w:r w:rsidR="00093C70">
        <w:t>ontwikkelingen</w:t>
      </w:r>
      <w:r w:rsidR="009A1142">
        <w:t xml:space="preserve"> in de omgeving van VRC</w:t>
      </w:r>
      <w:r w:rsidR="0066627E">
        <w:t xml:space="preserve"> impact op de interne organisatie</w:t>
      </w:r>
      <w:r w:rsidR="009A1142">
        <w:t>.</w:t>
      </w:r>
      <w:r w:rsidR="006D2356">
        <w:t xml:space="preserve"> </w:t>
      </w:r>
      <w:r w:rsidR="00E47697">
        <w:t xml:space="preserve">Zo moeten werknemers van VRC door de verhoging van de </w:t>
      </w:r>
      <w:r w:rsidR="0066627E">
        <w:t xml:space="preserve">AOW-leeftijd </w:t>
      </w:r>
      <w:r w:rsidR="00E47697">
        <w:t>lang</w:t>
      </w:r>
      <w:r w:rsidR="0066627E">
        <w:t>er doorwerken</w:t>
      </w:r>
      <w:r w:rsidR="00017F0D">
        <w:t xml:space="preserve"> tot hun pensioen</w:t>
      </w:r>
      <w:r w:rsidR="0066627E">
        <w:t xml:space="preserve">. </w:t>
      </w:r>
      <w:r w:rsidR="00D107A2">
        <w:t>Ook de marktontwikkelingen hebben i</w:t>
      </w:r>
      <w:r>
        <w:t xml:space="preserve">mpact. Een veranderende </w:t>
      </w:r>
      <w:r w:rsidR="00580D31">
        <w:t>rol in de keten</w:t>
      </w:r>
      <w:r>
        <w:t xml:space="preserve"> </w:t>
      </w:r>
      <w:r w:rsidR="0097072E">
        <w:t>vereist</w:t>
      </w:r>
      <w:r w:rsidR="00580D31">
        <w:t xml:space="preserve"> een andere positionering van de </w:t>
      </w:r>
      <w:r w:rsidR="009C0AB6">
        <w:t>groothandel.</w:t>
      </w:r>
      <w:r w:rsidR="00CC346F">
        <w:t xml:space="preserve"> Hierdoor</w:t>
      </w:r>
      <w:r w:rsidR="001455CB">
        <w:t xml:space="preserve"> zijn </w:t>
      </w:r>
      <w:r w:rsidR="00E160F0">
        <w:t>logistieke</w:t>
      </w:r>
      <w:r w:rsidR="001455CB">
        <w:t xml:space="preserve"> processen</w:t>
      </w:r>
      <w:r w:rsidR="00E160F0">
        <w:t xml:space="preserve"> en bestel- en levertijden</w:t>
      </w:r>
      <w:r w:rsidR="001455CB">
        <w:t xml:space="preserve"> </w:t>
      </w:r>
      <w:r w:rsidR="00E160F0">
        <w:t>verander</w:t>
      </w:r>
      <w:r w:rsidR="00B20821">
        <w:t>d</w:t>
      </w:r>
      <w:r w:rsidR="00E160F0">
        <w:t xml:space="preserve">. </w:t>
      </w:r>
      <w:r w:rsidR="003C694A">
        <w:t>Daarnaast leidt de</w:t>
      </w:r>
      <w:r w:rsidR="009C0AB6">
        <w:t xml:space="preserve"> veranderende klantbehoefte </w:t>
      </w:r>
      <w:r w:rsidR="003C694A">
        <w:t>t</w:t>
      </w:r>
      <w:r w:rsidR="006072B7">
        <w:t>ot een ander soort assortiment. De toenemende concurrentie vanuit supermarkten heeft een reorganisatie in het bedrijfsonderdeel Natudis tot gevolg gehad.</w:t>
      </w:r>
      <w:r w:rsidR="00F468C8">
        <w:t xml:space="preserve"> </w:t>
      </w:r>
      <w:r w:rsidR="004546A9">
        <w:t xml:space="preserve">Op technologisch gebied </w:t>
      </w:r>
      <w:r w:rsidR="00703402">
        <w:t>investeert</w:t>
      </w:r>
      <w:r w:rsidR="004546A9">
        <w:t xml:space="preserve"> </w:t>
      </w:r>
      <w:r w:rsidR="00512D55">
        <w:t xml:space="preserve">VRC in nieuwe </w:t>
      </w:r>
      <w:r w:rsidR="00407CD8">
        <w:t xml:space="preserve">logistieke systemen en </w:t>
      </w:r>
      <w:r w:rsidR="003168B7">
        <w:t>verbetering</w:t>
      </w:r>
      <w:r w:rsidR="000746C1">
        <w:t xml:space="preserve"> van </w:t>
      </w:r>
      <w:r w:rsidR="00407CD8">
        <w:t>de website.</w:t>
      </w:r>
      <w:r w:rsidR="008C4846">
        <w:t xml:space="preserve"> </w:t>
      </w:r>
    </w:p>
    <w:p w:rsidR="00D550A6" w:rsidRDefault="00F4354A" w:rsidP="00A16AA1">
      <w:r w:rsidRPr="00D550A6">
        <w:t xml:space="preserve">Een andere ontwikkeling </w:t>
      </w:r>
      <w:r w:rsidR="00A95D2A" w:rsidRPr="00D550A6">
        <w:t xml:space="preserve">die de organisatie doormaakt is op het gebied van </w:t>
      </w:r>
      <w:r w:rsidR="00C23FBD">
        <w:t xml:space="preserve">de </w:t>
      </w:r>
      <w:r w:rsidR="00DD4991">
        <w:t>bedrijfs</w:t>
      </w:r>
      <w:r w:rsidR="00A95D2A" w:rsidRPr="00D550A6">
        <w:t xml:space="preserve">cultuur. </w:t>
      </w:r>
      <w:r w:rsidR="00CD0D40" w:rsidRPr="00D550A6">
        <w:t xml:space="preserve">Van oudsher is VRC een </w:t>
      </w:r>
      <w:r w:rsidR="003D1146" w:rsidRPr="00D550A6">
        <w:t>familiezaak</w:t>
      </w:r>
      <w:r w:rsidR="00CD0D40" w:rsidRPr="00D550A6">
        <w:t xml:space="preserve">, de groentewinkel van Opa Piet. VRC </w:t>
      </w:r>
      <w:r w:rsidR="00B46A27">
        <w:t>heeft altijd</w:t>
      </w:r>
      <w:r w:rsidR="00CD0D40" w:rsidRPr="00D550A6">
        <w:t xml:space="preserve"> </w:t>
      </w:r>
      <w:r w:rsidR="005C6079" w:rsidRPr="00D550A6">
        <w:t xml:space="preserve">de cultuur van </w:t>
      </w:r>
      <w:r w:rsidR="00FA5D49" w:rsidRPr="00D550A6">
        <w:t xml:space="preserve">een </w:t>
      </w:r>
      <w:r w:rsidR="003D1146" w:rsidRPr="00D550A6">
        <w:t xml:space="preserve">familiebedrijf </w:t>
      </w:r>
      <w:r w:rsidR="002A6695">
        <w:t>gehouden</w:t>
      </w:r>
      <w:r w:rsidR="00CD0D40" w:rsidRPr="00D550A6">
        <w:t>, ook toen de organisatie groter werd.</w:t>
      </w:r>
      <w:r w:rsidR="007A696B" w:rsidRPr="00D550A6">
        <w:t xml:space="preserve"> </w:t>
      </w:r>
      <w:r w:rsidR="00202A14" w:rsidRPr="00D550A6">
        <w:t xml:space="preserve">Binnen de organisatie </w:t>
      </w:r>
      <w:r w:rsidR="00DE609C">
        <w:t>zijn</w:t>
      </w:r>
      <w:r w:rsidR="00202A14" w:rsidRPr="00D550A6">
        <w:t xml:space="preserve"> zeer korte lijnen tussen </w:t>
      </w:r>
      <w:r w:rsidR="000F004B">
        <w:t xml:space="preserve">het </w:t>
      </w:r>
      <w:r w:rsidR="00202A14" w:rsidRPr="00D550A6">
        <w:t xml:space="preserve">management en </w:t>
      </w:r>
      <w:r w:rsidR="000F004B">
        <w:t xml:space="preserve">de </w:t>
      </w:r>
      <w:r w:rsidR="00202A14" w:rsidRPr="00D550A6">
        <w:t xml:space="preserve">werknemers. </w:t>
      </w:r>
      <w:r w:rsidR="00813061" w:rsidRPr="00D550A6">
        <w:t xml:space="preserve">Medewerkers </w:t>
      </w:r>
      <w:r w:rsidR="00DE609C">
        <w:t>stappen</w:t>
      </w:r>
      <w:r w:rsidR="00813061" w:rsidRPr="00D550A6">
        <w:t xml:space="preserve"> </w:t>
      </w:r>
      <w:r w:rsidR="000B37B8" w:rsidRPr="00D550A6">
        <w:t>ge</w:t>
      </w:r>
      <w:r w:rsidR="00813061" w:rsidRPr="00D550A6">
        <w:t xml:space="preserve">makkelijk binnen </w:t>
      </w:r>
      <w:r w:rsidR="000B37B8" w:rsidRPr="00D550A6">
        <w:t xml:space="preserve">bij </w:t>
      </w:r>
      <w:r w:rsidR="008A4184" w:rsidRPr="00D550A6">
        <w:t>het kantoor van</w:t>
      </w:r>
      <w:r w:rsidR="00561293" w:rsidRPr="00D550A6">
        <w:t xml:space="preserve"> </w:t>
      </w:r>
      <w:r w:rsidR="000B37B8" w:rsidRPr="00D550A6">
        <w:t xml:space="preserve">managers, </w:t>
      </w:r>
      <w:r w:rsidR="00264A11">
        <w:t>zelfs</w:t>
      </w:r>
      <w:r w:rsidR="008A4184" w:rsidRPr="00D550A6">
        <w:t xml:space="preserve"> </w:t>
      </w:r>
      <w:r w:rsidR="000B37B8" w:rsidRPr="00D550A6">
        <w:t>bij de aandeelhouders</w:t>
      </w:r>
      <w:r w:rsidR="00EF06CF" w:rsidRPr="00D550A6">
        <w:t xml:space="preserve"> van de </w:t>
      </w:r>
      <w:r w:rsidR="00D70222">
        <w:t>B.V.</w:t>
      </w:r>
      <w:r w:rsidR="00FA5D49" w:rsidRPr="00D550A6">
        <w:t>:</w:t>
      </w:r>
      <w:r w:rsidR="000B37B8" w:rsidRPr="00D550A6">
        <w:t xml:space="preserve"> </w:t>
      </w:r>
      <w:r w:rsidR="00813061" w:rsidRPr="00D550A6">
        <w:t>de familie Vroegop.</w:t>
      </w:r>
      <w:r w:rsidR="000B2DF6" w:rsidRPr="00D550A6">
        <w:t xml:space="preserve"> </w:t>
      </w:r>
      <w:r w:rsidR="003D1146" w:rsidRPr="00D550A6">
        <w:t xml:space="preserve">Het </w:t>
      </w:r>
      <w:r w:rsidR="00DE609C">
        <w:t>is</w:t>
      </w:r>
      <w:r w:rsidR="003D1146" w:rsidRPr="00D550A6">
        <w:t xml:space="preserve"> gebruikelijk</w:t>
      </w:r>
      <w:r w:rsidR="000B37B8" w:rsidRPr="00D550A6">
        <w:t xml:space="preserve"> dat familie</w:t>
      </w:r>
      <w:r w:rsidR="003D1146" w:rsidRPr="00D550A6">
        <w:t xml:space="preserve">leden en vrienden in het bedrijf </w:t>
      </w:r>
      <w:r w:rsidR="00E236E1">
        <w:t>komen</w:t>
      </w:r>
      <w:r w:rsidR="003D1146" w:rsidRPr="00D550A6">
        <w:t xml:space="preserve"> werken en </w:t>
      </w:r>
      <w:r w:rsidR="000B37B8" w:rsidRPr="00D550A6">
        <w:t>daar</w:t>
      </w:r>
      <w:r w:rsidR="003D1146" w:rsidRPr="00D550A6">
        <w:t xml:space="preserve"> een baan voor het leven </w:t>
      </w:r>
      <w:r w:rsidR="00DE609C">
        <w:t>vinden</w:t>
      </w:r>
      <w:r w:rsidR="003D1146" w:rsidRPr="00D550A6">
        <w:t xml:space="preserve">. </w:t>
      </w:r>
      <w:r w:rsidR="00951400">
        <w:t>De bedrijfs</w:t>
      </w:r>
      <w:r w:rsidR="00EB1E05" w:rsidRPr="00D550A6">
        <w:t xml:space="preserve">cultuur </w:t>
      </w:r>
      <w:r w:rsidR="00951400">
        <w:t xml:space="preserve">is hecht, </w:t>
      </w:r>
      <w:r w:rsidR="00EB1E05" w:rsidRPr="00D550A6">
        <w:t xml:space="preserve">men </w:t>
      </w:r>
      <w:r w:rsidR="00951400">
        <w:t xml:space="preserve">is </w:t>
      </w:r>
      <w:r w:rsidR="00EB1E05" w:rsidRPr="00D550A6">
        <w:t xml:space="preserve">zeer betrokken bij elkaar. </w:t>
      </w:r>
      <w:r w:rsidR="000B37B8" w:rsidRPr="00D550A6">
        <w:t>Er</w:t>
      </w:r>
      <w:r w:rsidR="000B2DF6" w:rsidRPr="00D550A6">
        <w:t xml:space="preserve"> </w:t>
      </w:r>
      <w:r w:rsidR="00DE609C">
        <w:t>is</w:t>
      </w:r>
      <w:r w:rsidR="000B2DF6" w:rsidRPr="00D550A6">
        <w:t xml:space="preserve"> </w:t>
      </w:r>
      <w:r w:rsidR="000B37B8" w:rsidRPr="00D550A6">
        <w:t>tevens</w:t>
      </w:r>
      <w:r w:rsidR="006833A2">
        <w:t xml:space="preserve"> een</w:t>
      </w:r>
      <w:r w:rsidR="000B2DF6" w:rsidRPr="00D550A6">
        <w:t xml:space="preserve"> cultuur waarin problemen snel </w:t>
      </w:r>
      <w:r w:rsidR="00A05552">
        <w:t xml:space="preserve">en ad hoc </w:t>
      </w:r>
      <w:r w:rsidR="00AB7D4F">
        <w:t>worden</w:t>
      </w:r>
      <w:r w:rsidR="000B2DF6" w:rsidRPr="00D550A6">
        <w:t xml:space="preserve"> opgelost</w:t>
      </w:r>
      <w:r w:rsidR="003D04EE">
        <w:t>. Tegenover de klanten is er een grote</w:t>
      </w:r>
      <w:r w:rsidR="000B2DF6" w:rsidRPr="00D550A6">
        <w:t xml:space="preserve"> flexibiliteit.</w:t>
      </w:r>
      <w:r w:rsidR="00EB1E05" w:rsidRPr="00D550A6">
        <w:t xml:space="preserve"> De nadruk </w:t>
      </w:r>
      <w:r w:rsidR="00DE609C">
        <w:t>ligt</w:t>
      </w:r>
      <w:r w:rsidR="00EB1E05" w:rsidRPr="00D550A6">
        <w:t xml:space="preserve"> op vakken</w:t>
      </w:r>
      <w:r w:rsidR="004B4B2A" w:rsidRPr="00D550A6">
        <w:t xml:space="preserve">nis en klantgerichtheid. </w:t>
      </w:r>
      <w:r w:rsidR="00774743">
        <w:t xml:space="preserve">Door het groeiende bedrijf en de geschetste verschuivingen in de markt en in de samenleving bleken bepaalde aspecten van die cultuur echter niet meer goed te functioneren. </w:t>
      </w:r>
      <w:r w:rsidR="008B056C">
        <w:t xml:space="preserve">Zo </w:t>
      </w:r>
      <w:r w:rsidR="006F170B">
        <w:t>zorgde de zorgzame familie</w:t>
      </w:r>
      <w:r w:rsidR="00CA44E3">
        <w:t xml:space="preserve">cultuur ervoor dat er </w:t>
      </w:r>
      <w:r w:rsidR="00A05552">
        <w:t>onvoldoende</w:t>
      </w:r>
      <w:r w:rsidR="00CA44E3">
        <w:t xml:space="preserve"> aandacht was voor de productiviteit en het functioneren van werknemers. Slecht functionerende medewerkers werden onvoldoende aangesproken waardoor ze gedurende </w:t>
      </w:r>
      <w:r w:rsidR="00613D7C">
        <w:t>lange</w:t>
      </w:r>
      <w:r w:rsidR="00CA44E3">
        <w:t xml:space="preserve"> tijd </w:t>
      </w:r>
      <w:r w:rsidR="00CB50AB">
        <w:t>konden</w:t>
      </w:r>
      <w:r w:rsidR="00C963EC">
        <w:t xml:space="preserve"> </w:t>
      </w:r>
      <w:r w:rsidR="00CB50AB">
        <w:t>blijven</w:t>
      </w:r>
      <w:r w:rsidR="00C963EC">
        <w:t xml:space="preserve"> </w:t>
      </w:r>
      <w:r w:rsidR="00613D7C">
        <w:t>door</w:t>
      </w:r>
      <w:r w:rsidR="00C963EC">
        <w:t xml:space="preserve">modderen. </w:t>
      </w:r>
      <w:r w:rsidR="00CA44E3">
        <w:t xml:space="preserve">Ook de grote flexibiliteit binnen de organisatie had een schaduwzijde. </w:t>
      </w:r>
      <w:r w:rsidR="00404ECC">
        <w:t xml:space="preserve">Processen en richtlijnen waren er weinig of werden niet gevolgd. </w:t>
      </w:r>
      <w:r w:rsidR="00404ECC" w:rsidRPr="00D550A6">
        <w:t xml:space="preserve">Op </w:t>
      </w:r>
      <w:r w:rsidR="004F61A3">
        <w:t>Human Resource Management (HRM</w:t>
      </w:r>
      <w:r w:rsidR="001313A9">
        <w:t>)</w:t>
      </w:r>
      <w:r w:rsidR="00404ECC" w:rsidRPr="00D550A6">
        <w:t xml:space="preserve"> gebied resulteerde dit bijvoorbeeld in veel individuele afspraken met medewerkers op</w:t>
      </w:r>
      <w:r w:rsidR="00776975">
        <w:t xml:space="preserve"> het</w:t>
      </w:r>
      <w:r w:rsidR="00404ECC" w:rsidRPr="00D550A6">
        <w:t xml:space="preserve"> gebied van salaris en toeslagen</w:t>
      </w:r>
      <w:r w:rsidR="00A00EC1">
        <w:t xml:space="preserve"> en ongestructureerde werkprocessen</w:t>
      </w:r>
      <w:r w:rsidR="00271867">
        <w:t xml:space="preserve">. </w:t>
      </w:r>
      <w:r w:rsidR="00776975">
        <w:t xml:space="preserve">Hierdoor ontstond ongelijkheid </w:t>
      </w:r>
      <w:r w:rsidR="00271867">
        <w:t xml:space="preserve">tussen werknemers, werden </w:t>
      </w:r>
      <w:r w:rsidR="00401F17">
        <w:t xml:space="preserve">er veel fouten gemaakt en werd er onvoldoende </w:t>
      </w:r>
      <w:r w:rsidR="00A00EC1">
        <w:t xml:space="preserve">kwaliteit geleverd. </w:t>
      </w:r>
      <w:r w:rsidR="00CE48DC" w:rsidRPr="00D550A6">
        <w:t>Men zag</w:t>
      </w:r>
      <w:r w:rsidR="006C2C06">
        <w:t xml:space="preserve"> </w:t>
      </w:r>
      <w:r w:rsidR="00CE48DC" w:rsidRPr="00D550A6">
        <w:t xml:space="preserve">in dat </w:t>
      </w:r>
      <w:r w:rsidR="00AB7D4F">
        <w:t>er op een meer gestructureerde manier te werk moest worden gegaan</w:t>
      </w:r>
      <w:r w:rsidR="00A16AA1">
        <w:t xml:space="preserve"> om te kunnen functioneren als een professionele en wendbare organisatie</w:t>
      </w:r>
      <w:r w:rsidR="00CE48DC" w:rsidRPr="00D550A6">
        <w:t xml:space="preserve">. </w:t>
      </w:r>
      <w:r w:rsidR="00360E0F">
        <w:t>C</w:t>
      </w:r>
      <w:r w:rsidR="00AD5D04" w:rsidRPr="00D550A6">
        <w:t xml:space="preserve">irca vier jaar </w:t>
      </w:r>
      <w:r w:rsidR="00360E0F">
        <w:t xml:space="preserve">geleden </w:t>
      </w:r>
      <w:r w:rsidR="00AD5D04" w:rsidRPr="00D550A6">
        <w:t xml:space="preserve">is men begonnen met het </w:t>
      </w:r>
      <w:r w:rsidR="003C1501" w:rsidRPr="00D550A6">
        <w:t>inrichten van een professionele organisatie</w:t>
      </w:r>
      <w:r w:rsidR="005C0061" w:rsidRPr="00D550A6">
        <w:t xml:space="preserve"> op organisatorisch en procesmatig niveau</w:t>
      </w:r>
      <w:r w:rsidR="002B4491" w:rsidRPr="00D550A6">
        <w:t>.</w:t>
      </w:r>
      <w:r w:rsidR="009A0332" w:rsidRPr="00D550A6">
        <w:t xml:space="preserve"> </w:t>
      </w:r>
      <w:r w:rsidR="00A55F04">
        <w:t>Op HRM-</w:t>
      </w:r>
      <w:r w:rsidR="00EC2F92">
        <w:t xml:space="preserve">gebied werd bijvoorbeeld </w:t>
      </w:r>
      <w:r w:rsidR="00BD5378">
        <w:t>de</w:t>
      </w:r>
      <w:r w:rsidR="00EC2F92">
        <w:t xml:space="preserve"> beoordelingscyclus en het salarisadministratie proces geoptimaliseerd. </w:t>
      </w:r>
      <w:r w:rsidR="00CD017E">
        <w:t>Men streeft naar</w:t>
      </w:r>
      <w:r w:rsidR="00D81973">
        <w:t xml:space="preserve"> een</w:t>
      </w:r>
      <w:r w:rsidR="00CD017E">
        <w:t xml:space="preserve"> procesmatig goed ingerichte organisatie met een cultuur waar meer aandacht is voor profe</w:t>
      </w:r>
      <w:r w:rsidR="00D3799D">
        <w:t>ssionaliteit en functioneren. Daarbij wil men de positieve effecten van de familiecultuur behouden. Voorbeelden daarvan zijn flexibiliteit en grote betrokkenheid onderling.</w:t>
      </w:r>
      <w:r w:rsidR="00CD017E">
        <w:t xml:space="preserve"> </w:t>
      </w:r>
      <w:r w:rsidR="00582AFE" w:rsidRPr="00D550A6">
        <w:t xml:space="preserve">Op moment van </w:t>
      </w:r>
      <w:r w:rsidR="00D3799D">
        <w:t xml:space="preserve">dit </w:t>
      </w:r>
      <w:r w:rsidR="00FA5D49" w:rsidRPr="00D550A6">
        <w:t>schrijven</w:t>
      </w:r>
      <w:r w:rsidR="00582AFE" w:rsidRPr="00D550A6">
        <w:t xml:space="preserve"> zit </w:t>
      </w:r>
      <w:r w:rsidR="00CC77DE" w:rsidRPr="00D550A6">
        <w:t>de organisatie</w:t>
      </w:r>
      <w:r w:rsidR="00582AFE" w:rsidRPr="00D550A6">
        <w:t xml:space="preserve"> midden in deze cultuurverandering.</w:t>
      </w:r>
      <w:r w:rsidR="00AD5D04">
        <w:t xml:space="preserve"> </w:t>
      </w:r>
    </w:p>
    <w:p w:rsidR="009E0FA5" w:rsidRDefault="00C343A5" w:rsidP="0094782F">
      <w:pPr>
        <w:pStyle w:val="Stijl1"/>
      </w:pPr>
      <w:bookmarkStart w:id="12" w:name="_Toc484485965"/>
      <w:r>
        <w:t>1</w:t>
      </w:r>
      <w:r w:rsidR="00230AC0">
        <w:t>.3 Aanleiding</w:t>
      </w:r>
      <w:bookmarkEnd w:id="12"/>
      <w:r w:rsidR="00E57C76">
        <w:t xml:space="preserve"> </w:t>
      </w:r>
    </w:p>
    <w:p w:rsidR="00414E2B" w:rsidRDefault="00FE1631" w:rsidP="00BF77E9">
      <w:r>
        <w:t xml:space="preserve">Een groot deel van het werk binnen </w:t>
      </w:r>
      <w:r w:rsidR="00B96362">
        <w:t>VRC</w:t>
      </w:r>
      <w:r>
        <w:t xml:space="preserve"> is fysiek zwaar. Voordat het product is verkocht en geleverd aan de klant </w:t>
      </w:r>
      <w:r w:rsidR="002F2B41">
        <w:t>is er een arbeidsintensief proces</w:t>
      </w:r>
      <w:r>
        <w:t xml:space="preserve">. De producten moeten worden voorbereid, verpakt, gesorteerd, uitgestald en vervoerd. Werknemers die </w:t>
      </w:r>
      <w:r w:rsidR="0041773E">
        <w:t>daarin werken</w:t>
      </w:r>
      <w:r>
        <w:t xml:space="preserve"> hebben te maken met tillen, bukken</w:t>
      </w:r>
      <w:r w:rsidR="00DF23A7">
        <w:t xml:space="preserve"> en</w:t>
      </w:r>
      <w:r>
        <w:t xml:space="preserve"> repeterende werkzaamheden</w:t>
      </w:r>
      <w:r w:rsidR="00DF23A7">
        <w:t>.</w:t>
      </w:r>
      <w:r>
        <w:t xml:space="preserve"> </w:t>
      </w:r>
      <w:r w:rsidR="007E6839">
        <w:t xml:space="preserve">Daarnaast werken zij vaak in </w:t>
      </w:r>
      <w:r w:rsidR="003B42BD">
        <w:t>variërende</w:t>
      </w:r>
      <w:r w:rsidR="007E6839">
        <w:t xml:space="preserve"> klimaatomstandigheden</w:t>
      </w:r>
      <w:r w:rsidR="00EA5D8B">
        <w:t xml:space="preserve">. </w:t>
      </w:r>
      <w:r w:rsidR="007E6839">
        <w:t>Het i</w:t>
      </w:r>
      <w:r w:rsidR="00D075B9">
        <w:t xml:space="preserve">s </w:t>
      </w:r>
      <w:r w:rsidR="00D047FE">
        <w:t xml:space="preserve">bekend </w:t>
      </w:r>
      <w:r w:rsidR="00D075B9">
        <w:t xml:space="preserve">dat een aantal mensen </w:t>
      </w:r>
      <w:r w:rsidR="004614BE">
        <w:t xml:space="preserve">klachten </w:t>
      </w:r>
      <w:r w:rsidR="007038DC">
        <w:t>hebben aan</w:t>
      </w:r>
      <w:r w:rsidR="004614BE">
        <w:t xml:space="preserve"> het bewegingsapparaat</w:t>
      </w:r>
      <w:r w:rsidR="008A5A5C">
        <w:t xml:space="preserve">. </w:t>
      </w:r>
      <w:r w:rsidR="00F35A01">
        <w:t xml:space="preserve">Daarnaast hebben </w:t>
      </w:r>
      <w:r w:rsidR="00533D16">
        <w:t xml:space="preserve">wordt gezien dat sommigen </w:t>
      </w:r>
      <w:r w:rsidR="00F35A01">
        <w:t>een slechte levensstijl</w:t>
      </w:r>
      <w:r w:rsidR="007038DC">
        <w:t xml:space="preserve"> </w:t>
      </w:r>
      <w:r w:rsidR="00533D16">
        <w:t xml:space="preserve">hebben </w:t>
      </w:r>
      <w:r w:rsidR="007038DC">
        <w:t>met een slechte fysieke gezondheid tot gevolg</w:t>
      </w:r>
      <w:r w:rsidR="00F35A01">
        <w:t>.</w:t>
      </w:r>
      <w:r w:rsidR="0033250C">
        <w:t xml:space="preserve"> </w:t>
      </w:r>
      <w:r w:rsidR="00F35A01">
        <w:t xml:space="preserve">De vrees binnen de organisatie is dat deze </w:t>
      </w:r>
      <w:r w:rsidR="00F35A01">
        <w:lastRenderedPageBreak/>
        <w:t xml:space="preserve">werknemers de pensioengerechtigde leeftijd niet </w:t>
      </w:r>
      <w:r w:rsidR="005D31DE">
        <w:t xml:space="preserve">in goede gezondheid </w:t>
      </w:r>
      <w:r w:rsidR="00CE7210">
        <w:t xml:space="preserve">behalen </w:t>
      </w:r>
      <w:r w:rsidR="008155D3">
        <w:t xml:space="preserve">en </w:t>
      </w:r>
      <w:r w:rsidR="0013300D">
        <w:t>met ziekte zullen verzuimen</w:t>
      </w:r>
      <w:r w:rsidR="00F35A01">
        <w:t xml:space="preserve">. </w:t>
      </w:r>
      <w:r w:rsidR="00215B5A">
        <w:t xml:space="preserve">Zeker gezien de fysieke arbeid die ze verrichten </w:t>
      </w:r>
      <w:r w:rsidR="002D6348">
        <w:t xml:space="preserve">en de verhoging van de AOW-leeftijd </w:t>
      </w:r>
      <w:r w:rsidR="00215B5A">
        <w:t xml:space="preserve">is het </w:t>
      </w:r>
      <w:r w:rsidR="00B20F0B" w:rsidRPr="008155D3">
        <w:t>minder</w:t>
      </w:r>
      <w:r w:rsidR="00B20F0B">
        <w:t xml:space="preserve"> vanzelfsprekend dat </w:t>
      </w:r>
      <w:r w:rsidR="00215B5A">
        <w:t>deze doelgroep het pensioen in goede</w:t>
      </w:r>
      <w:r w:rsidR="00B20F0B">
        <w:t xml:space="preserve"> gezondheid </w:t>
      </w:r>
      <w:r w:rsidR="00215B5A">
        <w:t>behaald</w:t>
      </w:r>
      <w:r w:rsidR="00B20F0B">
        <w:t xml:space="preserve">. </w:t>
      </w:r>
    </w:p>
    <w:p w:rsidR="003D44B6" w:rsidRDefault="00DE21E8" w:rsidP="00BF77E9">
      <w:r>
        <w:t>Bovendien verandert</w:t>
      </w:r>
      <w:r w:rsidR="00414E2B">
        <w:t xml:space="preserve"> door de geschetste ontwikkelingen ook het werk van de werknemer. </w:t>
      </w:r>
      <w:r w:rsidR="00AE71E3">
        <w:t xml:space="preserve">Veranderingen in logistieke processen en systemen </w:t>
      </w:r>
      <w:r w:rsidR="00414E2B">
        <w:t>verg</w:t>
      </w:r>
      <w:r w:rsidR="007038DC">
        <w:t>en</w:t>
      </w:r>
      <w:r w:rsidR="00414E2B">
        <w:t xml:space="preserve"> een andere manier van werken. Werknemers mo</w:t>
      </w:r>
      <w:r w:rsidR="002277B5">
        <w:t>e</w:t>
      </w:r>
      <w:r w:rsidR="00414E2B">
        <w:t>ten leren werken</w:t>
      </w:r>
      <w:r w:rsidR="00AE71E3">
        <w:t xml:space="preserve"> met deze nieuwe systemen en processen. Nieuwe bestel</w:t>
      </w:r>
      <w:r w:rsidR="00D70222">
        <w:t>-</w:t>
      </w:r>
      <w:r w:rsidR="00AE71E3">
        <w:t xml:space="preserve"> en levertijden zorgen daarnaast voor andere werktijden. Een veranderend assortiment vraagt van de werknemer dat hij dit assortiment leert kennen en dat hij klanten kan adviseren over de producten.</w:t>
      </w:r>
      <w:r w:rsidR="002277B5">
        <w:t xml:space="preserve"> De doelgroep</w:t>
      </w:r>
      <w:r w:rsidR="00D70222">
        <w:t xml:space="preserve"> werknemers</w:t>
      </w:r>
      <w:r w:rsidR="002277B5">
        <w:t xml:space="preserve"> in fysiek zware beroepen hebben een laag opleidingsniveau en zijn niet gewend zich te ontwikkelen. </w:t>
      </w:r>
      <w:r w:rsidR="00FF1E67">
        <w:t xml:space="preserve">Ze werken vaak al lang bij het bedrijf en hebben lang in dezelfde functie gewerkt. Hierdoor is </w:t>
      </w:r>
      <w:r>
        <w:t xml:space="preserve">er </w:t>
      </w:r>
      <w:r w:rsidR="00FF1E67">
        <w:t>de vrees dat deze werknemers ook niet goed mee kunnen veranderen met de ontwikkelingen die het bedrijf doormaakt</w:t>
      </w:r>
      <w:r w:rsidR="00925E56">
        <w:t xml:space="preserve"> en dat hun employability te laag is </w:t>
      </w:r>
      <w:r>
        <w:t>om iets anders te doen mocht dat nodig zijn</w:t>
      </w:r>
      <w:r w:rsidR="00FF1E67">
        <w:t>.</w:t>
      </w:r>
    </w:p>
    <w:p w:rsidR="000E29DE" w:rsidRDefault="003D44B6" w:rsidP="00BF77E9">
      <w:r>
        <w:t xml:space="preserve">Om mee te kunnen veranderen met de eisen van de organisatie </w:t>
      </w:r>
      <w:r w:rsidR="00D50FCE">
        <w:t xml:space="preserve">en daarbij ook gezond te blijven </w:t>
      </w:r>
      <w:r w:rsidR="009474D4">
        <w:t xml:space="preserve">zijn er </w:t>
      </w:r>
      <w:r w:rsidR="00CB752D">
        <w:t>werknemers nodig die duurzaam inzetbaar zijn. Volgens Schaufeli (2011)</w:t>
      </w:r>
      <w:r w:rsidR="00AD7703" w:rsidRPr="00AD7703">
        <w:t xml:space="preserve"> </w:t>
      </w:r>
      <w:r w:rsidR="00CB752D">
        <w:t xml:space="preserve">is duurzame inzetbaarheid </w:t>
      </w:r>
      <w:r w:rsidR="00802EEC">
        <w:t xml:space="preserve">belangrijk omdat medewerkers </w:t>
      </w:r>
      <w:r w:rsidR="00FC4944">
        <w:t xml:space="preserve">zich moeten aanpassen aan de </w:t>
      </w:r>
      <w:r w:rsidR="007033FF">
        <w:t>veranderende organisatie</w:t>
      </w:r>
      <w:r w:rsidR="00FC4944">
        <w:t xml:space="preserve"> zodat zij een meerwaarde kunnen blijven bieden en tegelijkertijd </w:t>
      </w:r>
      <w:r w:rsidR="00802EEC">
        <w:t xml:space="preserve">op een gezonde wijze door kunnen </w:t>
      </w:r>
      <w:r w:rsidR="00750E79">
        <w:t xml:space="preserve">blijven </w:t>
      </w:r>
      <w:r w:rsidR="00802EEC">
        <w:t xml:space="preserve">werken tot het pensioen. Duurzame inzetbaarheid is gericht </w:t>
      </w:r>
      <w:r w:rsidR="00CB752D">
        <w:t xml:space="preserve">op een blijvende </w:t>
      </w:r>
      <w:r w:rsidR="00F3338C">
        <w:t>match</w:t>
      </w:r>
      <w:r w:rsidR="00CB752D">
        <w:t xml:space="preserve"> tussen werk </w:t>
      </w:r>
      <w:r w:rsidR="0045422D">
        <w:t>en</w:t>
      </w:r>
      <w:r w:rsidR="00CB752D">
        <w:t xml:space="preserve"> persoon. Daarbij gaat het om de juiste vaardigheden </w:t>
      </w:r>
      <w:r w:rsidR="00E31DB4">
        <w:t>en kennis, een goede gezondheid en</w:t>
      </w:r>
      <w:r w:rsidR="00CB752D">
        <w:t xml:space="preserve"> de juiste houding </w:t>
      </w:r>
      <w:r w:rsidR="0045422D">
        <w:t xml:space="preserve">en motivatie </w:t>
      </w:r>
      <w:r w:rsidR="00CB752D">
        <w:t xml:space="preserve">om </w:t>
      </w:r>
      <w:r w:rsidR="0045422D">
        <w:t xml:space="preserve">mee te veranderen </w:t>
      </w:r>
      <w:r w:rsidR="0013772D">
        <w:t xml:space="preserve">van de persoon. Maar ook gaat het om </w:t>
      </w:r>
      <w:r w:rsidR="00516BF1">
        <w:t>een</w:t>
      </w:r>
      <w:r w:rsidR="00FC6586">
        <w:t xml:space="preserve"> werkomgeving</w:t>
      </w:r>
      <w:r w:rsidR="00516BF1">
        <w:t xml:space="preserve"> die</w:t>
      </w:r>
      <w:r w:rsidR="0013772D">
        <w:t xml:space="preserve"> goed is afgestemd op de wensen en mogelijkheden van de werknemer. </w:t>
      </w:r>
    </w:p>
    <w:p w:rsidR="00D660DB" w:rsidRDefault="00656CE7" w:rsidP="00BF77E9">
      <w:r>
        <w:t xml:space="preserve">Dit onderzoek zal om </w:t>
      </w:r>
      <w:r w:rsidR="006B42C8">
        <w:t>hierboven geschetste</w:t>
      </w:r>
      <w:r>
        <w:t xml:space="preserve"> redenen </w:t>
      </w:r>
      <w:r w:rsidR="00A06BD1">
        <w:t>gericht zijn op het stimuleren van de duurzame inzetbaarheid van werknemers in fysiek zware beroepen</w:t>
      </w:r>
      <w:r w:rsidR="00F3338C">
        <w:t xml:space="preserve"> binnen Vroegop Ruhe &amp; Co b.v.</w:t>
      </w:r>
      <w:r w:rsidR="00A06BD1">
        <w:t xml:space="preserve"> </w:t>
      </w:r>
    </w:p>
    <w:p w:rsidR="00106E41" w:rsidRDefault="00C343A5" w:rsidP="004529AA">
      <w:pPr>
        <w:pStyle w:val="Stijl1"/>
      </w:pPr>
      <w:bookmarkStart w:id="13" w:name="_Toc483554666"/>
      <w:bookmarkStart w:id="14" w:name="_Toc484485966"/>
      <w:r>
        <w:t>1</w:t>
      </w:r>
      <w:r w:rsidR="00B86D79" w:rsidRPr="00BF77E9">
        <w:t>.</w:t>
      </w:r>
      <w:r w:rsidR="006D36FF">
        <w:t>4</w:t>
      </w:r>
      <w:r w:rsidR="00B86D79" w:rsidRPr="00BF77E9">
        <w:t xml:space="preserve"> Probleemstelling</w:t>
      </w:r>
      <w:bookmarkStart w:id="15" w:name="_Toc483554667"/>
      <w:bookmarkEnd w:id="13"/>
      <w:bookmarkEnd w:id="14"/>
      <w:r w:rsidR="00525F7A">
        <w:t xml:space="preserve"> </w:t>
      </w:r>
    </w:p>
    <w:p w:rsidR="00E30881" w:rsidRDefault="00C343A5" w:rsidP="00647A64">
      <w:pPr>
        <w:pStyle w:val="Stijl2"/>
      </w:pPr>
      <w:r>
        <w:t>1</w:t>
      </w:r>
      <w:r w:rsidR="00E30881">
        <w:t>.4.1 Doelgroep</w:t>
      </w:r>
    </w:p>
    <w:p w:rsidR="00805BA9" w:rsidRDefault="00F8577F" w:rsidP="0068415B">
      <w:r>
        <w:t>De doelgroep van dit onderzoek bestaat uit de alle 316 medewerkers in fysiek zware beroepen. Deze populatie heeft functies waarin in grote</w:t>
      </w:r>
      <w:r w:rsidR="00E30881">
        <w:t xml:space="preserve"> mate </w:t>
      </w:r>
      <w:r w:rsidR="00CF1429">
        <w:t>sprake is van fysieke arbeid</w:t>
      </w:r>
      <w:r w:rsidR="00E30881">
        <w:t>.</w:t>
      </w:r>
      <w:r w:rsidR="00805BA9" w:rsidRPr="00805BA9">
        <w:t xml:space="preserve"> </w:t>
      </w:r>
      <w:r w:rsidR="00805BA9">
        <w:t xml:space="preserve">Deze werknemers tillen en reiken veel, staan veel en hebben te maken met repeterende werkzaamheden. Het is een aanzienlijk aandeel van het gehele personeelsbestand. </w:t>
      </w:r>
      <w:r w:rsidR="0097072E">
        <w:t>De</w:t>
      </w:r>
      <w:r w:rsidR="00805BA9">
        <w:t xml:space="preserve"> medewerkers zijn werkzaam in de afdelingen (zie </w:t>
      </w:r>
      <w:r w:rsidR="00C343A5" w:rsidRPr="00CF1429">
        <w:t>bijlage 1</w:t>
      </w:r>
      <w:r w:rsidR="00805BA9">
        <w:t xml:space="preserve"> voor het organogram): Zelfbediening Amsterdam, Bezorggroothandel Amsterdam, Vrieshuis Amsterdam, Bezorggroothandel Hoorn, Warehouse, Snijderij, Distributie Harderwijk en </w:t>
      </w:r>
      <w:r w:rsidR="00805BA9" w:rsidRPr="00CF1429">
        <w:t>Chauffeurs.</w:t>
      </w:r>
      <w:r w:rsidR="00E30881" w:rsidRPr="00CF1429">
        <w:t xml:space="preserve"> </w:t>
      </w:r>
      <w:r w:rsidRPr="00CF1429">
        <w:t xml:space="preserve">De volledige functielijst is opgenomen in </w:t>
      </w:r>
      <w:r w:rsidR="00C343A5" w:rsidRPr="00CF1429">
        <w:t>bijlage 2</w:t>
      </w:r>
      <w:r w:rsidRPr="00CF1429">
        <w:t>. De doelgroep</w:t>
      </w:r>
      <w:r w:rsidR="0068415B" w:rsidRPr="00CF1429">
        <w:t xml:space="preserve"> is op relatief hoge leeftijd, zie figuur</w:t>
      </w:r>
      <w:r w:rsidR="003B7A5B" w:rsidRPr="00CF1429">
        <w:t xml:space="preserve"> </w:t>
      </w:r>
      <w:r w:rsidR="00C343A5" w:rsidRPr="00CF1429">
        <w:t>1</w:t>
      </w:r>
      <w:r w:rsidR="00FB31F7" w:rsidRPr="00CF1429">
        <w:t>.4</w:t>
      </w:r>
      <w:r w:rsidR="0068415B" w:rsidRPr="00CF1429">
        <w:t xml:space="preserve">. De gemiddelde leeftijd is 44 jaar. </w:t>
      </w:r>
      <w:r w:rsidR="00805BA9" w:rsidRPr="00CF1429">
        <w:t>Ook zijn zij</w:t>
      </w:r>
      <w:r w:rsidR="0097072E" w:rsidRPr="00CF1429">
        <w:t xml:space="preserve"> lang in dienst bij het bedrijf,</w:t>
      </w:r>
      <w:r w:rsidR="00805BA9" w:rsidRPr="00CF1429">
        <w:t xml:space="preserve"> gemiddeld 9 jaar. </w:t>
      </w:r>
      <w:r w:rsidR="0068415B" w:rsidRPr="00CF1429">
        <w:t xml:space="preserve">De fysieke zware functies binnen VRC worden </w:t>
      </w:r>
      <w:r w:rsidR="0097072E" w:rsidRPr="00CF1429">
        <w:t>overwegend door mannen ingevuld,</w:t>
      </w:r>
      <w:r w:rsidR="0068415B" w:rsidRPr="00CF1429">
        <w:t xml:space="preserve"> 86 procent mannen</w:t>
      </w:r>
      <w:r w:rsidR="0068415B">
        <w:t xml:space="preserve"> en 14 procent vrouwen. </w:t>
      </w:r>
      <w:r w:rsidR="00805BA9">
        <w:t>Tot sl</w:t>
      </w:r>
      <w:r w:rsidR="0034296D">
        <w:t xml:space="preserve">ot blijkt uit het vooronderzoek uit interviews met P&amp;O functionarissen en managers </w:t>
      </w:r>
      <w:r w:rsidR="00805BA9">
        <w:t>dat de werknemers laag</w:t>
      </w:r>
      <w:r w:rsidR="00CF1429">
        <w:t xml:space="preserve"> </w:t>
      </w:r>
      <w:r w:rsidR="00805BA9">
        <w:t xml:space="preserve">opgeleid </w:t>
      </w:r>
      <w:r w:rsidR="00752111">
        <w:t xml:space="preserve">zijn. Exacte gegevens hierover </w:t>
      </w:r>
      <w:r w:rsidR="00805BA9">
        <w:t xml:space="preserve">zijn echter niet </w:t>
      </w:r>
      <w:r w:rsidR="0016353A">
        <w:t>beschikbaar</w:t>
      </w:r>
      <w:r w:rsidR="00805BA9">
        <w:t>.</w:t>
      </w:r>
    </w:p>
    <w:p w:rsidR="00805BA9" w:rsidRPr="008B3088" w:rsidRDefault="00805BA9" w:rsidP="00805BA9">
      <w:r>
        <w:rPr>
          <w:noProof/>
          <w:lang w:eastAsia="nl-NL"/>
        </w:rPr>
        <w:lastRenderedPageBreak/>
        <w:drawing>
          <wp:inline distT="0" distB="0" distL="0" distR="0" wp14:anchorId="513FA46C" wp14:editId="1193B2F5">
            <wp:extent cx="4791075" cy="120967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br/>
      </w:r>
      <w:r w:rsidRPr="001C1AB2">
        <w:rPr>
          <w:b/>
          <w:sz w:val="20"/>
        </w:rPr>
        <w:t xml:space="preserve">Figuur </w:t>
      </w:r>
      <w:r w:rsidR="00C343A5" w:rsidRPr="001C1AB2">
        <w:rPr>
          <w:b/>
          <w:sz w:val="20"/>
        </w:rPr>
        <w:t>1</w:t>
      </w:r>
      <w:r w:rsidR="00FB31F7" w:rsidRPr="001C1AB2">
        <w:rPr>
          <w:b/>
          <w:sz w:val="20"/>
        </w:rPr>
        <w:t>.</w:t>
      </w:r>
      <w:r w:rsidR="003B7A5B" w:rsidRPr="001C1AB2">
        <w:rPr>
          <w:b/>
          <w:sz w:val="20"/>
        </w:rPr>
        <w:t>4</w:t>
      </w:r>
      <w:r>
        <w:rPr>
          <w:b/>
          <w:sz w:val="20"/>
        </w:rPr>
        <w:t xml:space="preserve"> Leeftijdsverdeling onderzoekspopulatie per geslacht in frequenties</w:t>
      </w:r>
    </w:p>
    <w:p w:rsidR="00647A64" w:rsidRPr="00647A64" w:rsidRDefault="001C1AB2" w:rsidP="00647A64">
      <w:pPr>
        <w:pStyle w:val="Stijl2"/>
      </w:pPr>
      <w:r>
        <w:t>1</w:t>
      </w:r>
      <w:r w:rsidR="006D36FF">
        <w:t>.4</w:t>
      </w:r>
      <w:r w:rsidR="00647A64" w:rsidRPr="00647A64">
        <w:t>.</w:t>
      </w:r>
      <w:r w:rsidR="00E30881">
        <w:t>2</w:t>
      </w:r>
      <w:r w:rsidR="00647A64" w:rsidRPr="00647A64">
        <w:t xml:space="preserve"> Doelstelling</w:t>
      </w:r>
      <w:bookmarkEnd w:id="15"/>
      <w:r w:rsidR="00AD2855">
        <w:t xml:space="preserve"> </w:t>
      </w:r>
    </w:p>
    <w:p w:rsidR="00647A64" w:rsidRDefault="00992F5D" w:rsidP="00647A64">
      <w:r>
        <w:t>Zoals geschetst in de omgevingsanalyse zijn er</w:t>
      </w:r>
      <w:r w:rsidR="003E011D">
        <w:t xml:space="preserve"> veel veranderingen gaande die impact hebben op de werknemers</w:t>
      </w:r>
      <w:r w:rsidR="00163981">
        <w:t xml:space="preserve"> van Vroegop Ruhe &amp; Co b.v</w:t>
      </w:r>
      <w:r w:rsidR="001C1AB2">
        <w:t>.</w:t>
      </w:r>
      <w:r w:rsidR="00163981">
        <w:t xml:space="preserve"> </w:t>
      </w:r>
      <w:r w:rsidR="00D0357F">
        <w:t>Om in gezonde toestand de pensioengerechtigde</w:t>
      </w:r>
      <w:r w:rsidR="00CB5DEB">
        <w:t xml:space="preserve"> </w:t>
      </w:r>
      <w:r w:rsidR="00D0357F">
        <w:t>leeftijd te bereiken en om o</w:t>
      </w:r>
      <w:r w:rsidR="00163981">
        <w:t>p een juiste manier</w:t>
      </w:r>
      <w:r w:rsidR="00024F37">
        <w:t xml:space="preserve"> mee te kunnen bewegen met </w:t>
      </w:r>
      <w:r w:rsidR="00D0357F">
        <w:t>de organisatie</w:t>
      </w:r>
      <w:r w:rsidR="00024F37">
        <w:t xml:space="preserve">veranderingen is duurzame inzetbaarheid belangrijk. </w:t>
      </w:r>
      <w:r w:rsidR="003B34CC">
        <w:t>Om de duurzame inzetbaarheid van werknemers te kunnen bevorderen is het van belang te weten wat de huidige duurzame inzetbaarheid</w:t>
      </w:r>
      <w:r w:rsidR="001C1AB2">
        <w:t xml:space="preserve"> van de werknemers in fysiek zware beroepen binnen VRC</w:t>
      </w:r>
      <w:r w:rsidR="003B34CC">
        <w:t xml:space="preserve"> is. </w:t>
      </w:r>
      <w:r w:rsidR="00781D28">
        <w:t xml:space="preserve">Daarom zal eerst een inventarisatie gemaakt worden van deze duurzame inzetbaarheid en vervolgens zullen aanbevelingen worden geformuleerd om deze te vergroten. </w:t>
      </w:r>
    </w:p>
    <w:p w:rsidR="00647A64" w:rsidRPr="00CD5D85" w:rsidRDefault="00F918D6" w:rsidP="00CD5D85">
      <w:pPr>
        <w:pStyle w:val="Stijl2"/>
        <w:rPr>
          <w:i/>
        </w:rPr>
      </w:pPr>
      <w:r>
        <w:t>1</w:t>
      </w:r>
      <w:r w:rsidR="00D002DF">
        <w:t>.4</w:t>
      </w:r>
      <w:r w:rsidR="00647A64">
        <w:t>.</w:t>
      </w:r>
      <w:r w:rsidR="00E30881">
        <w:t>3</w:t>
      </w:r>
      <w:r w:rsidR="00647A64">
        <w:t xml:space="preserve"> </w:t>
      </w:r>
      <w:r w:rsidR="000813C4">
        <w:t>Hoofdvraag</w:t>
      </w:r>
    </w:p>
    <w:p w:rsidR="00647A64" w:rsidRDefault="00F070CC" w:rsidP="00647A64">
      <w:r>
        <w:t xml:space="preserve">De hoofdvraag </w:t>
      </w:r>
      <w:r w:rsidR="00647A64">
        <w:t xml:space="preserve">van dit onderzoek is: </w:t>
      </w:r>
    </w:p>
    <w:p w:rsidR="004D50B9" w:rsidRDefault="004D50B9" w:rsidP="00647A64">
      <w:r>
        <w:rPr>
          <w:i/>
          <w:noProof/>
          <w:szCs w:val="20"/>
          <w:lang w:eastAsia="nl-NL"/>
        </w:rPr>
        <mc:AlternateContent>
          <mc:Choice Requires="wps">
            <w:drawing>
              <wp:inline distT="0" distB="0" distL="0" distR="0" wp14:anchorId="6A450DCF" wp14:editId="762FAFDD">
                <wp:extent cx="6222670" cy="564543"/>
                <wp:effectExtent l="0" t="0" r="26035" b="26035"/>
                <wp:docPr id="4" name="Text Box 4"/>
                <wp:cNvGraphicFramePr/>
                <a:graphic xmlns:a="http://schemas.openxmlformats.org/drawingml/2006/main">
                  <a:graphicData uri="http://schemas.microsoft.com/office/word/2010/wordprocessingShape">
                    <wps:wsp>
                      <wps:cNvSpPr txBox="1"/>
                      <wps:spPr>
                        <a:xfrm>
                          <a:off x="0" y="0"/>
                          <a:ext cx="6222670" cy="564543"/>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E1F61" w:rsidRPr="004D50B9" w:rsidRDefault="003E1F61" w:rsidP="004D50B9">
                            <w:pPr>
                              <w:jc w:val="center"/>
                              <w:rPr>
                                <w:i/>
                                <w:sz w:val="24"/>
                                <w:szCs w:val="20"/>
                              </w:rPr>
                            </w:pPr>
                            <w:r>
                              <w:rPr>
                                <w:i/>
                                <w:sz w:val="24"/>
                                <w:szCs w:val="20"/>
                              </w:rPr>
                              <w:t>Hoe kan de duurzame inzetbaarheid van werknemers in fysiek zware beroepen binnen Vroegop Ruhe &amp; Co b.v. worden vergroot</w:t>
                            </w:r>
                            <w:r w:rsidRPr="004D50B9">
                              <w:rPr>
                                <w:i/>
                                <w:sz w:val="24"/>
                                <w:szCs w:val="20"/>
                              </w:rPr>
                              <w:t>?</w:t>
                            </w:r>
                          </w:p>
                          <w:p w:rsidR="003E1F61" w:rsidRDefault="003E1F61" w:rsidP="004D5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A450DCF" id="_x0000_t202" coordsize="21600,21600" o:spt="202" path="m,l,21600r21600,l21600,xe">
                <v:stroke joinstyle="miter"/>
                <v:path gradientshapeok="t" o:connecttype="rect"/>
              </v:shapetype>
              <v:shape id="Text Box 4" o:spid="_x0000_s1026" type="#_x0000_t202" style="width:489.9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" fillcolor="white [3201]" strokecolor="red" strokeweight="1.5pt">
                <v:textbox>
                  <w:txbxContent>
                    <w:p w:rsidR="003E1F61" w:rsidRPr="004D50B9" w:rsidRDefault="003E1F61" w:rsidP="004D50B9">
                      <w:pPr>
                        <w:jc w:val="center"/>
                        <w:rPr>
                          <w:i/>
                          <w:sz w:val="24"/>
                          <w:szCs w:val="20"/>
                        </w:rPr>
                      </w:pPr>
                      <w:r>
                        <w:rPr>
                          <w:i/>
                          <w:sz w:val="24"/>
                          <w:szCs w:val="20"/>
                        </w:rPr>
                        <w:t>Hoe kan de duurzame inzetbaarheid van werknemers in fysiek zware beroepen binnen Vroegop Ruhe &amp; Co b.v. worden vergroot</w:t>
                      </w:r>
                      <w:r w:rsidRPr="004D50B9">
                        <w:rPr>
                          <w:i/>
                          <w:sz w:val="24"/>
                          <w:szCs w:val="20"/>
                        </w:rPr>
                        <w:t>?</w:t>
                      </w:r>
                    </w:p>
                    <w:p w:rsidR="003E1F61" w:rsidRDefault="003E1F61" w:rsidP="004D50B9"/>
                  </w:txbxContent>
                </v:textbox>
                <w10:anchorlock/>
              </v:shape>
            </w:pict>
          </mc:Fallback>
        </mc:AlternateContent>
      </w:r>
    </w:p>
    <w:p w:rsidR="00647A64" w:rsidRDefault="00F918D6" w:rsidP="00AF10B0">
      <w:pPr>
        <w:pStyle w:val="Stijl2"/>
      </w:pPr>
      <w:bookmarkStart w:id="16" w:name="_Toc479849186"/>
      <w:r>
        <w:t>1</w:t>
      </w:r>
      <w:r w:rsidR="00D002DF">
        <w:t>.4</w:t>
      </w:r>
      <w:r w:rsidR="006B7851">
        <w:t>.</w:t>
      </w:r>
      <w:r w:rsidR="00E30881">
        <w:t>4</w:t>
      </w:r>
      <w:r w:rsidR="00647A64">
        <w:t xml:space="preserve"> </w:t>
      </w:r>
      <w:r w:rsidR="00F27D37">
        <w:t>d</w:t>
      </w:r>
      <w:r w:rsidR="00647A64">
        <w:t>eelvragen</w:t>
      </w:r>
      <w:bookmarkEnd w:id="16"/>
      <w:r w:rsidR="00647A64">
        <w:t xml:space="preserve"> </w:t>
      </w:r>
    </w:p>
    <w:p w:rsidR="00647A64" w:rsidRDefault="001C1AB2" w:rsidP="00647A64">
      <w:r>
        <w:rPr>
          <w:b/>
        </w:rPr>
        <w:t>Deelvragen literatuuronderzoek</w:t>
      </w:r>
      <w:r w:rsidR="00647A64">
        <w:rPr>
          <w:b/>
        </w:rPr>
        <w:br/>
      </w:r>
      <w:r w:rsidR="00647A64">
        <w:t xml:space="preserve">Om </w:t>
      </w:r>
      <w:r w:rsidR="00781D28">
        <w:t>de</w:t>
      </w:r>
      <w:r w:rsidR="00647A64">
        <w:t xml:space="preserve"> hoofdvraag </w:t>
      </w:r>
      <w:r w:rsidR="00781D28">
        <w:t>te kunnen beantwoorden</w:t>
      </w:r>
      <w:r w:rsidR="00647A64">
        <w:t xml:space="preserve"> is er eerst onderzoek gedaan naar de beschikbare literatuur. De volgende drie deelvragen voor het literatuuronderzoek zijn geformuleerd.</w:t>
      </w:r>
    </w:p>
    <w:p w:rsidR="001E33FD" w:rsidRDefault="001E33FD" w:rsidP="00E8387E">
      <w:pPr>
        <w:pStyle w:val="Lijstalinea"/>
        <w:numPr>
          <w:ilvl w:val="0"/>
          <w:numId w:val="5"/>
        </w:numPr>
      </w:pPr>
      <w:r>
        <w:t xml:space="preserve">Wat is duurzame </w:t>
      </w:r>
      <w:r w:rsidR="00E431A4">
        <w:t>inzetbaarheid</w:t>
      </w:r>
      <w:r>
        <w:t>?</w:t>
      </w:r>
    </w:p>
    <w:p w:rsidR="003F5B9D" w:rsidRDefault="003F5B9D" w:rsidP="003F5B9D">
      <w:pPr>
        <w:pStyle w:val="Lijstalinea"/>
      </w:pPr>
    </w:p>
    <w:p w:rsidR="003F5B9D" w:rsidRDefault="001E33FD" w:rsidP="00E8387E">
      <w:pPr>
        <w:pStyle w:val="Lijstalinea"/>
        <w:numPr>
          <w:ilvl w:val="0"/>
          <w:numId w:val="5"/>
        </w:numPr>
      </w:pPr>
      <w:r w:rsidRPr="001E33FD">
        <w:t>Welke factoren hebben invloed op</w:t>
      </w:r>
      <w:r w:rsidR="00C93BF0">
        <w:t xml:space="preserve"> de</w:t>
      </w:r>
      <w:r w:rsidRPr="001E33FD">
        <w:t xml:space="preserve"> duurzame inzetbaarheid</w:t>
      </w:r>
      <w:r w:rsidR="00C93BF0">
        <w:t xml:space="preserve"> van werknemers</w:t>
      </w:r>
      <w:r w:rsidRPr="001E33FD">
        <w:t xml:space="preserve"> </w:t>
      </w:r>
      <w:r w:rsidR="00C60A78">
        <w:t>binnen</w:t>
      </w:r>
      <w:r w:rsidRPr="001E33FD">
        <w:t xml:space="preserve"> fysiek zware beroepen?</w:t>
      </w:r>
    </w:p>
    <w:p w:rsidR="003F5B9D" w:rsidRDefault="003F5B9D" w:rsidP="003F5B9D">
      <w:pPr>
        <w:pStyle w:val="Lijstalinea"/>
      </w:pPr>
    </w:p>
    <w:p w:rsidR="001E33FD" w:rsidRPr="001E33FD" w:rsidRDefault="001E33FD" w:rsidP="00E8387E">
      <w:pPr>
        <w:pStyle w:val="Lijstalinea"/>
        <w:numPr>
          <w:ilvl w:val="0"/>
          <w:numId w:val="5"/>
        </w:numPr>
      </w:pPr>
      <w:r w:rsidRPr="001E33FD">
        <w:t>Hoe kan beleid omtrent duurzame inzetbaarheid worden vormgegeven?</w:t>
      </w:r>
    </w:p>
    <w:p w:rsidR="007C178B" w:rsidRDefault="00647A64" w:rsidP="007C178B">
      <w:r w:rsidRPr="00012E8B">
        <w:rPr>
          <w:b/>
        </w:rPr>
        <w:t xml:space="preserve">Deelvragen </w:t>
      </w:r>
      <w:r>
        <w:rPr>
          <w:b/>
        </w:rPr>
        <w:t>fieldresearch</w:t>
      </w:r>
      <w:r>
        <w:br/>
      </w:r>
      <w:r w:rsidR="00FD46CA">
        <w:t xml:space="preserve">Op basis van het literatuuronderzoek en de situatieschets zijn </w:t>
      </w:r>
      <w:r w:rsidR="005F3CDD">
        <w:t>twaalf</w:t>
      </w:r>
      <w:r w:rsidR="00FD46CA">
        <w:t xml:space="preserve"> fieldresearch deelvragen opgesteld</w:t>
      </w:r>
      <w:r>
        <w:t>.</w:t>
      </w:r>
      <w:r w:rsidR="00FD46CA">
        <w:t xml:space="preserve"> </w:t>
      </w:r>
      <w:r w:rsidR="001E33FD">
        <w:t>Voor</w:t>
      </w:r>
      <w:r w:rsidR="001C1AB2">
        <w:t xml:space="preserve"> het</w:t>
      </w:r>
      <w:r w:rsidR="001E33FD">
        <w:t xml:space="preserve"> fieldresearch wordt gebruik gemaakt van zowel kwantitatieve als kwalitatieve methoden. De deelvragen zijn geordend naar onderzoeksmethode.</w:t>
      </w:r>
    </w:p>
    <w:p w:rsidR="00127902" w:rsidRPr="001C1AB2" w:rsidRDefault="00127902" w:rsidP="007C178B">
      <w:pPr>
        <w:rPr>
          <w:i/>
        </w:rPr>
      </w:pPr>
      <w:r w:rsidRPr="001C1AB2">
        <w:rPr>
          <w:i/>
        </w:rPr>
        <w:t>Kwantitatieve vragen</w:t>
      </w:r>
    </w:p>
    <w:p w:rsidR="00127902" w:rsidRDefault="00127902" w:rsidP="00E8387E">
      <w:pPr>
        <w:pStyle w:val="Lijstalinea"/>
        <w:numPr>
          <w:ilvl w:val="0"/>
          <w:numId w:val="3"/>
        </w:numPr>
      </w:pPr>
      <w:r w:rsidRPr="00E431A4">
        <w:t xml:space="preserve">Hoe beoordelen werknemers </w:t>
      </w:r>
      <w:r w:rsidR="00940378" w:rsidRPr="00E431A4">
        <w:t>in fysiek zware beroepen</w:t>
      </w:r>
      <w:r w:rsidR="00940378">
        <w:t xml:space="preserve"> binnen</w:t>
      </w:r>
      <w:r w:rsidR="00940378" w:rsidRPr="00E431A4">
        <w:t xml:space="preserve"> </w:t>
      </w:r>
      <w:r w:rsidR="009C6653">
        <w:t xml:space="preserve">Vroegop Ruhe &amp; Co b.v. </w:t>
      </w:r>
      <w:r w:rsidRPr="00E431A4">
        <w:t>hun gezondheid</w:t>
      </w:r>
      <w:r w:rsidR="005E0F18">
        <w:t>?</w:t>
      </w:r>
    </w:p>
    <w:p w:rsidR="002443EA" w:rsidRDefault="002443EA" w:rsidP="002443EA">
      <w:pPr>
        <w:pStyle w:val="Lijstalinea"/>
      </w:pPr>
    </w:p>
    <w:p w:rsidR="002443EA" w:rsidRDefault="002443EA" w:rsidP="00E8387E">
      <w:pPr>
        <w:pStyle w:val="Lijstalinea"/>
        <w:numPr>
          <w:ilvl w:val="0"/>
          <w:numId w:val="3"/>
        </w:numPr>
      </w:pPr>
      <w:r>
        <w:t xml:space="preserve">Hoe verhoudt </w:t>
      </w:r>
      <w:r w:rsidR="00993CCD">
        <w:t>d</w:t>
      </w:r>
      <w:r w:rsidR="00940378">
        <w:t>e</w:t>
      </w:r>
      <w:r w:rsidR="00993CCD">
        <w:t xml:space="preserve"> subjectieve</w:t>
      </w:r>
      <w:r>
        <w:t xml:space="preserve"> gezondheid </w:t>
      </w:r>
      <w:r w:rsidR="00940378">
        <w:t xml:space="preserve">van werknemers in fysiek zware beroepen binnen Vroegop Ruhe &amp; Co b.v. </w:t>
      </w:r>
      <w:r>
        <w:t xml:space="preserve">zich met de resultaten uit de Nationale Enquête </w:t>
      </w:r>
      <w:r>
        <w:lastRenderedPageBreak/>
        <w:t>Arbeidsomstandigheden 2015?</w:t>
      </w:r>
      <w:r w:rsidR="00080C2A">
        <w:br/>
      </w:r>
    </w:p>
    <w:p w:rsidR="00F400FF" w:rsidRDefault="002443EA" w:rsidP="00E8387E">
      <w:pPr>
        <w:pStyle w:val="Lijstalinea"/>
        <w:numPr>
          <w:ilvl w:val="0"/>
          <w:numId w:val="3"/>
        </w:numPr>
      </w:pPr>
      <w:r>
        <w:t>Wat is het verband tussen fysieke belasting en de subjectieve gezondheid van werknemers in fysiek zware beroepen binnen Vroegop Ruhe &amp; Co b.v.?</w:t>
      </w:r>
    </w:p>
    <w:p w:rsidR="002443EA" w:rsidRDefault="002443EA" w:rsidP="002443EA">
      <w:pPr>
        <w:pStyle w:val="Lijstalinea"/>
      </w:pPr>
    </w:p>
    <w:p w:rsidR="002443EA" w:rsidRDefault="002443EA" w:rsidP="00E8387E">
      <w:pPr>
        <w:pStyle w:val="Lijstalinea"/>
        <w:numPr>
          <w:ilvl w:val="0"/>
          <w:numId w:val="3"/>
        </w:numPr>
      </w:pPr>
      <w:r>
        <w:t>Wat is het verband tussen privé-werk balans en de subjectieve gezondheid van werknemers in fysiek zware beroepen binnen Vroegop Ruhe &amp; Co b.v.?</w:t>
      </w:r>
    </w:p>
    <w:p w:rsidR="002443EA" w:rsidRDefault="002443EA" w:rsidP="002443EA">
      <w:pPr>
        <w:pStyle w:val="Lijstalinea"/>
      </w:pPr>
    </w:p>
    <w:p w:rsidR="002443EA" w:rsidRDefault="002443EA" w:rsidP="00E8387E">
      <w:pPr>
        <w:pStyle w:val="Lijstalinea"/>
        <w:numPr>
          <w:ilvl w:val="0"/>
          <w:numId w:val="3"/>
        </w:numPr>
      </w:pPr>
      <w:r>
        <w:t>Wat is het verband tussen levensstijl en de subjectieve gezondheid van werknemers in fysiek zware beroepen</w:t>
      </w:r>
      <w:r w:rsidRPr="002443EA">
        <w:t xml:space="preserve"> </w:t>
      </w:r>
      <w:r>
        <w:t>binnen Vroegop Ruhe &amp; Co b.v.?</w:t>
      </w:r>
    </w:p>
    <w:p w:rsidR="00E431A4" w:rsidRDefault="00E431A4" w:rsidP="00E431A4">
      <w:pPr>
        <w:pStyle w:val="Lijstalinea"/>
      </w:pPr>
    </w:p>
    <w:p w:rsidR="002443EA" w:rsidRDefault="00127902" w:rsidP="00E8387E">
      <w:pPr>
        <w:pStyle w:val="Lijstalinea"/>
        <w:numPr>
          <w:ilvl w:val="0"/>
          <w:numId w:val="3"/>
        </w:numPr>
      </w:pPr>
      <w:r w:rsidRPr="00E431A4">
        <w:t>Hoe beoordelen werknemers in fysiek zware beroepen</w:t>
      </w:r>
      <w:r w:rsidR="0008027B">
        <w:t xml:space="preserve"> binnen Vroegop Ruhe &amp; Co b.v.</w:t>
      </w:r>
      <w:r w:rsidRPr="00E431A4">
        <w:t xml:space="preserve"> hun arbeidsmarktpositie?</w:t>
      </w:r>
    </w:p>
    <w:p w:rsidR="00E431A4" w:rsidRPr="00D57576" w:rsidRDefault="00127902" w:rsidP="002443EA">
      <w:pPr>
        <w:pStyle w:val="Lijstalinea"/>
      </w:pPr>
      <w:r w:rsidRPr="00E431A4">
        <w:t xml:space="preserve"> </w:t>
      </w:r>
    </w:p>
    <w:p w:rsidR="00533D5C" w:rsidRDefault="00127902" w:rsidP="00E8387E">
      <w:pPr>
        <w:pStyle w:val="Lijstalinea"/>
        <w:numPr>
          <w:ilvl w:val="0"/>
          <w:numId w:val="3"/>
        </w:numPr>
      </w:pPr>
      <w:r w:rsidRPr="00E431A4">
        <w:t xml:space="preserve">Wat is het verband </w:t>
      </w:r>
      <w:r w:rsidR="002443EA">
        <w:t>tussen de genoten opleiding van werknemers in fysiek zware beroepen</w:t>
      </w:r>
      <w:r w:rsidR="0008027B">
        <w:t xml:space="preserve"> binnen Vroegop Ruhe &amp; Co b.v.</w:t>
      </w:r>
      <w:r w:rsidRPr="00E431A4">
        <w:t xml:space="preserve"> en de </w:t>
      </w:r>
      <w:r w:rsidR="0008027B">
        <w:t>subjectieve</w:t>
      </w:r>
      <w:r w:rsidRPr="00E431A4">
        <w:t xml:space="preserve"> arbeidsmarktpositie?</w:t>
      </w:r>
    </w:p>
    <w:p w:rsidR="00533D5C" w:rsidRDefault="009927D4" w:rsidP="009927D4">
      <w:pPr>
        <w:pStyle w:val="Lijstalinea"/>
        <w:tabs>
          <w:tab w:val="left" w:pos="1975"/>
        </w:tabs>
      </w:pPr>
      <w:r>
        <w:tab/>
      </w:r>
    </w:p>
    <w:p w:rsidR="00673A72" w:rsidRDefault="0013313A" w:rsidP="00E8387E">
      <w:pPr>
        <w:pStyle w:val="Lijstalinea"/>
        <w:numPr>
          <w:ilvl w:val="0"/>
          <w:numId w:val="3"/>
        </w:numPr>
      </w:pPr>
      <w:r>
        <w:t xml:space="preserve">Hoe </w:t>
      </w:r>
      <w:r w:rsidR="00312F30">
        <w:t>bereid zijn de</w:t>
      </w:r>
      <w:r>
        <w:t xml:space="preserve"> werknemers in fysiek zware beroepen binnen Vroegop Ruhe &amp; Co b.v.</w:t>
      </w:r>
      <w:r w:rsidR="00312F30">
        <w:t xml:space="preserve"> om opleiding te volgen?</w:t>
      </w:r>
    </w:p>
    <w:p w:rsidR="00127902" w:rsidRPr="001C1AB2" w:rsidRDefault="00127902" w:rsidP="00127902">
      <w:pPr>
        <w:rPr>
          <w:i/>
        </w:rPr>
      </w:pPr>
      <w:r w:rsidRPr="001C1AB2">
        <w:rPr>
          <w:i/>
        </w:rPr>
        <w:t>Kwalitatieve vragen</w:t>
      </w:r>
    </w:p>
    <w:p w:rsidR="0073537B" w:rsidRDefault="0073537B" w:rsidP="00E8387E">
      <w:pPr>
        <w:pStyle w:val="Lijstalinea"/>
        <w:numPr>
          <w:ilvl w:val="0"/>
          <w:numId w:val="3"/>
        </w:numPr>
      </w:pPr>
      <w:r>
        <w:t>In hoeverre worden de resultaten rondom fysieke belasting, werkdruk en arbeidsmarktpositie herkend door de werknemers in fysiek zware beroepen, de midden managers en de top managers</w:t>
      </w:r>
      <w:r w:rsidR="0013313A">
        <w:t xml:space="preserve"> binnen Vroegop Ruhe &amp; Co b.v.</w:t>
      </w:r>
      <w:r>
        <w:t>?</w:t>
      </w:r>
    </w:p>
    <w:p w:rsidR="00E431A4" w:rsidRPr="00E431A4" w:rsidRDefault="00E431A4" w:rsidP="00E431A4">
      <w:pPr>
        <w:pStyle w:val="Lijstalinea"/>
      </w:pPr>
    </w:p>
    <w:p w:rsidR="00127902" w:rsidRDefault="00127902" w:rsidP="00E8387E">
      <w:pPr>
        <w:pStyle w:val="Lijstalinea"/>
        <w:numPr>
          <w:ilvl w:val="0"/>
          <w:numId w:val="3"/>
        </w:numPr>
      </w:pPr>
      <w:r w:rsidRPr="00E431A4">
        <w:t>Wat is het huidige beleid rondom fysieke belasting volgens de werknemers in fysiek zware beroepen, de midden</w:t>
      </w:r>
      <w:r w:rsidR="00096E46">
        <w:t xml:space="preserve"> managers en de top</w:t>
      </w:r>
      <w:r w:rsidR="002E224C">
        <w:t xml:space="preserve"> </w:t>
      </w:r>
      <w:r w:rsidR="00096E46">
        <w:t>managers</w:t>
      </w:r>
      <w:r w:rsidRPr="00E431A4">
        <w:t>?</w:t>
      </w:r>
    </w:p>
    <w:p w:rsidR="00E431A4" w:rsidRDefault="00E431A4" w:rsidP="00E431A4">
      <w:pPr>
        <w:pStyle w:val="Lijstalinea"/>
      </w:pPr>
    </w:p>
    <w:p w:rsidR="00127902" w:rsidRPr="00E431A4" w:rsidRDefault="00127902" w:rsidP="00E8387E">
      <w:pPr>
        <w:pStyle w:val="Lijstalinea"/>
        <w:numPr>
          <w:ilvl w:val="0"/>
          <w:numId w:val="3"/>
        </w:numPr>
      </w:pPr>
      <w:r w:rsidRPr="00E431A4">
        <w:t>Wat kan er verbeterd worden aan het beleid rondom fysieke belasting volgens de werknemers in fysiek zwa</w:t>
      </w:r>
      <w:r w:rsidR="003B1076">
        <w:t>re beroepen, de midden managers en</w:t>
      </w:r>
      <w:r w:rsidR="001504F1">
        <w:t xml:space="preserve">, de </w:t>
      </w:r>
      <w:r w:rsidR="003B1076">
        <w:t>topmanagers</w:t>
      </w:r>
      <w:r w:rsidR="001504F1">
        <w:t xml:space="preserve"> en de bedrijfsarts</w:t>
      </w:r>
      <w:r w:rsidRPr="00E431A4">
        <w:t>?</w:t>
      </w:r>
    </w:p>
    <w:p w:rsidR="006A0A84" w:rsidRPr="001C1AB2" w:rsidRDefault="006A0A84" w:rsidP="006A0A84">
      <w:pPr>
        <w:rPr>
          <w:i/>
        </w:rPr>
      </w:pPr>
      <w:r w:rsidRPr="001C1AB2">
        <w:rPr>
          <w:i/>
        </w:rPr>
        <w:t>Kwantitatieve en kwalitatieve deelvragen</w:t>
      </w:r>
    </w:p>
    <w:p w:rsidR="006A0A84" w:rsidRPr="006A0A84" w:rsidRDefault="006A0A84" w:rsidP="00E8387E">
      <w:pPr>
        <w:pStyle w:val="Lijstalinea"/>
        <w:numPr>
          <w:ilvl w:val="0"/>
          <w:numId w:val="3"/>
        </w:numPr>
      </w:pPr>
      <w:r w:rsidRPr="006A0A84">
        <w:t>Met welke redenen en oorzaken wordt verzuimd door werknemers in fysiek zware beroepen volgens de werknemers in fysiek zware beroepen zelf, het midden management en de bedrijfsarts?</w:t>
      </w:r>
    </w:p>
    <w:p w:rsidR="00784035" w:rsidRPr="00B35C06" w:rsidRDefault="00285443" w:rsidP="00B35C06">
      <w:pPr>
        <w:pStyle w:val="Kop1"/>
        <w:numPr>
          <w:ilvl w:val="0"/>
          <w:numId w:val="21"/>
        </w:numPr>
        <w:rPr>
          <w:b w:val="0"/>
        </w:rPr>
      </w:pPr>
      <w:r w:rsidRPr="00F71F62">
        <w:br w:type="page"/>
      </w:r>
      <w:bookmarkStart w:id="17" w:name="_Toc483554668"/>
      <w:bookmarkStart w:id="18" w:name="_Toc484485967"/>
      <w:r w:rsidR="00E27300" w:rsidRPr="00B35C06">
        <w:rPr>
          <w:rStyle w:val="Kop1Char"/>
          <w:b/>
        </w:rPr>
        <w:lastRenderedPageBreak/>
        <w:t>Literatuuronderzoek</w:t>
      </w:r>
      <w:bookmarkEnd w:id="17"/>
      <w:bookmarkEnd w:id="18"/>
      <w:r w:rsidR="00E27300" w:rsidRPr="00B35C06">
        <w:rPr>
          <w:b w:val="0"/>
        </w:rPr>
        <w:t xml:space="preserve"> </w:t>
      </w:r>
    </w:p>
    <w:p w:rsidR="008C75BA" w:rsidRPr="00237179" w:rsidRDefault="00280092" w:rsidP="008C75BA">
      <w:r>
        <w:t xml:space="preserve">In </w:t>
      </w:r>
      <w:r w:rsidR="00784035">
        <w:t xml:space="preserve">dit </w:t>
      </w:r>
      <w:r>
        <w:t xml:space="preserve">hoofdstuk worden de resultaten van het literatuuronderzoek weergeven. Eerst zal het begrip duurzame inzetbaarheid worden gedefinieerd en uitgelegd met theoretische modellen. Vervolgens </w:t>
      </w:r>
      <w:r w:rsidR="00F3338C">
        <w:t>zullen</w:t>
      </w:r>
      <w:r>
        <w:t xml:space="preserve"> voor de onderzoeksdoelgroep relevante aspecten en factoren van duurzame inzetbaarheid worden beschreven. In de laatste paragraaf zullen deze factoren verder worden uitgewerkt en wordt inzicht gegeven in hoe </w:t>
      </w:r>
      <w:r w:rsidR="004B6B3C">
        <w:t>organisaties</w:t>
      </w:r>
      <w:r>
        <w:t xml:space="preserve"> beleid rondom deze factoren kunnen vormgeven.</w:t>
      </w:r>
    </w:p>
    <w:p w:rsidR="008C75BA" w:rsidRDefault="000641D7" w:rsidP="000641D7">
      <w:pPr>
        <w:pStyle w:val="Stijl1"/>
        <w:rPr>
          <w:rStyle w:val="Headingg2Char"/>
          <w:b/>
          <w:szCs w:val="22"/>
        </w:rPr>
      </w:pPr>
      <w:bookmarkStart w:id="19" w:name="_Toc484485968"/>
      <w:r w:rsidRPr="000641D7">
        <w:rPr>
          <w:rStyle w:val="Headingg2Char"/>
          <w:b/>
        </w:rPr>
        <w:t>2.</w:t>
      </w:r>
      <w:r>
        <w:rPr>
          <w:rStyle w:val="Headingg2Char"/>
          <w:b/>
          <w:szCs w:val="22"/>
        </w:rPr>
        <w:t xml:space="preserve">1 </w:t>
      </w:r>
      <w:r w:rsidR="008A1163">
        <w:rPr>
          <w:rStyle w:val="Headingg2Char"/>
          <w:b/>
          <w:szCs w:val="22"/>
        </w:rPr>
        <w:t>Duurzame inzetbaarheid</w:t>
      </w:r>
      <w:bookmarkEnd w:id="19"/>
    </w:p>
    <w:p w:rsidR="000641D7" w:rsidRPr="008C75BA" w:rsidRDefault="000641D7" w:rsidP="000641D7">
      <w:pPr>
        <w:pStyle w:val="Stijl2"/>
      </w:pPr>
      <w:r>
        <w:t>2.1.1 Definitie</w:t>
      </w:r>
    </w:p>
    <w:p w:rsidR="001B217E" w:rsidRDefault="008A1163" w:rsidP="008C75BA">
      <w:r>
        <w:t xml:space="preserve">In deze paragraaf wordt antwoord gegeven op </w:t>
      </w:r>
      <w:r w:rsidRPr="00D94169">
        <w:rPr>
          <w:b/>
        </w:rPr>
        <w:t>deelvraag</w:t>
      </w:r>
      <w:r w:rsidR="00AB62B6" w:rsidRPr="00D94169">
        <w:rPr>
          <w:b/>
        </w:rPr>
        <w:t xml:space="preserve"> 1</w:t>
      </w:r>
      <w:r w:rsidR="00AB62B6">
        <w:t xml:space="preserve">: </w:t>
      </w:r>
      <w:r w:rsidR="000A5002">
        <w:t>‘</w:t>
      </w:r>
      <w:r w:rsidR="00AB62B6">
        <w:rPr>
          <w:i/>
        </w:rPr>
        <w:t xml:space="preserve">Wat is duurzame </w:t>
      </w:r>
      <w:r w:rsidR="00FD101F">
        <w:rPr>
          <w:i/>
        </w:rPr>
        <w:t>inzetbaarheid</w:t>
      </w:r>
      <w:r w:rsidR="00AB62B6">
        <w:rPr>
          <w:i/>
        </w:rPr>
        <w:t>?</w:t>
      </w:r>
      <w:r w:rsidR="000A5002">
        <w:rPr>
          <w:i/>
        </w:rPr>
        <w:t>’</w:t>
      </w:r>
      <w:r w:rsidR="00AB62B6">
        <w:t>.</w:t>
      </w:r>
      <w:r w:rsidR="00E46973">
        <w:t xml:space="preserve"> Duurzame inzetbaarheid </w:t>
      </w:r>
      <w:r w:rsidR="001826ED">
        <w:t xml:space="preserve">is een </w:t>
      </w:r>
      <w:r w:rsidR="008C75BA">
        <w:t xml:space="preserve">veel besproken onderwerp. </w:t>
      </w:r>
      <w:r w:rsidR="008C75BA" w:rsidRPr="00916919">
        <w:t xml:space="preserve">Volgens het </w:t>
      </w:r>
      <w:r w:rsidR="00873349">
        <w:t>M</w:t>
      </w:r>
      <w:r w:rsidR="008C75BA" w:rsidRPr="00916919">
        <w:t>anifest van Duurzame Inzetbaarheid (2012)</w:t>
      </w:r>
      <w:r w:rsidR="001B217E">
        <w:t xml:space="preserve"> </w:t>
      </w:r>
      <w:r w:rsidR="008C75BA" w:rsidRPr="00916919">
        <w:t>is het een belangrijk onderwerp om ziekte te voorkomen en mensen inzetbaar te houden tot hun pensioen.</w:t>
      </w:r>
      <w:r w:rsidR="008C75BA">
        <w:t xml:space="preserve"> </w:t>
      </w:r>
    </w:p>
    <w:p w:rsidR="008C75BA" w:rsidRDefault="008C75BA" w:rsidP="008C75BA">
      <w:r w:rsidRPr="009A4EC8">
        <w:t>Van Vuu</w:t>
      </w:r>
      <w:r w:rsidR="00E46973" w:rsidRPr="009A4EC8">
        <w:t>ren, Caniëls en Semeijn (2011)</w:t>
      </w:r>
      <w:r w:rsidRPr="009A4EC8">
        <w:t xml:space="preserve"> verstaan onder </w:t>
      </w:r>
      <w:r w:rsidR="00944684" w:rsidRPr="009A4EC8">
        <w:t>duurzame inzetbaarheid</w:t>
      </w:r>
      <w:r w:rsidR="009A4EC8" w:rsidRPr="009A4EC8">
        <w:t>:</w:t>
      </w:r>
      <w:r w:rsidR="00944684" w:rsidRPr="009A4EC8">
        <w:t xml:space="preserve"> </w:t>
      </w:r>
      <w:r w:rsidR="00321D08" w:rsidRPr="009A4EC8">
        <w:t>“</w:t>
      </w:r>
      <w:r w:rsidRPr="009A4EC8">
        <w:t>de mate waarin men zijn of haar huidige en toekomstige we</w:t>
      </w:r>
      <w:r w:rsidR="00321D08" w:rsidRPr="009A4EC8">
        <w:t>rk kan en wil blijven uitvoeren”</w:t>
      </w:r>
      <w:r w:rsidR="00DF6BB0">
        <w:t xml:space="preserve"> Vuuren et al. (2011, p2)</w:t>
      </w:r>
      <w:r w:rsidRPr="009A4EC8">
        <w:t>. In</w:t>
      </w:r>
      <w:r>
        <w:t xml:space="preserve"> deze definitie wordt zowel het huidig</w:t>
      </w:r>
      <w:r w:rsidR="0085145B">
        <w:t>e</w:t>
      </w:r>
      <w:r>
        <w:t xml:space="preserve"> als het toekomstige werk betrokken</w:t>
      </w:r>
      <w:r w:rsidR="0085145B">
        <w:t>. O</w:t>
      </w:r>
      <w:r>
        <w:t>ok</w:t>
      </w:r>
      <w:r w:rsidR="0085145B">
        <w:t xml:space="preserve"> wordt</w:t>
      </w:r>
      <w:r>
        <w:t xml:space="preserve"> gedoeld op enerzijds de </w:t>
      </w:r>
      <w:r w:rsidR="00A96BB0">
        <w:t>verantwoordelijkheden</w:t>
      </w:r>
      <w:r>
        <w:t xml:space="preserve"> van de werknemer en anderzijds de </w:t>
      </w:r>
      <w:r w:rsidR="00A96BB0">
        <w:t>mogelijkheden</w:t>
      </w:r>
      <w:r>
        <w:t xml:space="preserve"> die de we</w:t>
      </w:r>
      <w:r w:rsidR="003F78CE">
        <w:t xml:space="preserve">rknemer heeft. Klink, Bültmann, Brouwer &amp; Burdrof </w:t>
      </w:r>
      <w:r w:rsidR="00E65A0B">
        <w:t>(2011</w:t>
      </w:r>
      <w:r>
        <w:t>) specificeren deze verantwoordelijkheid nog verder:</w:t>
      </w:r>
    </w:p>
    <w:p w:rsidR="008C75BA" w:rsidRDefault="008C75BA" w:rsidP="008C75BA">
      <w:pPr>
        <w:ind w:left="720"/>
      </w:pPr>
      <w:r w:rsidRPr="00DD306B">
        <w:rPr>
          <w:i/>
        </w:rPr>
        <w:t>Duurzame inzetbaarheid betekent dat werknemers in hun arbeidsleven doorlopend over daadwerkelijk realiseerbare mogelijkheden alsmede over de voorwaarden beschikken om in huidig en toekomstig werk met behoud van gezondheid en welzijn te (blijven) functioneren. Dit impliceert een werkcontext die hen hiertoe in s</w:t>
      </w:r>
      <w:r w:rsidR="00B37ED5">
        <w:rPr>
          <w:i/>
        </w:rPr>
        <w:t>taat stelt, evenals de attitude</w:t>
      </w:r>
      <w:r w:rsidR="00F57784">
        <w:rPr>
          <w:i/>
        </w:rPr>
        <w:t xml:space="preserve"> </w:t>
      </w:r>
      <w:r w:rsidRPr="00DD306B">
        <w:rPr>
          <w:i/>
        </w:rPr>
        <w:t>en motivatie om deze mogelijkh</w:t>
      </w:r>
      <w:r>
        <w:rPr>
          <w:i/>
        </w:rPr>
        <w:t xml:space="preserve">eden daadwerkelijk te benutten </w:t>
      </w:r>
      <w:sdt>
        <w:sdtPr>
          <w:id w:val="-610287516"/>
          <w:citation/>
        </w:sdtPr>
        <w:sdtEndPr/>
        <w:sdtContent>
          <w:r w:rsidR="003F78CE">
            <w:fldChar w:fldCharType="begin"/>
          </w:r>
          <w:r w:rsidR="00110CD5">
            <w:instrText xml:space="preserve">CITATION Jva11 \p 347 \l 1043 </w:instrText>
          </w:r>
          <w:r w:rsidR="003F78CE">
            <w:fldChar w:fldCharType="separate"/>
          </w:r>
          <w:r w:rsidR="00110CD5">
            <w:rPr>
              <w:noProof/>
            </w:rPr>
            <w:t>(Klink, et al., 2011, p. 347)</w:t>
          </w:r>
          <w:r w:rsidR="003F78CE">
            <w:fldChar w:fldCharType="end"/>
          </w:r>
        </w:sdtContent>
      </w:sdt>
      <w:r w:rsidR="009A4EC8">
        <w:t>.</w:t>
      </w:r>
    </w:p>
    <w:p w:rsidR="00EA6D7F" w:rsidRDefault="008C75BA" w:rsidP="008C75BA">
      <w:r>
        <w:t xml:space="preserve">Deze definitie impliceert een verantwoordelijkheid van zowel de werknemer als de werkgever. De werkgever </w:t>
      </w:r>
      <w:r w:rsidR="003C4409">
        <w:t>moet</w:t>
      </w:r>
      <w:r>
        <w:t xml:space="preserve"> de werknemer in staat stellen gezond te blijven functioneren en zich te ontwikkelen en de werknemer </w:t>
      </w:r>
      <w:r w:rsidR="007D7979">
        <w:t>moet</w:t>
      </w:r>
      <w:r>
        <w:t xml:space="preserve"> de</w:t>
      </w:r>
      <w:r w:rsidR="007D7979">
        <w:t xml:space="preserve"> </w:t>
      </w:r>
      <w:r>
        <w:t xml:space="preserve">verantwoordelijkheid </w:t>
      </w:r>
      <w:r w:rsidR="007D7979">
        <w:t xml:space="preserve">op zich nemen </w:t>
      </w:r>
      <w:r>
        <w:t xml:space="preserve">om gezond en langdurig aan het werk te kunnen blijven. </w:t>
      </w:r>
    </w:p>
    <w:p w:rsidR="006169EE" w:rsidRDefault="006169EE" w:rsidP="006169EE">
      <w:pPr>
        <w:pStyle w:val="Stijl2"/>
      </w:pPr>
      <w:r>
        <w:t>2.1.</w:t>
      </w:r>
      <w:r w:rsidR="000641D7">
        <w:t>2</w:t>
      </w:r>
      <w:r>
        <w:t xml:space="preserve"> Theoretische modellen</w:t>
      </w:r>
    </w:p>
    <w:p w:rsidR="008C75BA" w:rsidRDefault="008C75BA" w:rsidP="004A75A6">
      <w:r>
        <w:t xml:space="preserve">Er zijn verschillende theoretische modellen over </w:t>
      </w:r>
      <w:r w:rsidR="00E46973">
        <w:t>duurzame inzetbaarheid</w:t>
      </w:r>
      <w:r>
        <w:t>, waarvan een aantal hieronder zullen worden beschreven.</w:t>
      </w:r>
      <w:r w:rsidR="00EA6D7F">
        <w:t xml:space="preserve"> </w:t>
      </w:r>
      <w:r>
        <w:t xml:space="preserve">Dollevoet, Dona en Evers (2012) onderscheiden vier dimensies binnen </w:t>
      </w:r>
      <w:r w:rsidR="00E46973">
        <w:t>duurzame inzetbaarheid</w:t>
      </w:r>
      <w:r w:rsidR="006B680D">
        <w:t>: gezondheid en vitaliteit, flexibiliteit, cultuur en leiderschap en mobiliteit</w:t>
      </w:r>
      <w:r>
        <w:t>. De dimensie</w:t>
      </w:r>
      <w:r w:rsidR="001B336A">
        <w:t>s</w:t>
      </w:r>
      <w:r>
        <w:t xml:space="preserve"> gezondheid en vitaliteit </w:t>
      </w:r>
      <w:r w:rsidR="001B336A">
        <w:t>gaan</w:t>
      </w:r>
      <w:r>
        <w:t xml:space="preserve"> over de fysieke en psychische conditie van de werknemer. Flexibiliteit gaat over de match tussen de kennis en kunde van de werknemer en de behoefte van </w:t>
      </w:r>
      <w:r w:rsidR="00B46BB9">
        <w:t>de organisatie</w:t>
      </w:r>
      <w:r>
        <w:t xml:space="preserve">. </w:t>
      </w:r>
      <w:r w:rsidR="001B336A">
        <w:t>De derde dimensie, c</w:t>
      </w:r>
      <w:r>
        <w:t xml:space="preserve">ultuur en leiderschap, </w:t>
      </w:r>
      <w:r w:rsidR="001B336A">
        <w:t>heeft</w:t>
      </w:r>
      <w:r>
        <w:t xml:space="preserve"> invloed op de </w:t>
      </w:r>
      <w:r w:rsidR="00F73A12">
        <w:t xml:space="preserve">duurzame inzetbaarheid </w:t>
      </w:r>
      <w:r>
        <w:t xml:space="preserve">van werknemers. </w:t>
      </w:r>
      <w:r w:rsidR="001153B5" w:rsidRPr="001153B5">
        <w:t>Hierbij heeft de bedrijfscultuur invloed op de manier van leren en ontwikkelen binnen de organisatie. De laatste dimensie, m</w:t>
      </w:r>
      <w:r w:rsidRPr="001153B5">
        <w:t>obiliteit</w:t>
      </w:r>
      <w:r w:rsidR="001153B5" w:rsidRPr="001153B5">
        <w:t>,</w:t>
      </w:r>
      <w:r w:rsidRPr="001153B5">
        <w:t xml:space="preserve"> gaat </w:t>
      </w:r>
      <w:r w:rsidR="00554E7D" w:rsidRPr="001153B5">
        <w:t xml:space="preserve">over de </w:t>
      </w:r>
      <w:r w:rsidR="00DA7063" w:rsidRPr="001153B5">
        <w:t>bereidheid om te ontwikkelen</w:t>
      </w:r>
      <w:r w:rsidR="00554E7D" w:rsidRPr="001153B5">
        <w:t xml:space="preserve"> en </w:t>
      </w:r>
      <w:r w:rsidR="00DA7063" w:rsidRPr="001153B5">
        <w:t>het vermogen om te ontwikke</w:t>
      </w:r>
      <w:r w:rsidR="00EA090C" w:rsidRPr="001153B5">
        <w:t>le</w:t>
      </w:r>
      <w:r w:rsidR="00DA7063" w:rsidRPr="001153B5">
        <w:t>n</w:t>
      </w:r>
      <w:r w:rsidRPr="001153B5">
        <w:t xml:space="preserve"> van de werknemer.</w:t>
      </w:r>
      <w:r>
        <w:t xml:space="preserve"> </w:t>
      </w:r>
    </w:p>
    <w:p w:rsidR="008C75BA" w:rsidRDefault="008C75BA" w:rsidP="008C75BA">
      <w:r>
        <w:t xml:space="preserve">Het Nationaal </w:t>
      </w:r>
      <w:r w:rsidR="001D0EE8">
        <w:t>Platform Duurzame Inzetbaarheid</w:t>
      </w:r>
      <w:r>
        <w:t xml:space="preserve"> (</w:t>
      </w:r>
      <w:r w:rsidR="00E46973">
        <w:t>2010</w:t>
      </w:r>
      <w:r>
        <w:t xml:space="preserve">) brengt de verschillende aspecten van </w:t>
      </w:r>
      <w:r w:rsidR="00F73A12">
        <w:t xml:space="preserve">duurzame inzetbaarheid </w:t>
      </w:r>
      <w:r>
        <w:t>in kaart. Deze zijn gezondheid en energie, vakkennis en vaardigheden, motivatie en betrokkenheid en de werk-privé balans. Tevens beschrijft het model aspecten</w:t>
      </w:r>
      <w:r w:rsidR="00395FB2">
        <w:t xml:space="preserve"> </w:t>
      </w:r>
      <w:r w:rsidR="00B72D88">
        <w:t>die binnen d</w:t>
      </w:r>
      <w:r>
        <w:t>e invloed</w:t>
      </w:r>
      <w:r w:rsidR="00B72D88">
        <w:t>ssfeer</w:t>
      </w:r>
      <w:r>
        <w:t xml:space="preserve"> van de werknemer</w:t>
      </w:r>
      <w:r w:rsidR="00B72D88">
        <w:t xml:space="preserve"> vallen en binnen de invloedsfeer van de werkgever. Voor de werknemer </w:t>
      </w:r>
      <w:r w:rsidR="00D94169">
        <w:t>zijn</w:t>
      </w:r>
      <w:r w:rsidR="00B72D88">
        <w:t xml:space="preserve"> dit</w:t>
      </w:r>
      <w:r>
        <w:t xml:space="preserve">: leefstijl, leren en ontwikkelen, loopbaanplanning en </w:t>
      </w:r>
      <w:r w:rsidR="008E784C">
        <w:t xml:space="preserve">bereidheid tot </w:t>
      </w:r>
      <w:r w:rsidR="008E784C">
        <w:lastRenderedPageBreak/>
        <w:t>verandering</w:t>
      </w:r>
      <w:r>
        <w:t xml:space="preserve">. </w:t>
      </w:r>
      <w:r w:rsidR="00B72D88">
        <w:t xml:space="preserve">Voor </w:t>
      </w:r>
      <w:r>
        <w:t>de werkgever</w:t>
      </w:r>
      <w:r w:rsidR="00567EBE">
        <w:t xml:space="preserve"> zijn dit</w:t>
      </w:r>
      <w:r>
        <w:t>: arbeidsomstandigheden, gezondheidsbevordering, leercultuu</w:t>
      </w:r>
      <w:r w:rsidR="00567EBE">
        <w:t xml:space="preserve">r en loopbaanpaden, leiderschap, </w:t>
      </w:r>
      <w:r>
        <w:t>organisatiecultuur en arbeidsvoorwaarden.</w:t>
      </w:r>
      <w:r w:rsidR="00311199" w:rsidRPr="00311199">
        <w:rPr>
          <w:b/>
        </w:rPr>
        <w:t xml:space="preserve"> </w:t>
      </w:r>
    </w:p>
    <w:p w:rsidR="008C75BA" w:rsidRDefault="008C75BA" w:rsidP="008C75BA">
      <w:r>
        <w:t xml:space="preserve">Het Manifest Duurzame Inzetbaarheid (2012) beschrijft vier pijlers van </w:t>
      </w:r>
      <w:r w:rsidR="009D2221">
        <w:t xml:space="preserve">duurzame </w:t>
      </w:r>
      <w:r w:rsidR="00383888">
        <w:t xml:space="preserve">inzetbaarheid: </w:t>
      </w:r>
      <w:r w:rsidR="00B06BAB">
        <w:t xml:space="preserve">betrokkenheid, </w:t>
      </w:r>
      <w:r w:rsidR="008D6519">
        <w:t>org</w:t>
      </w:r>
      <w:r w:rsidR="00DE34AC">
        <w:t xml:space="preserve">anisatie, </w:t>
      </w:r>
      <w:r w:rsidR="008D6519">
        <w:t>gezondheid</w:t>
      </w:r>
      <w:r w:rsidR="00DE34AC">
        <w:t xml:space="preserve"> en ontwikkeling.</w:t>
      </w:r>
      <w:r w:rsidR="00DA6D50">
        <w:t xml:space="preserve"> </w:t>
      </w:r>
      <w:r w:rsidR="00DE34AC">
        <w:t>Bij de pijler betrokkenheid</w:t>
      </w:r>
      <w:r>
        <w:t xml:space="preserve"> is het van belang dat werknemers meesterschap, autonomie en zingeving vinden in hun werk. </w:t>
      </w:r>
      <w:r w:rsidR="00DE34AC">
        <w:t xml:space="preserve">Bij de pijler organisatie gaat het om </w:t>
      </w:r>
      <w:r>
        <w:t xml:space="preserve">een goed ingerichte organisatie </w:t>
      </w:r>
      <w:r w:rsidR="00DE34AC">
        <w:t>die de</w:t>
      </w:r>
      <w:r>
        <w:t xml:space="preserve"> medewerkers in staat </w:t>
      </w:r>
      <w:r w:rsidR="00DE34AC">
        <w:t xml:space="preserve">stelt </w:t>
      </w:r>
      <w:r>
        <w:t xml:space="preserve">om optimaal hun werk te verrichten. De derde pijler is de gezondheid van werknemers. </w:t>
      </w:r>
      <w:r w:rsidR="00DE34AC">
        <w:t>De vierde pijler,</w:t>
      </w:r>
      <w:r w:rsidR="00B72D88">
        <w:t xml:space="preserve"> </w:t>
      </w:r>
      <w:r w:rsidR="00DE34AC">
        <w:t>o</w:t>
      </w:r>
      <w:r w:rsidR="00B72D88">
        <w:t>ntwikkeling</w:t>
      </w:r>
      <w:r w:rsidR="00DE34AC">
        <w:t>,</w:t>
      </w:r>
      <w:r w:rsidR="00B72D88">
        <w:t xml:space="preserve"> kan ervoor zorgen dat werknemers meegaan in de ontwikkelingen van de markt en voorkomt dat </w:t>
      </w:r>
      <w:r w:rsidR="00E9596C">
        <w:t>werknemers vast</w:t>
      </w:r>
      <w:r>
        <w:t>roesten</w:t>
      </w:r>
      <w:r w:rsidR="00B72D88">
        <w:t>.</w:t>
      </w:r>
    </w:p>
    <w:p w:rsidR="008C75BA" w:rsidRDefault="008C75BA" w:rsidP="00AD5FC9">
      <w:r>
        <w:t xml:space="preserve">Een in de literatuur veel voorkomende omschrijving van </w:t>
      </w:r>
      <w:r w:rsidR="009D2221">
        <w:t>duurzame inzetbaarheid</w:t>
      </w:r>
      <w:r>
        <w:t xml:space="preserve"> is die van de Sociaal Economische Raad (2009). De </w:t>
      </w:r>
      <w:r w:rsidR="004223C8">
        <w:t>Sociaal Economische Raad (SER</w:t>
      </w:r>
      <w:r w:rsidR="00383888">
        <w:t>)</w:t>
      </w:r>
      <w:r>
        <w:t xml:space="preserve"> deelt </w:t>
      </w:r>
      <w:r w:rsidR="00A2546D">
        <w:t>duurzame inzetbaarheid</w:t>
      </w:r>
      <w:r>
        <w:t xml:space="preserve"> in drie aspecten in: vitaliteit, werkvermogen en employability.</w:t>
      </w:r>
      <w:r w:rsidR="004223C8">
        <w:t xml:space="preserve"> De toelichting van deze aspecten in het rapport van de SER is zeer beknopt. D</w:t>
      </w:r>
      <w:r w:rsidR="00383888">
        <w:t xml:space="preserve">aarom zullen andere bronnen over dezelfde </w:t>
      </w:r>
      <w:r w:rsidR="004223C8">
        <w:t>begrippen gebruikt worden.</w:t>
      </w:r>
      <w:r w:rsidR="004223C8">
        <w:br/>
      </w:r>
      <w:r w:rsidR="00AD5FC9">
        <w:t xml:space="preserve">Het eerste aspect, vitaliteit, is </w:t>
      </w:r>
      <w:r>
        <w:t xml:space="preserve">levenskracht, energie, bezieling en motivatie </w:t>
      </w:r>
      <w:r w:rsidR="00AD5FC9">
        <w:t>van de werknemer</w:t>
      </w:r>
      <w:r>
        <w:t xml:space="preserve"> </w:t>
      </w:r>
      <w:sdt>
        <w:sdtPr>
          <w:id w:val="-566947122"/>
          <w:citation/>
        </w:sdtPr>
        <w:sdtEndPr/>
        <w:sdtContent>
          <w:r>
            <w:fldChar w:fldCharType="begin"/>
          </w:r>
          <w:r w:rsidR="00E42902">
            <w:instrText xml:space="preserve">CITATION Placeholder1 \l 1043 </w:instrText>
          </w:r>
          <w:r>
            <w:fldChar w:fldCharType="separate"/>
          </w:r>
          <w:r w:rsidR="00E42902">
            <w:rPr>
              <w:noProof/>
            </w:rPr>
            <w:t>(SER, 2009)</w:t>
          </w:r>
          <w:r>
            <w:fldChar w:fldCharType="end"/>
          </w:r>
        </w:sdtContent>
      </w:sdt>
      <w:r>
        <w:t>.</w:t>
      </w:r>
      <w:r w:rsidR="00780B0F" w:rsidRPr="00780B0F">
        <w:t xml:space="preserve"> </w:t>
      </w:r>
      <w:r w:rsidR="00780B0F">
        <w:t>Werkgeversvereniging Zorg en Welzijn (n.d.) beschrijft vier dimensies van vitaliteit: mentale vitaliteit (creatief en zinvol werk hebben, groeien, ontwikkelen), fysieke vitaliteit (energie, lichamelijke conditie en fitheid), sociaal-emotionele vitaliteit (</w:t>
      </w:r>
      <w:r w:rsidR="00383888">
        <w:t>goede relaties met collega’s en</w:t>
      </w:r>
      <w:r w:rsidR="00780B0F">
        <w:t xml:space="preserve"> klanten en goed samen werken) en zingevingsvitaliteit (iets bijdragen en zinvol werk hebben).</w:t>
      </w:r>
      <w:r w:rsidR="00780B0F" w:rsidRPr="00FD3DC1">
        <w:rPr>
          <w:b/>
        </w:rPr>
        <w:t xml:space="preserve"> </w:t>
      </w:r>
      <w:r>
        <w:t xml:space="preserve"> </w:t>
      </w:r>
      <w:r w:rsidR="004223C8">
        <w:br/>
      </w:r>
      <w:r w:rsidR="00AD5FC9">
        <w:t>Het tweede aspect, w</w:t>
      </w:r>
      <w:r w:rsidRPr="00B06E24">
        <w:t>erkvermogen</w:t>
      </w:r>
      <w:r w:rsidR="00AD5FC9">
        <w:t>,</w:t>
      </w:r>
      <w:r w:rsidRPr="00B06E24">
        <w:t xml:space="preserve"> gaat over de mate waarin de werknemer in staat is zijn werk te doen</w:t>
      </w:r>
      <w:r w:rsidR="00AD5FC9">
        <w:t xml:space="preserve">. </w:t>
      </w:r>
      <w:r w:rsidRPr="00B06E24">
        <w:t xml:space="preserve">Het model waarin dit begrip inzichtelijk is gemaakt, is het huis van werkvermogen, </w:t>
      </w:r>
      <w:r w:rsidRPr="00383888">
        <w:t xml:space="preserve">zie figuur </w:t>
      </w:r>
      <w:r w:rsidR="00F64810" w:rsidRPr="00383888">
        <w:t>2</w:t>
      </w:r>
      <w:r w:rsidR="00AB38B0" w:rsidRPr="00383888">
        <w:t>.1</w:t>
      </w:r>
      <w:r w:rsidR="002321B4" w:rsidRPr="00383888">
        <w:t>.</w:t>
      </w:r>
      <w:r w:rsidRPr="00383888">
        <w:t xml:space="preserve"> De verschillende factoren die invloed hebben op het werkvermogen van een werknemer zij</w:t>
      </w:r>
      <w:r w:rsidRPr="00B06E24">
        <w:t xml:space="preserve">n in dit huis in kaart gebracht. Het dak fungeert hierbij als </w:t>
      </w:r>
      <w:r>
        <w:t xml:space="preserve">het </w:t>
      </w:r>
      <w:r w:rsidRPr="00B06E24">
        <w:t xml:space="preserve">werkvermogen </w:t>
      </w:r>
      <w:r>
        <w:t>en</w:t>
      </w:r>
      <w:r w:rsidRPr="00B06E24">
        <w:t xml:space="preserve"> steunt op de vier verdiepingen met factoren. De gezondheid wordt gezien als het fundament en de basis van het werkvermogen. Vervolgens</w:t>
      </w:r>
      <w:r>
        <w:t xml:space="preserve"> </w:t>
      </w:r>
      <w:r w:rsidR="00AD5FC9">
        <w:t>komen</w:t>
      </w:r>
      <w:r w:rsidRPr="00B06E24">
        <w:t xml:space="preserve"> de competenties van de werknemer</w:t>
      </w:r>
      <w:r w:rsidR="00965FA9">
        <w:t>. Deze zijn b</w:t>
      </w:r>
      <w:r w:rsidRPr="00B06E24">
        <w:t>elangrijk</w:t>
      </w:r>
      <w:r>
        <w:t xml:space="preserve"> </w:t>
      </w:r>
      <w:r w:rsidRPr="00B06E24">
        <w:t xml:space="preserve">om het werk goed te kunnen uitvoeren. Op de tweede verdieping zijn de normen en waarden opgenomen welke van invloed zijn op de band met de organisatie en de motivatie van de werknemer. Op de derde verdieping zijn de werkkenmerken zoals de inhoud van het werk, arbeidsomstandigheden en arbeidsrelaties met het management. </w:t>
      </w:r>
      <w:r>
        <w:t>H</w:t>
      </w:r>
      <w:r w:rsidRPr="00B06E24">
        <w:t>et balkon</w:t>
      </w:r>
      <w:r>
        <w:t xml:space="preserve"> fungeert</w:t>
      </w:r>
      <w:r w:rsidRPr="00B06E24">
        <w:t xml:space="preserve"> als een contactpunt met de omgeving van de werknemer, bestaande uit familie, vrienden en maatschappij </w:t>
      </w:r>
      <w:sdt>
        <w:sdtPr>
          <w:id w:val="199443759"/>
          <w:citation/>
        </w:sdtPr>
        <w:sdtEndPr/>
        <w:sdtContent>
          <w:r w:rsidRPr="00B06E24">
            <w:fldChar w:fldCharType="begin"/>
          </w:r>
          <w:r w:rsidR="00780B0F">
            <w:instrText xml:space="preserve">CITATION Placeholder2 \l 1043 </w:instrText>
          </w:r>
          <w:r w:rsidRPr="00B06E24">
            <w:fldChar w:fldCharType="separate"/>
          </w:r>
          <w:r w:rsidR="00780B0F">
            <w:rPr>
              <w:noProof/>
            </w:rPr>
            <w:t>(WSE, 2013)</w:t>
          </w:r>
          <w:r w:rsidRPr="00B06E24">
            <w:fldChar w:fldCharType="end"/>
          </w:r>
        </w:sdtContent>
      </w:sdt>
      <w:r w:rsidRPr="00B06E24">
        <w:t xml:space="preserve">. </w:t>
      </w:r>
      <w:r w:rsidR="00444E2E">
        <w:br/>
      </w:r>
      <w:r w:rsidR="00AD5FC9">
        <w:t xml:space="preserve">Tot slot is </w:t>
      </w:r>
      <w:r w:rsidR="00780B0F">
        <w:t xml:space="preserve">het derde aspect, </w:t>
      </w:r>
      <w:r w:rsidR="00AD5FC9">
        <w:t>employability</w:t>
      </w:r>
      <w:r w:rsidR="00780B0F">
        <w:t>,</w:t>
      </w:r>
      <w:r w:rsidR="00AD5FC9">
        <w:t xml:space="preserve"> </w:t>
      </w:r>
      <w:r w:rsidR="00CA348F" w:rsidRPr="00CA348F">
        <w:t xml:space="preserve">de mate waarin mensen tijdens </w:t>
      </w:r>
      <w:r w:rsidR="00CA348F">
        <w:t xml:space="preserve">hun leven productief en belonend werk kunnen vinden en kunnen behouden. </w:t>
      </w:r>
      <w:r w:rsidR="00E30CE7">
        <w:t>Het is gericht op de blijvende inzetbaarheid van werknemers en sluit aan bij de behoefte van de hedendaagse kenniseconomie waarin de werknemer zijn arbeidswaarde op peil houdt en zichzelf van werk verzeker</w:t>
      </w:r>
      <w:r w:rsidR="00A36FAF">
        <w:t>t</w:t>
      </w:r>
      <w:r w:rsidR="00E30CE7">
        <w:t>.</w:t>
      </w:r>
      <w:r w:rsidR="004A105C">
        <w:t xml:space="preserve"> Volgens Horn en Gorter</w:t>
      </w:r>
      <w:r w:rsidR="00FE1FD0">
        <w:t xml:space="preserve"> (1998) </w:t>
      </w:r>
      <w:r w:rsidR="00D7006F">
        <w:t xml:space="preserve">is </w:t>
      </w:r>
      <w:r w:rsidR="00A36FAF">
        <w:t>employability</w:t>
      </w:r>
      <w:r w:rsidR="004A105C">
        <w:t xml:space="preserve"> een begrip dat in feite gaat over iemands waarde op de arbeidsmarkt.</w:t>
      </w:r>
      <w:r w:rsidR="00622EBE">
        <w:t xml:space="preserve"> Het is hierbij een kenmerk van de werknemer zelf.</w:t>
      </w:r>
      <w:r w:rsidR="004A105C">
        <w:t xml:space="preserve"> </w:t>
      </w:r>
      <w:r w:rsidR="00F76A1F">
        <w:t xml:space="preserve">Kenmerken van employability zijn flexibiliteit, aanpassingsvermogen, mobiliteit, bekwaamheid en </w:t>
      </w:r>
      <w:r w:rsidR="00026698">
        <w:t xml:space="preserve">leervermogen. </w:t>
      </w:r>
    </w:p>
    <w:p w:rsidR="00AD5FC9" w:rsidRPr="008C75BA" w:rsidRDefault="00AD5FC9" w:rsidP="00AD5FC9">
      <w:pPr>
        <w:pStyle w:val="Stijl2"/>
      </w:pPr>
      <w:bookmarkStart w:id="20" w:name="_Toc479849205"/>
      <w:bookmarkStart w:id="21" w:name="_Toc483554670"/>
      <w:r>
        <w:t>2</w:t>
      </w:r>
      <w:r w:rsidRPr="008C75BA">
        <w:t>.</w:t>
      </w:r>
      <w:r>
        <w:t>1</w:t>
      </w:r>
      <w:r w:rsidRPr="008C75BA">
        <w:t>.</w:t>
      </w:r>
      <w:r w:rsidR="00620650">
        <w:t>3</w:t>
      </w:r>
      <w:r w:rsidRPr="008C75BA">
        <w:t xml:space="preserve"> Tussenconclusie</w:t>
      </w:r>
      <w:bookmarkEnd w:id="20"/>
      <w:bookmarkEnd w:id="21"/>
    </w:p>
    <w:p w:rsidR="000641D7" w:rsidRDefault="004D6E84" w:rsidP="00AD5FC9">
      <w:r>
        <w:t>Duurzame inzetbaarheid</w:t>
      </w:r>
      <w:r w:rsidR="00DF6BB0">
        <w:t xml:space="preserve"> </w:t>
      </w:r>
      <w:r w:rsidR="00B05814">
        <w:t xml:space="preserve">gaat over het in goede gezondheid </w:t>
      </w:r>
      <w:r w:rsidR="009B0114">
        <w:t>en welzijn aan het werk kunnen blijven. Daarbij zijn de juiste voorwaarden en mogelijkheden in de werkcontext</w:t>
      </w:r>
      <w:r w:rsidR="00E10A42">
        <w:t xml:space="preserve"> nodig en de juiste</w:t>
      </w:r>
      <w:r w:rsidR="009B0114">
        <w:t xml:space="preserve"> attitude en motivatie </w:t>
      </w:r>
      <w:r w:rsidR="00E10A42">
        <w:t>van de werknemer</w:t>
      </w:r>
      <w:r w:rsidR="009B0114">
        <w:t>.</w:t>
      </w:r>
      <w:r w:rsidR="00337B75">
        <w:t xml:space="preserve"> </w:t>
      </w:r>
      <w:r w:rsidR="00AD5FC9">
        <w:t xml:space="preserve">Er zijn veel theoretische modellen te vinden die inzicht geven in duurzame inzetbaarheid. Aspecten van </w:t>
      </w:r>
      <w:r>
        <w:t>duurzame inzetbaarheid</w:t>
      </w:r>
      <w:r w:rsidR="00AD5FC9">
        <w:t xml:space="preserve"> uit de verschillende modellen zijn gezondheid, vitaliteit, cultuur, leiderschap, leren en ontwikkelen, vakkennis en vaardigheden, loopbaanplanning, betrokkenheid, meesterschap, ontwikkeling, werkvermogen en employability. </w:t>
      </w:r>
    </w:p>
    <w:p w:rsidR="00AD5FC9" w:rsidRDefault="00AD5FC9" w:rsidP="00AD5FC9"/>
    <w:p w:rsidR="008C75BA" w:rsidRDefault="008C75BA" w:rsidP="008C75BA">
      <w:r>
        <w:rPr>
          <w:noProof/>
          <w:lang w:eastAsia="nl-NL"/>
        </w:rPr>
        <w:lastRenderedPageBreak/>
        <w:drawing>
          <wp:inline distT="0" distB="0" distL="0" distR="0" wp14:anchorId="1E7AA02E" wp14:editId="615FD7F4">
            <wp:extent cx="5640019" cy="341808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49934" cy="3424089"/>
                    </a:xfrm>
                    <a:prstGeom prst="rect">
                      <a:avLst/>
                    </a:prstGeom>
                  </pic:spPr>
                </pic:pic>
              </a:graphicData>
            </a:graphic>
          </wp:inline>
        </w:drawing>
      </w:r>
    </w:p>
    <w:p w:rsidR="008C75BA" w:rsidRPr="00944684" w:rsidRDefault="00944684" w:rsidP="008C75BA">
      <w:pPr>
        <w:rPr>
          <w:sz w:val="20"/>
        </w:rPr>
      </w:pPr>
      <w:r w:rsidRPr="00383888">
        <w:rPr>
          <w:b/>
          <w:sz w:val="20"/>
        </w:rPr>
        <w:t xml:space="preserve">Figuur </w:t>
      </w:r>
      <w:r w:rsidR="00F64810" w:rsidRPr="00383888">
        <w:rPr>
          <w:b/>
          <w:sz w:val="20"/>
        </w:rPr>
        <w:t>2</w:t>
      </w:r>
      <w:r w:rsidR="00AB38B0" w:rsidRPr="00383888">
        <w:rPr>
          <w:b/>
          <w:sz w:val="20"/>
        </w:rPr>
        <w:t>.1</w:t>
      </w:r>
      <w:r w:rsidRPr="00383888">
        <w:rPr>
          <w:b/>
          <w:sz w:val="20"/>
        </w:rPr>
        <w:t xml:space="preserve"> </w:t>
      </w:r>
      <w:r w:rsidR="008C75BA" w:rsidRPr="00383888">
        <w:rPr>
          <w:b/>
          <w:sz w:val="20"/>
        </w:rPr>
        <w:t>Het Huis</w:t>
      </w:r>
      <w:r w:rsidR="008C75BA" w:rsidRPr="00944684">
        <w:rPr>
          <w:b/>
          <w:sz w:val="20"/>
        </w:rPr>
        <w:t xml:space="preserve"> van Werkvermogen</w:t>
      </w:r>
      <w:r w:rsidR="00EC07A0">
        <w:rPr>
          <w:sz w:val="20"/>
        </w:rPr>
        <w:br/>
        <w:t xml:space="preserve">Overgenomen </w:t>
      </w:r>
      <w:r w:rsidR="008C75BA" w:rsidRPr="00944684">
        <w:rPr>
          <w:sz w:val="20"/>
        </w:rPr>
        <w:t xml:space="preserve">van </w:t>
      </w:r>
      <w:r w:rsidR="008C75BA" w:rsidRPr="00944684">
        <w:rPr>
          <w:i/>
          <w:sz w:val="20"/>
        </w:rPr>
        <w:t>Werken aan het huis van werkvermogen</w:t>
      </w:r>
      <w:r w:rsidR="008C75BA" w:rsidRPr="00944684">
        <w:rPr>
          <w:sz w:val="20"/>
        </w:rPr>
        <w:t>,</w:t>
      </w:r>
      <w:r w:rsidR="008C75BA" w:rsidRPr="00944684">
        <w:rPr>
          <w:i/>
          <w:sz w:val="20"/>
        </w:rPr>
        <w:t xml:space="preserve"> </w:t>
      </w:r>
      <w:r w:rsidR="009E04E4">
        <w:rPr>
          <w:sz w:val="20"/>
        </w:rPr>
        <w:t>Departement Werk en Sociale Economie</w:t>
      </w:r>
      <w:r w:rsidR="008C75BA" w:rsidRPr="00944684">
        <w:rPr>
          <w:sz w:val="20"/>
        </w:rPr>
        <w:t>, 2013</w:t>
      </w:r>
      <w:r w:rsidR="009E04E4" w:rsidRPr="009E04E4">
        <w:t xml:space="preserve"> </w:t>
      </w:r>
    </w:p>
    <w:p w:rsidR="00FF4FFE" w:rsidRDefault="00F64810" w:rsidP="008C75BA">
      <w:pPr>
        <w:pStyle w:val="Stijl1"/>
      </w:pPr>
      <w:bookmarkStart w:id="22" w:name="_Toc484485969"/>
      <w:bookmarkStart w:id="23" w:name="_Toc479849206"/>
      <w:bookmarkStart w:id="24" w:name="_Toc483554671"/>
      <w:r>
        <w:t>2</w:t>
      </w:r>
      <w:r w:rsidR="008C75BA">
        <w:t xml:space="preserve">.2 </w:t>
      </w:r>
      <w:r w:rsidR="00FF4FFE">
        <w:t xml:space="preserve">Relevante aspecten </w:t>
      </w:r>
      <w:r w:rsidR="004F5ED1">
        <w:t xml:space="preserve">en factoren </w:t>
      </w:r>
      <w:r w:rsidR="00FF4FFE">
        <w:t>van duurzame inzetbaarheid</w:t>
      </w:r>
      <w:bookmarkEnd w:id="22"/>
    </w:p>
    <w:bookmarkEnd w:id="23"/>
    <w:bookmarkEnd w:id="24"/>
    <w:p w:rsidR="008C75BA" w:rsidRDefault="00FF4FFE" w:rsidP="008C75BA">
      <w:r>
        <w:t xml:space="preserve">In deze paragraaf wordt antwoord gegeven op </w:t>
      </w:r>
      <w:r w:rsidRPr="005D6B8E">
        <w:rPr>
          <w:b/>
        </w:rPr>
        <w:t>deelvraag</w:t>
      </w:r>
      <w:r w:rsidR="008A1163" w:rsidRPr="005D6B8E">
        <w:rPr>
          <w:b/>
        </w:rPr>
        <w:t xml:space="preserve"> 2</w:t>
      </w:r>
      <w:r>
        <w:t>:</w:t>
      </w:r>
      <w:r w:rsidRPr="00FF4FFE">
        <w:t xml:space="preserve"> </w:t>
      </w:r>
      <w:r w:rsidR="0080020E">
        <w:t>‘</w:t>
      </w:r>
      <w:r w:rsidR="005029CD">
        <w:rPr>
          <w:i/>
        </w:rPr>
        <w:t xml:space="preserve">Welke factoren hebben invloed op de duurzame inzetbaarheid </w:t>
      </w:r>
      <w:r w:rsidR="00C93BF0">
        <w:rPr>
          <w:i/>
        </w:rPr>
        <w:t>van werknemers in</w:t>
      </w:r>
      <w:r w:rsidR="005029CD">
        <w:rPr>
          <w:i/>
        </w:rPr>
        <w:t xml:space="preserve"> fysiek zware beroepen</w:t>
      </w:r>
      <w:r w:rsidRPr="00FF4FFE">
        <w:rPr>
          <w:i/>
        </w:rPr>
        <w:t>?</w:t>
      </w:r>
      <w:r w:rsidR="0080020E">
        <w:rPr>
          <w:i/>
        </w:rPr>
        <w:t>’</w:t>
      </w:r>
      <w:r>
        <w:t>.</w:t>
      </w:r>
      <w:r w:rsidRPr="00FF4FFE">
        <w:t xml:space="preserve"> </w:t>
      </w:r>
      <w:r w:rsidR="008C75BA">
        <w:t xml:space="preserve">In de vorige paragraaf is het begrip duurzame inzetbaarheid uiteengezet en is gebleken dat duurzame inzetbaarheid een veelomvattend begrip is. Voor de haalbaarheid van dit onderzoek is het daarom belangrijk om </w:t>
      </w:r>
      <w:r w:rsidR="001A10AD">
        <w:t xml:space="preserve">richting te geven aan en keuzes </w:t>
      </w:r>
      <w:r w:rsidR="008C75BA">
        <w:t xml:space="preserve">te maken </w:t>
      </w:r>
      <w:r w:rsidR="00F864F6">
        <w:t xml:space="preserve">in </w:t>
      </w:r>
      <w:r w:rsidR="008C75BA">
        <w:t>welke aspecten van duurzame inzetbaarheid worden onderzocht. Deze keuzes zijn gemaakt op basis van de relevantie voor de doelgroep van dit onderzoek: werknemers in fysiek zware beroepen.</w:t>
      </w:r>
      <w:r w:rsidR="00F006B1">
        <w:t xml:space="preserve"> </w:t>
      </w:r>
      <w:r w:rsidR="008C75BA">
        <w:t xml:space="preserve">De doelgroep blijkt overeenkomstige kenmerken te hebben met die van mensen met een lagere sociaaleconomische status (lagere SES): een laag opleidingsniveau en een laag inkomen </w:t>
      </w:r>
      <w:sdt>
        <w:sdtPr>
          <w:id w:val="1183482616"/>
          <w:citation/>
        </w:sdtPr>
        <w:sdtEndPr/>
        <w:sdtContent>
          <w:r w:rsidR="008C75BA">
            <w:fldChar w:fldCharType="begin"/>
          </w:r>
          <w:r w:rsidR="00C83EE3">
            <w:instrText xml:space="preserve">CITATION Rij10 \l 1043 </w:instrText>
          </w:r>
          <w:r w:rsidR="008C75BA">
            <w:fldChar w:fldCharType="separate"/>
          </w:r>
          <w:r w:rsidR="00C83EE3">
            <w:rPr>
              <w:noProof/>
            </w:rPr>
            <w:t>(Rijksinstituut voor Volksgezondheid en Milieu, 2010)</w:t>
          </w:r>
          <w:r w:rsidR="008C75BA">
            <w:fldChar w:fldCharType="end"/>
          </w:r>
        </w:sdtContent>
      </w:sdt>
      <w:r w:rsidR="008C75BA">
        <w:t xml:space="preserve">. In de literatuur is veel te vinden over mensen met een lagere SES. Een ander kenmerk van de doelgroep is de branche waarin zij werkzaam zijn. De jaarlijkse </w:t>
      </w:r>
      <w:r w:rsidR="00C404AE">
        <w:t>N</w:t>
      </w:r>
      <w:r w:rsidR="008C75BA">
        <w:t>ationale</w:t>
      </w:r>
      <w:r w:rsidR="00D57E3E">
        <w:t xml:space="preserve"> </w:t>
      </w:r>
      <w:r w:rsidR="00C404AE">
        <w:t>E</w:t>
      </w:r>
      <w:r w:rsidR="00D57E3E">
        <w:t xml:space="preserve">nquête </w:t>
      </w:r>
      <w:r w:rsidR="00C404AE">
        <w:t>A</w:t>
      </w:r>
      <w:r w:rsidR="00D57E3E">
        <w:t xml:space="preserve">rbeidsomstandigheden </w:t>
      </w:r>
      <w:r w:rsidR="008E4E0D">
        <w:t>2015</w:t>
      </w:r>
      <w:r w:rsidR="00C404AE">
        <w:t xml:space="preserve"> door TNO (n.d.</w:t>
      </w:r>
      <w:r w:rsidR="00E003F7">
        <w:t>-</w:t>
      </w:r>
      <w:r w:rsidR="00151E23">
        <w:t>a</w:t>
      </w:r>
      <w:r w:rsidR="00D57E3E">
        <w:t xml:space="preserve">) </w:t>
      </w:r>
      <w:r w:rsidR="008C75BA">
        <w:t>verzamelt branche specifieke gegevens over onder andere gezondheid</w:t>
      </w:r>
      <w:r w:rsidR="00F23BB8">
        <w:t xml:space="preserve"> en verzuim</w:t>
      </w:r>
      <w:r w:rsidR="008C75BA">
        <w:t>redenen.</w:t>
      </w:r>
      <w:r w:rsidR="00202673">
        <w:t xml:space="preserve"> Deze branches zijn V</w:t>
      </w:r>
      <w:r w:rsidR="005B087B">
        <w:t xml:space="preserve">ervoer en </w:t>
      </w:r>
      <w:r w:rsidR="00202673">
        <w:t>Opslag en G</w:t>
      </w:r>
      <w:r w:rsidR="005B087B">
        <w:t xml:space="preserve">roothandel en </w:t>
      </w:r>
      <w:r w:rsidR="00202673">
        <w:t>H</w:t>
      </w:r>
      <w:r w:rsidR="005B087B">
        <w:t xml:space="preserve">andelsbemiddeling. </w:t>
      </w:r>
      <w:r w:rsidR="008C75BA">
        <w:t xml:space="preserve">In deze paragraaf wordt de relevante literatuur omtrent mensen met een lagere SES en </w:t>
      </w:r>
      <w:r w:rsidR="00383888">
        <w:t xml:space="preserve">mensen </w:t>
      </w:r>
      <w:r w:rsidR="00564548">
        <w:t xml:space="preserve">die werkzaam zijn in de </w:t>
      </w:r>
      <w:r w:rsidR="008C75BA">
        <w:t>branche</w:t>
      </w:r>
      <w:r w:rsidR="00564548">
        <w:t>s</w:t>
      </w:r>
      <w:r w:rsidR="008C75BA">
        <w:t xml:space="preserve"> uiteengezet.</w:t>
      </w:r>
      <w:r w:rsidR="00D20721">
        <w:t xml:space="preserve"> </w:t>
      </w:r>
    </w:p>
    <w:p w:rsidR="008C75BA" w:rsidRDefault="00F64810" w:rsidP="008C75BA">
      <w:pPr>
        <w:pStyle w:val="Stijl2"/>
      </w:pPr>
      <w:bookmarkStart w:id="25" w:name="_Toc479849207"/>
      <w:bookmarkStart w:id="26" w:name="_Toc483554672"/>
      <w:r>
        <w:t>2</w:t>
      </w:r>
      <w:r w:rsidR="008C75BA">
        <w:t xml:space="preserve">.2.1 </w:t>
      </w:r>
      <w:r w:rsidR="008C75BA" w:rsidRPr="00747161">
        <w:t>Gezondheid</w:t>
      </w:r>
      <w:bookmarkEnd w:id="25"/>
      <w:bookmarkEnd w:id="26"/>
    </w:p>
    <w:p w:rsidR="008C75BA" w:rsidRDefault="007B6787" w:rsidP="008C75BA">
      <w:r>
        <w:t xml:space="preserve">Uit een rapportage van de GGD Brabant-Zuidoost (n.d.) </w:t>
      </w:r>
      <w:r w:rsidR="008C75BA">
        <w:t xml:space="preserve">blijkt dat mensen met sociaaleconomisch lagere status (lagere SES) een aanzienlijk minder goede gezondheid hebben dan hogere SES groepen. </w:t>
      </w:r>
      <w:r w:rsidR="008C75BA" w:rsidRPr="001410CD">
        <w:t xml:space="preserve">Mensen die </w:t>
      </w:r>
      <w:r w:rsidR="00D3365E">
        <w:t>alleen</w:t>
      </w:r>
      <w:r w:rsidR="008C75BA" w:rsidRPr="001410CD">
        <w:t xml:space="preserve"> de basisschool hebben afgerond leven </w:t>
      </w:r>
      <w:r w:rsidR="008772A4">
        <w:t xml:space="preserve">gemiddeld </w:t>
      </w:r>
      <w:r w:rsidR="008C75BA" w:rsidRPr="001410CD">
        <w:t xml:space="preserve">zeven jaar korter dan </w:t>
      </w:r>
      <w:r w:rsidR="008415E0">
        <w:t>zij</w:t>
      </w:r>
      <w:r w:rsidR="008C75BA" w:rsidRPr="001410CD">
        <w:t xml:space="preserve"> die HBO of WO </w:t>
      </w:r>
      <w:r w:rsidR="00E64EEC">
        <w:t>opgeleid zijn</w:t>
      </w:r>
      <w:r w:rsidR="008C75BA" w:rsidRPr="001410CD">
        <w:t>.</w:t>
      </w:r>
      <w:r w:rsidR="008C75BA">
        <w:t xml:space="preserve"> Dit is zelfs een verschil van vijftien jaar </w:t>
      </w:r>
      <w:r w:rsidR="006529D5">
        <w:t>met betrekking tot</w:t>
      </w:r>
      <w:r w:rsidR="008C75BA">
        <w:t xml:space="preserve"> de levensverwachting in goede gezondheid. Deze verschillen komen onder andere </w:t>
      </w:r>
      <w:r w:rsidR="006529D5">
        <w:t>omdat</w:t>
      </w:r>
      <w:r w:rsidR="008C75BA">
        <w:t xml:space="preserve"> </w:t>
      </w:r>
      <w:r w:rsidR="00202673">
        <w:t>lager opgeleiden</w:t>
      </w:r>
      <w:r w:rsidR="008C75BA">
        <w:t xml:space="preserve"> meer risico gedrag vertoont zoals een ongezonde leefstijl. Laagopgeleiden roken twee keer zoveel </w:t>
      </w:r>
      <w:r w:rsidR="0055289B">
        <w:t>als</w:t>
      </w:r>
      <w:r w:rsidR="008C75BA">
        <w:t xml:space="preserve"> hoger opgeleiden en overgewicht en een hoge bl</w:t>
      </w:r>
      <w:r w:rsidR="00E75123">
        <w:t>oeddruk komen vaker</w:t>
      </w:r>
      <w:r w:rsidR="00166893">
        <w:t xml:space="preserve"> </w:t>
      </w:r>
      <w:r w:rsidR="008C75BA">
        <w:t>voor</w:t>
      </w:r>
      <w:r w:rsidR="00166893">
        <w:t xml:space="preserve"> bij deze groep</w:t>
      </w:r>
      <w:r w:rsidR="008C75BA">
        <w:t xml:space="preserve">. Ook </w:t>
      </w:r>
      <w:r w:rsidR="00382090">
        <w:t xml:space="preserve">leiden zij </w:t>
      </w:r>
      <w:r w:rsidR="00382090">
        <w:lastRenderedPageBreak/>
        <w:t xml:space="preserve">frequenter aan </w:t>
      </w:r>
      <w:r w:rsidR="008C75BA">
        <w:t>psychische gezondheidsklachten</w:t>
      </w:r>
      <w:r w:rsidR="00D7577A">
        <w:t>. L</w:t>
      </w:r>
      <w:r w:rsidR="008C75BA">
        <w:t>ager opgeleiden hebben een hoger risico op depressie of angststoornis en zij</w:t>
      </w:r>
      <w:r w:rsidR="004E1F44">
        <w:t xml:space="preserve"> voelen</w:t>
      </w:r>
      <w:r w:rsidR="008C75BA">
        <w:t xml:space="preserve"> zich vaker psychisch ongezond. </w:t>
      </w:r>
      <w:r w:rsidR="00BD0C5A">
        <w:t xml:space="preserve">Tegelijkertijd maakt deze doelgroep weinig gebruik van preventieve voorzieningen zoals gebitcontroles of voorzieningen omtrent stoppen met roken. </w:t>
      </w:r>
      <w:r w:rsidR="008C75BA">
        <w:t>Mensen in lagere SES groepen zijn vaker eenzaam en geven vaker aan dat ze weinig mensen hebben op wie ze kunnen terugvallen wanneer</w:t>
      </w:r>
      <w:r w:rsidR="00161DD1">
        <w:t xml:space="preserve"> dat</w:t>
      </w:r>
      <w:r w:rsidR="008C75BA">
        <w:t xml:space="preserve"> nodig</w:t>
      </w:r>
      <w:r w:rsidR="00161DD1">
        <w:t xml:space="preserve"> is</w:t>
      </w:r>
      <w:r w:rsidR="008C75BA">
        <w:t xml:space="preserve">. </w:t>
      </w:r>
      <w:r>
        <w:t>Volgens het Ministerie van Sociale Zaken en Werkgelegenheid (2016) hebben deze lagere SES groepen</w:t>
      </w:r>
      <w:r w:rsidR="008C75BA">
        <w:t xml:space="preserve"> vaker een veeleisende thuissituatie. Ze hebben vaker schulden, zijn vaker alleenstaand en hebben vaker een kind met psychosociale problemen. De energie en tijd die aan deze problemen </w:t>
      </w:r>
      <w:r w:rsidR="001E6731">
        <w:t>worden</w:t>
      </w:r>
      <w:r w:rsidR="008C75BA">
        <w:t xml:space="preserve"> besteed</w:t>
      </w:r>
      <w:r w:rsidR="00476CCC">
        <w:t>,</w:t>
      </w:r>
      <w:r w:rsidR="001E6731">
        <w:t xml:space="preserve"> be</w:t>
      </w:r>
      <w:r w:rsidR="008C75BA">
        <w:t>moeilijken de deelname aan de arbeidsmarkt.</w:t>
      </w:r>
      <w:r>
        <w:t xml:space="preserve"> </w:t>
      </w:r>
      <w:r w:rsidR="00BD0C5A">
        <w:t xml:space="preserve">Tot slot </w:t>
      </w:r>
      <w:r w:rsidR="003D4537">
        <w:t>zijn</w:t>
      </w:r>
      <w:r w:rsidR="00BD0C5A">
        <w:t xml:space="preserve"> </w:t>
      </w:r>
      <w:r w:rsidR="00B33D82" w:rsidRPr="00B33D82">
        <w:t>slechtere arbeidsomstandigheden</w:t>
      </w:r>
      <w:r w:rsidR="00B33D82">
        <w:t xml:space="preserve"> </w:t>
      </w:r>
      <w:r w:rsidR="00BD0C5A">
        <w:t>volgens</w:t>
      </w:r>
      <w:r w:rsidR="002E0D3A">
        <w:t xml:space="preserve"> de GGD Brabant-Zuidoost (n.d.) </w:t>
      </w:r>
      <w:r w:rsidR="00B23E32">
        <w:t xml:space="preserve">een </w:t>
      </w:r>
      <w:r w:rsidR="00BD0C5A">
        <w:t xml:space="preserve">oorzaak van </w:t>
      </w:r>
      <w:r w:rsidR="002E0D3A">
        <w:t>een</w:t>
      </w:r>
      <w:r w:rsidR="00BD0C5A">
        <w:t xml:space="preserve"> slechtere gezondheid</w:t>
      </w:r>
      <w:r w:rsidR="008C75BA">
        <w:t>. Het hierboven geschetst</w:t>
      </w:r>
      <w:r w:rsidR="005C09F8">
        <w:t>e</w:t>
      </w:r>
      <w:r w:rsidR="008C75BA">
        <w:t xml:space="preserve"> beeld rondom gezondheid wordt bevesti</w:t>
      </w:r>
      <w:r w:rsidR="00B33D82">
        <w:t>gd in de resultaten van de NEA 2015</w:t>
      </w:r>
      <w:r w:rsidR="002450A0">
        <w:t xml:space="preserve"> door TNO (n.d.</w:t>
      </w:r>
      <w:r w:rsidR="00E003F7">
        <w:t>-</w:t>
      </w:r>
      <w:r w:rsidR="002450A0">
        <w:t>b)</w:t>
      </w:r>
      <w:r w:rsidR="008C75BA">
        <w:t xml:space="preserve">, zie </w:t>
      </w:r>
      <w:r w:rsidR="008C75BA" w:rsidRPr="00383888">
        <w:t xml:space="preserve">tabel </w:t>
      </w:r>
      <w:r w:rsidR="00F64810" w:rsidRPr="00383888">
        <w:t>2</w:t>
      </w:r>
      <w:r w:rsidR="00AB38B0" w:rsidRPr="00383888">
        <w:t>.</w:t>
      </w:r>
      <w:r w:rsidR="008C75BA" w:rsidRPr="00383888">
        <w:t>1</w:t>
      </w:r>
      <w:r w:rsidR="008C75BA">
        <w:t xml:space="preserve">. </w:t>
      </w:r>
      <w:r w:rsidR="008C75BA" w:rsidRPr="00E40588">
        <w:t>Lager opgeleiden geven minder goede scores aan hun gezondheid</w:t>
      </w:r>
      <w:r w:rsidR="008C75BA">
        <w:t xml:space="preserve"> dan hoger opgeleiden</w:t>
      </w:r>
      <w:r w:rsidR="008C75BA" w:rsidRPr="00E40588">
        <w:t xml:space="preserve">. </w:t>
      </w:r>
      <w:bookmarkStart w:id="27" w:name="_Toc479849208"/>
      <w:r w:rsidR="00476CCC">
        <w:t xml:space="preserve">Werknemers in de </w:t>
      </w:r>
      <w:r w:rsidR="008C75BA" w:rsidRPr="00E40588">
        <w:t>sector</w:t>
      </w:r>
      <w:r w:rsidR="00BE33F6">
        <w:t xml:space="preserve"> G</w:t>
      </w:r>
      <w:r w:rsidR="008C75BA" w:rsidRPr="00E40588">
        <w:t xml:space="preserve">roothandel en </w:t>
      </w:r>
      <w:r w:rsidR="00BE33F6">
        <w:t>H</w:t>
      </w:r>
      <w:r w:rsidR="008C75BA" w:rsidRPr="00E40588">
        <w:t xml:space="preserve">andelsbemiddeling </w:t>
      </w:r>
      <w:r w:rsidR="00476CCC">
        <w:t xml:space="preserve">beoordelen hun gezondheid </w:t>
      </w:r>
      <w:r w:rsidR="008C75BA" w:rsidRPr="00E40588">
        <w:t xml:space="preserve">nagenoeg gelijk op </w:t>
      </w:r>
      <w:r w:rsidR="00731A81">
        <w:t>het zelfde niveau als in alle branches</w:t>
      </w:r>
      <w:r w:rsidR="008C75BA">
        <w:t>. Med</w:t>
      </w:r>
      <w:r w:rsidR="00BE33F6">
        <w:t>ewerkers werkzaam in de sector Vervoer en O</w:t>
      </w:r>
      <w:r w:rsidR="008C75BA">
        <w:t>pslag beoordelen hun algemene gezondheid het slechts</w:t>
      </w:r>
      <w:r w:rsidR="008C75BA" w:rsidRPr="00E40588">
        <w:t>.</w:t>
      </w:r>
      <w:r w:rsidR="00C404AE">
        <w:t xml:space="preserve"> </w:t>
      </w:r>
    </w:p>
    <w:p w:rsidR="00EA29F5" w:rsidRPr="008C75BA" w:rsidRDefault="00CA2A64" w:rsidP="00DA6F34">
      <w:pPr>
        <w:spacing w:after="0"/>
        <w:rPr>
          <w:sz w:val="20"/>
        </w:rPr>
      </w:pPr>
      <w:r w:rsidRPr="00383888">
        <w:rPr>
          <w:b/>
          <w:sz w:val="20"/>
        </w:rPr>
        <w:t xml:space="preserve">Tabel </w:t>
      </w:r>
      <w:r w:rsidR="00F64810" w:rsidRPr="00383888">
        <w:rPr>
          <w:b/>
          <w:sz w:val="20"/>
        </w:rPr>
        <w:t>2</w:t>
      </w:r>
      <w:r w:rsidR="00AB38B0" w:rsidRPr="00383888">
        <w:rPr>
          <w:b/>
          <w:sz w:val="20"/>
        </w:rPr>
        <w:t>.1</w:t>
      </w:r>
      <w:r w:rsidRPr="00CA2A64">
        <w:rPr>
          <w:sz w:val="20"/>
        </w:rPr>
        <w:t xml:space="preserve"> </w:t>
      </w:r>
      <w:r w:rsidRPr="00CA2A64">
        <w:rPr>
          <w:b/>
          <w:sz w:val="20"/>
        </w:rPr>
        <w:t>Beoordeling algemene gezondheid in gemiddelde, per opleidingsniveau of sector.</w:t>
      </w:r>
      <w:r w:rsidRPr="00CA2A64">
        <w:rPr>
          <w:b/>
          <w:sz w:val="20"/>
        </w:rPr>
        <w:br/>
      </w:r>
      <w:r w:rsidRPr="008C75BA">
        <w:rPr>
          <w:sz w:val="20"/>
        </w:rPr>
        <w:t xml:space="preserve">Gegevens berekend op basis van de </w:t>
      </w:r>
      <w:r w:rsidR="00B33D82">
        <w:rPr>
          <w:i/>
          <w:sz w:val="20"/>
        </w:rPr>
        <w:t>NEA Benchmarktool</w:t>
      </w:r>
      <w:r w:rsidR="00B33D82">
        <w:rPr>
          <w:sz w:val="20"/>
        </w:rPr>
        <w:t>, TNO, n.d</w:t>
      </w:r>
      <w:r w:rsidR="00E003F7">
        <w:rPr>
          <w:sz w:val="20"/>
        </w:rPr>
        <w:t>-b</w:t>
      </w:r>
      <w:r w:rsidR="00B33D82">
        <w:rPr>
          <w:sz w:val="20"/>
        </w:rPr>
        <w:t>.</w:t>
      </w:r>
    </w:p>
    <w:tbl>
      <w:tblPr>
        <w:tblW w:w="6521" w:type="dxa"/>
        <w:tblInd w:w="70" w:type="dxa"/>
        <w:tblCellMar>
          <w:left w:w="70" w:type="dxa"/>
          <w:right w:w="70" w:type="dxa"/>
        </w:tblCellMar>
        <w:tblLook w:val="04A0" w:firstRow="1" w:lastRow="0" w:firstColumn="1" w:lastColumn="0" w:noHBand="0" w:noVBand="1"/>
      </w:tblPr>
      <w:tblGrid>
        <w:gridCol w:w="4078"/>
        <w:gridCol w:w="2443"/>
      </w:tblGrid>
      <w:tr w:rsidR="008C75BA" w:rsidRPr="000C5442" w:rsidTr="00136AB3">
        <w:trPr>
          <w:trHeight w:val="296"/>
        </w:trPr>
        <w:tc>
          <w:tcPr>
            <w:tcW w:w="4078" w:type="dxa"/>
            <w:tcBorders>
              <w:top w:val="single" w:sz="8" w:space="0" w:color="auto"/>
              <w:left w:val="single" w:sz="8" w:space="0" w:color="auto"/>
              <w:bottom w:val="single" w:sz="8" w:space="0" w:color="auto"/>
              <w:right w:val="single" w:sz="8" w:space="0" w:color="auto"/>
            </w:tcBorders>
            <w:shd w:val="clear" w:color="000000" w:fill="4F81BD"/>
            <w:vAlign w:val="center"/>
            <w:hideMark/>
          </w:tcPr>
          <w:p w:rsidR="008C75BA" w:rsidRPr="000C5442" w:rsidRDefault="008C75BA" w:rsidP="00136AB3">
            <w:pPr>
              <w:spacing w:after="0" w:line="240" w:lineRule="auto"/>
              <w:rPr>
                <w:rFonts w:ascii="Calibri" w:eastAsia="Times New Roman" w:hAnsi="Calibri" w:cs="Calibri"/>
                <w:b/>
                <w:bCs/>
                <w:color w:val="FFFFFF"/>
                <w:lang w:eastAsia="nl-NL"/>
              </w:rPr>
            </w:pPr>
            <w:r w:rsidRPr="000C5442">
              <w:rPr>
                <w:rFonts w:ascii="Calibri" w:eastAsia="Times New Roman" w:hAnsi="Calibri" w:cs="Calibri"/>
                <w:b/>
                <w:bCs/>
                <w:color w:val="FFFFFF"/>
                <w:lang w:eastAsia="nl-NL"/>
              </w:rPr>
              <w:t> </w:t>
            </w:r>
            <w:r>
              <w:rPr>
                <w:rFonts w:ascii="Calibri" w:eastAsia="Times New Roman" w:hAnsi="Calibri" w:cs="Calibri"/>
                <w:b/>
                <w:bCs/>
                <w:color w:val="FFFFFF"/>
                <w:lang w:eastAsia="nl-NL"/>
              </w:rPr>
              <w:t>Beoordeling algemene gezondheid</w:t>
            </w:r>
          </w:p>
        </w:tc>
        <w:tc>
          <w:tcPr>
            <w:tcW w:w="2443" w:type="dxa"/>
            <w:tcBorders>
              <w:top w:val="single" w:sz="8" w:space="0" w:color="auto"/>
              <w:left w:val="nil"/>
              <w:bottom w:val="single" w:sz="8" w:space="0" w:color="auto"/>
              <w:right w:val="single" w:sz="8" w:space="0" w:color="auto"/>
            </w:tcBorders>
            <w:shd w:val="clear" w:color="000000" w:fill="4F81BD"/>
            <w:vAlign w:val="center"/>
            <w:hideMark/>
          </w:tcPr>
          <w:p w:rsidR="008C75BA" w:rsidRPr="000C5442" w:rsidRDefault="008C75BA" w:rsidP="00136AB3">
            <w:pPr>
              <w:spacing w:after="0" w:line="240" w:lineRule="auto"/>
              <w:rPr>
                <w:rFonts w:ascii="Calibri" w:eastAsia="Times New Roman" w:hAnsi="Calibri" w:cs="Calibri"/>
                <w:b/>
                <w:bCs/>
                <w:color w:val="FFFFFF"/>
                <w:lang w:eastAsia="nl-NL"/>
              </w:rPr>
            </w:pPr>
            <w:r w:rsidRPr="000C5442">
              <w:rPr>
                <w:rFonts w:ascii="Calibri" w:eastAsia="Times New Roman" w:hAnsi="Calibri" w:cs="Calibri"/>
                <w:b/>
                <w:bCs/>
                <w:color w:val="FFFFFF"/>
                <w:lang w:eastAsia="nl-NL"/>
              </w:rPr>
              <w:t xml:space="preserve">Gemiddelde </w:t>
            </w:r>
            <w:r>
              <w:rPr>
                <w:rFonts w:ascii="Calibri" w:eastAsia="Times New Roman" w:hAnsi="Calibri" w:cs="Calibri"/>
                <w:b/>
                <w:bCs/>
                <w:color w:val="FFFFFF"/>
                <w:lang w:eastAsia="nl-NL"/>
              </w:rPr>
              <w:t>algemene gezondheid</w:t>
            </w:r>
            <w:r w:rsidR="00EA29F5">
              <w:rPr>
                <w:rFonts w:ascii="Calibri" w:eastAsia="Times New Roman" w:hAnsi="Calibri" w:cs="Calibri"/>
                <w:b/>
                <w:bCs/>
                <w:color w:val="FFFFFF"/>
                <w:lang w:eastAsia="nl-NL"/>
              </w:rPr>
              <w:t>*</w:t>
            </w:r>
          </w:p>
        </w:tc>
      </w:tr>
      <w:tr w:rsidR="008C75BA" w:rsidRPr="000C5442" w:rsidTr="00136AB3">
        <w:trPr>
          <w:trHeight w:val="100"/>
        </w:trPr>
        <w:tc>
          <w:tcPr>
            <w:tcW w:w="4078" w:type="dxa"/>
            <w:tcBorders>
              <w:top w:val="nil"/>
              <w:left w:val="single" w:sz="8" w:space="0" w:color="auto"/>
              <w:bottom w:val="single" w:sz="8" w:space="0" w:color="auto"/>
              <w:right w:val="single" w:sz="8" w:space="0" w:color="auto"/>
            </w:tcBorders>
            <w:shd w:val="clear" w:color="000000" w:fill="DCE6F1"/>
            <w:vAlign w:val="center"/>
            <w:hideMark/>
          </w:tcPr>
          <w:p w:rsidR="008C75BA" w:rsidRPr="000C5442" w:rsidRDefault="000E43D8" w:rsidP="000E43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Landelijk: l</w:t>
            </w:r>
            <w:r w:rsidR="008C75BA" w:rsidRPr="00AB38B0">
              <w:rPr>
                <w:rFonts w:ascii="Calibri" w:eastAsia="Times New Roman" w:hAnsi="Calibri" w:cs="Calibri"/>
                <w:color w:val="000000"/>
                <w:lang w:eastAsia="nl-NL"/>
              </w:rPr>
              <w:t>aag opgeleide werknemers</w:t>
            </w:r>
          </w:p>
        </w:tc>
        <w:tc>
          <w:tcPr>
            <w:tcW w:w="2443" w:type="dxa"/>
            <w:tcBorders>
              <w:top w:val="nil"/>
              <w:left w:val="nil"/>
              <w:bottom w:val="single" w:sz="8" w:space="0" w:color="auto"/>
              <w:right w:val="single" w:sz="8" w:space="0" w:color="auto"/>
            </w:tcBorders>
            <w:shd w:val="clear" w:color="000000" w:fill="DCE6F1"/>
            <w:vAlign w:val="center"/>
            <w:hideMark/>
          </w:tcPr>
          <w:p w:rsidR="008C75BA" w:rsidRPr="000C5442" w:rsidRDefault="008C75BA" w:rsidP="00136AB3">
            <w:pPr>
              <w:spacing w:after="0" w:line="240" w:lineRule="auto"/>
              <w:jc w:val="center"/>
              <w:rPr>
                <w:rFonts w:ascii="Calibri" w:eastAsia="Times New Roman" w:hAnsi="Calibri" w:cs="Calibri"/>
                <w:color w:val="000000"/>
                <w:lang w:eastAsia="nl-NL"/>
              </w:rPr>
            </w:pPr>
            <w:r w:rsidRPr="000C5442">
              <w:rPr>
                <w:rFonts w:ascii="Calibri" w:eastAsia="Times New Roman" w:hAnsi="Calibri" w:cs="Calibri"/>
                <w:color w:val="000000"/>
                <w:lang w:eastAsia="nl-NL"/>
              </w:rPr>
              <w:t>4,00</w:t>
            </w:r>
          </w:p>
        </w:tc>
      </w:tr>
      <w:tr w:rsidR="008C75BA" w:rsidRPr="000C5442" w:rsidTr="00136AB3">
        <w:trPr>
          <w:trHeight w:val="100"/>
        </w:trPr>
        <w:tc>
          <w:tcPr>
            <w:tcW w:w="4078" w:type="dxa"/>
            <w:tcBorders>
              <w:top w:val="nil"/>
              <w:left w:val="single" w:sz="8" w:space="0" w:color="auto"/>
              <w:bottom w:val="single" w:sz="8" w:space="0" w:color="auto"/>
              <w:right w:val="single" w:sz="8" w:space="0" w:color="auto"/>
            </w:tcBorders>
            <w:shd w:val="clear" w:color="auto" w:fill="auto"/>
            <w:vAlign w:val="center"/>
            <w:hideMark/>
          </w:tcPr>
          <w:p w:rsidR="008C75BA" w:rsidRPr="000C5442" w:rsidRDefault="000E43D8" w:rsidP="000E43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Landelijk: </w:t>
            </w:r>
            <w:r w:rsidR="00AA7B1D">
              <w:rPr>
                <w:rFonts w:ascii="Calibri" w:eastAsia="Times New Roman" w:hAnsi="Calibri" w:cs="Calibri"/>
                <w:color w:val="000000"/>
                <w:lang w:eastAsia="nl-NL"/>
              </w:rPr>
              <w:t>h</w:t>
            </w:r>
            <w:r w:rsidR="008C75BA" w:rsidRPr="00AB38B0">
              <w:rPr>
                <w:rFonts w:ascii="Calibri" w:eastAsia="Times New Roman" w:hAnsi="Calibri" w:cs="Calibri"/>
                <w:color w:val="000000"/>
                <w:lang w:eastAsia="nl-NL"/>
              </w:rPr>
              <w:t>oog opgeleide werknemers</w:t>
            </w:r>
          </w:p>
        </w:tc>
        <w:tc>
          <w:tcPr>
            <w:tcW w:w="2443" w:type="dxa"/>
            <w:tcBorders>
              <w:top w:val="nil"/>
              <w:left w:val="nil"/>
              <w:bottom w:val="single" w:sz="8" w:space="0" w:color="auto"/>
              <w:right w:val="single" w:sz="8" w:space="0" w:color="auto"/>
            </w:tcBorders>
            <w:shd w:val="clear" w:color="auto" w:fill="auto"/>
            <w:vAlign w:val="center"/>
            <w:hideMark/>
          </w:tcPr>
          <w:p w:rsidR="008C75BA" w:rsidRPr="000C5442" w:rsidRDefault="008C75BA" w:rsidP="00136AB3">
            <w:pPr>
              <w:spacing w:after="0" w:line="240" w:lineRule="auto"/>
              <w:jc w:val="center"/>
              <w:rPr>
                <w:rFonts w:ascii="Calibri" w:eastAsia="Times New Roman" w:hAnsi="Calibri" w:cs="Calibri"/>
                <w:color w:val="000000"/>
                <w:lang w:eastAsia="nl-NL"/>
              </w:rPr>
            </w:pPr>
            <w:r w:rsidRPr="000C5442">
              <w:rPr>
                <w:rFonts w:ascii="Calibri" w:eastAsia="Times New Roman" w:hAnsi="Calibri" w:cs="Calibri"/>
                <w:color w:val="000000"/>
                <w:lang w:eastAsia="nl-NL"/>
              </w:rPr>
              <w:t>4,10</w:t>
            </w:r>
          </w:p>
        </w:tc>
      </w:tr>
      <w:tr w:rsidR="008C75BA" w:rsidRPr="000C5442" w:rsidTr="00136AB3">
        <w:trPr>
          <w:trHeight w:val="100"/>
        </w:trPr>
        <w:tc>
          <w:tcPr>
            <w:tcW w:w="4078" w:type="dxa"/>
            <w:tcBorders>
              <w:top w:val="nil"/>
              <w:left w:val="single" w:sz="8" w:space="0" w:color="auto"/>
              <w:bottom w:val="single" w:sz="8" w:space="0" w:color="auto"/>
              <w:right w:val="single" w:sz="8" w:space="0" w:color="auto"/>
            </w:tcBorders>
            <w:shd w:val="clear" w:color="000000" w:fill="DCE6F1"/>
            <w:vAlign w:val="center"/>
            <w:hideMark/>
          </w:tcPr>
          <w:p w:rsidR="008C75BA" w:rsidRPr="000C5442" w:rsidRDefault="000E43D8" w:rsidP="00AA7B1D">
            <w:pPr>
              <w:spacing w:after="0" w:line="240" w:lineRule="auto"/>
              <w:rPr>
                <w:rFonts w:ascii="Calibri" w:eastAsia="Times New Roman" w:hAnsi="Calibri" w:cs="Calibri"/>
                <w:color w:val="000000"/>
                <w:lang w:eastAsia="nl-NL"/>
              </w:rPr>
            </w:pPr>
            <w:r>
              <w:rPr>
                <w:rFonts w:ascii="Calibri" w:eastAsia="Times New Roman" w:hAnsi="Calibri" w:cs="Calibri"/>
                <w:color w:val="000000"/>
                <w:lang w:val="en-GB" w:eastAsia="nl-NL"/>
              </w:rPr>
              <w:t xml:space="preserve">Branche: </w:t>
            </w:r>
            <w:r w:rsidR="00AA7B1D">
              <w:rPr>
                <w:rFonts w:ascii="Calibri" w:eastAsia="Times New Roman" w:hAnsi="Calibri" w:cs="Calibri"/>
                <w:color w:val="000000"/>
                <w:lang w:val="en-GB" w:eastAsia="nl-NL"/>
              </w:rPr>
              <w:t>b</w:t>
            </w:r>
            <w:r w:rsidR="008C75BA">
              <w:rPr>
                <w:rFonts w:ascii="Calibri" w:eastAsia="Times New Roman" w:hAnsi="Calibri" w:cs="Calibri"/>
                <w:color w:val="000000"/>
                <w:lang w:val="en-GB" w:eastAsia="nl-NL"/>
              </w:rPr>
              <w:t>ranche</w:t>
            </w:r>
            <w:r w:rsidR="008C75BA" w:rsidRPr="000C5442">
              <w:rPr>
                <w:rFonts w:ascii="Calibri" w:eastAsia="Times New Roman" w:hAnsi="Calibri" w:cs="Calibri"/>
                <w:color w:val="000000"/>
                <w:lang w:val="en-GB" w:eastAsia="nl-NL"/>
              </w:rPr>
              <w:t xml:space="preserve"> totaal</w:t>
            </w:r>
          </w:p>
        </w:tc>
        <w:tc>
          <w:tcPr>
            <w:tcW w:w="2443" w:type="dxa"/>
            <w:tcBorders>
              <w:top w:val="nil"/>
              <w:left w:val="nil"/>
              <w:bottom w:val="single" w:sz="8" w:space="0" w:color="auto"/>
              <w:right w:val="single" w:sz="8" w:space="0" w:color="auto"/>
            </w:tcBorders>
            <w:shd w:val="clear" w:color="000000" w:fill="DCE6F1"/>
            <w:vAlign w:val="center"/>
            <w:hideMark/>
          </w:tcPr>
          <w:p w:rsidR="008C75BA" w:rsidRPr="000C5442" w:rsidRDefault="008C75BA" w:rsidP="00136AB3">
            <w:pPr>
              <w:spacing w:after="0" w:line="240" w:lineRule="auto"/>
              <w:jc w:val="center"/>
              <w:rPr>
                <w:rFonts w:ascii="Calibri" w:eastAsia="Times New Roman" w:hAnsi="Calibri" w:cs="Calibri"/>
                <w:color w:val="000000"/>
                <w:lang w:eastAsia="nl-NL"/>
              </w:rPr>
            </w:pPr>
            <w:r w:rsidRPr="000C5442">
              <w:rPr>
                <w:rFonts w:ascii="Calibri" w:eastAsia="Times New Roman" w:hAnsi="Calibri" w:cs="Calibri"/>
                <w:color w:val="000000"/>
                <w:lang w:eastAsia="nl-NL"/>
              </w:rPr>
              <w:t>4,05</w:t>
            </w:r>
          </w:p>
        </w:tc>
      </w:tr>
      <w:tr w:rsidR="008C75BA" w:rsidRPr="000C5442" w:rsidTr="00136AB3">
        <w:trPr>
          <w:trHeight w:val="100"/>
        </w:trPr>
        <w:tc>
          <w:tcPr>
            <w:tcW w:w="4078" w:type="dxa"/>
            <w:tcBorders>
              <w:top w:val="nil"/>
              <w:left w:val="single" w:sz="8" w:space="0" w:color="auto"/>
              <w:bottom w:val="single" w:sz="8" w:space="0" w:color="auto"/>
              <w:right w:val="single" w:sz="8" w:space="0" w:color="auto"/>
            </w:tcBorders>
            <w:shd w:val="clear" w:color="auto" w:fill="auto"/>
            <w:vAlign w:val="center"/>
            <w:hideMark/>
          </w:tcPr>
          <w:p w:rsidR="008C75BA" w:rsidRPr="000C5442" w:rsidRDefault="000E43D8" w:rsidP="000E43D8">
            <w:pPr>
              <w:spacing w:after="0" w:line="240" w:lineRule="auto"/>
              <w:rPr>
                <w:rFonts w:ascii="Calibri" w:eastAsia="Times New Roman" w:hAnsi="Calibri" w:cs="Calibri"/>
                <w:color w:val="000000"/>
                <w:lang w:eastAsia="nl-NL"/>
              </w:rPr>
            </w:pPr>
            <w:r>
              <w:rPr>
                <w:rFonts w:ascii="Calibri" w:eastAsia="Times New Roman" w:hAnsi="Calibri" w:cs="Calibri"/>
                <w:color w:val="000000"/>
                <w:lang w:val="en-GB" w:eastAsia="nl-NL"/>
              </w:rPr>
              <w:t>Branche: Groothandel en H</w:t>
            </w:r>
            <w:r w:rsidR="008C75BA" w:rsidRPr="000C5442">
              <w:rPr>
                <w:rFonts w:ascii="Calibri" w:eastAsia="Times New Roman" w:hAnsi="Calibri" w:cs="Calibri"/>
                <w:color w:val="000000"/>
                <w:lang w:val="en-GB" w:eastAsia="nl-NL"/>
              </w:rPr>
              <w:t>andelsbemiddeling</w:t>
            </w:r>
          </w:p>
        </w:tc>
        <w:tc>
          <w:tcPr>
            <w:tcW w:w="2443" w:type="dxa"/>
            <w:tcBorders>
              <w:top w:val="nil"/>
              <w:left w:val="nil"/>
              <w:bottom w:val="single" w:sz="8" w:space="0" w:color="auto"/>
              <w:right w:val="single" w:sz="8" w:space="0" w:color="auto"/>
            </w:tcBorders>
            <w:shd w:val="clear" w:color="auto" w:fill="auto"/>
            <w:vAlign w:val="center"/>
            <w:hideMark/>
          </w:tcPr>
          <w:p w:rsidR="008C75BA" w:rsidRPr="000C5442" w:rsidRDefault="008C75BA" w:rsidP="00136AB3">
            <w:pPr>
              <w:spacing w:after="0" w:line="240" w:lineRule="auto"/>
              <w:jc w:val="center"/>
              <w:rPr>
                <w:rFonts w:ascii="Calibri" w:eastAsia="Times New Roman" w:hAnsi="Calibri" w:cs="Calibri"/>
                <w:color w:val="000000"/>
                <w:lang w:eastAsia="nl-NL"/>
              </w:rPr>
            </w:pPr>
            <w:r w:rsidRPr="000C5442">
              <w:rPr>
                <w:rFonts w:ascii="Calibri" w:eastAsia="Times New Roman" w:hAnsi="Calibri" w:cs="Calibri"/>
                <w:color w:val="000000"/>
                <w:lang w:eastAsia="nl-NL"/>
              </w:rPr>
              <w:t>4,06</w:t>
            </w:r>
          </w:p>
        </w:tc>
      </w:tr>
      <w:tr w:rsidR="008C75BA" w:rsidRPr="000C5442" w:rsidTr="00136AB3">
        <w:trPr>
          <w:trHeight w:val="100"/>
        </w:trPr>
        <w:tc>
          <w:tcPr>
            <w:tcW w:w="4078" w:type="dxa"/>
            <w:tcBorders>
              <w:top w:val="nil"/>
              <w:left w:val="single" w:sz="8" w:space="0" w:color="auto"/>
              <w:bottom w:val="single" w:sz="8" w:space="0" w:color="auto"/>
              <w:right w:val="single" w:sz="8" w:space="0" w:color="auto"/>
            </w:tcBorders>
            <w:shd w:val="clear" w:color="000000" w:fill="DCE6F1"/>
            <w:vAlign w:val="center"/>
            <w:hideMark/>
          </w:tcPr>
          <w:p w:rsidR="008C75BA" w:rsidRPr="000C5442" w:rsidRDefault="00EA29F5" w:rsidP="00EA29F5">
            <w:pPr>
              <w:spacing w:after="0" w:line="240" w:lineRule="auto"/>
              <w:rPr>
                <w:rFonts w:ascii="Calibri" w:eastAsia="Times New Roman" w:hAnsi="Calibri" w:cs="Calibri"/>
                <w:color w:val="000000"/>
                <w:lang w:eastAsia="nl-NL"/>
              </w:rPr>
            </w:pPr>
            <w:r>
              <w:rPr>
                <w:rFonts w:ascii="Calibri" w:eastAsia="Times New Roman" w:hAnsi="Calibri" w:cs="Calibri"/>
                <w:color w:val="000000"/>
                <w:lang w:val="en-GB" w:eastAsia="nl-NL"/>
              </w:rPr>
              <w:t>Branche:</w:t>
            </w:r>
            <w:r w:rsidR="008C75BA" w:rsidRPr="000C5442">
              <w:rPr>
                <w:rFonts w:ascii="Calibri" w:eastAsia="Times New Roman" w:hAnsi="Calibri" w:cs="Calibri"/>
                <w:color w:val="000000"/>
                <w:lang w:val="en-GB" w:eastAsia="nl-NL"/>
              </w:rPr>
              <w:t xml:space="preserve"> </w:t>
            </w:r>
            <w:r>
              <w:rPr>
                <w:rFonts w:ascii="Calibri" w:eastAsia="Times New Roman" w:hAnsi="Calibri" w:cs="Calibri"/>
                <w:color w:val="000000"/>
                <w:lang w:val="en-GB" w:eastAsia="nl-NL"/>
              </w:rPr>
              <w:t>Vervoer en O</w:t>
            </w:r>
            <w:r w:rsidR="008C75BA" w:rsidRPr="000C5442">
              <w:rPr>
                <w:rFonts w:ascii="Calibri" w:eastAsia="Times New Roman" w:hAnsi="Calibri" w:cs="Calibri"/>
                <w:color w:val="000000"/>
                <w:lang w:val="en-GB" w:eastAsia="nl-NL"/>
              </w:rPr>
              <w:t>pslag</w:t>
            </w:r>
          </w:p>
        </w:tc>
        <w:tc>
          <w:tcPr>
            <w:tcW w:w="2443" w:type="dxa"/>
            <w:tcBorders>
              <w:top w:val="nil"/>
              <w:left w:val="nil"/>
              <w:bottom w:val="single" w:sz="8" w:space="0" w:color="auto"/>
              <w:right w:val="single" w:sz="8" w:space="0" w:color="auto"/>
            </w:tcBorders>
            <w:shd w:val="clear" w:color="000000" w:fill="DCE6F1"/>
            <w:vAlign w:val="center"/>
            <w:hideMark/>
          </w:tcPr>
          <w:p w:rsidR="008C75BA" w:rsidRPr="000C5442" w:rsidRDefault="008C75BA" w:rsidP="00136AB3">
            <w:pPr>
              <w:spacing w:after="0" w:line="240" w:lineRule="auto"/>
              <w:jc w:val="center"/>
              <w:rPr>
                <w:rFonts w:ascii="Calibri" w:eastAsia="Times New Roman" w:hAnsi="Calibri" w:cs="Calibri"/>
                <w:color w:val="000000"/>
                <w:lang w:eastAsia="nl-NL"/>
              </w:rPr>
            </w:pPr>
            <w:r w:rsidRPr="000C5442">
              <w:rPr>
                <w:rFonts w:ascii="Calibri" w:eastAsia="Times New Roman" w:hAnsi="Calibri" w:cs="Calibri"/>
                <w:color w:val="000000"/>
                <w:lang w:eastAsia="nl-NL"/>
              </w:rPr>
              <w:t>3,98</w:t>
            </w:r>
          </w:p>
        </w:tc>
      </w:tr>
    </w:tbl>
    <w:p w:rsidR="008C75BA" w:rsidRPr="00EA29F5" w:rsidRDefault="00EA29F5" w:rsidP="008C75BA">
      <w:pPr>
        <w:rPr>
          <w:sz w:val="20"/>
        </w:rPr>
      </w:pPr>
      <w:r>
        <w:rPr>
          <w:sz w:val="20"/>
        </w:rPr>
        <w:t xml:space="preserve">* </w:t>
      </w:r>
      <w:r w:rsidR="00436DA2">
        <w:rPr>
          <w:sz w:val="20"/>
        </w:rPr>
        <w:t>Gemiddelden zijn</w:t>
      </w:r>
      <w:r>
        <w:rPr>
          <w:sz w:val="20"/>
        </w:rPr>
        <w:t xml:space="preserve"> op een vijfpunts Likertsschaal. Hierbij is 1 een zeer slechte gezondheid en 5 een zeer goede gezondheid</w:t>
      </w:r>
      <w:r>
        <w:rPr>
          <w:sz w:val="20"/>
        </w:rPr>
        <w:br/>
      </w:r>
      <w:r w:rsidR="003342FB">
        <w:br/>
        <w:t>D</w:t>
      </w:r>
      <w:r w:rsidR="00FA5505">
        <w:t xml:space="preserve">e NEA 2015 kan </w:t>
      </w:r>
      <w:r w:rsidR="008C75BA" w:rsidRPr="00DB15ED">
        <w:t>inzicht bieden in de arbeidsomstandigheden van de doelgroep. Hieruit blijkt dat laagopgeleiden aanzienlijk meer dan hoogopgeleiden te maken hebben met kracht zetten (63,9%</w:t>
      </w:r>
      <w:r w:rsidR="008C75BA">
        <w:t xml:space="preserve"> </w:t>
      </w:r>
      <w:r w:rsidR="008C75BA" w:rsidRPr="00DB15ED">
        <w:t xml:space="preserve">van de respondenten tegenover 16,8%), trillingen of schudden (29,9% tegenover 5,2%), een ongemakkelijke werkhouding (46,9% tegenover 21,2%) en herhalende bewegingen (74,4% tegenover 36,3%). </w:t>
      </w:r>
      <w:r w:rsidR="008C75BA">
        <w:t xml:space="preserve">Branche specifiek is te zien dat de sector </w:t>
      </w:r>
      <w:r w:rsidR="00096130">
        <w:t>Vervoer en O</w:t>
      </w:r>
      <w:r w:rsidR="008C75BA">
        <w:t>pslag struct</w:t>
      </w:r>
      <w:r w:rsidR="00096130">
        <w:t xml:space="preserve">ureel </w:t>
      </w:r>
      <w:r w:rsidR="006C3C50">
        <w:t>slechter scoort</w:t>
      </w:r>
      <w:r w:rsidR="00096130">
        <w:t xml:space="preserve"> </w:t>
      </w:r>
      <w:r w:rsidR="008C75BA">
        <w:t xml:space="preserve">op de genoemde arbeidsomstandigheden dan het </w:t>
      </w:r>
      <w:r w:rsidR="00E85C3B">
        <w:t>Branche totaal</w:t>
      </w:r>
      <w:r w:rsidR="00AF4BD6">
        <w:t>. De sector Groothandel en H</w:t>
      </w:r>
      <w:r w:rsidR="008C75BA">
        <w:t>andelsbemiddeling zit ongeveer</w:t>
      </w:r>
      <w:r w:rsidR="00017293">
        <w:t xml:space="preserve"> op het</w:t>
      </w:r>
      <w:r w:rsidR="007802EF">
        <w:t>zelfde</w:t>
      </w:r>
      <w:r w:rsidR="00017293">
        <w:t xml:space="preserve"> niveau </w:t>
      </w:r>
      <w:r w:rsidR="007802EF">
        <w:t>als het</w:t>
      </w:r>
      <w:r w:rsidR="00017293">
        <w:t xml:space="preserve"> Branche totaal</w:t>
      </w:r>
      <w:r w:rsidR="00FA5505">
        <w:t xml:space="preserve"> </w:t>
      </w:r>
      <w:sdt>
        <w:sdtPr>
          <w:id w:val="-459959333"/>
          <w:citation/>
        </w:sdtPr>
        <w:sdtEndPr/>
        <w:sdtContent>
          <w:r w:rsidR="00FA5505">
            <w:fldChar w:fldCharType="begin"/>
          </w:r>
          <w:r w:rsidR="00920696">
            <w:instrText xml:space="preserve">CITATION TNO151 \l 1043 </w:instrText>
          </w:r>
          <w:r w:rsidR="00FA5505">
            <w:fldChar w:fldCharType="separate"/>
          </w:r>
          <w:r w:rsidR="00920696">
            <w:rPr>
              <w:noProof/>
            </w:rPr>
            <w:t>(TNO, n.d.-b)</w:t>
          </w:r>
          <w:r w:rsidR="00FA5505">
            <w:fldChar w:fldCharType="end"/>
          </w:r>
        </w:sdtContent>
      </w:sdt>
      <w:r w:rsidR="00017293">
        <w:t>.</w:t>
      </w:r>
    </w:p>
    <w:p w:rsidR="008C75BA" w:rsidRDefault="008C75BA" w:rsidP="008C75BA">
      <w:r w:rsidRPr="00DB15ED">
        <w:t>Tevens biedt de NEA inzicht in</w:t>
      </w:r>
      <w:r w:rsidR="007D1156">
        <w:t xml:space="preserve"> de</w:t>
      </w:r>
      <w:r w:rsidRPr="00DB15ED">
        <w:t xml:space="preserve"> soort klachten </w:t>
      </w:r>
      <w:r w:rsidR="008027A7">
        <w:t>waarom</w:t>
      </w:r>
      <w:r w:rsidRPr="00DB15ED">
        <w:t xml:space="preserve"> verzuimd wordt. Te zien is dat laagopgeleiden aanzienlijk meer klachten hebben aan het bewegingsapparaat. Meer dan twee keer zoveel laagopgeleiden dan hoogopgeleiden hebben rugklachten, klachten </w:t>
      </w:r>
      <w:r w:rsidR="00446630">
        <w:t>van de</w:t>
      </w:r>
      <w:r w:rsidRPr="00DB15ED">
        <w:t xml:space="preserve"> nek, schouders, armen, polsen, handen en klachten </w:t>
      </w:r>
      <w:r w:rsidR="00446630">
        <w:t>van de</w:t>
      </w:r>
      <w:r w:rsidRPr="00DB15ED">
        <w:t xml:space="preserve"> heup, benen, knieën, voeten. Hoogopgeleiden hebben overigens weer meer psychische klachten, vermoeidheid en concentratieproblemen en klachten </w:t>
      </w:r>
      <w:r w:rsidR="00446630">
        <w:t>van de</w:t>
      </w:r>
      <w:r w:rsidRPr="00DB15ED">
        <w:t xml:space="preserve"> buik, maag en darmen. </w:t>
      </w:r>
      <w:r>
        <w:t xml:space="preserve">Branche specifiek valt het op </w:t>
      </w:r>
      <w:r w:rsidRPr="00DB15ED">
        <w:t xml:space="preserve">dat de </w:t>
      </w:r>
      <w:r w:rsidR="00335C1A">
        <w:t>s</w:t>
      </w:r>
      <w:r w:rsidRPr="00DB15ED">
        <w:t xml:space="preserve">ector </w:t>
      </w:r>
      <w:r w:rsidR="00335C1A">
        <w:t>Vervoer en O</w:t>
      </w:r>
      <w:r w:rsidRPr="0092262C">
        <w:t xml:space="preserve">pslag </w:t>
      </w:r>
      <w:r w:rsidRPr="00DB15ED">
        <w:t xml:space="preserve">aanzienlijk hoger scoort op klachten </w:t>
      </w:r>
      <w:r w:rsidR="00856F1C">
        <w:t>aan</w:t>
      </w:r>
      <w:r w:rsidRPr="00DB15ED">
        <w:t xml:space="preserve"> het bewegingsapparaat in vergelijking </w:t>
      </w:r>
      <w:r w:rsidR="00335C1A">
        <w:t>met het Bra</w:t>
      </w:r>
      <w:r w:rsidR="00A94E73">
        <w:t>n</w:t>
      </w:r>
      <w:r w:rsidR="00335C1A">
        <w:t>che totaal</w:t>
      </w:r>
      <w:r w:rsidR="001C088E">
        <w:t>. Het verschil is soms zelfs</w:t>
      </w:r>
      <w:r w:rsidRPr="00DB15ED">
        <w:t xml:space="preserve"> 2 procent. </w:t>
      </w:r>
      <w:r w:rsidR="00335C1A">
        <w:t>Bij de sector G</w:t>
      </w:r>
      <w:r>
        <w:t xml:space="preserve">roothandel en </w:t>
      </w:r>
      <w:r w:rsidR="00335C1A">
        <w:t>H</w:t>
      </w:r>
      <w:r>
        <w:t xml:space="preserve">andelsbemiddeling </w:t>
      </w:r>
      <w:r w:rsidR="0022327C">
        <w:t>springt</w:t>
      </w:r>
      <w:r>
        <w:t xml:space="preserve"> rugklachten eruit in vergelijking met het </w:t>
      </w:r>
      <w:r w:rsidR="00335C1A">
        <w:t>Branche totaal</w:t>
      </w:r>
      <w:r w:rsidRPr="00DB15ED">
        <w:t xml:space="preserve"> </w:t>
      </w:r>
      <w:sdt>
        <w:sdtPr>
          <w:id w:val="-2053069931"/>
          <w:citation/>
        </w:sdtPr>
        <w:sdtEndPr/>
        <w:sdtContent>
          <w:r w:rsidRPr="00DB15ED">
            <w:fldChar w:fldCharType="begin"/>
          </w:r>
          <w:r w:rsidR="00920696">
            <w:instrText xml:space="preserve">CITATION TNO151 \l 1043 </w:instrText>
          </w:r>
          <w:r w:rsidRPr="00DB15ED">
            <w:fldChar w:fldCharType="separate"/>
          </w:r>
          <w:r w:rsidR="00920696">
            <w:rPr>
              <w:noProof/>
            </w:rPr>
            <w:t>(TNO, n.d.-b)</w:t>
          </w:r>
          <w:r w:rsidRPr="00DB15ED">
            <w:fldChar w:fldCharType="end"/>
          </w:r>
        </w:sdtContent>
      </w:sdt>
      <w:r w:rsidRPr="00DB15ED">
        <w:t xml:space="preserve">. </w:t>
      </w:r>
      <w:r>
        <w:t xml:space="preserve">Overigens is </w:t>
      </w:r>
      <w:r w:rsidRPr="00DB15ED">
        <w:t>de top drie van</w:t>
      </w:r>
      <w:r>
        <w:t xml:space="preserve"> </w:t>
      </w:r>
      <w:r w:rsidRPr="00DB15ED">
        <w:t>verzuimklachten</w:t>
      </w:r>
      <w:r>
        <w:t xml:space="preserve"> van</w:t>
      </w:r>
      <w:r w:rsidRPr="00DB15ED">
        <w:t xml:space="preserve"> </w:t>
      </w:r>
      <w:r>
        <w:t xml:space="preserve">het </w:t>
      </w:r>
      <w:r w:rsidR="00C13D12">
        <w:t>Branche totaal</w:t>
      </w:r>
      <w:r w:rsidRPr="00DB15ED">
        <w:t xml:space="preserve">: griep en verkoudheid (35,3%), rugklachten (5,6%) en klachten buik, maag of darmen (5,5%) </w:t>
      </w:r>
      <w:sdt>
        <w:sdtPr>
          <w:id w:val="1488062617"/>
          <w:citation/>
        </w:sdtPr>
        <w:sdtEndPr/>
        <w:sdtContent>
          <w:r w:rsidRPr="00DB15ED">
            <w:fldChar w:fldCharType="begin"/>
          </w:r>
          <w:r w:rsidR="00920696">
            <w:instrText xml:space="preserve">CITATION TNO15 \l 1043 </w:instrText>
          </w:r>
          <w:r w:rsidRPr="00DB15ED">
            <w:fldChar w:fldCharType="separate"/>
          </w:r>
          <w:r w:rsidR="00920696">
            <w:rPr>
              <w:noProof/>
            </w:rPr>
            <w:t>(TNO, n.d.-a)</w:t>
          </w:r>
          <w:r w:rsidRPr="00DB15ED">
            <w:fldChar w:fldCharType="end"/>
          </w:r>
        </w:sdtContent>
      </w:sdt>
      <w:r w:rsidRPr="00DB15ED">
        <w:t xml:space="preserve">. </w:t>
      </w:r>
    </w:p>
    <w:p w:rsidR="008C75BA" w:rsidRPr="00EF3DA1" w:rsidRDefault="008C75BA" w:rsidP="008C75BA">
      <w:pPr>
        <w:rPr>
          <w:noProof/>
          <w:lang w:eastAsia="en-GB"/>
        </w:rPr>
      </w:pPr>
      <w:r w:rsidRPr="00DB15ED">
        <w:lastRenderedPageBreak/>
        <w:t>De NEA geeft ook inzicht in de werk gerelateerde oorzaken van het ziekteverzuim. Op de vraag of de klachten door het werk veroorzaakt zijn</w:t>
      </w:r>
      <w:r>
        <w:t>,</w:t>
      </w:r>
      <w:r w:rsidRPr="00DB15ED">
        <w:t xml:space="preserve"> wordt een hoog bevestigend antwoord </w:t>
      </w:r>
      <w:r>
        <w:t>gegeven door laag opgeleiden: 24,3% van de respondenten tegenover 19,3% bij hoger opgeleiden.</w:t>
      </w:r>
      <w:r w:rsidR="00411847">
        <w:t xml:space="preserve"> Branche specifiek is dit voor sector Vervoer en O</w:t>
      </w:r>
      <w:r w:rsidR="00F6667E">
        <w:t>pslag 11,2%, voor G</w:t>
      </w:r>
      <w:r>
        <w:t xml:space="preserve">roothandel en </w:t>
      </w:r>
      <w:r w:rsidR="00F6667E">
        <w:t>H</w:t>
      </w:r>
      <w:r>
        <w:t xml:space="preserve">andelsbemiddeling 7,1% en voor het </w:t>
      </w:r>
      <w:r w:rsidR="00F6667E">
        <w:t>Branche totaal</w:t>
      </w:r>
      <w:r>
        <w:t xml:space="preserve"> 8%. De belangrijkste oorzaken in het werk voor het ontstaan van de verzuimklachten zijn weergeven in </w:t>
      </w:r>
      <w:r w:rsidRPr="0022327C">
        <w:t xml:space="preserve">figuur </w:t>
      </w:r>
      <w:r w:rsidR="00F64810" w:rsidRPr="0022327C">
        <w:t>2</w:t>
      </w:r>
      <w:r w:rsidR="00FB3728" w:rsidRPr="0022327C">
        <w:t>.2</w:t>
      </w:r>
      <w:r w:rsidRPr="0022327C">
        <w:t>.</w:t>
      </w:r>
      <w:r>
        <w:t xml:space="preserve"> Hieruit blijkt dat lichamelijk te zwaar werk en langdurig dezelfde handelingen verrichten de belangrijkste redenen zijn voor verzuimklachten bij laagopgeleiden. Branche specifiek zijn het de factoren werkdruk en werkstress, langdurig dezelfde handelingen verrichten en problemen met leiding</w:t>
      </w:r>
      <w:r w:rsidR="003F2C5B">
        <w:t xml:space="preserve"> en</w:t>
      </w:r>
      <w:r>
        <w:t xml:space="preserve"> werkgever die hoger scoren dan het </w:t>
      </w:r>
      <w:r w:rsidR="009E3415">
        <w:t>Branche totaal</w:t>
      </w:r>
      <w:r>
        <w:t>. Op de factor ‘lichamelijk te zwaar werk’ scoort de</w:t>
      </w:r>
      <w:r w:rsidR="00B14E56">
        <w:t xml:space="preserve"> sector hierbij minder dan het B</w:t>
      </w:r>
      <w:r>
        <w:t>ranche totaal (14,</w:t>
      </w:r>
      <w:r w:rsidR="00B14E56">
        <w:t>9% tegenover 18,4%). De sector V</w:t>
      </w:r>
      <w:r>
        <w:t xml:space="preserve">ervoer en </w:t>
      </w:r>
      <w:r w:rsidR="00B14E56">
        <w:t>O</w:t>
      </w:r>
      <w:r>
        <w:t>pslag scoort hoger op lichamelijk te zwaar werk en langdurig dezelfde handelingen verr</w:t>
      </w:r>
      <w:r w:rsidR="00B14E56">
        <w:t>ichten in vergelijking met het B</w:t>
      </w:r>
      <w:r>
        <w:t>ranche totaal</w:t>
      </w:r>
      <w:r w:rsidR="00FB3728">
        <w:t xml:space="preserve"> </w:t>
      </w:r>
      <w:sdt>
        <w:sdtPr>
          <w:id w:val="769118041"/>
          <w:citation/>
        </w:sdtPr>
        <w:sdtEndPr/>
        <w:sdtContent>
          <w:r w:rsidR="00FB3728">
            <w:fldChar w:fldCharType="begin"/>
          </w:r>
          <w:r w:rsidR="00920696">
            <w:instrText xml:space="preserve">CITATION TNO151 \l 1043 </w:instrText>
          </w:r>
          <w:r w:rsidR="00FB3728">
            <w:fldChar w:fldCharType="separate"/>
          </w:r>
          <w:r w:rsidR="00920696">
            <w:rPr>
              <w:noProof/>
            </w:rPr>
            <w:t>(TNO, n.d.-b)</w:t>
          </w:r>
          <w:r w:rsidR="00FB3728">
            <w:fldChar w:fldCharType="end"/>
          </w:r>
        </w:sdtContent>
      </w:sdt>
      <w:r>
        <w:t>.</w:t>
      </w:r>
      <w:r>
        <w:tab/>
      </w:r>
    </w:p>
    <w:p w:rsidR="008C75BA" w:rsidRPr="008D5996" w:rsidRDefault="008C75BA" w:rsidP="008C75BA">
      <w:r>
        <w:rPr>
          <w:noProof/>
          <w:lang w:eastAsia="nl-NL"/>
        </w:rPr>
        <w:drawing>
          <wp:inline distT="0" distB="0" distL="0" distR="0" wp14:anchorId="5ACC61E0" wp14:editId="6DD3B16D">
            <wp:extent cx="6438900" cy="3364865"/>
            <wp:effectExtent l="0" t="0" r="0" b="6985"/>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8756" r="1858"/>
                    <a:stretch/>
                  </pic:blipFill>
                  <pic:spPr bwMode="auto">
                    <a:xfrm>
                      <a:off x="0" y="0"/>
                      <a:ext cx="6468437" cy="3380301"/>
                    </a:xfrm>
                    <a:prstGeom prst="rect">
                      <a:avLst/>
                    </a:prstGeom>
                    <a:ln>
                      <a:noFill/>
                    </a:ln>
                    <a:extLst>
                      <a:ext uri="{53640926-AAD7-44D8-BBD7-CCE9431645EC}">
                        <a14:shadowObscured xmlns:a14="http://schemas.microsoft.com/office/drawing/2010/main"/>
                      </a:ext>
                    </a:extLst>
                  </pic:spPr>
                </pic:pic>
              </a:graphicData>
            </a:graphic>
          </wp:inline>
        </w:drawing>
      </w:r>
      <w:r w:rsidRPr="0022327C">
        <w:rPr>
          <w:b/>
          <w:sz w:val="20"/>
        </w:rPr>
        <w:t xml:space="preserve">Figuur </w:t>
      </w:r>
      <w:r w:rsidR="00F64810" w:rsidRPr="0022327C">
        <w:rPr>
          <w:b/>
          <w:sz w:val="20"/>
        </w:rPr>
        <w:t>2</w:t>
      </w:r>
      <w:r w:rsidR="00FB3728" w:rsidRPr="0022327C">
        <w:rPr>
          <w:b/>
          <w:sz w:val="20"/>
        </w:rPr>
        <w:t>.2</w:t>
      </w:r>
      <w:r w:rsidR="006B7479" w:rsidRPr="006B7479">
        <w:rPr>
          <w:b/>
          <w:sz w:val="20"/>
        </w:rPr>
        <w:t xml:space="preserve"> </w:t>
      </w:r>
      <w:r w:rsidRPr="006B7479">
        <w:rPr>
          <w:b/>
          <w:sz w:val="20"/>
        </w:rPr>
        <w:t>Overzicht van belangrijkste oorzaken in het werk v</w:t>
      </w:r>
      <w:r w:rsidR="006B7479">
        <w:rPr>
          <w:b/>
          <w:sz w:val="20"/>
        </w:rPr>
        <w:t xml:space="preserve">an verzuim per opleidingsniveau </w:t>
      </w:r>
      <w:r w:rsidR="00AA7B1D">
        <w:rPr>
          <w:b/>
          <w:sz w:val="20"/>
        </w:rPr>
        <w:t>op landelijk niveau</w:t>
      </w:r>
      <w:r w:rsidRPr="00764B8C">
        <w:rPr>
          <w:sz w:val="20"/>
        </w:rPr>
        <w:br/>
      </w:r>
      <w:r w:rsidR="00306260">
        <w:rPr>
          <w:sz w:val="20"/>
        </w:rPr>
        <w:t>O</w:t>
      </w:r>
      <w:r w:rsidRPr="00764B8C">
        <w:rPr>
          <w:sz w:val="20"/>
        </w:rPr>
        <w:t xml:space="preserve">vergenomen van </w:t>
      </w:r>
      <w:r w:rsidR="00E30194" w:rsidRPr="00E30194">
        <w:rPr>
          <w:i/>
          <w:sz w:val="20"/>
        </w:rPr>
        <w:t>NEA benchmarktool</w:t>
      </w:r>
      <w:r w:rsidRPr="00764B8C">
        <w:rPr>
          <w:sz w:val="20"/>
        </w:rPr>
        <w:t>,</w:t>
      </w:r>
      <w:r w:rsidR="00E30194">
        <w:rPr>
          <w:sz w:val="20"/>
        </w:rPr>
        <w:t xml:space="preserve"> TNO, n.d.-b</w:t>
      </w:r>
    </w:p>
    <w:p w:rsidR="00A83582" w:rsidRDefault="00F64810" w:rsidP="00A83582">
      <w:pPr>
        <w:pStyle w:val="Stijl2"/>
      </w:pPr>
      <w:bookmarkStart w:id="28" w:name="_Toc483554673"/>
      <w:r>
        <w:t>2</w:t>
      </w:r>
      <w:r w:rsidR="008C75BA" w:rsidRPr="008C75BA">
        <w:t xml:space="preserve">.2.2 </w:t>
      </w:r>
      <w:bookmarkEnd w:id="27"/>
      <w:bookmarkEnd w:id="28"/>
      <w:r w:rsidR="006E7879">
        <w:t>Arbeidsmarktpositie en e</w:t>
      </w:r>
      <w:r w:rsidR="00810027">
        <w:t>mployability</w:t>
      </w:r>
      <w:r w:rsidR="00D44C1C">
        <w:t xml:space="preserve"> </w:t>
      </w:r>
    </w:p>
    <w:p w:rsidR="00A33B12" w:rsidRDefault="008973EE" w:rsidP="008C75BA">
      <w:r>
        <w:t xml:space="preserve">Zoals benoemd </w:t>
      </w:r>
      <w:r w:rsidRPr="00C414C9">
        <w:t xml:space="preserve">in </w:t>
      </w:r>
      <w:r w:rsidR="006571E1" w:rsidRPr="00C414C9">
        <w:t xml:space="preserve">paragraaf </w:t>
      </w:r>
      <w:r w:rsidR="00F64810" w:rsidRPr="00C414C9">
        <w:t>2</w:t>
      </w:r>
      <w:r w:rsidRPr="00C414C9">
        <w:t>.1 is</w:t>
      </w:r>
      <w:r>
        <w:t xml:space="preserve"> employability in feite de waarde </w:t>
      </w:r>
      <w:r w:rsidR="00FD673F">
        <w:t>die</w:t>
      </w:r>
      <w:r>
        <w:t xml:space="preserve"> iemand </w:t>
      </w:r>
      <w:r w:rsidR="00FD673F">
        <w:t xml:space="preserve">heeft </w:t>
      </w:r>
      <w:r>
        <w:t>op de arbeidsmarkt</w:t>
      </w:r>
      <w:r w:rsidR="00FD673F">
        <w:t xml:space="preserve"> en</w:t>
      </w:r>
      <w:r w:rsidR="00034A11">
        <w:t xml:space="preserve"> de mogelijkheid van iemand om aan het werk te kunnen blijven. </w:t>
      </w:r>
      <w:r w:rsidR="00A83582">
        <w:t>Josten</w:t>
      </w:r>
      <w:r w:rsidR="008C75BA">
        <w:t xml:space="preserve"> (2010) heeft op basis van werkloosheid, uurloon, beroepsniveau, type contract en baanomvang geconstateerd dat lager opgeleiden een slechtere arbeidsmarktpositie </w:t>
      </w:r>
      <w:r w:rsidR="00064A03">
        <w:t xml:space="preserve">hebben dan mensen met een hoger </w:t>
      </w:r>
      <w:r w:rsidR="00A62DDB">
        <w:t>opleidingsniveau</w:t>
      </w:r>
      <w:r w:rsidR="008C75BA">
        <w:t>. Het werkloosheid</w:t>
      </w:r>
      <w:r w:rsidR="003F1FE0">
        <w:t>s</w:t>
      </w:r>
      <w:r w:rsidR="008C75BA">
        <w:t xml:space="preserve">percentage is bij </w:t>
      </w:r>
      <w:r w:rsidR="003368D8">
        <w:t>deze groep</w:t>
      </w:r>
      <w:r w:rsidR="008C75BA">
        <w:t xml:space="preserve"> hoger en </w:t>
      </w:r>
      <w:r w:rsidR="00DE6DD0">
        <w:t>deze medewerkers</w:t>
      </w:r>
      <w:r w:rsidR="008C75BA">
        <w:t xml:space="preserve"> hebben relatief vaker een flexibel of kort contract. </w:t>
      </w:r>
      <w:r w:rsidR="001B66B4">
        <w:t xml:space="preserve">Volgens Onderwijs in Cijfers (n.d.) was de </w:t>
      </w:r>
      <w:r w:rsidR="008C75BA" w:rsidRPr="00395FB2">
        <w:t>arbeidsparticipatie onder laagopgeleiden in 2016 aanzienlijk lager dan die van middelbaar en hoger opgeleiden (47 procent tegenover 70 en 80 procent).</w:t>
      </w:r>
      <w:r w:rsidR="00C93DD0">
        <w:t xml:space="preserve"> </w:t>
      </w:r>
      <w:r w:rsidR="001B66B4">
        <w:t>Volgens Josten (2010) is l</w:t>
      </w:r>
      <w:r w:rsidR="008C75BA">
        <w:t>aaggeschoold werk bovendien onderhevig aan veranderingen. Door technologische vooruitgang worden productiviteit</w:t>
      </w:r>
      <w:r w:rsidR="00EE70CB">
        <w:t>s</w:t>
      </w:r>
      <w:r w:rsidR="008C75BA">
        <w:t xml:space="preserve">stijgingen gerealiseerd en neemt de personeelsbehoefte in bepaalde beroepen toe en in andere af. Veel economen verwachten dat deze trend </w:t>
      </w:r>
      <w:r w:rsidR="00EB4EEB">
        <w:t>zich zal blijven voortzetten</w:t>
      </w:r>
      <w:r w:rsidR="008C75BA">
        <w:t xml:space="preserve"> en dat de vraag naar laaggeschoold arbeid afneemt door automatisering. </w:t>
      </w:r>
    </w:p>
    <w:p w:rsidR="008C75BA" w:rsidRDefault="00375420" w:rsidP="008C75BA">
      <w:r>
        <w:lastRenderedPageBreak/>
        <w:t>Er zijn verschillende oorzaken voor de ver</w:t>
      </w:r>
      <w:r w:rsidR="008C75BA">
        <w:t>minder</w:t>
      </w:r>
      <w:r>
        <w:t xml:space="preserve">de arbeidsmarktpositie van </w:t>
      </w:r>
      <w:r w:rsidR="00CC2BD0">
        <w:t>laagopgeleiden</w:t>
      </w:r>
      <w:r>
        <w:t xml:space="preserve"> </w:t>
      </w:r>
      <w:r w:rsidR="008C75BA">
        <w:t xml:space="preserve">volgens </w:t>
      </w:r>
      <w:r w:rsidR="00205B91">
        <w:t>Josten</w:t>
      </w:r>
      <w:r w:rsidR="008C75BA">
        <w:t xml:space="preserve"> (2010). </w:t>
      </w:r>
      <w:r w:rsidR="00CC2BD0">
        <w:t>Een belangrijke</w:t>
      </w:r>
      <w:r w:rsidR="00DE6DD0">
        <w:t xml:space="preserve"> oorzaak is</w:t>
      </w:r>
      <w:r w:rsidR="00CC2BD0">
        <w:t xml:space="preserve"> het gebrek aan</w:t>
      </w:r>
      <w:r w:rsidR="00DE6DD0">
        <w:t xml:space="preserve"> scholing.</w:t>
      </w:r>
      <w:r w:rsidR="00CC2BD0">
        <w:t xml:space="preserve"> Scholing zorgt ervoor dat arbeidskrachten aantrekkelijker zijn voor werkgevers.</w:t>
      </w:r>
      <w:r w:rsidR="00DE6DD0">
        <w:t xml:space="preserve"> </w:t>
      </w:r>
      <w:r w:rsidR="00CC2BD0">
        <w:t>Zo verhoogt s</w:t>
      </w:r>
      <w:r w:rsidR="008C75BA">
        <w:t>choling</w:t>
      </w:r>
      <w:r w:rsidR="00DE6DD0">
        <w:t xml:space="preserve"> </w:t>
      </w:r>
      <w:r w:rsidR="00CC2BD0">
        <w:t>d</w:t>
      </w:r>
      <w:r w:rsidR="008C75BA">
        <w:t>e</w:t>
      </w:r>
      <w:r w:rsidR="00CC2BD0">
        <w:t xml:space="preserve"> productiviteit van medewerkers</w:t>
      </w:r>
      <w:r w:rsidR="008C75BA">
        <w:t>. Ook is het zo dat mensen met een goede gezondheid, hoge motivatie en veel aangeboren capaciteiten vaker een vervolg opleiding doen</w:t>
      </w:r>
      <w:r w:rsidR="003368D8">
        <w:t>. Hierdoor zijn</w:t>
      </w:r>
      <w:r w:rsidR="008C75BA">
        <w:t xml:space="preserve"> deze mensen interessanter zijn voor werkgevers. Hoger</w:t>
      </w:r>
      <w:r w:rsidR="00CC2BD0">
        <w:t xml:space="preserve"> </w:t>
      </w:r>
      <w:r w:rsidR="008C75BA">
        <w:t>opgeleiden blijken d</w:t>
      </w:r>
      <w:r w:rsidR="00E461DC">
        <w:t xml:space="preserve">aarnaast beter de benodigde </w:t>
      </w:r>
      <w:r w:rsidR="007E5246">
        <w:t>vak competenties</w:t>
      </w:r>
      <w:r w:rsidR="008C75BA">
        <w:t xml:space="preserve"> te leren.</w:t>
      </w:r>
      <w:r w:rsidR="00532538">
        <w:t xml:space="preserve"> </w:t>
      </w:r>
      <w:r w:rsidR="00E461DC">
        <w:t>F</w:t>
      </w:r>
      <w:r w:rsidR="00532538">
        <w:t>actoren die de deelname aan het arbeidsproces verslechteren</w:t>
      </w:r>
      <w:r w:rsidR="00E461DC">
        <w:t xml:space="preserve"> zijn </w:t>
      </w:r>
      <w:r w:rsidR="00532538">
        <w:t xml:space="preserve">het gebrek aan vaardigheden en codes die werkgevers belangrijk vinden zoals op tijd komen, representatief gekleed en verzorgd zijn en het beschikken over een goede arbeidsmoraal. </w:t>
      </w:r>
      <w:r w:rsidR="00D671F7">
        <w:t>Ook heeft d</w:t>
      </w:r>
      <w:r w:rsidR="008C75BA">
        <w:t>e economische situatie, wetgeving en het onderwijssysteem invloed op de arbeidsmarktpositie. Zo heeft de economie invloed op de</w:t>
      </w:r>
      <w:r w:rsidR="009C6A36">
        <w:t xml:space="preserve"> werkloosheid, kan wetgeving (bijvoorbeeld</w:t>
      </w:r>
      <w:r w:rsidR="008C75BA">
        <w:t xml:space="preserve"> het aanpassen van het minimum loon) de </w:t>
      </w:r>
      <w:r w:rsidR="003368D8">
        <w:t>arbeids</w:t>
      </w:r>
      <w:r w:rsidR="008C75BA">
        <w:t xml:space="preserve">kosten voor werkgevers verminderen en hebben regelingen zoals de leerplicht invloed op het opleidingsniveau in Nederland. </w:t>
      </w:r>
    </w:p>
    <w:p w:rsidR="008C75BA" w:rsidRDefault="00F64810" w:rsidP="008C75BA">
      <w:pPr>
        <w:pStyle w:val="Stijl2"/>
      </w:pPr>
      <w:bookmarkStart w:id="29" w:name="_Toc483554674"/>
      <w:r>
        <w:t>2</w:t>
      </w:r>
      <w:r w:rsidR="008C75BA">
        <w:t>.2.3 Tussenconclusie</w:t>
      </w:r>
      <w:bookmarkEnd w:id="29"/>
    </w:p>
    <w:p w:rsidR="008C75BA" w:rsidRDefault="008C75BA" w:rsidP="008C75BA">
      <w:r>
        <w:t xml:space="preserve">Mensen met een lagere SES blijken voornamelijk problemen te ervaren rondom gezondheid en de positie op de arbeidsmarkt. Deze groep mensen </w:t>
      </w:r>
      <w:r w:rsidR="00EB4EEB">
        <w:t>blijken</w:t>
      </w:r>
      <w:r>
        <w:t xml:space="preserve"> zowel fysiek als mentaal minder gezond te zijn en hebben vaker last van lichamelijke en psychische problemen. Ook blijken ze een slechtere arbeidsmarktpositie te hebben</w:t>
      </w:r>
      <w:r w:rsidR="00026698">
        <w:t>, een van de kenmerken van employability</w:t>
      </w:r>
      <w:r>
        <w:t>. Hierdoor komt de focus van dit onderzoek te liggen op twee aspecten van duurzame inzetbaarheid</w:t>
      </w:r>
      <w:r w:rsidR="00D04DFF">
        <w:t>: gezondheid en arbeidsmarktpositie.</w:t>
      </w:r>
      <w:r>
        <w:t xml:space="preserve"> De literatuur geeft tevens inzicht in de factoren die invloed hebben op deze slechtere gezondheid en arbeidsmarktpositie.</w:t>
      </w:r>
      <w:r w:rsidRPr="002B3798">
        <w:t xml:space="preserve"> </w:t>
      </w:r>
      <w:r>
        <w:t xml:space="preserve">Voor gezondheid zijn </w:t>
      </w:r>
      <w:r w:rsidR="009A4E2C">
        <w:t>de belangrijkste factoren</w:t>
      </w:r>
      <w:r>
        <w:t xml:space="preserve"> </w:t>
      </w:r>
      <w:r w:rsidR="00735C0B">
        <w:t>levensstijl</w:t>
      </w:r>
      <w:r>
        <w:t>, een veeleisende thuissituatie</w:t>
      </w:r>
      <w:r w:rsidR="000D3B14">
        <w:t xml:space="preserve"> en </w:t>
      </w:r>
      <w:r w:rsidR="003E3CED">
        <w:t xml:space="preserve">fysieke belasting als gevolg van </w:t>
      </w:r>
      <w:r w:rsidR="006514DC">
        <w:t xml:space="preserve">slechtere </w:t>
      </w:r>
      <w:r w:rsidR="003E3CED">
        <w:t xml:space="preserve">arbeidsomstandigheden. </w:t>
      </w:r>
      <w:r>
        <w:t>De oorzaak van een lagere arbeidsmarktpositie van mensen met een lagere SES blijkt</w:t>
      </w:r>
      <w:r w:rsidR="00D43CBE">
        <w:t xml:space="preserve"> voornamelijk</w:t>
      </w:r>
      <w:r>
        <w:t xml:space="preserve"> te liggen aan </w:t>
      </w:r>
      <w:r w:rsidR="00197544">
        <w:t>een</w:t>
      </w:r>
      <w:r>
        <w:t xml:space="preserve"> gebrek van scholing.</w:t>
      </w:r>
      <w:r w:rsidR="007B28B4">
        <w:t xml:space="preserve"> </w:t>
      </w:r>
    </w:p>
    <w:p w:rsidR="008C75BA" w:rsidRDefault="00F64810" w:rsidP="008C75BA">
      <w:pPr>
        <w:pStyle w:val="Stijl1"/>
      </w:pPr>
      <w:bookmarkStart w:id="30" w:name="_Toc479849210"/>
      <w:bookmarkStart w:id="31" w:name="_Toc483554675"/>
      <w:bookmarkStart w:id="32" w:name="_Toc484485970"/>
      <w:r>
        <w:t>2</w:t>
      </w:r>
      <w:r w:rsidR="008C75BA">
        <w:t xml:space="preserve">.3 </w:t>
      </w:r>
      <w:bookmarkEnd w:id="30"/>
      <w:bookmarkEnd w:id="31"/>
      <w:r w:rsidR="00A1267D">
        <w:t xml:space="preserve">Beleid omtrent gezondheid en </w:t>
      </w:r>
      <w:r w:rsidR="00160B5D">
        <w:t>employability</w:t>
      </w:r>
      <w:bookmarkEnd w:id="32"/>
    </w:p>
    <w:p w:rsidR="005E376C" w:rsidRDefault="008C75BA" w:rsidP="008C75BA">
      <w:r>
        <w:t>In deze paragraaf wordt</w:t>
      </w:r>
      <w:r w:rsidR="00A1267D">
        <w:t xml:space="preserve"> antwo</w:t>
      </w:r>
      <w:r w:rsidR="008A1163">
        <w:t>ord gegeven op</w:t>
      </w:r>
      <w:r w:rsidR="00A1267D">
        <w:t xml:space="preserve"> </w:t>
      </w:r>
      <w:r w:rsidR="00A1267D" w:rsidRPr="00550301">
        <w:rPr>
          <w:b/>
        </w:rPr>
        <w:t>deelvraag</w:t>
      </w:r>
      <w:r w:rsidR="008A1163" w:rsidRPr="00550301">
        <w:rPr>
          <w:b/>
        </w:rPr>
        <w:t xml:space="preserve"> 3</w:t>
      </w:r>
      <w:r w:rsidR="00A1267D">
        <w:t xml:space="preserve">: </w:t>
      </w:r>
      <w:r w:rsidR="0047351D">
        <w:t>‘</w:t>
      </w:r>
      <w:r w:rsidR="00A1267D">
        <w:rPr>
          <w:i/>
        </w:rPr>
        <w:t>Hoe kan beleid worden vormgegeven omtrent gezondheid en arbeidsmarktpositie?</w:t>
      </w:r>
      <w:r w:rsidR="0047351D">
        <w:rPr>
          <w:i/>
        </w:rPr>
        <w:t>’</w:t>
      </w:r>
      <w:r w:rsidR="00A1267D">
        <w:t xml:space="preserve">. </w:t>
      </w:r>
      <w:r>
        <w:t xml:space="preserve"> </w:t>
      </w:r>
      <w:r w:rsidR="005E376C">
        <w:t>Hierbij wordt gebruik gemaakt van de factoren zoals beschreven in de vorige paragraaf</w:t>
      </w:r>
      <w:r w:rsidR="005A34C6">
        <w:t>. Deze factoren worden verder uitgewerk</w:t>
      </w:r>
      <w:r w:rsidR="00062799">
        <w:t>t</w:t>
      </w:r>
      <w:r w:rsidR="00A50B04">
        <w:t xml:space="preserve"> en aangevuld</w:t>
      </w:r>
      <w:r w:rsidR="00062799">
        <w:t xml:space="preserve"> aan de hand van de literatuur. V</w:t>
      </w:r>
      <w:r w:rsidR="005A34C6">
        <w:t xml:space="preserve">ervolgens </w:t>
      </w:r>
      <w:r w:rsidR="00062799">
        <w:t>wordt aan de hand van deze factoren mogelijk organisatiebeleid beschreven.</w:t>
      </w:r>
      <w:r w:rsidR="00F87270">
        <w:t xml:space="preserve"> </w:t>
      </w:r>
    </w:p>
    <w:p w:rsidR="008C75BA" w:rsidRDefault="00F64810" w:rsidP="007E0DBD">
      <w:pPr>
        <w:pStyle w:val="Stijl2"/>
      </w:pPr>
      <w:bookmarkStart w:id="33" w:name="_Toc483554676"/>
      <w:r>
        <w:t>2</w:t>
      </w:r>
      <w:r w:rsidR="008C75BA">
        <w:t>.3.1 Gezondheidsbeleid</w:t>
      </w:r>
      <w:bookmarkEnd w:id="33"/>
      <w:r w:rsidR="008C75BA">
        <w:t xml:space="preserve"> </w:t>
      </w:r>
    </w:p>
    <w:p w:rsidR="008C75BA" w:rsidRDefault="008C75BA" w:rsidP="008C75BA">
      <w:pPr>
        <w:rPr>
          <w:b/>
        </w:rPr>
      </w:pPr>
      <w:r w:rsidRPr="00536C26">
        <w:rPr>
          <w:b/>
        </w:rPr>
        <w:t>Fysieke belasting</w:t>
      </w:r>
      <w:r>
        <w:rPr>
          <w:b/>
        </w:rPr>
        <w:br/>
      </w:r>
      <w:r w:rsidR="0047351D">
        <w:t>Zoals is gebleken is f</w:t>
      </w:r>
      <w:r w:rsidR="004C5D29">
        <w:t>ysiek te zwaar werk</w:t>
      </w:r>
      <w:r w:rsidR="00EC28A6">
        <w:t xml:space="preserve"> een belangrijke oorzaak van verzuimklachten voor </w:t>
      </w:r>
      <w:r w:rsidR="00B878AD">
        <w:t>werknemers in de branches</w:t>
      </w:r>
      <w:r w:rsidR="005D354E">
        <w:t xml:space="preserve"> Groothandel en Handelsbemiddeling en Vervoer en Opslag</w:t>
      </w:r>
      <w:r w:rsidR="00B878AD">
        <w:t>.</w:t>
      </w:r>
      <w:r w:rsidR="00EC28A6">
        <w:t xml:space="preserve"> </w:t>
      </w:r>
      <w:r w:rsidRPr="002B3798">
        <w:t>Peereboom en De Lange (2011) beschrijven fysieke belasting als het belasten van het bewegingsapparaat. Het is op te delen in mechanisch</w:t>
      </w:r>
      <w:r w:rsidR="007B46D9">
        <w:t>e</w:t>
      </w:r>
      <w:r w:rsidRPr="002B3798">
        <w:t xml:space="preserve"> of energetisch</w:t>
      </w:r>
      <w:r w:rsidR="007B46D9">
        <w:t>e belasting</w:t>
      </w:r>
      <w:r w:rsidRPr="002B3798">
        <w:t>. Bij mechanische belasting treden er vaak lokale problemen op zoals overbelaste spieren of spier-, bot- of peesverbindingen. Deze klachten worden veroorzaakt door bijvoorbeeld tillen, dragen en trekken van zware objecten. Bij energetische belasting is de gehele energievoorziening het probleem, waardoor vermoeidheid optreed</w:t>
      </w:r>
      <w:r w:rsidR="0066708C">
        <w:t>t</w:t>
      </w:r>
      <w:r w:rsidRPr="002B3798">
        <w:t>. Dit wordt veroorzaakt door langdurig zwaar werk.</w:t>
      </w:r>
      <w:r>
        <w:rPr>
          <w:b/>
        </w:rPr>
        <w:t xml:space="preserve"> </w:t>
      </w:r>
    </w:p>
    <w:p w:rsidR="008C75BA" w:rsidRDefault="003F58C1" w:rsidP="008C75BA">
      <w:r>
        <w:t>Volgens</w:t>
      </w:r>
      <w:r w:rsidR="00E256FE">
        <w:t xml:space="preserve"> het Ministerie van Sociale Zaken en Werkgelegenheid (n.d.) is d</w:t>
      </w:r>
      <w:r w:rsidR="008C75BA">
        <w:t>e preventie van gezondheidsrisico’s door fysieke belasting in de basis geregeld in de Arbowet. Een werkgever is verplicht om volgens de Arbowet een beleid te voeren ter preventie van gezondheidsrisico’s door arbeidsomstandigheden. De verplichtingen</w:t>
      </w:r>
      <w:r w:rsidR="00C557BA">
        <w:t xml:space="preserve"> op grond</w:t>
      </w:r>
      <w:r w:rsidR="008C75BA">
        <w:t xml:space="preserve"> van deze wet zijn het ontwikkelen van een </w:t>
      </w:r>
      <w:r w:rsidR="008C75BA">
        <w:lastRenderedPageBreak/>
        <w:t xml:space="preserve">arbeidsomstandighedenbeleid, gezondheidsgevaren zoveel mogelijk bij de bron oplossen, het opstellen van een risico-inventarisatie en –evaluatie en een periodiek </w:t>
      </w:r>
      <w:r w:rsidR="007A22C6">
        <w:t>medisch</w:t>
      </w:r>
      <w:r w:rsidR="008C75BA">
        <w:t xml:space="preserve"> onderzoek aanbieden. Onderzoek van Kemp en Engelen (2004) geeft inzicht in </w:t>
      </w:r>
      <w:r w:rsidR="00DF62EA">
        <w:t>preventieve beleidsvormen binnen organisaties</w:t>
      </w:r>
      <w:r w:rsidR="008C75BA">
        <w:t xml:space="preserve">. </w:t>
      </w:r>
      <w:r w:rsidR="00DF62EA">
        <w:t>Het meeste beleid binnen organisaties</w:t>
      </w:r>
      <w:r w:rsidR="008C75BA">
        <w:t xml:space="preserve"> is gericht op </w:t>
      </w:r>
      <w:r w:rsidR="008E23B9">
        <w:t xml:space="preserve">houding, repeterende bewegingen, </w:t>
      </w:r>
      <w:r w:rsidR="008C75BA">
        <w:t>beeldschermgebruik, kracht zetten, lawaai, gevaarlijk werk</w:t>
      </w:r>
      <w:r w:rsidR="00DF356F">
        <w:t>, gevaarlijke stoffen, werkdruk</w:t>
      </w:r>
      <w:r w:rsidR="00CF018D">
        <w:t xml:space="preserve"> en</w:t>
      </w:r>
      <w:r w:rsidR="00DF356F">
        <w:t xml:space="preserve"> </w:t>
      </w:r>
      <w:r w:rsidR="008C75BA">
        <w:t>trillingen. Hierbij worden maatregelen ingezet zoals voorl</w:t>
      </w:r>
      <w:r w:rsidR="00EB4EEB">
        <w:t>ichting over bedrijfsongevallen en</w:t>
      </w:r>
      <w:r w:rsidR="008C75BA">
        <w:t xml:space="preserve"> hulpmiddelen voor fysieke belasting zoals tilhulpen en beschermingsmiddelen. Ook kunnen diensten worden aangeboden z</w:t>
      </w:r>
      <w:r w:rsidR="00CF018D">
        <w:t>oals externe verzuimbegeleiding en</w:t>
      </w:r>
      <w:r w:rsidR="008C75BA">
        <w:t xml:space="preserve"> fysiotherapie</w:t>
      </w:r>
      <w:r w:rsidR="00CF018D">
        <w:t xml:space="preserve">. </w:t>
      </w:r>
    </w:p>
    <w:p w:rsidR="008C75BA" w:rsidRDefault="008C75BA" w:rsidP="008C75BA">
      <w:r w:rsidRPr="008825D4">
        <w:rPr>
          <w:b/>
        </w:rPr>
        <w:t>Privé-werk balans</w:t>
      </w:r>
      <w:r w:rsidRPr="008825D4">
        <w:rPr>
          <w:b/>
        </w:rPr>
        <w:br/>
      </w:r>
      <w:r w:rsidR="000A09CA">
        <w:t xml:space="preserve">Mensen met een lagere SES blijken vaker een veeleisende thuissituatie te hebben. </w:t>
      </w:r>
      <w:r w:rsidRPr="008825D4">
        <w:t xml:space="preserve">Volgens Peeters &amp; Heiligers (2007) blijkt uit onderzoek naar </w:t>
      </w:r>
      <w:r w:rsidR="008F21EC">
        <w:t>de privé-</w:t>
      </w:r>
      <w:r w:rsidRPr="008825D4">
        <w:t>werk balans dat werk en privé veel invloed op elkaar</w:t>
      </w:r>
      <w:r w:rsidR="008F21EC">
        <w:t xml:space="preserve"> kunnen</w:t>
      </w:r>
      <w:r w:rsidRPr="008825D4">
        <w:t xml:space="preserve"> uitoefenen. Dit wordt ook wel spill-over genoemd: aspecten van het werk en privé lopen in positieve en negatieve zin in elkaar over. Voorspellende factoren voor de invloed van werk op privé zijn werkdruk en werkstress op het werk, onvoorspelbaarheid van werktijden, hoge mate van betrokkenheid bij het werk en de negatieve invloed van leidinggevende of werkcultuur. Factoren voor de invloed van de thu</w:t>
      </w:r>
      <w:r w:rsidR="00E24D65">
        <w:t>issituatie op werk zijn</w:t>
      </w:r>
      <w:r w:rsidRPr="008825D4">
        <w:t xml:space="preserve"> stress in de familie, sterke betrokkenheid bij </w:t>
      </w:r>
      <w:r w:rsidR="00E24D65">
        <w:t xml:space="preserve">de </w:t>
      </w:r>
      <w:r w:rsidRPr="008825D4">
        <w:t>thuis</w:t>
      </w:r>
      <w:r w:rsidR="00E24D65">
        <w:t>situatie en het gebrek aan</w:t>
      </w:r>
      <w:r w:rsidRPr="008825D4">
        <w:t xml:space="preserve"> steun van partner of familie. Het bevorderen van de balans tussen werk en privé van werknemers kan leiden tot een verhoogde productiviteit en minder verzuim. Voorzieningen vanuit organisaties zijn bijvoorbeeld kinderopvang, verlof, flexibele werktijden en werken op afstand.</w:t>
      </w:r>
      <w:r w:rsidR="001435D7">
        <w:t xml:space="preserve"> </w:t>
      </w:r>
    </w:p>
    <w:p w:rsidR="008C75BA" w:rsidRPr="00B212DC" w:rsidRDefault="008C75BA" w:rsidP="008C75BA">
      <w:r w:rsidRPr="00AD135C">
        <w:rPr>
          <w:b/>
        </w:rPr>
        <w:t>Levensstijl</w:t>
      </w:r>
      <w:r>
        <w:rPr>
          <w:b/>
        </w:rPr>
        <w:t xml:space="preserve"> </w:t>
      </w:r>
      <w:r>
        <w:rPr>
          <w:b/>
        </w:rPr>
        <w:br/>
      </w:r>
      <w:r w:rsidR="00DB07DB">
        <w:t xml:space="preserve">Levensstijl blijkt voor laagopgeleiden een belangrijke oorzaak te zijn van gezondheidsverlies. </w:t>
      </w:r>
      <w:r w:rsidR="00D758B5">
        <w:t>G</w:t>
      </w:r>
      <w:r w:rsidR="00237E44">
        <w:t>edrag</w:t>
      </w:r>
      <w:r w:rsidR="00D758B5">
        <w:t xml:space="preserve"> is</w:t>
      </w:r>
      <w:r w:rsidR="00237E44">
        <w:t xml:space="preserve"> een belangri</w:t>
      </w:r>
      <w:r w:rsidR="00EB4EEB">
        <w:t>jke indicator voor gezondheid</w:t>
      </w:r>
      <w:r>
        <w:t xml:space="preserve">. </w:t>
      </w:r>
      <w:r w:rsidR="00D758B5">
        <w:t xml:space="preserve">Volgens Geurts en Smulders (2007) zijn </w:t>
      </w:r>
      <w:r>
        <w:t xml:space="preserve">roken en overgewicht de belangrijkste oorzaken van gezondheidsverlies. Rokers leven circa vier jaar korter en voor mensen met overgewicht is dit 5 jaar. Laagopgeleiden hebben meer kans op overgewicht en roken vaker. Uit onderzoek door Sanders, </w:t>
      </w:r>
      <w:r w:rsidR="00EA0065">
        <w:t>Ybema, Jans en Hildebrandt (2011</w:t>
      </w:r>
      <w:r>
        <w:t>) blijkt dat losse maatregelen zoals</w:t>
      </w:r>
      <w:r w:rsidRPr="00186789">
        <w:t xml:space="preserve"> het terugdringen van alcoholgebruik, bevorderen van beweging tijdens en buiten werktijd, roken terugdringen en gezonde voedingsgewoonten bevorderen</w:t>
      </w:r>
      <w:r>
        <w:t xml:space="preserve"> geen invloed hebben op de leefstijl en zelf gerapporteerde gezondheid van werknemers. Echter blijkt uit onderzoek door Kemp en Engelen (2004) dat veel organisaties juist deze maatregelen gebruiken om een gezonde levensstijl te bevorderen. Sanders, Ybema en Gründemann (2005) pleiten voor integraal gezondheidsmanagement (IGM). IGM is ontwikkeld door TNO in opdracht van het ministerie van volksgezondheid en gaat om het systematisch managen van organisatieactiviteiten met als doel gezondheid te bevorderen. IGM is geen tool of maatregel maar gaat om het inbedden van gezondheid op zeven ‘lijnen’: gezondheid als strategisch thema, gezondheid in het primaire proces, een gezonde fysieke omgeving, een gezonde werkomgeving, gezonde mensen, een gezonde relatie met de directe omgeving en gezonde producten en/of diensten. </w:t>
      </w:r>
      <w:r w:rsidR="00747116">
        <w:t>Werknemers in bedrijven die doen aan IGM verzuimen minder vaak, hebben minder klachten aan het bewegingsapparaat en voelen zich in het algemeen gezonder.</w:t>
      </w:r>
    </w:p>
    <w:p w:rsidR="00AB51E0" w:rsidRDefault="00F64810" w:rsidP="008C75BA">
      <w:pPr>
        <w:pStyle w:val="Stijl2"/>
      </w:pPr>
      <w:bookmarkStart w:id="34" w:name="_Toc483554677"/>
      <w:r>
        <w:t>2</w:t>
      </w:r>
      <w:r w:rsidR="008C75BA">
        <w:t xml:space="preserve">.3.2 </w:t>
      </w:r>
      <w:bookmarkEnd w:id="34"/>
      <w:r w:rsidR="00A7605D">
        <w:t xml:space="preserve">Arbeidsmarktpositiebeleid </w:t>
      </w:r>
    </w:p>
    <w:p w:rsidR="00647033" w:rsidRDefault="00647033" w:rsidP="00C56DE6">
      <w:r>
        <w:t xml:space="preserve">Uit </w:t>
      </w:r>
      <w:r w:rsidRPr="00EB4EEB">
        <w:t xml:space="preserve">paragraaf </w:t>
      </w:r>
      <w:r w:rsidR="00E2578F" w:rsidRPr="00EB4EEB">
        <w:t>2</w:t>
      </w:r>
      <w:r w:rsidRPr="00EB4EEB">
        <w:t>.2</w:t>
      </w:r>
      <w:r>
        <w:t xml:space="preserve"> blijkt dat de a</w:t>
      </w:r>
      <w:r w:rsidR="00A13ECC">
        <w:t>rbeidsmarktpositie</w:t>
      </w:r>
      <w:r>
        <w:t xml:space="preserve"> van werknemers met een laag opleidingsniveau een belangrijk aandachtspunt is. Hieronder zal beschreven worden ho</w:t>
      </w:r>
      <w:r w:rsidR="001531E5">
        <w:t xml:space="preserve">e beleid kan worden vormgegeven </w:t>
      </w:r>
      <w:r>
        <w:t xml:space="preserve">om deze arbeidsmarktpositie en daarmee de employability van werknemers te </w:t>
      </w:r>
      <w:r w:rsidR="0063265F">
        <w:t>verbeteren</w:t>
      </w:r>
      <w:r>
        <w:t>.</w:t>
      </w:r>
    </w:p>
    <w:p w:rsidR="007C082C" w:rsidRDefault="00E66378" w:rsidP="00C56DE6">
      <w:r>
        <w:lastRenderedPageBreak/>
        <w:t xml:space="preserve">Oplossingen voor de problemen </w:t>
      </w:r>
      <w:r w:rsidR="00FA696D">
        <w:t>rondom de</w:t>
      </w:r>
      <w:r>
        <w:t xml:space="preserve"> arbeidsmarktpositie zijn voornamelijk te vinden </w:t>
      </w:r>
      <w:r w:rsidR="00FA696D">
        <w:t>in</w:t>
      </w:r>
      <w:r>
        <w:t xml:space="preserve"> </w:t>
      </w:r>
      <w:r w:rsidR="00D50205">
        <w:t>opleiding</w:t>
      </w:r>
      <w:r w:rsidR="001306B1">
        <w:t xml:space="preserve"> volgens Josten</w:t>
      </w:r>
      <w:r w:rsidR="004B3F18">
        <w:t xml:space="preserve"> (2010). Volgens het Ministerie van Sociale Zaken en Werkgelegenheid (2016) </w:t>
      </w:r>
      <w:r>
        <w:t xml:space="preserve">blijkt </w:t>
      </w:r>
      <w:r w:rsidR="004B3F18">
        <w:t xml:space="preserve">echter </w:t>
      </w:r>
      <w:r>
        <w:t xml:space="preserve">dat scholing voor werkenden </w:t>
      </w:r>
      <w:r w:rsidR="00BC20C0">
        <w:t>vaak</w:t>
      </w:r>
      <w:r>
        <w:t xml:space="preserve"> gericht is op het vervullen van de huidige functie. Wanneer deze opleidingen echter op toekomstig werk worden gefocust kan dit de arbeidsmarktpositie aanzienlijk </w:t>
      </w:r>
      <w:r w:rsidR="00BC20C0">
        <w:t>verbeteren</w:t>
      </w:r>
      <w:r>
        <w:t xml:space="preserve">. Scholingstrajecten </w:t>
      </w:r>
      <w:r w:rsidR="00BC20C0">
        <w:t>verhogen</w:t>
      </w:r>
      <w:r>
        <w:t xml:space="preserve"> de kans op werk en een goed salaris bij laagopgeleiden aanzienlijk.</w:t>
      </w:r>
      <w:r w:rsidR="00557BBD">
        <w:t xml:space="preserve"> Scholing is </w:t>
      </w:r>
      <w:r w:rsidR="00DA7A11">
        <w:t xml:space="preserve">naast beloning en doorstroommogelijkheden </w:t>
      </w:r>
      <w:r w:rsidR="00557BBD">
        <w:t xml:space="preserve">een van de instrumenten van </w:t>
      </w:r>
      <w:r w:rsidR="00DA7A11">
        <w:t xml:space="preserve">employabilitybeleid volgens de SER (2009). </w:t>
      </w:r>
      <w:r w:rsidR="00005C54">
        <w:t>Met scholing</w:t>
      </w:r>
      <w:r>
        <w:t xml:space="preserve"> kan de werknemer zijn arbeidsmarktwaarde op peil houden en z</w:t>
      </w:r>
      <w:r w:rsidR="002025DB">
        <w:t>o zichzelf verzekeren van werk.</w:t>
      </w:r>
      <w:r w:rsidR="008518BD" w:rsidRPr="008518BD">
        <w:t xml:space="preserve"> </w:t>
      </w:r>
    </w:p>
    <w:p w:rsidR="007C082C" w:rsidRDefault="009F7EC8" w:rsidP="007C082C">
      <w:r>
        <w:t>Volgens Hort en Gor</w:t>
      </w:r>
      <w:r w:rsidR="00795BD0">
        <w:t xml:space="preserve">ter (1998) is </w:t>
      </w:r>
      <w:r w:rsidR="00C56DE6">
        <w:t xml:space="preserve">de </w:t>
      </w:r>
      <w:r w:rsidR="00795BD0">
        <w:t xml:space="preserve">employability van werknemers voor een werkgever </w:t>
      </w:r>
      <w:r w:rsidR="00DA7A11">
        <w:t xml:space="preserve">bovendien </w:t>
      </w:r>
      <w:r w:rsidR="00795BD0">
        <w:t>een middel om bedrijfsdoelen te behalen. HRM is verantwoordelijk voor het geheel aan activiteiten om de beschikbaarheid van gekwalificeerd personeel te waarborgen.</w:t>
      </w:r>
      <w:r w:rsidR="00C56DE6">
        <w:t xml:space="preserve"> </w:t>
      </w:r>
      <w:r w:rsidR="004614CA">
        <w:t>De ontwikkeling</w:t>
      </w:r>
      <w:r w:rsidR="00C56DE6">
        <w:t xml:space="preserve"> van de juiste comp</w:t>
      </w:r>
      <w:r w:rsidR="00C63F0E">
        <w:t>etenties</w:t>
      </w:r>
      <w:r w:rsidR="00C56DE6">
        <w:t xml:space="preserve"> is hierbij noodzakelijk om de</w:t>
      </w:r>
      <w:r w:rsidR="00795BD0">
        <w:t xml:space="preserve"> bedrijfsstrategie mogelijk te maken. </w:t>
      </w:r>
      <w:r w:rsidR="00C63F0E">
        <w:t>Organisaties moeten daarbij de gewenste competenties afzetten tegen de aanwezige competen</w:t>
      </w:r>
      <w:r w:rsidR="004614CA">
        <w:t>ties en deze kloof dichten door</w:t>
      </w:r>
      <w:r w:rsidR="00CD3A25">
        <w:t xml:space="preserve"> </w:t>
      </w:r>
      <w:r w:rsidR="00C63F0E">
        <w:t>middel van een leerstrategie.</w:t>
      </w:r>
      <w:r w:rsidR="00E66378">
        <w:t xml:space="preserve"> </w:t>
      </w:r>
      <w:r w:rsidR="007C082C">
        <w:t>Voor werkgevers schuilt in het employability-begrip een paradox. Employability gaat namelijk om het verhogen van de arbeidsmarktwaarde</w:t>
      </w:r>
      <w:r w:rsidR="00E433EB">
        <w:t xml:space="preserve"> van iemand</w:t>
      </w:r>
      <w:r w:rsidR="007C082C">
        <w:t xml:space="preserve"> zodat </w:t>
      </w:r>
      <w:r w:rsidR="00E433EB">
        <w:t xml:space="preserve">deze </w:t>
      </w:r>
      <w:r w:rsidR="007C082C">
        <w:t>persoon verzekerd is van werk</w:t>
      </w:r>
      <w:r w:rsidR="00E433EB">
        <w:t xml:space="preserve"> in zijn leven</w:t>
      </w:r>
      <w:r w:rsidR="007C082C">
        <w:t xml:space="preserve">. Wanneer </w:t>
      </w:r>
      <w:r w:rsidR="0023553A">
        <w:t>een</w:t>
      </w:r>
      <w:r w:rsidR="007C082C">
        <w:t xml:space="preserve"> werkgever investeert in het verhogen van de employability van </w:t>
      </w:r>
      <w:r w:rsidR="0023553A">
        <w:t>zijn</w:t>
      </w:r>
      <w:r w:rsidR="007C082C">
        <w:t xml:space="preserve"> werknemers</w:t>
      </w:r>
      <w:r w:rsidR="0023553A">
        <w:t>,</w:t>
      </w:r>
      <w:r w:rsidR="007C082C">
        <w:t xml:space="preserve"> bindt </w:t>
      </w:r>
      <w:r w:rsidR="0023553A">
        <w:t>hij</w:t>
      </w:r>
      <w:r w:rsidR="007C082C">
        <w:t xml:space="preserve"> aan de ene kant deze werknemers aan </w:t>
      </w:r>
      <w:r w:rsidR="0023553A">
        <w:t>zijn</w:t>
      </w:r>
      <w:r w:rsidR="007C082C">
        <w:t xml:space="preserve"> organisatie</w:t>
      </w:r>
      <w:r w:rsidR="00B04ECD">
        <w:t xml:space="preserve">. Aan de </w:t>
      </w:r>
      <w:r w:rsidR="0023553A">
        <w:t xml:space="preserve">andere kant geeft hij </w:t>
      </w:r>
      <w:r w:rsidR="00B04ECD">
        <w:t xml:space="preserve">ze echter </w:t>
      </w:r>
      <w:r w:rsidR="0023553A">
        <w:t xml:space="preserve">ook de mogelijkheid </w:t>
      </w:r>
      <w:r w:rsidR="00B04ECD">
        <w:t>om</w:t>
      </w:r>
      <w:r w:rsidR="0023553A">
        <w:t xml:space="preserve"> te </w:t>
      </w:r>
      <w:r w:rsidR="00F17B2B">
        <w:t xml:space="preserve">vertrekken. </w:t>
      </w:r>
      <w:r w:rsidR="00E433EB">
        <w:t xml:space="preserve">Een goede afweging tussen </w:t>
      </w:r>
      <w:r w:rsidR="00B04ECD">
        <w:t xml:space="preserve">het </w:t>
      </w:r>
      <w:r w:rsidR="00E433EB">
        <w:t xml:space="preserve">bedrijfsbelang en </w:t>
      </w:r>
      <w:r w:rsidR="00B04ECD">
        <w:t xml:space="preserve">het </w:t>
      </w:r>
      <w:r w:rsidR="00E433EB">
        <w:t xml:space="preserve">werknemersbelang is hierbij van belang. </w:t>
      </w:r>
    </w:p>
    <w:p w:rsidR="00E66378" w:rsidRDefault="008C75BA" w:rsidP="00E66378">
      <w:r>
        <w:t xml:space="preserve">Sanders, Hazelzet en Cielen (2011) </w:t>
      </w:r>
      <w:r w:rsidR="00287024">
        <w:t xml:space="preserve">geven aan dat </w:t>
      </w:r>
      <w:r w:rsidR="00E66378">
        <w:t>scholing voor laagopgeleiden niet gebruikelijk</w:t>
      </w:r>
      <w:r w:rsidR="00287024">
        <w:t xml:space="preserve"> is.</w:t>
      </w:r>
      <w:r w:rsidR="00E66378">
        <w:t xml:space="preserve"> </w:t>
      </w:r>
      <w:r w:rsidR="004E1260">
        <w:t>L</w:t>
      </w:r>
      <w:r w:rsidR="00E66378">
        <w:t xml:space="preserve">aagopgeleiden nemen minder vaak deel </w:t>
      </w:r>
      <w:r w:rsidR="00E66378" w:rsidRPr="00C451D9">
        <w:t>aan scholing dan middelbaar en hoger opgeleiden.</w:t>
      </w:r>
      <w:r w:rsidR="002F76F2">
        <w:t xml:space="preserve"> </w:t>
      </w:r>
      <w:r w:rsidR="00E66378">
        <w:t>De intentie om scholing te volgen wordt beïnvloed door de houding</w:t>
      </w:r>
      <w:r w:rsidR="00476617">
        <w:t xml:space="preserve"> van</w:t>
      </w:r>
      <w:r w:rsidR="00E66378">
        <w:t xml:space="preserve"> de werknemer tegenover scholing (attitude)</w:t>
      </w:r>
      <w:r w:rsidR="004614CA">
        <w:t xml:space="preserve"> en </w:t>
      </w:r>
      <w:r w:rsidR="00476617">
        <w:t>ook het</w:t>
      </w:r>
      <w:r w:rsidR="00E66378">
        <w:t xml:space="preserve"> gevoel van de werknemer dat hij de scholing tot een goed einde kan bre</w:t>
      </w:r>
      <w:r w:rsidR="004614CA">
        <w:t>ngen (self efficacy). De attitud</w:t>
      </w:r>
      <w:r w:rsidR="00E66378">
        <w:t xml:space="preserve">e en self efficacy tegenover scholing </w:t>
      </w:r>
      <w:r w:rsidR="007E56A4">
        <w:t>kunnen</w:t>
      </w:r>
      <w:r w:rsidR="00E66378">
        <w:t xml:space="preserve"> worden vergroot door een omgeving die waarde hecht aan scholing. De steun van</w:t>
      </w:r>
      <w:r w:rsidR="004614CA">
        <w:t xml:space="preserve"> </w:t>
      </w:r>
      <w:r w:rsidR="00E66378">
        <w:t>leidinggevende</w:t>
      </w:r>
      <w:r w:rsidR="004614CA">
        <w:t>n</w:t>
      </w:r>
      <w:r w:rsidR="00E66378">
        <w:t xml:space="preserve">, de steun van collega’s en de loopbaan oriëntatie zijn hierbij van belang. De organisatie kan scholing stimuleren door het houden van voorgangsgesprekken en </w:t>
      </w:r>
      <w:r w:rsidR="007E56A4">
        <w:t xml:space="preserve">het </w:t>
      </w:r>
      <w:r w:rsidR="00E66378">
        <w:t xml:space="preserve">bespreken van loopbaanperspectieven. Ook kan </w:t>
      </w:r>
      <w:r w:rsidR="004C59FD">
        <w:t xml:space="preserve">de houding tegenover scholing worden verbeterd door de </w:t>
      </w:r>
      <w:r w:rsidR="00E66378">
        <w:t>steun van de collega</w:t>
      </w:r>
      <w:r w:rsidR="004C59FD">
        <w:t>’</w:t>
      </w:r>
      <w:r w:rsidR="00E66378">
        <w:t xml:space="preserve">s </w:t>
      </w:r>
      <w:r w:rsidR="004C59FD">
        <w:t xml:space="preserve">te </w:t>
      </w:r>
      <w:r w:rsidR="00E66378">
        <w:t>vergroten</w:t>
      </w:r>
      <w:r w:rsidR="004C59FD">
        <w:t>. Dit kan door</w:t>
      </w:r>
      <w:r w:rsidR="002C2381">
        <w:t xml:space="preserve"> </w:t>
      </w:r>
      <w:r w:rsidR="004C59FD">
        <w:t>middel van het bespreken van opleiding en ontwikkeling in teamverband.</w:t>
      </w:r>
      <w:r w:rsidR="00E66378">
        <w:t xml:space="preserve"> Tot slot is het belangrijk om serieus te luisteren naar de wensen van medewerkers en een middenweg te vinden </w:t>
      </w:r>
      <w:r w:rsidR="00CD3A25">
        <w:t>tussen</w:t>
      </w:r>
      <w:r w:rsidR="00E66378">
        <w:t xml:space="preserve"> organisatiebelang en het belang van de werknemer. </w:t>
      </w:r>
    </w:p>
    <w:p w:rsidR="008C75BA" w:rsidRDefault="00B24705" w:rsidP="008C75BA">
      <w:pPr>
        <w:pStyle w:val="Stijl2"/>
      </w:pPr>
      <w:bookmarkStart w:id="35" w:name="_Toc483554678"/>
      <w:r>
        <w:t>2</w:t>
      </w:r>
      <w:r w:rsidR="008C75BA">
        <w:t>.3.3 Tussenconclusie</w:t>
      </w:r>
      <w:bookmarkEnd w:id="35"/>
    </w:p>
    <w:p w:rsidR="008C75BA" w:rsidRDefault="00816636" w:rsidP="008C75BA">
      <w:r>
        <w:t>Beleid om de gezondheid te bevorderen kan worden vormgegeven op het gebied van fysieke belasting, privé-werk balans en levensstijl. Arbeidsmarktpositie beleid kan worden vormgegeven in de vorm van opleidingsbeleid. Naast relevant beleid</w:t>
      </w:r>
      <w:r w:rsidR="00FF63E3">
        <w:t xml:space="preserve"> zijn</w:t>
      </w:r>
      <w:r>
        <w:t xml:space="preserve"> ook</w:t>
      </w:r>
      <w:r w:rsidR="00FF63E3">
        <w:t xml:space="preserve"> de factoren </w:t>
      </w:r>
      <w:r w:rsidR="00B26416">
        <w:t>die van</w:t>
      </w:r>
      <w:r w:rsidR="00FF63E3">
        <w:t xml:space="preserve"> belangrijke invloed </w:t>
      </w:r>
      <w:r w:rsidR="00B26416">
        <w:t xml:space="preserve">zijn </w:t>
      </w:r>
      <w:r w:rsidR="00FF63E3">
        <w:t>op de gezondheid</w:t>
      </w:r>
      <w:r w:rsidR="00AA37AC">
        <w:t xml:space="preserve"> </w:t>
      </w:r>
      <w:r>
        <w:t xml:space="preserve">en arbeidsmarktpositie </w:t>
      </w:r>
      <w:r w:rsidR="00FF63E3">
        <w:t>van lagere SES groepen verder uitgewerkt.</w:t>
      </w:r>
      <w:r w:rsidR="00AA37AC">
        <w:t xml:space="preserve"> </w:t>
      </w:r>
      <w:r w:rsidR="00245342">
        <w:t xml:space="preserve">Voor gezondheid zijn dit fysieke belasting, privé-werk balans en levensstijl. Voor arbeidsmarktpositie is dit opleiding. </w:t>
      </w:r>
    </w:p>
    <w:p w:rsidR="008C75BA" w:rsidRDefault="00B24705" w:rsidP="008C75BA">
      <w:pPr>
        <w:pStyle w:val="Stijl1"/>
      </w:pPr>
      <w:bookmarkStart w:id="36" w:name="_Toc483554679"/>
      <w:bookmarkStart w:id="37" w:name="_Toc484485971"/>
      <w:r>
        <w:t>2</w:t>
      </w:r>
      <w:r w:rsidR="008C75BA">
        <w:t>.4 Conclusie literatuuronderzoek</w:t>
      </w:r>
      <w:bookmarkEnd w:id="36"/>
      <w:bookmarkEnd w:id="37"/>
    </w:p>
    <w:p w:rsidR="0049087D" w:rsidRPr="00BD22D2" w:rsidRDefault="008C75BA" w:rsidP="00246C09">
      <w:r>
        <w:t xml:space="preserve">In het literatuuronderzoek </w:t>
      </w:r>
      <w:r w:rsidR="003E6603">
        <w:t>is</w:t>
      </w:r>
      <w:r>
        <w:t xml:space="preserve"> het begrip duurzame inzetbaarheid uiteengezet.</w:t>
      </w:r>
      <w:r w:rsidR="00FA6EBF">
        <w:t xml:space="preserve"> Dit is een veelomvattend onderwerp.</w:t>
      </w:r>
      <w:r>
        <w:t xml:space="preserve"> Om focus aan te brengen in het onderzoek zijn resultaten gebruikt uit onderzoeken onder doelgroepen met dezelfde kenmerken als de medewerkers in fysiek zware beroepen. Hieruit komen twee deelaspecten</w:t>
      </w:r>
      <w:r w:rsidR="003E6603">
        <w:t xml:space="preserve"> naar voren</w:t>
      </w:r>
      <w:r>
        <w:t xml:space="preserve"> van duurzame inzetbaarheid: gezondheid en </w:t>
      </w:r>
      <w:r w:rsidR="00985DF6">
        <w:t>arbeidsmarktpositie</w:t>
      </w:r>
      <w:r>
        <w:t xml:space="preserve">. </w:t>
      </w:r>
      <w:r w:rsidR="00110B16">
        <w:t xml:space="preserve">Bij gezondheid blijken een </w:t>
      </w:r>
      <w:r w:rsidR="00985DF6">
        <w:t>aantal</w:t>
      </w:r>
      <w:r w:rsidR="00F01278">
        <w:t xml:space="preserve"> privé- en werk</w:t>
      </w:r>
      <w:r w:rsidR="00110B16">
        <w:t xml:space="preserve">factoren een invloed te hebben. </w:t>
      </w:r>
      <w:r w:rsidR="00F31749">
        <w:lastRenderedPageBreak/>
        <w:t xml:space="preserve">Dit zijn fysieke </w:t>
      </w:r>
      <w:r w:rsidR="00F815DB">
        <w:t xml:space="preserve">belasting, </w:t>
      </w:r>
      <w:r w:rsidR="00F31749">
        <w:t>privé-werk balans en levensstijl</w:t>
      </w:r>
      <w:r w:rsidR="00F815DB">
        <w:t xml:space="preserve">. </w:t>
      </w:r>
      <w:r w:rsidR="00DF0136">
        <w:t xml:space="preserve">Voor </w:t>
      </w:r>
      <w:r w:rsidR="00985DF6">
        <w:t>arbeidsmarktpositie</w:t>
      </w:r>
      <w:r w:rsidR="00DF0136">
        <w:t xml:space="preserve"> is dit </w:t>
      </w:r>
      <w:r w:rsidR="00D72A46">
        <w:t xml:space="preserve">voornamelijk </w:t>
      </w:r>
      <w:r w:rsidR="00DF0136">
        <w:t>ople</w:t>
      </w:r>
      <w:r w:rsidR="00217827">
        <w:t>iding.</w:t>
      </w:r>
      <w:r w:rsidR="00272D44">
        <w:t xml:space="preserve"> </w:t>
      </w:r>
    </w:p>
    <w:p w:rsidR="00BD35D2" w:rsidRDefault="00BD35D2">
      <w:pPr>
        <w:rPr>
          <w:rFonts w:eastAsiaTheme="majorEastAsia" w:cstheme="majorBidi"/>
          <w:b/>
          <w:color w:val="2E74B5" w:themeColor="accent1" w:themeShade="BF"/>
          <w:sz w:val="36"/>
          <w:szCs w:val="32"/>
        </w:rPr>
      </w:pPr>
      <w:bookmarkStart w:id="38" w:name="_Toc483554680"/>
      <w:r>
        <w:br w:type="page"/>
      </w:r>
    </w:p>
    <w:p w:rsidR="00BF4761" w:rsidRPr="00BF4761" w:rsidRDefault="00BF4761" w:rsidP="00B24705">
      <w:pPr>
        <w:pStyle w:val="Kop1"/>
        <w:numPr>
          <w:ilvl w:val="0"/>
          <w:numId w:val="21"/>
        </w:numPr>
      </w:pPr>
      <w:bookmarkStart w:id="39" w:name="_Toc484485972"/>
      <w:r w:rsidRPr="00BF4761">
        <w:lastRenderedPageBreak/>
        <w:t>Methode</w:t>
      </w:r>
      <w:bookmarkEnd w:id="38"/>
      <w:bookmarkEnd w:id="39"/>
    </w:p>
    <w:p w:rsidR="00BF4761" w:rsidRPr="00543492" w:rsidRDefault="00003A5F" w:rsidP="00BF4761">
      <w:r>
        <w:t xml:space="preserve">Op basis van het voorgaande literatuuronderzoek zijn </w:t>
      </w:r>
      <w:r w:rsidR="00A611B8">
        <w:t xml:space="preserve">de </w:t>
      </w:r>
      <w:r>
        <w:t>fieldresearch</w:t>
      </w:r>
      <w:r w:rsidR="00A611B8">
        <w:t xml:space="preserve"> </w:t>
      </w:r>
      <w:r>
        <w:t xml:space="preserve">deelvragen opgesteld. </w:t>
      </w:r>
      <w:r w:rsidR="00327E48">
        <w:t>In dit hoofdstuk word</w:t>
      </w:r>
      <w:r w:rsidR="00F258F9">
        <w:t>en</w:t>
      </w:r>
      <w:r w:rsidR="00327E48">
        <w:t xml:space="preserve"> de meth</w:t>
      </w:r>
      <w:r w:rsidR="00A611B8">
        <w:t>o</w:t>
      </w:r>
      <w:r w:rsidR="00F258F9">
        <w:t>den beschreven die gebruikt worde</w:t>
      </w:r>
      <w:r w:rsidR="00A611B8">
        <w:t xml:space="preserve">n </w:t>
      </w:r>
      <w:r w:rsidR="00327E48">
        <w:t xml:space="preserve">om </w:t>
      </w:r>
      <w:r w:rsidR="00A611B8">
        <w:t>de</w:t>
      </w:r>
      <w:r w:rsidR="008D4889">
        <w:t>ze</w:t>
      </w:r>
      <w:r w:rsidR="00327E48">
        <w:t xml:space="preserve"> deelvragen te beantwoorden</w:t>
      </w:r>
      <w:r w:rsidR="004008AD">
        <w:t xml:space="preserve">. </w:t>
      </w:r>
      <w:r w:rsidR="00D6335A">
        <w:t>Als eerste</w:t>
      </w:r>
      <w:r w:rsidR="004008AD">
        <w:t xml:space="preserve"> zal</w:t>
      </w:r>
      <w:r>
        <w:t xml:space="preserve"> </w:t>
      </w:r>
      <w:r w:rsidR="00D6335A">
        <w:t>wordt v</w:t>
      </w:r>
      <w:r>
        <w:t>erantwoord welke methode</w:t>
      </w:r>
      <w:r w:rsidR="004008AD">
        <w:t>n worden</w:t>
      </w:r>
      <w:r>
        <w:t xml:space="preserve"> gebruikt. </w:t>
      </w:r>
      <w:r w:rsidR="00AC3AFA">
        <w:t xml:space="preserve">Vervolgens wordt de </w:t>
      </w:r>
      <w:r>
        <w:t xml:space="preserve">populatie beschreven </w:t>
      </w:r>
      <w:r w:rsidR="00D6335A">
        <w:t>bij wie</w:t>
      </w:r>
      <w:r>
        <w:t xml:space="preserve"> onderzoek wordt gedaan</w:t>
      </w:r>
      <w:r w:rsidR="00AC3AFA">
        <w:t xml:space="preserve">. Daarna volgen de meetinstrumenten </w:t>
      </w:r>
      <w:r w:rsidR="001668B3">
        <w:t xml:space="preserve">die gebruikt worden </w:t>
      </w:r>
      <w:r w:rsidR="00AC3AFA">
        <w:t>en</w:t>
      </w:r>
      <w:r w:rsidR="001668B3">
        <w:t xml:space="preserve"> tot slot volgt de procedure om de resultaten te analyseren.</w:t>
      </w:r>
      <w:r w:rsidR="00AC3AFA">
        <w:t xml:space="preserve"> </w:t>
      </w:r>
    </w:p>
    <w:p w:rsidR="00BF4761" w:rsidRDefault="00B24705" w:rsidP="00BF4761">
      <w:pPr>
        <w:pStyle w:val="Stijl1"/>
      </w:pPr>
      <w:bookmarkStart w:id="40" w:name="_Toc479849212"/>
      <w:bookmarkStart w:id="41" w:name="_Toc483554681"/>
      <w:bookmarkStart w:id="42" w:name="_Toc484485973"/>
      <w:r>
        <w:t>3</w:t>
      </w:r>
      <w:r w:rsidR="00BF4761">
        <w:t xml:space="preserve">.1 </w:t>
      </w:r>
      <w:bookmarkEnd w:id="40"/>
      <w:r w:rsidR="00BF4761">
        <w:t xml:space="preserve">Verantwoording </w:t>
      </w:r>
      <w:bookmarkEnd w:id="41"/>
      <w:r w:rsidR="007A3DF1">
        <w:t>onderzoeksmethode</w:t>
      </w:r>
      <w:bookmarkEnd w:id="42"/>
    </w:p>
    <w:p w:rsidR="009420C4" w:rsidRDefault="00C01C1F" w:rsidP="00BF4761">
      <w:r>
        <w:t xml:space="preserve">Het vooronderzoek </w:t>
      </w:r>
      <w:r w:rsidR="00476B02">
        <w:t>omvatte</w:t>
      </w:r>
      <w:r w:rsidR="00BF4761">
        <w:t xml:space="preserve"> het afnemen van kwalitatieve interviews met HR-functionarissen, lijnmanagers, directeuren en medewerkers. </w:t>
      </w:r>
      <w:r w:rsidR="00476B02">
        <w:t>Ook</w:t>
      </w:r>
      <w:r w:rsidR="00F01823">
        <w:t xml:space="preserve"> is er gebruik gemaakt van deskresearch </w:t>
      </w:r>
      <w:r w:rsidR="00467E82">
        <w:t xml:space="preserve">en zijn documenten bestudeerd zoals </w:t>
      </w:r>
      <w:r w:rsidR="00BF4761">
        <w:t>de</w:t>
      </w:r>
      <w:r w:rsidR="008D4889">
        <w:t xml:space="preserve"> verschillende cao’s </w:t>
      </w:r>
      <w:r w:rsidR="00B84682">
        <w:t xml:space="preserve">en </w:t>
      </w:r>
      <w:r w:rsidR="008D4889">
        <w:t xml:space="preserve">de </w:t>
      </w:r>
      <w:r w:rsidR="00B84682">
        <w:t>websites</w:t>
      </w:r>
      <w:r w:rsidR="008D4889">
        <w:t xml:space="preserve"> van VRC</w:t>
      </w:r>
      <w:r w:rsidR="00BF4761">
        <w:t>.</w:t>
      </w:r>
      <w:r w:rsidR="004C6CB9">
        <w:t xml:space="preserve"> </w:t>
      </w:r>
      <w:r w:rsidR="00BF4761">
        <w:t xml:space="preserve">Het literatuuronderzoek is </w:t>
      </w:r>
      <w:r w:rsidR="00467E82">
        <w:t xml:space="preserve">gedaan </w:t>
      </w:r>
      <w:r w:rsidR="00D37C2B">
        <w:t>door</w:t>
      </w:r>
      <w:r w:rsidR="00467E82">
        <w:t xml:space="preserve"> </w:t>
      </w:r>
      <w:r w:rsidR="00D37C2B">
        <w:t>middel van</w:t>
      </w:r>
      <w:r w:rsidR="00BF4761">
        <w:t xml:space="preserve"> deskres</w:t>
      </w:r>
      <w:r w:rsidR="009420C4">
        <w:t>earch</w:t>
      </w:r>
      <w:r w:rsidR="00BF4761">
        <w:t>.</w:t>
      </w:r>
    </w:p>
    <w:p w:rsidR="00AA0841" w:rsidRDefault="00082B92" w:rsidP="00BF4761">
      <w:r>
        <w:t>Om de fieldresearch vragen</w:t>
      </w:r>
      <w:r w:rsidR="00BB19DD">
        <w:t xml:space="preserve"> te beantwoorden worden twee methoden van onderzoek gebruikt. </w:t>
      </w:r>
      <w:r w:rsidR="003029E1">
        <w:t>E</w:t>
      </w:r>
      <w:r w:rsidR="00360A80">
        <w:t xml:space="preserve">r </w:t>
      </w:r>
      <w:r w:rsidR="003029E1">
        <w:t xml:space="preserve">is </w:t>
      </w:r>
      <w:r w:rsidR="00360A80">
        <w:t>voor kwantitatief onderzoek</w:t>
      </w:r>
      <w:r w:rsidR="00633FA9">
        <w:t xml:space="preserve"> gekozen zodat cijfermatig inzicht kan worden gegeven over de duurzame inzetbaarheid van een grote groep medewerkers. </w:t>
      </w:r>
      <w:r w:rsidR="003029E1">
        <w:t>Tevens</w:t>
      </w:r>
      <w:r w:rsidR="00633FA9">
        <w:t xml:space="preserve"> </w:t>
      </w:r>
      <w:r w:rsidR="00743CF3">
        <w:t>kan</w:t>
      </w:r>
      <w:r w:rsidR="00633FA9">
        <w:t xml:space="preserve"> met deze informatie verbanden worden</w:t>
      </w:r>
      <w:r w:rsidR="00472AC3">
        <w:t xml:space="preserve"> onderzocht</w:t>
      </w:r>
      <w:r w:rsidR="00633FA9">
        <w:t xml:space="preserve"> </w:t>
      </w:r>
      <w:r>
        <w:t>tussen relevante factoren</w:t>
      </w:r>
      <w:r w:rsidR="00633FA9">
        <w:t xml:space="preserve"> en duurzame inzetbaarheid.</w:t>
      </w:r>
      <w:r w:rsidR="00FC4ADE">
        <w:t xml:space="preserve"> </w:t>
      </w:r>
      <w:r w:rsidR="00194587">
        <w:br/>
      </w:r>
      <w:r w:rsidR="00FC4ADE">
        <w:t xml:space="preserve">Deelvraag 4 tot en met 11 zullen aan de hand van deze methode worden beantwoord. </w:t>
      </w:r>
      <w:r w:rsidR="00B50873">
        <w:t xml:space="preserve">Daarnaast </w:t>
      </w:r>
      <w:r w:rsidR="00633FA9">
        <w:t xml:space="preserve">is voor </w:t>
      </w:r>
      <w:r w:rsidR="00571EB9">
        <w:t xml:space="preserve">een kwalitatieve </w:t>
      </w:r>
      <w:r w:rsidR="00633FA9">
        <w:t>methode gekozen</w:t>
      </w:r>
      <w:r w:rsidR="00B43B19">
        <w:t xml:space="preserve">. Hierdoor kunnen de achtergronden van de </w:t>
      </w:r>
      <w:r w:rsidR="00DE114B">
        <w:t xml:space="preserve">kwantitatieve gegevens worden belicht </w:t>
      </w:r>
      <w:r w:rsidR="00B43B19">
        <w:t>en kunnen</w:t>
      </w:r>
      <w:r w:rsidR="00CB55DC">
        <w:t xml:space="preserve"> deze</w:t>
      </w:r>
      <w:r w:rsidR="00DE114B">
        <w:t xml:space="preserve"> gegevens goed geïnterpreteerd worden. </w:t>
      </w:r>
      <w:r w:rsidR="00CA4FAC">
        <w:t>De</w:t>
      </w:r>
      <w:r w:rsidR="0063759E">
        <w:t xml:space="preserve"> </w:t>
      </w:r>
      <w:r w:rsidR="00CC0C9E">
        <w:t>kwalitatieve</w:t>
      </w:r>
      <w:r w:rsidR="0063759E">
        <w:t xml:space="preserve"> methode</w:t>
      </w:r>
      <w:r w:rsidR="00DE114B">
        <w:t xml:space="preserve"> </w:t>
      </w:r>
      <w:r w:rsidR="00CA4FAC">
        <w:t xml:space="preserve">wordt </w:t>
      </w:r>
      <w:r w:rsidR="002B2DF5">
        <w:t>ook</w:t>
      </w:r>
      <w:r w:rsidR="00DE114B">
        <w:t xml:space="preserve"> gebruikt om </w:t>
      </w:r>
      <w:r w:rsidR="00E827AF">
        <w:t>inzicht te geven in</w:t>
      </w:r>
      <w:r w:rsidR="002B2DF5">
        <w:t xml:space="preserve"> het</w:t>
      </w:r>
      <w:r w:rsidR="00E827AF">
        <w:t xml:space="preserve"> huidig</w:t>
      </w:r>
      <w:r w:rsidR="002B2DF5">
        <w:t>e</w:t>
      </w:r>
      <w:r w:rsidR="00E827AF">
        <w:t xml:space="preserve"> en gewenst</w:t>
      </w:r>
      <w:r w:rsidR="002B2DF5">
        <w:t>e</w:t>
      </w:r>
      <w:r w:rsidR="00E827AF">
        <w:t xml:space="preserve"> beleid</w:t>
      </w:r>
      <w:r w:rsidR="002B2DF5">
        <w:t>. Hierdoor kunnen</w:t>
      </w:r>
      <w:r w:rsidR="00E827AF">
        <w:t xml:space="preserve"> aanbevelingen gericht worden geformuleerd. </w:t>
      </w:r>
      <w:r w:rsidR="00CA4FAC">
        <w:br/>
      </w:r>
      <w:r w:rsidR="00FC4ADE">
        <w:t xml:space="preserve">Deelvraag 12 tot en met 14 zullen aan de hand van de kwalitatieve methode worden beantwoord. </w:t>
      </w:r>
      <w:r w:rsidR="00194587">
        <w:t>Deelvraag</w:t>
      </w:r>
      <w:r w:rsidR="00FC4ADE">
        <w:t xml:space="preserve"> 15 </w:t>
      </w:r>
      <w:r w:rsidR="00194587">
        <w:t xml:space="preserve">zal </w:t>
      </w:r>
      <w:r w:rsidR="00FC4ADE">
        <w:t>zowel door</w:t>
      </w:r>
      <w:r w:rsidR="00FD4BD0">
        <w:t xml:space="preserve"> </w:t>
      </w:r>
      <w:r w:rsidR="00FC4ADE">
        <w:t xml:space="preserve">middel van kwantitatieve </w:t>
      </w:r>
      <w:r w:rsidR="00950B20">
        <w:t xml:space="preserve">als </w:t>
      </w:r>
      <w:r w:rsidR="00FC4ADE">
        <w:t xml:space="preserve">kwalitatieve </w:t>
      </w:r>
      <w:r w:rsidR="00950B20">
        <w:t>onderzoek</w:t>
      </w:r>
      <w:r w:rsidR="00FC4ADE">
        <w:t xml:space="preserve"> worden beantwoord. </w:t>
      </w:r>
      <w:r w:rsidR="00AA0841">
        <w:t xml:space="preserve">De medewerkers in fysiek zware beroepen zullen via de kwantitatieve methode worden bevraagd en de midden managers via de kwalitatieve methode. </w:t>
      </w:r>
    </w:p>
    <w:p w:rsidR="00BF4761" w:rsidRDefault="00B24705" w:rsidP="00BF4761">
      <w:pPr>
        <w:pStyle w:val="Stijl1"/>
      </w:pPr>
      <w:bookmarkStart w:id="43" w:name="_Toc483554682"/>
      <w:bookmarkStart w:id="44" w:name="_Toc484485974"/>
      <w:r>
        <w:t>3</w:t>
      </w:r>
      <w:r w:rsidR="00BF4761">
        <w:t>.2 Onderzoekspopulatie</w:t>
      </w:r>
      <w:bookmarkEnd w:id="43"/>
      <w:bookmarkEnd w:id="44"/>
    </w:p>
    <w:p w:rsidR="00BF4761" w:rsidRDefault="00B24705" w:rsidP="00BF4761">
      <w:pPr>
        <w:pStyle w:val="Stijl2"/>
      </w:pPr>
      <w:bookmarkStart w:id="45" w:name="_Toc483554683"/>
      <w:r>
        <w:t>3</w:t>
      </w:r>
      <w:r w:rsidR="00BF4761">
        <w:t xml:space="preserve">.2.1 </w:t>
      </w:r>
      <w:bookmarkEnd w:id="45"/>
      <w:r w:rsidR="00F13F5C">
        <w:t>Vragenlijst</w:t>
      </w:r>
      <w:r w:rsidR="00BF4761">
        <w:t xml:space="preserve"> </w:t>
      </w:r>
    </w:p>
    <w:p w:rsidR="00FB59DE" w:rsidRPr="00C503B9" w:rsidRDefault="00BF4761" w:rsidP="00B45AB2">
      <w:r>
        <w:t>De onderzoekspopulatie van</w:t>
      </w:r>
      <w:r w:rsidR="00B66FB3">
        <w:t xml:space="preserve"> de enquête bestaat uit alle 313</w:t>
      </w:r>
      <w:r>
        <w:t xml:space="preserve"> werknemers in </w:t>
      </w:r>
      <w:r w:rsidR="00B66FB3">
        <w:t>fysiek zware beroepen bi</w:t>
      </w:r>
      <w:r w:rsidR="00FB79D2">
        <w:t>nnen het gehele bedrijf.</w:t>
      </w:r>
      <w:r w:rsidR="00093769">
        <w:t xml:space="preserve"> Er is hierbij gekozen om de gehele populatie te onderzoeken in plaats van een steekproef. Hierdoor zijn de resultaten nauwkeuriger.</w:t>
      </w:r>
      <w:r w:rsidR="0033284C">
        <w:t xml:space="preserve"> </w:t>
      </w:r>
      <w:r w:rsidR="00E22B2A">
        <w:t xml:space="preserve">De functies zijn geselecteerd op basis van de mate waarin een medewerker fysieke arbeid moet verrichten. Het gaat hierbij </w:t>
      </w:r>
      <w:r w:rsidR="0092029A">
        <w:t>om</w:t>
      </w:r>
      <w:r w:rsidR="000F13E6">
        <w:t xml:space="preserve"> functies met</w:t>
      </w:r>
      <w:r w:rsidR="0092029A">
        <w:t xml:space="preserve"> werkzaamheden zoals</w:t>
      </w:r>
      <w:r w:rsidR="00E22B2A">
        <w:t xml:space="preserve"> tillen, reiken, bukken, lopen en staan. Deze medewerkers zijn op basis van het vooronderzoek geselecteerd.</w:t>
      </w:r>
      <w:r w:rsidR="00AC45B2">
        <w:t xml:space="preserve"> De verschillende functies zijn naar aard van werkzaamheden</w:t>
      </w:r>
      <w:r w:rsidR="000F13E6">
        <w:t xml:space="preserve"> en werkomgeving</w:t>
      </w:r>
      <w:r w:rsidR="00AC45B2">
        <w:t xml:space="preserve"> in</w:t>
      </w:r>
      <w:r w:rsidR="006A1BFD">
        <w:t xml:space="preserve">gedeeld in vijf functiegroepen. </w:t>
      </w:r>
      <w:r w:rsidR="00705664">
        <w:t>De functiegroepen</w:t>
      </w:r>
      <w:r w:rsidR="006A1BFD">
        <w:t xml:space="preserve"> zijn hieronder </w:t>
      </w:r>
      <w:r w:rsidR="00337E8A">
        <w:t>beschreven</w:t>
      </w:r>
      <w:r w:rsidR="006A1BFD">
        <w:t>.</w:t>
      </w:r>
      <w:r w:rsidR="00C503B9" w:rsidRPr="00C503B9">
        <w:t xml:space="preserve"> </w:t>
      </w:r>
      <w:r w:rsidR="00C503B9">
        <w:t xml:space="preserve">In </w:t>
      </w:r>
      <w:r w:rsidR="00C503B9" w:rsidRPr="00743CF3">
        <w:t xml:space="preserve">bijlage 2 is de </w:t>
      </w:r>
      <w:r w:rsidR="00F52B32" w:rsidRPr="00743CF3">
        <w:t>volledige</w:t>
      </w:r>
      <w:r w:rsidR="00C503B9" w:rsidRPr="00743CF3">
        <w:t xml:space="preserve"> lijst van functies te vinden.</w:t>
      </w:r>
      <w:r w:rsidR="00E66E79" w:rsidRPr="00743CF3">
        <w:t xml:space="preserve"> In bijlage </w:t>
      </w:r>
      <w:r w:rsidR="00B24705" w:rsidRPr="00743CF3">
        <w:t>1</w:t>
      </w:r>
      <w:r w:rsidR="00E66E79" w:rsidRPr="00743CF3">
        <w:t xml:space="preserve"> is het organogram te vinden waarop</w:t>
      </w:r>
      <w:r w:rsidR="00E66E79">
        <w:t xml:space="preserve"> de verschillende afdelingen zijn weergeven.</w:t>
      </w:r>
    </w:p>
    <w:p w:rsidR="00FB59DE" w:rsidRDefault="00433CF3" w:rsidP="00876CAA">
      <w:r w:rsidRPr="00433CF3">
        <w:rPr>
          <w:b/>
        </w:rPr>
        <w:t>Functiegroepen</w:t>
      </w:r>
      <w:r>
        <w:br/>
      </w:r>
      <w:r w:rsidR="00844C39" w:rsidRPr="00095B05">
        <w:rPr>
          <w:u w:val="single"/>
        </w:rPr>
        <w:t>Algemeen</w:t>
      </w:r>
      <w:r w:rsidR="00844C39">
        <w:t xml:space="preserve"> (85 medewerkers</w:t>
      </w:r>
      <w:r w:rsidR="00C32BAA">
        <w:t>, 27,2 procent van de onderzoekspopulatie</w:t>
      </w:r>
      <w:r w:rsidR="00844C39">
        <w:t>)</w:t>
      </w:r>
      <w:r w:rsidR="00DF3E4E">
        <w:t xml:space="preserve">. Medewerkers in deze functiegroep zijn werkzaam in de </w:t>
      </w:r>
      <w:r w:rsidR="009E4A67">
        <w:t>Z</w:t>
      </w:r>
      <w:r w:rsidR="006F0D16">
        <w:t>elfbediening</w:t>
      </w:r>
      <w:r w:rsidR="00C77050">
        <w:t xml:space="preserve">sgroothandel </w:t>
      </w:r>
      <w:r w:rsidR="006F0D16">
        <w:t>Amsterdam</w:t>
      </w:r>
      <w:r w:rsidR="006A1BFD">
        <w:t xml:space="preserve">. </w:t>
      </w:r>
      <w:r w:rsidR="00DF3E4E">
        <w:t xml:space="preserve">Het gaat hierbij om functies zoals </w:t>
      </w:r>
      <w:r w:rsidR="00876CAA">
        <w:t xml:space="preserve">vakkenvullers, slagers, vis-specialisten en verschillende vakspecialisten. </w:t>
      </w:r>
      <w:r w:rsidR="00CE205A">
        <w:t>Deze werknemers staan veel</w:t>
      </w:r>
      <w:r w:rsidR="003A730A">
        <w:t xml:space="preserve">, </w:t>
      </w:r>
      <w:r w:rsidR="00CE205A">
        <w:t xml:space="preserve">verrichten </w:t>
      </w:r>
      <w:r w:rsidR="003A730A">
        <w:t>repeterende</w:t>
      </w:r>
      <w:r w:rsidR="003B4A41">
        <w:t xml:space="preserve"> handelingen en </w:t>
      </w:r>
      <w:r w:rsidR="00CE205A">
        <w:t xml:space="preserve">tillen </w:t>
      </w:r>
      <w:r w:rsidR="00836F7C">
        <w:t>(</w:t>
      </w:r>
      <w:r w:rsidR="003B4A41">
        <w:t>zware</w:t>
      </w:r>
      <w:r w:rsidR="00836F7C">
        <w:t>)</w:t>
      </w:r>
      <w:r w:rsidR="003B4A41">
        <w:t xml:space="preserve"> producten.</w:t>
      </w:r>
    </w:p>
    <w:p w:rsidR="00FB59DE" w:rsidRDefault="003B4A41" w:rsidP="003B4A41">
      <w:r w:rsidRPr="00095B05">
        <w:rPr>
          <w:u w:val="single"/>
        </w:rPr>
        <w:lastRenderedPageBreak/>
        <w:t>Cha</w:t>
      </w:r>
      <w:r w:rsidR="00E21657" w:rsidRPr="00095B05">
        <w:rPr>
          <w:u w:val="single"/>
        </w:rPr>
        <w:t>u</w:t>
      </w:r>
      <w:r w:rsidRPr="00095B05">
        <w:rPr>
          <w:u w:val="single"/>
        </w:rPr>
        <w:t>ffeur</w:t>
      </w:r>
      <w:r>
        <w:t xml:space="preserve"> (</w:t>
      </w:r>
      <w:r w:rsidR="00AC45B2">
        <w:t>64 medewerkers</w:t>
      </w:r>
      <w:r>
        <w:t>, 20,5 procent van de onderzoekspopulatie</w:t>
      </w:r>
      <w:r w:rsidR="00AC45B2">
        <w:t>)</w:t>
      </w:r>
      <w:r>
        <w:t xml:space="preserve">. Medewerkers in deze functiegroep zijn werkzaam binnen het bedrijfsonderdeel VRC Transport. </w:t>
      </w:r>
      <w:r w:rsidR="00E0667D">
        <w:t xml:space="preserve">Het gaat hierbij om de functie vrachtwagenchauffeur. De vrachtwagenchauffeur heeft </w:t>
      </w:r>
      <w:r w:rsidR="00906C13">
        <w:t xml:space="preserve">veel </w:t>
      </w:r>
      <w:r w:rsidR="00E0667D">
        <w:t>te maken met zware producten die bij de klant geleverd moeten worden.</w:t>
      </w:r>
      <w:r w:rsidR="006F1B27">
        <w:t xml:space="preserve"> Hierdoor is hij veel aan het tillen, duwen en reiken. Ook zijn er verschillende verzwarende omstandigheden zoals het weer, </w:t>
      </w:r>
      <w:r w:rsidR="007C2FF6">
        <w:t>lastig te bereiken klanten en verschillende klimaten in koelcellen.</w:t>
      </w:r>
    </w:p>
    <w:p w:rsidR="00467538" w:rsidRDefault="007C2FF6" w:rsidP="00467538">
      <w:r w:rsidRPr="00095B05">
        <w:rPr>
          <w:u w:val="single"/>
        </w:rPr>
        <w:t>Kassa</w:t>
      </w:r>
      <w:r>
        <w:t xml:space="preserve"> (</w:t>
      </w:r>
      <w:r w:rsidR="00567CA0">
        <w:t>30 medewerkers</w:t>
      </w:r>
      <w:r>
        <w:t xml:space="preserve">, 9,6 </w:t>
      </w:r>
      <w:r w:rsidR="0056711C">
        <w:t xml:space="preserve">procent </w:t>
      </w:r>
      <w:r>
        <w:t>van de onderzoekspopulatie</w:t>
      </w:r>
      <w:r w:rsidR="00567CA0">
        <w:t>)</w:t>
      </w:r>
      <w:r>
        <w:t xml:space="preserve">. </w:t>
      </w:r>
      <w:r w:rsidR="009E4A67">
        <w:t xml:space="preserve">Medewerkers in deze functiegroep zijn werkzaam binnen de Zelfbediening Amsterdam. Het gaat hierbij </w:t>
      </w:r>
      <w:r w:rsidR="00AA20F2">
        <w:t>om functies zoals kassière</w:t>
      </w:r>
      <w:r w:rsidR="009E4A67">
        <w:t xml:space="preserve"> en medewerker </w:t>
      </w:r>
      <w:r w:rsidR="00467538">
        <w:t xml:space="preserve">klantenservice. De medewerkers hebben te maken met repeterende handelingen en het langdurig aanhouden van een bepaalde houding. </w:t>
      </w:r>
    </w:p>
    <w:p w:rsidR="00FB59DE" w:rsidRDefault="00567CA0" w:rsidP="00467538">
      <w:r w:rsidRPr="00095B05">
        <w:rPr>
          <w:u w:val="single"/>
        </w:rPr>
        <w:t>Magazijn</w:t>
      </w:r>
      <w:r>
        <w:t xml:space="preserve"> (109 medewerkers</w:t>
      </w:r>
      <w:r w:rsidR="00FF3A88">
        <w:t>, 34,6 procent</w:t>
      </w:r>
      <w:r w:rsidR="00D22B97">
        <w:t xml:space="preserve"> van de onderzoekspopulatie</w:t>
      </w:r>
      <w:r>
        <w:t>)</w:t>
      </w:r>
      <w:r w:rsidR="00D22B97">
        <w:t>. Medewerkers in deze functiegroep zijn werkzaam binnen de magazijnen</w:t>
      </w:r>
      <w:r w:rsidR="00B428EE">
        <w:t xml:space="preserve"> van de afdelingen Zelfbediening Amsterdam,</w:t>
      </w:r>
      <w:r w:rsidR="00DC4610">
        <w:t xml:space="preserve"> Bezorggroothandel Amsterdam,</w:t>
      </w:r>
      <w:r w:rsidR="00B428EE">
        <w:t xml:space="preserve"> Vrieshuis Amsterdam, Bez</w:t>
      </w:r>
      <w:r w:rsidR="00DC4610">
        <w:t>orggroothandel Hoorn, Warehouse en</w:t>
      </w:r>
      <w:r w:rsidR="00B428EE">
        <w:t xml:space="preserve"> Distributiecentrum Harderwijk</w:t>
      </w:r>
      <w:r w:rsidR="00DC4610">
        <w:t>.</w:t>
      </w:r>
      <w:r w:rsidR="00855FC8">
        <w:t xml:space="preserve"> </w:t>
      </w:r>
      <w:r w:rsidR="00AD6AC6">
        <w:t xml:space="preserve">Het gaat hierbij om functies zoals orderpicker, magazijn medewerker en medewerker ontvangst goederen. </w:t>
      </w:r>
      <w:r w:rsidR="00836F7C">
        <w:t>Deze medewerkers hebben t</w:t>
      </w:r>
      <w:r w:rsidR="004F54FC">
        <w:t>e maken met veel lopen en staan</w:t>
      </w:r>
      <w:r w:rsidR="00653931">
        <w:t xml:space="preserve">, </w:t>
      </w:r>
      <w:r w:rsidR="00836F7C">
        <w:t>het tillen en reiken van (zware) producten</w:t>
      </w:r>
      <w:r w:rsidR="00653931">
        <w:t xml:space="preserve"> en repeterende werkzaamheden</w:t>
      </w:r>
      <w:r w:rsidR="004F54FC">
        <w:t>.</w:t>
      </w:r>
      <w:r>
        <w:t xml:space="preserve"> </w:t>
      </w:r>
    </w:p>
    <w:p w:rsidR="00876426" w:rsidRDefault="00567CA0" w:rsidP="006D620D">
      <w:r w:rsidRPr="00095B05">
        <w:rPr>
          <w:u w:val="single"/>
        </w:rPr>
        <w:t>O</w:t>
      </w:r>
      <w:r w:rsidR="00AC45B2" w:rsidRPr="00095B05">
        <w:rPr>
          <w:u w:val="single"/>
        </w:rPr>
        <w:t>verig</w:t>
      </w:r>
      <w:r w:rsidR="00AC45B2">
        <w:t xml:space="preserve"> (25 medewerkers</w:t>
      </w:r>
      <w:r w:rsidR="006D620D">
        <w:t xml:space="preserve">, </w:t>
      </w:r>
      <w:r w:rsidR="00FF3A88">
        <w:t>8,0 procent van de onderzoekspopulatie</w:t>
      </w:r>
      <w:r w:rsidR="00AC45B2">
        <w:t>).</w:t>
      </w:r>
      <w:r w:rsidR="00D574AC">
        <w:t xml:space="preserve"> </w:t>
      </w:r>
      <w:r w:rsidR="00FF3A88">
        <w:t>Medewerkers in deze functiegroep zijn werkzaam in verschillende bedrijfsonderdelen. Het gaat hierbij om functies zoals medewerker fust, medewerker snijderij, medewerker technische dienst en medewerker bedrijfsrestaurant.</w:t>
      </w:r>
      <w:r w:rsidR="00C413F0">
        <w:t xml:space="preserve"> Deze medewerkers hebben variërende fysieke werkzaamheden zoals veel staan, tillen en reiken van producten en repeterende handelingen</w:t>
      </w:r>
      <w:r w:rsidR="00B94B3F">
        <w:t>.</w:t>
      </w:r>
    </w:p>
    <w:p w:rsidR="0032741B" w:rsidRPr="003B74F7" w:rsidRDefault="00AA64DD" w:rsidP="003B74F7">
      <w:pPr>
        <w:pStyle w:val="Stijl2"/>
      </w:pPr>
      <w:bookmarkStart w:id="46" w:name="_Toc483554684"/>
      <w:r>
        <w:t>3</w:t>
      </w:r>
      <w:r w:rsidR="00BF4761" w:rsidRPr="003B74F7">
        <w:t>.2.2 Interview</w:t>
      </w:r>
      <w:bookmarkEnd w:id="46"/>
      <w:r w:rsidR="0032741B" w:rsidRPr="003B74F7">
        <w:t xml:space="preserve"> populatie</w:t>
      </w:r>
    </w:p>
    <w:p w:rsidR="00345F5E" w:rsidRDefault="003E3726" w:rsidP="00624D46">
      <w:r>
        <w:t>Voor de interviews</w:t>
      </w:r>
      <w:r w:rsidR="00573252">
        <w:t xml:space="preserve"> zijn</w:t>
      </w:r>
      <w:r>
        <w:t xml:space="preserve"> </w:t>
      </w:r>
      <w:r w:rsidR="00927109">
        <w:t>vier</w:t>
      </w:r>
      <w:r w:rsidR="00573252">
        <w:t xml:space="preserve"> onderzoeksdoelgroepen</w:t>
      </w:r>
      <w:r w:rsidR="00455338">
        <w:t xml:space="preserve"> gevormd</w:t>
      </w:r>
      <w:r w:rsidR="007115CE">
        <w:t xml:space="preserve">. Voor deelvraag 12, 13 en 14 zijn dit de </w:t>
      </w:r>
      <w:r w:rsidR="0092359C">
        <w:t>werknemers in fysiek zware beroepen</w:t>
      </w:r>
      <w:r w:rsidR="00CF48E0">
        <w:t>, de midden managers</w:t>
      </w:r>
      <w:r w:rsidR="00E96177">
        <w:t xml:space="preserve">, </w:t>
      </w:r>
      <w:r w:rsidR="00CF48E0">
        <w:t>de top managers</w:t>
      </w:r>
      <w:r w:rsidR="00E96177">
        <w:t xml:space="preserve"> en de bedrijfsarts voor deelvraag 14</w:t>
      </w:r>
      <w:r w:rsidR="00CF48E0">
        <w:t xml:space="preserve">. </w:t>
      </w:r>
      <w:r w:rsidR="0092359C">
        <w:t xml:space="preserve">Voor deelvraag 15 zijn dit de medewerkers in fysiek zware beroepen, de midden managers en de bedrijfsarts. </w:t>
      </w:r>
      <w:r w:rsidR="005A03DA">
        <w:t>Hieronder zal eerst de</w:t>
      </w:r>
      <w:r w:rsidR="0026181B">
        <w:t xml:space="preserve"> </w:t>
      </w:r>
      <w:r w:rsidR="006F6B18">
        <w:t>doelgroep keuze</w:t>
      </w:r>
      <w:r w:rsidR="0026181B">
        <w:t xml:space="preserve"> worden toegelicht en vervolgens de selectieprocedure binnen de verschillende doelgroepen.</w:t>
      </w:r>
      <w:bookmarkStart w:id="47" w:name="_Toc483554685"/>
    </w:p>
    <w:p w:rsidR="002619E6" w:rsidRDefault="002619E6" w:rsidP="002619E6">
      <w:r>
        <w:t xml:space="preserve">Deelvraag 12, 13 en 14 </w:t>
      </w:r>
      <w:r w:rsidR="0028623A">
        <w:t>worden</w:t>
      </w:r>
      <w:r>
        <w:t xml:space="preserve"> onderzocht binnen drie doelgroepen op drie verschillende niveaus: medewerker, midden management en top management. </w:t>
      </w:r>
      <w:r w:rsidR="001D5F0B">
        <w:br/>
      </w:r>
      <w:r>
        <w:t xml:space="preserve">De eerste doelgroep </w:t>
      </w:r>
      <w:r w:rsidR="006F6B18">
        <w:t>zijn</w:t>
      </w:r>
      <w:r>
        <w:t xml:space="preserve"> de werknemers in fysiek zware beroepen. Deze doelgroep kan verdiepende informatie geven over de resultaten van de enquête</w:t>
      </w:r>
      <w:r w:rsidR="00DD3AA4">
        <w:t>,</w:t>
      </w:r>
      <w:r>
        <w:t xml:space="preserve"> het huidige en het gewenste beleid</w:t>
      </w:r>
      <w:r w:rsidR="00DD3AA4">
        <w:t>. Dit kunnen zij doen</w:t>
      </w:r>
      <w:r>
        <w:t xml:space="preserve"> vanuit het perspectief </w:t>
      </w:r>
      <w:r w:rsidR="00DD3AA4">
        <w:t xml:space="preserve">van </w:t>
      </w:r>
      <w:r w:rsidR="00246541">
        <w:t>hun eigen</w:t>
      </w:r>
      <w:r>
        <w:t xml:space="preserve"> werkcontext. </w:t>
      </w:r>
      <w:r w:rsidR="001D5F0B">
        <w:br/>
      </w:r>
      <w:r w:rsidRPr="00C37D72">
        <w:t xml:space="preserve">De volgende doelgroep </w:t>
      </w:r>
      <w:r w:rsidR="00102C9B" w:rsidRPr="00C37D72">
        <w:t>bestaat uit</w:t>
      </w:r>
      <w:r w:rsidR="00F06A2C" w:rsidRPr="00C37D72">
        <w:t xml:space="preserve"> zeven midden managers. Deze midden managers zijn de afdelingshoofden van (zie bijlage </w:t>
      </w:r>
      <w:r w:rsidR="00436115" w:rsidRPr="00C37D72">
        <w:t>1</w:t>
      </w:r>
      <w:r w:rsidR="00F06A2C" w:rsidRPr="00C37D72">
        <w:t xml:space="preserve"> organogram) de </w:t>
      </w:r>
      <w:r w:rsidR="008E499D" w:rsidRPr="00C37D72">
        <w:t>Ze</w:t>
      </w:r>
      <w:r w:rsidR="008E499D">
        <w:t>lfbediening Amsterdam, de Bezorggroothandel Amsterdam, de B</w:t>
      </w:r>
      <w:r w:rsidR="00F06A2C">
        <w:t>ezorggroothandel Hoorn, he</w:t>
      </w:r>
      <w:r w:rsidR="008E499D">
        <w:t>t Warehouse, de Snijderij, het D</w:t>
      </w:r>
      <w:r w:rsidR="00F06A2C">
        <w:t>istr</w:t>
      </w:r>
      <w:r w:rsidR="00046B7E">
        <w:t>ibutiecentrum Harderwijk en C</w:t>
      </w:r>
      <w:r w:rsidR="00F06A2C">
        <w:t xml:space="preserve">hauffeurs. </w:t>
      </w:r>
      <w:r>
        <w:t xml:space="preserve">Zij hebben vanuit hun functie overzicht over de afdeling en kunnen inzicht geven vanuit dat perspectief. </w:t>
      </w:r>
      <w:r w:rsidR="008E499D">
        <w:br/>
      </w:r>
      <w:r>
        <w:t xml:space="preserve">Tot slot wordt de doelgroep top managers </w:t>
      </w:r>
      <w:r w:rsidR="007936B9">
        <w:t>geïnterviewd</w:t>
      </w:r>
      <w:r>
        <w:t xml:space="preserve">. Dit zijn de drie managers van de bedrijfsonderdelen De Kweker, Natudis, Vroegop Windig en VRC Transport (de laatste twee genoemden </w:t>
      </w:r>
      <w:r w:rsidR="00F258F9">
        <w:t>worden</w:t>
      </w:r>
      <w:r>
        <w:t xml:space="preserve"> door één manager </w:t>
      </w:r>
      <w:r w:rsidR="007936B9">
        <w:t>bestuurd</w:t>
      </w:r>
      <w:r>
        <w:t xml:space="preserve">). Zij kunnen vanuit </w:t>
      </w:r>
      <w:r w:rsidR="007936B9">
        <w:t>het perspectief van het gehele bedrijfsonderdeel</w:t>
      </w:r>
      <w:r>
        <w:t xml:space="preserve"> verdiepende informatie geven. </w:t>
      </w:r>
      <w:r w:rsidR="009906DE">
        <w:t xml:space="preserve">Daarnaast wordt deelvraag 14 aangevuld met gewenst beleid </w:t>
      </w:r>
      <w:r w:rsidR="00F06A2C">
        <w:t>vanuit</w:t>
      </w:r>
      <w:r w:rsidR="009906DE">
        <w:t xml:space="preserve"> de bedrijfsarts.</w:t>
      </w:r>
      <w:r w:rsidR="00F06A2C">
        <w:t xml:space="preserve"> Zij kan vanuit een medisch perspectief inzicht geven in wat er moet gebeuren om beleidsmatig te verbeteren rondom fysieke belasting. </w:t>
      </w:r>
    </w:p>
    <w:p w:rsidR="00451559" w:rsidRDefault="00F334E4" w:rsidP="00624D46">
      <w:r>
        <w:lastRenderedPageBreak/>
        <w:t>In d</w:t>
      </w:r>
      <w:r w:rsidR="00E30C4C">
        <w:t xml:space="preserve">eelvraag </w:t>
      </w:r>
      <w:r w:rsidR="002619E6">
        <w:t>15</w:t>
      </w:r>
      <w:r w:rsidR="00AB22A6">
        <w:t xml:space="preserve"> </w:t>
      </w:r>
      <w:r>
        <w:t>de vraag gesteld</w:t>
      </w:r>
      <w:r w:rsidR="00293CDE">
        <w:t xml:space="preserve"> naar de redenen en oorzaken van verzuim.</w:t>
      </w:r>
      <w:r w:rsidR="00AB22A6">
        <w:t xml:space="preserve"> </w:t>
      </w:r>
      <w:r w:rsidR="00677AC8">
        <w:t xml:space="preserve">Deze vraag wordt zowel op een kwalitatieve als </w:t>
      </w:r>
      <w:r w:rsidR="00573206">
        <w:t xml:space="preserve">op een </w:t>
      </w:r>
      <w:r w:rsidR="00677AC8">
        <w:t xml:space="preserve">kwantitatieve wijze beantwoord. </w:t>
      </w:r>
      <w:r w:rsidR="000E275C">
        <w:t xml:space="preserve">Op kwalitatief gebied zijn er drie doelgroepen. </w:t>
      </w:r>
      <w:r>
        <w:br/>
      </w:r>
      <w:r w:rsidRPr="00E40178">
        <w:t>De eerste doelgroep</w:t>
      </w:r>
      <w:r w:rsidR="00D35A38" w:rsidRPr="00E40178">
        <w:t xml:space="preserve"> bestaat uit de medewerkers in fysiek zware beroepen. Deze</w:t>
      </w:r>
      <w:r w:rsidR="00D35A38">
        <w:t xml:space="preserve"> </w:t>
      </w:r>
      <w:r w:rsidR="00E12CCB">
        <w:t xml:space="preserve">worden bevraagd </w:t>
      </w:r>
      <w:r w:rsidR="00C37D72">
        <w:t>via de vragenlijst</w:t>
      </w:r>
      <w:r w:rsidR="00E12CCB">
        <w:t xml:space="preserve">. </w:t>
      </w:r>
      <w:r>
        <w:br/>
      </w:r>
      <w:r w:rsidR="00D35A38">
        <w:t>De midden managers vormen de tweede doelgroep</w:t>
      </w:r>
      <w:r w:rsidR="00F06A2C">
        <w:t xml:space="preserve">. </w:t>
      </w:r>
      <w:r w:rsidR="002F23AD">
        <w:t xml:space="preserve">Zij zijn </w:t>
      </w:r>
      <w:r w:rsidR="00415F1D">
        <w:t>casemanager voor h</w:t>
      </w:r>
      <w:r w:rsidR="00FD20A2">
        <w:t xml:space="preserve">et verzuim van de werknemers </w:t>
      </w:r>
      <w:r w:rsidR="00415F1D">
        <w:t>binnen hun afdeling.</w:t>
      </w:r>
      <w:r w:rsidR="002F23AD">
        <w:t xml:space="preserve"> Vanuit die rol kunnen zij inzicht geven in het verzuim</w:t>
      </w:r>
      <w:r w:rsidR="00FD20A2">
        <w:t xml:space="preserve"> van fysiek zware medewerkers</w:t>
      </w:r>
      <w:r w:rsidR="002F23AD">
        <w:t>.</w:t>
      </w:r>
      <w:r w:rsidR="00415F1D">
        <w:t xml:space="preserve"> </w:t>
      </w:r>
      <w:r>
        <w:br/>
      </w:r>
      <w:r w:rsidR="00157F3D">
        <w:t>De derde doelgroep is de bedrijfsarts</w:t>
      </w:r>
      <w:r w:rsidR="00545C04">
        <w:t xml:space="preserve"> van de organisatie, </w:t>
      </w:r>
      <w:r w:rsidR="0072205A">
        <w:t>die</w:t>
      </w:r>
      <w:r w:rsidR="00545C04">
        <w:t xml:space="preserve"> vanuit een medisch perspectief inzicht kan geven in de verzuimklachte</w:t>
      </w:r>
      <w:r w:rsidR="00234756">
        <w:t>n en oorzaken van de werknemers.</w:t>
      </w:r>
      <w:r w:rsidR="00314460">
        <w:t xml:space="preserve"> Overigens </w:t>
      </w:r>
      <w:r w:rsidR="008B64CD">
        <w:t>is er onder</w:t>
      </w:r>
      <w:r w:rsidR="00314460">
        <w:t xml:space="preserve"> de top managers niet </w:t>
      </w:r>
      <w:r w:rsidR="008B64CD">
        <w:t xml:space="preserve">onderzocht omdat zij te weinig inzicht bleken te hebben in </w:t>
      </w:r>
      <w:r w:rsidR="0072205A">
        <w:t>het verzuim</w:t>
      </w:r>
      <w:r w:rsidR="008B64CD">
        <w:t xml:space="preserve"> van medewerkers binnen hun bedrijfsonderdeel.</w:t>
      </w:r>
      <w:r w:rsidR="00812EA8">
        <w:t xml:space="preserve"> Op </w:t>
      </w:r>
      <w:r w:rsidR="0035670D">
        <w:t xml:space="preserve">de </w:t>
      </w:r>
      <w:r w:rsidR="00812EA8">
        <w:t>kwantitatieve methode van deze deelvraag wordt ver</w:t>
      </w:r>
      <w:r w:rsidR="00E333AC">
        <w:t xml:space="preserve">der in dit hoofdstuk ingegaan. </w:t>
      </w:r>
    </w:p>
    <w:p w:rsidR="00E379E8" w:rsidRDefault="00E35B53" w:rsidP="00F57711">
      <w:r>
        <w:t xml:space="preserve">Onder de doelgroep medewerkers in fysiek zware beroepen zijn 16 interviews gedaan. </w:t>
      </w:r>
      <w:r w:rsidR="00567CA0">
        <w:t>Omdat de onderzoekspopulatie onderverdeeld is in functiegroepen, zijn de 16 interviews verdeeld over de verschillende functie groepen</w:t>
      </w:r>
      <w:r w:rsidR="00567CA0" w:rsidRPr="001942C8">
        <w:t xml:space="preserve">. </w:t>
      </w:r>
      <w:r w:rsidR="000F41F5" w:rsidRPr="001942C8">
        <w:t>Daarbij zijn deze interviews verdeeld op basis van het aantal werknemer</w:t>
      </w:r>
      <w:r w:rsidR="00D10D01" w:rsidRPr="001942C8">
        <w:t>s</w:t>
      </w:r>
      <w:r w:rsidR="000F41F5" w:rsidRPr="001942C8">
        <w:t xml:space="preserve"> in de functiegroep</w:t>
      </w:r>
      <w:r w:rsidR="00401353" w:rsidRPr="001942C8">
        <w:t xml:space="preserve">. </w:t>
      </w:r>
      <w:r w:rsidR="00DE53BA" w:rsidRPr="001942C8">
        <w:t>De onderzoekspopulatie bestaat bijvoorbeeld voor 27,2 procent</w:t>
      </w:r>
      <w:r w:rsidR="0002258C" w:rsidRPr="001942C8">
        <w:t xml:space="preserve"> (85 medewerkers)</w:t>
      </w:r>
      <w:r w:rsidR="00DE53BA" w:rsidRPr="001942C8">
        <w:t xml:space="preserve"> uit medewerk</w:t>
      </w:r>
      <w:r w:rsidR="0002258C" w:rsidRPr="001942C8">
        <w:t>ers in de functiegroep Algemeen.</w:t>
      </w:r>
      <w:r w:rsidR="009066BF" w:rsidRPr="001942C8">
        <w:t xml:space="preserve"> </w:t>
      </w:r>
      <w:r w:rsidR="0002258C" w:rsidRPr="001942C8">
        <w:t xml:space="preserve">Vervolgens is 27,2% genomen van 16 </w:t>
      </w:r>
      <w:r w:rsidR="009066BF" w:rsidRPr="001942C8">
        <w:t xml:space="preserve">interviews </w:t>
      </w:r>
      <w:r w:rsidR="0002258C" w:rsidRPr="001942C8">
        <w:t xml:space="preserve">om deze </w:t>
      </w:r>
      <w:r w:rsidR="009066BF" w:rsidRPr="001942C8">
        <w:t>goed te verdelen. Di</w:t>
      </w:r>
      <w:r w:rsidR="009066BF">
        <w:t>t komt voor de functiegroep Algemeen uit op 4 interviews.</w:t>
      </w:r>
      <w:r w:rsidR="00766CAB">
        <w:t xml:space="preserve"> </w:t>
      </w:r>
      <w:r w:rsidR="00B769AD">
        <w:t>Binnen de functiegroep Chauffeurs zijn er drie interviews afgenomen, binnen Kassa één interview, binnen Magazijn zeven interviews en binnen Overig één interview.</w:t>
      </w:r>
      <w:r w:rsidR="00FC40E2">
        <w:t xml:space="preserve"> </w:t>
      </w:r>
      <w:r w:rsidR="006D6D84">
        <w:t>E</w:t>
      </w:r>
      <w:r w:rsidR="002B4D0A">
        <w:t xml:space="preserve">r </w:t>
      </w:r>
      <w:r w:rsidR="006D6D84">
        <w:t>is</w:t>
      </w:r>
      <w:r w:rsidR="00FC40E2">
        <w:t xml:space="preserve"> daarbij</w:t>
      </w:r>
      <w:r w:rsidR="006D6D84">
        <w:t xml:space="preserve"> </w:t>
      </w:r>
      <w:r w:rsidR="002B4D0A">
        <w:t xml:space="preserve">gekozen voor </w:t>
      </w:r>
      <w:r w:rsidR="009066BF">
        <w:t>één</w:t>
      </w:r>
      <w:r w:rsidR="002B4D0A">
        <w:t xml:space="preserve"> extra</w:t>
      </w:r>
      <w:r w:rsidR="00F84EB6">
        <w:t xml:space="preserve"> interview</w:t>
      </w:r>
      <w:r w:rsidR="006647E2">
        <w:t xml:space="preserve"> voor de functiegroep </w:t>
      </w:r>
      <w:r w:rsidR="00D92E40">
        <w:t xml:space="preserve">magazijn, gezien de vele locaties en verschillende </w:t>
      </w:r>
      <w:r w:rsidR="00171A76">
        <w:t>functies</w:t>
      </w:r>
      <w:r w:rsidR="00D92E40">
        <w:t xml:space="preserve">. </w:t>
      </w:r>
      <w:r w:rsidR="006D6D84">
        <w:t>De interviews zijn verder nog zover mogelijk verdeeld</w:t>
      </w:r>
      <w:r w:rsidR="008F552B">
        <w:t xml:space="preserve"> over de verschillende functies, </w:t>
      </w:r>
      <w:r w:rsidR="00685C2B">
        <w:t>afdelingen</w:t>
      </w:r>
      <w:r w:rsidR="008F552B">
        <w:t xml:space="preserve"> en locaties</w:t>
      </w:r>
      <w:r w:rsidR="00685C2B">
        <w:t xml:space="preserve"> </w:t>
      </w:r>
      <w:r w:rsidR="006D6D84">
        <w:t xml:space="preserve">binnen de functiegroepen. </w:t>
      </w:r>
      <w:r w:rsidR="00D107F9">
        <w:t xml:space="preserve">Er is verder geen rekening gehouden met </w:t>
      </w:r>
      <w:r w:rsidR="00995E67">
        <w:t xml:space="preserve">het </w:t>
      </w:r>
      <w:r w:rsidR="00D107F9">
        <w:t xml:space="preserve">aantal dienstjaren, leeftijd, geslacht en opleidingsniveau. </w:t>
      </w:r>
      <w:r w:rsidR="00C559E1">
        <w:t>Idealiter</w:t>
      </w:r>
      <w:r w:rsidR="00067E8B">
        <w:t xml:space="preserve"> zouden de respondenten at random zijn </w:t>
      </w:r>
      <w:r w:rsidR="009831C3">
        <w:t>geselecteerd</w:t>
      </w:r>
      <w:r w:rsidR="00067E8B">
        <w:t>, maar dit was niet goed mogelijk vanwege de slechte bereikbaarheid van de werknemers (geen beschikking over computer, wisselende diensten). D</w:t>
      </w:r>
      <w:r w:rsidR="00C10D44">
        <w:t>aarom is de selec</w:t>
      </w:r>
      <w:r w:rsidR="008E568C">
        <w:t>tieprocedure als volgt verlopen:</w:t>
      </w:r>
      <w:r w:rsidR="00C10D44">
        <w:t xml:space="preserve"> </w:t>
      </w:r>
      <w:r w:rsidR="008E568C">
        <w:t>d</w:t>
      </w:r>
      <w:r w:rsidR="00995E67">
        <w:t>e</w:t>
      </w:r>
      <w:r w:rsidR="00C10D44">
        <w:t xml:space="preserve"> onderzoek</w:t>
      </w:r>
      <w:r w:rsidR="0010453D">
        <w:t>er</w:t>
      </w:r>
      <w:r w:rsidR="00C10D44">
        <w:t xml:space="preserve"> heeft een afspraak gemaakt met een midden manager</w:t>
      </w:r>
      <w:r w:rsidR="00995E67">
        <w:t>.</w:t>
      </w:r>
      <w:r w:rsidR="0010453D">
        <w:t xml:space="preserve"> </w:t>
      </w:r>
      <w:r w:rsidR="00995E67">
        <w:t>Deze manager riep vervolgens</w:t>
      </w:r>
      <w:r w:rsidR="0010453D">
        <w:t xml:space="preserve"> </w:t>
      </w:r>
      <w:r w:rsidR="00C10D44">
        <w:t xml:space="preserve">beschikbare werknemers </w:t>
      </w:r>
      <w:r w:rsidR="00995E67">
        <w:t>op</w:t>
      </w:r>
      <w:r w:rsidR="00C10D44">
        <w:t xml:space="preserve"> via de telefoon met de vraag of zij wilden deelnemen aan een interview. Deze </w:t>
      </w:r>
      <w:r w:rsidR="009831C3">
        <w:t>s</w:t>
      </w:r>
      <w:r w:rsidR="00874F19">
        <w:t xml:space="preserve">electieprocedure is misschien </w:t>
      </w:r>
      <w:r w:rsidR="00C37D72">
        <w:t>minder</w:t>
      </w:r>
      <w:r w:rsidR="00874F19">
        <w:t xml:space="preserve"> </w:t>
      </w:r>
      <w:r w:rsidR="009831C3">
        <w:t xml:space="preserve">representatief </w:t>
      </w:r>
      <w:r w:rsidR="00AF5448">
        <w:t>omdat</w:t>
      </w:r>
      <w:r w:rsidR="009831C3">
        <w:t xml:space="preserve"> de manager </w:t>
      </w:r>
      <w:r w:rsidR="00995E67">
        <w:t>invloed heeft op het keuze proces</w:t>
      </w:r>
      <w:r w:rsidR="004E7EDE">
        <w:t xml:space="preserve"> </w:t>
      </w:r>
      <w:r w:rsidR="008B292C">
        <w:t>(</w:t>
      </w:r>
      <w:r w:rsidR="008B292C" w:rsidRPr="00C37D72">
        <w:t xml:space="preserve">meer hierover in </w:t>
      </w:r>
      <w:r w:rsidR="00462452" w:rsidRPr="00C37D72">
        <w:t xml:space="preserve">hoofdstuk </w:t>
      </w:r>
      <w:r w:rsidR="00AA64DD" w:rsidRPr="00C37D72">
        <w:t>5</w:t>
      </w:r>
      <w:r w:rsidR="00AD023D" w:rsidRPr="00C37D72">
        <w:t>.5</w:t>
      </w:r>
      <w:r w:rsidR="00462452" w:rsidRPr="00C37D72">
        <w:t xml:space="preserve"> </w:t>
      </w:r>
      <w:r w:rsidR="00C37D72">
        <w:t>D</w:t>
      </w:r>
      <w:r w:rsidR="008B292C" w:rsidRPr="00C37D72">
        <w:t>iscussie).</w:t>
      </w:r>
    </w:p>
    <w:p w:rsidR="001E4256" w:rsidRDefault="00A16044" w:rsidP="00F57711">
      <w:r>
        <w:t xml:space="preserve">Alle zeven midden </w:t>
      </w:r>
      <w:r w:rsidR="0000421F">
        <w:t>managers zijn benaderd voor een interview. Twee da</w:t>
      </w:r>
      <w:r w:rsidR="007B24B3">
        <w:t xml:space="preserve">arvan, de </w:t>
      </w:r>
      <w:r w:rsidR="00BA27B9">
        <w:t xml:space="preserve">manager Snijderij en </w:t>
      </w:r>
      <w:r w:rsidR="007B24B3">
        <w:t xml:space="preserve">de </w:t>
      </w:r>
      <w:r w:rsidR="00BA27B9">
        <w:t>manager bezorggroothandel Amsterdam</w:t>
      </w:r>
      <w:r w:rsidR="007B24B3">
        <w:t>,</w:t>
      </w:r>
      <w:r w:rsidR="00BA27B9">
        <w:t xml:space="preserve"> </w:t>
      </w:r>
      <w:r w:rsidR="0000421F">
        <w:t xml:space="preserve">waren niet beschikbaar vanwege </w:t>
      </w:r>
      <w:r w:rsidR="00DC07F8">
        <w:t>onvoorziene omstandigheden</w:t>
      </w:r>
      <w:r w:rsidR="008E2608">
        <w:t>.</w:t>
      </w:r>
      <w:r w:rsidR="00BA27B9">
        <w:t xml:space="preserve"> </w:t>
      </w:r>
      <w:r w:rsidR="008E2608">
        <w:t>V</w:t>
      </w:r>
      <w:r w:rsidR="00BA27B9">
        <w:t xml:space="preserve">ijf </w:t>
      </w:r>
      <w:r w:rsidR="00421348">
        <w:t xml:space="preserve">midden </w:t>
      </w:r>
      <w:r w:rsidR="00BA27B9">
        <w:t>managers zijn</w:t>
      </w:r>
      <w:r w:rsidR="00421348">
        <w:t xml:space="preserve"> uiteindelijk</w:t>
      </w:r>
      <w:r w:rsidR="00BA27B9">
        <w:t xml:space="preserve"> geïnterviewd</w:t>
      </w:r>
      <w:r w:rsidR="00DC07F8">
        <w:t xml:space="preserve">. </w:t>
      </w:r>
      <w:r w:rsidR="00BA27B9">
        <w:t xml:space="preserve">Tevens zijn alle drie de top managers </w:t>
      </w:r>
      <w:r w:rsidR="00F57A68">
        <w:t>benaderd waarvan er twee zijn geïnterviewd en er één heeft afgezegd.</w:t>
      </w:r>
    </w:p>
    <w:p w:rsidR="00BF4761" w:rsidRDefault="00AA64DD" w:rsidP="007A3FEE">
      <w:pPr>
        <w:pStyle w:val="Stijl1"/>
      </w:pPr>
      <w:bookmarkStart w:id="48" w:name="_Toc483554686"/>
      <w:bookmarkStart w:id="49" w:name="_Toc484485975"/>
      <w:bookmarkEnd w:id="47"/>
      <w:r>
        <w:t>3</w:t>
      </w:r>
      <w:r w:rsidR="00BF4761">
        <w:t>.3 Meetinstrumenten</w:t>
      </w:r>
      <w:bookmarkEnd w:id="48"/>
      <w:bookmarkEnd w:id="49"/>
    </w:p>
    <w:p w:rsidR="0029647D" w:rsidRDefault="00AA64DD" w:rsidP="0029647D">
      <w:pPr>
        <w:pStyle w:val="Stijl2"/>
      </w:pPr>
      <w:r>
        <w:t>3</w:t>
      </w:r>
      <w:r w:rsidR="0029647D">
        <w:t>.3.1 Vragenlijst</w:t>
      </w:r>
    </w:p>
    <w:p w:rsidR="001F201E" w:rsidRDefault="00B3784E" w:rsidP="007A3FEE">
      <w:r>
        <w:t xml:space="preserve">De duurzame inzetbaarheid van werknemers in fysiek zware beroepen is gemeten aan de hand van een </w:t>
      </w:r>
      <w:r w:rsidR="0064431C">
        <w:t xml:space="preserve">schriftelijke </w:t>
      </w:r>
      <w:r>
        <w:t xml:space="preserve">vragenlijst. Deze duurzame inzetbaarheid wordt </w:t>
      </w:r>
      <w:r w:rsidR="00C37D72">
        <w:t>geïnventariseerd</w:t>
      </w:r>
      <w:r>
        <w:t xml:space="preserve"> aan de hand van de variabelen gezondheid en arbeidsmarktpositie. Uit de literatuur is namelijk gebleken dat de gezondheid en de arbeidsmarktpositie </w:t>
      </w:r>
      <w:r w:rsidR="000F6A10">
        <w:t>aandachtspunten zijn.</w:t>
      </w:r>
      <w:r>
        <w:t xml:space="preserve"> Ook worden een aantal factoren gemeten die</w:t>
      </w:r>
      <w:r w:rsidR="00474EE2">
        <w:t xml:space="preserve"> volgens de literatuur</w:t>
      </w:r>
      <w:r>
        <w:t xml:space="preserve"> invloed hebben op de gezondheid</w:t>
      </w:r>
      <w:r w:rsidR="00474EE2">
        <w:t xml:space="preserve"> en de arbeidsmarktpositie. Voor </w:t>
      </w:r>
      <w:r w:rsidR="00474EE2" w:rsidRPr="00C37D72">
        <w:t xml:space="preserve">gezondheid </w:t>
      </w:r>
      <w:r w:rsidR="0079272A" w:rsidRPr="00C37D72">
        <w:t xml:space="preserve">zijn dit </w:t>
      </w:r>
      <w:r w:rsidR="00E12B50" w:rsidRPr="00C37D72">
        <w:t>fysieke belasting, privé-werk balans en levensstijl. Voor arbeidsmarktpositie zi</w:t>
      </w:r>
      <w:r w:rsidR="00EE5F4B" w:rsidRPr="00C37D72">
        <w:t xml:space="preserve">jn dit de gevolgde opleidingen. Ook wordt de opleidingsbereidheid van werknemers in kaart gebracht. </w:t>
      </w:r>
      <w:r w:rsidR="006F78E2" w:rsidRPr="00C37D72">
        <w:t xml:space="preserve">Daarnaast worden er nog </w:t>
      </w:r>
      <w:r w:rsidR="00634917" w:rsidRPr="00C37D72">
        <w:t>vijf demografische variabelen gemeten: geslacht, leeftijd, functie</w:t>
      </w:r>
      <w:r w:rsidR="00494F26" w:rsidRPr="00C37D72">
        <w:t>groep</w:t>
      </w:r>
      <w:r w:rsidR="00634917" w:rsidRPr="00C37D72">
        <w:t xml:space="preserve">, </w:t>
      </w:r>
      <w:r w:rsidR="00EE5F4B" w:rsidRPr="00C37D72">
        <w:lastRenderedPageBreak/>
        <w:t>opleidingsniveau</w:t>
      </w:r>
      <w:r w:rsidR="00634917" w:rsidRPr="00C37D72">
        <w:t xml:space="preserve"> en aantal dienstjaren. </w:t>
      </w:r>
      <w:r w:rsidR="00494F26" w:rsidRPr="00C37D72">
        <w:t xml:space="preserve">Deze variabelen zullen afgezien van functiegroep niet worden gebruik om de </w:t>
      </w:r>
      <w:r w:rsidR="00EE5F4B" w:rsidRPr="00C37D72">
        <w:t>resultaten</w:t>
      </w:r>
      <w:r w:rsidR="00494F26" w:rsidRPr="00C37D72">
        <w:t xml:space="preserve"> verder te specificeren.</w:t>
      </w:r>
      <w:r w:rsidR="00634917" w:rsidRPr="00C37D72">
        <w:t xml:space="preserve"> </w:t>
      </w:r>
      <w:r w:rsidR="00EF286B" w:rsidRPr="00C37D72">
        <w:t>De vragenlijst telt 24 vragen</w:t>
      </w:r>
      <w:r w:rsidR="001F75C9" w:rsidRPr="00C37D72">
        <w:t xml:space="preserve"> en is te vinden in bijlage </w:t>
      </w:r>
      <w:r w:rsidR="00AA64DD" w:rsidRPr="00C37D72">
        <w:t>3</w:t>
      </w:r>
      <w:r w:rsidR="00D67840" w:rsidRPr="00C37D72">
        <w:t>.</w:t>
      </w:r>
    </w:p>
    <w:p w:rsidR="00430CCB" w:rsidRDefault="006F6999" w:rsidP="00D179AB">
      <w:bookmarkStart w:id="50" w:name="_Toc483554688"/>
      <w:r>
        <w:t>De medewerkers zijn op hun g</w:t>
      </w:r>
      <w:r w:rsidR="00CA4E79">
        <w:t xml:space="preserve">ezondheid </w:t>
      </w:r>
      <w:r>
        <w:t>bevraagd aan</w:t>
      </w:r>
      <w:r w:rsidR="00CA4E79">
        <w:t xml:space="preserve"> de hand van </w:t>
      </w:r>
      <w:r w:rsidR="00FC7277">
        <w:t>drie</w:t>
      </w:r>
      <w:r w:rsidR="00CA4E79">
        <w:t xml:space="preserve"> factoren: </w:t>
      </w:r>
      <w:r w:rsidR="0007784A">
        <w:t>de gezondheidsbeleving</w:t>
      </w:r>
      <w:r w:rsidR="005A69E4">
        <w:t xml:space="preserve"> van</w:t>
      </w:r>
      <w:r w:rsidR="0007784A">
        <w:t xml:space="preserve"> </w:t>
      </w:r>
      <w:r w:rsidR="00CA4E79">
        <w:t xml:space="preserve">algemene gezondheid, </w:t>
      </w:r>
      <w:r w:rsidR="005A69E4">
        <w:t xml:space="preserve">van </w:t>
      </w:r>
      <w:r w:rsidR="00FC7277">
        <w:t xml:space="preserve">fysieke gezondheid en </w:t>
      </w:r>
      <w:r w:rsidR="005A69E4">
        <w:t xml:space="preserve">van </w:t>
      </w:r>
      <w:r w:rsidR="00CA4E79">
        <w:t>mentale gezondheid</w:t>
      </w:r>
      <w:r w:rsidR="001B7E02">
        <w:t>.</w:t>
      </w:r>
      <w:r w:rsidR="00B06085">
        <w:t xml:space="preserve"> </w:t>
      </w:r>
      <w:r w:rsidR="0020620A">
        <w:t>Dit gebeurd via</w:t>
      </w:r>
      <w:r w:rsidR="00430CCB">
        <w:t xml:space="preserve"> een 5-punts Likertschaal, waarbij 1 zeer slecht is en 5 zeer goed. Op basis van de drie factoren wordt vervolgens een gemiddelde berekend waarmee de totale gezondheid van werknemers inzichtelijk kan worden gemaakt.</w:t>
      </w:r>
      <w:r w:rsidR="00E127D7">
        <w:t xml:space="preserve"> </w:t>
      </w:r>
      <w:r w:rsidR="00D179AB">
        <w:t>De vraag omtrent de factor algemene gezond</w:t>
      </w:r>
      <w:r w:rsidR="00436115">
        <w:t xml:space="preserve">heid is overgenomen uit de NEA </w:t>
      </w:r>
      <w:r w:rsidR="00D179AB">
        <w:t>2015</w:t>
      </w:r>
      <w:r w:rsidR="00436115">
        <w:t xml:space="preserve"> door TNO (n.d.-a)</w:t>
      </w:r>
      <w:r w:rsidR="00D179AB">
        <w:t xml:space="preserve">. Daardoor kan deze gemakkelijk </w:t>
      </w:r>
      <w:r w:rsidR="004B3E2A" w:rsidRPr="004B3E2A">
        <w:t xml:space="preserve">worden </w:t>
      </w:r>
      <w:r w:rsidR="00D179AB">
        <w:t>verg</w:t>
      </w:r>
      <w:r w:rsidR="00D67840">
        <w:t>e</w:t>
      </w:r>
      <w:r w:rsidR="00D179AB">
        <w:t xml:space="preserve">leken met de resultaten en kan worden </w:t>
      </w:r>
      <w:r w:rsidR="00087272">
        <w:t>beoordeeld</w:t>
      </w:r>
      <w:r w:rsidR="006807BA">
        <w:t xml:space="preserve"> in hoeverre de subjectieve gezondheid van werknemers in fysiek zware beroepen goed of slecht is. </w:t>
      </w:r>
      <w:r w:rsidR="000A6E63">
        <w:t xml:space="preserve">De fysieke en mentale gezondheid zijn </w:t>
      </w:r>
      <w:r w:rsidR="008F76F8">
        <w:t xml:space="preserve">daarnaast </w:t>
      </w:r>
      <w:r w:rsidR="000A6E63">
        <w:t xml:space="preserve">toegevoegd om verder inzicht te geven in hoe werknemers hun gezondheid beoordelen. </w:t>
      </w:r>
    </w:p>
    <w:p w:rsidR="00D179AB" w:rsidRDefault="00E728CB" w:rsidP="00D179AB">
      <w:r w:rsidRPr="00C37D72">
        <w:t>De drie factoren van invloed op de gezondheid zijn</w:t>
      </w:r>
      <w:r w:rsidR="00D179AB" w:rsidRPr="00C37D72">
        <w:t xml:space="preserve"> fysieke belasting, privé-werk balans en levensstijl. De respondent zal bij elke factor worden gevraagd deze te beoordelen aan de hand van een 5-punts Likertschaal. Elke factor heeft variërend van 1 tot 3 stellingen</w:t>
      </w:r>
      <w:r w:rsidR="00110BF2" w:rsidRPr="00C37D72">
        <w:t>.</w:t>
      </w:r>
      <w:r w:rsidR="00D179AB" w:rsidRPr="00C37D72">
        <w:t xml:space="preserve"> </w:t>
      </w:r>
      <w:r w:rsidR="00110BF2" w:rsidRPr="00C37D72">
        <w:t>Hierbij meet</w:t>
      </w:r>
      <w:r w:rsidR="00D179AB" w:rsidRPr="00C37D72">
        <w:t xml:space="preserve"> elke stelling een variabele die uiteindelijk de score van de factor </w:t>
      </w:r>
      <w:r w:rsidR="00110BF2" w:rsidRPr="00C37D72">
        <w:t>bepaalt</w:t>
      </w:r>
      <w:r w:rsidR="00D179AB" w:rsidRPr="00C37D72">
        <w:t>.</w:t>
      </w:r>
      <w:r w:rsidR="00B9238F" w:rsidRPr="00C37D72">
        <w:t xml:space="preserve"> De </w:t>
      </w:r>
      <w:r w:rsidR="00D414FC" w:rsidRPr="00C37D72">
        <w:t>variabelen zijn gebaseerd op h</w:t>
      </w:r>
      <w:r w:rsidR="00B9238F" w:rsidRPr="00C37D72">
        <w:t xml:space="preserve">et theoretisch kader. De variabelen en de interpretatie van de Likert schaal zijn weergeven in tabel </w:t>
      </w:r>
      <w:r w:rsidR="00AA64DD" w:rsidRPr="00C37D72">
        <w:t>3</w:t>
      </w:r>
      <w:r w:rsidR="00436115" w:rsidRPr="00C37D72">
        <w:t>.1</w:t>
      </w:r>
      <w:r w:rsidR="00B9238F" w:rsidRPr="00C37D72">
        <w:t>.</w:t>
      </w:r>
      <w:r w:rsidR="006F5334" w:rsidRPr="00C37D72">
        <w:t xml:space="preserve"> Een</w:t>
      </w:r>
      <w:r w:rsidR="006F5334">
        <w:t xml:space="preserve"> voorbeeld van een stelling is: ‘</w:t>
      </w:r>
      <w:r w:rsidR="006F5334" w:rsidRPr="00C37D72">
        <w:rPr>
          <w:i/>
        </w:rPr>
        <w:t>Ik heb een veeleisende thuissituatie.</w:t>
      </w:r>
      <w:r w:rsidR="006F5334">
        <w:t>’</w:t>
      </w:r>
      <w:r w:rsidR="00D67840">
        <w:t xml:space="preserve"> </w:t>
      </w:r>
      <w:r w:rsidR="00293F03" w:rsidRPr="00C37D72">
        <w:t>Het verband tussen de factoren en gezondheid zullen vervolgens berekend worden door</w:t>
      </w:r>
      <w:r w:rsidR="007912DE" w:rsidRPr="00C37D72">
        <w:t xml:space="preserve"> </w:t>
      </w:r>
      <w:r w:rsidR="00293F03" w:rsidRPr="00C37D72">
        <w:t>middel van statistische analyses</w:t>
      </w:r>
      <w:r w:rsidR="00D414FC" w:rsidRPr="00C37D72">
        <w:t>.</w:t>
      </w:r>
      <w:r w:rsidR="00293F03" w:rsidRPr="00C37D72">
        <w:t xml:space="preserve"> </w:t>
      </w:r>
      <w:r w:rsidR="00D414FC" w:rsidRPr="00C37D72">
        <w:t>Z</w:t>
      </w:r>
      <w:r w:rsidR="00293F03" w:rsidRPr="00C37D72">
        <w:t xml:space="preserve">ie paragraaf </w:t>
      </w:r>
      <w:r w:rsidR="00AA64DD" w:rsidRPr="00C37D72">
        <w:t>3</w:t>
      </w:r>
      <w:r w:rsidR="00293F03" w:rsidRPr="00C37D72">
        <w:t>.4</w:t>
      </w:r>
      <w:r w:rsidR="00C37D72">
        <w:t>.1</w:t>
      </w:r>
      <w:r w:rsidR="00F800E7" w:rsidRPr="00C37D72">
        <w:t xml:space="preserve"> voor meer informatie</w:t>
      </w:r>
      <w:r w:rsidR="00293F03" w:rsidRPr="00C37D72">
        <w:t>.</w:t>
      </w:r>
    </w:p>
    <w:p w:rsidR="00293F03" w:rsidRDefault="00892C1B" w:rsidP="00D179AB">
      <w:r>
        <w:t xml:space="preserve">Ook zal er in de vragenlijst worden gevraagd naar het verzuim van werknemers. Daarbij zijn er </w:t>
      </w:r>
      <w:r w:rsidR="00893F1F">
        <w:t xml:space="preserve">drie </w:t>
      </w:r>
      <w:r>
        <w:t xml:space="preserve">vragen opgenomen </w:t>
      </w:r>
      <w:r w:rsidR="00893F1F">
        <w:t>om het verzuim</w:t>
      </w:r>
      <w:r>
        <w:t xml:space="preserve"> in kaart brengen: </w:t>
      </w:r>
      <w:r w:rsidRPr="008A240F">
        <w:t>(1) met welke klachten de werknemer voor het laatst verzuimd heeft, (2) of dit gevolg was van het werk en (3) zo ja, welke factoren in het werk dit verzuim (deels) veroorzaakt hebben.</w:t>
      </w:r>
      <w:r>
        <w:t xml:space="preserve"> Daarnaast wordt er door</w:t>
      </w:r>
      <w:r w:rsidR="007912DE">
        <w:t xml:space="preserve"> </w:t>
      </w:r>
      <w:r>
        <w:t>middel van half-gestructureerde interviews verder inzicht vergaard</w:t>
      </w:r>
      <w:r w:rsidR="00893F1F">
        <w:t xml:space="preserve"> in het verzuim</w:t>
      </w:r>
      <w:r>
        <w:t xml:space="preserve">. </w:t>
      </w:r>
    </w:p>
    <w:p w:rsidR="006A5C8A" w:rsidRPr="006A5C8A" w:rsidRDefault="006A5C8A" w:rsidP="006A707B">
      <w:pPr>
        <w:spacing w:after="0"/>
        <w:rPr>
          <w:b/>
        </w:rPr>
      </w:pPr>
      <w:r w:rsidRPr="00C37D72">
        <w:rPr>
          <w:b/>
          <w:sz w:val="20"/>
        </w:rPr>
        <w:t xml:space="preserve">Tabel </w:t>
      </w:r>
      <w:r w:rsidR="00AA64DD" w:rsidRPr="00C37D72">
        <w:rPr>
          <w:b/>
          <w:sz w:val="20"/>
        </w:rPr>
        <w:t>3</w:t>
      </w:r>
      <w:r w:rsidR="00436115" w:rsidRPr="00C37D72">
        <w:rPr>
          <w:b/>
          <w:sz w:val="20"/>
        </w:rPr>
        <w:t>.1</w:t>
      </w:r>
      <w:r w:rsidRPr="00C37D72">
        <w:rPr>
          <w:b/>
          <w:sz w:val="20"/>
        </w:rPr>
        <w:t xml:space="preserve"> Factoren van</w:t>
      </w:r>
      <w:r w:rsidRPr="006A5C8A">
        <w:rPr>
          <w:b/>
          <w:sz w:val="20"/>
        </w:rPr>
        <w:t xml:space="preserve"> gezondheid en arbeidsmarktpositie en de stellingen die de variabelen meten</w:t>
      </w:r>
    </w:p>
    <w:tbl>
      <w:tblPr>
        <w:tblStyle w:val="Lichtelijst-accent1"/>
        <w:tblW w:w="9349" w:type="dxa"/>
        <w:tblLook w:val="04A0" w:firstRow="1" w:lastRow="0" w:firstColumn="1" w:lastColumn="0" w:noHBand="0" w:noVBand="1"/>
      </w:tblPr>
      <w:tblGrid>
        <w:gridCol w:w="1951"/>
        <w:gridCol w:w="2471"/>
        <w:gridCol w:w="4927"/>
      </w:tblGrid>
      <w:tr w:rsidR="00F3188F" w:rsidTr="009B7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8" w:space="0" w:color="5B9BD5" w:themeColor="accent1"/>
            </w:tcBorders>
          </w:tcPr>
          <w:p w:rsidR="00F3188F" w:rsidRPr="00F3188F" w:rsidRDefault="00F3188F" w:rsidP="00BB5E78">
            <w:pPr>
              <w:rPr>
                <w:lang w:val="nl-NL"/>
              </w:rPr>
            </w:pPr>
            <w:r w:rsidRPr="00F3188F">
              <w:rPr>
                <w:lang w:val="nl-NL"/>
              </w:rPr>
              <w:t>Factoren gezondheid</w:t>
            </w:r>
          </w:p>
        </w:tc>
        <w:tc>
          <w:tcPr>
            <w:tcW w:w="2471" w:type="dxa"/>
            <w:tcBorders>
              <w:bottom w:val="single" w:sz="8" w:space="0" w:color="5B9BD5" w:themeColor="accent1"/>
            </w:tcBorders>
          </w:tcPr>
          <w:p w:rsidR="00F3188F" w:rsidRPr="00F3188F" w:rsidRDefault="00F3188F" w:rsidP="00BB5E78">
            <w:pPr>
              <w:cnfStyle w:val="100000000000" w:firstRow="1" w:lastRow="0" w:firstColumn="0" w:lastColumn="0" w:oddVBand="0" w:evenVBand="0" w:oddHBand="0" w:evenHBand="0" w:firstRowFirstColumn="0" w:firstRowLastColumn="0" w:lastRowFirstColumn="0" w:lastRowLastColumn="0"/>
              <w:rPr>
                <w:lang w:val="nl-NL"/>
              </w:rPr>
            </w:pPr>
            <w:r w:rsidRPr="00F3188F">
              <w:rPr>
                <w:lang w:val="nl-NL"/>
              </w:rPr>
              <w:t>Variabelen stellingen gezondheid</w:t>
            </w:r>
          </w:p>
        </w:tc>
        <w:tc>
          <w:tcPr>
            <w:tcW w:w="4927" w:type="dxa"/>
            <w:tcBorders>
              <w:bottom w:val="single" w:sz="8" w:space="0" w:color="5B9BD5" w:themeColor="accent1"/>
            </w:tcBorders>
          </w:tcPr>
          <w:p w:rsidR="00F3188F" w:rsidRPr="00436115" w:rsidRDefault="009B7007" w:rsidP="00CA4E79">
            <w:pPr>
              <w:cnfStyle w:val="100000000000" w:firstRow="1" w:lastRow="0" w:firstColumn="0" w:lastColumn="0" w:oddVBand="0" w:evenVBand="0" w:oddHBand="0" w:evenHBand="0" w:firstRowFirstColumn="0" w:firstRowLastColumn="0" w:lastRowFirstColumn="0" w:lastRowLastColumn="0"/>
              <w:rPr>
                <w:lang w:val="nl-NL"/>
              </w:rPr>
            </w:pPr>
            <w:r w:rsidRPr="00436115">
              <w:rPr>
                <w:lang w:val="nl-NL"/>
              </w:rPr>
              <w:t>Vijfpuntsschaal beoordeling</w:t>
            </w:r>
          </w:p>
        </w:tc>
      </w:tr>
      <w:tr w:rsidR="00F3188F" w:rsidTr="009B7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nil"/>
            </w:tcBorders>
          </w:tcPr>
          <w:p w:rsidR="00F3188F" w:rsidRPr="00436115" w:rsidRDefault="00F3188F" w:rsidP="00BB5E78">
            <w:pPr>
              <w:rPr>
                <w:sz w:val="20"/>
                <w:lang w:val="nl-NL"/>
              </w:rPr>
            </w:pPr>
            <w:r w:rsidRPr="00436115">
              <w:rPr>
                <w:sz w:val="20"/>
                <w:lang w:val="nl-NL"/>
              </w:rPr>
              <w:t>Fysieke belasting</w:t>
            </w:r>
          </w:p>
        </w:tc>
        <w:tc>
          <w:tcPr>
            <w:tcW w:w="2471" w:type="dxa"/>
            <w:tcBorders>
              <w:bottom w:val="nil"/>
            </w:tcBorders>
          </w:tcPr>
          <w:p w:rsidR="00F3188F" w:rsidRPr="00436115" w:rsidRDefault="00F3188F" w:rsidP="00BB5E78">
            <w:pPr>
              <w:cnfStyle w:val="000000100000" w:firstRow="0" w:lastRow="0" w:firstColumn="0" w:lastColumn="0" w:oddVBand="0" w:evenVBand="0" w:oddHBand="1" w:evenHBand="0" w:firstRowFirstColumn="0" w:firstRowLastColumn="0" w:lastRowFirstColumn="0" w:lastRowLastColumn="0"/>
              <w:rPr>
                <w:sz w:val="20"/>
                <w:lang w:val="nl-NL"/>
              </w:rPr>
            </w:pPr>
            <w:r w:rsidRPr="00436115">
              <w:rPr>
                <w:sz w:val="20"/>
                <w:lang w:val="nl-NL"/>
              </w:rPr>
              <w:t>Mate van fysieke belasting</w:t>
            </w:r>
          </w:p>
        </w:tc>
        <w:tc>
          <w:tcPr>
            <w:tcW w:w="4927" w:type="dxa"/>
            <w:tcBorders>
              <w:bottom w:val="nil"/>
            </w:tcBorders>
          </w:tcPr>
          <w:p w:rsidR="002F1A92" w:rsidRPr="002F1A92" w:rsidRDefault="009B7007" w:rsidP="00CA4E79">
            <w:pPr>
              <w:cnfStyle w:val="000000100000" w:firstRow="0" w:lastRow="0" w:firstColumn="0" w:lastColumn="0" w:oddVBand="0" w:evenVBand="0" w:oddHBand="1" w:evenHBand="0" w:firstRowFirstColumn="0" w:firstRowLastColumn="0" w:lastRowFirstColumn="0" w:lastRowLastColumn="0"/>
              <w:rPr>
                <w:sz w:val="20"/>
                <w:lang w:val="nl-NL"/>
              </w:rPr>
            </w:pPr>
            <w:r w:rsidRPr="009B7007">
              <w:rPr>
                <w:sz w:val="20"/>
                <w:lang w:val="nl-NL"/>
              </w:rPr>
              <w:t xml:space="preserve">1 = </w:t>
            </w:r>
            <w:r w:rsidR="002F1A92">
              <w:rPr>
                <w:sz w:val="20"/>
                <w:lang w:val="nl-NL"/>
              </w:rPr>
              <w:t>werk fysiek niet te belastend</w:t>
            </w:r>
            <w:r w:rsidRPr="009B7007">
              <w:rPr>
                <w:sz w:val="20"/>
                <w:lang w:val="nl-NL"/>
              </w:rPr>
              <w:t xml:space="preserve">, 5 = </w:t>
            </w:r>
            <w:r w:rsidR="002F1A92">
              <w:rPr>
                <w:sz w:val="20"/>
                <w:lang w:val="nl-NL"/>
              </w:rPr>
              <w:t>werk fysiek te belastend</w:t>
            </w:r>
          </w:p>
        </w:tc>
      </w:tr>
      <w:tr w:rsidR="00F3188F" w:rsidTr="005249F4">
        <w:tc>
          <w:tcPr>
            <w:cnfStyle w:val="001000000000" w:firstRow="0" w:lastRow="0" w:firstColumn="1" w:lastColumn="0" w:oddVBand="0" w:evenVBand="0" w:oddHBand="0" w:evenHBand="0" w:firstRowFirstColumn="0" w:firstRowLastColumn="0" w:lastRowFirstColumn="0" w:lastRowLastColumn="0"/>
            <w:tcW w:w="1951" w:type="dxa"/>
            <w:tcBorders>
              <w:top w:val="nil"/>
              <w:bottom w:val="single" w:sz="8" w:space="0" w:color="5B9BD5" w:themeColor="accent1"/>
            </w:tcBorders>
          </w:tcPr>
          <w:p w:rsidR="00F3188F" w:rsidRPr="00F3188F" w:rsidRDefault="00F3188F" w:rsidP="00BB5E78">
            <w:pPr>
              <w:rPr>
                <w:sz w:val="20"/>
                <w:lang w:val="nl-NL"/>
              </w:rPr>
            </w:pPr>
          </w:p>
        </w:tc>
        <w:tc>
          <w:tcPr>
            <w:tcW w:w="2471" w:type="dxa"/>
            <w:tcBorders>
              <w:top w:val="nil"/>
              <w:bottom w:val="single" w:sz="8" w:space="0" w:color="5B9BD5" w:themeColor="accent1"/>
            </w:tcBorders>
          </w:tcPr>
          <w:p w:rsidR="00F3188F" w:rsidRPr="00F3188F" w:rsidRDefault="00F3188F" w:rsidP="00BB5E78">
            <w:pPr>
              <w:cnfStyle w:val="000000000000" w:firstRow="0" w:lastRow="0" w:firstColumn="0" w:lastColumn="0" w:oddVBand="0" w:evenVBand="0" w:oddHBand="0" w:evenHBand="0" w:firstRowFirstColumn="0" w:firstRowLastColumn="0" w:lastRowFirstColumn="0" w:lastRowLastColumn="0"/>
              <w:rPr>
                <w:sz w:val="20"/>
                <w:lang w:val="nl-NL"/>
              </w:rPr>
            </w:pPr>
          </w:p>
        </w:tc>
        <w:tc>
          <w:tcPr>
            <w:tcW w:w="4927" w:type="dxa"/>
            <w:tcBorders>
              <w:top w:val="nil"/>
              <w:bottom w:val="single" w:sz="8" w:space="0" w:color="5B9BD5" w:themeColor="accent1"/>
            </w:tcBorders>
          </w:tcPr>
          <w:p w:rsidR="00F3188F" w:rsidRPr="009B7007" w:rsidRDefault="00F3188F" w:rsidP="00CA4E79">
            <w:pPr>
              <w:cnfStyle w:val="000000000000" w:firstRow="0" w:lastRow="0" w:firstColumn="0" w:lastColumn="0" w:oddVBand="0" w:evenVBand="0" w:oddHBand="0" w:evenHBand="0" w:firstRowFirstColumn="0" w:firstRowLastColumn="0" w:lastRowFirstColumn="0" w:lastRowLastColumn="0"/>
              <w:rPr>
                <w:sz w:val="20"/>
                <w:lang w:val="nl-NL"/>
              </w:rPr>
            </w:pPr>
          </w:p>
        </w:tc>
      </w:tr>
      <w:tr w:rsidR="00F3188F" w:rsidTr="00A5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nil"/>
            </w:tcBorders>
          </w:tcPr>
          <w:p w:rsidR="00F3188F" w:rsidRPr="00F3188F" w:rsidRDefault="00F3188F" w:rsidP="00BB5E78">
            <w:pPr>
              <w:rPr>
                <w:sz w:val="20"/>
                <w:lang w:val="nl-NL"/>
              </w:rPr>
            </w:pPr>
            <w:r w:rsidRPr="00F3188F">
              <w:rPr>
                <w:sz w:val="20"/>
                <w:lang w:val="nl-NL"/>
              </w:rPr>
              <w:t>Privé-werk balans</w:t>
            </w:r>
          </w:p>
        </w:tc>
        <w:tc>
          <w:tcPr>
            <w:tcW w:w="2471" w:type="dxa"/>
            <w:tcBorders>
              <w:bottom w:val="nil"/>
            </w:tcBorders>
          </w:tcPr>
          <w:p w:rsidR="00F3188F" w:rsidRPr="00F3188F" w:rsidRDefault="008575A2" w:rsidP="00BB5E78">
            <w:pPr>
              <w:cnfStyle w:val="000000100000" w:firstRow="0" w:lastRow="0" w:firstColumn="0" w:lastColumn="0" w:oddVBand="0" w:evenVBand="0" w:oddHBand="1" w:evenHBand="0" w:firstRowFirstColumn="0" w:firstRowLastColumn="0" w:lastRowFirstColumn="0" w:lastRowLastColumn="0"/>
              <w:rPr>
                <w:sz w:val="20"/>
              </w:rPr>
            </w:pPr>
            <w:r>
              <w:rPr>
                <w:sz w:val="20"/>
                <w:lang w:val="nl-NL"/>
              </w:rPr>
              <w:t>Veeleisendheid</w:t>
            </w:r>
            <w:r w:rsidR="00F3188F" w:rsidRPr="00F3188F">
              <w:rPr>
                <w:sz w:val="20"/>
                <w:lang w:val="nl-NL"/>
              </w:rPr>
              <w:t xml:space="preserve"> thuiss</w:t>
            </w:r>
            <w:r w:rsidR="00F3188F" w:rsidRPr="00F3188F">
              <w:rPr>
                <w:sz w:val="20"/>
              </w:rPr>
              <w:t>ituatie</w:t>
            </w:r>
          </w:p>
        </w:tc>
        <w:tc>
          <w:tcPr>
            <w:tcW w:w="4927" w:type="dxa"/>
            <w:tcBorders>
              <w:bottom w:val="nil"/>
            </w:tcBorders>
          </w:tcPr>
          <w:p w:rsidR="00F3188F" w:rsidRPr="00950967" w:rsidRDefault="00950967" w:rsidP="00720A0A">
            <w:pPr>
              <w:cnfStyle w:val="000000100000" w:firstRow="0" w:lastRow="0" w:firstColumn="0" w:lastColumn="0" w:oddVBand="0" w:evenVBand="0" w:oddHBand="1" w:evenHBand="0" w:firstRowFirstColumn="0" w:firstRowLastColumn="0" w:lastRowFirstColumn="0" w:lastRowLastColumn="0"/>
              <w:rPr>
                <w:sz w:val="20"/>
                <w:lang w:val="nl-NL"/>
              </w:rPr>
            </w:pPr>
            <w:r w:rsidRPr="00950967">
              <w:rPr>
                <w:sz w:val="20"/>
                <w:lang w:val="nl-NL"/>
              </w:rPr>
              <w:t xml:space="preserve">1 = </w:t>
            </w:r>
            <w:r w:rsidR="00720A0A">
              <w:rPr>
                <w:sz w:val="20"/>
                <w:lang w:val="nl-NL"/>
              </w:rPr>
              <w:t>lage</w:t>
            </w:r>
            <w:r>
              <w:rPr>
                <w:sz w:val="20"/>
                <w:lang w:val="nl-NL"/>
              </w:rPr>
              <w:t xml:space="preserve"> mate van veeleisendheid</w:t>
            </w:r>
            <w:r w:rsidRPr="00950967">
              <w:rPr>
                <w:sz w:val="20"/>
                <w:lang w:val="nl-NL"/>
              </w:rPr>
              <w:t xml:space="preserve"> thuissituatie</w:t>
            </w:r>
            <w:r>
              <w:rPr>
                <w:sz w:val="20"/>
                <w:lang w:val="nl-NL"/>
              </w:rPr>
              <w:t xml:space="preserve">, 5 = </w:t>
            </w:r>
            <w:r w:rsidR="00720A0A">
              <w:rPr>
                <w:sz w:val="20"/>
                <w:lang w:val="nl-NL"/>
              </w:rPr>
              <w:t>hoge</w:t>
            </w:r>
            <w:r w:rsidRPr="00950967">
              <w:rPr>
                <w:sz w:val="20"/>
                <w:lang w:val="nl-NL"/>
              </w:rPr>
              <w:t xml:space="preserve"> mate van </w:t>
            </w:r>
            <w:r>
              <w:rPr>
                <w:sz w:val="20"/>
                <w:lang w:val="nl-NL"/>
              </w:rPr>
              <w:t>veeleisendheid thuissituatie</w:t>
            </w:r>
          </w:p>
        </w:tc>
      </w:tr>
      <w:tr w:rsidR="00F3188F" w:rsidTr="00A53241">
        <w:tc>
          <w:tcPr>
            <w:cnfStyle w:val="001000000000" w:firstRow="0" w:lastRow="0" w:firstColumn="1" w:lastColumn="0" w:oddVBand="0" w:evenVBand="0" w:oddHBand="0" w:evenHBand="0" w:firstRowFirstColumn="0" w:firstRowLastColumn="0" w:lastRowFirstColumn="0" w:lastRowLastColumn="0"/>
            <w:tcW w:w="1951" w:type="dxa"/>
            <w:tcBorders>
              <w:top w:val="nil"/>
            </w:tcBorders>
          </w:tcPr>
          <w:p w:rsidR="00F3188F" w:rsidRPr="00F3188F" w:rsidRDefault="00F3188F" w:rsidP="00BB5E78">
            <w:pPr>
              <w:rPr>
                <w:sz w:val="20"/>
                <w:lang w:val="nl-NL"/>
              </w:rPr>
            </w:pPr>
          </w:p>
        </w:tc>
        <w:tc>
          <w:tcPr>
            <w:tcW w:w="2471" w:type="dxa"/>
            <w:tcBorders>
              <w:top w:val="nil"/>
            </w:tcBorders>
          </w:tcPr>
          <w:p w:rsidR="00F3188F" w:rsidRPr="00F3188F" w:rsidRDefault="008575A2" w:rsidP="00BB5E78">
            <w:pPr>
              <w:cnfStyle w:val="000000000000" w:firstRow="0" w:lastRow="0" w:firstColumn="0" w:lastColumn="0" w:oddVBand="0" w:evenVBand="0" w:oddHBand="0" w:evenHBand="0" w:firstRowFirstColumn="0" w:firstRowLastColumn="0" w:lastRowFirstColumn="0" w:lastRowLastColumn="0"/>
              <w:rPr>
                <w:sz w:val="20"/>
                <w:lang w:val="nl-NL"/>
              </w:rPr>
            </w:pPr>
            <w:r>
              <w:rPr>
                <w:sz w:val="20"/>
                <w:lang w:val="nl-NL"/>
              </w:rPr>
              <w:t>Balans tussen werk en privé</w:t>
            </w:r>
          </w:p>
        </w:tc>
        <w:tc>
          <w:tcPr>
            <w:tcW w:w="4927" w:type="dxa"/>
            <w:tcBorders>
              <w:top w:val="nil"/>
            </w:tcBorders>
          </w:tcPr>
          <w:p w:rsidR="00F3188F" w:rsidRPr="009B7007" w:rsidRDefault="00532F7A" w:rsidP="005A3AAF">
            <w:pPr>
              <w:cnfStyle w:val="000000000000" w:firstRow="0" w:lastRow="0" w:firstColumn="0" w:lastColumn="0" w:oddVBand="0" w:evenVBand="0" w:oddHBand="0" w:evenHBand="0" w:firstRowFirstColumn="0" w:firstRowLastColumn="0" w:lastRowFirstColumn="0" w:lastRowLastColumn="0"/>
              <w:rPr>
                <w:sz w:val="20"/>
                <w:lang w:val="nl-NL"/>
              </w:rPr>
            </w:pPr>
            <w:r>
              <w:rPr>
                <w:sz w:val="20"/>
                <w:lang w:val="nl-NL"/>
              </w:rPr>
              <w:t>1 =</w:t>
            </w:r>
            <w:r w:rsidR="00950967">
              <w:rPr>
                <w:sz w:val="20"/>
                <w:lang w:val="nl-NL"/>
              </w:rPr>
              <w:t xml:space="preserve"> </w:t>
            </w:r>
            <w:r w:rsidR="005A3AAF">
              <w:rPr>
                <w:sz w:val="20"/>
                <w:lang w:val="nl-NL"/>
              </w:rPr>
              <w:t>minder goede</w:t>
            </w:r>
            <w:r w:rsidR="00950967">
              <w:rPr>
                <w:sz w:val="20"/>
                <w:lang w:val="nl-NL"/>
              </w:rPr>
              <w:t xml:space="preserve"> balans tussen werk en privé</w:t>
            </w:r>
            <w:r w:rsidR="00950967" w:rsidRPr="00950967">
              <w:rPr>
                <w:sz w:val="20"/>
                <w:lang w:val="nl-NL"/>
              </w:rPr>
              <w:t xml:space="preserve">, 5 = </w:t>
            </w:r>
            <w:r>
              <w:rPr>
                <w:sz w:val="20"/>
                <w:lang w:val="nl-NL"/>
              </w:rPr>
              <w:t>goede</w:t>
            </w:r>
            <w:r w:rsidR="00950967">
              <w:rPr>
                <w:sz w:val="20"/>
                <w:lang w:val="nl-NL"/>
              </w:rPr>
              <w:t xml:space="preserve"> balans tussen werk en privé</w:t>
            </w:r>
          </w:p>
        </w:tc>
      </w:tr>
      <w:tr w:rsidR="00F3188F" w:rsidTr="00A5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F3188F" w:rsidRPr="00F3188F" w:rsidRDefault="00F3188F" w:rsidP="00BB5E78">
            <w:pPr>
              <w:rPr>
                <w:sz w:val="20"/>
                <w:lang w:val="nl-NL"/>
              </w:rPr>
            </w:pPr>
            <w:r w:rsidRPr="00F3188F">
              <w:rPr>
                <w:sz w:val="20"/>
                <w:lang w:val="nl-NL"/>
              </w:rPr>
              <w:t>Levensstijl</w:t>
            </w:r>
          </w:p>
        </w:tc>
        <w:tc>
          <w:tcPr>
            <w:tcW w:w="2471" w:type="dxa"/>
          </w:tcPr>
          <w:p w:rsidR="00F3188F" w:rsidRPr="00F3188F" w:rsidRDefault="008575A2" w:rsidP="00BB5E78">
            <w:pPr>
              <w:cnfStyle w:val="000000100000" w:firstRow="0" w:lastRow="0" w:firstColumn="0" w:lastColumn="0" w:oddVBand="0" w:evenVBand="0" w:oddHBand="1" w:evenHBand="0" w:firstRowFirstColumn="0" w:firstRowLastColumn="0" w:lastRowFirstColumn="0" w:lastRowLastColumn="0"/>
              <w:rPr>
                <w:sz w:val="20"/>
                <w:lang w:val="nl-NL"/>
              </w:rPr>
            </w:pPr>
            <w:r>
              <w:rPr>
                <w:sz w:val="20"/>
                <w:lang w:val="nl-NL"/>
              </w:rPr>
              <w:t>L</w:t>
            </w:r>
            <w:r w:rsidR="00F3188F" w:rsidRPr="00F3188F">
              <w:rPr>
                <w:sz w:val="20"/>
                <w:lang w:val="nl-NL"/>
              </w:rPr>
              <w:t>evensstijl</w:t>
            </w:r>
          </w:p>
        </w:tc>
        <w:tc>
          <w:tcPr>
            <w:tcW w:w="4927" w:type="dxa"/>
          </w:tcPr>
          <w:p w:rsidR="00F3188F" w:rsidRPr="00950967" w:rsidRDefault="00950967" w:rsidP="00950967">
            <w:pPr>
              <w:cnfStyle w:val="000000100000" w:firstRow="0" w:lastRow="0" w:firstColumn="0" w:lastColumn="0" w:oddVBand="0" w:evenVBand="0" w:oddHBand="1" w:evenHBand="0" w:firstRowFirstColumn="0" w:firstRowLastColumn="0" w:lastRowFirstColumn="0" w:lastRowLastColumn="0"/>
              <w:rPr>
                <w:sz w:val="20"/>
                <w:lang w:val="nl-NL"/>
              </w:rPr>
            </w:pPr>
            <w:r>
              <w:rPr>
                <w:sz w:val="20"/>
                <w:lang w:val="nl-NL"/>
              </w:rPr>
              <w:t>1 = minder goede levensstijl</w:t>
            </w:r>
            <w:r w:rsidRPr="00950967">
              <w:rPr>
                <w:sz w:val="20"/>
                <w:lang w:val="nl-NL"/>
              </w:rPr>
              <w:t xml:space="preserve">, </w:t>
            </w:r>
            <w:r>
              <w:rPr>
                <w:sz w:val="20"/>
                <w:lang w:val="nl-NL"/>
              </w:rPr>
              <w:t>5 = goede levensstijl</w:t>
            </w:r>
          </w:p>
        </w:tc>
      </w:tr>
    </w:tbl>
    <w:p w:rsidR="001D12AF" w:rsidRDefault="001D12AF" w:rsidP="001D12AF">
      <w:r>
        <w:rPr>
          <w:sz w:val="20"/>
        </w:rPr>
        <w:br/>
      </w:r>
      <w:r>
        <w:t xml:space="preserve">De arbeidsmarktpositie wordt gemeten aan de hand van een enkele factor: de mate waarin iemand aangeeft snel aan een andere baan te komen wanneer hij zou solliciteren. Dit wordt aan de hand van een stelling gedaan waarop weer met een 5-punts Likertschaal kan worden geantwoord. Hierbij is 1 helemaal oneens en 5 helemaal eens. </w:t>
      </w:r>
    </w:p>
    <w:p w:rsidR="00B26DD2" w:rsidRDefault="00B26DD2" w:rsidP="00B26DD2">
      <w:r>
        <w:t xml:space="preserve">Het verband tussen </w:t>
      </w:r>
      <w:r w:rsidR="001D12AF">
        <w:t xml:space="preserve">gevolgde </w:t>
      </w:r>
      <w:r>
        <w:t xml:space="preserve">opleiding en arbeidsmarktpositie zal worden onderzocht door het antwoord op de </w:t>
      </w:r>
      <w:r w:rsidR="00A0615F">
        <w:t>vraag</w:t>
      </w:r>
      <w:r>
        <w:t>: ‘</w:t>
      </w:r>
      <w:r w:rsidRPr="00C37D72">
        <w:rPr>
          <w:i/>
        </w:rPr>
        <w:t>Ik heb de afgelopen twee jaar een opleiding of cursus gevolgd in het k</w:t>
      </w:r>
      <w:r w:rsidR="00D160E2" w:rsidRPr="00C37D72">
        <w:rPr>
          <w:i/>
        </w:rPr>
        <w:t>ader van toekomstig werk</w:t>
      </w:r>
      <w:r>
        <w:t xml:space="preserve">’ te koppelen aan de ervaren arbeidsmarktpositie. Deze stelling is gericht op toekomstig werk omdat volgens Hort en Gorter (1998) de arbeidsmarktpositie </w:t>
      </w:r>
      <w:r w:rsidR="00C67A73">
        <w:t>verbeterd</w:t>
      </w:r>
      <w:r>
        <w:t xml:space="preserve"> kan worden als scholing niet op het huidige werk maar op toekomstig werk gericht zou zijn.</w:t>
      </w:r>
    </w:p>
    <w:p w:rsidR="00083933" w:rsidRPr="00083933" w:rsidRDefault="00083933" w:rsidP="00B26DD2">
      <w:r w:rsidRPr="00083933">
        <w:lastRenderedPageBreak/>
        <w:t xml:space="preserve">Uit literatuur door Sanders, </w:t>
      </w:r>
      <w:r>
        <w:t xml:space="preserve">Hazelzet en Cielen (2011) blijkt dat de deelname aan scholing in grote mate wordt beïnvloed door de houding van werknemers tegenover scholing. </w:t>
      </w:r>
      <w:r w:rsidR="00CD7EDE">
        <w:t xml:space="preserve">In de vragenlijst wordt daarom gevraagd naar in hoeverre medewerkers opleiding </w:t>
      </w:r>
      <w:r w:rsidR="00EA10C8">
        <w:t xml:space="preserve">noodzakelijk vinden en bereid zijn opleiding te volgen. </w:t>
      </w:r>
    </w:p>
    <w:p w:rsidR="00F75006" w:rsidRDefault="00F75006" w:rsidP="00CA4E79">
      <w:r>
        <w:t>De vragenlijst is opgesteld met behulp van het online enquête programma Surveymonkey.com. Er is hierbij gekozen om de vragen niet verplicht te stellen omdat tests met verplichte vragen leidden tot een vragenlijst die niet ingediend kon worden.</w:t>
      </w:r>
      <w:r w:rsidR="000420A3">
        <w:t xml:space="preserve"> </w:t>
      </w:r>
      <w:r w:rsidR="00720A0A">
        <w:t>Hierdoor hebben sommige werknemers antwoorden niet ingevuld en</w:t>
      </w:r>
      <w:r w:rsidR="000420A3">
        <w:t xml:space="preserve"> missen er bij bepaalde vragen enkele antwoorden</w:t>
      </w:r>
      <w:r w:rsidR="000566B3">
        <w:t>.</w:t>
      </w:r>
      <w:r>
        <w:t xml:space="preserve"> Doordat de medewerkers in fysiek zware beroepen op hun werkplek meestal geen toegang hebben tot een computer en werk</w:t>
      </w:r>
      <w:r w:rsidR="00C37D72">
        <w:t xml:space="preserve"> </w:t>
      </w:r>
      <w:r>
        <w:t>e</w:t>
      </w:r>
      <w:r w:rsidR="00D160E2">
        <w:t>-</w:t>
      </w:r>
      <w:r>
        <w:t xml:space="preserve">mailadres moesten andere manieren verzonnen worden om de doelgroep te bereiken. De vragenlijst is anderhalve week van te voren aangekondigd via posters, een monitor bericht in de kantines en via communicatie door afdelingshoofden. Vervolgens is er is een flyer met de link naar de enquête, begeleid door een brief ondertekend door de CEO naar de thuisadressen van werknemers gestuurd. Daarnaast is er een sms en een e-mail met de link gestuurd naar de beschikbare privé e-mail en telefoonnummers. </w:t>
      </w:r>
      <w:r w:rsidR="00C17731">
        <w:t xml:space="preserve">Na een week is er een </w:t>
      </w:r>
      <w:r w:rsidR="00D160E2">
        <w:t>herinneringse-mail</w:t>
      </w:r>
      <w:r w:rsidR="00C37D72">
        <w:t xml:space="preserve"> en sms</w:t>
      </w:r>
      <w:r w:rsidR="00752111">
        <w:t xml:space="preserve"> </w:t>
      </w:r>
      <w:r w:rsidR="00C17731">
        <w:t xml:space="preserve">gestuurd. </w:t>
      </w:r>
    </w:p>
    <w:p w:rsidR="00F041D3" w:rsidRDefault="00AA64DD" w:rsidP="00F75006">
      <w:pPr>
        <w:pStyle w:val="Stijl2"/>
      </w:pPr>
      <w:r>
        <w:t>3</w:t>
      </w:r>
      <w:r w:rsidR="00F75006">
        <w:t xml:space="preserve">.3.2 </w:t>
      </w:r>
      <w:r w:rsidR="00635C30">
        <w:t>(</w:t>
      </w:r>
      <w:r w:rsidR="009A002B">
        <w:t>Half-</w:t>
      </w:r>
      <w:r w:rsidR="00635C30">
        <w:t>)</w:t>
      </w:r>
      <w:r w:rsidR="009A002B">
        <w:t>g</w:t>
      </w:r>
      <w:r w:rsidR="00F75006">
        <w:t>estructureerde interviews</w:t>
      </w:r>
    </w:p>
    <w:p w:rsidR="00411306" w:rsidRDefault="00C6638E" w:rsidP="00F75006">
      <w:r>
        <w:t xml:space="preserve">Het meetinstrument </w:t>
      </w:r>
      <w:r w:rsidR="00411306">
        <w:t>half-</w:t>
      </w:r>
      <w:r>
        <w:t xml:space="preserve">gestructureerde interviews </w:t>
      </w:r>
      <w:r w:rsidR="002375FE">
        <w:t>is</w:t>
      </w:r>
      <w:r>
        <w:t xml:space="preserve"> gebruikt </w:t>
      </w:r>
      <w:r w:rsidR="00915D13">
        <w:t xml:space="preserve">om </w:t>
      </w:r>
      <w:r w:rsidR="00B7112D">
        <w:t>(1)</w:t>
      </w:r>
      <w:r w:rsidR="00AF70D3">
        <w:t xml:space="preserve"> te controleren of de resultaten kloppen</w:t>
      </w:r>
      <w:r w:rsidR="00B7112D">
        <w:t xml:space="preserve"> </w:t>
      </w:r>
      <w:r w:rsidR="00AF70D3">
        <w:t xml:space="preserve">en om </w:t>
      </w:r>
      <w:r w:rsidR="00915D13">
        <w:t xml:space="preserve">verdiepende </w:t>
      </w:r>
      <w:r w:rsidR="003B3989">
        <w:t xml:space="preserve">achtergrond </w:t>
      </w:r>
      <w:r w:rsidR="00915D13">
        <w:t>informatie van de resultaten van de vragenlijst te vergaren,</w:t>
      </w:r>
      <w:r w:rsidR="002375FE">
        <w:t xml:space="preserve"> </w:t>
      </w:r>
      <w:r w:rsidR="00B7112D">
        <w:t>(2) het huidige beleid omtrent de resultaten van</w:t>
      </w:r>
      <w:r w:rsidR="00AF70D3">
        <w:t xml:space="preserve"> de vragenlijst</w:t>
      </w:r>
      <w:r w:rsidR="00B7112D">
        <w:t xml:space="preserve"> in kaart te brengen en (3) het gewenste beleid in kaart te brengen. </w:t>
      </w:r>
      <w:r w:rsidR="00411306">
        <w:t>Er is hierbij gekozen voor half-gestructureerde interviews zodat de duidelijk</w:t>
      </w:r>
      <w:r w:rsidR="00BA7BAB">
        <w:t>e</w:t>
      </w:r>
      <w:r w:rsidR="00411306">
        <w:t xml:space="preserve"> structuur in het interview de juiste onderwerpen aansnijd</w:t>
      </w:r>
      <w:r w:rsidR="00DD469E">
        <w:t>t</w:t>
      </w:r>
      <w:r w:rsidR="00411306">
        <w:t xml:space="preserve">, maar tegelijkertijd genoeg ruimte overlaat voor </w:t>
      </w:r>
      <w:r w:rsidR="00BA7BAB">
        <w:t xml:space="preserve">de </w:t>
      </w:r>
      <w:r w:rsidR="00411306">
        <w:t xml:space="preserve">persoonlijke belevingen van de ondervraagde. Op deze wijze </w:t>
      </w:r>
      <w:r w:rsidR="00BA7BAB">
        <w:t>wordt</w:t>
      </w:r>
      <w:r w:rsidR="00411306">
        <w:t xml:space="preserve"> er zo veel mogelijk informatie verzameld en </w:t>
      </w:r>
      <w:r w:rsidR="003F77EF">
        <w:t>kan het onderwerp a</w:t>
      </w:r>
      <w:r w:rsidR="00411306">
        <w:t>fhankelijk</w:t>
      </w:r>
      <w:r w:rsidR="003F77EF">
        <w:t xml:space="preserve"> van het gespreksverloop worden aangesneden </w:t>
      </w:r>
      <w:sdt>
        <w:sdtPr>
          <w:id w:val="-1229373022"/>
          <w:citation/>
        </w:sdtPr>
        <w:sdtEndPr/>
        <w:sdtContent>
          <w:r w:rsidR="003F77EF">
            <w:fldChar w:fldCharType="begin"/>
          </w:r>
          <w:r w:rsidR="003F77EF">
            <w:instrText xml:space="preserve"> CITATION Fernd \l 1043 </w:instrText>
          </w:r>
          <w:r w:rsidR="003F77EF">
            <w:fldChar w:fldCharType="separate"/>
          </w:r>
          <w:r w:rsidR="003F77EF">
            <w:rPr>
              <w:noProof/>
            </w:rPr>
            <w:t>(Ferdie Migchelbrink Consultancy, n.d.)</w:t>
          </w:r>
          <w:r w:rsidR="003F77EF">
            <w:fldChar w:fldCharType="end"/>
          </w:r>
        </w:sdtContent>
      </w:sdt>
      <w:r w:rsidR="003F77EF">
        <w:t xml:space="preserve">. </w:t>
      </w:r>
    </w:p>
    <w:p w:rsidR="007A514D" w:rsidRDefault="00AF70D3" w:rsidP="00F75006">
      <w:r w:rsidRPr="00CB3328">
        <w:t xml:space="preserve">Uit een tussentijdse analyse van de resultaten van de vragenlijst kwam naar voren dat fysieke belasting, werkdruk en arbeidsmarktpositie </w:t>
      </w:r>
      <w:r w:rsidR="004C31BF">
        <w:t xml:space="preserve">aandachtspunten </w:t>
      </w:r>
      <w:r w:rsidRPr="00CB3328">
        <w:t xml:space="preserve">zijn. </w:t>
      </w:r>
      <w:r w:rsidR="00AD27C8" w:rsidRPr="00CB3328">
        <w:t xml:space="preserve">In eerste instantie was het plan om de volledige </w:t>
      </w:r>
      <w:r w:rsidR="00B07941" w:rsidRPr="00CB3328">
        <w:t>vragenlijst</w:t>
      </w:r>
      <w:r w:rsidR="00AD27C8" w:rsidRPr="00CB3328">
        <w:t xml:space="preserve">analyse te gebruiken </w:t>
      </w:r>
      <w:r w:rsidR="0033755F" w:rsidRPr="00CB3328">
        <w:t xml:space="preserve">voor de </w:t>
      </w:r>
      <w:r w:rsidR="00B07941" w:rsidRPr="00CB3328">
        <w:t>interview</w:t>
      </w:r>
      <w:r w:rsidR="00B71145" w:rsidRPr="00CB3328">
        <w:t>s</w:t>
      </w:r>
      <w:r w:rsidR="007767C4" w:rsidRPr="00CB3328">
        <w:t>. Omwille van</w:t>
      </w:r>
      <w:r w:rsidR="009538AA" w:rsidRPr="00CB3328">
        <w:t xml:space="preserve"> de tijd is er</w:t>
      </w:r>
      <w:r w:rsidR="007767C4" w:rsidRPr="00CB3328">
        <w:t xml:space="preserve"> echter</w:t>
      </w:r>
      <w:r w:rsidR="009538AA" w:rsidRPr="00CB3328">
        <w:t xml:space="preserve"> gekozen voor een </w:t>
      </w:r>
      <w:r w:rsidR="00253BBA" w:rsidRPr="00CB3328">
        <w:t xml:space="preserve">tussentijdse </w:t>
      </w:r>
      <w:r w:rsidR="007767C4" w:rsidRPr="00CB3328">
        <w:t>analyse van</w:t>
      </w:r>
      <w:r w:rsidR="00253BBA" w:rsidRPr="00CB3328">
        <w:t xml:space="preserve"> de antwoorden op</w:t>
      </w:r>
      <w:r w:rsidR="007767C4" w:rsidRPr="00CB3328">
        <w:t xml:space="preserve"> </w:t>
      </w:r>
      <w:r w:rsidR="00B94B25">
        <w:t>enquête vraag 17 en 18. Vraag</w:t>
      </w:r>
      <w:r w:rsidR="007767C4" w:rsidRPr="00CB3328">
        <w:t xml:space="preserve"> </w:t>
      </w:r>
      <w:r w:rsidR="00253BBA" w:rsidRPr="00CB3328">
        <w:t>17</w:t>
      </w:r>
      <w:r w:rsidR="00B94B25">
        <w:t xml:space="preserve"> is</w:t>
      </w:r>
      <w:r w:rsidR="00253BBA" w:rsidRPr="00CB3328">
        <w:t>: ‘</w:t>
      </w:r>
      <w:r w:rsidR="00253BBA" w:rsidRPr="00CB3328">
        <w:rPr>
          <w:i/>
        </w:rPr>
        <w:t>Welke van de volgende werk en/of privé factoren hebben een negatieve invloed op jouw gezondheid?’</w:t>
      </w:r>
      <w:r w:rsidR="00253BBA" w:rsidRPr="00CB3328">
        <w:t>.</w:t>
      </w:r>
      <w:r w:rsidR="00B94B25">
        <w:t xml:space="preserve"> Vraag 18 is: ‘</w:t>
      </w:r>
      <w:r w:rsidR="00B94B25" w:rsidRPr="00B94B25">
        <w:rPr>
          <w:i/>
        </w:rPr>
        <w:t>Wanneer ik zou solliciteren, kom ik gemakkelijk aan een andere baan.</w:t>
      </w:r>
      <w:r w:rsidR="00B94B25">
        <w:t xml:space="preserve">’. </w:t>
      </w:r>
      <w:r w:rsidR="00BA595B" w:rsidRPr="00CB3328">
        <w:t xml:space="preserve">In totaal </w:t>
      </w:r>
      <w:r w:rsidR="007A514D" w:rsidRPr="00CB3328">
        <w:t>zijn er</w:t>
      </w:r>
      <w:r w:rsidR="00BA595B" w:rsidRPr="00CB3328">
        <w:t xml:space="preserve"> </w:t>
      </w:r>
      <w:r w:rsidR="00CB3328">
        <w:t>vijf</w:t>
      </w:r>
      <w:r w:rsidR="00BA595B" w:rsidRPr="00CB3328">
        <w:t xml:space="preserve"> </w:t>
      </w:r>
      <w:r w:rsidR="007A514D" w:rsidRPr="001D44C3">
        <w:t xml:space="preserve">interviewvragen, </w:t>
      </w:r>
      <w:r w:rsidR="00CB3328" w:rsidRPr="001D44C3">
        <w:t xml:space="preserve">zie tabel </w:t>
      </w:r>
      <w:r w:rsidR="00AA64DD" w:rsidRPr="001D44C3">
        <w:t>3</w:t>
      </w:r>
      <w:r w:rsidR="007A514D" w:rsidRPr="001D44C3">
        <w:t>.</w:t>
      </w:r>
      <w:r w:rsidR="009904E3" w:rsidRPr="001D44C3">
        <w:t>2</w:t>
      </w:r>
      <w:r w:rsidR="00903337" w:rsidRPr="001D44C3">
        <w:t>.</w:t>
      </w:r>
      <w:r w:rsidR="00411306" w:rsidRPr="001D44C3">
        <w:t xml:space="preserve"> </w:t>
      </w:r>
      <w:r w:rsidR="009A002B" w:rsidRPr="001D44C3">
        <w:t>In eerste</w:t>
      </w:r>
      <w:r w:rsidR="009A002B">
        <w:t xml:space="preserve"> instantie was het plan om </w:t>
      </w:r>
      <w:r w:rsidR="00987CE2">
        <w:t>dezelfde drie vragen</w:t>
      </w:r>
      <w:r w:rsidR="001D44C3">
        <w:t>reeksen</w:t>
      </w:r>
      <w:r w:rsidR="00987CE2">
        <w:t xml:space="preserve"> voor elk resultaat te stellen. Echter bleek dit niet haalbaar doordat </w:t>
      </w:r>
      <w:r w:rsidR="00A06280">
        <w:t>d</w:t>
      </w:r>
      <w:r w:rsidR="00DE7CD9">
        <w:t xml:space="preserve">e resultaten niet werden </w:t>
      </w:r>
      <w:r w:rsidR="00BB632E">
        <w:t>herkend</w:t>
      </w:r>
      <w:r w:rsidR="00A06280">
        <w:t xml:space="preserve"> of doordat de vraag niet werd begrepen. Meer </w:t>
      </w:r>
      <w:r w:rsidR="00A06280" w:rsidRPr="00376212">
        <w:t>hierover in paragraaf</w:t>
      </w:r>
      <w:r w:rsidR="00AA64DD" w:rsidRPr="00376212">
        <w:t xml:space="preserve"> 4</w:t>
      </w:r>
      <w:r w:rsidR="00376212" w:rsidRPr="00376212">
        <w:t>.3.2</w:t>
      </w:r>
      <w:r w:rsidR="00A23C35" w:rsidRPr="00376212">
        <w:t>.</w:t>
      </w:r>
      <w:r w:rsidR="00A06280">
        <w:t xml:space="preserve"> </w:t>
      </w:r>
    </w:p>
    <w:p w:rsidR="00B94B25" w:rsidRPr="003940D9" w:rsidRDefault="00903337" w:rsidP="003940D9">
      <w:pPr>
        <w:spacing w:after="0"/>
        <w:rPr>
          <w:b/>
        </w:rPr>
      </w:pPr>
      <w:r w:rsidRPr="001D44C3">
        <w:rPr>
          <w:b/>
        </w:rPr>
        <w:t>Tabel 3.</w:t>
      </w:r>
      <w:r w:rsidR="009904E3" w:rsidRPr="001D44C3">
        <w:rPr>
          <w:b/>
        </w:rPr>
        <w:t>2</w:t>
      </w:r>
      <w:r w:rsidR="009A002B" w:rsidRPr="001D44C3">
        <w:rPr>
          <w:b/>
        </w:rPr>
        <w:t xml:space="preserve"> Interview</w:t>
      </w:r>
      <w:r w:rsidR="009A002B" w:rsidRPr="003940D9">
        <w:rPr>
          <w:b/>
        </w:rPr>
        <w:t xml:space="preserve"> vragen</w:t>
      </w:r>
      <w:r w:rsidR="00987CE2">
        <w:rPr>
          <w:b/>
        </w:rPr>
        <w:t xml:space="preserve"> omtrent</w:t>
      </w:r>
      <w:r w:rsidR="009A002B" w:rsidRPr="003940D9">
        <w:rPr>
          <w:b/>
        </w:rPr>
        <w:t xml:space="preserve"> </w:t>
      </w:r>
      <w:r w:rsidR="00987CE2">
        <w:rPr>
          <w:b/>
        </w:rPr>
        <w:t>fysieke belasting, werkdruk en arbeidsmarktpositie</w:t>
      </w:r>
    </w:p>
    <w:tbl>
      <w:tblPr>
        <w:tblStyle w:val="Lichtelijst-accent1"/>
        <w:tblW w:w="0" w:type="auto"/>
        <w:tblLook w:val="04A0" w:firstRow="1" w:lastRow="0" w:firstColumn="1" w:lastColumn="0" w:noHBand="0" w:noVBand="1"/>
      </w:tblPr>
      <w:tblGrid>
        <w:gridCol w:w="2235"/>
        <w:gridCol w:w="7053"/>
      </w:tblGrid>
      <w:tr w:rsidR="00B64FCB" w:rsidTr="00937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8" w:space="0" w:color="5B9BD5" w:themeColor="accent1"/>
            </w:tcBorders>
          </w:tcPr>
          <w:p w:rsidR="00B64FCB" w:rsidRPr="00E72F16" w:rsidRDefault="00B64FCB" w:rsidP="00B64FCB">
            <w:pPr>
              <w:rPr>
                <w:lang w:val="nl-NL"/>
              </w:rPr>
            </w:pPr>
            <w:r w:rsidRPr="00E72F16">
              <w:rPr>
                <w:lang w:val="nl-NL"/>
              </w:rPr>
              <w:t>Resultaat</w:t>
            </w:r>
          </w:p>
        </w:tc>
        <w:tc>
          <w:tcPr>
            <w:tcW w:w="7053" w:type="dxa"/>
            <w:tcBorders>
              <w:bottom w:val="single" w:sz="8" w:space="0" w:color="5B9BD5" w:themeColor="accent1"/>
            </w:tcBorders>
          </w:tcPr>
          <w:p w:rsidR="00B64FCB" w:rsidRPr="00E72F16" w:rsidRDefault="00B64FCB" w:rsidP="00F75006">
            <w:pPr>
              <w:cnfStyle w:val="100000000000" w:firstRow="1" w:lastRow="0" w:firstColumn="0" w:lastColumn="0" w:oddVBand="0" w:evenVBand="0" w:oddHBand="0" w:evenHBand="0" w:firstRowFirstColumn="0" w:firstRowLastColumn="0" w:lastRowFirstColumn="0" w:lastRowLastColumn="0"/>
              <w:rPr>
                <w:lang w:val="nl-NL"/>
              </w:rPr>
            </w:pPr>
            <w:r w:rsidRPr="00E72F16">
              <w:rPr>
                <w:lang w:val="nl-NL"/>
              </w:rPr>
              <w:t>Interview vragen</w:t>
            </w:r>
          </w:p>
        </w:tc>
      </w:tr>
      <w:tr w:rsidR="00B64FCB" w:rsidTr="00937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nil"/>
            </w:tcBorders>
          </w:tcPr>
          <w:p w:rsidR="00B64FCB" w:rsidRPr="00937534" w:rsidRDefault="00B94B25" w:rsidP="00B64FCB">
            <w:pPr>
              <w:rPr>
                <w:lang w:val="nl-NL"/>
              </w:rPr>
            </w:pPr>
            <w:r w:rsidRPr="00E72F16">
              <w:rPr>
                <w:lang w:val="nl-NL"/>
              </w:rPr>
              <w:t>Fysieke belast</w:t>
            </w:r>
            <w:r w:rsidRPr="00937534">
              <w:t>ing</w:t>
            </w:r>
          </w:p>
        </w:tc>
        <w:tc>
          <w:tcPr>
            <w:tcW w:w="7053" w:type="dxa"/>
            <w:tcBorders>
              <w:bottom w:val="nil"/>
            </w:tcBorders>
          </w:tcPr>
          <w:p w:rsidR="00B64FCB" w:rsidRPr="00937534" w:rsidRDefault="00937534" w:rsidP="005F52E3">
            <w:pPr>
              <w:cnfStyle w:val="000000100000" w:firstRow="0" w:lastRow="0" w:firstColumn="0" w:lastColumn="0" w:oddVBand="0" w:evenVBand="0" w:oddHBand="1" w:evenHBand="0" w:firstRowFirstColumn="0" w:firstRowLastColumn="0" w:lastRowFirstColumn="0" w:lastRowLastColumn="0"/>
              <w:rPr>
                <w:lang w:val="nl-NL"/>
              </w:rPr>
            </w:pPr>
            <w:r w:rsidRPr="00937534">
              <w:rPr>
                <w:b/>
                <w:lang w:val="nl-NL"/>
              </w:rPr>
              <w:t>1.</w:t>
            </w:r>
            <w:r>
              <w:rPr>
                <w:lang w:val="nl-NL"/>
              </w:rPr>
              <w:t xml:space="preserve"> </w:t>
            </w:r>
            <w:r w:rsidR="00B94B25" w:rsidRPr="00937534">
              <w:rPr>
                <w:lang w:val="nl-NL"/>
              </w:rPr>
              <w:t>Op vraag</w:t>
            </w:r>
            <w:r w:rsidR="0008366F" w:rsidRPr="00937534">
              <w:rPr>
                <w:lang w:val="nl-NL"/>
              </w:rPr>
              <w:t xml:space="preserve"> 17 uit de vragenlijst geven 23 mensen aan dat lichamelijk te zwaar werk een negatieve invloed heeft op hun gezondheid. Herken je deze resultaten in jouw </w:t>
            </w:r>
            <w:r w:rsidR="0015170A">
              <w:rPr>
                <w:lang w:val="nl-NL"/>
              </w:rPr>
              <w:t>werk</w:t>
            </w:r>
            <w:r w:rsidR="00450E39" w:rsidRPr="00937534">
              <w:rPr>
                <w:lang w:val="nl-NL"/>
              </w:rPr>
              <w:t xml:space="preserve"> of </w:t>
            </w:r>
            <w:r w:rsidR="0015170A">
              <w:rPr>
                <w:lang w:val="nl-NL"/>
              </w:rPr>
              <w:t xml:space="preserve">binnen jouw </w:t>
            </w:r>
            <w:r w:rsidR="0008366F" w:rsidRPr="00937534">
              <w:rPr>
                <w:lang w:val="nl-NL"/>
              </w:rPr>
              <w:t>bedrijfsonderdeel?</w:t>
            </w:r>
          </w:p>
        </w:tc>
      </w:tr>
      <w:tr w:rsidR="00937534" w:rsidTr="00937534">
        <w:tc>
          <w:tcPr>
            <w:cnfStyle w:val="001000000000" w:firstRow="0" w:lastRow="0" w:firstColumn="1" w:lastColumn="0" w:oddVBand="0" w:evenVBand="0" w:oddHBand="0" w:evenHBand="0" w:firstRowFirstColumn="0" w:firstRowLastColumn="0" w:lastRowFirstColumn="0" w:lastRowLastColumn="0"/>
            <w:tcW w:w="2235" w:type="dxa"/>
            <w:tcBorders>
              <w:top w:val="nil"/>
              <w:bottom w:val="nil"/>
            </w:tcBorders>
          </w:tcPr>
          <w:p w:rsidR="00937534" w:rsidRPr="00937534" w:rsidRDefault="00937534" w:rsidP="00B64FCB">
            <w:pPr>
              <w:rPr>
                <w:b w:val="0"/>
                <w:lang w:val="nl-NL"/>
              </w:rPr>
            </w:pPr>
          </w:p>
        </w:tc>
        <w:tc>
          <w:tcPr>
            <w:tcW w:w="7053" w:type="dxa"/>
            <w:tcBorders>
              <w:top w:val="nil"/>
              <w:bottom w:val="nil"/>
            </w:tcBorders>
          </w:tcPr>
          <w:p w:rsidR="00937534" w:rsidRPr="00937534" w:rsidRDefault="00937534" w:rsidP="00937534">
            <w:pPr>
              <w:cnfStyle w:val="000000000000" w:firstRow="0" w:lastRow="0" w:firstColumn="0" w:lastColumn="0" w:oddVBand="0" w:evenVBand="0" w:oddHBand="0" w:evenHBand="0" w:firstRowFirstColumn="0" w:firstRowLastColumn="0" w:lastRowFirstColumn="0" w:lastRowLastColumn="0"/>
              <w:rPr>
                <w:lang w:val="nl-NL"/>
              </w:rPr>
            </w:pPr>
            <w:r w:rsidRPr="00937534">
              <w:rPr>
                <w:b/>
                <w:lang w:val="nl-NL"/>
              </w:rPr>
              <w:t>2.</w:t>
            </w:r>
            <w:r>
              <w:rPr>
                <w:lang w:val="nl-NL"/>
              </w:rPr>
              <w:t xml:space="preserve"> </w:t>
            </w:r>
            <w:r w:rsidRPr="00937534">
              <w:rPr>
                <w:lang w:val="nl-NL"/>
              </w:rPr>
              <w:t>Hoe wordt er nu omgegaan met deze fysieke belasting</w:t>
            </w:r>
            <w:r>
              <w:rPr>
                <w:lang w:val="nl-NL"/>
              </w:rPr>
              <w:t xml:space="preserve"> binnen jouw werkomgeving of bedrijfsonderdeel?</w:t>
            </w:r>
          </w:p>
        </w:tc>
      </w:tr>
      <w:tr w:rsidR="00937534" w:rsidTr="00937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il"/>
            </w:tcBorders>
          </w:tcPr>
          <w:p w:rsidR="00937534" w:rsidRPr="00937534" w:rsidRDefault="00937534" w:rsidP="00B64FCB">
            <w:pPr>
              <w:rPr>
                <w:b w:val="0"/>
                <w:lang w:val="nl-NL"/>
              </w:rPr>
            </w:pPr>
          </w:p>
        </w:tc>
        <w:tc>
          <w:tcPr>
            <w:tcW w:w="7053" w:type="dxa"/>
            <w:tcBorders>
              <w:top w:val="nil"/>
            </w:tcBorders>
          </w:tcPr>
          <w:p w:rsidR="00937534" w:rsidRPr="00937534" w:rsidRDefault="00937534" w:rsidP="00937534">
            <w:pPr>
              <w:cnfStyle w:val="000000100000" w:firstRow="0" w:lastRow="0" w:firstColumn="0" w:lastColumn="0" w:oddVBand="0" w:evenVBand="0" w:oddHBand="1" w:evenHBand="0" w:firstRowFirstColumn="0" w:firstRowLastColumn="0" w:lastRowFirstColumn="0" w:lastRowLastColumn="0"/>
              <w:rPr>
                <w:lang w:val="nl-NL"/>
              </w:rPr>
            </w:pPr>
            <w:r w:rsidRPr="00937534">
              <w:rPr>
                <w:b/>
                <w:lang w:val="nl-NL"/>
              </w:rPr>
              <w:t>3.</w:t>
            </w:r>
            <w:r>
              <w:rPr>
                <w:lang w:val="nl-NL"/>
              </w:rPr>
              <w:t xml:space="preserve"> Wat zou helpen om de fysieke belasting te verminderen? </w:t>
            </w:r>
          </w:p>
        </w:tc>
      </w:tr>
      <w:tr w:rsidR="00937534" w:rsidTr="00937534">
        <w:tc>
          <w:tcPr>
            <w:cnfStyle w:val="001000000000" w:firstRow="0" w:lastRow="0" w:firstColumn="1" w:lastColumn="0" w:oddVBand="0" w:evenVBand="0" w:oddHBand="0" w:evenHBand="0" w:firstRowFirstColumn="0" w:firstRowLastColumn="0" w:lastRowFirstColumn="0" w:lastRowLastColumn="0"/>
            <w:tcW w:w="2235" w:type="dxa"/>
          </w:tcPr>
          <w:p w:rsidR="00937534" w:rsidRPr="00937534" w:rsidRDefault="00937534" w:rsidP="00B64FCB">
            <w:r w:rsidRPr="00937534">
              <w:t>Werkdruk</w:t>
            </w:r>
          </w:p>
        </w:tc>
        <w:tc>
          <w:tcPr>
            <w:tcW w:w="7053" w:type="dxa"/>
          </w:tcPr>
          <w:p w:rsidR="00937534" w:rsidRPr="00937534" w:rsidRDefault="00937534" w:rsidP="005F52E3">
            <w:pPr>
              <w:cnfStyle w:val="000000000000" w:firstRow="0" w:lastRow="0" w:firstColumn="0" w:lastColumn="0" w:oddVBand="0" w:evenVBand="0" w:oddHBand="0" w:evenHBand="0" w:firstRowFirstColumn="0" w:firstRowLastColumn="0" w:lastRowFirstColumn="0" w:lastRowLastColumn="0"/>
              <w:rPr>
                <w:b/>
                <w:lang w:val="nl-NL"/>
              </w:rPr>
            </w:pPr>
            <w:r>
              <w:rPr>
                <w:b/>
                <w:lang w:val="nl-NL"/>
              </w:rPr>
              <w:t>4</w:t>
            </w:r>
            <w:r w:rsidRPr="00937534">
              <w:rPr>
                <w:b/>
                <w:lang w:val="nl-NL"/>
              </w:rPr>
              <w:t xml:space="preserve">. </w:t>
            </w:r>
            <w:r w:rsidRPr="00937534">
              <w:rPr>
                <w:lang w:val="nl-NL"/>
              </w:rPr>
              <w:t xml:space="preserve">Op vraag 17 uit de vragenlijst geven </w:t>
            </w:r>
            <w:r>
              <w:rPr>
                <w:lang w:val="nl-NL"/>
              </w:rPr>
              <w:t>19</w:t>
            </w:r>
            <w:r w:rsidRPr="00937534">
              <w:rPr>
                <w:lang w:val="nl-NL"/>
              </w:rPr>
              <w:t xml:space="preserve"> mensen aan dat </w:t>
            </w:r>
            <w:r>
              <w:rPr>
                <w:lang w:val="nl-NL"/>
              </w:rPr>
              <w:t>werkdruk</w:t>
            </w:r>
            <w:r w:rsidRPr="00937534">
              <w:rPr>
                <w:lang w:val="nl-NL"/>
              </w:rPr>
              <w:t xml:space="preserve"> een negatieve invloed heeft op hun gezondheid. Herken je deze resultaten in jouw </w:t>
            </w:r>
            <w:r w:rsidR="004F0532">
              <w:rPr>
                <w:lang w:val="nl-NL"/>
              </w:rPr>
              <w:t>werk</w:t>
            </w:r>
            <w:r w:rsidRPr="00937534">
              <w:rPr>
                <w:lang w:val="nl-NL"/>
              </w:rPr>
              <w:t xml:space="preserve"> of</w:t>
            </w:r>
            <w:r w:rsidR="004F0532">
              <w:rPr>
                <w:lang w:val="nl-NL"/>
              </w:rPr>
              <w:t xml:space="preserve"> binnen jouw</w:t>
            </w:r>
            <w:r w:rsidRPr="00937534">
              <w:rPr>
                <w:lang w:val="nl-NL"/>
              </w:rPr>
              <w:t xml:space="preserve"> bedrijfsonderdeel?</w:t>
            </w:r>
          </w:p>
        </w:tc>
      </w:tr>
      <w:tr w:rsidR="00937534" w:rsidTr="00937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37534" w:rsidRPr="00937534" w:rsidRDefault="00937534" w:rsidP="00B64FCB">
            <w:r>
              <w:t>Arbeidsmarktpositie</w:t>
            </w:r>
          </w:p>
        </w:tc>
        <w:tc>
          <w:tcPr>
            <w:tcW w:w="7053" w:type="dxa"/>
          </w:tcPr>
          <w:p w:rsidR="00937534" w:rsidRPr="00937534" w:rsidRDefault="00937534" w:rsidP="009A002B">
            <w:pPr>
              <w:cnfStyle w:val="000000100000" w:firstRow="0" w:lastRow="0" w:firstColumn="0" w:lastColumn="0" w:oddVBand="0" w:evenVBand="0" w:oddHBand="1" w:evenHBand="0" w:firstRowFirstColumn="0" w:firstRowLastColumn="0" w:lastRowFirstColumn="0" w:lastRowLastColumn="0"/>
              <w:rPr>
                <w:lang w:val="nl-NL"/>
              </w:rPr>
            </w:pPr>
            <w:r>
              <w:rPr>
                <w:b/>
                <w:lang w:val="nl-NL"/>
              </w:rPr>
              <w:t>5</w:t>
            </w:r>
            <w:r w:rsidRPr="00937534">
              <w:rPr>
                <w:b/>
                <w:lang w:val="nl-NL"/>
              </w:rPr>
              <w:t xml:space="preserve">. </w:t>
            </w:r>
            <w:r>
              <w:rPr>
                <w:lang w:val="nl-NL"/>
              </w:rPr>
              <w:t xml:space="preserve">Op vraag 18 uit de vragenlijst geven </w:t>
            </w:r>
            <w:r w:rsidR="009A002B">
              <w:rPr>
                <w:lang w:val="nl-NL"/>
              </w:rPr>
              <w:t>27 mensen aan niet gemakkelijk aan een andere baan te komen wanneer zij zouden solliciteren. Herken je dit?</w:t>
            </w:r>
          </w:p>
        </w:tc>
      </w:tr>
    </w:tbl>
    <w:p w:rsidR="00BB48A6" w:rsidRDefault="00777DF3" w:rsidP="00F75006">
      <w:r>
        <w:lastRenderedPageBreak/>
        <w:br/>
      </w:r>
      <w:r w:rsidR="000E6E74" w:rsidRPr="00856535">
        <w:t xml:space="preserve">Deelvraag </w:t>
      </w:r>
      <w:r w:rsidR="00B95DBB" w:rsidRPr="00856535">
        <w:t>15</w:t>
      </w:r>
      <w:r w:rsidR="000E6E74" w:rsidRPr="00856535">
        <w:t xml:space="preserve"> zal worden beantwoord </w:t>
      </w:r>
      <w:r w:rsidR="0033299B" w:rsidRPr="00856535">
        <w:t xml:space="preserve">door interviews met de medewerkers in fysiek zware beroepen, de midden managers en de bedrijfsarts. </w:t>
      </w:r>
      <w:r w:rsidR="00BB48A6" w:rsidRPr="00856535">
        <w:t xml:space="preserve">Zoals benoemd worden de medewerkers in fysiek zware beroepen </w:t>
      </w:r>
      <w:r w:rsidR="00B73E87" w:rsidRPr="00856535">
        <w:t>geraadpleegd</w:t>
      </w:r>
      <w:r w:rsidR="00BB48A6" w:rsidRPr="00856535">
        <w:t xml:space="preserve"> via de vragenlijst. D</w:t>
      </w:r>
      <w:r w:rsidR="00044889" w:rsidRPr="00856535">
        <w:t>e midden man</w:t>
      </w:r>
      <w:r w:rsidR="00356745" w:rsidRPr="00856535">
        <w:t>agers worden door</w:t>
      </w:r>
      <w:r w:rsidR="007912DE" w:rsidRPr="00856535">
        <w:t xml:space="preserve"> </w:t>
      </w:r>
      <w:r w:rsidR="00356745" w:rsidRPr="00856535">
        <w:t>middel van een gestructureerd interview met drie vragen geïnterviewd. De</w:t>
      </w:r>
      <w:r w:rsidR="00B73E87" w:rsidRPr="00856535">
        <w:t>ze</w:t>
      </w:r>
      <w:r w:rsidR="00356745" w:rsidRPr="00856535">
        <w:t xml:space="preserve"> vragenlijst is opgenomen in bijlage </w:t>
      </w:r>
      <w:r w:rsidR="009904E3" w:rsidRPr="00856535">
        <w:t>4</w:t>
      </w:r>
      <w:r w:rsidR="00356745" w:rsidRPr="00856535">
        <w:t>.</w:t>
      </w:r>
      <w:r w:rsidR="00041CEF">
        <w:t xml:space="preserve"> De bedrijfsarts </w:t>
      </w:r>
      <w:r w:rsidR="00B73E87">
        <w:t>wordt</w:t>
      </w:r>
      <w:r w:rsidR="00041CEF">
        <w:t xml:space="preserve"> </w:t>
      </w:r>
      <w:r w:rsidR="00B73E87">
        <w:t xml:space="preserve">tijdens </w:t>
      </w:r>
      <w:r w:rsidR="00041CEF">
        <w:t>een half-gestructureerd interview twee vragen gesteld: (1) ‘</w:t>
      </w:r>
      <w:r w:rsidR="00041CEF">
        <w:rPr>
          <w:i/>
        </w:rPr>
        <w:t>Wat zijn veelvoorkomende ziektebeelden in de organisatie en wat zijn de oorzaken?’</w:t>
      </w:r>
      <w:r w:rsidR="00041CEF">
        <w:t xml:space="preserve"> en (2) ‘</w:t>
      </w:r>
      <w:r w:rsidR="00041CEF">
        <w:rPr>
          <w:i/>
        </w:rPr>
        <w:t>Wat kan er verbeterd worden om de fysieke belasting te verminderen?’</w:t>
      </w:r>
      <w:r w:rsidR="00041CEF">
        <w:t>.</w:t>
      </w:r>
      <w:r w:rsidR="00356745">
        <w:t xml:space="preserve"> </w:t>
      </w:r>
    </w:p>
    <w:p w:rsidR="00EE31B2" w:rsidRDefault="007A514D" w:rsidP="00F75006">
      <w:r>
        <w:t>E</w:t>
      </w:r>
      <w:r w:rsidRPr="007A514D">
        <w:t xml:space="preserve">lk interview </w:t>
      </w:r>
      <w:r w:rsidR="00E5023F">
        <w:t>duurt</w:t>
      </w:r>
      <w:r w:rsidRPr="007A514D">
        <w:t xml:space="preserve"> tussen de 20 en 30 minuten</w:t>
      </w:r>
      <w:r>
        <w:t xml:space="preserve"> en </w:t>
      </w:r>
      <w:r w:rsidR="00E5023F">
        <w:t>wordt</w:t>
      </w:r>
      <w:r>
        <w:t xml:space="preserve"> afgenomen in een </w:t>
      </w:r>
      <w:r w:rsidR="00E5023F">
        <w:t xml:space="preserve">gesloten ruimte. Daarnaast wordt het </w:t>
      </w:r>
      <w:r w:rsidR="00D85C9E">
        <w:t xml:space="preserve">interview </w:t>
      </w:r>
      <w:r w:rsidR="00E5023F">
        <w:t>opgenomen met een mobi</w:t>
      </w:r>
      <w:r w:rsidR="00856535">
        <w:t>e</w:t>
      </w:r>
      <w:r w:rsidR="00E5023F">
        <w:t>le telefoon indien daar toestemming voor w</w:t>
      </w:r>
      <w:r w:rsidR="00C355A1">
        <w:t>ordt gegeven door de geïnterviewden</w:t>
      </w:r>
      <w:r w:rsidR="00D85C9E">
        <w:t xml:space="preserve">. Hierdoor kunnen </w:t>
      </w:r>
      <w:r w:rsidR="00A32EE9">
        <w:t xml:space="preserve">de interviews later </w:t>
      </w:r>
      <w:r w:rsidR="00E5023F">
        <w:t xml:space="preserve">uitgewerkt worden. Eén geïnterviewde had hier bezwaar tegen en daarbij is de uitwerking tijdens het interview gedaan. </w:t>
      </w:r>
    </w:p>
    <w:p w:rsidR="00BF4761" w:rsidRDefault="001D2693" w:rsidP="00BF4761">
      <w:pPr>
        <w:pStyle w:val="Stijl1"/>
      </w:pPr>
      <w:bookmarkStart w:id="51" w:name="_Toc484485976"/>
      <w:r>
        <w:t>3</w:t>
      </w:r>
      <w:r w:rsidR="00BF4761">
        <w:t>.4 Analyseprocedure</w:t>
      </w:r>
      <w:bookmarkEnd w:id="50"/>
      <w:bookmarkEnd w:id="51"/>
    </w:p>
    <w:p w:rsidR="00BF4761" w:rsidRDefault="001D2693" w:rsidP="00BF4761">
      <w:pPr>
        <w:pStyle w:val="Stijl2"/>
      </w:pPr>
      <w:bookmarkStart w:id="52" w:name="_Toc483554689"/>
      <w:r>
        <w:t>3</w:t>
      </w:r>
      <w:r w:rsidR="00BF4761">
        <w:t xml:space="preserve">.4.1 </w:t>
      </w:r>
      <w:bookmarkEnd w:id="52"/>
      <w:r w:rsidR="00B37A96">
        <w:t>Vragenlijst</w:t>
      </w:r>
    </w:p>
    <w:p w:rsidR="00BF4761" w:rsidRPr="000549D4" w:rsidRDefault="00300BD3" w:rsidP="00BF4761">
      <w:r>
        <w:t>Alle kwantitatieve deelvragen zullen beantwoord worden door</w:t>
      </w:r>
      <w:r w:rsidR="007A6968">
        <w:t xml:space="preserve"> </w:t>
      </w:r>
      <w:r>
        <w:t xml:space="preserve">middel van frequentietabellen en grafieken. Ook zullen beschrijvende gegevens worden berekend zoals het gemiddelde, de modus, de mediaan en de </w:t>
      </w:r>
      <w:r w:rsidRPr="00300BD3">
        <w:t xml:space="preserve">standaarddeviatie. </w:t>
      </w:r>
      <w:r w:rsidR="00BF4761" w:rsidRPr="00300BD3">
        <w:t xml:space="preserve">Deze zullen </w:t>
      </w:r>
      <w:r w:rsidR="0079710A">
        <w:t>met behulp</w:t>
      </w:r>
      <w:r w:rsidR="00BF4761" w:rsidRPr="00300BD3">
        <w:t xml:space="preserve"> van Excel 2010 </w:t>
      </w:r>
      <w:r w:rsidRPr="00300BD3">
        <w:t>worden gegene</w:t>
      </w:r>
      <w:r w:rsidR="006C5530">
        <w:t>re</w:t>
      </w:r>
      <w:r w:rsidRPr="00300BD3">
        <w:t xml:space="preserve">erd. </w:t>
      </w:r>
      <w:r>
        <w:t xml:space="preserve">Daarnaast wordt er bij deelvraag </w:t>
      </w:r>
      <w:r w:rsidR="00854E57">
        <w:t>6,7</w:t>
      </w:r>
      <w:r w:rsidR="00E14227">
        <w:t xml:space="preserve"> en 8</w:t>
      </w:r>
      <w:r w:rsidR="00F305F8">
        <w:t xml:space="preserve"> gevraagd naar het verband</w:t>
      </w:r>
      <w:r w:rsidR="00854E57">
        <w:t xml:space="preserve"> tussen variabelen.</w:t>
      </w:r>
      <w:r w:rsidR="00BF4761">
        <w:t xml:space="preserve"> Deze zullen worden beantwoord met behulp van het analyse programma IBM SPSS Statistics 24. Gebruik zal worden gemaakt van de Pe</w:t>
      </w:r>
      <w:r w:rsidR="00310D65">
        <w:t>a</w:t>
      </w:r>
      <w:r w:rsidR="00BF4761">
        <w:t>rson’s productmoment-correlatie bij de nominaal verdeelde variabelen en van de Spearman’s rangcorrelatie bij niet-nominaal verdeelde variabelen.</w:t>
      </w:r>
      <w:r w:rsidR="00E14227">
        <w:t xml:space="preserve"> Deelvraag </w:t>
      </w:r>
      <w:r w:rsidR="00226150">
        <w:t>10</w:t>
      </w:r>
      <w:r w:rsidR="00E14227">
        <w:t xml:space="preserve"> is tevens een </w:t>
      </w:r>
      <w:r w:rsidR="00F305F8">
        <w:t>verband vraag.</w:t>
      </w:r>
      <w:r w:rsidR="000A2405">
        <w:t xml:space="preserve"> De variabele is echter op nominaal niveau (antwoord opties ‘ja’ en ‘nee’) en zal daarom beantwoorden aan door</w:t>
      </w:r>
      <w:r w:rsidR="007912DE">
        <w:t xml:space="preserve"> </w:t>
      </w:r>
      <w:r w:rsidR="000A2405">
        <w:t>middel van een kruistabel, gegene</w:t>
      </w:r>
      <w:r w:rsidR="00C05D40">
        <w:t>re</w:t>
      </w:r>
      <w:r w:rsidR="000A2405">
        <w:t>erd in Excel 2010.</w:t>
      </w:r>
    </w:p>
    <w:p w:rsidR="00312F2E" w:rsidRDefault="001D2693" w:rsidP="00312F2E">
      <w:pPr>
        <w:pStyle w:val="Stijl2"/>
      </w:pPr>
      <w:r>
        <w:t>3</w:t>
      </w:r>
      <w:r w:rsidR="00DF0ED2">
        <w:t>.4.2</w:t>
      </w:r>
      <w:r w:rsidR="00312F2E">
        <w:t xml:space="preserve"> Half-gestructureerde interviews</w:t>
      </w:r>
    </w:p>
    <w:p w:rsidR="00136E93" w:rsidRDefault="00851AF9" w:rsidP="00312F2E">
      <w:r>
        <w:t xml:space="preserve">De uitkomsten van de interviews </w:t>
      </w:r>
      <w:r w:rsidR="00136E93">
        <w:t xml:space="preserve">van deelvraag </w:t>
      </w:r>
      <w:r w:rsidR="003F3943">
        <w:t>12</w:t>
      </w:r>
      <w:r w:rsidR="00136E93">
        <w:t xml:space="preserve">, </w:t>
      </w:r>
      <w:r w:rsidR="003F3943">
        <w:t>13</w:t>
      </w:r>
      <w:r w:rsidR="00136E93">
        <w:t xml:space="preserve"> en </w:t>
      </w:r>
      <w:r w:rsidR="003F3943">
        <w:t>14</w:t>
      </w:r>
      <w:r w:rsidR="00136E93">
        <w:t xml:space="preserve"> </w:t>
      </w:r>
      <w:r w:rsidR="0056115C">
        <w:t>worden</w:t>
      </w:r>
      <w:r>
        <w:t xml:space="preserve"> geanalyseerd met behulp van een codeerschema. Hierbij zullen relevante stukken tekst van een kleur worden voorzien en gegroepeerd. </w:t>
      </w:r>
      <w:r w:rsidR="00D26B29">
        <w:t>Deze stukken tekst worden vervolgens in een schema weergeven</w:t>
      </w:r>
      <w:r w:rsidR="00963322">
        <w:t>, om het overzichtelijk te maken</w:t>
      </w:r>
      <w:r w:rsidR="00D26B29">
        <w:t>.</w:t>
      </w:r>
    </w:p>
    <w:p w:rsidR="00D0674C" w:rsidRDefault="00136E93" w:rsidP="00312F2E">
      <w:r>
        <w:t xml:space="preserve">De </w:t>
      </w:r>
      <w:r w:rsidR="0056115C">
        <w:t>interviews te</w:t>
      </w:r>
      <w:r w:rsidR="00642486">
        <w:t>n</w:t>
      </w:r>
      <w:r w:rsidR="0056115C">
        <w:t xml:space="preserve"> behoeve van deelvraag </w:t>
      </w:r>
      <w:r w:rsidR="003F3943">
        <w:t>15</w:t>
      </w:r>
      <w:r w:rsidR="0056115C">
        <w:t xml:space="preserve"> worden op verschillende manieren geanalyseerd. De </w:t>
      </w:r>
      <w:r w:rsidR="000B1EA3">
        <w:t>resultaten van de vragen</w:t>
      </w:r>
      <w:r w:rsidR="0056115C">
        <w:t xml:space="preserve"> aan de midden</w:t>
      </w:r>
      <w:r w:rsidR="001D565F">
        <w:t xml:space="preserve"> </w:t>
      </w:r>
      <w:r w:rsidR="0056115C">
        <w:t>managers worden door frequentietabellen weergeven</w:t>
      </w:r>
      <w:r w:rsidR="009904E3">
        <w:t xml:space="preserve"> in </w:t>
      </w:r>
      <w:r w:rsidR="000B1EA3">
        <w:t>bijlage 4</w:t>
      </w:r>
      <w:r w:rsidR="0056115C" w:rsidRPr="000B1EA3">
        <w:t>. Het interview</w:t>
      </w:r>
      <w:r w:rsidR="0056115C">
        <w:t xml:space="preserve"> met de bedrijfsarts wordt volledig uitgetypt en als zodanig</w:t>
      </w:r>
      <w:r w:rsidR="003F3943">
        <w:t xml:space="preserve"> gebruikt voor de </w:t>
      </w:r>
      <w:r w:rsidR="000B1EA3">
        <w:t>resultaten, zie bijlage 7</w:t>
      </w:r>
      <w:r w:rsidR="003F3943">
        <w:t>.</w:t>
      </w:r>
    </w:p>
    <w:p w:rsidR="00537520" w:rsidRDefault="00D26B29" w:rsidP="00312F2E">
      <w:r>
        <w:t xml:space="preserve"> </w:t>
      </w:r>
      <w:r w:rsidR="00851AF9">
        <w:t xml:space="preserve">  </w:t>
      </w:r>
      <w:r w:rsidR="00537520">
        <w:br w:type="page"/>
      </w:r>
    </w:p>
    <w:p w:rsidR="00BB19FD" w:rsidRPr="00BB19FD" w:rsidRDefault="00BB19FD" w:rsidP="00B24705">
      <w:pPr>
        <w:pStyle w:val="Kop1"/>
        <w:numPr>
          <w:ilvl w:val="0"/>
          <w:numId w:val="21"/>
        </w:numPr>
      </w:pPr>
      <w:bookmarkStart w:id="53" w:name="_Toc483554690"/>
      <w:bookmarkStart w:id="54" w:name="_Toc484485977"/>
      <w:r w:rsidRPr="00BB19FD">
        <w:lastRenderedPageBreak/>
        <w:t>Resultaten</w:t>
      </w:r>
      <w:bookmarkEnd w:id="53"/>
      <w:bookmarkEnd w:id="54"/>
    </w:p>
    <w:p w:rsidR="00184D67" w:rsidRDefault="00BB19FD" w:rsidP="00184D67">
      <w:r>
        <w:t>In dit hoofdstuk zijn de resultaten beschreven van het onderzoek</w:t>
      </w:r>
      <w:r w:rsidR="00BA2EC6">
        <w:t>.</w:t>
      </w:r>
      <w:r w:rsidR="00184D67">
        <w:t xml:space="preserve"> Er is gebruik gemaakt van </w:t>
      </w:r>
      <w:r w:rsidR="00357662">
        <w:t xml:space="preserve">een </w:t>
      </w:r>
      <w:r w:rsidR="00184D67">
        <w:t xml:space="preserve">kwantitatieve vragenlijst en kwalitatieve interviews. Eerst zijn de kwantitatieve resultaten weergeven en vervolgens de kwalitatieve. Daarnaast worden de resultaten uit deelvraag 15, waarbij zowel gebruik wordt gemaakt van de kwalitatieve </w:t>
      </w:r>
      <w:r w:rsidR="00184D67" w:rsidRPr="00BF3C33">
        <w:t>a</w:t>
      </w:r>
      <w:r w:rsidR="009D1401" w:rsidRPr="00BF3C33">
        <w:t>ls de kwantitatieve methode, in</w:t>
      </w:r>
      <w:r w:rsidR="00184D67" w:rsidRPr="00BF3C33">
        <w:t xml:space="preserve"> paragraaf </w:t>
      </w:r>
      <w:r w:rsidR="001D2693" w:rsidRPr="00BF3C33">
        <w:t>4</w:t>
      </w:r>
      <w:r w:rsidR="00184D67" w:rsidRPr="00BF3C33">
        <w:t xml:space="preserve">.3 besproken. Tevens zijn in die paragraaf nog een aantal overige resultaten </w:t>
      </w:r>
      <w:bookmarkStart w:id="55" w:name="_Toc483554691"/>
      <w:r w:rsidR="00E91F7E" w:rsidRPr="00BF3C33">
        <w:t>uitgewerkt.</w:t>
      </w:r>
      <w:r w:rsidR="00E91F7E">
        <w:t xml:space="preserve"> </w:t>
      </w:r>
    </w:p>
    <w:p w:rsidR="00184D67" w:rsidRDefault="001D2693" w:rsidP="00D877C7">
      <w:pPr>
        <w:pStyle w:val="Stijl1"/>
      </w:pPr>
      <w:bookmarkStart w:id="56" w:name="_Toc484485978"/>
      <w:r>
        <w:t>4</w:t>
      </w:r>
      <w:r w:rsidR="00184D67">
        <w:t>.1 Kwantitatieve vragenlijst</w:t>
      </w:r>
      <w:bookmarkEnd w:id="56"/>
    </w:p>
    <w:p w:rsidR="00BB19FD" w:rsidRDefault="00D877C7" w:rsidP="00184D67">
      <w:pPr>
        <w:pStyle w:val="Stijl2"/>
      </w:pPr>
      <w:r>
        <w:t>4</w:t>
      </w:r>
      <w:r w:rsidR="00184D67">
        <w:t xml:space="preserve">.1.1 </w:t>
      </w:r>
      <w:r w:rsidR="005728F0">
        <w:t>Demografische resultaten</w:t>
      </w:r>
      <w:r w:rsidR="00BB19FD" w:rsidRPr="00F91B89">
        <w:t xml:space="preserve"> vragenlijst</w:t>
      </w:r>
      <w:bookmarkEnd w:id="55"/>
    </w:p>
    <w:p w:rsidR="0073349C" w:rsidRDefault="00673610" w:rsidP="00673610">
      <w:r>
        <w:t>Van de</w:t>
      </w:r>
      <w:r w:rsidR="00DF0E1B">
        <w:t xml:space="preserve"> </w:t>
      </w:r>
      <w:r w:rsidR="00357662">
        <w:t xml:space="preserve">313 </w:t>
      </w:r>
      <w:r>
        <w:t xml:space="preserve">medewerkers in de onderzoekspopulatie hebben 71 medewerkers de enquête ingevuld, een respons van 22,7 procent. </w:t>
      </w:r>
      <w:r w:rsidRPr="00BF3C33">
        <w:t xml:space="preserve">Zoals te zien is in tabel </w:t>
      </w:r>
      <w:r w:rsidR="001D2693" w:rsidRPr="00BF3C33">
        <w:t>4.1</w:t>
      </w:r>
      <w:r>
        <w:t xml:space="preserve"> is de verdeling per functiegroep van de groep respondenten redelijk gelijk verdeeld in vergelijking met die van de onderzoekspopulatie.</w:t>
      </w:r>
    </w:p>
    <w:p w:rsidR="0029402D" w:rsidRPr="0029402D" w:rsidRDefault="0029402D" w:rsidP="0029402D">
      <w:pPr>
        <w:spacing w:after="20"/>
        <w:rPr>
          <w:b/>
        </w:rPr>
      </w:pPr>
      <w:r w:rsidRPr="00BF3C33">
        <w:rPr>
          <w:b/>
        </w:rPr>
        <w:t xml:space="preserve">Tabel </w:t>
      </w:r>
      <w:r w:rsidR="001D2693" w:rsidRPr="00BF3C33">
        <w:rPr>
          <w:b/>
        </w:rPr>
        <w:t>4.1</w:t>
      </w:r>
      <w:r w:rsidRPr="00BF3C33">
        <w:rPr>
          <w:b/>
        </w:rPr>
        <w:t xml:space="preserve"> Vergelijking</w:t>
      </w:r>
      <w:r w:rsidRPr="0029402D">
        <w:rPr>
          <w:b/>
        </w:rPr>
        <w:t xml:space="preserve"> onderzoekspopulatie en respons vragenlijst per functiegroep</w:t>
      </w:r>
      <w:r w:rsidR="00BF3C33">
        <w:rPr>
          <w:b/>
        </w:rPr>
        <w:t>, in percentages van het geheel</w:t>
      </w:r>
    </w:p>
    <w:tbl>
      <w:tblPr>
        <w:tblW w:w="6536" w:type="dxa"/>
        <w:tblInd w:w="93" w:type="dxa"/>
        <w:tblLook w:val="04A0" w:firstRow="1" w:lastRow="0" w:firstColumn="1" w:lastColumn="0" w:noHBand="0" w:noVBand="1"/>
      </w:tblPr>
      <w:tblGrid>
        <w:gridCol w:w="2102"/>
        <w:gridCol w:w="2217"/>
        <w:gridCol w:w="2217"/>
      </w:tblGrid>
      <w:tr w:rsidR="0029402D" w:rsidRPr="000E27B6" w:rsidTr="009906DE">
        <w:trPr>
          <w:trHeight w:val="260"/>
        </w:trPr>
        <w:tc>
          <w:tcPr>
            <w:tcW w:w="2102" w:type="dxa"/>
            <w:tcBorders>
              <w:top w:val="single" w:sz="4" w:space="0" w:color="95B3D7"/>
              <w:left w:val="single" w:sz="4" w:space="0" w:color="95B3D7"/>
              <w:bottom w:val="single" w:sz="4" w:space="0" w:color="95B3D7"/>
              <w:right w:val="nil"/>
            </w:tcBorders>
            <w:shd w:val="clear" w:color="4F81BD" w:fill="4F81BD"/>
            <w:noWrap/>
            <w:vAlign w:val="bottom"/>
            <w:hideMark/>
          </w:tcPr>
          <w:p w:rsidR="0029402D" w:rsidRPr="001D2693" w:rsidRDefault="0029402D" w:rsidP="009906DE">
            <w:pPr>
              <w:spacing w:after="0" w:line="240" w:lineRule="auto"/>
              <w:rPr>
                <w:rFonts w:ascii="Calibri" w:eastAsia="Times New Roman" w:hAnsi="Calibri" w:cs="Times New Roman"/>
                <w:b/>
                <w:bCs/>
                <w:color w:val="FFFFFF"/>
                <w:lang w:eastAsia="en-GB"/>
              </w:rPr>
            </w:pPr>
            <w:r w:rsidRPr="001D2693">
              <w:rPr>
                <w:rFonts w:ascii="Calibri" w:eastAsia="Times New Roman" w:hAnsi="Calibri" w:cs="Times New Roman"/>
                <w:b/>
                <w:bCs/>
                <w:color w:val="FFFFFF"/>
                <w:lang w:eastAsia="en-GB"/>
              </w:rPr>
              <w:t>Functiegroep</w:t>
            </w:r>
          </w:p>
        </w:tc>
        <w:tc>
          <w:tcPr>
            <w:tcW w:w="2217" w:type="dxa"/>
            <w:tcBorders>
              <w:top w:val="single" w:sz="4" w:space="0" w:color="95B3D7"/>
              <w:left w:val="nil"/>
              <w:bottom w:val="single" w:sz="4" w:space="0" w:color="95B3D7"/>
              <w:right w:val="nil"/>
            </w:tcBorders>
            <w:shd w:val="clear" w:color="4F81BD" w:fill="4F81BD"/>
            <w:noWrap/>
            <w:vAlign w:val="bottom"/>
            <w:hideMark/>
          </w:tcPr>
          <w:p w:rsidR="0029402D" w:rsidRPr="001D2693" w:rsidRDefault="00B50FD3" w:rsidP="009906DE">
            <w:pPr>
              <w:spacing w:after="0" w:line="240" w:lineRule="auto"/>
              <w:rPr>
                <w:rFonts w:ascii="Calibri" w:eastAsia="Times New Roman" w:hAnsi="Calibri" w:cs="Times New Roman"/>
                <w:b/>
                <w:bCs/>
                <w:color w:val="FFFFFF"/>
                <w:lang w:eastAsia="en-GB"/>
              </w:rPr>
            </w:pPr>
            <w:r w:rsidRPr="001D2693">
              <w:rPr>
                <w:rFonts w:ascii="Calibri" w:eastAsia="Times New Roman" w:hAnsi="Calibri" w:cs="Times New Roman"/>
                <w:b/>
                <w:bCs/>
                <w:color w:val="FFFFFF"/>
                <w:lang w:eastAsia="en-GB"/>
              </w:rPr>
              <w:t xml:space="preserve">Totale </w:t>
            </w:r>
            <w:r w:rsidR="0029402D" w:rsidRPr="001D2693">
              <w:rPr>
                <w:rFonts w:ascii="Calibri" w:eastAsia="Times New Roman" w:hAnsi="Calibri" w:cs="Times New Roman"/>
                <w:b/>
                <w:bCs/>
                <w:color w:val="FFFFFF"/>
                <w:lang w:eastAsia="en-GB"/>
              </w:rPr>
              <w:t>Onderzoekspopulatie</w:t>
            </w:r>
          </w:p>
        </w:tc>
        <w:tc>
          <w:tcPr>
            <w:tcW w:w="2217" w:type="dxa"/>
            <w:tcBorders>
              <w:top w:val="single" w:sz="4" w:space="0" w:color="95B3D7"/>
              <w:left w:val="nil"/>
              <w:bottom w:val="single" w:sz="4" w:space="0" w:color="95B3D7"/>
              <w:right w:val="nil"/>
            </w:tcBorders>
            <w:shd w:val="clear" w:color="4F81BD" w:fill="4F81BD"/>
          </w:tcPr>
          <w:p w:rsidR="0029402D" w:rsidRPr="001D2693" w:rsidRDefault="0029402D" w:rsidP="0029402D">
            <w:pPr>
              <w:spacing w:after="0" w:line="240" w:lineRule="auto"/>
              <w:rPr>
                <w:rFonts w:ascii="Calibri" w:eastAsia="Times New Roman" w:hAnsi="Calibri" w:cs="Times New Roman"/>
                <w:b/>
                <w:bCs/>
                <w:color w:val="FFFFFF"/>
                <w:lang w:eastAsia="en-GB"/>
              </w:rPr>
            </w:pPr>
            <w:r w:rsidRPr="001D2693">
              <w:rPr>
                <w:rFonts w:ascii="Calibri" w:eastAsia="Times New Roman" w:hAnsi="Calibri" w:cs="Times New Roman"/>
                <w:b/>
                <w:bCs/>
                <w:color w:val="FFFFFF"/>
                <w:lang w:eastAsia="en-GB"/>
              </w:rPr>
              <w:t>Respons vragenlijst</w:t>
            </w:r>
          </w:p>
        </w:tc>
      </w:tr>
      <w:tr w:rsidR="0029402D" w:rsidRPr="000E27B6" w:rsidTr="009906DE">
        <w:trPr>
          <w:trHeight w:val="260"/>
        </w:trPr>
        <w:tc>
          <w:tcPr>
            <w:tcW w:w="2102" w:type="dxa"/>
            <w:tcBorders>
              <w:top w:val="single" w:sz="4" w:space="0" w:color="95B3D7"/>
              <w:left w:val="single" w:sz="4" w:space="0" w:color="95B3D7"/>
              <w:bottom w:val="single" w:sz="4" w:space="0" w:color="95B3D7"/>
              <w:right w:val="nil"/>
            </w:tcBorders>
            <w:shd w:val="clear" w:color="DCE6F1" w:fill="DCE6F1"/>
            <w:noWrap/>
            <w:vAlign w:val="bottom"/>
            <w:hideMark/>
          </w:tcPr>
          <w:p w:rsidR="0029402D" w:rsidRPr="001D2693" w:rsidRDefault="003441A7" w:rsidP="009906DE">
            <w:pPr>
              <w:spacing w:after="0" w:line="240" w:lineRule="auto"/>
              <w:rPr>
                <w:rFonts w:ascii="Calibri" w:eastAsia="Times New Roman" w:hAnsi="Calibri" w:cs="Times New Roman"/>
                <w:color w:val="000000"/>
                <w:lang w:eastAsia="en-GB"/>
              </w:rPr>
            </w:pPr>
            <w:r w:rsidRPr="001D2693">
              <w:rPr>
                <w:rFonts w:ascii="Calibri" w:eastAsia="Times New Roman" w:hAnsi="Calibri" w:cs="Times New Roman"/>
                <w:color w:val="000000"/>
                <w:lang w:eastAsia="en-GB"/>
              </w:rPr>
              <w:t>Algemeen</w:t>
            </w:r>
          </w:p>
        </w:tc>
        <w:tc>
          <w:tcPr>
            <w:tcW w:w="2217" w:type="dxa"/>
            <w:tcBorders>
              <w:top w:val="single" w:sz="4" w:space="0" w:color="95B3D7"/>
              <w:left w:val="nil"/>
              <w:bottom w:val="single" w:sz="4" w:space="0" w:color="95B3D7"/>
              <w:right w:val="nil"/>
            </w:tcBorders>
            <w:shd w:val="clear" w:color="DCE6F1" w:fill="DCE6F1"/>
            <w:noWrap/>
            <w:vAlign w:val="bottom"/>
            <w:hideMark/>
          </w:tcPr>
          <w:p w:rsidR="0029402D" w:rsidRPr="001D2693" w:rsidRDefault="0029402D" w:rsidP="009906DE">
            <w:pPr>
              <w:spacing w:after="0" w:line="240" w:lineRule="auto"/>
              <w:jc w:val="center"/>
              <w:rPr>
                <w:rFonts w:ascii="Calibri" w:eastAsia="Times New Roman" w:hAnsi="Calibri" w:cs="Times New Roman"/>
                <w:color w:val="000000"/>
                <w:lang w:eastAsia="en-GB"/>
              </w:rPr>
            </w:pPr>
            <w:r w:rsidRPr="001D2693">
              <w:rPr>
                <w:rFonts w:ascii="Calibri" w:eastAsia="Times New Roman" w:hAnsi="Calibri" w:cs="Times New Roman"/>
                <w:color w:val="000000"/>
                <w:lang w:eastAsia="en-GB"/>
              </w:rPr>
              <w:t>27,2%</w:t>
            </w:r>
          </w:p>
        </w:tc>
        <w:tc>
          <w:tcPr>
            <w:tcW w:w="2217" w:type="dxa"/>
            <w:tcBorders>
              <w:top w:val="single" w:sz="4" w:space="0" w:color="95B3D7"/>
              <w:left w:val="nil"/>
              <w:bottom w:val="single" w:sz="4" w:space="0" w:color="95B3D7"/>
              <w:right w:val="nil"/>
            </w:tcBorders>
            <w:shd w:val="clear" w:color="DCE6F1" w:fill="DCE6F1"/>
            <w:vAlign w:val="bottom"/>
          </w:tcPr>
          <w:p w:rsidR="0029402D" w:rsidRPr="001D2693" w:rsidRDefault="0029402D" w:rsidP="009906DE">
            <w:pPr>
              <w:spacing w:after="0" w:line="240" w:lineRule="auto"/>
              <w:jc w:val="center"/>
              <w:rPr>
                <w:rFonts w:ascii="Calibri" w:eastAsia="Times New Roman" w:hAnsi="Calibri" w:cs="Times New Roman"/>
                <w:color w:val="000000"/>
                <w:lang w:eastAsia="en-GB"/>
              </w:rPr>
            </w:pPr>
            <w:r w:rsidRPr="001D2693">
              <w:rPr>
                <w:rFonts w:ascii="Calibri" w:eastAsia="Times New Roman" w:hAnsi="Calibri" w:cs="Times New Roman"/>
                <w:color w:val="000000"/>
                <w:lang w:eastAsia="en-GB"/>
              </w:rPr>
              <w:t>25,4%</w:t>
            </w:r>
          </w:p>
        </w:tc>
      </w:tr>
      <w:tr w:rsidR="0029402D" w:rsidRPr="000E27B6" w:rsidTr="009906DE">
        <w:trPr>
          <w:trHeight w:val="260"/>
        </w:trPr>
        <w:tc>
          <w:tcPr>
            <w:tcW w:w="2102" w:type="dxa"/>
            <w:tcBorders>
              <w:top w:val="single" w:sz="4" w:space="0" w:color="95B3D7"/>
              <w:left w:val="single" w:sz="4" w:space="0" w:color="95B3D7"/>
              <w:bottom w:val="single" w:sz="4" w:space="0" w:color="95B3D7"/>
              <w:right w:val="nil"/>
            </w:tcBorders>
            <w:shd w:val="clear" w:color="auto" w:fill="auto"/>
            <w:noWrap/>
            <w:vAlign w:val="bottom"/>
            <w:hideMark/>
          </w:tcPr>
          <w:p w:rsidR="0029402D" w:rsidRPr="001D2693" w:rsidRDefault="0029402D" w:rsidP="009906DE">
            <w:pPr>
              <w:spacing w:after="0" w:line="240" w:lineRule="auto"/>
              <w:rPr>
                <w:rFonts w:ascii="Calibri" w:eastAsia="Times New Roman" w:hAnsi="Calibri" w:cs="Times New Roman"/>
                <w:color w:val="000000"/>
                <w:lang w:eastAsia="en-GB"/>
              </w:rPr>
            </w:pPr>
            <w:r w:rsidRPr="001D2693">
              <w:rPr>
                <w:rFonts w:ascii="Calibri" w:eastAsia="Times New Roman" w:hAnsi="Calibri" w:cs="Times New Roman"/>
                <w:color w:val="000000"/>
                <w:lang w:eastAsia="en-GB"/>
              </w:rPr>
              <w:t>Chauffeur</w:t>
            </w:r>
          </w:p>
        </w:tc>
        <w:tc>
          <w:tcPr>
            <w:tcW w:w="2217" w:type="dxa"/>
            <w:tcBorders>
              <w:top w:val="single" w:sz="4" w:space="0" w:color="95B3D7"/>
              <w:left w:val="nil"/>
              <w:bottom w:val="single" w:sz="4" w:space="0" w:color="95B3D7"/>
              <w:right w:val="nil"/>
            </w:tcBorders>
            <w:shd w:val="clear" w:color="auto" w:fill="auto"/>
            <w:noWrap/>
            <w:vAlign w:val="bottom"/>
            <w:hideMark/>
          </w:tcPr>
          <w:p w:rsidR="0029402D" w:rsidRPr="001D2693" w:rsidRDefault="0029402D" w:rsidP="009906DE">
            <w:pPr>
              <w:spacing w:after="0" w:line="240" w:lineRule="auto"/>
              <w:jc w:val="center"/>
              <w:rPr>
                <w:rFonts w:ascii="Calibri" w:eastAsia="Times New Roman" w:hAnsi="Calibri" w:cs="Times New Roman"/>
                <w:color w:val="000000"/>
                <w:lang w:eastAsia="en-GB"/>
              </w:rPr>
            </w:pPr>
            <w:r w:rsidRPr="001D2693">
              <w:rPr>
                <w:rFonts w:ascii="Calibri" w:eastAsia="Times New Roman" w:hAnsi="Calibri" w:cs="Times New Roman"/>
                <w:color w:val="000000"/>
                <w:lang w:eastAsia="en-GB"/>
              </w:rPr>
              <w:t>20,5%</w:t>
            </w:r>
          </w:p>
        </w:tc>
        <w:tc>
          <w:tcPr>
            <w:tcW w:w="2217" w:type="dxa"/>
            <w:tcBorders>
              <w:top w:val="single" w:sz="4" w:space="0" w:color="95B3D7"/>
              <w:left w:val="nil"/>
              <w:bottom w:val="single" w:sz="4" w:space="0" w:color="95B3D7"/>
              <w:right w:val="nil"/>
            </w:tcBorders>
            <w:vAlign w:val="bottom"/>
          </w:tcPr>
          <w:p w:rsidR="0029402D" w:rsidRPr="001D2693" w:rsidRDefault="0029402D" w:rsidP="009906DE">
            <w:pPr>
              <w:spacing w:after="0" w:line="240" w:lineRule="auto"/>
              <w:jc w:val="center"/>
              <w:rPr>
                <w:rFonts w:ascii="Calibri" w:eastAsia="Times New Roman" w:hAnsi="Calibri" w:cs="Times New Roman"/>
                <w:color w:val="000000"/>
                <w:lang w:eastAsia="en-GB"/>
              </w:rPr>
            </w:pPr>
            <w:r w:rsidRPr="001D2693">
              <w:rPr>
                <w:rFonts w:ascii="Calibri" w:eastAsia="Times New Roman" w:hAnsi="Calibri" w:cs="Times New Roman"/>
                <w:color w:val="000000"/>
                <w:lang w:eastAsia="en-GB"/>
              </w:rPr>
              <w:t>23,9%</w:t>
            </w:r>
          </w:p>
        </w:tc>
      </w:tr>
      <w:tr w:rsidR="0029402D" w:rsidRPr="000E27B6" w:rsidTr="009906DE">
        <w:trPr>
          <w:trHeight w:val="260"/>
        </w:trPr>
        <w:tc>
          <w:tcPr>
            <w:tcW w:w="2102" w:type="dxa"/>
            <w:tcBorders>
              <w:top w:val="single" w:sz="4" w:space="0" w:color="95B3D7"/>
              <w:left w:val="single" w:sz="4" w:space="0" w:color="95B3D7"/>
              <w:bottom w:val="single" w:sz="4" w:space="0" w:color="95B3D7"/>
              <w:right w:val="nil"/>
            </w:tcBorders>
            <w:shd w:val="clear" w:color="DCE6F1" w:fill="DCE6F1"/>
            <w:noWrap/>
            <w:vAlign w:val="bottom"/>
            <w:hideMark/>
          </w:tcPr>
          <w:p w:rsidR="0029402D" w:rsidRPr="001D2693" w:rsidRDefault="0029402D" w:rsidP="009906DE">
            <w:pPr>
              <w:spacing w:after="0" w:line="240" w:lineRule="auto"/>
              <w:rPr>
                <w:rFonts w:ascii="Calibri" w:eastAsia="Times New Roman" w:hAnsi="Calibri" w:cs="Times New Roman"/>
                <w:color w:val="000000"/>
                <w:lang w:eastAsia="en-GB"/>
              </w:rPr>
            </w:pPr>
            <w:r w:rsidRPr="001D2693">
              <w:rPr>
                <w:rFonts w:ascii="Calibri" w:eastAsia="Times New Roman" w:hAnsi="Calibri" w:cs="Times New Roman"/>
                <w:color w:val="000000"/>
                <w:lang w:eastAsia="en-GB"/>
              </w:rPr>
              <w:t>Kassa</w:t>
            </w:r>
          </w:p>
        </w:tc>
        <w:tc>
          <w:tcPr>
            <w:tcW w:w="2217" w:type="dxa"/>
            <w:tcBorders>
              <w:top w:val="single" w:sz="4" w:space="0" w:color="95B3D7"/>
              <w:left w:val="nil"/>
              <w:bottom w:val="single" w:sz="4" w:space="0" w:color="95B3D7"/>
              <w:right w:val="nil"/>
            </w:tcBorders>
            <w:shd w:val="clear" w:color="DCE6F1" w:fill="DCE6F1"/>
            <w:noWrap/>
            <w:vAlign w:val="bottom"/>
            <w:hideMark/>
          </w:tcPr>
          <w:p w:rsidR="0029402D" w:rsidRPr="001D2693" w:rsidRDefault="0029402D" w:rsidP="009906DE">
            <w:pPr>
              <w:spacing w:after="0" w:line="240" w:lineRule="auto"/>
              <w:jc w:val="center"/>
              <w:rPr>
                <w:rFonts w:ascii="Calibri" w:eastAsia="Times New Roman" w:hAnsi="Calibri" w:cs="Times New Roman"/>
                <w:color w:val="000000"/>
                <w:lang w:eastAsia="en-GB"/>
              </w:rPr>
            </w:pPr>
            <w:r w:rsidRPr="001D2693">
              <w:rPr>
                <w:rFonts w:ascii="Calibri" w:eastAsia="Times New Roman" w:hAnsi="Calibri" w:cs="Times New Roman"/>
                <w:color w:val="000000"/>
                <w:lang w:eastAsia="en-GB"/>
              </w:rPr>
              <w:t>9,6%</w:t>
            </w:r>
          </w:p>
        </w:tc>
        <w:tc>
          <w:tcPr>
            <w:tcW w:w="2217" w:type="dxa"/>
            <w:tcBorders>
              <w:top w:val="single" w:sz="4" w:space="0" w:color="95B3D7"/>
              <w:left w:val="nil"/>
              <w:bottom w:val="single" w:sz="4" w:space="0" w:color="95B3D7"/>
              <w:right w:val="nil"/>
            </w:tcBorders>
            <w:shd w:val="clear" w:color="DCE6F1" w:fill="DCE6F1"/>
            <w:vAlign w:val="bottom"/>
          </w:tcPr>
          <w:p w:rsidR="0029402D" w:rsidRPr="001D2693" w:rsidRDefault="0029402D" w:rsidP="009906DE">
            <w:pPr>
              <w:spacing w:after="0" w:line="240" w:lineRule="auto"/>
              <w:jc w:val="center"/>
              <w:rPr>
                <w:rFonts w:ascii="Calibri" w:eastAsia="Times New Roman" w:hAnsi="Calibri" w:cs="Times New Roman"/>
                <w:color w:val="000000"/>
                <w:lang w:eastAsia="en-GB"/>
              </w:rPr>
            </w:pPr>
            <w:r w:rsidRPr="001D2693">
              <w:rPr>
                <w:rFonts w:ascii="Calibri" w:eastAsia="Times New Roman" w:hAnsi="Calibri" w:cs="Times New Roman"/>
                <w:color w:val="000000"/>
                <w:lang w:eastAsia="en-GB"/>
              </w:rPr>
              <w:t>12,7%</w:t>
            </w:r>
          </w:p>
        </w:tc>
      </w:tr>
      <w:tr w:rsidR="0029402D" w:rsidRPr="000E27B6" w:rsidTr="009906DE">
        <w:trPr>
          <w:trHeight w:val="270"/>
        </w:trPr>
        <w:tc>
          <w:tcPr>
            <w:tcW w:w="2102" w:type="dxa"/>
            <w:tcBorders>
              <w:top w:val="single" w:sz="4" w:space="0" w:color="95B3D7"/>
              <w:left w:val="single" w:sz="4" w:space="0" w:color="95B3D7"/>
              <w:bottom w:val="single" w:sz="4" w:space="0" w:color="95B3D7"/>
              <w:right w:val="nil"/>
            </w:tcBorders>
            <w:shd w:val="clear" w:color="auto" w:fill="auto"/>
            <w:noWrap/>
            <w:vAlign w:val="bottom"/>
            <w:hideMark/>
          </w:tcPr>
          <w:p w:rsidR="0029402D" w:rsidRPr="000E27B6" w:rsidRDefault="0029402D" w:rsidP="009906DE">
            <w:pPr>
              <w:spacing w:after="0" w:line="240" w:lineRule="auto"/>
              <w:rPr>
                <w:rFonts w:ascii="Calibri" w:eastAsia="Times New Roman" w:hAnsi="Calibri" w:cs="Times New Roman"/>
                <w:color w:val="000000"/>
                <w:lang w:val="en-GB" w:eastAsia="en-GB"/>
              </w:rPr>
            </w:pPr>
            <w:r w:rsidRPr="001D2693">
              <w:rPr>
                <w:rFonts w:ascii="Calibri" w:eastAsia="Times New Roman" w:hAnsi="Calibri" w:cs="Times New Roman"/>
                <w:color w:val="000000"/>
                <w:lang w:eastAsia="en-GB"/>
              </w:rPr>
              <w:t>Ma</w:t>
            </w:r>
            <w:r w:rsidRPr="000E27B6">
              <w:rPr>
                <w:rFonts w:ascii="Calibri" w:eastAsia="Times New Roman" w:hAnsi="Calibri" w:cs="Times New Roman"/>
                <w:color w:val="000000"/>
                <w:lang w:val="en-GB" w:eastAsia="en-GB"/>
              </w:rPr>
              <w:t>gazijn</w:t>
            </w:r>
          </w:p>
        </w:tc>
        <w:tc>
          <w:tcPr>
            <w:tcW w:w="2217" w:type="dxa"/>
            <w:tcBorders>
              <w:top w:val="single" w:sz="4" w:space="0" w:color="95B3D7"/>
              <w:left w:val="nil"/>
              <w:bottom w:val="single" w:sz="4" w:space="0" w:color="95B3D7"/>
              <w:right w:val="nil"/>
            </w:tcBorders>
            <w:shd w:val="clear" w:color="auto" w:fill="auto"/>
            <w:noWrap/>
            <w:vAlign w:val="bottom"/>
            <w:hideMark/>
          </w:tcPr>
          <w:p w:rsidR="0029402D" w:rsidRPr="000E27B6" w:rsidRDefault="0029402D" w:rsidP="009906DE">
            <w:pPr>
              <w:spacing w:after="0" w:line="240" w:lineRule="auto"/>
              <w:jc w:val="center"/>
              <w:rPr>
                <w:rFonts w:ascii="Calibri" w:eastAsia="Times New Roman" w:hAnsi="Calibri" w:cs="Times New Roman"/>
                <w:color w:val="000000"/>
                <w:lang w:val="en-GB" w:eastAsia="en-GB"/>
              </w:rPr>
            </w:pPr>
            <w:r w:rsidRPr="000E27B6">
              <w:rPr>
                <w:rFonts w:ascii="Calibri" w:eastAsia="Times New Roman" w:hAnsi="Calibri" w:cs="Times New Roman"/>
                <w:color w:val="000000"/>
                <w:lang w:val="en-GB" w:eastAsia="en-GB"/>
              </w:rPr>
              <w:t>34,6%</w:t>
            </w:r>
          </w:p>
        </w:tc>
        <w:tc>
          <w:tcPr>
            <w:tcW w:w="2217" w:type="dxa"/>
            <w:tcBorders>
              <w:top w:val="single" w:sz="4" w:space="0" w:color="95B3D7"/>
              <w:left w:val="nil"/>
              <w:bottom w:val="single" w:sz="4" w:space="0" w:color="95B3D7"/>
              <w:right w:val="nil"/>
            </w:tcBorders>
            <w:vAlign w:val="bottom"/>
          </w:tcPr>
          <w:p w:rsidR="0029402D" w:rsidRPr="000E27B6" w:rsidRDefault="0029402D" w:rsidP="009906DE">
            <w:pPr>
              <w:spacing w:after="0" w:line="240" w:lineRule="auto"/>
              <w:jc w:val="center"/>
              <w:rPr>
                <w:rFonts w:ascii="Calibri" w:eastAsia="Times New Roman" w:hAnsi="Calibri" w:cs="Times New Roman"/>
                <w:color w:val="000000"/>
                <w:lang w:val="en-GB" w:eastAsia="en-GB"/>
              </w:rPr>
            </w:pPr>
            <w:r w:rsidRPr="000E27B6">
              <w:rPr>
                <w:rFonts w:ascii="Calibri" w:eastAsia="Times New Roman" w:hAnsi="Calibri" w:cs="Times New Roman"/>
                <w:color w:val="000000"/>
                <w:lang w:val="en-GB" w:eastAsia="en-GB"/>
              </w:rPr>
              <w:t>32,4%</w:t>
            </w:r>
          </w:p>
        </w:tc>
      </w:tr>
      <w:tr w:rsidR="0029402D" w:rsidRPr="000E27B6" w:rsidTr="009906DE">
        <w:trPr>
          <w:trHeight w:val="260"/>
        </w:trPr>
        <w:tc>
          <w:tcPr>
            <w:tcW w:w="2102" w:type="dxa"/>
            <w:tcBorders>
              <w:top w:val="single" w:sz="4" w:space="0" w:color="95B3D7"/>
              <w:left w:val="single" w:sz="4" w:space="0" w:color="95B3D7"/>
              <w:bottom w:val="single" w:sz="4" w:space="0" w:color="95B3D7"/>
              <w:right w:val="nil"/>
            </w:tcBorders>
            <w:shd w:val="clear" w:color="DCE6F1" w:fill="DCE6F1"/>
            <w:noWrap/>
            <w:vAlign w:val="bottom"/>
            <w:hideMark/>
          </w:tcPr>
          <w:p w:rsidR="0029402D" w:rsidRPr="000E27B6" w:rsidRDefault="0029402D" w:rsidP="009906DE">
            <w:pPr>
              <w:spacing w:after="0" w:line="240" w:lineRule="auto"/>
              <w:rPr>
                <w:rFonts w:ascii="Calibri" w:eastAsia="Times New Roman" w:hAnsi="Calibri" w:cs="Times New Roman"/>
                <w:color w:val="000000"/>
                <w:lang w:val="en-GB" w:eastAsia="en-GB"/>
              </w:rPr>
            </w:pPr>
            <w:r w:rsidRPr="000E27B6">
              <w:rPr>
                <w:rFonts w:ascii="Calibri" w:eastAsia="Times New Roman" w:hAnsi="Calibri" w:cs="Times New Roman"/>
                <w:color w:val="000000"/>
                <w:lang w:val="en-GB" w:eastAsia="en-GB"/>
              </w:rPr>
              <w:t>Overig</w:t>
            </w:r>
          </w:p>
        </w:tc>
        <w:tc>
          <w:tcPr>
            <w:tcW w:w="2217" w:type="dxa"/>
            <w:tcBorders>
              <w:top w:val="single" w:sz="4" w:space="0" w:color="95B3D7"/>
              <w:left w:val="nil"/>
              <w:bottom w:val="single" w:sz="4" w:space="0" w:color="95B3D7"/>
              <w:right w:val="nil"/>
            </w:tcBorders>
            <w:shd w:val="clear" w:color="DCE6F1" w:fill="DCE6F1"/>
            <w:noWrap/>
            <w:vAlign w:val="bottom"/>
            <w:hideMark/>
          </w:tcPr>
          <w:p w:rsidR="0029402D" w:rsidRPr="000E27B6" w:rsidRDefault="0029402D" w:rsidP="009906DE">
            <w:pPr>
              <w:spacing w:after="0" w:line="240" w:lineRule="auto"/>
              <w:jc w:val="center"/>
              <w:rPr>
                <w:rFonts w:ascii="Calibri" w:eastAsia="Times New Roman" w:hAnsi="Calibri" w:cs="Times New Roman"/>
                <w:color w:val="000000"/>
                <w:lang w:val="en-GB" w:eastAsia="en-GB"/>
              </w:rPr>
            </w:pPr>
            <w:r w:rsidRPr="000E27B6">
              <w:rPr>
                <w:rFonts w:ascii="Calibri" w:eastAsia="Times New Roman" w:hAnsi="Calibri" w:cs="Times New Roman"/>
                <w:color w:val="000000"/>
                <w:lang w:val="en-GB" w:eastAsia="en-GB"/>
              </w:rPr>
              <w:t>8,0%</w:t>
            </w:r>
          </w:p>
        </w:tc>
        <w:tc>
          <w:tcPr>
            <w:tcW w:w="2217" w:type="dxa"/>
            <w:tcBorders>
              <w:top w:val="single" w:sz="4" w:space="0" w:color="95B3D7"/>
              <w:left w:val="nil"/>
              <w:bottom w:val="single" w:sz="4" w:space="0" w:color="95B3D7"/>
              <w:right w:val="nil"/>
            </w:tcBorders>
            <w:shd w:val="clear" w:color="DCE6F1" w:fill="DCE6F1"/>
            <w:vAlign w:val="bottom"/>
          </w:tcPr>
          <w:p w:rsidR="0029402D" w:rsidRPr="000E27B6" w:rsidRDefault="0029402D" w:rsidP="009906DE">
            <w:pPr>
              <w:spacing w:after="0" w:line="240" w:lineRule="auto"/>
              <w:jc w:val="center"/>
              <w:rPr>
                <w:rFonts w:ascii="Calibri" w:eastAsia="Times New Roman" w:hAnsi="Calibri" w:cs="Times New Roman"/>
                <w:color w:val="000000"/>
                <w:lang w:val="en-GB" w:eastAsia="en-GB"/>
              </w:rPr>
            </w:pPr>
            <w:r w:rsidRPr="000E27B6">
              <w:rPr>
                <w:rFonts w:ascii="Calibri" w:eastAsia="Times New Roman" w:hAnsi="Calibri" w:cs="Times New Roman"/>
                <w:color w:val="000000"/>
                <w:lang w:val="en-GB" w:eastAsia="en-GB"/>
              </w:rPr>
              <w:t>5,6%</w:t>
            </w:r>
          </w:p>
        </w:tc>
      </w:tr>
      <w:tr w:rsidR="0029402D" w:rsidRPr="000E27B6" w:rsidTr="009906DE">
        <w:trPr>
          <w:trHeight w:val="260"/>
        </w:trPr>
        <w:tc>
          <w:tcPr>
            <w:tcW w:w="2102" w:type="dxa"/>
            <w:tcBorders>
              <w:top w:val="single" w:sz="4" w:space="0" w:color="95B3D7"/>
              <w:left w:val="single" w:sz="4" w:space="0" w:color="95B3D7"/>
              <w:bottom w:val="single" w:sz="4" w:space="0" w:color="95B3D7"/>
              <w:right w:val="nil"/>
            </w:tcBorders>
            <w:shd w:val="clear" w:color="auto" w:fill="auto"/>
            <w:noWrap/>
            <w:vAlign w:val="bottom"/>
            <w:hideMark/>
          </w:tcPr>
          <w:p w:rsidR="0029402D" w:rsidRPr="000E27B6" w:rsidRDefault="0029402D" w:rsidP="009906DE">
            <w:pPr>
              <w:spacing w:after="0" w:line="240" w:lineRule="auto"/>
              <w:rPr>
                <w:rFonts w:ascii="Calibri" w:eastAsia="Times New Roman" w:hAnsi="Calibri" w:cs="Times New Roman"/>
                <w:b/>
                <w:color w:val="000000"/>
                <w:lang w:val="en-GB" w:eastAsia="en-GB"/>
              </w:rPr>
            </w:pPr>
            <w:r w:rsidRPr="000E27B6">
              <w:rPr>
                <w:rFonts w:ascii="Calibri" w:eastAsia="Times New Roman" w:hAnsi="Calibri" w:cs="Times New Roman"/>
                <w:b/>
                <w:color w:val="000000"/>
                <w:lang w:val="en-GB" w:eastAsia="en-GB"/>
              </w:rPr>
              <w:t>Totaal</w:t>
            </w:r>
          </w:p>
        </w:tc>
        <w:tc>
          <w:tcPr>
            <w:tcW w:w="2217" w:type="dxa"/>
            <w:tcBorders>
              <w:top w:val="single" w:sz="4" w:space="0" w:color="95B3D7"/>
              <w:left w:val="nil"/>
              <w:bottom w:val="single" w:sz="4" w:space="0" w:color="95B3D7"/>
              <w:right w:val="nil"/>
            </w:tcBorders>
            <w:shd w:val="clear" w:color="auto" w:fill="auto"/>
            <w:noWrap/>
            <w:vAlign w:val="bottom"/>
            <w:hideMark/>
          </w:tcPr>
          <w:p w:rsidR="0029402D" w:rsidRPr="000E27B6" w:rsidRDefault="0029402D" w:rsidP="009906DE">
            <w:pPr>
              <w:spacing w:after="0" w:line="240" w:lineRule="auto"/>
              <w:jc w:val="center"/>
              <w:rPr>
                <w:rFonts w:ascii="Calibri" w:eastAsia="Times New Roman" w:hAnsi="Calibri" w:cs="Times New Roman"/>
                <w:b/>
                <w:color w:val="000000"/>
                <w:lang w:val="en-GB" w:eastAsia="en-GB"/>
              </w:rPr>
            </w:pPr>
            <w:r w:rsidRPr="000E27B6">
              <w:rPr>
                <w:rFonts w:ascii="Calibri" w:eastAsia="Times New Roman" w:hAnsi="Calibri" w:cs="Times New Roman"/>
                <w:b/>
                <w:color w:val="000000"/>
                <w:lang w:val="en-GB" w:eastAsia="en-GB"/>
              </w:rPr>
              <w:t>100,0%</w:t>
            </w:r>
          </w:p>
        </w:tc>
        <w:tc>
          <w:tcPr>
            <w:tcW w:w="2217" w:type="dxa"/>
            <w:tcBorders>
              <w:top w:val="single" w:sz="4" w:space="0" w:color="95B3D7"/>
              <w:left w:val="nil"/>
              <w:bottom w:val="single" w:sz="4" w:space="0" w:color="95B3D7"/>
              <w:right w:val="nil"/>
            </w:tcBorders>
            <w:vAlign w:val="bottom"/>
          </w:tcPr>
          <w:p w:rsidR="0029402D" w:rsidRPr="000E27B6" w:rsidRDefault="0029402D" w:rsidP="009906DE">
            <w:pPr>
              <w:spacing w:after="0" w:line="240" w:lineRule="auto"/>
              <w:jc w:val="center"/>
              <w:rPr>
                <w:rFonts w:ascii="Calibri" w:eastAsia="Times New Roman" w:hAnsi="Calibri" w:cs="Times New Roman"/>
                <w:b/>
                <w:color w:val="000000"/>
                <w:lang w:val="en-GB" w:eastAsia="en-GB"/>
              </w:rPr>
            </w:pPr>
            <w:r w:rsidRPr="000E27B6">
              <w:rPr>
                <w:rFonts w:ascii="Calibri" w:eastAsia="Times New Roman" w:hAnsi="Calibri" w:cs="Times New Roman"/>
                <w:b/>
                <w:color w:val="000000"/>
                <w:lang w:val="en-GB" w:eastAsia="en-GB"/>
              </w:rPr>
              <w:t>100,0%</w:t>
            </w:r>
          </w:p>
        </w:tc>
      </w:tr>
    </w:tbl>
    <w:p w:rsidR="002D4061" w:rsidRDefault="007B0035" w:rsidP="002D4061">
      <w:r>
        <w:br/>
      </w:r>
      <w:r w:rsidR="002D4061">
        <w:t>De geslachtsverdeling is gelijk tussen de onderzoekspopulatie en de respondentenpopulatie</w:t>
      </w:r>
      <w:r w:rsidR="00556F06">
        <w:t xml:space="preserve"> (</w:t>
      </w:r>
      <w:r w:rsidR="00556F06" w:rsidRPr="00556F06">
        <w:t>86 procent mannen en 14 procent vrouwen</w:t>
      </w:r>
      <w:r w:rsidR="00556F06">
        <w:t>)</w:t>
      </w:r>
      <w:r w:rsidR="002D4061">
        <w:t xml:space="preserve">. Per leeftijd en aantal dienstjaren zijn er echter wel verschillen. Het aandeel jongeren is in de respondentenpopulatie iets minder aanwezig: de gemiddelde leeftijd is 47 jaar tegenover 44 jaar binnen de gehele onderzoekspopulatie. Per aantal dienstjaren zijn de verschillen groter: het gemiddelde aantal dienstjaren is 14 tegenover 9 in de onderzoekspopulatie. Tevens is er in de enquête gevraagd naar de hoogstopgeleide opleiding, zie </w:t>
      </w:r>
      <w:r w:rsidR="002D4061" w:rsidRPr="00C36200">
        <w:t xml:space="preserve">figuur </w:t>
      </w:r>
      <w:r w:rsidR="001D2693" w:rsidRPr="00C36200">
        <w:t>4.1</w:t>
      </w:r>
      <w:r w:rsidR="002D4061" w:rsidRPr="00C36200">
        <w:t>. Deze gegevens</w:t>
      </w:r>
      <w:r w:rsidR="002D4061">
        <w:t xml:space="preserve"> kunnen niet vergeleken worden met de onderzoekspopulatie vanwege het gebrek aan deze informatie.</w:t>
      </w:r>
      <w:r w:rsidR="002D4061" w:rsidRPr="006A152F">
        <w:t xml:space="preserve"> </w:t>
      </w:r>
      <w:r w:rsidR="002D4061" w:rsidRPr="00C36200">
        <w:t>Uitgaand van de definities volgens de NEA 2015 is</w:t>
      </w:r>
      <w:r w:rsidR="002D4061">
        <w:t xml:space="preserve"> de grootste groep medewerkers laag geschoold (41 medewerkers), daarna middel geschoold (24 medewerkers) en hooggeschoold (6 medewerkers). </w:t>
      </w:r>
    </w:p>
    <w:p w:rsidR="002D4061" w:rsidRPr="00AB52AD" w:rsidRDefault="002D4061" w:rsidP="002D4061">
      <w:pPr>
        <w:rPr>
          <w:b/>
          <w:sz w:val="20"/>
        </w:rPr>
      </w:pPr>
      <w:r>
        <w:rPr>
          <w:noProof/>
          <w:lang w:eastAsia="nl-NL"/>
        </w:rPr>
        <w:drawing>
          <wp:inline distT="0" distB="0" distL="0" distR="0" wp14:anchorId="6D4AA7BE" wp14:editId="64121BAF">
            <wp:extent cx="5505450" cy="20097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b/>
          <w:sz w:val="20"/>
        </w:rPr>
        <w:br/>
      </w:r>
      <w:r w:rsidRPr="00C36200">
        <w:rPr>
          <w:b/>
          <w:sz w:val="20"/>
        </w:rPr>
        <w:t xml:space="preserve">Figuur </w:t>
      </w:r>
      <w:r w:rsidR="001D2693" w:rsidRPr="00C36200">
        <w:rPr>
          <w:b/>
          <w:sz w:val="20"/>
        </w:rPr>
        <w:t>4.1</w:t>
      </w:r>
      <w:r>
        <w:rPr>
          <w:sz w:val="20"/>
        </w:rPr>
        <w:br/>
      </w:r>
      <w:r w:rsidRPr="002516D2">
        <w:rPr>
          <w:sz w:val="20"/>
        </w:rPr>
        <w:t xml:space="preserve">Indeling </w:t>
      </w:r>
      <w:r>
        <w:rPr>
          <w:sz w:val="20"/>
        </w:rPr>
        <w:t xml:space="preserve">respondentenpopulatie per </w:t>
      </w:r>
      <w:r w:rsidRPr="002516D2">
        <w:rPr>
          <w:sz w:val="20"/>
        </w:rPr>
        <w:t>opleidingsniveau</w:t>
      </w:r>
    </w:p>
    <w:p w:rsidR="00D02504" w:rsidRDefault="00D02504" w:rsidP="008E2226">
      <w:pPr>
        <w:pStyle w:val="Stijl2"/>
      </w:pPr>
    </w:p>
    <w:p w:rsidR="00673610" w:rsidRDefault="00483073" w:rsidP="008E2226">
      <w:pPr>
        <w:pStyle w:val="Stijl2"/>
      </w:pPr>
      <w:r>
        <w:t>4.</w:t>
      </w:r>
      <w:r w:rsidR="008E2226">
        <w:t>1.2 Resultaten deelvragen vragenlijst</w:t>
      </w:r>
    </w:p>
    <w:p w:rsidR="00327496" w:rsidRDefault="000B5654" w:rsidP="00BB19FD">
      <w:r w:rsidRPr="00422696">
        <w:rPr>
          <w:b/>
        </w:rPr>
        <w:t>D</w:t>
      </w:r>
      <w:r w:rsidR="00BB19FD" w:rsidRPr="00422696">
        <w:rPr>
          <w:b/>
        </w:rPr>
        <w:t xml:space="preserve">eelvraag </w:t>
      </w:r>
      <w:r w:rsidRPr="00422696">
        <w:rPr>
          <w:b/>
        </w:rPr>
        <w:t>4</w:t>
      </w:r>
      <w:r>
        <w:t xml:space="preserve"> </w:t>
      </w:r>
      <w:r w:rsidR="00BB19FD">
        <w:t xml:space="preserve">is: </w:t>
      </w:r>
      <w:r w:rsidR="00BB19FD" w:rsidRPr="0074125A">
        <w:rPr>
          <w:i/>
        </w:rPr>
        <w:t>‘</w:t>
      </w:r>
      <w:r w:rsidR="00C84041" w:rsidRPr="00C84041">
        <w:rPr>
          <w:i/>
        </w:rPr>
        <w:t xml:space="preserve">Hoe beoordelen werknemers in fysiek zware beroepen binnen Vroegop Ruhe &amp; Co b.v. hun </w:t>
      </w:r>
      <w:r w:rsidR="00C84041" w:rsidRPr="00C36200">
        <w:rPr>
          <w:i/>
        </w:rPr>
        <w:t>gezondheid?</w:t>
      </w:r>
      <w:r w:rsidR="00BB19FD" w:rsidRPr="00C36200">
        <w:rPr>
          <w:i/>
        </w:rPr>
        <w:t>’</w:t>
      </w:r>
      <w:r w:rsidR="00BB19FD" w:rsidRPr="00C36200">
        <w:t xml:space="preserve">. De scores van de beoordeelde algemene, fysieke en mentale gezondheid zijn weergeven in </w:t>
      </w:r>
      <w:r w:rsidR="00C84041" w:rsidRPr="00C36200">
        <w:t>bijlage 5</w:t>
      </w:r>
      <w:r w:rsidR="00AB0E3A" w:rsidRPr="00C36200">
        <w:t>.1</w:t>
      </w:r>
      <w:r w:rsidR="00BB19FD" w:rsidRPr="00C36200">
        <w:t xml:space="preserve">. </w:t>
      </w:r>
      <w:r w:rsidR="003A21B3" w:rsidRPr="00C36200">
        <w:t xml:space="preserve">De </w:t>
      </w:r>
      <w:r w:rsidR="00327496" w:rsidRPr="00C36200">
        <w:t>gemiddelde gezondheidsscores zijn weergeven in</w:t>
      </w:r>
      <w:r w:rsidR="003A21B3" w:rsidRPr="00C36200">
        <w:t xml:space="preserve"> </w:t>
      </w:r>
      <w:r w:rsidR="00A6367E" w:rsidRPr="00C36200">
        <w:t>tabel 4.2</w:t>
      </w:r>
      <w:r w:rsidR="00391C93">
        <w:t xml:space="preserve"> </w:t>
      </w:r>
      <w:r w:rsidR="003A2322">
        <w:t xml:space="preserve">Hierbij is 1 een zeer slechte gezondheid en 5 een zeer goede gezondheid. </w:t>
      </w:r>
      <w:r w:rsidR="0053086B">
        <w:t xml:space="preserve">Het blijkt dat fysieke gezondheid het </w:t>
      </w:r>
      <w:r w:rsidR="00480F59">
        <w:t>minst</w:t>
      </w:r>
      <w:r w:rsidR="0053086B">
        <w:t xml:space="preserve"> scoort van de drie verschillende gezondheidsgebieden. </w:t>
      </w:r>
      <w:r w:rsidR="00E91F7E">
        <w:t>Per functiegroep blijkt dat de functie groepen C</w:t>
      </w:r>
      <w:r w:rsidR="0053086B">
        <w:t xml:space="preserve">hauffeurs en </w:t>
      </w:r>
      <w:r w:rsidR="00E91F7E">
        <w:t xml:space="preserve">Overig </w:t>
      </w:r>
      <w:r w:rsidR="0053086B">
        <w:t>de laagste gemiddelde gezondheid hebben</w:t>
      </w:r>
      <w:r w:rsidR="00E91F7E">
        <w:t xml:space="preserve"> (respectievelijk 3,82 en 3,67)</w:t>
      </w:r>
      <w:r w:rsidR="0053086B">
        <w:t>.</w:t>
      </w:r>
      <w:r w:rsidR="0005220D">
        <w:t xml:space="preserve"> De lichamelijke gezondheid van deze functiegroepen is nog lager: Chauffeurs gemiddeld een 3,59 en Overig gemiddeld een 3,50. </w:t>
      </w:r>
    </w:p>
    <w:p w:rsidR="003A2322" w:rsidRPr="003A2322" w:rsidRDefault="003A2322" w:rsidP="003A2322">
      <w:pPr>
        <w:spacing w:after="0"/>
        <w:rPr>
          <w:b/>
          <w:sz w:val="20"/>
        </w:rPr>
      </w:pPr>
      <w:r w:rsidRPr="00C36200">
        <w:rPr>
          <w:b/>
          <w:sz w:val="20"/>
        </w:rPr>
        <w:t xml:space="preserve">Tabel </w:t>
      </w:r>
      <w:r w:rsidR="00A6367E" w:rsidRPr="00C36200">
        <w:rPr>
          <w:b/>
          <w:sz w:val="20"/>
        </w:rPr>
        <w:t>4.2</w:t>
      </w:r>
      <w:r w:rsidRPr="00C36200">
        <w:rPr>
          <w:b/>
          <w:sz w:val="20"/>
        </w:rPr>
        <w:t xml:space="preserve"> Gemiddelde</w:t>
      </w:r>
      <w:r w:rsidRPr="003A2322">
        <w:rPr>
          <w:b/>
          <w:sz w:val="20"/>
        </w:rPr>
        <w:t xml:space="preserve"> gezondheidsscores</w:t>
      </w:r>
      <w:r w:rsidR="00C36200">
        <w:rPr>
          <w:b/>
          <w:sz w:val="20"/>
        </w:rPr>
        <w:t xml:space="preserve"> op een schaal van 1 tot 5</w:t>
      </w:r>
    </w:p>
    <w:tbl>
      <w:tblPr>
        <w:tblStyle w:val="Rastertabel4-Accent11"/>
        <w:tblW w:w="0" w:type="auto"/>
        <w:tblLook w:val="04A0" w:firstRow="1" w:lastRow="0" w:firstColumn="1" w:lastColumn="0" w:noHBand="0" w:noVBand="1"/>
      </w:tblPr>
      <w:tblGrid>
        <w:gridCol w:w="2854"/>
        <w:gridCol w:w="2641"/>
      </w:tblGrid>
      <w:tr w:rsidR="00327496" w:rsidTr="00E10AE4">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854" w:type="dxa"/>
          </w:tcPr>
          <w:p w:rsidR="00327496" w:rsidRPr="003A2322" w:rsidRDefault="00327496" w:rsidP="00BB19FD">
            <w:pPr>
              <w:rPr>
                <w:lang w:val="nl-NL"/>
              </w:rPr>
            </w:pPr>
          </w:p>
        </w:tc>
        <w:tc>
          <w:tcPr>
            <w:tcW w:w="2641" w:type="dxa"/>
          </w:tcPr>
          <w:p w:rsidR="00327496" w:rsidRPr="00A6367E" w:rsidRDefault="00327496" w:rsidP="00BB19FD">
            <w:pPr>
              <w:cnfStyle w:val="100000000000" w:firstRow="1" w:lastRow="0" w:firstColumn="0" w:lastColumn="0" w:oddVBand="0" w:evenVBand="0" w:oddHBand="0" w:evenHBand="0" w:firstRowFirstColumn="0" w:firstRowLastColumn="0" w:lastRowFirstColumn="0" w:lastRowLastColumn="0"/>
              <w:rPr>
                <w:lang w:val="nl-NL"/>
              </w:rPr>
            </w:pPr>
            <w:r w:rsidRPr="00A6367E">
              <w:rPr>
                <w:lang w:val="nl-NL"/>
              </w:rPr>
              <w:t>Gemiddelde gezondheid</w:t>
            </w:r>
          </w:p>
        </w:tc>
      </w:tr>
      <w:tr w:rsidR="00327496" w:rsidTr="00E10AE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54" w:type="dxa"/>
          </w:tcPr>
          <w:p w:rsidR="00327496" w:rsidRPr="00A6367E" w:rsidRDefault="00327496" w:rsidP="00BB19FD">
            <w:pPr>
              <w:rPr>
                <w:b w:val="0"/>
                <w:lang w:val="nl-NL"/>
              </w:rPr>
            </w:pPr>
            <w:r w:rsidRPr="00A6367E">
              <w:rPr>
                <w:b w:val="0"/>
                <w:lang w:val="nl-NL"/>
              </w:rPr>
              <w:t>Algemene gezondheid</w:t>
            </w:r>
          </w:p>
        </w:tc>
        <w:tc>
          <w:tcPr>
            <w:tcW w:w="2641" w:type="dxa"/>
          </w:tcPr>
          <w:p w:rsidR="00327496" w:rsidRPr="00A6367E" w:rsidRDefault="00327496" w:rsidP="00327496">
            <w:pPr>
              <w:jc w:val="center"/>
              <w:cnfStyle w:val="000000100000" w:firstRow="0" w:lastRow="0" w:firstColumn="0" w:lastColumn="0" w:oddVBand="0" w:evenVBand="0" w:oddHBand="1" w:evenHBand="0" w:firstRowFirstColumn="0" w:firstRowLastColumn="0" w:lastRowFirstColumn="0" w:lastRowLastColumn="0"/>
              <w:rPr>
                <w:lang w:val="nl-NL"/>
              </w:rPr>
            </w:pPr>
            <w:r w:rsidRPr="00A6367E">
              <w:rPr>
                <w:lang w:val="nl-NL"/>
              </w:rPr>
              <w:t>4,06</w:t>
            </w:r>
          </w:p>
        </w:tc>
      </w:tr>
      <w:tr w:rsidR="00327496" w:rsidTr="00E10AE4">
        <w:trPr>
          <w:trHeight w:val="217"/>
        </w:trPr>
        <w:tc>
          <w:tcPr>
            <w:cnfStyle w:val="001000000000" w:firstRow="0" w:lastRow="0" w:firstColumn="1" w:lastColumn="0" w:oddVBand="0" w:evenVBand="0" w:oddHBand="0" w:evenHBand="0" w:firstRowFirstColumn="0" w:firstRowLastColumn="0" w:lastRowFirstColumn="0" w:lastRowLastColumn="0"/>
            <w:tcW w:w="2854" w:type="dxa"/>
          </w:tcPr>
          <w:p w:rsidR="00327496" w:rsidRPr="00A6367E" w:rsidRDefault="00327496" w:rsidP="00BB19FD">
            <w:pPr>
              <w:rPr>
                <w:b w:val="0"/>
                <w:lang w:val="nl-NL"/>
              </w:rPr>
            </w:pPr>
            <w:r w:rsidRPr="00A6367E">
              <w:rPr>
                <w:b w:val="0"/>
                <w:lang w:val="nl-NL"/>
              </w:rPr>
              <w:t>Fysieke gezondheid</w:t>
            </w:r>
          </w:p>
        </w:tc>
        <w:tc>
          <w:tcPr>
            <w:tcW w:w="2641" w:type="dxa"/>
          </w:tcPr>
          <w:p w:rsidR="00327496" w:rsidRPr="00A6367E" w:rsidRDefault="00327496" w:rsidP="00327496">
            <w:pPr>
              <w:jc w:val="center"/>
              <w:cnfStyle w:val="000000000000" w:firstRow="0" w:lastRow="0" w:firstColumn="0" w:lastColumn="0" w:oddVBand="0" w:evenVBand="0" w:oddHBand="0" w:evenHBand="0" w:firstRowFirstColumn="0" w:firstRowLastColumn="0" w:lastRowFirstColumn="0" w:lastRowLastColumn="0"/>
              <w:rPr>
                <w:lang w:val="nl-NL"/>
              </w:rPr>
            </w:pPr>
            <w:r w:rsidRPr="00A6367E">
              <w:rPr>
                <w:lang w:val="nl-NL"/>
              </w:rPr>
              <w:t>3,83</w:t>
            </w:r>
          </w:p>
        </w:tc>
      </w:tr>
      <w:tr w:rsidR="00327496" w:rsidTr="00E10AE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54" w:type="dxa"/>
          </w:tcPr>
          <w:p w:rsidR="00327496" w:rsidRPr="00A6367E" w:rsidRDefault="00327496" w:rsidP="00BB19FD">
            <w:pPr>
              <w:rPr>
                <w:b w:val="0"/>
                <w:lang w:val="nl-NL"/>
              </w:rPr>
            </w:pPr>
            <w:r w:rsidRPr="00A6367E">
              <w:rPr>
                <w:b w:val="0"/>
                <w:lang w:val="nl-NL"/>
              </w:rPr>
              <w:t>Mentale gezondheid</w:t>
            </w:r>
          </w:p>
        </w:tc>
        <w:tc>
          <w:tcPr>
            <w:tcW w:w="2641" w:type="dxa"/>
          </w:tcPr>
          <w:p w:rsidR="00327496" w:rsidRPr="00A6367E" w:rsidRDefault="00327496" w:rsidP="00327496">
            <w:pPr>
              <w:jc w:val="center"/>
              <w:cnfStyle w:val="000000100000" w:firstRow="0" w:lastRow="0" w:firstColumn="0" w:lastColumn="0" w:oddVBand="0" w:evenVBand="0" w:oddHBand="1" w:evenHBand="0" w:firstRowFirstColumn="0" w:firstRowLastColumn="0" w:lastRowFirstColumn="0" w:lastRowLastColumn="0"/>
              <w:rPr>
                <w:lang w:val="nl-NL"/>
              </w:rPr>
            </w:pPr>
            <w:r w:rsidRPr="00A6367E">
              <w:rPr>
                <w:lang w:val="nl-NL"/>
              </w:rPr>
              <w:t>4,13</w:t>
            </w:r>
          </w:p>
        </w:tc>
      </w:tr>
      <w:tr w:rsidR="00327496" w:rsidTr="00E10AE4">
        <w:trPr>
          <w:trHeight w:val="228"/>
        </w:trPr>
        <w:tc>
          <w:tcPr>
            <w:cnfStyle w:val="001000000000" w:firstRow="0" w:lastRow="0" w:firstColumn="1" w:lastColumn="0" w:oddVBand="0" w:evenVBand="0" w:oddHBand="0" w:evenHBand="0" w:firstRowFirstColumn="0" w:firstRowLastColumn="0" w:lastRowFirstColumn="0" w:lastRowLastColumn="0"/>
            <w:tcW w:w="2854" w:type="dxa"/>
          </w:tcPr>
          <w:p w:rsidR="00327496" w:rsidRPr="00A6367E" w:rsidRDefault="00327496" w:rsidP="00BB19FD">
            <w:pPr>
              <w:rPr>
                <w:lang w:val="nl-NL"/>
              </w:rPr>
            </w:pPr>
            <w:r w:rsidRPr="00A6367E">
              <w:rPr>
                <w:lang w:val="nl-NL"/>
              </w:rPr>
              <w:t>Gemiddelde gezondheid</w:t>
            </w:r>
          </w:p>
        </w:tc>
        <w:tc>
          <w:tcPr>
            <w:tcW w:w="2641" w:type="dxa"/>
          </w:tcPr>
          <w:p w:rsidR="00327496" w:rsidRPr="00A6367E" w:rsidRDefault="00327496" w:rsidP="00327496">
            <w:pPr>
              <w:jc w:val="center"/>
              <w:cnfStyle w:val="000000000000" w:firstRow="0" w:lastRow="0" w:firstColumn="0" w:lastColumn="0" w:oddVBand="0" w:evenVBand="0" w:oddHBand="0" w:evenHBand="0" w:firstRowFirstColumn="0" w:firstRowLastColumn="0" w:lastRowFirstColumn="0" w:lastRowLastColumn="0"/>
              <w:rPr>
                <w:b/>
                <w:lang w:val="nl-NL"/>
              </w:rPr>
            </w:pPr>
            <w:r w:rsidRPr="00A6367E">
              <w:rPr>
                <w:b/>
                <w:lang w:val="nl-NL"/>
              </w:rPr>
              <w:t>4,00</w:t>
            </w:r>
          </w:p>
        </w:tc>
      </w:tr>
    </w:tbl>
    <w:p w:rsidR="00BB19FD" w:rsidRDefault="00BA4CC8" w:rsidP="00BB19FD">
      <w:r>
        <w:br/>
      </w:r>
      <w:r w:rsidR="002F6004" w:rsidRPr="002F6004">
        <w:rPr>
          <w:b/>
        </w:rPr>
        <w:t>Deelvraag 5</w:t>
      </w:r>
      <w:r w:rsidR="002F6004">
        <w:t xml:space="preserve"> is: ‘</w:t>
      </w:r>
      <w:r w:rsidR="00764FB3" w:rsidRPr="00764FB3">
        <w:rPr>
          <w:i/>
        </w:rPr>
        <w:t>Hoe verhoudt de subjectieve gezondheid van werknemers in fysiek zware beroepen binnen Vroegop Ruhe &amp; Co b.v. zich met de resultaten uit de Nationale Enquête Arbeidsomstandigheden 2015?</w:t>
      </w:r>
      <w:r w:rsidR="00764FB3">
        <w:t>’</w:t>
      </w:r>
      <w:r w:rsidR="003A6104">
        <w:t xml:space="preserve"> </w:t>
      </w:r>
      <w:r w:rsidR="003A6104" w:rsidRPr="00F906A8">
        <w:t>De antwoorden zijn opgenomen in bijlage 5.2</w:t>
      </w:r>
      <w:r w:rsidR="003A6104">
        <w:t xml:space="preserve"> en </w:t>
      </w:r>
      <w:r w:rsidR="003A6104" w:rsidRPr="00F906A8">
        <w:t xml:space="preserve">tabel </w:t>
      </w:r>
      <w:r w:rsidR="00A6367E" w:rsidRPr="00F906A8">
        <w:t>4.3</w:t>
      </w:r>
      <w:r w:rsidR="00F906A8">
        <w:t>.</w:t>
      </w:r>
      <w:r w:rsidR="00E3559A" w:rsidRPr="00F906A8">
        <w:t xml:space="preserve"> </w:t>
      </w:r>
      <w:r w:rsidR="003A7E34" w:rsidRPr="00F906A8">
        <w:t>Hierbij</w:t>
      </w:r>
      <w:r w:rsidR="003A7E34">
        <w:t xml:space="preserve"> is 1 een zeer slechte gezondheid en 5 een zeer goede gezondheid. </w:t>
      </w:r>
      <w:r w:rsidR="00E86DC2">
        <w:t>In vergelijking met de resultaten uit de NEA 2015 ligt de</w:t>
      </w:r>
      <w:r w:rsidR="00BB19FD">
        <w:t xml:space="preserve"> algemene gezondheid</w:t>
      </w:r>
      <w:r w:rsidR="00730B17">
        <w:t xml:space="preserve"> van VRC</w:t>
      </w:r>
      <w:r w:rsidR="00BB19FD">
        <w:t xml:space="preserve"> tussen</w:t>
      </w:r>
      <w:r w:rsidR="00E86DC2">
        <w:t xml:space="preserve"> die van</w:t>
      </w:r>
      <w:r w:rsidR="00BB19FD">
        <w:t xml:space="preserve"> laagopgeleide medewerkers en hoogopgele</w:t>
      </w:r>
      <w:r w:rsidR="00F906A8">
        <w:t xml:space="preserve">ide medewerkers </w:t>
      </w:r>
      <w:r w:rsidR="00E8044E">
        <w:t>in Nederland</w:t>
      </w:r>
      <w:r w:rsidR="00BB19FD">
        <w:t>. Het gemiddelde i</w:t>
      </w:r>
      <w:r w:rsidR="00D76D74">
        <w:t xml:space="preserve">s gelijk aan dat van de </w:t>
      </w:r>
      <w:r w:rsidR="00E8044E">
        <w:t>sector</w:t>
      </w:r>
      <w:r w:rsidR="00D76D74">
        <w:t xml:space="preserve"> G</w:t>
      </w:r>
      <w:r w:rsidR="00BB19FD">
        <w:t>root</w:t>
      </w:r>
      <w:r w:rsidR="00D76D74">
        <w:t>handel en H</w:t>
      </w:r>
      <w:r w:rsidR="00BB19FD">
        <w:t>andels</w:t>
      </w:r>
      <w:r w:rsidR="00E86DC2">
        <w:t>bemiddeling. De functiegroepen Chauffeurs en O</w:t>
      </w:r>
      <w:r w:rsidR="00BB19FD">
        <w:t xml:space="preserve">verig scoren echter wel slechter. De groep chauffeurs scoort gemiddeld (3,94) lager in vergelijking met </w:t>
      </w:r>
      <w:r w:rsidR="00132E8A">
        <w:t>medewerkers uit de</w:t>
      </w:r>
      <w:r w:rsidR="00D76D74">
        <w:t xml:space="preserve"> sector V</w:t>
      </w:r>
      <w:r w:rsidR="00BB19FD">
        <w:t xml:space="preserve">ervoer </w:t>
      </w:r>
      <w:r w:rsidR="00E86DC2">
        <w:t xml:space="preserve">en </w:t>
      </w:r>
      <w:r w:rsidR="00D76D74">
        <w:t>O</w:t>
      </w:r>
      <w:r w:rsidR="00E86DC2">
        <w:t xml:space="preserve">pslag. Functiegroep Overig scoort het laagst met </w:t>
      </w:r>
      <w:r w:rsidR="00BB19FD">
        <w:t>3,75.</w:t>
      </w:r>
    </w:p>
    <w:p w:rsidR="00CA326B" w:rsidRPr="008C75BA" w:rsidRDefault="00CA326B" w:rsidP="00CA326B">
      <w:pPr>
        <w:spacing w:after="0"/>
        <w:rPr>
          <w:sz w:val="20"/>
        </w:rPr>
      </w:pPr>
      <w:r w:rsidRPr="00E8044E">
        <w:rPr>
          <w:b/>
          <w:sz w:val="20"/>
        </w:rPr>
        <w:t>Tabel 4.3</w:t>
      </w:r>
      <w:r w:rsidRPr="00E8044E">
        <w:rPr>
          <w:sz w:val="20"/>
        </w:rPr>
        <w:t xml:space="preserve"> </w:t>
      </w:r>
      <w:r w:rsidRPr="00E8044E">
        <w:rPr>
          <w:b/>
          <w:sz w:val="20"/>
        </w:rPr>
        <w:t>Beoordeling</w:t>
      </w:r>
      <w:r w:rsidRPr="00CA2A64">
        <w:rPr>
          <w:b/>
          <w:sz w:val="20"/>
        </w:rPr>
        <w:t xml:space="preserve"> algemene gezondheid in gemiddelde, per opleidingsniveau of sector.</w:t>
      </w:r>
      <w:r w:rsidRPr="00CA2A64">
        <w:rPr>
          <w:b/>
          <w:sz w:val="20"/>
        </w:rPr>
        <w:br/>
      </w:r>
      <w:r w:rsidRPr="008C75BA">
        <w:rPr>
          <w:sz w:val="20"/>
        </w:rPr>
        <w:t xml:space="preserve">Gegevens berekend op basis van de </w:t>
      </w:r>
      <w:r>
        <w:rPr>
          <w:i/>
          <w:sz w:val="20"/>
        </w:rPr>
        <w:t>NEA Benchmarktool</w:t>
      </w:r>
      <w:r>
        <w:rPr>
          <w:sz w:val="20"/>
        </w:rPr>
        <w:t>, TNO, n.d-b.</w:t>
      </w:r>
    </w:p>
    <w:tbl>
      <w:tblPr>
        <w:tblW w:w="6521" w:type="dxa"/>
        <w:tblInd w:w="70" w:type="dxa"/>
        <w:tblCellMar>
          <w:left w:w="70" w:type="dxa"/>
          <w:right w:w="70" w:type="dxa"/>
        </w:tblCellMar>
        <w:tblLook w:val="04A0" w:firstRow="1" w:lastRow="0" w:firstColumn="1" w:lastColumn="0" w:noHBand="0" w:noVBand="1"/>
      </w:tblPr>
      <w:tblGrid>
        <w:gridCol w:w="4078"/>
        <w:gridCol w:w="2443"/>
      </w:tblGrid>
      <w:tr w:rsidR="00CA326B" w:rsidRPr="000C5442" w:rsidTr="004C24B2">
        <w:trPr>
          <w:trHeight w:val="296"/>
        </w:trPr>
        <w:tc>
          <w:tcPr>
            <w:tcW w:w="4078" w:type="dxa"/>
            <w:tcBorders>
              <w:top w:val="single" w:sz="8" w:space="0" w:color="auto"/>
              <w:left w:val="single" w:sz="8" w:space="0" w:color="auto"/>
              <w:bottom w:val="single" w:sz="8" w:space="0" w:color="auto"/>
              <w:right w:val="single" w:sz="8" w:space="0" w:color="auto"/>
            </w:tcBorders>
            <w:shd w:val="clear" w:color="000000" w:fill="4F81BD"/>
            <w:vAlign w:val="center"/>
            <w:hideMark/>
          </w:tcPr>
          <w:p w:rsidR="00CA326B" w:rsidRPr="000C5442" w:rsidRDefault="00CA326B" w:rsidP="004C24B2">
            <w:pPr>
              <w:spacing w:after="0" w:line="240" w:lineRule="auto"/>
              <w:rPr>
                <w:rFonts w:ascii="Calibri" w:eastAsia="Times New Roman" w:hAnsi="Calibri" w:cs="Calibri"/>
                <w:b/>
                <w:bCs/>
                <w:color w:val="FFFFFF"/>
                <w:lang w:eastAsia="nl-NL"/>
              </w:rPr>
            </w:pPr>
            <w:r w:rsidRPr="000C5442">
              <w:rPr>
                <w:rFonts w:ascii="Calibri" w:eastAsia="Times New Roman" w:hAnsi="Calibri" w:cs="Calibri"/>
                <w:b/>
                <w:bCs/>
                <w:color w:val="FFFFFF"/>
                <w:lang w:eastAsia="nl-NL"/>
              </w:rPr>
              <w:t> </w:t>
            </w:r>
            <w:r>
              <w:rPr>
                <w:rFonts w:ascii="Calibri" w:eastAsia="Times New Roman" w:hAnsi="Calibri" w:cs="Calibri"/>
                <w:b/>
                <w:bCs/>
                <w:color w:val="FFFFFF"/>
                <w:lang w:eastAsia="nl-NL"/>
              </w:rPr>
              <w:t>Beoordeling algemene gezondheid</w:t>
            </w:r>
          </w:p>
        </w:tc>
        <w:tc>
          <w:tcPr>
            <w:tcW w:w="2443" w:type="dxa"/>
            <w:tcBorders>
              <w:top w:val="single" w:sz="8" w:space="0" w:color="auto"/>
              <w:left w:val="nil"/>
              <w:bottom w:val="single" w:sz="8" w:space="0" w:color="auto"/>
              <w:right w:val="single" w:sz="8" w:space="0" w:color="auto"/>
            </w:tcBorders>
            <w:shd w:val="clear" w:color="000000" w:fill="4F81BD"/>
            <w:vAlign w:val="center"/>
            <w:hideMark/>
          </w:tcPr>
          <w:p w:rsidR="00CA326B" w:rsidRPr="000C5442" w:rsidRDefault="00CA326B" w:rsidP="004C24B2">
            <w:pPr>
              <w:spacing w:after="0" w:line="240" w:lineRule="auto"/>
              <w:rPr>
                <w:rFonts w:ascii="Calibri" w:eastAsia="Times New Roman" w:hAnsi="Calibri" w:cs="Calibri"/>
                <w:b/>
                <w:bCs/>
                <w:color w:val="FFFFFF"/>
                <w:lang w:eastAsia="nl-NL"/>
              </w:rPr>
            </w:pPr>
            <w:r w:rsidRPr="000C5442">
              <w:rPr>
                <w:rFonts w:ascii="Calibri" w:eastAsia="Times New Roman" w:hAnsi="Calibri" w:cs="Calibri"/>
                <w:b/>
                <w:bCs/>
                <w:color w:val="FFFFFF"/>
                <w:lang w:eastAsia="nl-NL"/>
              </w:rPr>
              <w:t xml:space="preserve">Gemiddelde </w:t>
            </w:r>
            <w:r>
              <w:rPr>
                <w:rFonts w:ascii="Calibri" w:eastAsia="Times New Roman" w:hAnsi="Calibri" w:cs="Calibri"/>
                <w:b/>
                <w:bCs/>
                <w:color w:val="FFFFFF"/>
                <w:lang w:eastAsia="nl-NL"/>
              </w:rPr>
              <w:t>algemene gezondheid*</w:t>
            </w:r>
          </w:p>
        </w:tc>
      </w:tr>
      <w:tr w:rsidR="00CA326B" w:rsidRPr="000C5442" w:rsidTr="004C24B2">
        <w:trPr>
          <w:trHeight w:val="100"/>
        </w:trPr>
        <w:tc>
          <w:tcPr>
            <w:tcW w:w="4078" w:type="dxa"/>
            <w:tcBorders>
              <w:top w:val="nil"/>
              <w:left w:val="single" w:sz="8" w:space="0" w:color="auto"/>
              <w:bottom w:val="single" w:sz="8" w:space="0" w:color="auto"/>
              <w:right w:val="single" w:sz="8" w:space="0" w:color="auto"/>
            </w:tcBorders>
            <w:shd w:val="clear" w:color="000000" w:fill="DCE6F1"/>
            <w:vAlign w:val="center"/>
            <w:hideMark/>
          </w:tcPr>
          <w:p w:rsidR="00CA326B" w:rsidRPr="000C5442" w:rsidRDefault="00CA326B" w:rsidP="004C24B2">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Landelijk: l</w:t>
            </w:r>
            <w:r w:rsidRPr="00AB38B0">
              <w:rPr>
                <w:rFonts w:ascii="Calibri" w:eastAsia="Times New Roman" w:hAnsi="Calibri" w:cs="Calibri"/>
                <w:color w:val="000000"/>
                <w:lang w:eastAsia="nl-NL"/>
              </w:rPr>
              <w:t>aag opgeleide werknemers</w:t>
            </w:r>
          </w:p>
        </w:tc>
        <w:tc>
          <w:tcPr>
            <w:tcW w:w="2443" w:type="dxa"/>
            <w:tcBorders>
              <w:top w:val="nil"/>
              <w:left w:val="nil"/>
              <w:bottom w:val="single" w:sz="8" w:space="0" w:color="auto"/>
              <w:right w:val="single" w:sz="8" w:space="0" w:color="auto"/>
            </w:tcBorders>
            <w:shd w:val="clear" w:color="000000" w:fill="DCE6F1"/>
            <w:vAlign w:val="center"/>
            <w:hideMark/>
          </w:tcPr>
          <w:p w:rsidR="00CA326B" w:rsidRPr="000C5442" w:rsidRDefault="00CA326B" w:rsidP="004C24B2">
            <w:pPr>
              <w:spacing w:after="0" w:line="240" w:lineRule="auto"/>
              <w:jc w:val="center"/>
              <w:rPr>
                <w:rFonts w:ascii="Calibri" w:eastAsia="Times New Roman" w:hAnsi="Calibri" w:cs="Calibri"/>
                <w:color w:val="000000"/>
                <w:lang w:eastAsia="nl-NL"/>
              </w:rPr>
            </w:pPr>
            <w:r w:rsidRPr="000C5442">
              <w:rPr>
                <w:rFonts w:ascii="Calibri" w:eastAsia="Times New Roman" w:hAnsi="Calibri" w:cs="Calibri"/>
                <w:color w:val="000000"/>
                <w:lang w:eastAsia="nl-NL"/>
              </w:rPr>
              <w:t>4,00</w:t>
            </w:r>
          </w:p>
        </w:tc>
      </w:tr>
      <w:tr w:rsidR="00CA326B" w:rsidRPr="000C5442" w:rsidTr="004C24B2">
        <w:trPr>
          <w:trHeight w:val="100"/>
        </w:trPr>
        <w:tc>
          <w:tcPr>
            <w:tcW w:w="4078" w:type="dxa"/>
            <w:tcBorders>
              <w:top w:val="nil"/>
              <w:left w:val="single" w:sz="8" w:space="0" w:color="auto"/>
              <w:bottom w:val="single" w:sz="8" w:space="0" w:color="auto"/>
              <w:right w:val="single" w:sz="8" w:space="0" w:color="auto"/>
            </w:tcBorders>
            <w:shd w:val="clear" w:color="auto" w:fill="auto"/>
            <w:vAlign w:val="center"/>
            <w:hideMark/>
          </w:tcPr>
          <w:p w:rsidR="00CA326B" w:rsidRPr="000C5442" w:rsidRDefault="00CA326B" w:rsidP="004C24B2">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Landelijk: h</w:t>
            </w:r>
            <w:r w:rsidRPr="00AB38B0">
              <w:rPr>
                <w:rFonts w:ascii="Calibri" w:eastAsia="Times New Roman" w:hAnsi="Calibri" w:cs="Calibri"/>
                <w:color w:val="000000"/>
                <w:lang w:eastAsia="nl-NL"/>
              </w:rPr>
              <w:t>oog opgeleide werknemers</w:t>
            </w:r>
          </w:p>
        </w:tc>
        <w:tc>
          <w:tcPr>
            <w:tcW w:w="2443" w:type="dxa"/>
            <w:tcBorders>
              <w:top w:val="nil"/>
              <w:left w:val="nil"/>
              <w:bottom w:val="single" w:sz="8" w:space="0" w:color="auto"/>
              <w:right w:val="single" w:sz="8" w:space="0" w:color="auto"/>
            </w:tcBorders>
            <w:shd w:val="clear" w:color="auto" w:fill="auto"/>
            <w:vAlign w:val="center"/>
            <w:hideMark/>
          </w:tcPr>
          <w:p w:rsidR="00CA326B" w:rsidRPr="000C5442" w:rsidRDefault="00CA326B" w:rsidP="004C24B2">
            <w:pPr>
              <w:spacing w:after="0" w:line="240" w:lineRule="auto"/>
              <w:jc w:val="center"/>
              <w:rPr>
                <w:rFonts w:ascii="Calibri" w:eastAsia="Times New Roman" w:hAnsi="Calibri" w:cs="Calibri"/>
                <w:color w:val="000000"/>
                <w:lang w:eastAsia="nl-NL"/>
              </w:rPr>
            </w:pPr>
            <w:r w:rsidRPr="000C5442">
              <w:rPr>
                <w:rFonts w:ascii="Calibri" w:eastAsia="Times New Roman" w:hAnsi="Calibri" w:cs="Calibri"/>
                <w:color w:val="000000"/>
                <w:lang w:eastAsia="nl-NL"/>
              </w:rPr>
              <w:t>4,10</w:t>
            </w:r>
          </w:p>
        </w:tc>
      </w:tr>
      <w:tr w:rsidR="00CA326B" w:rsidRPr="000C5442" w:rsidTr="004C24B2">
        <w:trPr>
          <w:trHeight w:val="100"/>
        </w:trPr>
        <w:tc>
          <w:tcPr>
            <w:tcW w:w="4078" w:type="dxa"/>
            <w:tcBorders>
              <w:top w:val="nil"/>
              <w:left w:val="single" w:sz="8" w:space="0" w:color="auto"/>
              <w:bottom w:val="single" w:sz="8" w:space="0" w:color="auto"/>
              <w:right w:val="single" w:sz="8" w:space="0" w:color="auto"/>
            </w:tcBorders>
            <w:shd w:val="clear" w:color="000000" w:fill="DCE6F1"/>
            <w:vAlign w:val="center"/>
            <w:hideMark/>
          </w:tcPr>
          <w:p w:rsidR="00CA326B" w:rsidRPr="000C5442" w:rsidRDefault="00CA326B" w:rsidP="004C24B2">
            <w:pPr>
              <w:spacing w:after="0" w:line="240" w:lineRule="auto"/>
              <w:rPr>
                <w:rFonts w:ascii="Calibri" w:eastAsia="Times New Roman" w:hAnsi="Calibri" w:cs="Calibri"/>
                <w:color w:val="000000"/>
                <w:lang w:eastAsia="nl-NL"/>
              </w:rPr>
            </w:pPr>
            <w:r>
              <w:rPr>
                <w:rFonts w:ascii="Calibri" w:eastAsia="Times New Roman" w:hAnsi="Calibri" w:cs="Calibri"/>
                <w:color w:val="000000"/>
                <w:lang w:val="en-GB" w:eastAsia="nl-NL"/>
              </w:rPr>
              <w:t>Branche: branche</w:t>
            </w:r>
            <w:r w:rsidRPr="000C5442">
              <w:rPr>
                <w:rFonts w:ascii="Calibri" w:eastAsia="Times New Roman" w:hAnsi="Calibri" w:cs="Calibri"/>
                <w:color w:val="000000"/>
                <w:lang w:val="en-GB" w:eastAsia="nl-NL"/>
              </w:rPr>
              <w:t xml:space="preserve"> totaal</w:t>
            </w:r>
          </w:p>
        </w:tc>
        <w:tc>
          <w:tcPr>
            <w:tcW w:w="2443" w:type="dxa"/>
            <w:tcBorders>
              <w:top w:val="nil"/>
              <w:left w:val="nil"/>
              <w:bottom w:val="single" w:sz="8" w:space="0" w:color="auto"/>
              <w:right w:val="single" w:sz="8" w:space="0" w:color="auto"/>
            </w:tcBorders>
            <w:shd w:val="clear" w:color="000000" w:fill="DCE6F1"/>
            <w:vAlign w:val="center"/>
            <w:hideMark/>
          </w:tcPr>
          <w:p w:rsidR="00CA326B" w:rsidRPr="000C5442" w:rsidRDefault="00CA326B" w:rsidP="004C24B2">
            <w:pPr>
              <w:spacing w:after="0" w:line="240" w:lineRule="auto"/>
              <w:jc w:val="center"/>
              <w:rPr>
                <w:rFonts w:ascii="Calibri" w:eastAsia="Times New Roman" w:hAnsi="Calibri" w:cs="Calibri"/>
                <w:color w:val="000000"/>
                <w:lang w:eastAsia="nl-NL"/>
              </w:rPr>
            </w:pPr>
            <w:r w:rsidRPr="000C5442">
              <w:rPr>
                <w:rFonts w:ascii="Calibri" w:eastAsia="Times New Roman" w:hAnsi="Calibri" w:cs="Calibri"/>
                <w:color w:val="000000"/>
                <w:lang w:eastAsia="nl-NL"/>
              </w:rPr>
              <w:t>4,05</w:t>
            </w:r>
          </w:p>
        </w:tc>
      </w:tr>
      <w:tr w:rsidR="00CA326B" w:rsidRPr="000C5442" w:rsidTr="004C24B2">
        <w:trPr>
          <w:trHeight w:val="100"/>
        </w:trPr>
        <w:tc>
          <w:tcPr>
            <w:tcW w:w="4078" w:type="dxa"/>
            <w:tcBorders>
              <w:top w:val="nil"/>
              <w:left w:val="single" w:sz="8" w:space="0" w:color="auto"/>
              <w:bottom w:val="single" w:sz="8" w:space="0" w:color="auto"/>
              <w:right w:val="single" w:sz="8" w:space="0" w:color="auto"/>
            </w:tcBorders>
            <w:shd w:val="clear" w:color="auto" w:fill="auto"/>
            <w:vAlign w:val="center"/>
            <w:hideMark/>
          </w:tcPr>
          <w:p w:rsidR="00CA326B" w:rsidRPr="000C5442" w:rsidRDefault="00CA326B" w:rsidP="004C24B2">
            <w:pPr>
              <w:spacing w:after="0" w:line="240" w:lineRule="auto"/>
              <w:rPr>
                <w:rFonts w:ascii="Calibri" w:eastAsia="Times New Roman" w:hAnsi="Calibri" w:cs="Calibri"/>
                <w:color w:val="000000"/>
                <w:lang w:eastAsia="nl-NL"/>
              </w:rPr>
            </w:pPr>
            <w:r>
              <w:rPr>
                <w:rFonts w:ascii="Calibri" w:eastAsia="Times New Roman" w:hAnsi="Calibri" w:cs="Calibri"/>
                <w:color w:val="000000"/>
                <w:lang w:val="en-GB" w:eastAsia="nl-NL"/>
              </w:rPr>
              <w:t>Branche: Groothandel en H</w:t>
            </w:r>
            <w:r w:rsidRPr="000C5442">
              <w:rPr>
                <w:rFonts w:ascii="Calibri" w:eastAsia="Times New Roman" w:hAnsi="Calibri" w:cs="Calibri"/>
                <w:color w:val="000000"/>
                <w:lang w:val="en-GB" w:eastAsia="nl-NL"/>
              </w:rPr>
              <w:t>andelsbemiddeling</w:t>
            </w:r>
          </w:p>
        </w:tc>
        <w:tc>
          <w:tcPr>
            <w:tcW w:w="2443" w:type="dxa"/>
            <w:tcBorders>
              <w:top w:val="nil"/>
              <w:left w:val="nil"/>
              <w:bottom w:val="single" w:sz="8" w:space="0" w:color="auto"/>
              <w:right w:val="single" w:sz="8" w:space="0" w:color="auto"/>
            </w:tcBorders>
            <w:shd w:val="clear" w:color="auto" w:fill="auto"/>
            <w:vAlign w:val="center"/>
            <w:hideMark/>
          </w:tcPr>
          <w:p w:rsidR="00CA326B" w:rsidRPr="000C5442" w:rsidRDefault="00CA326B" w:rsidP="004C24B2">
            <w:pPr>
              <w:spacing w:after="0" w:line="240" w:lineRule="auto"/>
              <w:jc w:val="center"/>
              <w:rPr>
                <w:rFonts w:ascii="Calibri" w:eastAsia="Times New Roman" w:hAnsi="Calibri" w:cs="Calibri"/>
                <w:color w:val="000000"/>
                <w:lang w:eastAsia="nl-NL"/>
              </w:rPr>
            </w:pPr>
            <w:r w:rsidRPr="000C5442">
              <w:rPr>
                <w:rFonts w:ascii="Calibri" w:eastAsia="Times New Roman" w:hAnsi="Calibri" w:cs="Calibri"/>
                <w:color w:val="000000"/>
                <w:lang w:eastAsia="nl-NL"/>
              </w:rPr>
              <w:t>4,06</w:t>
            </w:r>
          </w:p>
        </w:tc>
      </w:tr>
      <w:tr w:rsidR="00CA326B" w:rsidRPr="000C5442" w:rsidTr="004C24B2">
        <w:trPr>
          <w:trHeight w:val="100"/>
        </w:trPr>
        <w:tc>
          <w:tcPr>
            <w:tcW w:w="4078" w:type="dxa"/>
            <w:tcBorders>
              <w:top w:val="nil"/>
              <w:left w:val="single" w:sz="8" w:space="0" w:color="auto"/>
              <w:bottom w:val="single" w:sz="8" w:space="0" w:color="auto"/>
              <w:right w:val="single" w:sz="8" w:space="0" w:color="auto"/>
            </w:tcBorders>
            <w:shd w:val="clear" w:color="000000" w:fill="DCE6F1"/>
            <w:vAlign w:val="center"/>
            <w:hideMark/>
          </w:tcPr>
          <w:p w:rsidR="00CA326B" w:rsidRPr="000C5442" w:rsidRDefault="00CA326B" w:rsidP="004C24B2">
            <w:pPr>
              <w:spacing w:after="0" w:line="240" w:lineRule="auto"/>
              <w:rPr>
                <w:rFonts w:ascii="Calibri" w:eastAsia="Times New Roman" w:hAnsi="Calibri" w:cs="Calibri"/>
                <w:color w:val="000000"/>
                <w:lang w:eastAsia="nl-NL"/>
              </w:rPr>
            </w:pPr>
            <w:r>
              <w:rPr>
                <w:rFonts w:ascii="Calibri" w:eastAsia="Times New Roman" w:hAnsi="Calibri" w:cs="Calibri"/>
                <w:color w:val="000000"/>
                <w:lang w:val="en-GB" w:eastAsia="nl-NL"/>
              </w:rPr>
              <w:t>Branche:</w:t>
            </w:r>
            <w:r w:rsidRPr="000C5442">
              <w:rPr>
                <w:rFonts w:ascii="Calibri" w:eastAsia="Times New Roman" w:hAnsi="Calibri" w:cs="Calibri"/>
                <w:color w:val="000000"/>
                <w:lang w:val="en-GB" w:eastAsia="nl-NL"/>
              </w:rPr>
              <w:t xml:space="preserve"> </w:t>
            </w:r>
            <w:r>
              <w:rPr>
                <w:rFonts w:ascii="Calibri" w:eastAsia="Times New Roman" w:hAnsi="Calibri" w:cs="Calibri"/>
                <w:color w:val="000000"/>
                <w:lang w:val="en-GB" w:eastAsia="nl-NL"/>
              </w:rPr>
              <w:t>Vervoer en O</w:t>
            </w:r>
            <w:r w:rsidRPr="000C5442">
              <w:rPr>
                <w:rFonts w:ascii="Calibri" w:eastAsia="Times New Roman" w:hAnsi="Calibri" w:cs="Calibri"/>
                <w:color w:val="000000"/>
                <w:lang w:val="en-GB" w:eastAsia="nl-NL"/>
              </w:rPr>
              <w:t>pslag</w:t>
            </w:r>
          </w:p>
        </w:tc>
        <w:tc>
          <w:tcPr>
            <w:tcW w:w="2443" w:type="dxa"/>
            <w:tcBorders>
              <w:top w:val="nil"/>
              <w:left w:val="nil"/>
              <w:bottom w:val="single" w:sz="8" w:space="0" w:color="auto"/>
              <w:right w:val="single" w:sz="8" w:space="0" w:color="auto"/>
            </w:tcBorders>
            <w:shd w:val="clear" w:color="000000" w:fill="DCE6F1"/>
            <w:vAlign w:val="center"/>
            <w:hideMark/>
          </w:tcPr>
          <w:p w:rsidR="00CA326B" w:rsidRPr="000C5442" w:rsidRDefault="00CA326B" w:rsidP="004C24B2">
            <w:pPr>
              <w:spacing w:after="0" w:line="240" w:lineRule="auto"/>
              <w:jc w:val="center"/>
              <w:rPr>
                <w:rFonts w:ascii="Calibri" w:eastAsia="Times New Roman" w:hAnsi="Calibri" w:cs="Calibri"/>
                <w:color w:val="000000"/>
                <w:lang w:eastAsia="nl-NL"/>
              </w:rPr>
            </w:pPr>
            <w:r w:rsidRPr="000C5442">
              <w:rPr>
                <w:rFonts w:ascii="Calibri" w:eastAsia="Times New Roman" w:hAnsi="Calibri" w:cs="Calibri"/>
                <w:color w:val="000000"/>
                <w:lang w:eastAsia="nl-NL"/>
              </w:rPr>
              <w:t>3,98</w:t>
            </w:r>
          </w:p>
        </w:tc>
      </w:tr>
    </w:tbl>
    <w:p w:rsidR="00277056" w:rsidRDefault="00CA326B" w:rsidP="00BB19FD">
      <w:r>
        <w:rPr>
          <w:sz w:val="20"/>
        </w:rPr>
        <w:t>* Gemiddelden zijn op een vijfpunts Likertsschaal. Hierbij is 1 een zeer slechte gezondheid en 5 een zeer goede gezondheid</w:t>
      </w:r>
      <w:r>
        <w:rPr>
          <w:sz w:val="20"/>
        </w:rPr>
        <w:br/>
      </w:r>
      <w:r w:rsidR="00A30326">
        <w:rPr>
          <w:b/>
        </w:rPr>
        <w:br/>
      </w:r>
      <w:r w:rsidR="000B5654" w:rsidRPr="00422696">
        <w:rPr>
          <w:b/>
        </w:rPr>
        <w:t>D</w:t>
      </w:r>
      <w:r w:rsidR="00BB19FD" w:rsidRPr="00422696">
        <w:rPr>
          <w:b/>
        </w:rPr>
        <w:t xml:space="preserve">eelvraag </w:t>
      </w:r>
      <w:r w:rsidR="00710B73">
        <w:rPr>
          <w:b/>
        </w:rPr>
        <w:t>6</w:t>
      </w:r>
      <w:r w:rsidR="000B5654">
        <w:t xml:space="preserve"> </w:t>
      </w:r>
      <w:r w:rsidR="00BB19FD">
        <w:t>is</w:t>
      </w:r>
      <w:r w:rsidR="00BB19FD" w:rsidRPr="00E8044E">
        <w:t>: ‘</w:t>
      </w:r>
      <w:r w:rsidR="003A6104" w:rsidRPr="00E8044E">
        <w:rPr>
          <w:i/>
        </w:rPr>
        <w:t>Wat is het verband tussen fysieke belasting en de subjectieve gezondheid van werknemers in fysiek zware beroepen binnen Vroegop Ruhe &amp; Co b.v.?</w:t>
      </w:r>
      <w:r w:rsidR="00BB19FD" w:rsidRPr="00E8044E">
        <w:t xml:space="preserve">’. </w:t>
      </w:r>
      <w:r w:rsidR="00310A48" w:rsidRPr="00E8044E">
        <w:t xml:space="preserve">De antwoorden zijn opgenomen in </w:t>
      </w:r>
      <w:r w:rsidR="001B781B" w:rsidRPr="00E8044E">
        <w:t>bijlage 5</w:t>
      </w:r>
      <w:r w:rsidR="00310A48" w:rsidRPr="00E8044E">
        <w:t>.</w:t>
      </w:r>
      <w:r w:rsidR="001B781B" w:rsidRPr="00E8044E">
        <w:t>3</w:t>
      </w:r>
      <w:r w:rsidR="00824C62" w:rsidRPr="00E8044E">
        <w:t xml:space="preserve"> en bijlage 5.6</w:t>
      </w:r>
      <w:r w:rsidR="00686B86" w:rsidRPr="00E8044E">
        <w:t xml:space="preserve">. </w:t>
      </w:r>
      <w:r w:rsidR="0059274B" w:rsidRPr="00E8044E">
        <w:t>De factor fysieke</w:t>
      </w:r>
      <w:r w:rsidR="0059274B">
        <w:t xml:space="preserve"> be</w:t>
      </w:r>
      <w:r w:rsidR="00D2674A">
        <w:t xml:space="preserve">lasting wordt beoordeeld met gemiddeld een 2,80. </w:t>
      </w:r>
      <w:r w:rsidR="005E5416">
        <w:t xml:space="preserve">Hierbij is 1 </w:t>
      </w:r>
      <w:r w:rsidR="00E8044E">
        <w:t>‘</w:t>
      </w:r>
      <w:r w:rsidR="006A0A9D">
        <w:t>ik vind mijn werk fysiek niet belastend</w:t>
      </w:r>
      <w:r w:rsidR="00E8044E">
        <w:t>’</w:t>
      </w:r>
      <w:r w:rsidR="006A0A9D">
        <w:t xml:space="preserve"> en 5 </w:t>
      </w:r>
      <w:r w:rsidR="00E8044E">
        <w:t>‘</w:t>
      </w:r>
      <w:r w:rsidR="006A0A9D">
        <w:t>ik vind mijn werk fysiek te belastend</w:t>
      </w:r>
      <w:r w:rsidR="00E8044E">
        <w:t>’</w:t>
      </w:r>
      <w:r w:rsidR="006A0A9D">
        <w:t>.</w:t>
      </w:r>
      <w:r w:rsidR="0043440B">
        <w:t xml:space="preserve"> 2,80 lijkt hierbij geen hoog gemiddelde, maar toch geven 24 medewerkers aan dat zij hun werk fysiek te belastend vinden. </w:t>
      </w:r>
      <w:r w:rsidR="0058002F">
        <w:t xml:space="preserve">De meeste respondenten antwoordden ‘neutraal’ op de stelling. </w:t>
      </w:r>
      <w:r w:rsidR="00BB19FD">
        <w:t xml:space="preserve">Er blijkt een relatief sterk negatieve samenhang te zijn tussen fysieke belasting en lichamelijke </w:t>
      </w:r>
      <w:r w:rsidR="00BB19FD">
        <w:lastRenderedPageBreak/>
        <w:t>gezondheid (r = -0,499; p &lt; 0,01; n =71)</w:t>
      </w:r>
      <w:r w:rsidR="00BB19FD" w:rsidRPr="00A869BC">
        <w:t xml:space="preserve"> </w:t>
      </w:r>
      <w:r w:rsidR="00BB19FD">
        <w:t xml:space="preserve">en een iets minder sterk negatieve samenhang tussen fysieke belasting en gemiddelde gezondheid (r = -0,438; p &lt; 0,01; n =71). Dit betekent </w:t>
      </w:r>
      <w:r w:rsidR="00BB19FD" w:rsidRPr="004574C6">
        <w:t>dat werknemers die een te hoge fysieke belasting ervaren zichzelf een slechtere licha</w:t>
      </w:r>
      <w:r w:rsidR="00BB19FD">
        <w:t>melijke gezondheid toeschrijven en gemiddeld zichzelf een minder goede gezondheid toeschrijven.</w:t>
      </w:r>
    </w:p>
    <w:p w:rsidR="00982459" w:rsidRDefault="00277056" w:rsidP="00982459">
      <w:r w:rsidRPr="00277056">
        <w:rPr>
          <w:b/>
        </w:rPr>
        <w:t>Deelvraag 7</w:t>
      </w:r>
      <w:r>
        <w:t xml:space="preserve"> </w:t>
      </w:r>
      <w:r w:rsidR="00F34E3F">
        <w:t>is</w:t>
      </w:r>
      <w:r>
        <w:t xml:space="preserve">: </w:t>
      </w:r>
      <w:r w:rsidR="00982459">
        <w:t>‘</w:t>
      </w:r>
      <w:r w:rsidR="00982459" w:rsidRPr="00EE132B">
        <w:rPr>
          <w:i/>
        </w:rPr>
        <w:t>Wat is het verband tussen privé-werk balans en de subjectieve gezondheid van werknemers in fysiek zware beroepen binnen Vroegop Ruhe &amp; Co b.v.?</w:t>
      </w:r>
      <w:r w:rsidR="00982459" w:rsidRPr="00EE132B">
        <w:t xml:space="preserve">’. </w:t>
      </w:r>
      <w:r w:rsidR="000A74F3" w:rsidRPr="00EE132B">
        <w:t>De antwoorden zijn opgenomen in bijlage 5.4 en bijlage 5.6</w:t>
      </w:r>
      <w:r w:rsidR="000A74F3">
        <w:t>.</w:t>
      </w:r>
      <w:r w:rsidR="00686B86">
        <w:t xml:space="preserve"> </w:t>
      </w:r>
      <w:r w:rsidR="009D5997">
        <w:t xml:space="preserve">Medewerkers geven aan geen veeleisende thuissituatie te hebben (gemiddeld een 3,58) en een goede privé-werk balans (gemiddeld een 3,66). De gehele factor komt daarmee uit op een 3,66 gemiddeld. </w:t>
      </w:r>
      <w:r w:rsidR="00894F6C">
        <w:t xml:space="preserve">Daarbij is 1 een slechte privé-werkbalans en 5 een goede privé-werk balans. </w:t>
      </w:r>
      <w:r w:rsidR="00813691">
        <w:t>Er blijkt geen samenhang te zijn tussen privé-werk balans en gezondheid.</w:t>
      </w:r>
    </w:p>
    <w:p w:rsidR="00BB19FD" w:rsidRDefault="00813691" w:rsidP="005D68D1">
      <w:r w:rsidRPr="00813691">
        <w:rPr>
          <w:b/>
        </w:rPr>
        <w:t>Deelvraag 8</w:t>
      </w:r>
      <w:r>
        <w:t xml:space="preserve"> is: </w:t>
      </w:r>
      <w:r w:rsidR="0084311E">
        <w:t>‘</w:t>
      </w:r>
      <w:r w:rsidR="0084311E" w:rsidRPr="0084311E">
        <w:rPr>
          <w:i/>
        </w:rPr>
        <w:t>Wat is het verband tussen levensstijl en de subjectieve gezondheid van werknemers in fysiek zware beroepen binnen Vroegop Ruhe &amp; Co b.v.?</w:t>
      </w:r>
      <w:r w:rsidR="0084311E">
        <w:t>’</w:t>
      </w:r>
      <w:r w:rsidR="00686B86">
        <w:t xml:space="preserve">. De factor levensstijl </w:t>
      </w:r>
      <w:r w:rsidR="00894F6C">
        <w:t>wordt</w:t>
      </w:r>
      <w:r w:rsidR="00686B86">
        <w:t xml:space="preserve"> gemiddeld</w:t>
      </w:r>
      <w:r w:rsidR="0008335A">
        <w:t xml:space="preserve"> met een 3,5</w:t>
      </w:r>
      <w:r w:rsidR="0078450A">
        <w:t xml:space="preserve">6 beantwoord. Een grote groep </w:t>
      </w:r>
      <w:r w:rsidR="0008335A">
        <w:t>antwoord</w:t>
      </w:r>
      <w:r w:rsidR="0078450A">
        <w:t>t</w:t>
      </w:r>
      <w:r w:rsidR="0008335A">
        <w:t xml:space="preserve"> ‘neutraal’ op de stelling over levensstijl. </w:t>
      </w:r>
      <w:r w:rsidR="009B3052">
        <w:t xml:space="preserve">De grootste groep geeft echter aan eens te zijn met de stelling. </w:t>
      </w:r>
      <w:r w:rsidR="00552D33">
        <w:t xml:space="preserve">Er blijkt een relatief sterk positieve samenhang </w:t>
      </w:r>
      <w:r w:rsidR="00034317">
        <w:t>te zijn tussen levensstijl en de</w:t>
      </w:r>
      <w:r w:rsidR="00552D33">
        <w:t xml:space="preserve"> algemene gezondheid (r = 0,471; p &lt;0,01; n = 71) en de</w:t>
      </w:r>
      <w:r w:rsidR="00034317">
        <w:t xml:space="preserve"> </w:t>
      </w:r>
      <w:r w:rsidR="00552D33">
        <w:t xml:space="preserve">gemiddelde </w:t>
      </w:r>
      <w:r w:rsidR="00034317">
        <w:t xml:space="preserve">gezondheid </w:t>
      </w:r>
      <w:r w:rsidR="00034317" w:rsidRPr="002851CF">
        <w:t xml:space="preserve">(r = </w:t>
      </w:r>
      <w:r w:rsidR="00034317">
        <w:t>0,464</w:t>
      </w:r>
      <w:r w:rsidR="00034317" w:rsidRPr="002851CF">
        <w:t>; p &lt;0,0</w:t>
      </w:r>
      <w:r w:rsidR="00034317">
        <w:t>1</w:t>
      </w:r>
      <w:r w:rsidR="00034317" w:rsidRPr="002851CF">
        <w:t>; n = 71</w:t>
      </w:r>
      <w:r w:rsidR="00034317">
        <w:t>)</w:t>
      </w:r>
      <w:r w:rsidR="00552D33">
        <w:t xml:space="preserve">. Dit betekent dat </w:t>
      </w:r>
      <w:r w:rsidR="00034317">
        <w:t xml:space="preserve">medewerkers </w:t>
      </w:r>
      <w:r w:rsidR="00EE132B">
        <w:t xml:space="preserve">die </w:t>
      </w:r>
      <w:r w:rsidR="0078450A">
        <w:t>naar eigen zeggen</w:t>
      </w:r>
      <w:r w:rsidR="00034317">
        <w:t xml:space="preserve"> een goede levensstijl </w:t>
      </w:r>
      <w:r w:rsidR="0078450A">
        <w:t xml:space="preserve">hebben </w:t>
      </w:r>
      <w:r w:rsidR="00034317">
        <w:t>hun gezondheid ook hoger</w:t>
      </w:r>
      <w:r w:rsidR="00323C45">
        <w:t xml:space="preserve"> beoordelen</w:t>
      </w:r>
      <w:r w:rsidR="00034317">
        <w:t xml:space="preserve">. </w:t>
      </w:r>
    </w:p>
    <w:p w:rsidR="00684DA6" w:rsidRDefault="00684DA6" w:rsidP="00684DA6">
      <w:r w:rsidRPr="00684DA6">
        <w:rPr>
          <w:b/>
        </w:rPr>
        <w:t>Deelvraag 9</w:t>
      </w:r>
      <w:r>
        <w:t xml:space="preserve"> is: ‘</w:t>
      </w:r>
      <w:r w:rsidRPr="00684DA6">
        <w:rPr>
          <w:i/>
        </w:rPr>
        <w:t>Hoe beoordelen werknemers in fysiek zware beroepen binnen Vroegop Ruhe &amp; Co b.v. hun arbeidsmarktpositie?</w:t>
      </w:r>
      <w:r>
        <w:t>’.</w:t>
      </w:r>
      <w:r w:rsidR="00517345">
        <w:t xml:space="preserve"> De arbeidsmarktpositie is gemeten aan de hand van de stelling: ‘Wanneer ik zou solliciteren, kom ik gemakkelijk aan een andere baan.’. De antwoorden zijn weergeven in </w:t>
      </w:r>
      <w:r w:rsidR="00517345" w:rsidRPr="00EE132B">
        <w:t xml:space="preserve">bijlage </w:t>
      </w:r>
      <w:r w:rsidR="00C17B3B" w:rsidRPr="00EE132B">
        <w:t>5</w:t>
      </w:r>
      <w:r w:rsidR="00517345" w:rsidRPr="00EE132B">
        <w:t>.</w:t>
      </w:r>
      <w:r w:rsidR="00C17B3B" w:rsidRPr="00EE132B">
        <w:t>7</w:t>
      </w:r>
      <w:r w:rsidR="00517345" w:rsidRPr="00EE132B">
        <w:t>. De</w:t>
      </w:r>
      <w:r w:rsidR="00517345">
        <w:t xml:space="preserve"> gemiddelde arbeidsmarktpositie is 2,83. </w:t>
      </w:r>
      <w:r w:rsidR="00EE132B">
        <w:t xml:space="preserve">Daarbij is 1 een slechte arbeidsmarktpositie en 5 een goede. </w:t>
      </w:r>
      <w:r w:rsidR="00517345">
        <w:t>Een grote groep is het oneens met de stelling en geeft aan niet gemakkelijk een andere baan te krijgen. Er blijken verder verschillen te zijn tussen de functiegroepen in arbeidsmarktpositie: Chauffeurs ervaren hun arbeidsmarktpositie beter dan het gemiddelde (3,4). Ook</w:t>
      </w:r>
      <w:r w:rsidR="00E8387E">
        <w:t xml:space="preserve"> functiegroep</w:t>
      </w:r>
      <w:r w:rsidR="00517345">
        <w:t xml:space="preserve"> Algemeen ervaart het met een 2,9 iets beter.</w:t>
      </w:r>
    </w:p>
    <w:p w:rsidR="00A05E32" w:rsidRDefault="00E8387E" w:rsidP="00A05E32">
      <w:r w:rsidRPr="00E8387E">
        <w:rPr>
          <w:b/>
        </w:rPr>
        <w:t>Deelvraag 10</w:t>
      </w:r>
      <w:r>
        <w:t xml:space="preserve"> is: ‘</w:t>
      </w:r>
      <w:r w:rsidRPr="00E8387E">
        <w:rPr>
          <w:i/>
        </w:rPr>
        <w:t>Wat is het verband tussen de genoten opleiding van werknemers in fysiek zware beroepen binnen Vroegop Ruhe &amp;  Co b.v. en de subjectieve arbeidsmarktpositie?</w:t>
      </w:r>
      <w:r>
        <w:t>’.</w:t>
      </w:r>
      <w:r w:rsidR="0006609A">
        <w:t xml:space="preserve"> </w:t>
      </w:r>
      <w:r w:rsidR="00A05E32">
        <w:t xml:space="preserve">De resultaten zijn opgenomen in </w:t>
      </w:r>
      <w:r w:rsidR="00A05E32" w:rsidRPr="00EE132B">
        <w:t>bijlage 5.8. 24</w:t>
      </w:r>
      <w:r w:rsidR="00A05E32">
        <w:t xml:space="preserve"> respondenten geven aan in de afgelopen twee jaar een opleiding of cursus te hebben gevolgd in het kader van toekomstig werk. Dit is ongeveer een derde van de gehele respondenten populatie. Respondenten die een opleiding of cursus hebben gevolgd blijken gemiddeld een betere arbeidsmarktpositie te ervaren dan de genen die dit niet hebben gedaan (3,1 tegenover 2,7).</w:t>
      </w:r>
      <w:r w:rsidR="00AE461B">
        <w:t xml:space="preserve"> Hieruit kan worden opgemaakt dat er een positief verband is tussen opleiding en subjectieve arbeidsmarktpositie.</w:t>
      </w:r>
    </w:p>
    <w:p w:rsidR="00684DA6" w:rsidRDefault="003314FF" w:rsidP="003213A4">
      <w:r w:rsidRPr="00EE132B">
        <w:rPr>
          <w:b/>
        </w:rPr>
        <w:t>Deelvraag 11</w:t>
      </w:r>
      <w:r w:rsidRPr="00EE132B">
        <w:t xml:space="preserve"> is: ‘</w:t>
      </w:r>
      <w:r w:rsidR="0032079B" w:rsidRPr="00EE132B">
        <w:rPr>
          <w:i/>
        </w:rPr>
        <w:t>Hoe bereid zijn de werknemers in fysiek zware beroepen binnen Vroegop Ruhe &amp; Co b.v. om opleiding te volgen?</w:t>
      </w:r>
      <w:r w:rsidR="0032079B" w:rsidRPr="00EE132B">
        <w:t>’</w:t>
      </w:r>
      <w:r w:rsidR="001018C5" w:rsidRPr="00EE132B">
        <w:t xml:space="preserve"> </w:t>
      </w:r>
      <w:r w:rsidR="005A4917" w:rsidRPr="00EE132B">
        <w:t xml:space="preserve">De resultaten zijn opgenomen in bijlage 5.9. </w:t>
      </w:r>
      <w:r w:rsidR="003213A4" w:rsidRPr="00EE132B">
        <w:t>R</w:t>
      </w:r>
      <w:r w:rsidR="003213A4">
        <w:t xml:space="preserve">espondenten vinden in redelijk hoge mate dat opleiding noodzakelijk is om te kunnen blijven werken in de toekomst (gemiddeld 3,75) en zijn bereid om opleiding te volgen (gemiddeld 4,04). </w:t>
      </w:r>
    </w:p>
    <w:p w:rsidR="00BB19FD" w:rsidRDefault="00D877C7" w:rsidP="00BB19FD">
      <w:pPr>
        <w:pStyle w:val="Stijl1"/>
      </w:pPr>
      <w:bookmarkStart w:id="57" w:name="_Toc483554692"/>
      <w:bookmarkStart w:id="58" w:name="_Toc484485979"/>
      <w:r>
        <w:t>4</w:t>
      </w:r>
      <w:r w:rsidR="00BB19FD">
        <w:t>.2 Resultaten interviews</w:t>
      </w:r>
      <w:bookmarkEnd w:id="57"/>
      <w:bookmarkEnd w:id="58"/>
    </w:p>
    <w:p w:rsidR="00BB19FD" w:rsidRDefault="00BB19FD" w:rsidP="00BB19FD">
      <w:r w:rsidRPr="00EE132B">
        <w:t xml:space="preserve">Hieronder worden per deelvraag en onderwerp de belangrijkste resultaten van de interviews besproken. De volledige resultaten zijn opgenomen in de analyse schema’s in bijlage </w:t>
      </w:r>
      <w:r w:rsidR="00A129C6" w:rsidRPr="00EE132B">
        <w:t>6</w:t>
      </w:r>
      <w:r w:rsidR="006F2449" w:rsidRPr="00EE132B">
        <w:t>.</w:t>
      </w:r>
    </w:p>
    <w:p w:rsidR="00BB19FD" w:rsidRDefault="00BB19FD" w:rsidP="00BB19FD">
      <w:r w:rsidRPr="00C23D01">
        <w:rPr>
          <w:b/>
        </w:rPr>
        <w:t xml:space="preserve">Deelvraag </w:t>
      </w:r>
      <w:r w:rsidR="006F2449">
        <w:rPr>
          <w:b/>
        </w:rPr>
        <w:t>12</w:t>
      </w:r>
      <w:r w:rsidRPr="00747D02">
        <w:t xml:space="preserve"> is: </w:t>
      </w:r>
      <w:r w:rsidRPr="003C1033">
        <w:rPr>
          <w:i/>
        </w:rPr>
        <w:t>‘</w:t>
      </w:r>
      <w:r w:rsidR="006F2449" w:rsidRPr="006F2449">
        <w:rPr>
          <w:i/>
        </w:rPr>
        <w:t>In hoeverre worden de resultaten rondom fysieke belasting, werkdruk en arbeidsmarktpositie herkend door de werknemers in fysiek zware beroepen, de midden managers en de top managers binnen Vroegop Ruhe &amp; Co b.v.?</w:t>
      </w:r>
      <w:r w:rsidRPr="003C1033">
        <w:rPr>
          <w:i/>
        </w:rPr>
        <w:t>’</w:t>
      </w:r>
      <w:r w:rsidRPr="00747D02">
        <w:t>.</w:t>
      </w:r>
      <w:r>
        <w:t xml:space="preserve"> </w:t>
      </w:r>
    </w:p>
    <w:p w:rsidR="00B14E7E" w:rsidRDefault="00BB19FD" w:rsidP="00BB19FD">
      <w:r w:rsidRPr="0072277D">
        <w:rPr>
          <w:i/>
        </w:rPr>
        <w:lastRenderedPageBreak/>
        <w:t>Fysieke belasting</w:t>
      </w:r>
      <w:r>
        <w:br/>
        <w:t>De meeste geïnterviewde medewerkers herkennen de resultaten betreft fysieke belasting: dertien van de zestien medewerkers herkennen de resultaten (deels). Acht van deze medewerkers geven aan</w:t>
      </w:r>
      <w:r w:rsidRPr="00D45BE3">
        <w:t xml:space="preserve"> dat </w:t>
      </w:r>
      <w:r>
        <w:t>ze</w:t>
      </w:r>
      <w:r w:rsidRPr="00D45BE3">
        <w:t xml:space="preserve"> last </w:t>
      </w:r>
      <w:r>
        <w:t>hebben</w:t>
      </w:r>
      <w:r w:rsidRPr="00D45BE3">
        <w:t xml:space="preserve"> van </w:t>
      </w:r>
      <w:r>
        <w:t>zwaar tillen en</w:t>
      </w:r>
      <w:r w:rsidRPr="00D45BE3">
        <w:t xml:space="preserve"> </w:t>
      </w:r>
      <w:r>
        <w:t xml:space="preserve">het </w:t>
      </w:r>
      <w:r w:rsidRPr="00D45BE3">
        <w:t xml:space="preserve">duwen, trekken van producten, rolcontainers of andere voorwerpen. </w:t>
      </w:r>
      <w:r w:rsidR="000B44C8">
        <w:t>Een medewerker geeft aan: “</w:t>
      </w:r>
      <w:r w:rsidR="000B44C8" w:rsidRPr="000B44C8">
        <w:rPr>
          <w:i/>
        </w:rPr>
        <w:t>Ja, er is een hoop fysiek werk hier</w:t>
      </w:r>
      <w:r w:rsidR="00CD6A41">
        <w:rPr>
          <w:i/>
        </w:rPr>
        <w:t>,</w:t>
      </w:r>
      <w:r w:rsidR="000B44C8" w:rsidRPr="000B44C8">
        <w:rPr>
          <w:i/>
        </w:rPr>
        <w:t xml:space="preserve"> wat effect heeft op je lichaam. Er zijn veel zware producten die getild moeten worden</w:t>
      </w:r>
      <w:r w:rsidR="000B44C8" w:rsidRPr="000B44C8">
        <w:t>.</w:t>
      </w:r>
      <w:r w:rsidR="000B44C8">
        <w:t xml:space="preserve">” </w:t>
      </w:r>
      <w:r w:rsidRPr="00D45BE3">
        <w:t>Drie keer wordt aangegeven dat men hoog moet tillen of reiken uit schappen, in kelders of van hoog opgestapelde kratten</w:t>
      </w:r>
      <w:r w:rsidR="00352206">
        <w:t>. O</w:t>
      </w:r>
      <w:r>
        <w:t>ok d</w:t>
      </w:r>
      <w:r w:rsidRPr="00D45BE3">
        <w:t>rie</w:t>
      </w:r>
      <w:r>
        <w:t xml:space="preserve"> keer wordt een slechte </w:t>
      </w:r>
      <w:r w:rsidR="00352206">
        <w:t>werk</w:t>
      </w:r>
      <w:r>
        <w:t xml:space="preserve">houding als oorzaak genoemd. </w:t>
      </w:r>
      <w:r w:rsidR="00F667A9">
        <w:t>Van de drie medewerkers die de resultaten niet herkennen, geeft er een aan: “</w:t>
      </w:r>
      <w:r w:rsidR="00F667A9" w:rsidRPr="00F667A9">
        <w:rPr>
          <w:i/>
        </w:rPr>
        <w:t>Ik heb er geen last van. Als je goed gebruik maakt van de hulpmiddelen is het fysiek prima te doen. Er zijn genoeg mogelijkheden om je fysiek te ontlasten.</w:t>
      </w:r>
      <w:r w:rsidR="00F667A9">
        <w:t>”</w:t>
      </w:r>
      <w:r w:rsidRPr="00D45BE3">
        <w:t xml:space="preserve"> </w:t>
      </w:r>
    </w:p>
    <w:p w:rsidR="00BB19FD" w:rsidRPr="00EF544E" w:rsidRDefault="00BB19FD" w:rsidP="00BB19FD">
      <w:r>
        <w:t xml:space="preserve">Van de midden en top managers herkennen de meeste de resultaten deels (vijf van de </w:t>
      </w:r>
      <w:r w:rsidR="00E937BB">
        <w:t>zeven</w:t>
      </w:r>
      <w:r>
        <w:t xml:space="preserve"> geïnterviewde managers). Hiervan benoemen de meeste dat de belasting er wel is, maar dat er genoeg afwisseling is en hulpmiddelen zijn om de belasting grotendeels te ontzien. Zo </w:t>
      </w:r>
      <w:r w:rsidR="009B1A9D">
        <w:t>benoemt</w:t>
      </w:r>
      <w:r w:rsidR="00BB1C90">
        <w:t xml:space="preserve"> er een: </w:t>
      </w:r>
      <w:r w:rsidR="008A0057">
        <w:t>“</w:t>
      </w:r>
      <w:r w:rsidR="008A0057" w:rsidRPr="008A0057">
        <w:rPr>
          <w:i/>
        </w:rPr>
        <w:t>De belasting is er wel, maar we hebben veel afwisseling in bijna alle werkzaamheden. Een medewerker op ontvangst goederen bijvoorbeeld doet vaak ook een stukje administratie erbij. Doordat het bedrijf redelijk klein is nog kunnen mensen veel verschillende taken vervullen.</w:t>
      </w:r>
      <w:r w:rsidR="008A0057" w:rsidRPr="008A0057">
        <w:t>”</w:t>
      </w:r>
      <w:r w:rsidRPr="008A0057">
        <w:t xml:space="preserve"> </w:t>
      </w:r>
      <w:r>
        <w:t xml:space="preserve">Een manager die de resultaten niet herkent geeft aan dat de meeste beroepen niet heel zwaar zijn, afgezien van een paar uitzonderingen. Deze uitzonderingen lijken voornamelijk over het chauffeurswerk te gaan: twee managers benoemen dat het werk van chauffeurs fysiek erg zwaar is door zwaar tillen, duwen en trekken. </w:t>
      </w:r>
      <w:r w:rsidR="00C16AC6">
        <w:t>V</w:t>
      </w:r>
      <w:r w:rsidR="002D0E3C">
        <w:t>erder benoemen twee managers dat de levensstijl een probleem is. E</w:t>
      </w:r>
      <w:r>
        <w:t xml:space="preserve">en </w:t>
      </w:r>
      <w:r w:rsidR="00C16AC6">
        <w:t>manager</w:t>
      </w:r>
      <w:r w:rsidR="002D0E3C">
        <w:t xml:space="preserve"> geeft aan: “</w:t>
      </w:r>
      <w:r w:rsidR="002D0E3C" w:rsidRPr="002D0E3C">
        <w:rPr>
          <w:i/>
        </w:rPr>
        <w:t>Ik denk dat er een combinatie is van repeterende handelingen en een slechte levensstijl dat het werk fysiek te belastend maakt.”</w:t>
      </w:r>
      <w:r w:rsidR="00EF544E">
        <w:t xml:space="preserve"> Tot slot geeft een manager nog aan dat op de </w:t>
      </w:r>
      <w:r w:rsidR="00752111">
        <w:t>F</w:t>
      </w:r>
      <w:r w:rsidR="00EF544E">
        <w:t>ust</w:t>
      </w:r>
      <w:r w:rsidR="00752111">
        <w:t>afdeling</w:t>
      </w:r>
      <w:r w:rsidR="009C704B">
        <w:rPr>
          <w:rStyle w:val="Voetnootmarkering"/>
        </w:rPr>
        <w:footnoteReference w:id="1"/>
      </w:r>
      <w:r w:rsidR="00EF544E">
        <w:t xml:space="preserve"> veel mensen worden geplaatst met </w:t>
      </w:r>
      <w:r w:rsidR="00953B31">
        <w:t>gezondheids</w:t>
      </w:r>
      <w:r w:rsidR="00EF544E">
        <w:t xml:space="preserve">klachten. </w:t>
      </w:r>
    </w:p>
    <w:p w:rsidR="00BB19FD" w:rsidRPr="0016147B" w:rsidRDefault="00BB19FD" w:rsidP="00BB19FD">
      <w:r w:rsidRPr="00310DFF">
        <w:rPr>
          <w:i/>
        </w:rPr>
        <w:t>Werkdruk</w:t>
      </w:r>
      <w:r>
        <w:rPr>
          <w:i/>
        </w:rPr>
        <w:br/>
      </w:r>
      <w:r>
        <w:t xml:space="preserve">De meeste medewerkers herkennen de resultaten omtrent een hoge werkdruk niet (twaalf van de zestien). Een vaak gegeven toelichting is dat de werkdruk met pieken toeneemt, maar daarna weer afneemt. Hierdoor is er genoeg rust. </w:t>
      </w:r>
      <w:r w:rsidR="003B0F80">
        <w:t>Een medewerker geeft aan: “</w:t>
      </w:r>
      <w:r w:rsidR="003B0F80" w:rsidRPr="003B0F80">
        <w:rPr>
          <w:i/>
        </w:rPr>
        <w:t>Nee, dit herken ik niet. Er zijn wel korte pieken dat er veel klante</w:t>
      </w:r>
      <w:r w:rsidR="00EE132B">
        <w:rPr>
          <w:i/>
        </w:rPr>
        <w:t xml:space="preserve">n komen en dan is het even door </w:t>
      </w:r>
      <w:r w:rsidR="003B0F80" w:rsidRPr="003B0F80">
        <w:rPr>
          <w:i/>
        </w:rPr>
        <w:t>buffelen. Maar daarna keert de rust weer terug en heb je het minder druk.</w:t>
      </w:r>
      <w:r w:rsidR="003B0F80">
        <w:t>”</w:t>
      </w:r>
      <w:r w:rsidR="003B0F80" w:rsidRPr="003B0F80">
        <w:t xml:space="preserve"> </w:t>
      </w:r>
      <w:r w:rsidR="00E937BB">
        <w:t>Alle managers herkennen de resultaten niet</w:t>
      </w:r>
      <w:r w:rsidR="00AC6682">
        <w:t>.</w:t>
      </w:r>
      <w:r>
        <w:t xml:space="preserve"> Vaak wordt beaamd dat ze wel herkennen dat sommige</w:t>
      </w:r>
      <w:r w:rsidR="00B141D1">
        <w:t>n</w:t>
      </w:r>
      <w:r>
        <w:t xml:space="preserve"> de werkdruk te hoog vinden, maar dat de druk niet hoog is. </w:t>
      </w:r>
    </w:p>
    <w:p w:rsidR="00BB19FD" w:rsidRPr="00A15D27" w:rsidRDefault="00BB19FD" w:rsidP="00BB19FD">
      <w:r>
        <w:rPr>
          <w:i/>
        </w:rPr>
        <w:t>Arbeidsmarktpositie</w:t>
      </w:r>
      <w:r>
        <w:rPr>
          <w:i/>
        </w:rPr>
        <w:br/>
      </w:r>
      <w:r>
        <w:t xml:space="preserve">De meeste medewerkers herkennen de resultaten rondom arbeidsmarktpositie wel (tien van de zestien geïnterviewden). Hiervan geven de meeste aan dat </w:t>
      </w:r>
      <w:r w:rsidR="003B0F80">
        <w:t>zij</w:t>
      </w:r>
      <w:r>
        <w:t xml:space="preserve"> niet makkelijk een andere baan zouden </w:t>
      </w:r>
      <w:r w:rsidR="00881920">
        <w:t>kunnen krijgen</w:t>
      </w:r>
      <w:r>
        <w:t xml:space="preserve"> vanwege hun hoge leeftijd.</w:t>
      </w:r>
      <w:r w:rsidR="005F02CC">
        <w:t xml:space="preserve"> Een medewerker geeft aan: </w:t>
      </w:r>
      <w:r w:rsidR="005F02CC" w:rsidRPr="005F02CC">
        <w:t>“</w:t>
      </w:r>
      <w:r w:rsidR="005F02CC" w:rsidRPr="005F02CC">
        <w:rPr>
          <w:i/>
        </w:rPr>
        <w:t>Ja, deze herken ik wel. Ik ben hier begonnen toen ik 50 was, ik was toen blij dat ik aan een baan kwam. Ik denk dat leeftijd hier een grote rol speelt.</w:t>
      </w:r>
      <w:r w:rsidR="005F02CC">
        <w:t xml:space="preserve">” </w:t>
      </w:r>
      <w:r>
        <w:t xml:space="preserve">De medewerkers die aangeven wel </w:t>
      </w:r>
      <w:r w:rsidR="00752111">
        <w:t>ge</w:t>
      </w:r>
      <w:r>
        <w:t xml:space="preserve">makkelijk een andere baan te </w:t>
      </w:r>
      <w:r w:rsidR="00234710">
        <w:t xml:space="preserve">kunnen </w:t>
      </w:r>
      <w:r>
        <w:t>krijgen</w:t>
      </w:r>
      <w:r w:rsidR="00234710">
        <w:t>,</w:t>
      </w:r>
      <w:r>
        <w:t xml:space="preserve"> geven als reden dat er genoeg werk is. De managers herkennen de resultaten </w:t>
      </w:r>
      <w:r w:rsidR="00BC3263">
        <w:t>gedeeltelijk</w:t>
      </w:r>
      <w:r>
        <w:t xml:space="preserve"> (vier van de </w:t>
      </w:r>
      <w:r w:rsidR="002829BE">
        <w:t>zeven</w:t>
      </w:r>
      <w:r>
        <w:t xml:space="preserve">). Bepaalde functiegroepen komen makkelijker aan een andere baan. Bij de chauffeurs bijvoorbeeld is de markt erg krap waardoor deze gemakkelijk een andere baan </w:t>
      </w:r>
      <w:r w:rsidR="00F43664">
        <w:t>kunnen vinden</w:t>
      </w:r>
      <w:r>
        <w:t>. Redenen die worden gegeven voor een slechtere arbeidsmarktpositie zijn een hoge leeftijd, te weinig opleiding, lichamelijke klachten en een e</w:t>
      </w:r>
      <w:r w:rsidR="00EE132B">
        <w:t>rg lang dienstverband bij VRC.</w:t>
      </w:r>
    </w:p>
    <w:p w:rsidR="00BB19FD" w:rsidRDefault="00BB19FD" w:rsidP="00BB19FD">
      <w:r w:rsidRPr="00C23D01">
        <w:rPr>
          <w:b/>
        </w:rPr>
        <w:lastRenderedPageBreak/>
        <w:t xml:space="preserve">Deelvraag </w:t>
      </w:r>
      <w:r w:rsidR="007C48EC">
        <w:rPr>
          <w:b/>
        </w:rPr>
        <w:t>13</w:t>
      </w:r>
      <w:r>
        <w:t xml:space="preserve"> luidt: </w:t>
      </w:r>
      <w:r w:rsidRPr="007778AF">
        <w:t>‘</w:t>
      </w:r>
      <w:r w:rsidR="00E4380B" w:rsidRPr="00E4380B">
        <w:rPr>
          <w:i/>
        </w:rPr>
        <w:t>Wat is het huidige b</w:t>
      </w:r>
      <w:r w:rsidR="00AD5913">
        <w:rPr>
          <w:i/>
        </w:rPr>
        <w:t xml:space="preserve">eleid rondom fysieke belasting </w:t>
      </w:r>
      <w:r w:rsidR="00E4380B" w:rsidRPr="00E4380B">
        <w:rPr>
          <w:i/>
        </w:rPr>
        <w:t>volgens de werknemers in fysiek zware beroepen, de midden managers en de top managers</w:t>
      </w:r>
      <w:r w:rsidR="00E62445" w:rsidRPr="00E62445">
        <w:t xml:space="preserve"> </w:t>
      </w:r>
      <w:r w:rsidR="00E62445">
        <w:t xml:space="preserve">binnen </w:t>
      </w:r>
      <w:r w:rsidR="00E62445" w:rsidRPr="00E62445">
        <w:rPr>
          <w:i/>
        </w:rPr>
        <w:t>Vroegop Ruhe &amp; Co b.v.?</w:t>
      </w:r>
      <w:r w:rsidRPr="007778AF">
        <w:t>’</w:t>
      </w:r>
      <w:r>
        <w:t xml:space="preserve">. Zeven geïnterviewde medewerkers geven aan dat er hulpmiddelen </w:t>
      </w:r>
      <w:r w:rsidR="00E62445">
        <w:t xml:space="preserve">zijn </w:t>
      </w:r>
      <w:r>
        <w:t xml:space="preserve">en materieel is om de fysieke belasting te verminderen. Voorbeelden zijn </w:t>
      </w:r>
      <w:r w:rsidRPr="000E1EF2">
        <w:rPr>
          <w:szCs w:val="20"/>
        </w:rPr>
        <w:t>pompwag</w:t>
      </w:r>
      <w:r w:rsidR="00E87EB9">
        <w:rPr>
          <w:szCs w:val="20"/>
        </w:rPr>
        <w:t>ens, dolly’s, heftrucks en glij</w:t>
      </w:r>
      <w:r w:rsidRPr="000E1EF2">
        <w:rPr>
          <w:szCs w:val="20"/>
        </w:rPr>
        <w:t>planken</w:t>
      </w:r>
      <w:r w:rsidR="00E87EB9">
        <w:rPr>
          <w:szCs w:val="20"/>
        </w:rPr>
        <w:t xml:space="preserve"> voor klanten met kelders</w:t>
      </w:r>
      <w:r>
        <w:rPr>
          <w:szCs w:val="20"/>
        </w:rPr>
        <w:t xml:space="preserve">. Door vijf medewerkers wordt verteld dat ze aangepast werk kregen nadat ze aan hadden gegeven dat ze klachten ervoeren. </w:t>
      </w:r>
      <w:r w:rsidR="00A94F95">
        <w:rPr>
          <w:szCs w:val="20"/>
        </w:rPr>
        <w:t>Een medewerker verwoord</w:t>
      </w:r>
      <w:r w:rsidR="0046096C">
        <w:rPr>
          <w:szCs w:val="20"/>
        </w:rPr>
        <w:t>t</w:t>
      </w:r>
      <w:r w:rsidR="00A94F95">
        <w:rPr>
          <w:szCs w:val="20"/>
        </w:rPr>
        <w:t xml:space="preserve"> dit: “</w:t>
      </w:r>
      <w:r w:rsidR="00A94F95" w:rsidRPr="00A94F95">
        <w:rPr>
          <w:i/>
          <w:szCs w:val="20"/>
        </w:rPr>
        <w:t>Zodra je aangeeft dat je klachten hebt, wordt hiermee rekening gehouden. Dan wordt je werk anders in gericht en wordt je lichamelijk ontzien.</w:t>
      </w:r>
      <w:r w:rsidR="00A94F95">
        <w:rPr>
          <w:szCs w:val="20"/>
        </w:rPr>
        <w:t xml:space="preserve">” </w:t>
      </w:r>
      <w:r w:rsidR="00F26661">
        <w:rPr>
          <w:szCs w:val="20"/>
        </w:rPr>
        <w:t>V</w:t>
      </w:r>
      <w:r>
        <w:rPr>
          <w:szCs w:val="20"/>
        </w:rPr>
        <w:t xml:space="preserve">ier medewerkers </w:t>
      </w:r>
      <w:r w:rsidR="00F26661">
        <w:rPr>
          <w:szCs w:val="20"/>
        </w:rPr>
        <w:t xml:space="preserve">gaven </w:t>
      </w:r>
      <w:r>
        <w:rPr>
          <w:szCs w:val="20"/>
        </w:rPr>
        <w:t xml:space="preserve">aan </w:t>
      </w:r>
      <w:r w:rsidR="0046096C">
        <w:rPr>
          <w:szCs w:val="20"/>
        </w:rPr>
        <w:t xml:space="preserve">dat ze </w:t>
      </w:r>
      <w:r>
        <w:rPr>
          <w:szCs w:val="20"/>
        </w:rPr>
        <w:t xml:space="preserve">hulp van collega’s of klanten te krijgen, waarvan drie chauffeurs. Drie keer werd communicatie </w:t>
      </w:r>
      <w:r w:rsidR="009C74E8">
        <w:rPr>
          <w:szCs w:val="20"/>
        </w:rPr>
        <w:t xml:space="preserve">genoemd over hoe om te gaan met fysieke belasting. Twee keer werd taakroulatie genoemd. </w:t>
      </w:r>
      <w:r>
        <w:t xml:space="preserve">Van de </w:t>
      </w:r>
      <w:r w:rsidR="0074537A">
        <w:t>zeven</w:t>
      </w:r>
      <w:r>
        <w:t xml:space="preserve"> managers benoem</w:t>
      </w:r>
      <w:r w:rsidR="00C065A4">
        <w:t>d</w:t>
      </w:r>
      <w:r>
        <w:t xml:space="preserve">en er vier dat er gebruik wordt gemaakt van roulatie of afwisseling in taken om fysieke belasting te ontzien. Ook wordt het gebruik van hulpmiddelen of materiaal </w:t>
      </w:r>
      <w:r w:rsidR="00C065A4">
        <w:t xml:space="preserve">vier keer </w:t>
      </w:r>
      <w:r>
        <w:t xml:space="preserve">genoemd. Verder wordt </w:t>
      </w:r>
      <w:r w:rsidR="00F03324">
        <w:t>één</w:t>
      </w:r>
      <w:r>
        <w:t xml:space="preserve"> keer communicatie genoemd over hoe om te gaan met fysieke belasting en Arbo regels zoals de hoogte waarop gestapeld mag worden.</w:t>
      </w:r>
    </w:p>
    <w:p w:rsidR="00877B8A" w:rsidRDefault="00BB19FD" w:rsidP="00BB19FD">
      <w:r w:rsidRPr="00401F1D">
        <w:rPr>
          <w:b/>
        </w:rPr>
        <w:t xml:space="preserve">Deelvraag </w:t>
      </w:r>
      <w:r w:rsidR="007C48EC">
        <w:rPr>
          <w:b/>
        </w:rPr>
        <w:t>14</w:t>
      </w:r>
      <w:r>
        <w:t xml:space="preserve"> is: </w:t>
      </w:r>
      <w:r w:rsidRPr="001C2A6C">
        <w:t>‘</w:t>
      </w:r>
      <w:r w:rsidR="00801F65" w:rsidRPr="00801F65">
        <w:rPr>
          <w:i/>
        </w:rPr>
        <w:t>Wat kan er verbeterd worden aan het beleid rondom fysieke belasting volgens de werknemers in fysiek zwa</w:t>
      </w:r>
      <w:r w:rsidR="00C40EBE">
        <w:rPr>
          <w:i/>
        </w:rPr>
        <w:t xml:space="preserve">re beroepen, de midden managers, </w:t>
      </w:r>
      <w:r w:rsidR="00801F65" w:rsidRPr="00801F65">
        <w:rPr>
          <w:i/>
        </w:rPr>
        <w:t>de topmanagers</w:t>
      </w:r>
      <w:r w:rsidR="00C40EBE">
        <w:rPr>
          <w:i/>
        </w:rPr>
        <w:t xml:space="preserve"> en de bedrijfsarts</w:t>
      </w:r>
      <w:r w:rsidR="00801F65" w:rsidRPr="00801F65">
        <w:rPr>
          <w:i/>
        </w:rPr>
        <w:t>?</w:t>
      </w:r>
      <w:r w:rsidRPr="001C2A6C">
        <w:t>’</w:t>
      </w:r>
      <w:r>
        <w:t xml:space="preserve">. </w:t>
      </w:r>
    </w:p>
    <w:p w:rsidR="00BB19FD" w:rsidRDefault="00BB19FD" w:rsidP="00BB19FD">
      <w:r>
        <w:t>De meest</w:t>
      </w:r>
      <w:r w:rsidR="0039715B">
        <w:t>e</w:t>
      </w:r>
      <w:r>
        <w:t xml:space="preserve"> medewerkers (zeven) </w:t>
      </w:r>
      <w:r w:rsidR="00E46A48">
        <w:t>gaven</w:t>
      </w:r>
      <w:r>
        <w:t xml:space="preserve"> aan dat er weinig kan gedaan worden om het werk fysiek minder belastend te maken. Fysieke belasting zit in de aard van het werk, zo luidt vaak de verklaring. Vier keer wordt benoemd dat er meer mag gecommuniceerd worden over hoe om te gaan met fysieke belasting. Vier keer </w:t>
      </w:r>
      <w:r w:rsidR="00E46A48">
        <w:t>werd</w:t>
      </w:r>
      <w:r>
        <w:t xml:space="preserve"> aangegeven dat de hoeveelheid hulpmiddelen en de kwaliteit van het materiaal te wensen over laat. Niet iedereen kan gebruik maken van hulpmiddelen en rolcontainers rijden niet goed meer.</w:t>
      </w:r>
      <w:r w:rsidR="0038026E">
        <w:t xml:space="preserve"> Een medewerker gaf aan: “</w:t>
      </w:r>
      <w:r w:rsidR="0038026E" w:rsidRPr="0038026E">
        <w:rPr>
          <w:i/>
        </w:rPr>
        <w:t>Meer investeren in materiaal en hulpmiddelen. Je ziet dat rolcontainers niet goed rollen doordat de wieltjes vastlopen. Hulpmiddelen zoals pompwagens zijn weinig aanwezig waardoor je daarvan niet goed gebruik kan maken.</w:t>
      </w:r>
      <w:r w:rsidR="00F26661">
        <w:t>”</w:t>
      </w:r>
      <w:r>
        <w:t xml:space="preserve"> Ook </w:t>
      </w:r>
      <w:r w:rsidR="00E46A48">
        <w:t>werd</w:t>
      </w:r>
      <w:r>
        <w:t xml:space="preserve"> genoemd dat de kassa’s niet ergonomisch</w:t>
      </w:r>
      <w:r w:rsidR="0038026E">
        <w:t xml:space="preserve"> genoeg</w:t>
      </w:r>
      <w:r>
        <w:t xml:space="preserve"> zijn. Verder wordt nog benoemd dat er eerder in gesprek kan worden gegaan met medewerkers over fysieke belasting. </w:t>
      </w:r>
    </w:p>
    <w:p w:rsidR="00BB19FD" w:rsidRDefault="00BB19FD" w:rsidP="00BB19FD">
      <w:pPr>
        <w:rPr>
          <w:szCs w:val="20"/>
        </w:rPr>
      </w:pPr>
      <w:r>
        <w:t xml:space="preserve">Van de managers </w:t>
      </w:r>
      <w:r w:rsidR="00D604AF">
        <w:t>gaven</w:t>
      </w:r>
      <w:r>
        <w:t xml:space="preserve"> er drie aan dat er meer geïnvesteerd kan worden in materiaal en hulpmiddelen. Twee keer </w:t>
      </w:r>
      <w:r w:rsidR="005B13AE">
        <w:t>werd</w:t>
      </w:r>
      <w:r>
        <w:t xml:space="preserve"> benoemd dat doorstroom naar andere functies met minder fysieke belasting zou kunnen helpen. </w:t>
      </w:r>
      <w:r>
        <w:rPr>
          <w:szCs w:val="20"/>
        </w:rPr>
        <w:t xml:space="preserve">Verder werd nog genoemd: het opleiden of informeren over tilinstructies, gezondheid van werknemers stimuleren door bijvoorbeeld gezond eten in de kantine en betere Arbo regels omtrent fysieke belasting </w:t>
      </w:r>
      <w:r w:rsidR="00C2463E">
        <w:rPr>
          <w:szCs w:val="20"/>
        </w:rPr>
        <w:t>te handhaven</w:t>
      </w:r>
      <w:r>
        <w:rPr>
          <w:szCs w:val="20"/>
        </w:rPr>
        <w:t>.</w:t>
      </w:r>
    </w:p>
    <w:p w:rsidR="00BB19FD" w:rsidRDefault="00BB19FD" w:rsidP="00BB19FD">
      <w:r>
        <w:t xml:space="preserve">De bedrijfsarts geeft aan dat er een pro-actiever verzuimbeleid kan worden gevoerd. </w:t>
      </w:r>
      <w:r w:rsidR="005B13AE">
        <w:t>Nu wordt er v</w:t>
      </w:r>
      <w:r w:rsidRPr="000C1987">
        <w:t xml:space="preserve">aak </w:t>
      </w:r>
      <w:r>
        <w:t>pas</w:t>
      </w:r>
      <w:r w:rsidRPr="000C1987">
        <w:t xml:space="preserve"> actie ondernomen wanneer een m</w:t>
      </w:r>
      <w:r>
        <w:t xml:space="preserve">edewerker uitvalt door klachten. </w:t>
      </w:r>
      <w:r w:rsidR="00504565">
        <w:t>Dit kan verminderd worden door proactieve ac</w:t>
      </w:r>
      <w:r>
        <w:t>t</w:t>
      </w:r>
      <w:r w:rsidR="00504565">
        <w:t>ie</w:t>
      </w:r>
      <w:r>
        <w:t>. Ook kunnen de Arbo richtlijnen worden verbeterd. Magazijn medewerkers stapelen bijvoorbeeld zware producten bovenop een kar, waardoor het werk van de chauffeurs zwaarder wordt. Het structureel aandacht geven aan deze richtlijnen of het inzetten van een (externe) adviseur kan helpen. Daarnaast kan het gebruik van hulpmiddelen wor</w:t>
      </w:r>
      <w:r w:rsidR="000633B3">
        <w:t>den vergroot, niet iedereen maakt er gebruik van</w:t>
      </w:r>
      <w:r>
        <w:t>. Tot slot komt volgens de bedrijfsarts overgewicht relatief vaak voor onder medewerkers. Een betere levensstijl kan worden gestimuleerd bijvoorbeeld op het gebied van kennis over voedsel. Ook kan de organisatie bij het selectieproces rekening houden met fysieke gesteldheid.</w:t>
      </w:r>
    </w:p>
    <w:p w:rsidR="007F5BB0" w:rsidRDefault="007F5BB0" w:rsidP="00BB19FD">
      <w:pPr>
        <w:pStyle w:val="Stijl1"/>
      </w:pPr>
      <w:bookmarkStart w:id="59" w:name="_Toc483554693"/>
    </w:p>
    <w:p w:rsidR="007F5BB0" w:rsidRDefault="007F5BB0" w:rsidP="00BB19FD">
      <w:pPr>
        <w:pStyle w:val="Stijl1"/>
      </w:pPr>
    </w:p>
    <w:p w:rsidR="00BB19FD" w:rsidRDefault="00D877C7" w:rsidP="00BB19FD">
      <w:pPr>
        <w:pStyle w:val="Stijl1"/>
      </w:pPr>
      <w:bookmarkStart w:id="60" w:name="_Toc484485980"/>
      <w:r>
        <w:lastRenderedPageBreak/>
        <w:t>4</w:t>
      </w:r>
      <w:r w:rsidR="00BB19FD">
        <w:t>.3 Overige resultaten</w:t>
      </w:r>
      <w:bookmarkEnd w:id="59"/>
      <w:bookmarkEnd w:id="60"/>
    </w:p>
    <w:p w:rsidR="001D5F41" w:rsidRDefault="00D877C7" w:rsidP="001D5F41">
      <w:pPr>
        <w:pStyle w:val="Stijl2"/>
      </w:pPr>
      <w:r>
        <w:t>4</w:t>
      </w:r>
      <w:r w:rsidR="001D5F41">
        <w:t>.3.1 Oorzaken en redenen van verzuim</w:t>
      </w:r>
    </w:p>
    <w:p w:rsidR="001D5F41" w:rsidRDefault="001D5F41" w:rsidP="001D5F41">
      <w:r w:rsidRPr="00140AE4">
        <w:rPr>
          <w:b/>
        </w:rPr>
        <w:t>Deelvraag 15</w:t>
      </w:r>
      <w:r>
        <w:t xml:space="preserve"> is: ‘</w:t>
      </w:r>
      <w:r w:rsidRPr="00140AE4">
        <w:rPr>
          <w:i/>
        </w:rPr>
        <w:t>Met welke redenen en oorzaken wordt verzuimd door werknemers in fysiek zware beroepen volgens de werknemers in fysiek zware beroepen zelf, het midden management en de bedrijfsarts?</w:t>
      </w:r>
      <w:r>
        <w:t>’</w:t>
      </w:r>
      <w:r w:rsidRPr="00A16CD2">
        <w:t>. De resultaten van de vragenlijst zijn opgenomen in bijlage 5.10.</w:t>
      </w:r>
      <w:r>
        <w:t xml:space="preserve"> In de enquête is gevraagd naar de klachten van het laatste verzuim van medewerkers. Griep of verkoudheid blijkt de meest voorkomende reden te zijn (25 keer gekoz</w:t>
      </w:r>
      <w:r w:rsidR="005B7C67">
        <w:t>en). D</w:t>
      </w:r>
      <w:r w:rsidR="005B7C67" w:rsidRPr="00A16CD2">
        <w:t>aarna zijn klachten aan</w:t>
      </w:r>
      <w:r w:rsidRPr="00A16CD2">
        <w:t xml:space="preserve"> het bewegingsapparaat veel voorkomende verzuim redenen. Een deel van dit verzuim is veroorzaakt door het werk. Voornamelijk bij rugklachten is het werk opvallend vaak de hoofdzakelijke of gedeeltelijke de oorzaak: acht van de tien respondenten met rugklachten geven dit aan. Bij de andere bewegingsapparaat klachten is ongeveer de helft gedeeltelijk of hoofdzakelijk gevolg van het werk. Lichamelijk te zwaar werk is de meest opgegeven oorzaak in het werk (13 keer geantwoord). Daarna komt werkdruk, werkstress en langdurig dezelfde handelingen verrichten. Opvallend is dat werkdruk, werkstress alle zes keren in combinatie met andere factoren is genoemd, waaronder vijf keer met lichamelijk te zwaar werk. De resultaten van de interviews met de midden managers zijn opgenomen in bijlage 4.2.</w:t>
      </w:r>
      <w:r>
        <w:t xml:space="preserve"> </w:t>
      </w:r>
      <w:r w:rsidRPr="00A16CD2">
        <w:t xml:space="preserve">Het midden management geeft aan dat griep en verkoudheid de meest voorkomende verzuimreden is en daarna rugklachten. Daarbij zijn lichamelijk te zwaar werk en langdurig dezelfde handelingen verrichten de belangrijkste oorzaken in het werk. De resultaten van het interview met de bedrijfsarts </w:t>
      </w:r>
      <w:r w:rsidR="00B71E79" w:rsidRPr="00A16CD2">
        <w:t>zijn</w:t>
      </w:r>
      <w:r w:rsidRPr="00A16CD2">
        <w:t xml:space="preserve"> opgenomen in bijlage 7. De bedrijfsarts meldt dat zij vrij vaak</w:t>
      </w:r>
      <w:r>
        <w:t xml:space="preserve"> </w:t>
      </w:r>
      <w:r w:rsidR="00627C81">
        <w:t xml:space="preserve">klachten </w:t>
      </w:r>
      <w:r w:rsidR="00627C81" w:rsidRPr="007E5246">
        <w:t>aan</w:t>
      </w:r>
      <w:r w:rsidRPr="007E5246">
        <w:t xml:space="preserve"> </w:t>
      </w:r>
      <w:r>
        <w:t>het bewegingsapparaat tegen komt. Het gaat hierbij om veel schouder</w:t>
      </w:r>
      <w:r w:rsidR="0020616C">
        <w:t>-</w:t>
      </w:r>
      <w:r>
        <w:t xml:space="preserve"> en rugklachten. De oorzaak zit volgens haar in de hoge fysieke belasting van het werk.</w:t>
      </w:r>
    </w:p>
    <w:p w:rsidR="001D5F41" w:rsidRDefault="00D877C7" w:rsidP="00A94134">
      <w:pPr>
        <w:pStyle w:val="Stijl2"/>
      </w:pPr>
      <w:r>
        <w:t>4</w:t>
      </w:r>
      <w:r w:rsidR="00A94134">
        <w:t>.3.2 Overige resultaten</w:t>
      </w:r>
    </w:p>
    <w:p w:rsidR="00EE698A" w:rsidRDefault="00A42D79" w:rsidP="00EE698A">
      <w:r>
        <w:t>Tijdens de interviews bleek dat de</w:t>
      </w:r>
      <w:r w:rsidR="00EE698A">
        <w:t xml:space="preserve"> vraag </w:t>
      </w:r>
      <w:r>
        <w:t xml:space="preserve">over </w:t>
      </w:r>
      <w:r w:rsidR="00EE698A">
        <w:t>het huidige beleid</w:t>
      </w:r>
      <w:r w:rsidR="00EE698A" w:rsidRPr="00C23D01">
        <w:t xml:space="preserve"> </w:t>
      </w:r>
      <w:r w:rsidR="00BB229E">
        <w:t xml:space="preserve">en het gewenste beleid </w:t>
      </w:r>
      <w:r w:rsidR="00EE698A">
        <w:t xml:space="preserve">rondom werkdruk en arbeidsmarktpositie niet </w:t>
      </w:r>
      <w:r w:rsidR="00784035">
        <w:t>goed kon worden beantwoord</w:t>
      </w:r>
      <w:r w:rsidR="00EE698A">
        <w:t>. De vraag betreft werkdruk vonden de geïnterviewden meestal niet van toepassing omdat ze werkdruk niet als probleem ervoeren. De meesten konden dan ook niet benoemen wat het huidige</w:t>
      </w:r>
      <w:r w:rsidR="00A16CD2">
        <w:t xml:space="preserve"> en gewenste</w:t>
      </w:r>
      <w:r w:rsidR="00EE698A">
        <w:t xml:space="preserve"> beleid</w:t>
      </w:r>
      <w:r w:rsidR="00BB229E">
        <w:t xml:space="preserve"> </w:t>
      </w:r>
      <w:r w:rsidR="00EE698A">
        <w:t xml:space="preserve">was. </w:t>
      </w:r>
    </w:p>
    <w:p w:rsidR="00BB19FD" w:rsidRDefault="00832612" w:rsidP="00BB19FD">
      <w:r>
        <w:t>Wat betreft</w:t>
      </w:r>
      <w:r w:rsidR="00BB19FD">
        <w:t xml:space="preserve"> arbeidsmarktpositie werd de vraag vaak helemaal niet begrepen. Dit kwam enerzijds door de vraagstelling</w:t>
      </w:r>
      <w:r w:rsidR="00DA0D2F">
        <w:t>:</w:t>
      </w:r>
      <w:r>
        <w:t xml:space="preserve"> het employability</w:t>
      </w:r>
      <w:r w:rsidR="00DD7EFE">
        <w:t>begrip werd te weinig toegelicht. D</w:t>
      </w:r>
      <w:r w:rsidR="00BB19FD">
        <w:t>oordat er voorafgaand aan de vraag werd gesproken over het vinden van een andere baan, begreep men niet goed hoe het bedrijf daar aan zou kunnen bijdragen en waarom het bedrijf dat zou willen doen. Veel reacties waren in de trant van: ‘Maar waarom zou het bedrijf willen dat medewerkers ergens anders gaan solliciteren</w:t>
      </w:r>
      <w:r>
        <w:t>?’</w:t>
      </w:r>
      <w:r w:rsidR="00BB19FD">
        <w:t xml:space="preserve"> Maar ook wanneer </w:t>
      </w:r>
      <w:r w:rsidR="00D508E3">
        <w:t xml:space="preserve">er meer toelichting werd gegeven over het belang van employability, loopbaanontwikkeling en opleiding konden </w:t>
      </w:r>
      <w:r w:rsidR="00BB19FD">
        <w:t>de geïnterviewde medewerkers vaak geen antwoord geven</w:t>
      </w:r>
      <w:r w:rsidR="00D508E3">
        <w:t xml:space="preserve"> op de vraag</w:t>
      </w:r>
      <w:r w:rsidR="0087089C">
        <w:t>.</w:t>
      </w:r>
      <w:r w:rsidR="00BB19FD">
        <w:t xml:space="preserve"> </w:t>
      </w:r>
    </w:p>
    <w:p w:rsidR="00BB19FD" w:rsidRDefault="00BB19FD" w:rsidP="00BB19FD"/>
    <w:p w:rsidR="00036E28" w:rsidRDefault="00036E28">
      <w:pPr>
        <w:rPr>
          <w:rFonts w:eastAsiaTheme="majorEastAsia" w:cstheme="majorBidi"/>
          <w:b/>
          <w:color w:val="2E74B5" w:themeColor="accent1" w:themeShade="BF"/>
          <w:sz w:val="36"/>
          <w:szCs w:val="32"/>
        </w:rPr>
      </w:pPr>
      <w:bookmarkStart w:id="61" w:name="_Toc483554695"/>
      <w:r>
        <w:br w:type="page"/>
      </w:r>
    </w:p>
    <w:p w:rsidR="000F4CC0" w:rsidRPr="000F4CC0" w:rsidRDefault="000F4CC0" w:rsidP="00B24705">
      <w:pPr>
        <w:pStyle w:val="Kop1"/>
        <w:numPr>
          <w:ilvl w:val="0"/>
          <w:numId w:val="21"/>
        </w:numPr>
      </w:pPr>
      <w:bookmarkStart w:id="62" w:name="_Toc484485981"/>
      <w:r w:rsidRPr="000F4CC0">
        <w:lastRenderedPageBreak/>
        <w:t>Conclusie</w:t>
      </w:r>
      <w:bookmarkEnd w:id="61"/>
      <w:bookmarkEnd w:id="62"/>
    </w:p>
    <w:p w:rsidR="000F4CC0" w:rsidRPr="000F4CC0" w:rsidRDefault="007B4FC7" w:rsidP="007B4FC7">
      <w:r>
        <w:t xml:space="preserve">Op basis van de </w:t>
      </w:r>
      <w:r w:rsidR="00A36B94">
        <w:t>resultaten wordt in dit hoofdstuk de conclusie beschreven. Eerst zullen de conclusies van de deelonderwerpen gezondheid en arbeidsmarktpositie worden besproken. Vervolgens zal de hoofdvraag worden beantwoord</w:t>
      </w:r>
      <w:r w:rsidR="00B209BB">
        <w:t>: “</w:t>
      </w:r>
      <w:r w:rsidR="00B209BB" w:rsidRPr="00B209BB">
        <w:rPr>
          <w:i/>
        </w:rPr>
        <w:t>Hoe kan de duurzame inzetbaarheid van werknemers in fysiek zware beroepen binnen Vroegop Ruhe &amp; Co b.v. worden vergroot?</w:t>
      </w:r>
      <w:r w:rsidR="00B209BB">
        <w:t>”.</w:t>
      </w:r>
      <w:r w:rsidR="00A36B94">
        <w:t xml:space="preserve"> Tot slot is de discussie op het onderzoek nog weergeven. </w:t>
      </w:r>
    </w:p>
    <w:p w:rsidR="000F4CC0" w:rsidRPr="000F4CC0" w:rsidRDefault="00A277F6" w:rsidP="000F4CC0">
      <w:pPr>
        <w:pStyle w:val="Stijl1"/>
      </w:pPr>
      <w:bookmarkStart w:id="63" w:name="_Toc483554696"/>
      <w:bookmarkStart w:id="64" w:name="_Toc484485982"/>
      <w:r>
        <w:t>5</w:t>
      </w:r>
      <w:r w:rsidR="000F4CC0" w:rsidRPr="000F4CC0">
        <w:t>.1 Gezondheid</w:t>
      </w:r>
      <w:bookmarkEnd w:id="63"/>
      <w:bookmarkEnd w:id="64"/>
    </w:p>
    <w:p w:rsidR="00583341" w:rsidRDefault="0034217B" w:rsidP="000F4CC0">
      <w:r>
        <w:t xml:space="preserve">Uit het literatuuronderzoek bleek dat de gezondheid van laagopgeleide mensen aanzienlijk slechter is dan die van hoog opgeleide mensen. Dit </w:t>
      </w:r>
      <w:r w:rsidR="00964AEF">
        <w:t>valt</w:t>
      </w:r>
      <w:r>
        <w:t xml:space="preserve"> onder de werknemers in fysiek zware beroepen binnen VRC mee. De gemiddelde algemene gezondheid </w:t>
      </w:r>
      <w:r w:rsidR="008B7436">
        <w:t>van werknemers in fysiek zware beroepen binnen VRC is</w:t>
      </w:r>
      <w:r>
        <w:t xml:space="preserve"> vergeleken met </w:t>
      </w:r>
      <w:r w:rsidR="00C02F19">
        <w:t>de NEA resultaten beter dan</w:t>
      </w:r>
      <w:r w:rsidR="00964AEF">
        <w:t xml:space="preserve"> die van</w:t>
      </w:r>
      <w:r w:rsidR="00C02F19">
        <w:t xml:space="preserve"> de laagopgeleiden (4,06 tegenover 4,0). Toch is deze gezondheid nog steeds lager dan die van hoogopgeleiden</w:t>
      </w:r>
      <w:r w:rsidR="000F4CC0" w:rsidRPr="000F4CC0">
        <w:t xml:space="preserve"> (4,1). In verhouding met de sector groothandel en handelsbemiddeling is de algemene gezondheid op gelijk niveau gesteld. </w:t>
      </w:r>
      <w:r w:rsidR="005F2EAF">
        <w:t xml:space="preserve">Hieruit kan geconcludeerd worden dat het met de algemene gezondheid </w:t>
      </w:r>
      <w:r w:rsidR="0012107C">
        <w:t xml:space="preserve">van werknemers in fysiek zware beroepen </w:t>
      </w:r>
      <w:r w:rsidR="005F2EAF">
        <w:t xml:space="preserve">redelijk goed gesteld is. </w:t>
      </w:r>
    </w:p>
    <w:p w:rsidR="00670982" w:rsidRDefault="00B65CEC" w:rsidP="000E75DD">
      <w:r>
        <w:t>De functiegroep</w:t>
      </w:r>
      <w:r w:rsidR="005F2EAF" w:rsidRPr="000F4CC0">
        <w:t xml:space="preserve"> </w:t>
      </w:r>
      <w:r w:rsidR="00C95979">
        <w:t>Chauffe</w:t>
      </w:r>
      <w:r w:rsidR="00DE5A28">
        <w:t>u</w:t>
      </w:r>
      <w:r w:rsidR="00C95979">
        <w:t xml:space="preserve">r </w:t>
      </w:r>
      <w:r>
        <w:t>scoort</w:t>
      </w:r>
      <w:r w:rsidR="005F2EAF" w:rsidRPr="000F4CC0">
        <w:t xml:space="preserve"> </w:t>
      </w:r>
      <w:r w:rsidR="004A001B">
        <w:t>op gezondheid aanzienlijk slechter.</w:t>
      </w:r>
      <w:r w:rsidR="00C95979">
        <w:t xml:space="preserve"> </w:t>
      </w:r>
      <w:r w:rsidR="004A001B">
        <w:t>H</w:t>
      </w:r>
      <w:r w:rsidR="00583341">
        <w:t>et algemene gezondheidsniveau</w:t>
      </w:r>
      <w:r w:rsidR="004A001B">
        <w:t xml:space="preserve"> ligt hierbij</w:t>
      </w:r>
      <w:r w:rsidR="00964AEF">
        <w:t xml:space="preserve"> nog onder</w:t>
      </w:r>
      <w:r w:rsidR="00481F09">
        <w:t xml:space="preserve"> het</w:t>
      </w:r>
      <w:r w:rsidR="00964AEF">
        <w:t xml:space="preserve"> branche</w:t>
      </w:r>
      <w:r w:rsidR="00481F09">
        <w:t xml:space="preserve">niveau waarin de chauffeurs werkzaam zijn. </w:t>
      </w:r>
      <w:r w:rsidR="00B06CFF">
        <w:t xml:space="preserve">Een verklaring voor dit verschil is dat het werk van de chauffeur binnen VRC erg zwaar is. </w:t>
      </w:r>
      <w:r w:rsidR="000F49B0">
        <w:t>Chauffeurs</w:t>
      </w:r>
      <w:r w:rsidR="008503C0">
        <w:t xml:space="preserve"> hebben meerdere klanten op een dag</w:t>
      </w:r>
      <w:r w:rsidR="00EB114A">
        <w:t xml:space="preserve"> waarbij al dan niet zware producten bij de klant naar binnen moeten brengen</w:t>
      </w:r>
      <w:r w:rsidR="008503C0">
        <w:t>.</w:t>
      </w:r>
      <w:r w:rsidR="006318C2">
        <w:t xml:space="preserve"> </w:t>
      </w:r>
      <w:r w:rsidR="000F49B0">
        <w:t xml:space="preserve">Een verklaring voor de lagere scores in de NEA (2015) is </w:t>
      </w:r>
      <w:r w:rsidR="00BA514B">
        <w:t>dat</w:t>
      </w:r>
      <w:r w:rsidR="000F49B0">
        <w:t xml:space="preserve"> i</w:t>
      </w:r>
      <w:r w:rsidR="008503C0">
        <w:t xml:space="preserve">n de resultaten van de Vervoer en Opslag branche waarschijnlijk </w:t>
      </w:r>
      <w:r w:rsidR="00EB114A">
        <w:t xml:space="preserve">ook vrachtwagenchauffeurs </w:t>
      </w:r>
      <w:r w:rsidR="00D052AC">
        <w:t>meegenomen zijn die minder met fysieke belasting te mak</w:t>
      </w:r>
      <w:r w:rsidR="000F57EF">
        <w:t>en hebben. Vrachtwagenchauffeur</w:t>
      </w:r>
      <w:r w:rsidR="00D052AC">
        <w:t xml:space="preserve">werk verschilt per bedrijf aanzienlijk. Zo </w:t>
      </w:r>
      <w:r w:rsidR="000F57EF">
        <w:t>rijden</w:t>
      </w:r>
      <w:r w:rsidR="00D052AC">
        <w:t xml:space="preserve"> sommige chauffeurs langere afstanden waardoor ze veel minder frequent hoeven te laden en lossen. Ook kan dit laden en lossen (bij bijvoorbeeld een lading chemicaliën) automatisch gaan, zonder dat daar fysieke arbeid aan te pas hoeft te komen.</w:t>
      </w:r>
      <w:r w:rsidR="000E75DD">
        <w:t xml:space="preserve"> </w:t>
      </w:r>
      <w:r w:rsidR="00DE5A28">
        <w:t xml:space="preserve">Concluderend </w:t>
      </w:r>
      <w:r w:rsidR="000E75DD">
        <w:t xml:space="preserve">zijn de medewerkers binnen de </w:t>
      </w:r>
      <w:r w:rsidR="00DE5A28">
        <w:t>functiegroep chauffeurs</w:t>
      </w:r>
      <w:r w:rsidR="00D0172A">
        <w:t xml:space="preserve"> binnen VRC</w:t>
      </w:r>
      <w:r w:rsidR="00DE5A28">
        <w:t xml:space="preserve"> door</w:t>
      </w:r>
      <w:r w:rsidR="00D0172A">
        <w:t xml:space="preserve"> slechte gezondheid en</w:t>
      </w:r>
      <w:r w:rsidR="00DE5A28">
        <w:t xml:space="preserve"> de hoge mate van fysieke belasting een belangrijke </w:t>
      </w:r>
      <w:r w:rsidR="0084190C">
        <w:t>aandachts</w:t>
      </w:r>
      <w:r w:rsidR="000E75DD">
        <w:t>groep</w:t>
      </w:r>
      <w:r w:rsidR="00DE5A28">
        <w:t>.</w:t>
      </w:r>
    </w:p>
    <w:p w:rsidR="000F4CC0" w:rsidRPr="000F4CC0" w:rsidRDefault="00DE5A28" w:rsidP="000F4CC0">
      <w:r>
        <w:t>Ook de functie groep Overig scoort slechter op de algemene gezondheid. Dit</w:t>
      </w:r>
      <w:r w:rsidR="00C47377">
        <w:t xml:space="preserve"> kan voor een deel </w:t>
      </w:r>
      <w:r w:rsidR="00573E95">
        <w:t xml:space="preserve">worden verklaard doordat </w:t>
      </w:r>
      <w:r w:rsidR="004042FC">
        <w:t xml:space="preserve">er een aantal </w:t>
      </w:r>
      <w:r w:rsidR="0065265D">
        <w:t>gedeeltelijk arbeidsongeschikten</w:t>
      </w:r>
      <w:r w:rsidR="009D1401">
        <w:t xml:space="preserve"> </w:t>
      </w:r>
      <w:r w:rsidR="00573E95">
        <w:t xml:space="preserve">binnen </w:t>
      </w:r>
      <w:r w:rsidR="00954060">
        <w:t>de</w:t>
      </w:r>
      <w:r w:rsidR="00573E95">
        <w:t xml:space="preserve"> </w:t>
      </w:r>
      <w:r w:rsidR="00752111">
        <w:t>F</w:t>
      </w:r>
      <w:r w:rsidR="00954060">
        <w:t>ust afdeling</w:t>
      </w:r>
      <w:r w:rsidR="00573E95">
        <w:t xml:space="preserve"> geplaatst</w:t>
      </w:r>
      <w:r w:rsidR="004042FC">
        <w:t xml:space="preserve"> zijn</w:t>
      </w:r>
      <w:r w:rsidR="00573E95">
        <w:t xml:space="preserve">. </w:t>
      </w:r>
      <w:r w:rsidR="009D1401">
        <w:t>Daarnaast hebben slechts vier van de 25 respondenten van de functiegroep Overig geantwoord.</w:t>
      </w:r>
      <w:r w:rsidR="008F2B40">
        <w:t xml:space="preserve"> Hierdoor kan de gemiddelde gezondheid flink worden beïnvloed door enkele </w:t>
      </w:r>
      <w:r w:rsidR="00E01501">
        <w:t>respondenten.</w:t>
      </w:r>
      <w:r w:rsidR="008C2088">
        <w:t xml:space="preserve"> </w:t>
      </w:r>
    </w:p>
    <w:p w:rsidR="00BF3329" w:rsidRDefault="00BF3329" w:rsidP="000F4CC0">
      <w:r>
        <w:t xml:space="preserve">Uit </w:t>
      </w:r>
      <w:r w:rsidR="005534B7">
        <w:t>de literatuur kwam naar voren dat mensen met een lager opleidingsniveau zwaardere arbeidsomstandigheden hebben die de gezondheid verm</w:t>
      </w:r>
      <w:r w:rsidR="00627C81">
        <w:t xml:space="preserve">inderen. Dit </w:t>
      </w:r>
      <w:r w:rsidR="00640E96">
        <w:t>beeld is ook te zien bij de</w:t>
      </w:r>
      <w:r w:rsidR="00026A9D">
        <w:t xml:space="preserve"> werknemers in</w:t>
      </w:r>
      <w:r w:rsidR="00640E96">
        <w:t xml:space="preserve"> </w:t>
      </w:r>
      <w:r w:rsidR="00026A9D">
        <w:t>fysiek zware beroepen</w:t>
      </w:r>
      <w:r w:rsidR="005534B7">
        <w:t xml:space="preserve">. </w:t>
      </w:r>
      <w:r w:rsidR="00FB5A6B">
        <w:t>De lichamelijke gezondheid is slechter en er zijn</w:t>
      </w:r>
      <w:r w:rsidR="005534B7">
        <w:t xml:space="preserve"> veel klacht</w:t>
      </w:r>
      <w:r w:rsidR="00627C81">
        <w:t xml:space="preserve">en </w:t>
      </w:r>
      <w:r w:rsidR="00627C81" w:rsidRPr="007E5246">
        <w:t>aan</w:t>
      </w:r>
      <w:r w:rsidR="005534B7" w:rsidRPr="007E5246">
        <w:t xml:space="preserve"> </w:t>
      </w:r>
      <w:r w:rsidR="005534B7">
        <w:t xml:space="preserve">het bewegingsapparaat met een </w:t>
      </w:r>
      <w:r w:rsidR="00F42A6A">
        <w:t xml:space="preserve">aan </w:t>
      </w:r>
      <w:r w:rsidR="005534B7">
        <w:t>werk gerelateerde oorzaak.</w:t>
      </w:r>
      <w:r w:rsidR="000F4CC0" w:rsidRPr="000F4CC0">
        <w:t xml:space="preserve"> </w:t>
      </w:r>
      <w:r w:rsidR="005534B7">
        <w:t>Fysieke belasting is hier</w:t>
      </w:r>
      <w:r w:rsidR="001C7678">
        <w:t>van</w:t>
      </w:r>
      <w:r w:rsidR="005534B7">
        <w:t xml:space="preserve"> de </w:t>
      </w:r>
      <w:r w:rsidR="001C7678">
        <w:t>belangrijkste oorzaak</w:t>
      </w:r>
      <w:r w:rsidR="005534B7">
        <w:t>.</w:t>
      </w:r>
      <w:r w:rsidR="0032205A">
        <w:t xml:space="preserve"> </w:t>
      </w:r>
      <w:r w:rsidR="00775FA3">
        <w:t>Deze fysieke belasting bestaat uit het tillen, duwen en reiken</w:t>
      </w:r>
      <w:r w:rsidR="00F10555">
        <w:t>.</w:t>
      </w:r>
      <w:r w:rsidR="00775FA3">
        <w:t xml:space="preserve"> </w:t>
      </w:r>
      <w:r w:rsidR="00F10555">
        <w:t>Hiermee</w:t>
      </w:r>
      <w:r w:rsidR="0032205A">
        <w:t xml:space="preserve"> is fysieke belasting een belangrijk aandachtspunt.</w:t>
      </w:r>
      <w:r w:rsidR="00C35988">
        <w:t xml:space="preserve"> Er zijn concrete mogelijkheden tot verbetering van het beleid naar voren gekomen. Er kan meer </w:t>
      </w:r>
      <w:r w:rsidR="00102BA0">
        <w:t>geïnvesteerd</w:t>
      </w:r>
      <w:r w:rsidR="00C35988">
        <w:t xml:space="preserve"> worden in materieel en hulpmiddelen,</w:t>
      </w:r>
      <w:r w:rsidR="00102BA0">
        <w:t xml:space="preserve"> </w:t>
      </w:r>
      <w:r w:rsidR="00E42EA1">
        <w:t xml:space="preserve">meer worden gedaan aan </w:t>
      </w:r>
      <w:r w:rsidR="00102BA0">
        <w:t xml:space="preserve">communicatie over hoe om te gaan met fysieke belasting en </w:t>
      </w:r>
      <w:r w:rsidR="00E42EA1">
        <w:t>er</w:t>
      </w:r>
      <w:r w:rsidR="00877502">
        <w:t xml:space="preserve"> kunnen</w:t>
      </w:r>
      <w:r w:rsidR="00E42EA1">
        <w:t xml:space="preserve"> </w:t>
      </w:r>
      <w:r w:rsidR="00877502">
        <w:t>meer Arbo</w:t>
      </w:r>
      <w:r w:rsidR="00102BA0">
        <w:t>richtlijnen</w:t>
      </w:r>
      <w:r w:rsidR="00E42EA1">
        <w:t xml:space="preserve"> worden geïmplementeerd</w:t>
      </w:r>
      <w:r w:rsidR="00102BA0">
        <w:t>.</w:t>
      </w:r>
    </w:p>
    <w:p w:rsidR="008C3EBF" w:rsidRDefault="008C3EBF" w:rsidP="000F4CC0">
      <w:r>
        <w:t xml:space="preserve">Ook levensstijl blijkt een invloedrijke factor te zijn op gezondheid. Werknemers met een slechte levensstijl ervaren ook een slechtere gezondheid. </w:t>
      </w:r>
      <w:r w:rsidR="008D3B18">
        <w:t>Medewerkers beoordelen hun levensstijl niet bijzonder slecht, maar er is nog ruimte voor verbetering.</w:t>
      </w:r>
      <w:r w:rsidR="00AF0F8E">
        <w:t xml:space="preserve"> Wat hierbij overigens </w:t>
      </w:r>
      <w:r w:rsidR="003C21E1">
        <w:t>opvalt,</w:t>
      </w:r>
      <w:r w:rsidR="00AF0F8E">
        <w:t xml:space="preserve"> is dat weinig </w:t>
      </w:r>
      <w:r w:rsidR="00AF0F8E">
        <w:lastRenderedPageBreak/>
        <w:t>werknemers zichzelf</w:t>
      </w:r>
      <w:r w:rsidR="007D25A1">
        <w:t xml:space="preserve"> een echt</w:t>
      </w:r>
      <w:r w:rsidR="00AF0F8E">
        <w:t xml:space="preserve"> slechte levensstijl toeschrijven, maar dat de managers en de bedrijfsarts dit wel degelijk als een probleem ervaren. </w:t>
      </w:r>
      <w:r w:rsidR="003C21E1">
        <w:t>Een verklaring hiervoor zou</w:t>
      </w:r>
      <w:r w:rsidR="004E1152">
        <w:t xml:space="preserve"> echter</w:t>
      </w:r>
      <w:r w:rsidR="003C21E1">
        <w:t xml:space="preserve"> giswerk zijn, dit moet blijken uit nader onderzoek.</w:t>
      </w:r>
    </w:p>
    <w:p w:rsidR="000F4CC0" w:rsidRPr="000F4CC0" w:rsidRDefault="00E42EA1" w:rsidP="000F4CC0">
      <w:r>
        <w:t xml:space="preserve">In tegenstelling tot wat blijkt uit de literatuur </w:t>
      </w:r>
      <w:r w:rsidR="00234136">
        <w:t>blijken</w:t>
      </w:r>
      <w:r w:rsidR="00B00B5D">
        <w:t xml:space="preserve"> </w:t>
      </w:r>
      <w:r w:rsidR="00B00B5D" w:rsidRPr="00D233AD">
        <w:t>werknemers</w:t>
      </w:r>
      <w:r w:rsidR="00627C81" w:rsidRPr="00D233AD">
        <w:t xml:space="preserve"> </w:t>
      </w:r>
      <w:r w:rsidR="00DF01DE">
        <w:t>in fysiek zware beroepen</w:t>
      </w:r>
      <w:r w:rsidR="009C7683">
        <w:t xml:space="preserve"> binnen VRC</w:t>
      </w:r>
      <w:r w:rsidR="00DF01DE">
        <w:t xml:space="preserve"> </w:t>
      </w:r>
      <w:r w:rsidR="00B00B5D">
        <w:t>geen veel eisende thuissituatie</w:t>
      </w:r>
      <w:r w:rsidR="00234136">
        <w:t xml:space="preserve"> te hebben</w:t>
      </w:r>
      <w:r w:rsidR="00B00B5D">
        <w:t>.</w:t>
      </w:r>
      <w:r w:rsidR="00234136">
        <w:t xml:space="preserve"> Ook is de privé-werk balans goed.</w:t>
      </w:r>
      <w:r w:rsidR="00B00B5D">
        <w:t xml:space="preserve"> </w:t>
      </w:r>
    </w:p>
    <w:p w:rsidR="000F4CC0" w:rsidRPr="000F4CC0" w:rsidRDefault="00A277F6" w:rsidP="000F4CC0">
      <w:pPr>
        <w:pStyle w:val="Stijl1"/>
      </w:pPr>
      <w:bookmarkStart w:id="65" w:name="_Toc483554697"/>
      <w:bookmarkStart w:id="66" w:name="_Toc484485983"/>
      <w:r>
        <w:t>5</w:t>
      </w:r>
      <w:r w:rsidR="000F4CC0" w:rsidRPr="000F4CC0">
        <w:t>.2 Arbeidsmarktpositie</w:t>
      </w:r>
      <w:bookmarkEnd w:id="65"/>
      <w:bookmarkEnd w:id="66"/>
    </w:p>
    <w:p w:rsidR="000F4CC0" w:rsidRPr="000F4CC0" w:rsidRDefault="00F97C53" w:rsidP="000F4CC0">
      <w:r>
        <w:t>C</w:t>
      </w:r>
      <w:r w:rsidR="000F4CC0" w:rsidRPr="000F4CC0">
        <w:t xml:space="preserve">onform de resultaten uit het literatuuronderzoek </w:t>
      </w:r>
      <w:r>
        <w:t>blijken de werknemers in fysiek zware beroepen</w:t>
      </w:r>
      <w:r w:rsidR="009D5FD1">
        <w:t xml:space="preserve"> binnen VRC</w:t>
      </w:r>
      <w:r>
        <w:t xml:space="preserve"> een slechtere arbeidsmarktpositie te ervaren. De meest aangegeven verklarende factor is </w:t>
      </w:r>
      <w:r w:rsidR="00AB49A3">
        <w:t xml:space="preserve">een hoge </w:t>
      </w:r>
      <w:r>
        <w:t xml:space="preserve">leeftijd. </w:t>
      </w:r>
      <w:r w:rsidR="00073E71">
        <w:t xml:space="preserve">Daarnaast ervaren mensen die opleiding hebben gevolgd </w:t>
      </w:r>
      <w:r w:rsidR="00755E35">
        <w:t xml:space="preserve">een betere arbeidsmarktpositie. </w:t>
      </w:r>
      <w:r w:rsidR="00073E71">
        <w:t>Ook</w:t>
      </w:r>
      <w:r w:rsidR="00AB49A3">
        <w:t xml:space="preserve"> vindt men in hoge mate dat opleiding belangrijk is om in de toekomst aan het werk te kunnen blijven. Opvallend is echter dat slechts een derde van de mensen opleiding heeft gevolgd. Dit ligt waarschijnlijk niet aan de opleidingsbereidheid, welke relatief hoog is. Een verklaring </w:t>
      </w:r>
      <w:r w:rsidR="00A1005C">
        <w:t>is dat</w:t>
      </w:r>
      <w:r w:rsidR="000F4CC0" w:rsidRPr="000F4CC0">
        <w:t xml:space="preserve"> arbeidsmarktpositie een onderwerp is waar men nauwelijks mee bezig is. Tijdens de interviews gaven medewerkers meerdere malen aan niet na te denken over hun toekomstige loopbaan. Ook de managers gaven aan dat het grootste deel van de medewerkers niet bezig is met dit onderwerp. Uit de theorie blijkt dat de </w:t>
      </w:r>
      <w:r w:rsidR="00755E35">
        <w:t>werk</w:t>
      </w:r>
      <w:r w:rsidR="000F4CC0" w:rsidRPr="000F4CC0">
        <w:t xml:space="preserve">omgeving mede bepalend is voor de attitude van de werknemer tegenover scholing. Vanuit deze theorie redenerend is de cultuur van VRC een verklarende factor; de organisatie heeft een cultuur waarin lange </w:t>
      </w:r>
      <w:r w:rsidR="00D879CA">
        <w:t>tijd voornamelijk op een ad hoc-</w:t>
      </w:r>
      <w:r w:rsidR="000F4CC0" w:rsidRPr="000F4CC0">
        <w:t xml:space="preserve">wijze werd gedacht en gewerkt. Pas de laatste jaren is </w:t>
      </w:r>
      <w:r w:rsidR="00A1005C">
        <w:t xml:space="preserve">de </w:t>
      </w:r>
      <w:r w:rsidR="000F4CC0" w:rsidRPr="000F4CC0">
        <w:t xml:space="preserve">organisatie bezig met het procesmatig inrichten van de organisatie. In een dergelijke cultuur kan opleiding wel als belangrijk worden ervaren, maar heeft het simpelweg geen prioriteit. Ook kan de kennis voor de juiste opleidingen </w:t>
      </w:r>
      <w:r w:rsidR="007110C4" w:rsidRPr="000F4CC0">
        <w:t xml:space="preserve">missen. </w:t>
      </w:r>
    </w:p>
    <w:p w:rsidR="000F4CC0" w:rsidRPr="000F4CC0" w:rsidRDefault="000F4CC0" w:rsidP="000F4CC0">
      <w:r w:rsidRPr="000F4CC0">
        <w:t xml:space="preserve">Uit het theoretisch kader blijkt dat het stimuleren van scholing een goede manier is om de arbeidsmarktpositie van werknemers te verhogen. Dit wordt bevestigd </w:t>
      </w:r>
      <w:r w:rsidR="00B66390">
        <w:t xml:space="preserve">door de resultaten waaruit blijkt dat </w:t>
      </w:r>
      <w:r w:rsidRPr="000F4CC0">
        <w:t>werknemers die een opleiding of cursus hebben gevolgd</w:t>
      </w:r>
      <w:r w:rsidR="00B66390">
        <w:t>, een betere arbeidsmarktpositie ervaren.</w:t>
      </w:r>
    </w:p>
    <w:p w:rsidR="000F4CC0" w:rsidRPr="000F4CC0" w:rsidRDefault="00A277F6" w:rsidP="000F4CC0">
      <w:pPr>
        <w:pStyle w:val="Stijl1"/>
      </w:pPr>
      <w:bookmarkStart w:id="67" w:name="_Toc483554698"/>
      <w:bookmarkStart w:id="68" w:name="_Toc484485984"/>
      <w:r>
        <w:t>5</w:t>
      </w:r>
      <w:r w:rsidR="000F4CC0" w:rsidRPr="000F4CC0">
        <w:t>.3 Beantwoording hoofdvraag</w:t>
      </w:r>
      <w:bookmarkEnd w:id="67"/>
      <w:bookmarkEnd w:id="68"/>
    </w:p>
    <w:p w:rsidR="00014B0D" w:rsidRDefault="000F4CC0" w:rsidP="000F4CC0">
      <w:r w:rsidRPr="000F4CC0">
        <w:t>De hoofdvraag van dit onderzoek luidt: ‘</w:t>
      </w:r>
      <w:r w:rsidR="00A73885" w:rsidRPr="00A73885">
        <w:rPr>
          <w:i/>
        </w:rPr>
        <w:t>Hoe kan de duurzame inzetbaarheid van werknemers in fysiek zware beroepen binnen Vroegop Ruhe &amp; Co b.v. worden vergroot?</w:t>
      </w:r>
      <w:r w:rsidRPr="000F4CC0">
        <w:t xml:space="preserve">’. </w:t>
      </w:r>
      <w:r w:rsidR="00566230">
        <w:t xml:space="preserve">De duurzame inzetbaarheid van werknemers kan worden vergroot door de gezondheid en de arbeidsmarktpositie te bevorderen. De gezondheid kan bevorderd worden door </w:t>
      </w:r>
      <w:r w:rsidR="00BA6A58">
        <w:t xml:space="preserve">de fysieke belasting te verminderen en de levensstijl te bevorderen. De arbeidsmarktpositie kan worden </w:t>
      </w:r>
      <w:r w:rsidR="00022637">
        <w:t xml:space="preserve">verbeterd door de deelname aan opleiding te bevorderen. </w:t>
      </w:r>
      <w:r w:rsidR="00D64983">
        <w:t>Hierbij is de bedrijfscultuur een belangrijk aandachtspunt.</w:t>
      </w:r>
      <w:r w:rsidR="00E643EA">
        <w:t xml:space="preserve"> </w:t>
      </w:r>
    </w:p>
    <w:p w:rsidR="000F4CC0" w:rsidRPr="000F4CC0" w:rsidRDefault="000F4CC0" w:rsidP="000F4CC0">
      <w:r w:rsidRPr="000F4CC0">
        <w:t xml:space="preserve">In de aanbevelingen in het volgende hoofdstuk zal worden toegelicht hoe </w:t>
      </w:r>
      <w:r w:rsidR="00E643EA">
        <w:t xml:space="preserve">deze </w:t>
      </w:r>
      <w:r w:rsidR="00014B0D">
        <w:t xml:space="preserve">verbeteringen </w:t>
      </w:r>
      <w:r w:rsidR="00E643EA">
        <w:t>kunnen worden doorgevoerd.</w:t>
      </w:r>
      <w:r w:rsidRPr="000F4CC0">
        <w:t xml:space="preserve"> </w:t>
      </w:r>
    </w:p>
    <w:p w:rsidR="00A81164" w:rsidRDefault="00A277F6" w:rsidP="00A81164">
      <w:pPr>
        <w:pStyle w:val="Stijl1"/>
      </w:pPr>
      <w:bookmarkStart w:id="69" w:name="_Toc483554699"/>
      <w:bookmarkStart w:id="70" w:name="_Toc484485985"/>
      <w:r>
        <w:t>5</w:t>
      </w:r>
      <w:r w:rsidR="00A81164">
        <w:t>.4 Discussie</w:t>
      </w:r>
      <w:bookmarkEnd w:id="69"/>
      <w:bookmarkEnd w:id="70"/>
    </w:p>
    <w:p w:rsidR="0001234A" w:rsidRDefault="00DA255A" w:rsidP="00CD2F74">
      <w:r>
        <w:t xml:space="preserve">In deze paragraaf worden een aantal beperkingen van het onderzoek beschreven. </w:t>
      </w:r>
    </w:p>
    <w:p w:rsidR="0004269F" w:rsidRDefault="00DA255A" w:rsidP="00CD2F74">
      <w:r>
        <w:t>D</w:t>
      </w:r>
      <w:r w:rsidR="002D4696">
        <w:t xml:space="preserve">e eerste beperking </w:t>
      </w:r>
      <w:r w:rsidR="00841629">
        <w:t>is</w:t>
      </w:r>
      <w:r w:rsidR="002D4696">
        <w:t xml:space="preserve"> de vragen</w:t>
      </w:r>
      <w:r w:rsidR="00841629">
        <w:t>lijst</w:t>
      </w:r>
      <w:r w:rsidR="002D4696">
        <w:t xml:space="preserve"> ter inventarisatie van de </w:t>
      </w:r>
      <w:r w:rsidR="000C6804">
        <w:t>gezondheid</w:t>
      </w:r>
      <w:r w:rsidR="003B23F3">
        <w:t xml:space="preserve">. </w:t>
      </w:r>
      <w:r w:rsidR="007C40A4">
        <w:t xml:space="preserve">De gezondheid wordt met drie </w:t>
      </w:r>
      <w:r w:rsidR="000D30FD">
        <w:t>variabelen</w:t>
      </w:r>
      <w:r w:rsidR="007C40A4">
        <w:t xml:space="preserve"> g</w:t>
      </w:r>
      <w:r w:rsidR="0032244C">
        <w:t xml:space="preserve">emeten. Ondanks </w:t>
      </w:r>
      <w:r w:rsidR="00D579FD">
        <w:t>dat deze</w:t>
      </w:r>
      <w:r w:rsidR="00AA757E">
        <w:t xml:space="preserve"> </w:t>
      </w:r>
      <w:r w:rsidR="000D30FD">
        <w:t>variabelen</w:t>
      </w:r>
      <w:r w:rsidR="0032244C">
        <w:t xml:space="preserve"> wel een indicatie geven van </w:t>
      </w:r>
      <w:r w:rsidR="008E51F3">
        <w:t>hoe werknemers hun</w:t>
      </w:r>
      <w:r w:rsidR="0032244C">
        <w:t xml:space="preserve"> gezondheid </w:t>
      </w:r>
      <w:r w:rsidR="008E51F3">
        <w:t>ervaren</w:t>
      </w:r>
      <w:r w:rsidR="00A246F5">
        <w:t>, geeft het slecht</w:t>
      </w:r>
      <w:r w:rsidR="00BD6B5B">
        <w:t xml:space="preserve">s een oppervlakkig beeld. </w:t>
      </w:r>
      <w:r w:rsidR="00BC37C1">
        <w:t xml:space="preserve">Bovendien is niet helder waaruit de algemene, fysieke en mentale gezondheid </w:t>
      </w:r>
      <w:r w:rsidR="00BE7006">
        <w:t xml:space="preserve">uit </w:t>
      </w:r>
      <w:r w:rsidR="00BC37C1">
        <w:t xml:space="preserve">bestaat. </w:t>
      </w:r>
      <w:r w:rsidR="00BE7006">
        <w:t xml:space="preserve">De interpretatie </w:t>
      </w:r>
      <w:r w:rsidR="005B0D5A">
        <w:t>van deze begrippen wordt overlaten aan de respondenten en kan verschillen</w:t>
      </w:r>
      <w:r w:rsidR="00BE7006">
        <w:t xml:space="preserve"> met die van dit onderzoek. Echter worden de resultaten rondom gezondheid verder aangevuld met resultaten uit de vragen rondom verzuim en de </w:t>
      </w:r>
      <w:r w:rsidR="00BE7006">
        <w:lastRenderedPageBreak/>
        <w:t xml:space="preserve">factoren fysieke belasting, privé-werk balans en levensstijl. </w:t>
      </w:r>
      <w:r w:rsidR="00304309">
        <w:t xml:space="preserve">Daardoor kunnen er toch onderbouwde </w:t>
      </w:r>
      <w:r w:rsidR="00BE7006">
        <w:t>conclusies worden getrokken en aanbevelingen</w:t>
      </w:r>
      <w:r w:rsidR="00304309">
        <w:t xml:space="preserve"> worden gedaan rondom gezondheid.</w:t>
      </w:r>
    </w:p>
    <w:p w:rsidR="00F463F9" w:rsidRDefault="0004269F" w:rsidP="00CD2F74">
      <w:r>
        <w:t xml:space="preserve">De tweede beperking gaat </w:t>
      </w:r>
      <w:r w:rsidR="000C6804">
        <w:t>over</w:t>
      </w:r>
      <w:r>
        <w:t xml:space="preserve"> </w:t>
      </w:r>
      <w:r w:rsidR="007A21AB">
        <w:t>het</w:t>
      </w:r>
      <w:r w:rsidR="00FE5B9D">
        <w:t xml:space="preserve"> begrip</w:t>
      </w:r>
      <w:r>
        <w:t xml:space="preserve"> arbeidsmarktpositie.</w:t>
      </w:r>
      <w:r w:rsidR="00FE5B9D">
        <w:t xml:space="preserve"> </w:t>
      </w:r>
      <w:r w:rsidR="0072748B">
        <w:t>De keuze om arbeid</w:t>
      </w:r>
      <w:r w:rsidR="0026200E">
        <w:t xml:space="preserve">smarktpositie te onderzoeken is gebaseerd op de theorie over mensen met een lagere </w:t>
      </w:r>
      <w:r w:rsidR="005C249F">
        <w:t>sociaal economische status (</w:t>
      </w:r>
      <w:r w:rsidR="004A01F3">
        <w:t xml:space="preserve">lagere </w:t>
      </w:r>
      <w:r w:rsidR="0026200E">
        <w:t>SES</w:t>
      </w:r>
      <w:r w:rsidR="005C249F">
        <w:t>)</w:t>
      </w:r>
      <w:r w:rsidR="0026200E">
        <w:t xml:space="preserve">. Deze blijken een slechtere arbeidsmarktpositie te ervaren </w:t>
      </w:r>
      <w:r w:rsidR="002C6CF2">
        <w:t xml:space="preserve">door voornamelijk het gebrek aan opleiding. </w:t>
      </w:r>
      <w:r w:rsidR="009673A4">
        <w:t xml:space="preserve">De waarde van iemand op de arbeidsmarkt </w:t>
      </w:r>
      <w:r w:rsidR="000C6804">
        <w:t>is</w:t>
      </w:r>
      <w:r w:rsidR="002C6CF2">
        <w:t xml:space="preserve"> volgens </w:t>
      </w:r>
      <w:r w:rsidR="00C75C5A">
        <w:t>Horn en Gorter (</w:t>
      </w:r>
      <w:r w:rsidR="009673A4">
        <w:t>1998) de kern</w:t>
      </w:r>
      <w:r w:rsidR="000C6804">
        <w:t xml:space="preserve"> van employability, een belangrijk aspect van duurzame inzetbaarheid</w:t>
      </w:r>
      <w:r w:rsidR="009673A4">
        <w:t>.</w:t>
      </w:r>
      <w:r w:rsidR="000C6804">
        <w:t xml:space="preserve"> Op basis van deze theorie is gekozen </w:t>
      </w:r>
      <w:r w:rsidR="006649A8">
        <w:t>om de arbeidsmarktpositie te onderzoeken. E</w:t>
      </w:r>
      <w:r w:rsidR="00231D8D">
        <w:t xml:space="preserve">mployability </w:t>
      </w:r>
      <w:r w:rsidR="00C27131">
        <w:t xml:space="preserve">is echter een breder begrip </w:t>
      </w:r>
      <w:r w:rsidR="006C00EE">
        <w:t xml:space="preserve">en </w:t>
      </w:r>
      <w:r w:rsidR="00C27131">
        <w:t>omvat onder andere</w:t>
      </w:r>
      <w:r w:rsidR="00D5487D" w:rsidRPr="00D5487D">
        <w:t xml:space="preserve"> flexibiliteit, aanpassingsvermogen, mobiliteit, bekwaamheid en leervermogen</w:t>
      </w:r>
      <w:r w:rsidR="00D5487D">
        <w:t xml:space="preserve">, zo blijkt uit het theoretisch kader volgens Horn en Gorter (1998). </w:t>
      </w:r>
      <w:r w:rsidR="00231D8D">
        <w:t>Bovendien is arbeidsmarktpositie gemeten met één enkele vraag: of werknemers gemakkelijk een andere baan kunnen krijgen wanne</w:t>
      </w:r>
      <w:r w:rsidR="00411253">
        <w:t xml:space="preserve">er ze zouden solliciteren. </w:t>
      </w:r>
      <w:r w:rsidR="00A473DF">
        <w:t xml:space="preserve">Rondom het employability begrip zijn verkeerde keuzes gemaakt. </w:t>
      </w:r>
      <w:r w:rsidR="008B6788">
        <w:t>Hierdoor</w:t>
      </w:r>
      <w:r w:rsidR="00816E60">
        <w:t xml:space="preserve"> is geen gedegen inzicht vergaard in de employability van werknemers.</w:t>
      </w:r>
      <w:r w:rsidR="00A473DF">
        <w:t xml:space="preserve"> Wel </w:t>
      </w:r>
      <w:r w:rsidR="004F0C36">
        <w:t xml:space="preserve">is er inzicht vergaard in de </w:t>
      </w:r>
      <w:r w:rsidR="006B0C81">
        <w:t xml:space="preserve">mate waarin werknemers opleiding volgen. Ook de opleidingsbereidheid en ervaren noodzakelijkheid </w:t>
      </w:r>
      <w:r w:rsidR="00D95E5A">
        <w:t>zijn</w:t>
      </w:r>
      <w:r w:rsidR="006B0C81">
        <w:t xml:space="preserve"> in kaart gebracht.</w:t>
      </w:r>
      <w:r w:rsidR="00D95E5A">
        <w:t xml:space="preserve"> Daarnaast zijn er tijdens de interviews ook indirecte resultaten naar voren gekomen die inzicht geven in</w:t>
      </w:r>
      <w:r w:rsidR="008B6788">
        <w:t xml:space="preserve"> de mate waarin het onderwerp leeft binnen de doelgroep</w:t>
      </w:r>
      <w:r w:rsidR="00D95E5A">
        <w:t>.</w:t>
      </w:r>
      <w:r w:rsidR="008B6788">
        <w:t xml:space="preserve"> </w:t>
      </w:r>
      <w:r w:rsidR="00EE674D">
        <w:t>Ondanks het gebrek aan inzicht in de</w:t>
      </w:r>
      <w:r w:rsidR="00752111">
        <w:t xml:space="preserve"> </w:t>
      </w:r>
      <w:r w:rsidR="00EE674D">
        <w:t>employability, kunnen o</w:t>
      </w:r>
      <w:r w:rsidR="008B6788">
        <w:t xml:space="preserve">p basis </w:t>
      </w:r>
      <w:r w:rsidR="00EE674D">
        <w:t>van de inzichten die wel zijn vergaard</w:t>
      </w:r>
      <w:r w:rsidR="008B6788">
        <w:t xml:space="preserve"> toch aanbevelingen worden gedaan. </w:t>
      </w:r>
      <w:r w:rsidR="00D95E5A">
        <w:t xml:space="preserve"> </w:t>
      </w:r>
      <w:r w:rsidR="006B0C81">
        <w:t xml:space="preserve"> </w:t>
      </w:r>
      <w:r w:rsidR="00816E60">
        <w:t xml:space="preserve">  </w:t>
      </w:r>
    </w:p>
    <w:p w:rsidR="00F44471" w:rsidRDefault="00E13CE8" w:rsidP="00CD2F74">
      <w:r>
        <w:t>De derde</w:t>
      </w:r>
      <w:r w:rsidR="00F44471">
        <w:t xml:space="preserve"> </w:t>
      </w:r>
      <w:r w:rsidR="00A55AAD">
        <w:t xml:space="preserve">beperking </w:t>
      </w:r>
      <w:r w:rsidR="008F0DC3">
        <w:t xml:space="preserve">betreft </w:t>
      </w:r>
      <w:r w:rsidR="0094252C">
        <w:t xml:space="preserve">de </w:t>
      </w:r>
      <w:r w:rsidR="008F0DC3">
        <w:t>represent</w:t>
      </w:r>
      <w:r w:rsidR="00AB1B33">
        <w:t>at</w:t>
      </w:r>
      <w:r w:rsidR="008F0DC3">
        <w:t xml:space="preserve">iviteit </w:t>
      </w:r>
      <w:r w:rsidR="00A55AAD">
        <w:t xml:space="preserve">van de </w:t>
      </w:r>
      <w:r w:rsidR="008F0DC3">
        <w:t>respondentenpopulatie</w:t>
      </w:r>
      <w:r w:rsidR="007F4032">
        <w:t xml:space="preserve"> tegenover de </w:t>
      </w:r>
      <w:r w:rsidR="008F0DC3">
        <w:t xml:space="preserve">onderzoekspopulatie. </w:t>
      </w:r>
      <w:r w:rsidR="00EE202F">
        <w:t xml:space="preserve">De eerste beperking hierbij is de respons: 22,7 procent is </w:t>
      </w:r>
      <w:r w:rsidR="00AB1B33">
        <w:t xml:space="preserve">een </w:t>
      </w:r>
      <w:r w:rsidR="00EE202F">
        <w:t xml:space="preserve">relatief lage respons. </w:t>
      </w:r>
      <w:r w:rsidR="00F925B2">
        <w:t>Hierdoor is de kans dat resultaten uit de enq</w:t>
      </w:r>
      <w:r w:rsidR="00870A56">
        <w:t xml:space="preserve">uête berusten op toeval groter en de </w:t>
      </w:r>
      <w:r w:rsidR="002F67EF">
        <w:t xml:space="preserve">conclusies </w:t>
      </w:r>
      <w:r w:rsidR="00F925B2">
        <w:t>minder betrouwbaar. Wel is de verdeling van de respondentengroep per functiegroep vrijwel gelijk aan die van de onderzoekspopulatie</w:t>
      </w:r>
      <w:r w:rsidR="00A40931">
        <w:t xml:space="preserve">. </w:t>
      </w:r>
      <w:r w:rsidR="001045AB">
        <w:t xml:space="preserve">Ook qua geslacht is </w:t>
      </w:r>
      <w:r w:rsidR="00F33404">
        <w:t>deze</w:t>
      </w:r>
      <w:r w:rsidR="00232D78">
        <w:t xml:space="preserve"> verdeling</w:t>
      </w:r>
      <w:r w:rsidR="001045AB">
        <w:t xml:space="preserve"> gelijk. Hierdoor neemt de betrouwbaarheid weer iets toe. De verdeling van leeftijd en aantal dienstjaren is echter wel scheef: de respondenten populatie is gemiddeld ouder en langer in dienst dan de onderzoekspopulatie. </w:t>
      </w:r>
    </w:p>
    <w:p w:rsidR="00FD762D" w:rsidRDefault="0001234A" w:rsidP="00CD2F74">
      <w:r>
        <w:t xml:space="preserve">De vierde </w:t>
      </w:r>
      <w:r w:rsidR="00F44471">
        <w:t xml:space="preserve">beperking betreft de </w:t>
      </w:r>
      <w:r w:rsidR="00956579">
        <w:t>selectie</w:t>
      </w:r>
      <w:r w:rsidR="00FD762D">
        <w:t>procedure</w:t>
      </w:r>
      <w:r w:rsidR="00956579">
        <w:t xml:space="preserve"> van de </w:t>
      </w:r>
      <w:r w:rsidR="00A40931">
        <w:t>doelgroep medewerkers in fysiek zware beroepen voor de</w:t>
      </w:r>
      <w:r w:rsidR="00FD762D">
        <w:t xml:space="preserve"> half-gestructureerde interviews. Het lastig is een interview in te plannen met deze werknemers</w:t>
      </w:r>
      <w:r w:rsidR="00A40931">
        <w:t xml:space="preserve"> </w:t>
      </w:r>
      <w:r w:rsidR="00FD762D">
        <w:t>door hun de beperkte bereikbaarheid.</w:t>
      </w:r>
      <w:r w:rsidR="007013EE">
        <w:t xml:space="preserve"> Daarom is er een afspraak ingepland met de midden manager</w:t>
      </w:r>
      <w:r w:rsidR="0071422C">
        <w:t xml:space="preserve"> van de desbetreffende afdeling. Deze riep</w:t>
      </w:r>
      <w:r w:rsidR="007013EE">
        <w:t xml:space="preserve"> vervolgens de medewerker </w:t>
      </w:r>
      <w:r w:rsidR="0071422C">
        <w:t>op</w:t>
      </w:r>
      <w:r w:rsidR="007013EE">
        <w:t xml:space="preserve"> via de </w:t>
      </w:r>
      <w:r w:rsidR="00DB1316">
        <w:t xml:space="preserve">telefoon. </w:t>
      </w:r>
      <w:r w:rsidR="0079272C">
        <w:t>D</w:t>
      </w:r>
      <w:r w:rsidR="00DB1316">
        <w:t>e manager</w:t>
      </w:r>
      <w:r w:rsidR="00780D76">
        <w:t xml:space="preserve"> selecteerde hierdoor de </w:t>
      </w:r>
      <w:r w:rsidR="00B8620C">
        <w:t>geïnterviewde</w:t>
      </w:r>
      <w:r w:rsidR="0079272C">
        <w:t>n</w:t>
      </w:r>
      <w:r w:rsidR="00B8620C">
        <w:t xml:space="preserve">. </w:t>
      </w:r>
      <w:r w:rsidR="0079272C">
        <w:t>Hierdoor zijn de interviews wellicht niet</w:t>
      </w:r>
      <w:r w:rsidR="005F0404">
        <w:t xml:space="preserve"> </w:t>
      </w:r>
      <w:r w:rsidR="0079272C">
        <w:t xml:space="preserve">geheel representatief. De </w:t>
      </w:r>
      <w:r w:rsidR="00162E3E">
        <w:t xml:space="preserve">manager </w:t>
      </w:r>
      <w:r w:rsidR="001E6A09">
        <w:t>zou bijvoorbeeld</w:t>
      </w:r>
      <w:r w:rsidR="00162E3E">
        <w:t xml:space="preserve"> geneigd </w:t>
      </w:r>
      <w:r w:rsidR="001E6A09">
        <w:t xml:space="preserve">kunnen zijn </w:t>
      </w:r>
      <w:r w:rsidR="00162E3E">
        <w:t xml:space="preserve">om alleen </w:t>
      </w:r>
      <w:r w:rsidR="00780D76">
        <w:t>werknemers te se</w:t>
      </w:r>
      <w:r w:rsidR="001E6A09">
        <w:t xml:space="preserve">lecteren waarvan hij </w:t>
      </w:r>
      <w:r w:rsidR="0094252C">
        <w:t>denkt</w:t>
      </w:r>
      <w:r w:rsidR="001E6A09">
        <w:t xml:space="preserve"> dat </w:t>
      </w:r>
      <w:r w:rsidR="00DF30EC">
        <w:t>deze de beste ideeën zouden hebben over de onderwerpen</w:t>
      </w:r>
      <w:r w:rsidR="001E6A09">
        <w:t xml:space="preserve">. </w:t>
      </w:r>
      <w:r w:rsidR="00DF30EC">
        <w:t xml:space="preserve">Het kan daardoor zijn dat er een </w:t>
      </w:r>
      <w:r w:rsidR="0035102A">
        <w:t xml:space="preserve">eenzijdig beeld wordt geschetst van medewerkers die bewust bezig zijn met fysieke belasting, werkdruk of </w:t>
      </w:r>
      <w:r w:rsidR="00A63860">
        <w:t xml:space="preserve">arbeidsmarktpositie. </w:t>
      </w:r>
    </w:p>
    <w:p w:rsidR="00FD762D" w:rsidRDefault="0001234A">
      <w:r>
        <w:t xml:space="preserve">De vijfde en laatste beperking </w:t>
      </w:r>
      <w:r w:rsidR="009C0CE7">
        <w:t>betreffen</w:t>
      </w:r>
      <w:r>
        <w:t xml:space="preserve"> de resultaten omtrent levensst</w:t>
      </w:r>
      <w:r w:rsidR="00081474">
        <w:t>ijl. In het onderzoek geven een aantal managers en de bedri</w:t>
      </w:r>
      <w:r w:rsidR="00232D78">
        <w:t xml:space="preserve">jfsarts aan dat levensstijl </w:t>
      </w:r>
      <w:r w:rsidR="00081474">
        <w:t xml:space="preserve">een belangrijk probleem is. Hoewel het verband met de factor levensstijl en fysieke gezondheid is aangetoond, geven maar weinig medewerkers aan een slechte levensstijl te hebben. </w:t>
      </w:r>
      <w:r w:rsidR="00047F9C">
        <w:t>Dit verschil doet af aan de betr</w:t>
      </w:r>
      <w:r w:rsidR="00232D78">
        <w:t>ouwbaarheid van de resultaten.</w:t>
      </w:r>
      <w:r w:rsidR="00FD762D">
        <w:br w:type="page"/>
      </w:r>
    </w:p>
    <w:p w:rsidR="00A81164" w:rsidRDefault="00A81164" w:rsidP="00B24705">
      <w:pPr>
        <w:pStyle w:val="Kop1"/>
        <w:numPr>
          <w:ilvl w:val="0"/>
          <w:numId w:val="21"/>
        </w:numPr>
      </w:pPr>
      <w:bookmarkStart w:id="71" w:name="_Toc483554700"/>
      <w:bookmarkStart w:id="72" w:name="_Toc484485986"/>
      <w:r>
        <w:lastRenderedPageBreak/>
        <w:t>Aanbevelingen</w:t>
      </w:r>
      <w:bookmarkEnd w:id="71"/>
      <w:bookmarkEnd w:id="72"/>
    </w:p>
    <w:p w:rsidR="00200BF7" w:rsidRPr="00200BF7" w:rsidRDefault="00200BF7" w:rsidP="00200BF7">
      <w:r>
        <w:t xml:space="preserve">In dit hoofdstuk worden de aanbevelingen </w:t>
      </w:r>
      <w:r w:rsidR="000C4464">
        <w:t>beschreven om de duurzame inzetbaarheid van werknemers in fysiek zware beroepen</w:t>
      </w:r>
      <w:r w:rsidR="00A63860">
        <w:t xml:space="preserve"> binnen VRC</w:t>
      </w:r>
      <w:r w:rsidR="000C4464">
        <w:t xml:space="preserve"> te vergroten. </w:t>
      </w:r>
      <w:r w:rsidR="00E8665A">
        <w:t xml:space="preserve">De aanbevelingen zijn in vier stukken gesplitst: duurzame inzetbaarheid als onderdeel van de strategie, employability, gezondheid en communicatie. </w:t>
      </w:r>
      <w:r w:rsidR="005872FD">
        <w:t xml:space="preserve">Daarna </w:t>
      </w:r>
      <w:r w:rsidR="006D5363">
        <w:t xml:space="preserve">wordt een aanzet </w:t>
      </w:r>
      <w:r w:rsidR="00A63860">
        <w:t>gegeven</w:t>
      </w:r>
      <w:r w:rsidR="006D5363">
        <w:t xml:space="preserve"> voor een </w:t>
      </w:r>
      <w:r w:rsidR="005872FD">
        <w:t>implementatieplan</w:t>
      </w:r>
      <w:r w:rsidR="006D5363">
        <w:t xml:space="preserve"> </w:t>
      </w:r>
      <w:r w:rsidR="005872FD">
        <w:t xml:space="preserve">voor deze </w:t>
      </w:r>
      <w:r w:rsidR="00A17A7C">
        <w:t>aanbevelingen</w:t>
      </w:r>
      <w:r w:rsidR="006F39D6">
        <w:t>.</w:t>
      </w:r>
      <w:r w:rsidR="005872FD">
        <w:t xml:space="preserve"> </w:t>
      </w:r>
    </w:p>
    <w:p w:rsidR="00A81164" w:rsidRDefault="006C0DEC" w:rsidP="002F67E8">
      <w:pPr>
        <w:pStyle w:val="Stijl1"/>
      </w:pPr>
      <w:bookmarkStart w:id="73" w:name="_Toc483554701"/>
      <w:bookmarkStart w:id="74" w:name="_Toc484485987"/>
      <w:r>
        <w:t>6</w:t>
      </w:r>
      <w:r w:rsidR="00A81164">
        <w:t xml:space="preserve">.1 </w:t>
      </w:r>
      <w:bookmarkEnd w:id="73"/>
      <w:r w:rsidR="006440ED">
        <w:t>Duurzame inzetbaarheid</w:t>
      </w:r>
      <w:r w:rsidR="004F22CB">
        <w:t xml:space="preserve"> als onderdeel van de </w:t>
      </w:r>
      <w:r w:rsidR="001C150D">
        <w:t>bedrijfs</w:t>
      </w:r>
      <w:r w:rsidR="004F22CB">
        <w:t>strategie</w:t>
      </w:r>
      <w:bookmarkEnd w:id="74"/>
    </w:p>
    <w:p w:rsidR="001520D9" w:rsidRDefault="00D33C4B" w:rsidP="00A81164">
      <w:r>
        <w:t>Vroegop Ruhe &amp; Co b.v.</w:t>
      </w:r>
      <w:r w:rsidR="0082652F">
        <w:t xml:space="preserve"> wordt </w:t>
      </w:r>
      <w:r w:rsidR="001E2044">
        <w:t>ge</w:t>
      </w:r>
      <w:r w:rsidR="0082652F">
        <w:t>confronteer</w:t>
      </w:r>
      <w:r w:rsidR="001E2044">
        <w:t>d</w:t>
      </w:r>
      <w:r w:rsidR="0082652F">
        <w:t xml:space="preserve"> met veranderingen</w:t>
      </w:r>
      <w:r w:rsidR="008308F7">
        <w:t xml:space="preserve"> op demografisch, economisch en technologisch gebied</w:t>
      </w:r>
      <w:r w:rsidR="0082652F">
        <w:t>.</w:t>
      </w:r>
      <w:r w:rsidR="00B26750">
        <w:t xml:space="preserve"> </w:t>
      </w:r>
      <w:r w:rsidR="00BD174F">
        <w:t>Deze</w:t>
      </w:r>
      <w:r w:rsidR="004D131E">
        <w:t xml:space="preserve"> veranderingen hebben invloed op de</w:t>
      </w:r>
      <w:r w:rsidR="00EA426D">
        <w:t xml:space="preserve"> manier waarop werk wordt </w:t>
      </w:r>
      <w:r w:rsidR="009D2F12">
        <w:t xml:space="preserve">vormgegeven </w:t>
      </w:r>
      <w:r w:rsidR="00EA426D">
        <w:t xml:space="preserve">in de organisatie. </w:t>
      </w:r>
      <w:r w:rsidR="00224CE4">
        <w:t xml:space="preserve">De verhoging van de </w:t>
      </w:r>
      <w:r w:rsidR="002444E5">
        <w:t xml:space="preserve">AOW-leeftijd </w:t>
      </w:r>
      <w:r w:rsidR="00224CE4">
        <w:t>heeft tot gevolg dat</w:t>
      </w:r>
      <w:r w:rsidR="002444E5">
        <w:t xml:space="preserve"> werknemers </w:t>
      </w:r>
      <w:r w:rsidR="001520D9">
        <w:t xml:space="preserve">langer </w:t>
      </w:r>
      <w:r w:rsidR="002444E5">
        <w:t>moeten doorwer</w:t>
      </w:r>
      <w:r w:rsidR="00F07856">
        <w:t>ken. Marktverschuivingen leiden tot veranderingen in de organisatie structuur</w:t>
      </w:r>
      <w:r w:rsidR="001E2044">
        <w:t>.</w:t>
      </w:r>
      <w:r w:rsidR="00600E14">
        <w:t xml:space="preserve"> </w:t>
      </w:r>
      <w:r w:rsidR="006F7ADA">
        <w:t>D</w:t>
      </w:r>
      <w:r w:rsidR="00F50B1A">
        <w:t xml:space="preserve">e </w:t>
      </w:r>
      <w:r w:rsidR="007659AB">
        <w:t xml:space="preserve">veranderende </w:t>
      </w:r>
      <w:r w:rsidR="00600E14">
        <w:t>klantwensen</w:t>
      </w:r>
      <w:r w:rsidR="007659AB">
        <w:t xml:space="preserve"> stellen andere eisen aan </w:t>
      </w:r>
      <w:r w:rsidR="00DF5892">
        <w:t>de competenties van medewerkers</w:t>
      </w:r>
      <w:r w:rsidR="00A9579E">
        <w:t>.</w:t>
      </w:r>
      <w:r w:rsidR="00545ACC">
        <w:t xml:space="preserve"> </w:t>
      </w:r>
      <w:r w:rsidR="00AD0D39" w:rsidRPr="00AD0D39">
        <w:t>Om aan de veranderende eisen van de organisatie te kunnen voldoen en gezond tot aan de verhoogde AOW-leeftijd te kunnen blijven werken</w:t>
      </w:r>
      <w:r w:rsidR="001E2044">
        <w:t xml:space="preserve"> </w:t>
      </w:r>
      <w:r w:rsidR="00E424D2">
        <w:t xml:space="preserve">moeten werknemers duurzaam inzetbaar zijn. </w:t>
      </w:r>
      <w:r w:rsidR="00DF6DE6">
        <w:t xml:space="preserve">Uit dit onderzoek blijkt dat werknemers op </w:t>
      </w:r>
      <w:r w:rsidR="008E2B81">
        <w:t xml:space="preserve">het </w:t>
      </w:r>
      <w:r w:rsidR="00DF6DE6">
        <w:t xml:space="preserve">gebied </w:t>
      </w:r>
      <w:r w:rsidR="0047792E">
        <w:t xml:space="preserve">van fysieke gezondheid nog </w:t>
      </w:r>
      <w:r w:rsidR="00254CC8">
        <w:t>onvoldoende</w:t>
      </w:r>
      <w:r w:rsidR="00405AB9">
        <w:t xml:space="preserve"> duurzaam</w:t>
      </w:r>
      <w:r w:rsidR="00254CC8">
        <w:t xml:space="preserve"> inzetbaar zijn</w:t>
      </w:r>
      <w:r w:rsidR="006F39D6">
        <w:t>.</w:t>
      </w:r>
      <w:r w:rsidR="00D12C2F">
        <w:t xml:space="preserve"> </w:t>
      </w:r>
      <w:r w:rsidR="00536845">
        <w:t xml:space="preserve">Over de arbeidsmarktpositie van de werknemers in fysiek zware beroepen kan geen betrouwbare uitspraak worden gedaan. </w:t>
      </w:r>
      <w:r w:rsidR="00794A41">
        <w:t xml:space="preserve">Wel is gebleken dat medewerkers nog weinig opleiding volgen en weinig bezig </w:t>
      </w:r>
      <w:r w:rsidR="00A1484E">
        <w:t xml:space="preserve">zijn </w:t>
      </w:r>
      <w:r w:rsidR="00794A41">
        <w:t xml:space="preserve">met loopbaanontwikkeling en employability. </w:t>
      </w:r>
    </w:p>
    <w:p w:rsidR="00454DE6" w:rsidRDefault="00B80BD2" w:rsidP="00A81164">
      <w:r>
        <w:t xml:space="preserve">De aanbeveling is om het verhogen van de </w:t>
      </w:r>
      <w:r w:rsidR="0088676A">
        <w:t>duurzame inzetbaarheid</w:t>
      </w:r>
      <w:r>
        <w:t xml:space="preserve"> te koppelen aan de bedrijfsstrategie. </w:t>
      </w:r>
      <w:r w:rsidR="004C24B2">
        <w:t>Wanneer dit niet gebeurt</w:t>
      </w:r>
      <w:r w:rsidR="00C603FE" w:rsidRPr="001D742C">
        <w:t xml:space="preserve">, is de kans groot dat </w:t>
      </w:r>
      <w:r w:rsidR="001D742C" w:rsidRPr="001D742C">
        <w:t>beleid blijft hangen op operationeel gebied</w:t>
      </w:r>
      <w:r w:rsidR="00C603FE" w:rsidRPr="001D742C">
        <w:t>.</w:t>
      </w:r>
      <w:r w:rsidR="001D742C" w:rsidRPr="001D742C">
        <w:t xml:space="preserve"> Hierdoor missen de instrumenten een duidelijke doelstelling en is de effectiviteit ervan laag.</w:t>
      </w:r>
      <w:r w:rsidR="007A390D" w:rsidRPr="001D742C">
        <w:t xml:space="preserve"> </w:t>
      </w:r>
      <w:r w:rsidR="00455E1F">
        <w:t>Uit het literatuur onderzoek blijkt volgens</w:t>
      </w:r>
      <w:r w:rsidR="008E78B1" w:rsidRPr="001D742C">
        <w:t xml:space="preserve"> Sande</w:t>
      </w:r>
      <w:r w:rsidR="005F0404">
        <w:t>rs,</w:t>
      </w:r>
      <w:r w:rsidR="008E78B1">
        <w:t xml:space="preserve"> </w:t>
      </w:r>
      <w:r w:rsidR="005F0404">
        <w:t>et al.</w:t>
      </w:r>
      <w:r w:rsidR="008E78B1">
        <w:t xml:space="preserve"> (2010) </w:t>
      </w:r>
      <w:r w:rsidR="00455E1F">
        <w:t>dat</w:t>
      </w:r>
      <w:r w:rsidR="008E78B1">
        <w:t xml:space="preserve"> het implementeren van losse instrumenten op het gebied van gezondheidsbevordering niet effectief is. </w:t>
      </w:r>
      <w:r w:rsidR="00817557">
        <w:t>E</w:t>
      </w:r>
      <w:r w:rsidR="00555BF5">
        <w:t>en integrale benadering met de inbedding van gezondheid als strategisch thema</w:t>
      </w:r>
      <w:r w:rsidR="00817557">
        <w:t xml:space="preserve"> leidt tot gezondere werknemers</w:t>
      </w:r>
      <w:r w:rsidR="00555BF5">
        <w:t xml:space="preserve">. </w:t>
      </w:r>
      <w:r w:rsidR="008C2E18">
        <w:t xml:space="preserve">Ook op het gebied van </w:t>
      </w:r>
      <w:r w:rsidR="0043106A">
        <w:t>employability</w:t>
      </w:r>
      <w:r w:rsidR="00562B65">
        <w:t xml:space="preserve"> </w:t>
      </w:r>
      <w:r w:rsidR="00CE76C3">
        <w:t xml:space="preserve">is </w:t>
      </w:r>
      <w:r w:rsidR="00562B65">
        <w:t>een</w:t>
      </w:r>
      <w:r w:rsidR="003741F3">
        <w:t xml:space="preserve"> </w:t>
      </w:r>
      <w:r w:rsidR="00CE76C3">
        <w:t>koppeling aan de strategie</w:t>
      </w:r>
      <w:r w:rsidR="006D4E4F">
        <w:t xml:space="preserve"> gewenst.</w:t>
      </w:r>
      <w:r w:rsidR="00C34189">
        <w:t xml:space="preserve"> Volgens Hort en Gorter (1998) is employability een middel om de bedrijfsdoelstellingen te behalen. </w:t>
      </w:r>
      <w:r w:rsidR="006B4B8A">
        <w:t xml:space="preserve">De organisatie kan de huidige competenties van werknemers </w:t>
      </w:r>
      <w:r w:rsidR="000C0FEA">
        <w:t xml:space="preserve">afwegen tegen de benodigde competenties om de </w:t>
      </w:r>
      <w:r w:rsidR="008D1632">
        <w:t xml:space="preserve">bedrijfsdoelstelling te </w:t>
      </w:r>
      <w:r w:rsidR="005841D4">
        <w:t>behalen</w:t>
      </w:r>
      <w:r w:rsidR="008D1632">
        <w:t xml:space="preserve">. </w:t>
      </w:r>
      <w:r w:rsidR="005841D4">
        <w:t>Vervolgens kan me</w:t>
      </w:r>
      <w:r w:rsidR="00DF4A90">
        <w:t>n deze kloof dichten door het gebruik van een leerstrategie.</w:t>
      </w:r>
      <w:r w:rsidR="00555BF5">
        <w:t xml:space="preserve"> </w:t>
      </w:r>
      <w:r w:rsidR="003F77AD">
        <w:t xml:space="preserve">Koppeling aan de bedrijfsstrategie behoedt </w:t>
      </w:r>
      <w:r w:rsidR="003F546F">
        <w:t>duurzame inzetbaarheid</w:t>
      </w:r>
      <w:r w:rsidR="003F77AD">
        <w:t xml:space="preserve"> beleid </w:t>
      </w:r>
      <w:r w:rsidR="001D0EC9">
        <w:t>voor</w:t>
      </w:r>
      <w:r w:rsidR="003F77AD">
        <w:t xml:space="preserve"> verzanden in de dagelijkse bezigheden en zorgt voor een continue </w:t>
      </w:r>
      <w:r w:rsidR="007E5246">
        <w:t xml:space="preserve">actualiteit. </w:t>
      </w:r>
    </w:p>
    <w:p w:rsidR="005B0DD5" w:rsidRDefault="00944EF6" w:rsidP="00A81164">
      <w:r>
        <w:t xml:space="preserve">Omdat de visie en strategie niet bekend is geworden in dit onderzoek </w:t>
      </w:r>
      <w:r w:rsidR="00E82E79">
        <w:t>volgt</w:t>
      </w:r>
      <w:r>
        <w:t xml:space="preserve"> hier</w:t>
      </w:r>
      <w:r w:rsidR="00E82E79">
        <w:t xml:space="preserve"> daarom een fictief voorbeeld om te illustreren hoe gezondheid en employability aan de strategie gekoppeld kan worden. </w:t>
      </w:r>
    </w:p>
    <w:p w:rsidR="005B0DD5" w:rsidRDefault="00E82E79" w:rsidP="00A81164">
      <w:r>
        <w:t>Stel</w:t>
      </w:r>
      <w:r w:rsidR="00622B58">
        <w:t xml:space="preserve"> de organisatie heeft,</w:t>
      </w:r>
      <w:r>
        <w:t xml:space="preserve"> om aan </w:t>
      </w:r>
      <w:r w:rsidR="003C057B">
        <w:t>d</w:t>
      </w:r>
      <w:r w:rsidR="00622B58">
        <w:t xml:space="preserve">e nieuwe eisen van de markt te kunnen voldoen, de volgende </w:t>
      </w:r>
      <w:r w:rsidR="009556DE">
        <w:t>visie</w:t>
      </w:r>
      <w:r w:rsidR="00622B58">
        <w:t xml:space="preserve"> opgesteld: </w:t>
      </w:r>
      <w:r w:rsidR="009F388B">
        <w:t>‘</w:t>
      </w:r>
      <w:r w:rsidR="00820953" w:rsidRPr="00636A65">
        <w:rPr>
          <w:i/>
        </w:rPr>
        <w:t xml:space="preserve">VRC streeft ernaar om </w:t>
      </w:r>
      <w:r w:rsidR="00592AC4" w:rsidRPr="00636A65">
        <w:rPr>
          <w:i/>
        </w:rPr>
        <w:t>met een kwalitatief</w:t>
      </w:r>
      <w:r w:rsidR="00AD0D39" w:rsidRPr="00636A65">
        <w:rPr>
          <w:i/>
        </w:rPr>
        <w:t xml:space="preserve"> en</w:t>
      </w:r>
      <w:r w:rsidR="00592AC4" w:rsidRPr="00636A65">
        <w:rPr>
          <w:i/>
        </w:rPr>
        <w:t xml:space="preserve"> </w:t>
      </w:r>
      <w:r w:rsidR="00586C18" w:rsidRPr="00636A65">
        <w:rPr>
          <w:i/>
        </w:rPr>
        <w:t xml:space="preserve">hoogstaand </w:t>
      </w:r>
      <w:r w:rsidR="009D36C5" w:rsidRPr="00636A65">
        <w:rPr>
          <w:i/>
        </w:rPr>
        <w:t xml:space="preserve">aanbod </w:t>
      </w:r>
      <w:r w:rsidR="00BA3470" w:rsidRPr="00636A65">
        <w:rPr>
          <w:i/>
        </w:rPr>
        <w:t xml:space="preserve">aan producten </w:t>
      </w:r>
      <w:r w:rsidR="009D36C5" w:rsidRPr="00636A65">
        <w:rPr>
          <w:i/>
        </w:rPr>
        <w:t>en de beste</w:t>
      </w:r>
      <w:r w:rsidR="003A073C" w:rsidRPr="00636A65">
        <w:rPr>
          <w:i/>
        </w:rPr>
        <w:t xml:space="preserve"> service</w:t>
      </w:r>
      <w:r w:rsidR="009D36C5" w:rsidRPr="00636A65">
        <w:rPr>
          <w:i/>
        </w:rPr>
        <w:t xml:space="preserve"> haar klanten </w:t>
      </w:r>
      <w:r w:rsidR="00A95B32" w:rsidRPr="00636A65">
        <w:rPr>
          <w:i/>
        </w:rPr>
        <w:t>optimaal te bedienen.</w:t>
      </w:r>
      <w:r w:rsidR="00A95B32">
        <w:t>’</w:t>
      </w:r>
      <w:r w:rsidR="00CA0640">
        <w:t xml:space="preserve"> </w:t>
      </w:r>
      <w:r w:rsidR="00BA3470">
        <w:t>O</w:t>
      </w:r>
      <w:r w:rsidR="00D611B7">
        <w:t>m deze visie te behalen zijn de volgende strategieën opgesteld:</w:t>
      </w:r>
      <w:r w:rsidR="005A6952">
        <w:t xml:space="preserve"> </w:t>
      </w:r>
      <w:r w:rsidR="00413EC2">
        <w:t xml:space="preserve">(1) investeren in </w:t>
      </w:r>
      <w:r w:rsidR="00823D48">
        <w:t>logistiek</w:t>
      </w:r>
      <w:r w:rsidR="0026692E">
        <w:t>e processen en systemen</w:t>
      </w:r>
      <w:r w:rsidR="00823D48">
        <w:t xml:space="preserve"> </w:t>
      </w:r>
      <w:r w:rsidR="00B357E3">
        <w:t xml:space="preserve">om levertijden te optimaliseren, (2) </w:t>
      </w:r>
      <w:r w:rsidR="00AE3EEA">
        <w:t xml:space="preserve">vergroten van </w:t>
      </w:r>
      <w:r w:rsidR="001A7A62">
        <w:t xml:space="preserve">het assortiment met o.a. meer </w:t>
      </w:r>
      <w:r w:rsidR="00520E6D">
        <w:t xml:space="preserve">gesneden groenten en </w:t>
      </w:r>
      <w:r w:rsidR="00154023">
        <w:t>biologische producten</w:t>
      </w:r>
      <w:r w:rsidR="00520E6D">
        <w:t xml:space="preserve"> en</w:t>
      </w:r>
      <w:r w:rsidR="00154023">
        <w:t xml:space="preserve"> </w:t>
      </w:r>
      <w:r w:rsidR="00AE3EEA">
        <w:t>(3)</w:t>
      </w:r>
      <w:r w:rsidR="001A7A62">
        <w:t xml:space="preserve"> </w:t>
      </w:r>
      <w:r w:rsidR="00520E6D">
        <w:t>verhogen van het serviceniveau door</w:t>
      </w:r>
      <w:r w:rsidR="000C36C2">
        <w:t xml:space="preserve"> het</w:t>
      </w:r>
      <w:r w:rsidR="00520E6D">
        <w:t xml:space="preserve"> verbeteren</w:t>
      </w:r>
      <w:r w:rsidR="00435940">
        <w:t xml:space="preserve"> van de branding, de</w:t>
      </w:r>
      <w:r w:rsidR="00520E6D">
        <w:t xml:space="preserve"> </w:t>
      </w:r>
      <w:r w:rsidR="00A17043">
        <w:t>klantbediening</w:t>
      </w:r>
      <w:r w:rsidR="00435940">
        <w:t xml:space="preserve"> online en in de winkel en het verhogen van de aftersales</w:t>
      </w:r>
      <w:r w:rsidR="00044AF0">
        <w:t xml:space="preserve">. </w:t>
      </w:r>
    </w:p>
    <w:p w:rsidR="001E4810" w:rsidRDefault="0067415F" w:rsidP="00A81164">
      <w:r>
        <w:t xml:space="preserve">Het vergroten van de duurzame inzetbaarheid kan vervolgens op de volgende manieren aan </w:t>
      </w:r>
      <w:r w:rsidR="00B4280E">
        <w:t>deze</w:t>
      </w:r>
      <w:r w:rsidR="00DA6BFB">
        <w:t xml:space="preserve"> fictieve</w:t>
      </w:r>
      <w:r w:rsidR="00B4280E">
        <w:t xml:space="preserve"> strategieën gekoppeld worden</w:t>
      </w:r>
      <w:r w:rsidR="003D0B16">
        <w:t>.</w:t>
      </w:r>
      <w:r w:rsidR="006743C9">
        <w:t xml:space="preserve"> Investeringen in logistieke processen en systemen</w:t>
      </w:r>
      <w:r w:rsidR="00183C72">
        <w:t xml:space="preserve"> eisen</w:t>
      </w:r>
      <w:r w:rsidR="008E12ED">
        <w:t xml:space="preserve"> </w:t>
      </w:r>
      <w:r w:rsidR="00F453F9">
        <w:t>nieuwe vaardigheden van werknemers. Daarnaast wil</w:t>
      </w:r>
      <w:r w:rsidR="006F39D6">
        <w:t xml:space="preserve"> </w:t>
      </w:r>
      <w:r w:rsidR="005B0DD5">
        <w:t>VRC</w:t>
      </w:r>
      <w:r w:rsidR="00F453F9">
        <w:t xml:space="preserve"> het serviceniveau verbeteren door betere klantbediening en aftersales, ook daar zijn nieuwe vaardigheden voor nodig. </w:t>
      </w:r>
      <w:r w:rsidR="005D6734">
        <w:t xml:space="preserve">Om </w:t>
      </w:r>
      <w:r w:rsidR="005B0DD5">
        <w:t>het</w:t>
      </w:r>
      <w:r w:rsidR="006F39D6">
        <w:t xml:space="preserve"> </w:t>
      </w:r>
      <w:r w:rsidR="005D6734">
        <w:t xml:space="preserve">personeel klaar </w:t>
      </w:r>
      <w:r w:rsidR="005D6734">
        <w:lastRenderedPageBreak/>
        <w:t>te stomen voor de verschillende veranderingen wil</w:t>
      </w:r>
      <w:r w:rsidR="006F39D6">
        <w:t xml:space="preserve"> </w:t>
      </w:r>
      <w:r w:rsidR="005B0DD5">
        <w:t>VRC</w:t>
      </w:r>
      <w:r w:rsidR="005D6734">
        <w:t xml:space="preserve"> </w:t>
      </w:r>
      <w:r w:rsidR="00D80E02">
        <w:t xml:space="preserve">investeren in ontwikkeling en opleiding. </w:t>
      </w:r>
      <w:r w:rsidR="00671E16">
        <w:t>Daarnaast zullen d</w:t>
      </w:r>
      <w:r w:rsidR="00D80E02">
        <w:t xml:space="preserve">e logistieke </w:t>
      </w:r>
      <w:r w:rsidR="00352F36">
        <w:t>optimaliseringen</w:t>
      </w:r>
      <w:r w:rsidR="00671E16">
        <w:t xml:space="preserve"> </w:t>
      </w:r>
      <w:r w:rsidR="00D80E02">
        <w:t>meer flexibiliteit vragen van werknemers</w:t>
      </w:r>
      <w:r w:rsidR="00352F36">
        <w:t xml:space="preserve">. </w:t>
      </w:r>
      <w:r w:rsidR="00FF532F">
        <w:t>Hiervoor he</w:t>
      </w:r>
      <w:r w:rsidR="005B0DD5">
        <w:t>eft VRC</w:t>
      </w:r>
      <w:r w:rsidR="00FF532F">
        <w:t xml:space="preserve"> personeel nodig dat over een goede f</w:t>
      </w:r>
      <w:r w:rsidR="00F93F3B">
        <w:t xml:space="preserve">ysieke gezondheid beschikt. Tevens </w:t>
      </w:r>
      <w:r w:rsidR="005B0DD5">
        <w:t>wil VRC</w:t>
      </w:r>
      <w:r w:rsidR="00C02A17">
        <w:t xml:space="preserve"> ten</w:t>
      </w:r>
      <w:r w:rsidR="00F93F3B">
        <w:t xml:space="preserve"> behoeve van </w:t>
      </w:r>
      <w:r w:rsidR="00BB30FC">
        <w:t>de</w:t>
      </w:r>
      <w:r w:rsidR="00F93F3B">
        <w:t xml:space="preserve"> branding</w:t>
      </w:r>
      <w:r w:rsidR="00A4313D">
        <w:t xml:space="preserve"> en klantbediening</w:t>
      </w:r>
      <w:r w:rsidR="00F93F3B">
        <w:t xml:space="preserve"> ook</w:t>
      </w:r>
      <w:r w:rsidR="00380F09">
        <w:t xml:space="preserve"> dat het</w:t>
      </w:r>
      <w:r w:rsidR="00F93F3B">
        <w:t xml:space="preserve"> </w:t>
      </w:r>
      <w:r w:rsidR="00A4313D">
        <w:t>perso</w:t>
      </w:r>
      <w:r w:rsidR="006F39D6">
        <w:t xml:space="preserve">neel </w:t>
      </w:r>
      <w:r w:rsidR="00380F09">
        <w:t xml:space="preserve">verstand heeft van </w:t>
      </w:r>
      <w:r w:rsidR="005541FA">
        <w:t xml:space="preserve">gezond, </w:t>
      </w:r>
      <w:r w:rsidR="00A4313D">
        <w:t xml:space="preserve">kwalitatief </w:t>
      </w:r>
      <w:r w:rsidR="005541FA">
        <w:t xml:space="preserve">en lekker </w:t>
      </w:r>
      <w:r w:rsidR="00A4313D">
        <w:t>eten.</w:t>
      </w:r>
    </w:p>
    <w:p w:rsidR="00810B0B" w:rsidRDefault="00AB58C1" w:rsidP="00A81164">
      <w:r>
        <w:t>D</w:t>
      </w:r>
      <w:r w:rsidR="00666E82">
        <w:t>uurzame inzetbaarheid kan</w:t>
      </w:r>
      <w:r w:rsidR="00A81164">
        <w:t xml:space="preserve"> door de HR-manager in samenspraak met de directie</w:t>
      </w:r>
      <w:r w:rsidR="00810B0B">
        <w:t xml:space="preserve"> gekoppeld worden aan de bedrijfsstrategie</w:t>
      </w:r>
      <w:r w:rsidR="00A81164">
        <w:t xml:space="preserve">. </w:t>
      </w:r>
      <w:r w:rsidR="00810B0B">
        <w:t xml:space="preserve">Vervolgens is het belangrijk om </w:t>
      </w:r>
      <w:r w:rsidR="003907DC">
        <w:t>de strategie</w:t>
      </w:r>
      <w:r w:rsidR="00810B0B">
        <w:t xml:space="preserve"> te communiceren binnen het bedrijf. </w:t>
      </w:r>
      <w:r w:rsidR="00CB749A">
        <w:t xml:space="preserve">Communicatie kan geschieden door eerst </w:t>
      </w:r>
      <w:r w:rsidR="00FD1181">
        <w:t>de</w:t>
      </w:r>
      <w:r w:rsidR="00CB749A">
        <w:t xml:space="preserve"> afdelingsmana</w:t>
      </w:r>
      <w:r w:rsidR="00FD1181">
        <w:t>gers te informeren</w:t>
      </w:r>
      <w:r w:rsidR="00CB749A">
        <w:t xml:space="preserve">. </w:t>
      </w:r>
      <w:r w:rsidR="00FD1181">
        <w:t xml:space="preserve">Vervolgens kan </w:t>
      </w:r>
      <w:r w:rsidR="00E644FF">
        <w:t>de strategie</w:t>
      </w:r>
      <w:r w:rsidR="00FD1181">
        <w:t xml:space="preserve"> </w:t>
      </w:r>
      <w:r w:rsidR="00F51DB1">
        <w:t>met</w:t>
      </w:r>
      <w:r w:rsidR="00FD1181">
        <w:t xml:space="preserve"> de werknemers worden gecommuniceerd.</w:t>
      </w:r>
      <w:r w:rsidR="00CB749A">
        <w:t xml:space="preserve"> </w:t>
      </w:r>
      <w:r w:rsidR="00810B0B">
        <w:t xml:space="preserve">Door deze communicatie kunnen werknemers van VRC alle verschillende veranderingen in het bedrijf </w:t>
      </w:r>
      <w:r w:rsidR="008F5C57">
        <w:t>begrijpen</w:t>
      </w:r>
      <w:r w:rsidR="00810B0B">
        <w:t xml:space="preserve"> en wordt het draagvlak </w:t>
      </w:r>
      <w:r w:rsidR="00883F43">
        <w:t xml:space="preserve">voor duurzame inzetbaarheid </w:t>
      </w:r>
      <w:r w:rsidR="00810B0B">
        <w:t>vergroot.</w:t>
      </w:r>
      <w:r w:rsidR="001C55FB">
        <w:t xml:space="preserve"> </w:t>
      </w:r>
    </w:p>
    <w:p w:rsidR="0095424A" w:rsidRDefault="006C0DEC" w:rsidP="00A81164">
      <w:pPr>
        <w:pStyle w:val="Stijl1"/>
      </w:pPr>
      <w:bookmarkStart w:id="75" w:name="_Toc484485988"/>
      <w:bookmarkStart w:id="76" w:name="_Toc483554702"/>
      <w:r>
        <w:t>6</w:t>
      </w:r>
      <w:r w:rsidR="0095424A">
        <w:t xml:space="preserve">.2 </w:t>
      </w:r>
      <w:r w:rsidR="00DB00F7">
        <w:t>Employability</w:t>
      </w:r>
      <w:bookmarkEnd w:id="75"/>
    </w:p>
    <w:p w:rsidR="00DB00F7" w:rsidRDefault="00E3315C" w:rsidP="005B72D5">
      <w:r>
        <w:t>Uit h</w:t>
      </w:r>
      <w:r w:rsidR="00EB1CAD">
        <w:t xml:space="preserve">et onderzoek blijkt dat werknemers een slechte arbeidsmarktpositie ervaren. </w:t>
      </w:r>
      <w:r w:rsidR="00AE6AD9">
        <w:t>Wa</w:t>
      </w:r>
      <w:r w:rsidR="007C40B7">
        <w:t xml:space="preserve">t naar voren kwam is dat </w:t>
      </w:r>
      <w:r w:rsidR="00C26F6C">
        <w:t>employability en loopbaan</w:t>
      </w:r>
      <w:r w:rsidR="00784B45">
        <w:t>ontwikkeling</w:t>
      </w:r>
      <w:r w:rsidR="007C40B7">
        <w:t xml:space="preserve"> geen onderwerp</w:t>
      </w:r>
      <w:r w:rsidR="005640CB">
        <w:t>en</w:t>
      </w:r>
      <w:r w:rsidR="007C40B7">
        <w:t xml:space="preserve"> </w:t>
      </w:r>
      <w:r w:rsidR="005640CB">
        <w:t>zijn</w:t>
      </w:r>
      <w:r w:rsidR="007C40B7">
        <w:t xml:space="preserve"> </w:t>
      </w:r>
      <w:r w:rsidR="005640CB">
        <w:t>die veel aandacht krijgen onder de werknemers van fysiek zware beroepen</w:t>
      </w:r>
      <w:r w:rsidR="007C40B7">
        <w:t>.</w:t>
      </w:r>
      <w:r w:rsidR="00752EB8">
        <w:t xml:space="preserve"> Dit blijkt ook uit de cijfers van </w:t>
      </w:r>
      <w:r w:rsidR="005640CB">
        <w:t>het aantal gevolgde opleidingen.</w:t>
      </w:r>
      <w:r w:rsidR="001B6C4F">
        <w:t xml:space="preserve"> </w:t>
      </w:r>
    </w:p>
    <w:p w:rsidR="00E44525" w:rsidRDefault="00E33D08" w:rsidP="0018611C">
      <w:r>
        <w:rPr>
          <w:b/>
        </w:rPr>
        <w:t>Leerstrategie opstellen</w:t>
      </w:r>
      <w:r w:rsidR="00F72B33">
        <w:rPr>
          <w:b/>
        </w:rPr>
        <w:br/>
      </w:r>
      <w:r w:rsidR="00BF1C4D">
        <w:t>Het advies is om op basis van de</w:t>
      </w:r>
      <w:r w:rsidR="00756390">
        <w:t xml:space="preserve"> in paragraaf 6</w:t>
      </w:r>
      <w:r w:rsidR="00AC4A2A">
        <w:t>.1 geformuleerde</w:t>
      </w:r>
      <w:r w:rsidR="00BF1C4D">
        <w:t xml:space="preserve"> </w:t>
      </w:r>
      <w:r w:rsidR="0000138C">
        <w:t xml:space="preserve">strategieën rondom duurzame inzetbaarheid </w:t>
      </w:r>
      <w:r w:rsidR="00BF1C4D">
        <w:t>te bepalen welke competenties nodig zijn</w:t>
      </w:r>
      <w:r w:rsidR="00332D76">
        <w:t xml:space="preserve"> voor nu en in de toekomst</w:t>
      </w:r>
      <w:r w:rsidR="00BF1C4D">
        <w:t>.</w:t>
      </w:r>
      <w:r w:rsidR="0000138C">
        <w:t xml:space="preserve"> </w:t>
      </w:r>
      <w:r w:rsidR="00745F52">
        <w:t xml:space="preserve">Hierbij </w:t>
      </w:r>
      <w:r w:rsidR="003C34D9">
        <w:t>zal de kloof tussen de gewenste en huidige vaardigheden en kennis van werknemers in kaart moeten worden gebracht.</w:t>
      </w:r>
      <w:r w:rsidR="009768FE">
        <w:t xml:space="preserve"> De gewenste competenties kunne</w:t>
      </w:r>
      <w:r w:rsidR="00C1520E">
        <w:t xml:space="preserve">n in kaart worden gebracht op basis van </w:t>
      </w:r>
      <w:r w:rsidR="00C1520E" w:rsidRPr="00AC4A2A">
        <w:t>de strategieën</w:t>
      </w:r>
      <w:r w:rsidR="00C1520E">
        <w:t>.</w:t>
      </w:r>
      <w:r w:rsidR="003C34D9">
        <w:t xml:space="preserve"> </w:t>
      </w:r>
      <w:r w:rsidR="00C1520E">
        <w:t>De huidige competenties kunne</w:t>
      </w:r>
      <w:r w:rsidR="0087187E">
        <w:t>n in kaart worden gebracht door</w:t>
      </w:r>
      <w:r w:rsidR="00854258">
        <w:t xml:space="preserve"> </w:t>
      </w:r>
      <w:r w:rsidR="0087187E">
        <w:t>middel</w:t>
      </w:r>
      <w:r w:rsidR="005C6FD7">
        <w:t xml:space="preserve"> </w:t>
      </w:r>
      <w:r w:rsidR="00854258">
        <w:t xml:space="preserve">van </w:t>
      </w:r>
      <w:r w:rsidR="005C6FD7">
        <w:t xml:space="preserve">de competentielijst </w:t>
      </w:r>
      <w:r w:rsidR="00276ED6">
        <w:t>van</w:t>
      </w:r>
      <w:r w:rsidR="007742A8">
        <w:t xml:space="preserve"> de beoordelingscyclus.</w:t>
      </w:r>
      <w:r w:rsidR="0087187E">
        <w:t xml:space="preserve"> Ook </w:t>
      </w:r>
      <w:r w:rsidR="008A7CD9">
        <w:t>kan hierbij advies worden ingewonnen van leidinggevenden</w:t>
      </w:r>
      <w:r w:rsidR="0087187E">
        <w:t>.</w:t>
      </w:r>
      <w:r w:rsidR="000E5222">
        <w:t xml:space="preserve"> </w:t>
      </w:r>
      <w:r w:rsidR="00C570A2">
        <w:t>Door de huidige en gewenste competenties in kaart te brengen zal duidelijk worden wat de competentiekloof is. Vervolgens</w:t>
      </w:r>
      <w:r w:rsidR="000E5222">
        <w:t xml:space="preserve"> kan een strategie worden bedacht om deze </w:t>
      </w:r>
      <w:r w:rsidR="001F41D0">
        <w:t xml:space="preserve">kloof </w:t>
      </w:r>
      <w:r w:rsidR="000E5222">
        <w:t xml:space="preserve">te dichten. </w:t>
      </w:r>
      <w:r w:rsidR="001D7832">
        <w:t xml:space="preserve">Daarbij moeten de verschillende mogelijkheden tot opleiding en ontwikkeling in kaart worden gebracht. </w:t>
      </w:r>
      <w:r w:rsidR="00E436C5">
        <w:t>Hierbij kan gebruik worden gemaakt van verschillende leermogelijkheden: informeel leren op de werkplek, leren via netwerken (bij bijvoorbeeld soortgelijke organisaties)</w:t>
      </w:r>
      <w:r w:rsidR="00AF3BE6">
        <w:t xml:space="preserve"> en leren via werkplekopleidingen en opleiding en cursus</w:t>
      </w:r>
      <w:r w:rsidR="00495F3A">
        <w:t xml:space="preserve"> </w:t>
      </w:r>
      <w:sdt>
        <w:sdtPr>
          <w:id w:val="2055353681"/>
          <w:citation/>
        </w:sdtPr>
        <w:sdtEndPr/>
        <w:sdtContent>
          <w:r w:rsidR="00495F3A">
            <w:fldChar w:fldCharType="begin"/>
          </w:r>
          <w:r w:rsidR="00495F3A">
            <w:instrText xml:space="preserve"> CITATION Klu10 \l 1043 </w:instrText>
          </w:r>
          <w:r w:rsidR="00495F3A">
            <w:fldChar w:fldCharType="separate"/>
          </w:r>
          <w:r w:rsidR="00495F3A">
            <w:rPr>
              <w:noProof/>
            </w:rPr>
            <w:t>(Kluijtmans, 2010)</w:t>
          </w:r>
          <w:r w:rsidR="00495F3A">
            <w:fldChar w:fldCharType="end"/>
          </w:r>
        </w:sdtContent>
      </w:sdt>
      <w:r w:rsidR="00AF3BE6">
        <w:t>.</w:t>
      </w:r>
      <w:r w:rsidR="00392FC4">
        <w:t xml:space="preserve"> Nieuwe competenties </w:t>
      </w:r>
      <w:r w:rsidR="00BC43C7">
        <w:t>kunnen daarbij worden opgenomen in de beoordelingscyclus.</w:t>
      </w:r>
    </w:p>
    <w:p w:rsidR="00B87132" w:rsidRDefault="00857237" w:rsidP="0018611C">
      <w:r>
        <w:rPr>
          <w:b/>
        </w:rPr>
        <w:t>Opleiding en ontwikkeling stimuleren</w:t>
      </w:r>
      <w:r w:rsidR="00023446">
        <w:rPr>
          <w:b/>
        </w:rPr>
        <w:br/>
      </w:r>
      <w:r w:rsidR="00644F38">
        <w:t>Opleiding en ontwikkeling is een van</w:t>
      </w:r>
      <w:r w:rsidR="00517EE9">
        <w:t xml:space="preserve"> de</w:t>
      </w:r>
      <w:r w:rsidR="00644F38">
        <w:t xml:space="preserve"> </w:t>
      </w:r>
      <w:r w:rsidR="00517EE9">
        <w:t xml:space="preserve">manieren om employability te verhogen. </w:t>
      </w:r>
      <w:r w:rsidR="0018611C">
        <w:t xml:space="preserve">Uit het onderzoek bleek dat employability en loopbaanontwikkeling geen onderwerpen zijn die </w:t>
      </w:r>
      <w:r w:rsidR="00FC2215">
        <w:t xml:space="preserve">erg </w:t>
      </w:r>
      <w:r w:rsidR="0018611C">
        <w:t xml:space="preserve">spelen </w:t>
      </w:r>
      <w:r w:rsidR="009B78D0">
        <w:t>onder</w:t>
      </w:r>
      <w:r w:rsidR="0018611C">
        <w:t xml:space="preserve"> de werknemers van fysiek zware beroepen.</w:t>
      </w:r>
      <w:r w:rsidR="00B87132">
        <w:t xml:space="preserve"> Ondanks de positieve houding van werknemers tegenover scholing en een </w:t>
      </w:r>
      <w:r w:rsidR="00B90DA3">
        <w:t>hoog</w:t>
      </w:r>
      <w:r w:rsidR="00B87132" w:rsidRPr="00AF04BC">
        <w:t xml:space="preserve"> ervaren noodzakelijkheid</w:t>
      </w:r>
      <w:r w:rsidR="00B87132">
        <w:t>, is het aan</w:t>
      </w:r>
      <w:r w:rsidR="00AF04BC">
        <w:t>tal</w:t>
      </w:r>
      <w:r w:rsidR="00B87132">
        <w:t xml:space="preserve"> medewerkers dat opleidingen volgt klein. In het onderzoek wordt geconcludeerd dat dit wellicht met de </w:t>
      </w:r>
      <w:r w:rsidR="00405196">
        <w:t xml:space="preserve">cultuur te maken heeft. </w:t>
      </w:r>
      <w:r w:rsidR="007B2BDE">
        <w:t>Dit wordt ook bevestigd door theorie van Hort en Gorter (1998) waaruit blijkt dat laagopgeleide mensen minder geneigd zijn deel te nemen aan opleiding. A</w:t>
      </w:r>
      <w:r w:rsidR="00AE155E">
        <w:t>anbevolen is om een cultuur te stimuleren waarin meer aandacht wordt besteed aan opleiding en ontwikkeling.</w:t>
      </w:r>
      <w:r w:rsidR="00F604F9">
        <w:t xml:space="preserve"> Dit kan onder andere gebeuren door een loopbaanbeleid te implementeren en een opleidingsaanbod aan te bieden. </w:t>
      </w:r>
      <w:r w:rsidR="00AE155E">
        <w:t xml:space="preserve"> </w:t>
      </w:r>
    </w:p>
    <w:p w:rsidR="00ED477C" w:rsidRDefault="00BE69E2" w:rsidP="00933B7A">
      <w:r w:rsidRPr="0066165A">
        <w:rPr>
          <w:i/>
        </w:rPr>
        <w:t>Loopbaanbeleid</w:t>
      </w:r>
      <w:r>
        <w:rPr>
          <w:b/>
        </w:rPr>
        <w:br/>
      </w:r>
      <w:r>
        <w:t>Het is aanbevolen om medewerkers te stimuleren op de lange termijn bezig te zijn met hun loopbaan. Dit kan ervoor zorgen dat werknemers actief aan de slag gaan met ontwikkeling en opleiding</w:t>
      </w:r>
      <w:r w:rsidR="00AB2E80">
        <w:t xml:space="preserve"> </w:t>
      </w:r>
      <w:sdt>
        <w:sdtPr>
          <w:id w:val="-1405225138"/>
          <w:citation/>
        </w:sdtPr>
        <w:sdtEndPr/>
        <w:sdtContent>
          <w:r w:rsidR="000165AF">
            <w:fldChar w:fldCharType="begin"/>
          </w:r>
          <w:r w:rsidR="004360AE">
            <w:instrText xml:space="preserve">CITATION Placeholder3 \t  \l 1043 </w:instrText>
          </w:r>
          <w:r w:rsidR="000165AF">
            <w:fldChar w:fldCharType="separate"/>
          </w:r>
          <w:r w:rsidR="004360AE">
            <w:rPr>
              <w:noProof/>
            </w:rPr>
            <w:t>(Sanders, Ybema, Jans, &amp; Hildebrandt, 2011)</w:t>
          </w:r>
          <w:r w:rsidR="000165AF">
            <w:fldChar w:fldCharType="end"/>
          </w:r>
        </w:sdtContent>
      </w:sdt>
      <w:r>
        <w:t xml:space="preserve">. </w:t>
      </w:r>
      <w:r w:rsidR="00AB2E80">
        <w:t>L</w:t>
      </w:r>
      <w:r w:rsidR="000165AF">
        <w:t>oopbaan</w:t>
      </w:r>
      <w:r w:rsidR="00AB2E80">
        <w:t>beleid</w:t>
      </w:r>
      <w:r w:rsidR="000165AF">
        <w:t xml:space="preserve"> kan volgens </w:t>
      </w:r>
      <w:r w:rsidR="004360AE">
        <w:t xml:space="preserve">Nauta, </w:t>
      </w:r>
      <w:r w:rsidR="004360AE">
        <w:lastRenderedPageBreak/>
        <w:t>Winthagen en Stark</w:t>
      </w:r>
      <w:r w:rsidR="000165AF">
        <w:t xml:space="preserve"> (2005) worden vormgegeven doormiddel van loopbaangesprekken, persoonlijke ontwikkelplannen, </w:t>
      </w:r>
      <w:r w:rsidR="00B90DA3">
        <w:t>loopbaan</w:t>
      </w:r>
      <w:r w:rsidR="00A61B41">
        <w:t>coaching</w:t>
      </w:r>
      <w:r w:rsidR="000165AF">
        <w:t xml:space="preserve"> en stage</w:t>
      </w:r>
      <w:r w:rsidR="00322B07">
        <w:t>-</w:t>
      </w:r>
      <w:r w:rsidR="000165AF">
        <w:t xml:space="preserve"> en detacheringsmogelijkheden.</w:t>
      </w:r>
      <w:r w:rsidR="00375C99">
        <w:t xml:space="preserve"> Daarbij is het belangrijk om voldoende loopbaanpaden te creëren. Voornamelijk dit aspect </w:t>
      </w:r>
      <w:r w:rsidR="00F604F9">
        <w:t>is een uitdaging voor VRC.</w:t>
      </w:r>
      <w:r w:rsidR="00375C99">
        <w:t xml:space="preserve"> </w:t>
      </w:r>
      <w:r w:rsidR="00B12A09">
        <w:t xml:space="preserve">Binnen de organisatie kan er maar beperkt verticaal worden doorgestroomd. Het bedrijf </w:t>
      </w:r>
      <w:r w:rsidR="0026719B">
        <w:t xml:space="preserve">is </w:t>
      </w:r>
      <w:r w:rsidR="00B12A09">
        <w:t xml:space="preserve">te klein om veel carrière mogelijkheden te bieden. Wel </w:t>
      </w:r>
      <w:r w:rsidR="006F635E">
        <w:t>kan er wellicht meer horizontale doorstroom worden gerealiseerd</w:t>
      </w:r>
      <w:r w:rsidR="00B12A09">
        <w:t>.</w:t>
      </w:r>
      <w:r w:rsidR="006F635E">
        <w:t xml:space="preserve"> Leidinggevenden kunnen </w:t>
      </w:r>
      <w:r w:rsidR="00E37638">
        <w:t>werknemers bijvoorbeeld stimuleren om na te denken over interne vacatures en opleiding aanbieden voor omscholing naar een andere functie.</w:t>
      </w:r>
      <w:r w:rsidR="00B12A09">
        <w:t xml:space="preserve"> </w:t>
      </w:r>
    </w:p>
    <w:p w:rsidR="00CF7223" w:rsidRDefault="007C315F" w:rsidP="0018611C">
      <w:r w:rsidRPr="00691397">
        <w:rPr>
          <w:i/>
        </w:rPr>
        <w:t>Gestandaardiseerd o</w:t>
      </w:r>
      <w:r w:rsidR="00933B7A" w:rsidRPr="00691397">
        <w:rPr>
          <w:i/>
        </w:rPr>
        <w:t>pleidingsaanbod</w:t>
      </w:r>
      <w:r w:rsidR="00933B7A">
        <w:br/>
      </w:r>
      <w:r w:rsidR="003F29FC">
        <w:t xml:space="preserve">Om opleiding en ontwikkeling verder te stimuleren is het advies om een gestandaardiseerd opleidingsaanbod te creëren. Wanneer medewerkers opleidingswensen hebben </w:t>
      </w:r>
      <w:r w:rsidR="00A86B77">
        <w:t xml:space="preserve">moet de </w:t>
      </w:r>
      <w:r w:rsidR="003F29FC">
        <w:t>organisatie</w:t>
      </w:r>
      <w:r w:rsidR="002F3293">
        <w:t xml:space="preserve"> daar concrete handvatten voor kunnen aanbieden. Daarom is het advies om </w:t>
      </w:r>
      <w:r w:rsidR="00F12149">
        <w:t xml:space="preserve">een standaard aanbod van leermogelijkheden </w:t>
      </w:r>
      <w:r w:rsidR="003941C3">
        <w:t>te creëren</w:t>
      </w:r>
      <w:r w:rsidR="00807CCC">
        <w:t xml:space="preserve"> en deze informatie beschikbaar te stellen aan werknemer en leidinggevende. </w:t>
      </w:r>
    </w:p>
    <w:p w:rsidR="00B96B72" w:rsidRDefault="006C0DEC" w:rsidP="007224EB">
      <w:pPr>
        <w:pStyle w:val="Stijl1"/>
      </w:pPr>
      <w:bookmarkStart w:id="77" w:name="_Toc484485989"/>
      <w:r>
        <w:t>6</w:t>
      </w:r>
      <w:r w:rsidR="007224EB">
        <w:t>.3 Gezondheid</w:t>
      </w:r>
      <w:bookmarkEnd w:id="77"/>
    </w:p>
    <w:p w:rsidR="00617BD2" w:rsidRDefault="007224EB" w:rsidP="00475D93">
      <w:r>
        <w:t xml:space="preserve">Uit het </w:t>
      </w:r>
      <w:r w:rsidR="0039630B">
        <w:t xml:space="preserve">onderzoek blijkt dat er op het gebied van fysieke gezondheid verbetering behaald </w:t>
      </w:r>
      <w:r w:rsidR="0066165A">
        <w:t xml:space="preserve">kan </w:t>
      </w:r>
      <w:r w:rsidR="0039630B">
        <w:t xml:space="preserve">worden. </w:t>
      </w:r>
      <w:r w:rsidR="006B10DC">
        <w:t>Wanneer de gezondheidsdoelstellingen in de bedrijfsstrategie zijn verankerd, kan er beleid worden ingezet om de gezondheid te bevorderen. D</w:t>
      </w:r>
      <w:r w:rsidR="00AB6437">
        <w:t>e</w:t>
      </w:r>
      <w:r w:rsidR="003528AD">
        <w:t xml:space="preserve"> fysieke belasting in het werk en de levensstijl van mensen</w:t>
      </w:r>
      <w:r w:rsidR="0039630B">
        <w:t xml:space="preserve"> </w:t>
      </w:r>
      <w:r w:rsidR="006B10DC">
        <w:t>zijn de</w:t>
      </w:r>
      <w:r w:rsidR="00617BD2">
        <w:t xml:space="preserve"> aandachtsgebieden.</w:t>
      </w:r>
      <w:r w:rsidR="00D00D98" w:rsidRPr="00D00D98">
        <w:t xml:space="preserve"> </w:t>
      </w:r>
      <w:r w:rsidR="006B10DC">
        <w:t xml:space="preserve">Hieronder zullen per aandachtsgebied verschillende beleidsaanbevelingen worden besproken. </w:t>
      </w:r>
      <w:r w:rsidR="00D00D98">
        <w:t xml:space="preserve">VRC is aangesloten bij drie </w:t>
      </w:r>
      <w:r w:rsidR="00884A5E">
        <w:t>branchevereniging</w:t>
      </w:r>
      <w:r w:rsidR="00B548E5">
        <w:t>en</w:t>
      </w:r>
      <w:r w:rsidR="00D00D98">
        <w:t xml:space="preserve">: </w:t>
      </w:r>
      <w:r w:rsidR="00433538">
        <w:t>G</w:t>
      </w:r>
      <w:r w:rsidR="00D00D98">
        <w:t xml:space="preserve">roothandel in </w:t>
      </w:r>
      <w:r w:rsidR="00433538">
        <w:t>L</w:t>
      </w:r>
      <w:r w:rsidR="00D00D98">
        <w:t xml:space="preserve">evensmiddelen (GIL), </w:t>
      </w:r>
      <w:r w:rsidR="00433538">
        <w:t>G</w:t>
      </w:r>
      <w:r w:rsidR="00D00D98">
        <w:t xml:space="preserve">roothandel in </w:t>
      </w:r>
      <w:r w:rsidR="00433538">
        <w:t>G</w:t>
      </w:r>
      <w:r w:rsidR="00D00D98">
        <w:t xml:space="preserve">roente en </w:t>
      </w:r>
      <w:r w:rsidR="00433538">
        <w:t>F</w:t>
      </w:r>
      <w:r w:rsidR="00D00D98">
        <w:t xml:space="preserve">ruit en </w:t>
      </w:r>
      <w:r w:rsidR="00433538">
        <w:t>T</w:t>
      </w:r>
      <w:r w:rsidR="00D00D98">
        <w:t xml:space="preserve">ransport en </w:t>
      </w:r>
      <w:r w:rsidR="00433538">
        <w:t>L</w:t>
      </w:r>
      <w:r w:rsidR="00D00D98">
        <w:t>ogistiek</w:t>
      </w:r>
      <w:r w:rsidR="00C17BDF">
        <w:t xml:space="preserve"> Nederland</w:t>
      </w:r>
      <w:r w:rsidR="00D00D98">
        <w:t xml:space="preserve">. Vanuit deze branches worden verschillende subsidies en informatie aangeboden op het gebied van gezondheid. Deze zullen worden </w:t>
      </w:r>
      <w:r w:rsidR="008744A4">
        <w:t xml:space="preserve">gebruikt </w:t>
      </w:r>
      <w:r w:rsidR="00D00D98">
        <w:t>voor de aanbevelingen.</w:t>
      </w:r>
    </w:p>
    <w:p w:rsidR="00241FA4" w:rsidRDefault="006C0DEC" w:rsidP="00617BD2">
      <w:pPr>
        <w:pStyle w:val="Stijl2"/>
      </w:pPr>
      <w:r>
        <w:t>6</w:t>
      </w:r>
      <w:r w:rsidR="00617BD2">
        <w:t>.3.1 Fysieke belasting</w:t>
      </w:r>
    </w:p>
    <w:p w:rsidR="00083BB7" w:rsidRDefault="00234E5A" w:rsidP="00083BB7">
      <w:r>
        <w:t xml:space="preserve">Op het gebied van fysieke belasting zijn </w:t>
      </w:r>
      <w:r w:rsidR="0066165A">
        <w:t xml:space="preserve">er </w:t>
      </w:r>
      <w:r w:rsidR="00090C77">
        <w:t xml:space="preserve">vijf maatregelen die </w:t>
      </w:r>
      <w:r w:rsidR="009A293D">
        <w:t>getroffen kunnen worden.</w:t>
      </w:r>
    </w:p>
    <w:p w:rsidR="00662459" w:rsidRDefault="00A55054" w:rsidP="00A55054">
      <w:r w:rsidRPr="00AA5C08">
        <w:rPr>
          <w:b/>
        </w:rPr>
        <w:t>Preventieve gespreksvoering</w:t>
      </w:r>
      <w:r>
        <w:rPr>
          <w:i/>
        </w:rPr>
        <w:br/>
      </w:r>
      <w:r w:rsidR="00707115">
        <w:t>Uit het onderzoek blijkt dat m</w:t>
      </w:r>
      <w:r>
        <w:t>edewerkers aangepast werk</w:t>
      </w:r>
      <w:r w:rsidR="00707115" w:rsidRPr="00707115">
        <w:t xml:space="preserve"> </w:t>
      </w:r>
      <w:r w:rsidR="00707115">
        <w:t xml:space="preserve">kunnen </w:t>
      </w:r>
      <w:r>
        <w:t xml:space="preserve">krijgen wanneer ze aangeven dat ze </w:t>
      </w:r>
      <w:r w:rsidR="0030089C">
        <w:t>werk gerelateerde klachten hebben</w:t>
      </w:r>
      <w:r>
        <w:t>. Echter blijkt dat ze dit wel zelf moeten aangeven. Hier kan pro-actiever mee worden omgegaan vanuit de leidinggevende. Het risico bestaat namelijk dat de werknemers klachten pas aangeven wanneer deze verergeren. Wanneer de leidinggevende hier tijdig over in gesprek gaat, kunnen medewerkers dit sneller aangeven. Hierdoor kan er preventief actie worden ondernomen. De leidinggevende</w:t>
      </w:r>
      <w:r w:rsidR="007C3FE6">
        <w:t>n kunnen</w:t>
      </w:r>
      <w:r>
        <w:t xml:space="preserve"> dit doen door </w:t>
      </w:r>
      <w:r w:rsidR="00E472E0">
        <w:t>regelmatig de vinger aan de pols te houden bij werknemers</w:t>
      </w:r>
      <w:r>
        <w:t>.</w:t>
      </w:r>
      <w:r w:rsidR="007C3FE6">
        <w:t xml:space="preserve"> Dit kan door de </w:t>
      </w:r>
      <w:r w:rsidR="0066165A">
        <w:t>werk</w:t>
      </w:r>
      <w:r w:rsidR="007C3FE6">
        <w:t>vloer te</w:t>
      </w:r>
      <w:r w:rsidR="0066165A">
        <w:t xml:space="preserve"> bezoeken</w:t>
      </w:r>
      <w:r w:rsidR="007C3FE6">
        <w:t xml:space="preserve"> en te praten met werknemers.</w:t>
      </w:r>
      <w:r>
        <w:t xml:space="preserve"> HR </w:t>
      </w:r>
      <w:r w:rsidR="004A68C9">
        <w:t>en de bedrijfsarts kunnen</w:t>
      </w:r>
      <w:r>
        <w:t xml:space="preserve"> hier in adviseren. </w:t>
      </w:r>
    </w:p>
    <w:p w:rsidR="00662459" w:rsidRPr="00662459" w:rsidRDefault="00662459" w:rsidP="00A55054">
      <w:r w:rsidRPr="00AA5C08">
        <w:rPr>
          <w:b/>
        </w:rPr>
        <w:t>Loopbaanbeleid</w:t>
      </w:r>
      <w:r>
        <w:rPr>
          <w:i/>
        </w:rPr>
        <w:br/>
      </w:r>
      <w:r>
        <w:t>He</w:t>
      </w:r>
      <w:r w:rsidR="0058215D">
        <w:t xml:space="preserve">t </w:t>
      </w:r>
      <w:r w:rsidR="00E83279">
        <w:t xml:space="preserve">aanbevolen </w:t>
      </w:r>
      <w:r w:rsidR="0058215D">
        <w:t>loopbaanbeleid kan ook worden gebruikt om werknemers met (opkomende) fysieke klachten t</w:t>
      </w:r>
      <w:r w:rsidR="005B615E">
        <w:t xml:space="preserve">e stimuleren om over een andere minder belastende </w:t>
      </w:r>
      <w:r w:rsidR="0058215D">
        <w:t>functie na te gaan denken. Zeker in de risico groepen Cha</w:t>
      </w:r>
      <w:r w:rsidR="0066165A">
        <w:t>u</w:t>
      </w:r>
      <w:r w:rsidR="0058215D">
        <w:t>ffeurs en Overig kan dit helpen</w:t>
      </w:r>
      <w:r w:rsidR="00416FCB">
        <w:t xml:space="preserve"> om fysieke klachten te voorkomen</w:t>
      </w:r>
      <w:r w:rsidR="0058215D">
        <w:t>.</w:t>
      </w:r>
      <w:r w:rsidR="00375DED">
        <w:t xml:space="preserve"> De leidinggevende kan hierover in gesprek gaan tijdens de beoordelingsgesprekken.</w:t>
      </w:r>
      <w:r>
        <w:t xml:space="preserve"> </w:t>
      </w:r>
      <w:r w:rsidR="00120365">
        <w:t>Zo kunnen werknemers gestimuleerd worden om zowel buiten als binnen de organisatie</w:t>
      </w:r>
      <w:r w:rsidR="005D392B">
        <w:t xml:space="preserve"> op zoek te gaan naar een minder belastende functie.</w:t>
      </w:r>
      <w:r w:rsidR="00120365">
        <w:t xml:space="preserve"> </w:t>
      </w:r>
    </w:p>
    <w:p w:rsidR="0066165A" w:rsidRDefault="00E315D8" w:rsidP="00E315D8">
      <w:r w:rsidRPr="00BA4966">
        <w:rPr>
          <w:b/>
        </w:rPr>
        <w:t>Cursus fysieke belasting</w:t>
      </w:r>
      <w:r>
        <w:rPr>
          <w:i/>
        </w:rPr>
        <w:br/>
      </w:r>
      <w:r>
        <w:t>De aanbeveling is om medewerkers</w:t>
      </w:r>
      <w:r w:rsidRPr="00512413">
        <w:t xml:space="preserve"> </w:t>
      </w:r>
      <w:r>
        <w:t xml:space="preserve">binnen functiegroepen Chauffeurs en Overig een cursus fysieke belasting te geven. Deze functiegroepen hebben een dermate slechte fysieke gezondheid dat ze de </w:t>
      </w:r>
      <w:r>
        <w:lastRenderedPageBreak/>
        <w:t>belangrijkste risicogroep vormen. De brancheorganisatie</w:t>
      </w:r>
      <w:r w:rsidR="00D5441C">
        <w:t>s</w:t>
      </w:r>
      <w:r>
        <w:t xml:space="preserve"> AGF en Transport en Logistiek vergoeden deze trainingen deels. De kosten voor de fust medewerkers zullen geheel door VRC moeten betaald worden. De totale kosten bedragen €</w:t>
      </w:r>
      <w:r w:rsidR="000E29DF">
        <w:t xml:space="preserve"> </w:t>
      </w:r>
      <w:r w:rsidRPr="00452F24">
        <w:t>4.413,50</w:t>
      </w:r>
      <w:r>
        <w:t xml:space="preserve"> voor </w:t>
      </w:r>
      <w:r w:rsidR="00CF1525">
        <w:t>59 chauffeurs</w:t>
      </w:r>
      <w:r w:rsidR="00B95DE9">
        <w:t xml:space="preserve"> </w:t>
      </w:r>
      <w:sdt>
        <w:sdtPr>
          <w:id w:val="1014421914"/>
          <w:citation/>
        </w:sdtPr>
        <w:sdtEndPr/>
        <w:sdtContent>
          <w:r w:rsidR="00B95DE9">
            <w:fldChar w:fldCharType="begin"/>
          </w:r>
          <w:r w:rsidR="00B95DE9">
            <w:instrText xml:space="preserve">CITATION httnd \l 1043 </w:instrText>
          </w:r>
          <w:r w:rsidR="00B95DE9">
            <w:fldChar w:fldCharType="separate"/>
          </w:r>
          <w:r w:rsidR="00B95DE9">
            <w:rPr>
              <w:noProof/>
            </w:rPr>
            <w:t>(bvfa.nl, n.d.)</w:t>
          </w:r>
          <w:r w:rsidR="00B95DE9">
            <w:fldChar w:fldCharType="end"/>
          </w:r>
        </w:sdtContent>
      </w:sdt>
      <w:r w:rsidR="00CF1525">
        <w:t xml:space="preserve">, </w:t>
      </w:r>
      <w:r w:rsidR="00785353">
        <w:t xml:space="preserve">acht medewerkers Fust en </w:t>
      </w:r>
      <w:r w:rsidR="00CF1525">
        <w:t>zes medewerkers S</w:t>
      </w:r>
      <w:r>
        <w:t xml:space="preserve">nijderij </w:t>
      </w:r>
      <w:sdt>
        <w:sdtPr>
          <w:id w:val="-1642036545"/>
          <w:citation/>
        </w:sdtPr>
        <w:sdtEndPr/>
        <w:sdtContent>
          <w:r w:rsidR="00785353">
            <w:fldChar w:fldCharType="begin"/>
          </w:r>
          <w:r w:rsidR="00E82828">
            <w:instrText xml:space="preserve">CITATION gfgnd \t  \l 1043 </w:instrText>
          </w:r>
          <w:r w:rsidR="00785353">
            <w:fldChar w:fldCharType="separate"/>
          </w:r>
          <w:r w:rsidR="00E82828">
            <w:rPr>
              <w:noProof/>
            </w:rPr>
            <w:t>(gfgroothandelfonds.nl, n.d.-a)</w:t>
          </w:r>
          <w:r w:rsidR="00785353">
            <w:fldChar w:fldCharType="end"/>
          </w:r>
        </w:sdtContent>
      </w:sdt>
      <w:r>
        <w:t xml:space="preserve">. Daarnaast is het advies om bij medewerkers die nieuw in dienst treden </w:t>
      </w:r>
      <w:r w:rsidR="00756390">
        <w:t>in de functiegroepen</w:t>
      </w:r>
      <w:r>
        <w:t xml:space="preserve"> </w:t>
      </w:r>
      <w:r w:rsidR="00756390">
        <w:t>C</w:t>
      </w:r>
      <w:r>
        <w:t xml:space="preserve">hauffeur en </w:t>
      </w:r>
      <w:r w:rsidR="00756390">
        <w:t>O</w:t>
      </w:r>
      <w:r>
        <w:t xml:space="preserve">verig een cursus fysieke belasting te geven. </w:t>
      </w:r>
    </w:p>
    <w:p w:rsidR="00083BB7" w:rsidRDefault="00E315D8" w:rsidP="00E315D8">
      <w:r>
        <w:t>Voor de overige afdelingen is het aan te raden om een meewerkend voorman of teamleider op te leiden tot coach fysieke belasting. De coach wordt opgeleid in bewegingstechnieken, het structureel analyseren van fysieke belasting en hoe hij de bewegingstechnieken kan overdragen op collega’s. Op deze manier kan de expertise worden overgedragen op colle</w:t>
      </w:r>
      <w:r w:rsidR="00B4734B">
        <w:t>ga’s. De kosten hiervan bedragen</w:t>
      </w:r>
      <w:r>
        <w:t xml:space="preserve"> €</w:t>
      </w:r>
      <w:r w:rsidR="00756390">
        <w:t xml:space="preserve"> </w:t>
      </w:r>
      <w:r>
        <w:t>6.375,- voor het opleiden van elf coaches</w:t>
      </w:r>
      <w:r w:rsidR="000E29DF">
        <w:t xml:space="preserve"> </w:t>
      </w:r>
      <w:sdt>
        <w:sdtPr>
          <w:id w:val="956290555"/>
          <w:citation/>
        </w:sdtPr>
        <w:sdtEndPr/>
        <w:sdtContent>
          <w:r w:rsidR="000E29DF">
            <w:fldChar w:fldCharType="begin"/>
          </w:r>
          <w:r w:rsidR="00E82828">
            <w:instrText xml:space="preserve">CITATION gfgnd1 \t  \l 1043 </w:instrText>
          </w:r>
          <w:r w:rsidR="000E29DF">
            <w:fldChar w:fldCharType="separate"/>
          </w:r>
          <w:r w:rsidR="00E82828">
            <w:rPr>
              <w:noProof/>
            </w:rPr>
            <w:t>(gfgroothandelfonds.nl, n.d.-b)</w:t>
          </w:r>
          <w:r w:rsidR="000E29DF">
            <w:fldChar w:fldCharType="end"/>
          </w:r>
        </w:sdtContent>
      </w:sdt>
      <w:r>
        <w:t>.</w:t>
      </w:r>
      <w:r w:rsidR="00CB5DD7">
        <w:t xml:space="preserve"> </w:t>
      </w:r>
      <w:r w:rsidR="00F1247E">
        <w:t xml:space="preserve">Tevens is de aanbeveling om bij de indiensttreding de coaches tilinstructies te laten geven aan de nieuwe medewerker. </w:t>
      </w:r>
    </w:p>
    <w:p w:rsidR="00E315D8" w:rsidRPr="003154C1" w:rsidRDefault="00E315D8" w:rsidP="00E315D8">
      <w:r w:rsidRPr="00BA4966">
        <w:rPr>
          <w:b/>
        </w:rPr>
        <w:t>Hulpmiddelen en materiaal</w:t>
      </w:r>
      <w:r>
        <w:rPr>
          <w:i/>
        </w:rPr>
        <w:br/>
      </w:r>
      <w:r>
        <w:t>Uit het onderzoek kwam naar voren dat er niet genoeg hulpmiddelen waren voor iedereen om gebruik van te maken. Ook bleken veel rolcontainers kapot te zijn. Daarnaast gaf een medewerker aan dat de kassa’s niet ergonomisch genoeg</w:t>
      </w:r>
      <w:r w:rsidR="0066165A">
        <w:t xml:space="preserve"> zijn</w:t>
      </w:r>
      <w:r>
        <w:t>. Het advies is daarom om een inventarisatie te maken van de hulpmiddelen en het materiaal aan te vullen en te vervangen waar nodig. Tevens is het advies om dit jaarlijks te doen, zodat medewerkers tijdig gebruik kunnen maken van goed materieel. De kosten hiervan zijn lastig in te schatten doordat niet bekend is wat er precies vervangen moet worden.</w:t>
      </w:r>
    </w:p>
    <w:p w:rsidR="00E315D8" w:rsidRDefault="00195554" w:rsidP="00E315D8">
      <w:r>
        <w:rPr>
          <w:b/>
        </w:rPr>
        <w:t xml:space="preserve">Werkplekoptimalisering </w:t>
      </w:r>
      <w:r w:rsidR="00E315D8">
        <w:rPr>
          <w:i/>
        </w:rPr>
        <w:br/>
      </w:r>
      <w:r w:rsidR="00E315D8">
        <w:t xml:space="preserve">Een aantal keer kwam naar voren dat medewerkers hoog moesten reiken en tillen door te hoog opgestapelde kratten en te hoge stellingen. Ook werd benoemd dat rolcontainers te zwaar werden gestapeld waardoor chauffeurs extra belast werden. Daarnaast werd ook nog benoemd dat er bij klanten met kelders het werk voor chauffeurs extra zwaar is. Het advies is om de werkplekken te inventariseren en daarna te optimaliseren om overbelastende situaties te voorkomen. Hierbij kan mogelijk de expertise van de arbodienst worden ingeschakeld. Na de inventarisatie kunnen duidelijke richtlijnen en afspraken worden gemaakt en kunnen werkplekken eventueel worden aangepast. </w:t>
      </w:r>
    </w:p>
    <w:p w:rsidR="0095424A" w:rsidRDefault="006C0DEC" w:rsidP="00767C1B">
      <w:pPr>
        <w:pStyle w:val="Stijl2"/>
      </w:pPr>
      <w:r>
        <w:t>6</w:t>
      </w:r>
      <w:r w:rsidR="00767C1B">
        <w:t>.3.2 Levensstijl</w:t>
      </w:r>
    </w:p>
    <w:p w:rsidR="00767C1B" w:rsidRDefault="00767C1B" w:rsidP="00767C1B">
      <w:r>
        <w:t xml:space="preserve">Uit het onderzoek blijkt dat </w:t>
      </w:r>
      <w:r w:rsidR="00BA20F5">
        <w:t xml:space="preserve">er nog verbetering </w:t>
      </w:r>
      <w:r w:rsidR="0032067B">
        <w:t xml:space="preserve">kan worden behaald op het gebied van de levensstijl van </w:t>
      </w:r>
      <w:r w:rsidR="00186609">
        <w:t>medewerkers</w:t>
      </w:r>
      <w:r>
        <w:t xml:space="preserve">. </w:t>
      </w:r>
    </w:p>
    <w:p w:rsidR="00A35E59" w:rsidRPr="00CE65DC" w:rsidRDefault="00CE65DC" w:rsidP="00767C1B">
      <w:r w:rsidRPr="00CE65DC">
        <w:rPr>
          <w:b/>
        </w:rPr>
        <w:t>Opleiding en ontwikkeling</w:t>
      </w:r>
      <w:r>
        <w:rPr>
          <w:b/>
        </w:rPr>
        <w:br/>
      </w:r>
      <w:r>
        <w:t xml:space="preserve">Als onderdeel van </w:t>
      </w:r>
      <w:r w:rsidR="007D6CA3">
        <w:t xml:space="preserve">het strategisch beleid en het daarbij behorende </w:t>
      </w:r>
      <w:r w:rsidR="00C312B6">
        <w:t xml:space="preserve">leerplan kunnen werknemers via opleiding en ontwikkeling gestimuleerd worden om een bewustere en gezondere levensstijl te ontwikkelen. </w:t>
      </w:r>
      <w:r w:rsidR="00F604F9">
        <w:t>Wanneer een van de strategische doelstelling</w:t>
      </w:r>
      <w:r w:rsidR="00F32DA4">
        <w:t>en</w:t>
      </w:r>
      <w:r w:rsidR="00F604F9">
        <w:t xml:space="preserve"> is om productkennis van biologische producten te vergroten, zullen deze werknemers ook bewuster met voeding omgaan. </w:t>
      </w:r>
    </w:p>
    <w:p w:rsidR="00867CAD" w:rsidRPr="001D50ED" w:rsidRDefault="001D50ED" w:rsidP="00767C1B">
      <w:r>
        <w:rPr>
          <w:b/>
        </w:rPr>
        <w:t>Preventief medisch onderzoek</w:t>
      </w:r>
      <w:r>
        <w:rPr>
          <w:b/>
        </w:rPr>
        <w:br/>
      </w:r>
      <w:r w:rsidR="00236046">
        <w:t xml:space="preserve">Zoals benoemd geeft dit onderzoek slechts oppervlakkig inzicht in de gezondheid van werknemers. </w:t>
      </w:r>
      <w:r w:rsidR="00FF1047">
        <w:t xml:space="preserve">Ook blijken managers en de bedrijfsarts levensstijl meer als een probleem te ervaren dan de werknemers zelf. </w:t>
      </w:r>
      <w:r w:rsidR="00236046">
        <w:t xml:space="preserve">Om beter inzicht te krijgen </w:t>
      </w:r>
      <w:r w:rsidR="000050EF">
        <w:t xml:space="preserve">in gezondheid </w:t>
      </w:r>
      <w:r w:rsidR="00236046">
        <w:t>is h</w:t>
      </w:r>
      <w:r w:rsidR="00565504">
        <w:t xml:space="preserve">et is aanbevolen dat VRC het </w:t>
      </w:r>
      <w:r w:rsidR="007371B6">
        <w:t>preventief</w:t>
      </w:r>
      <w:r w:rsidR="00565504">
        <w:t xml:space="preserve"> medisch onderzoek </w:t>
      </w:r>
      <w:r w:rsidR="007371B6">
        <w:t xml:space="preserve">(PMO) </w:t>
      </w:r>
      <w:r w:rsidR="00565504">
        <w:t>aan gaat</w:t>
      </w:r>
      <w:r w:rsidR="00236046">
        <w:t xml:space="preserve"> bieden. </w:t>
      </w:r>
      <w:r w:rsidR="007371B6">
        <w:t>Dit is een medisch onderzoek dat werkgevers afhankelijk van de arbeidsomstandigheden en functies in het bedrijf volgens de Arbowet verplicht aan moeten bieden. Het geeft de werknemer inzicht in zijn gezondheid. De inhoud en de frequentie waarmee dit onderzoek aangeboden moet worden</w:t>
      </w:r>
      <w:r w:rsidR="00752111">
        <w:t>,</w:t>
      </w:r>
      <w:r w:rsidR="007371B6">
        <w:t xml:space="preserve"> </w:t>
      </w:r>
      <w:r w:rsidR="00752111">
        <w:t>verschild</w:t>
      </w:r>
      <w:r w:rsidR="007371B6">
        <w:t xml:space="preserve"> per organisatie. De kosten van een </w:t>
      </w:r>
      <w:r w:rsidR="007371B6">
        <w:lastRenderedPageBreak/>
        <w:t>basis PMO liggen rond de €</w:t>
      </w:r>
      <w:r w:rsidR="0066165A">
        <w:t xml:space="preserve"> </w:t>
      </w:r>
      <w:r w:rsidR="007371B6">
        <w:t>40,- per medewerker. Voor alle medewerkers in fysiek zware beroepen komt dit neer op</w:t>
      </w:r>
      <w:r w:rsidR="00120088">
        <w:t xml:space="preserve"> </w:t>
      </w:r>
      <w:r w:rsidR="00D57EA1">
        <w:t>€</w:t>
      </w:r>
      <w:r w:rsidR="0066165A">
        <w:t xml:space="preserve"> </w:t>
      </w:r>
      <w:r w:rsidR="00D57EA1">
        <w:t>12.520,-</w:t>
      </w:r>
      <w:r w:rsidR="00046DE6">
        <w:t xml:space="preserve"> </w:t>
      </w:r>
      <w:sdt>
        <w:sdtPr>
          <w:id w:val="-1455475200"/>
          <w:citation/>
        </w:sdtPr>
        <w:sdtEndPr/>
        <w:sdtContent>
          <w:r w:rsidR="00046DE6">
            <w:fldChar w:fldCharType="begin"/>
          </w:r>
          <w:r w:rsidR="00046DE6">
            <w:instrText xml:space="preserve"> CITATION Bednd \l 1043 </w:instrText>
          </w:r>
          <w:r w:rsidR="00046DE6">
            <w:fldChar w:fldCharType="separate"/>
          </w:r>
          <w:r w:rsidR="00046DE6">
            <w:rPr>
              <w:noProof/>
            </w:rPr>
            <w:t>(Bedrijfspmo.nl, n.d.)</w:t>
          </w:r>
          <w:r w:rsidR="00046DE6">
            <w:fldChar w:fldCharType="end"/>
          </w:r>
        </w:sdtContent>
      </w:sdt>
      <w:r w:rsidR="00D57EA1">
        <w:t xml:space="preserve">. </w:t>
      </w:r>
      <w:r w:rsidR="007371B6">
        <w:t xml:space="preserve"> </w:t>
      </w:r>
    </w:p>
    <w:p w:rsidR="00A35E59" w:rsidRDefault="00767C1B" w:rsidP="00767C1B">
      <w:r w:rsidRPr="00A35E59">
        <w:rPr>
          <w:b/>
        </w:rPr>
        <w:t>Menu kantine</w:t>
      </w:r>
      <w:r>
        <w:rPr>
          <w:i/>
        </w:rPr>
        <w:br/>
      </w:r>
      <w:r>
        <w:t>Het advies is om het menu in de kantine te herzien. Er kunnen meer gezonde en verse maaltijden op het menu staan. Er is veel kennis in het bedrijf als het gaat om eten. Ook is er een breed scala aan (gezonde) producten binnen het bedrijf. Deze kennis kan aangeboord worden en medewerkers met veel kennis over food kunnen het kantine personeel opleiden. Producten en groenten die ook aan klanten worden aangeboden kunnen gebruikt worden om een gezondere menu kaart te creëren. Mocht de kennis van de medewerkers niet aansluiten, dan kan er gebruikt worden gemaakt van externe partijen</w:t>
      </w:r>
      <w:r w:rsidR="00A35E59">
        <w:t xml:space="preserve"> die scholing kunnen bieden. </w:t>
      </w:r>
    </w:p>
    <w:p w:rsidR="00BD2257" w:rsidRDefault="00BD2257" w:rsidP="00767C1B">
      <w:r>
        <w:rPr>
          <w:b/>
        </w:rPr>
        <w:t>Informatievoorziening</w:t>
      </w:r>
      <w:r w:rsidR="00767C1B">
        <w:rPr>
          <w:b/>
        </w:rPr>
        <w:br/>
      </w:r>
      <w:r w:rsidR="00767C1B">
        <w:t>Om te stimuleren dat werknemers een betere levensstijl krijgen is het van belang om op de langere termijn aandacht te schenken aan het onderwerp. Vanuit de brancheorganisatie voor AGF wordt sinds kort een tool</w:t>
      </w:r>
      <w:r w:rsidR="00EE0D38">
        <w:t>kit</w:t>
      </w:r>
      <w:r w:rsidR="00767C1B">
        <w:t xml:space="preserve"> aangeboden ter bevordering van de duurzame inzetbaarheid van werknemers</w:t>
      </w:r>
      <w:r w:rsidR="00EE0D38">
        <w:t>, die</w:t>
      </w:r>
      <w:r w:rsidR="00767C1B">
        <w:t xml:space="preserve"> bestaat uit nieuwsbrieven, monitor presentaties en posters rondom gezondheid. Doel is om de gezondheid van medewerkers te stimuleren door informatievoorziening.</w:t>
      </w:r>
      <w:r w:rsidR="00AE6D60">
        <w:t xml:space="preserve"> </w:t>
      </w:r>
      <w:r w:rsidR="00767C1B">
        <w:t xml:space="preserve">Ook is er de GFlife website waar informatie te vinden over een breed scala van onderwerpen. Deze kan ook beschikbaar worden gesteld via de nieuwsbrief. </w:t>
      </w:r>
      <w:r>
        <w:t>Deze toolkit</w:t>
      </w:r>
      <w:r w:rsidR="00EE0D38">
        <w:t xml:space="preserve"> </w:t>
      </w:r>
      <w:r w:rsidR="000E29DF">
        <w:t xml:space="preserve">en </w:t>
      </w:r>
      <w:r w:rsidR="00593D94">
        <w:t>web</w:t>
      </w:r>
      <w:r w:rsidR="00EE0D38">
        <w:t>site</w:t>
      </w:r>
      <w:r>
        <w:t xml:space="preserve"> </w:t>
      </w:r>
      <w:r w:rsidR="000E29DF">
        <w:t>is visueel echter niet erg</w:t>
      </w:r>
      <w:r w:rsidR="00593D94">
        <w:t xml:space="preserve"> </w:t>
      </w:r>
      <w:r w:rsidR="00181450">
        <w:t>aantrekkelijk.</w:t>
      </w:r>
    </w:p>
    <w:p w:rsidR="00767C1B" w:rsidRPr="00B86750" w:rsidRDefault="00BD2257" w:rsidP="00767C1B">
      <w:pPr>
        <w:rPr>
          <w:i/>
        </w:rPr>
      </w:pPr>
      <w:r>
        <w:t xml:space="preserve">Een </w:t>
      </w:r>
      <w:r w:rsidR="00D26254">
        <w:t xml:space="preserve">andere </w:t>
      </w:r>
      <w:r>
        <w:t xml:space="preserve">optie is het gezondheidsplatform VGZ gezond leven. </w:t>
      </w:r>
      <w:r w:rsidR="00767C1B">
        <w:t>Vanuit een van de collectieve zorgverzekeraars van VRC wordt een platform aangeboden waarmee medewerkers aan de slag kunnen met hun gezondheid: VGZ gezond leven. Op VGZ gezond leven worden verschillende informatie en testen aangeboden die de medewerker kunnen helpen gezonder te leven. Medewerkers kunnen via een voucher code inloggen. VGZ heeft tevens posters en nieuwsbrieven ontwikkeld om te communiceren over het platform, waardoor dit gemakkelijk kan worden gecommuniceerd.</w:t>
      </w:r>
      <w:r w:rsidR="00B77013" w:rsidRPr="00B77013">
        <w:t xml:space="preserve"> </w:t>
      </w:r>
      <w:r w:rsidR="00873663">
        <w:t>De informatievoorziening</w:t>
      </w:r>
      <w:r w:rsidR="00B77013">
        <w:t xml:space="preserve"> is kosteloos.</w:t>
      </w:r>
    </w:p>
    <w:p w:rsidR="00767C1B" w:rsidRDefault="006C0DEC" w:rsidP="00FA6A08">
      <w:pPr>
        <w:pStyle w:val="Stijl1"/>
      </w:pPr>
      <w:bookmarkStart w:id="78" w:name="_Toc484485990"/>
      <w:r>
        <w:t>6</w:t>
      </w:r>
      <w:r w:rsidR="00FA6A08">
        <w:t>.4 Communicatie</w:t>
      </w:r>
      <w:bookmarkEnd w:id="78"/>
    </w:p>
    <w:p w:rsidR="00593D94" w:rsidRDefault="007815A6" w:rsidP="00593D94">
      <w:r w:rsidRPr="00593D94">
        <w:t xml:space="preserve">Medewerkers in fysiek zware beroepen blijken </w:t>
      </w:r>
      <w:r w:rsidR="00A76376" w:rsidRPr="00593D94">
        <w:t>collectief moeilijk te bereiken</w:t>
      </w:r>
      <w:r w:rsidRPr="00593D94">
        <w:t>. Deze medewerkers hebben nauwelijks of geen toegang tot een zakelijke computer. Ook zijn er weinig communicatie momenten met de leidinggevende, werkoverleggen worden niet vaak gehouden. Wel kan er gecommuniceerd worden via nieuwsbrieven bij het salaris, nieuwsbrieven op de kantine tafel en op de kantine monitor. De informatie die op deze middelen past is echter beperkt en kan later niet makkelijk opnieuw worden opgeroepen. Ook via de teamleiders kan informatie worden gecommuniceerd. Dit is echter een langzame manier van communiceren en er kan tevens ook veel ruis optreden. Daarom is het advies om een mobi</w:t>
      </w:r>
      <w:r w:rsidR="00825056" w:rsidRPr="00593D94">
        <w:t>e</w:t>
      </w:r>
      <w:r w:rsidRPr="00593D94">
        <w:t xml:space="preserve">le applicatie voor het bedrijf te creëren. Hierop kan nieuws omtrent de ontwikkelingen binnen en buiten het bedrijf gemakkelijk worden gedeeld. Ook kan gemakkelijk informatie gedeeld worden die nodig is om de aanbevelingen in dit hoofdstuk vorm te geven. </w:t>
      </w:r>
      <w:r w:rsidR="00802FB8" w:rsidRPr="00593D94">
        <w:t>De ontwikkelingskosten van een standaard applicatie</w:t>
      </w:r>
      <w:r w:rsidR="00C61359" w:rsidRPr="00593D94">
        <w:t xml:space="preserve"> (app)</w:t>
      </w:r>
      <w:r w:rsidR="00802FB8" w:rsidRPr="00593D94">
        <w:t xml:space="preserve"> zijn tussen de €</w:t>
      </w:r>
      <w:r w:rsidR="00EE0D38" w:rsidRPr="00593D94">
        <w:t xml:space="preserve"> </w:t>
      </w:r>
      <w:r w:rsidR="00802FB8" w:rsidRPr="00593D94">
        <w:t>2.500 en €</w:t>
      </w:r>
      <w:r w:rsidR="00EE0D38" w:rsidRPr="00593D94">
        <w:t xml:space="preserve"> </w:t>
      </w:r>
      <w:r w:rsidR="00802FB8" w:rsidRPr="00593D94">
        <w:t>5.000,-</w:t>
      </w:r>
      <w:r w:rsidR="000E29DF" w:rsidRPr="00593D94">
        <w:t xml:space="preserve"> </w:t>
      </w:r>
      <w:sdt>
        <w:sdtPr>
          <w:id w:val="-914702819"/>
          <w:citation/>
        </w:sdtPr>
        <w:sdtEndPr/>
        <w:sdtContent>
          <w:r w:rsidR="00897B21" w:rsidRPr="00593D94">
            <w:fldChar w:fldCharType="begin"/>
          </w:r>
          <w:r w:rsidR="00897B21" w:rsidRPr="00593D94">
            <w:instrText xml:space="preserve"> CITATION appnd \l 1043 </w:instrText>
          </w:r>
          <w:r w:rsidR="00897B21" w:rsidRPr="00593D94">
            <w:fldChar w:fldCharType="separate"/>
          </w:r>
          <w:r w:rsidR="00897B21" w:rsidRPr="00593D94">
            <w:t>(appspecialisten.nl, n.d.)</w:t>
          </w:r>
          <w:r w:rsidR="00897B21" w:rsidRPr="00593D94">
            <w:fldChar w:fldCharType="end"/>
          </w:r>
        </w:sdtContent>
      </w:sdt>
      <w:r w:rsidR="00802FB8" w:rsidRPr="00593D94">
        <w:t>.</w:t>
      </w:r>
      <w:r w:rsidR="00802FB8">
        <w:t xml:space="preserve"> </w:t>
      </w:r>
    </w:p>
    <w:p w:rsidR="0055557B" w:rsidRDefault="006C0DEC" w:rsidP="009B0ADE">
      <w:pPr>
        <w:pStyle w:val="Stijl1"/>
      </w:pPr>
      <w:bookmarkStart w:id="79" w:name="_Toc484485991"/>
      <w:r>
        <w:t>6</w:t>
      </w:r>
      <w:r w:rsidR="0055557B">
        <w:t>.5 Implementatieplan</w:t>
      </w:r>
      <w:bookmarkEnd w:id="79"/>
    </w:p>
    <w:p w:rsidR="00A4305E" w:rsidRDefault="000425DC">
      <w:r>
        <w:t>In deze paragraaf wordt</w:t>
      </w:r>
      <w:r w:rsidR="00EE0D38">
        <w:t xml:space="preserve"> een aanzet gedaan voor een</w:t>
      </w:r>
      <w:r>
        <w:t xml:space="preserve"> implementatieplan</w:t>
      </w:r>
      <w:r w:rsidR="00EE0D38">
        <w:t>.</w:t>
      </w:r>
      <w:r>
        <w:t xml:space="preserve"> Hierin </w:t>
      </w:r>
      <w:r w:rsidR="001E56C2">
        <w:t xml:space="preserve">zijn de acties beschreven die ondernomen moeten worden om de </w:t>
      </w:r>
      <w:r>
        <w:t xml:space="preserve">aanbeveling </w:t>
      </w:r>
      <w:r w:rsidR="001E56C2">
        <w:t>te</w:t>
      </w:r>
      <w:r>
        <w:t xml:space="preserve"> realiseren. Ook is er een </w:t>
      </w:r>
      <w:r w:rsidR="00437F82">
        <w:t>periode</w:t>
      </w:r>
      <w:r>
        <w:t xml:space="preserve"> weergeven</w:t>
      </w:r>
      <w:r w:rsidR="00437F82">
        <w:t xml:space="preserve"> waarin de aanbeveling wordt </w:t>
      </w:r>
      <w:r w:rsidR="00C818E0">
        <w:t>geïmplementeerd</w:t>
      </w:r>
      <w:r>
        <w:t xml:space="preserve"> en zijn </w:t>
      </w:r>
      <w:r w:rsidR="0002470E">
        <w:t>verantwoordelijken vastgesteld.</w:t>
      </w:r>
    </w:p>
    <w:p w:rsidR="004D312A" w:rsidRDefault="004D312A" w:rsidP="00963685">
      <w:pPr>
        <w:spacing w:after="0"/>
        <w:rPr>
          <w:b/>
          <w:sz w:val="20"/>
        </w:rPr>
      </w:pPr>
    </w:p>
    <w:p w:rsidR="00963685" w:rsidRPr="00963685" w:rsidRDefault="006C0DEC" w:rsidP="00963685">
      <w:pPr>
        <w:spacing w:after="0"/>
        <w:rPr>
          <w:b/>
          <w:sz w:val="20"/>
        </w:rPr>
      </w:pPr>
      <w:r>
        <w:rPr>
          <w:b/>
          <w:sz w:val="20"/>
        </w:rPr>
        <w:lastRenderedPageBreak/>
        <w:t>Tabel 6</w:t>
      </w:r>
      <w:r w:rsidR="00963685" w:rsidRPr="00963685">
        <w:rPr>
          <w:b/>
          <w:sz w:val="20"/>
        </w:rPr>
        <w:t>.1 Aanbeveling 1: Opstellen strategisch thema</w:t>
      </w:r>
    </w:p>
    <w:tbl>
      <w:tblPr>
        <w:tblStyle w:val="Rastertabel4-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441"/>
      </w:tblGrid>
      <w:tr w:rsidR="008217DF" w:rsidTr="00CB1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Borders>
              <w:top w:val="none" w:sz="0" w:space="0" w:color="auto"/>
              <w:left w:val="none" w:sz="0" w:space="0" w:color="auto"/>
              <w:bottom w:val="none" w:sz="0" w:space="0" w:color="auto"/>
              <w:right w:val="none" w:sz="0" w:space="0" w:color="auto"/>
            </w:tcBorders>
          </w:tcPr>
          <w:p w:rsidR="008217DF" w:rsidRPr="007D3AC9" w:rsidRDefault="008217DF" w:rsidP="008217DF">
            <w:r w:rsidRPr="007D3AC9">
              <w:rPr>
                <w:sz w:val="28"/>
              </w:rPr>
              <w:t>Aanbeveling 1: Opstellen strategisch thema</w:t>
            </w:r>
          </w:p>
        </w:tc>
        <w:tc>
          <w:tcPr>
            <w:tcW w:w="2441" w:type="dxa"/>
            <w:tcBorders>
              <w:top w:val="none" w:sz="0" w:space="0" w:color="auto"/>
              <w:left w:val="none" w:sz="0" w:space="0" w:color="auto"/>
              <w:bottom w:val="none" w:sz="0" w:space="0" w:color="auto"/>
              <w:right w:val="none" w:sz="0" w:space="0" w:color="auto"/>
            </w:tcBorders>
          </w:tcPr>
          <w:p w:rsidR="008217DF" w:rsidRDefault="008217DF" w:rsidP="008217DF">
            <w:pPr>
              <w:cnfStyle w:val="100000000000" w:firstRow="1" w:lastRow="0" w:firstColumn="0" w:lastColumn="0" w:oddVBand="0" w:evenVBand="0" w:oddHBand="0" w:evenHBand="0" w:firstRowFirstColumn="0" w:firstRowLastColumn="0" w:lastRowFirstColumn="0" w:lastRowLastColumn="0"/>
            </w:pPr>
          </w:p>
        </w:tc>
      </w:tr>
      <w:tr w:rsidR="008217DF" w:rsidTr="00CB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rsidR="008217DF" w:rsidRPr="00CB1971" w:rsidRDefault="008217DF" w:rsidP="007B16B3">
            <w:pPr>
              <w:rPr>
                <w:b w:val="0"/>
              </w:rPr>
            </w:pPr>
            <w:r w:rsidRPr="00CB1971">
              <w:t>Periode:</w:t>
            </w:r>
            <w:r w:rsidRPr="00CB1971">
              <w:rPr>
                <w:b w:val="0"/>
              </w:rPr>
              <w:t xml:space="preserve"> september 2017 – november 201</w:t>
            </w:r>
            <w:r w:rsidR="007B16B3" w:rsidRPr="00CB1971">
              <w:rPr>
                <w:b w:val="0"/>
              </w:rPr>
              <w:t>7</w:t>
            </w:r>
          </w:p>
        </w:tc>
        <w:tc>
          <w:tcPr>
            <w:tcW w:w="2441" w:type="dxa"/>
          </w:tcPr>
          <w:p w:rsidR="008217DF" w:rsidRDefault="008217DF" w:rsidP="008217DF">
            <w:pPr>
              <w:cnfStyle w:val="000000100000" w:firstRow="0" w:lastRow="0" w:firstColumn="0" w:lastColumn="0" w:oddVBand="0" w:evenVBand="0" w:oddHBand="1" w:evenHBand="0" w:firstRowFirstColumn="0" w:firstRowLastColumn="0" w:lastRowFirstColumn="0" w:lastRowLastColumn="0"/>
            </w:pPr>
          </w:p>
        </w:tc>
      </w:tr>
      <w:tr w:rsidR="008217DF" w:rsidRPr="00AE6D60" w:rsidTr="00CB1971">
        <w:tc>
          <w:tcPr>
            <w:cnfStyle w:val="001000000000" w:firstRow="0" w:lastRow="0" w:firstColumn="1" w:lastColumn="0" w:oddVBand="0" w:evenVBand="0" w:oddHBand="0" w:evenHBand="0" w:firstRowFirstColumn="0" w:firstRowLastColumn="0" w:lastRowFirstColumn="0" w:lastRowLastColumn="0"/>
            <w:tcW w:w="6771" w:type="dxa"/>
          </w:tcPr>
          <w:p w:rsidR="008217DF" w:rsidRPr="00CB1971" w:rsidRDefault="008217DF" w:rsidP="008217DF">
            <w:pPr>
              <w:rPr>
                <w:b w:val="0"/>
              </w:rPr>
            </w:pPr>
            <w:r w:rsidRPr="00CB1971">
              <w:t>Kosten:</w:t>
            </w:r>
            <w:r w:rsidR="00120088">
              <w:rPr>
                <w:b w:val="0"/>
              </w:rPr>
              <w:t xml:space="preserve"> Loonkosten</w:t>
            </w:r>
          </w:p>
        </w:tc>
        <w:tc>
          <w:tcPr>
            <w:tcW w:w="2441" w:type="dxa"/>
          </w:tcPr>
          <w:p w:rsidR="008217DF" w:rsidRDefault="008217DF" w:rsidP="008217DF">
            <w:pPr>
              <w:cnfStyle w:val="000000000000" w:firstRow="0" w:lastRow="0" w:firstColumn="0" w:lastColumn="0" w:oddVBand="0" w:evenVBand="0" w:oddHBand="0" w:evenHBand="0" w:firstRowFirstColumn="0" w:firstRowLastColumn="0" w:lastRowFirstColumn="0" w:lastRowLastColumn="0"/>
            </w:pPr>
          </w:p>
        </w:tc>
      </w:tr>
      <w:tr w:rsidR="008217DF" w:rsidTr="00CB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rsidR="008217DF" w:rsidRPr="00CB1971" w:rsidRDefault="008217DF" w:rsidP="008217DF">
            <w:r w:rsidRPr="00AE6D60">
              <w:rPr>
                <w:lang w:val="nl-NL"/>
              </w:rPr>
              <w:t>Acties</w:t>
            </w:r>
            <w:r w:rsidRPr="00CB1971">
              <w:t>:</w:t>
            </w:r>
            <w:r w:rsidRPr="00CB1971">
              <w:tab/>
            </w:r>
          </w:p>
        </w:tc>
        <w:tc>
          <w:tcPr>
            <w:tcW w:w="2441" w:type="dxa"/>
          </w:tcPr>
          <w:p w:rsidR="008217DF" w:rsidRPr="008217DF" w:rsidRDefault="008217DF" w:rsidP="008217DF">
            <w:pPr>
              <w:cnfStyle w:val="000000100000" w:firstRow="0" w:lastRow="0" w:firstColumn="0" w:lastColumn="0" w:oddVBand="0" w:evenVBand="0" w:oddHBand="1" w:evenHBand="0" w:firstRowFirstColumn="0" w:firstRowLastColumn="0" w:lastRowFirstColumn="0" w:lastRowLastColumn="0"/>
              <w:rPr>
                <w:b/>
              </w:rPr>
            </w:pPr>
            <w:r>
              <w:rPr>
                <w:b/>
              </w:rPr>
              <w:t>Verantwoordelijke</w:t>
            </w:r>
            <w:r w:rsidR="00A86710">
              <w:rPr>
                <w:b/>
              </w:rPr>
              <w:t>n</w:t>
            </w:r>
            <w:r>
              <w:rPr>
                <w:b/>
              </w:rPr>
              <w:t>:</w:t>
            </w:r>
          </w:p>
        </w:tc>
      </w:tr>
      <w:tr w:rsidR="008217DF" w:rsidTr="00CB1971">
        <w:tc>
          <w:tcPr>
            <w:cnfStyle w:val="001000000000" w:firstRow="0" w:lastRow="0" w:firstColumn="1" w:lastColumn="0" w:oddVBand="0" w:evenVBand="0" w:oddHBand="0" w:evenHBand="0" w:firstRowFirstColumn="0" w:firstRowLastColumn="0" w:lastRowFirstColumn="0" w:lastRowLastColumn="0"/>
            <w:tcW w:w="6771" w:type="dxa"/>
          </w:tcPr>
          <w:p w:rsidR="008217DF" w:rsidRPr="00897B21" w:rsidRDefault="008217DF" w:rsidP="00E8387E">
            <w:pPr>
              <w:pStyle w:val="Lijstalinea"/>
              <w:numPr>
                <w:ilvl w:val="0"/>
                <w:numId w:val="8"/>
              </w:numPr>
              <w:rPr>
                <w:b w:val="0"/>
                <w:lang w:val="nl-NL"/>
              </w:rPr>
            </w:pPr>
            <w:r w:rsidRPr="00897B21">
              <w:rPr>
                <w:b w:val="0"/>
                <w:lang w:val="nl-NL"/>
              </w:rPr>
              <w:t>Opstellen bedrijfsstrategie (indien nog niet vastgelegd)</w:t>
            </w:r>
          </w:p>
        </w:tc>
        <w:tc>
          <w:tcPr>
            <w:tcW w:w="2441" w:type="dxa"/>
          </w:tcPr>
          <w:p w:rsidR="008217DF" w:rsidRPr="008217DF" w:rsidRDefault="008217DF" w:rsidP="008217DF">
            <w:pPr>
              <w:cnfStyle w:val="000000000000" w:firstRow="0" w:lastRow="0" w:firstColumn="0" w:lastColumn="0" w:oddVBand="0" w:evenVBand="0" w:oddHBand="0" w:evenHBand="0" w:firstRowFirstColumn="0" w:firstRowLastColumn="0" w:lastRowFirstColumn="0" w:lastRowLastColumn="0"/>
            </w:pPr>
            <w:r>
              <w:t>Directie</w:t>
            </w:r>
          </w:p>
        </w:tc>
      </w:tr>
      <w:tr w:rsidR="008217DF" w:rsidTr="00CB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rsidR="008217DF" w:rsidRPr="006F2880" w:rsidRDefault="008217DF" w:rsidP="004D312A">
            <w:pPr>
              <w:pStyle w:val="Lijstalinea"/>
              <w:numPr>
                <w:ilvl w:val="0"/>
                <w:numId w:val="8"/>
              </w:numPr>
              <w:rPr>
                <w:b w:val="0"/>
                <w:lang w:val="nl-NL"/>
              </w:rPr>
            </w:pPr>
            <w:r w:rsidRPr="006F2880">
              <w:rPr>
                <w:b w:val="0"/>
                <w:lang w:val="nl-NL"/>
              </w:rPr>
              <w:t xml:space="preserve">Koppeling gezondheidsbeleid en </w:t>
            </w:r>
            <w:r w:rsidR="004D312A">
              <w:rPr>
                <w:b w:val="0"/>
                <w:lang w:val="nl-NL"/>
              </w:rPr>
              <w:t>duurzame inzetbaarheid</w:t>
            </w:r>
            <w:r w:rsidRPr="006F2880">
              <w:rPr>
                <w:b w:val="0"/>
                <w:lang w:val="nl-NL"/>
              </w:rPr>
              <w:t xml:space="preserve"> beleid maken</w:t>
            </w:r>
          </w:p>
        </w:tc>
        <w:tc>
          <w:tcPr>
            <w:tcW w:w="2441" w:type="dxa"/>
          </w:tcPr>
          <w:p w:rsidR="008217DF" w:rsidRDefault="008217DF" w:rsidP="008217DF">
            <w:pPr>
              <w:cnfStyle w:val="000000100000" w:firstRow="0" w:lastRow="0" w:firstColumn="0" w:lastColumn="0" w:oddVBand="0" w:evenVBand="0" w:oddHBand="1" w:evenHBand="0" w:firstRowFirstColumn="0" w:firstRowLastColumn="0" w:lastRowFirstColumn="0" w:lastRowLastColumn="0"/>
            </w:pPr>
            <w:r>
              <w:t>P&amp;O</w:t>
            </w:r>
          </w:p>
        </w:tc>
      </w:tr>
      <w:tr w:rsidR="008217DF" w:rsidTr="00CB1971">
        <w:tc>
          <w:tcPr>
            <w:cnfStyle w:val="001000000000" w:firstRow="0" w:lastRow="0" w:firstColumn="1" w:lastColumn="0" w:oddVBand="0" w:evenVBand="0" w:oddHBand="0" w:evenHBand="0" w:firstRowFirstColumn="0" w:firstRowLastColumn="0" w:lastRowFirstColumn="0" w:lastRowLastColumn="0"/>
            <w:tcW w:w="6771" w:type="dxa"/>
          </w:tcPr>
          <w:p w:rsidR="008217DF" w:rsidRPr="006F2880" w:rsidRDefault="008217DF" w:rsidP="004D312A">
            <w:pPr>
              <w:pStyle w:val="Lijstalinea"/>
              <w:numPr>
                <w:ilvl w:val="0"/>
                <w:numId w:val="8"/>
              </w:numPr>
              <w:rPr>
                <w:b w:val="0"/>
                <w:lang w:val="nl-NL"/>
              </w:rPr>
            </w:pPr>
            <w:r w:rsidRPr="006F2880">
              <w:rPr>
                <w:b w:val="0"/>
                <w:lang w:val="nl-NL"/>
              </w:rPr>
              <w:t xml:space="preserve">Presentatie strategie en doelstellingen </w:t>
            </w:r>
            <w:r w:rsidR="004D312A">
              <w:rPr>
                <w:b w:val="0"/>
                <w:lang w:val="nl-NL"/>
              </w:rPr>
              <w:t>duurzame inzetbaarheid</w:t>
            </w:r>
            <w:r w:rsidRPr="006F2880">
              <w:rPr>
                <w:b w:val="0"/>
                <w:lang w:val="nl-NL"/>
              </w:rPr>
              <w:t xml:space="preserve"> beleid </w:t>
            </w:r>
            <w:r w:rsidR="004D312A">
              <w:rPr>
                <w:b w:val="0"/>
                <w:lang w:val="nl-NL"/>
              </w:rPr>
              <w:t>met</w:t>
            </w:r>
            <w:r w:rsidRPr="006F2880">
              <w:rPr>
                <w:b w:val="0"/>
                <w:lang w:val="nl-NL"/>
              </w:rPr>
              <w:t xml:space="preserve"> directie</w:t>
            </w:r>
          </w:p>
        </w:tc>
        <w:tc>
          <w:tcPr>
            <w:tcW w:w="2441" w:type="dxa"/>
          </w:tcPr>
          <w:p w:rsidR="008217DF" w:rsidRDefault="008217DF" w:rsidP="008217DF">
            <w:pPr>
              <w:cnfStyle w:val="000000000000" w:firstRow="0" w:lastRow="0" w:firstColumn="0" w:lastColumn="0" w:oddVBand="0" w:evenVBand="0" w:oddHBand="0" w:evenHBand="0" w:firstRowFirstColumn="0" w:firstRowLastColumn="0" w:lastRowFirstColumn="0" w:lastRowLastColumn="0"/>
            </w:pPr>
            <w:r>
              <w:t>P&amp;O</w:t>
            </w:r>
          </w:p>
        </w:tc>
      </w:tr>
      <w:tr w:rsidR="008217DF" w:rsidTr="00CB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rsidR="008217DF" w:rsidRPr="00CB1971" w:rsidRDefault="008217DF" w:rsidP="00E8387E">
            <w:pPr>
              <w:pStyle w:val="Lijstalinea"/>
              <w:numPr>
                <w:ilvl w:val="0"/>
                <w:numId w:val="8"/>
              </w:numPr>
              <w:rPr>
                <w:b w:val="0"/>
              </w:rPr>
            </w:pPr>
            <w:r w:rsidRPr="00CB1971">
              <w:rPr>
                <w:b w:val="0"/>
              </w:rPr>
              <w:t>Communicatie aan leidinggevenden</w:t>
            </w:r>
          </w:p>
        </w:tc>
        <w:tc>
          <w:tcPr>
            <w:tcW w:w="2441" w:type="dxa"/>
          </w:tcPr>
          <w:p w:rsidR="008217DF" w:rsidRDefault="008217DF" w:rsidP="008217DF">
            <w:pPr>
              <w:cnfStyle w:val="000000100000" w:firstRow="0" w:lastRow="0" w:firstColumn="0" w:lastColumn="0" w:oddVBand="0" w:evenVBand="0" w:oddHBand="1" w:evenHBand="0" w:firstRowFirstColumn="0" w:firstRowLastColumn="0" w:lastRowFirstColumn="0" w:lastRowLastColumn="0"/>
            </w:pPr>
            <w:r>
              <w:t>P&amp;O en directie</w:t>
            </w:r>
          </w:p>
        </w:tc>
      </w:tr>
      <w:tr w:rsidR="008217DF" w:rsidTr="00CB1971">
        <w:tc>
          <w:tcPr>
            <w:cnfStyle w:val="001000000000" w:firstRow="0" w:lastRow="0" w:firstColumn="1" w:lastColumn="0" w:oddVBand="0" w:evenVBand="0" w:oddHBand="0" w:evenHBand="0" w:firstRowFirstColumn="0" w:firstRowLastColumn="0" w:lastRowFirstColumn="0" w:lastRowLastColumn="0"/>
            <w:tcW w:w="6771" w:type="dxa"/>
          </w:tcPr>
          <w:p w:rsidR="008217DF" w:rsidRPr="00CB1971" w:rsidRDefault="008217DF" w:rsidP="00E8387E">
            <w:pPr>
              <w:pStyle w:val="Lijstalinea"/>
              <w:numPr>
                <w:ilvl w:val="0"/>
                <w:numId w:val="8"/>
              </w:numPr>
              <w:rPr>
                <w:b w:val="0"/>
              </w:rPr>
            </w:pPr>
            <w:r w:rsidRPr="00CB1971">
              <w:rPr>
                <w:b w:val="0"/>
              </w:rPr>
              <w:t>Communicatie aan werknemers</w:t>
            </w:r>
          </w:p>
        </w:tc>
        <w:tc>
          <w:tcPr>
            <w:tcW w:w="2441" w:type="dxa"/>
          </w:tcPr>
          <w:p w:rsidR="008217DF" w:rsidRPr="006F2880" w:rsidRDefault="008217DF" w:rsidP="008217DF">
            <w:pPr>
              <w:cnfStyle w:val="000000000000" w:firstRow="0" w:lastRow="0" w:firstColumn="0" w:lastColumn="0" w:oddVBand="0" w:evenVBand="0" w:oddHBand="0" w:evenHBand="0" w:firstRowFirstColumn="0" w:firstRowLastColumn="0" w:lastRowFirstColumn="0" w:lastRowLastColumn="0"/>
              <w:rPr>
                <w:lang w:val="nl-NL"/>
              </w:rPr>
            </w:pPr>
            <w:r w:rsidRPr="006F2880">
              <w:rPr>
                <w:lang w:val="nl-NL"/>
              </w:rPr>
              <w:t>P&amp;O, directie en leidinggevenden</w:t>
            </w:r>
          </w:p>
        </w:tc>
      </w:tr>
    </w:tbl>
    <w:p w:rsidR="008217DF" w:rsidRPr="0045224E" w:rsidRDefault="0045224E" w:rsidP="0045224E">
      <w:pPr>
        <w:spacing w:after="0"/>
        <w:rPr>
          <w:b/>
          <w:sz w:val="20"/>
        </w:rPr>
      </w:pPr>
      <w:r w:rsidRPr="0045224E">
        <w:rPr>
          <w:b/>
          <w:sz w:val="20"/>
        </w:rPr>
        <w:t xml:space="preserve">Tabel </w:t>
      </w:r>
      <w:r w:rsidR="006C0DEC">
        <w:rPr>
          <w:b/>
          <w:sz w:val="20"/>
        </w:rPr>
        <w:t>6</w:t>
      </w:r>
      <w:r w:rsidRPr="0045224E">
        <w:rPr>
          <w:b/>
          <w:sz w:val="20"/>
        </w:rPr>
        <w:t>.2 Aanbeveling 2: Employability</w:t>
      </w:r>
    </w:p>
    <w:tbl>
      <w:tblPr>
        <w:tblStyle w:val="Rastertabel4-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2"/>
        <w:gridCol w:w="2390"/>
      </w:tblGrid>
      <w:tr w:rsidR="008C09A8" w:rsidRPr="00CB1971" w:rsidTr="00384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Borders>
              <w:top w:val="none" w:sz="0" w:space="0" w:color="auto"/>
              <w:left w:val="none" w:sz="0" w:space="0" w:color="auto"/>
              <w:bottom w:val="none" w:sz="0" w:space="0" w:color="auto"/>
              <w:right w:val="none" w:sz="0" w:space="0" w:color="auto"/>
            </w:tcBorders>
          </w:tcPr>
          <w:p w:rsidR="008C09A8" w:rsidRPr="00E37CDE" w:rsidRDefault="008C09A8" w:rsidP="007D3AC9">
            <w:r w:rsidRPr="00E37CDE">
              <w:rPr>
                <w:sz w:val="28"/>
              </w:rPr>
              <w:t xml:space="preserve">Aanbeveling 2: </w:t>
            </w:r>
            <w:r w:rsidR="007D3AC9">
              <w:rPr>
                <w:sz w:val="28"/>
              </w:rPr>
              <w:t>Employability</w:t>
            </w:r>
          </w:p>
        </w:tc>
        <w:tc>
          <w:tcPr>
            <w:tcW w:w="2390" w:type="dxa"/>
            <w:tcBorders>
              <w:top w:val="none" w:sz="0" w:space="0" w:color="auto"/>
              <w:left w:val="none" w:sz="0" w:space="0" w:color="auto"/>
              <w:bottom w:val="none" w:sz="0" w:space="0" w:color="auto"/>
              <w:right w:val="none" w:sz="0" w:space="0" w:color="auto"/>
            </w:tcBorders>
          </w:tcPr>
          <w:p w:rsidR="008C09A8" w:rsidRPr="00CB1971" w:rsidRDefault="008C09A8" w:rsidP="00BD6E25">
            <w:pPr>
              <w:cnfStyle w:val="100000000000" w:firstRow="1" w:lastRow="0" w:firstColumn="0" w:lastColumn="0" w:oddVBand="0" w:evenVBand="0" w:oddHBand="0" w:evenHBand="0" w:firstRowFirstColumn="0" w:firstRowLastColumn="0" w:lastRowFirstColumn="0" w:lastRowLastColumn="0"/>
              <w:rPr>
                <w:b w:val="0"/>
              </w:rPr>
            </w:pPr>
          </w:p>
        </w:tc>
      </w:tr>
      <w:tr w:rsidR="008C09A8" w:rsidRPr="00CB1971" w:rsidTr="0038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8C09A8" w:rsidRPr="00CB1971" w:rsidRDefault="008C09A8" w:rsidP="00BD6E25">
            <w:pPr>
              <w:rPr>
                <w:b w:val="0"/>
              </w:rPr>
            </w:pPr>
            <w:r w:rsidRPr="00CB1971">
              <w:t>Periode:</w:t>
            </w:r>
            <w:r w:rsidRPr="00CB1971">
              <w:rPr>
                <w:b w:val="0"/>
              </w:rPr>
              <w:t xml:space="preserve"> November 2017 – september 2018</w:t>
            </w:r>
          </w:p>
        </w:tc>
        <w:tc>
          <w:tcPr>
            <w:tcW w:w="2390" w:type="dxa"/>
          </w:tcPr>
          <w:p w:rsidR="008C09A8" w:rsidRPr="00CB1971" w:rsidRDefault="008C09A8" w:rsidP="00BD6E25">
            <w:pPr>
              <w:cnfStyle w:val="000000100000" w:firstRow="0" w:lastRow="0" w:firstColumn="0" w:lastColumn="0" w:oddVBand="0" w:evenVBand="0" w:oddHBand="1" w:evenHBand="0" w:firstRowFirstColumn="0" w:firstRowLastColumn="0" w:lastRowFirstColumn="0" w:lastRowLastColumn="0"/>
            </w:pPr>
          </w:p>
        </w:tc>
      </w:tr>
      <w:tr w:rsidR="008C09A8" w:rsidRPr="00CB1971" w:rsidTr="00384687">
        <w:tc>
          <w:tcPr>
            <w:cnfStyle w:val="001000000000" w:firstRow="0" w:lastRow="0" w:firstColumn="1" w:lastColumn="0" w:oddVBand="0" w:evenVBand="0" w:oddHBand="0" w:evenHBand="0" w:firstRowFirstColumn="0" w:firstRowLastColumn="0" w:lastRowFirstColumn="0" w:lastRowLastColumn="0"/>
            <w:tcW w:w="6672" w:type="dxa"/>
          </w:tcPr>
          <w:p w:rsidR="008C09A8" w:rsidRPr="00CB1971" w:rsidRDefault="008C09A8" w:rsidP="00BD6E25">
            <w:pPr>
              <w:rPr>
                <w:b w:val="0"/>
              </w:rPr>
            </w:pPr>
            <w:r w:rsidRPr="00CB1971">
              <w:t>Kosten:</w:t>
            </w:r>
            <w:r w:rsidRPr="00CB1971">
              <w:rPr>
                <w:b w:val="0"/>
              </w:rPr>
              <w:t xml:space="preserve"> ?</w:t>
            </w:r>
          </w:p>
        </w:tc>
        <w:tc>
          <w:tcPr>
            <w:tcW w:w="2390" w:type="dxa"/>
          </w:tcPr>
          <w:p w:rsidR="008C09A8" w:rsidRPr="00CB1971" w:rsidRDefault="008C09A8" w:rsidP="00BD6E25">
            <w:pPr>
              <w:cnfStyle w:val="000000000000" w:firstRow="0" w:lastRow="0" w:firstColumn="0" w:lastColumn="0" w:oddVBand="0" w:evenVBand="0" w:oddHBand="0" w:evenHBand="0" w:firstRowFirstColumn="0" w:firstRowLastColumn="0" w:lastRowFirstColumn="0" w:lastRowLastColumn="0"/>
            </w:pPr>
          </w:p>
        </w:tc>
      </w:tr>
      <w:tr w:rsidR="00425439" w:rsidRPr="00CB1971" w:rsidTr="0038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425439" w:rsidRPr="00CB1971" w:rsidRDefault="00425439" w:rsidP="00BD6E25">
            <w:pPr>
              <w:rPr>
                <w:b w:val="0"/>
              </w:rPr>
            </w:pPr>
          </w:p>
        </w:tc>
        <w:tc>
          <w:tcPr>
            <w:tcW w:w="2390" w:type="dxa"/>
          </w:tcPr>
          <w:p w:rsidR="00425439" w:rsidRPr="00CB1971" w:rsidRDefault="00425439" w:rsidP="00BD6E25">
            <w:pPr>
              <w:cnfStyle w:val="000000100000" w:firstRow="0" w:lastRow="0" w:firstColumn="0" w:lastColumn="0" w:oddVBand="0" w:evenVBand="0" w:oddHBand="1" w:evenHBand="0" w:firstRowFirstColumn="0" w:firstRowLastColumn="0" w:lastRowFirstColumn="0" w:lastRowLastColumn="0"/>
            </w:pPr>
          </w:p>
        </w:tc>
      </w:tr>
      <w:tr w:rsidR="008C09A8" w:rsidRPr="00CB1971" w:rsidTr="00384687">
        <w:tc>
          <w:tcPr>
            <w:cnfStyle w:val="001000000000" w:firstRow="0" w:lastRow="0" w:firstColumn="1" w:lastColumn="0" w:oddVBand="0" w:evenVBand="0" w:oddHBand="0" w:evenHBand="0" w:firstRowFirstColumn="0" w:firstRowLastColumn="0" w:lastRowFirstColumn="0" w:lastRowLastColumn="0"/>
            <w:tcW w:w="6672" w:type="dxa"/>
          </w:tcPr>
          <w:p w:rsidR="008C09A8" w:rsidRPr="00E37CDE" w:rsidRDefault="008C09A8" w:rsidP="008C09A8">
            <w:r w:rsidRPr="00E37CDE">
              <w:t>2.1. Opstellen leerstrategie</w:t>
            </w:r>
          </w:p>
        </w:tc>
        <w:tc>
          <w:tcPr>
            <w:tcW w:w="2390" w:type="dxa"/>
          </w:tcPr>
          <w:p w:rsidR="008C09A8" w:rsidRPr="00CB1971" w:rsidRDefault="008C09A8" w:rsidP="00BD6E25">
            <w:pPr>
              <w:cnfStyle w:val="000000000000" w:firstRow="0" w:lastRow="0" w:firstColumn="0" w:lastColumn="0" w:oddVBand="0" w:evenVBand="0" w:oddHBand="0" w:evenHBand="0" w:firstRowFirstColumn="0" w:firstRowLastColumn="0" w:lastRowFirstColumn="0" w:lastRowLastColumn="0"/>
            </w:pPr>
          </w:p>
        </w:tc>
      </w:tr>
      <w:tr w:rsidR="00425439" w:rsidRPr="00CB1971" w:rsidTr="0038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425439" w:rsidRPr="00CB1971" w:rsidRDefault="00AA3813" w:rsidP="00B01BE4">
            <w:pPr>
              <w:rPr>
                <w:b w:val="0"/>
              </w:rPr>
            </w:pPr>
            <w:r w:rsidRPr="00CB1971">
              <w:t>Periode:</w:t>
            </w:r>
            <w:r w:rsidRPr="00CB1971">
              <w:rPr>
                <w:b w:val="0"/>
              </w:rPr>
              <w:t xml:space="preserve"> </w:t>
            </w:r>
            <w:r w:rsidR="00B01BE4" w:rsidRPr="00CB1971">
              <w:rPr>
                <w:b w:val="0"/>
              </w:rPr>
              <w:t>November 2017 – Maart 2018</w:t>
            </w:r>
          </w:p>
        </w:tc>
        <w:tc>
          <w:tcPr>
            <w:tcW w:w="2390" w:type="dxa"/>
          </w:tcPr>
          <w:p w:rsidR="00425439" w:rsidRPr="00CB1971" w:rsidRDefault="00425439" w:rsidP="00BD6E25">
            <w:pPr>
              <w:cnfStyle w:val="000000100000" w:firstRow="0" w:lastRow="0" w:firstColumn="0" w:lastColumn="0" w:oddVBand="0" w:evenVBand="0" w:oddHBand="1" w:evenHBand="0" w:firstRowFirstColumn="0" w:firstRowLastColumn="0" w:lastRowFirstColumn="0" w:lastRowLastColumn="0"/>
            </w:pPr>
          </w:p>
        </w:tc>
      </w:tr>
      <w:tr w:rsidR="00B01BE4" w:rsidRPr="00CB1971" w:rsidTr="00384687">
        <w:tc>
          <w:tcPr>
            <w:cnfStyle w:val="001000000000" w:firstRow="0" w:lastRow="0" w:firstColumn="1" w:lastColumn="0" w:oddVBand="0" w:evenVBand="0" w:oddHBand="0" w:evenHBand="0" w:firstRowFirstColumn="0" w:firstRowLastColumn="0" w:lastRowFirstColumn="0" w:lastRowLastColumn="0"/>
            <w:tcW w:w="6672" w:type="dxa"/>
          </w:tcPr>
          <w:p w:rsidR="00B01BE4" w:rsidRPr="00CB1971" w:rsidRDefault="00B01BE4" w:rsidP="00B01BE4">
            <w:pPr>
              <w:rPr>
                <w:b w:val="0"/>
              </w:rPr>
            </w:pPr>
            <w:r w:rsidRPr="00CB1971">
              <w:t>Kosten:</w:t>
            </w:r>
            <w:r w:rsidRPr="00CB1971">
              <w:rPr>
                <w:b w:val="0"/>
              </w:rPr>
              <w:t xml:space="preserve"> ?</w:t>
            </w:r>
          </w:p>
        </w:tc>
        <w:tc>
          <w:tcPr>
            <w:tcW w:w="2390" w:type="dxa"/>
          </w:tcPr>
          <w:p w:rsidR="00B01BE4" w:rsidRPr="00CB1971" w:rsidRDefault="00B01BE4" w:rsidP="00BD6E25">
            <w:pPr>
              <w:cnfStyle w:val="000000000000" w:firstRow="0" w:lastRow="0" w:firstColumn="0" w:lastColumn="0" w:oddVBand="0" w:evenVBand="0" w:oddHBand="0" w:evenHBand="0" w:firstRowFirstColumn="0" w:firstRowLastColumn="0" w:lastRowFirstColumn="0" w:lastRowLastColumn="0"/>
            </w:pPr>
          </w:p>
        </w:tc>
      </w:tr>
      <w:tr w:rsidR="00B6671F" w:rsidRPr="00CB1971" w:rsidTr="0038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B6671F" w:rsidRPr="00CB1971" w:rsidRDefault="00B6671F" w:rsidP="00B6671F">
            <w:r w:rsidRPr="00CB1971">
              <w:t>Acties:</w:t>
            </w:r>
            <w:r w:rsidRPr="00CB1971">
              <w:tab/>
            </w:r>
          </w:p>
        </w:tc>
        <w:tc>
          <w:tcPr>
            <w:tcW w:w="2390" w:type="dxa"/>
          </w:tcPr>
          <w:p w:rsidR="00B6671F" w:rsidRPr="00CB1971" w:rsidRDefault="00B6671F" w:rsidP="00B6671F">
            <w:pPr>
              <w:cnfStyle w:val="000000100000" w:firstRow="0" w:lastRow="0" w:firstColumn="0" w:lastColumn="0" w:oddVBand="0" w:evenVBand="0" w:oddHBand="1" w:evenHBand="0" w:firstRowFirstColumn="0" w:firstRowLastColumn="0" w:lastRowFirstColumn="0" w:lastRowLastColumn="0"/>
              <w:rPr>
                <w:b/>
              </w:rPr>
            </w:pPr>
            <w:r w:rsidRPr="00CB1971">
              <w:rPr>
                <w:b/>
              </w:rPr>
              <w:t>Verantwoordelijken:</w:t>
            </w:r>
          </w:p>
        </w:tc>
      </w:tr>
      <w:tr w:rsidR="008C09A8" w:rsidRPr="00CB1971" w:rsidTr="00384687">
        <w:tc>
          <w:tcPr>
            <w:cnfStyle w:val="001000000000" w:firstRow="0" w:lastRow="0" w:firstColumn="1" w:lastColumn="0" w:oddVBand="0" w:evenVBand="0" w:oddHBand="0" w:evenHBand="0" w:firstRowFirstColumn="0" w:firstRowLastColumn="0" w:lastRowFirstColumn="0" w:lastRowLastColumn="0"/>
            <w:tcW w:w="6672" w:type="dxa"/>
          </w:tcPr>
          <w:p w:rsidR="008C09A8" w:rsidRPr="006F2880" w:rsidRDefault="00054F7E" w:rsidP="00E8387E">
            <w:pPr>
              <w:pStyle w:val="Lijstalinea"/>
              <w:numPr>
                <w:ilvl w:val="0"/>
                <w:numId w:val="9"/>
              </w:numPr>
              <w:rPr>
                <w:b w:val="0"/>
                <w:lang w:val="nl-NL"/>
              </w:rPr>
            </w:pPr>
            <w:r w:rsidRPr="006F2880">
              <w:rPr>
                <w:b w:val="0"/>
                <w:lang w:val="nl-NL"/>
              </w:rPr>
              <w:t>Benodigde competenties in kaart brengen op basis van strategie</w:t>
            </w:r>
          </w:p>
        </w:tc>
        <w:tc>
          <w:tcPr>
            <w:tcW w:w="2390" w:type="dxa"/>
          </w:tcPr>
          <w:p w:rsidR="008C09A8" w:rsidRPr="00CB1971" w:rsidRDefault="00054F7E" w:rsidP="00BD6E25">
            <w:pPr>
              <w:cnfStyle w:val="000000000000" w:firstRow="0" w:lastRow="0" w:firstColumn="0" w:lastColumn="0" w:oddVBand="0" w:evenVBand="0" w:oddHBand="0" w:evenHBand="0" w:firstRowFirstColumn="0" w:firstRowLastColumn="0" w:lastRowFirstColumn="0" w:lastRowLastColumn="0"/>
            </w:pPr>
            <w:r w:rsidRPr="00CB1971">
              <w:t>P&amp;O</w:t>
            </w:r>
          </w:p>
        </w:tc>
      </w:tr>
      <w:tr w:rsidR="008C09A8" w:rsidRPr="00CB1971" w:rsidTr="0038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8C09A8" w:rsidRPr="006F2880" w:rsidRDefault="00054F7E" w:rsidP="00E8387E">
            <w:pPr>
              <w:pStyle w:val="Lijstalinea"/>
              <w:numPr>
                <w:ilvl w:val="0"/>
                <w:numId w:val="9"/>
              </w:numPr>
              <w:rPr>
                <w:b w:val="0"/>
                <w:lang w:val="nl-NL"/>
              </w:rPr>
            </w:pPr>
            <w:r w:rsidRPr="006F2880">
              <w:rPr>
                <w:b w:val="0"/>
                <w:lang w:val="nl-NL"/>
              </w:rPr>
              <w:t>Huidige competenties in kaart brengen op basis van competentieprofiel en gesprekken met management</w:t>
            </w:r>
          </w:p>
        </w:tc>
        <w:tc>
          <w:tcPr>
            <w:tcW w:w="2390" w:type="dxa"/>
          </w:tcPr>
          <w:p w:rsidR="008C09A8" w:rsidRPr="00CB1971" w:rsidRDefault="00054F7E" w:rsidP="00BD6E25">
            <w:pPr>
              <w:cnfStyle w:val="000000100000" w:firstRow="0" w:lastRow="0" w:firstColumn="0" w:lastColumn="0" w:oddVBand="0" w:evenVBand="0" w:oddHBand="1" w:evenHBand="0" w:firstRowFirstColumn="0" w:firstRowLastColumn="0" w:lastRowFirstColumn="0" w:lastRowLastColumn="0"/>
            </w:pPr>
            <w:r w:rsidRPr="00CB1971">
              <w:t>P&amp;O</w:t>
            </w:r>
          </w:p>
        </w:tc>
      </w:tr>
      <w:tr w:rsidR="00054F7E" w:rsidRPr="00CB1971" w:rsidTr="00384687">
        <w:tc>
          <w:tcPr>
            <w:cnfStyle w:val="001000000000" w:firstRow="0" w:lastRow="0" w:firstColumn="1" w:lastColumn="0" w:oddVBand="0" w:evenVBand="0" w:oddHBand="0" w:evenHBand="0" w:firstRowFirstColumn="0" w:firstRowLastColumn="0" w:lastRowFirstColumn="0" w:lastRowLastColumn="0"/>
            <w:tcW w:w="6672" w:type="dxa"/>
          </w:tcPr>
          <w:p w:rsidR="00054F7E" w:rsidRPr="006F2880" w:rsidRDefault="00054F7E" w:rsidP="00E8387E">
            <w:pPr>
              <w:pStyle w:val="Lijstalinea"/>
              <w:numPr>
                <w:ilvl w:val="0"/>
                <w:numId w:val="9"/>
              </w:numPr>
              <w:rPr>
                <w:b w:val="0"/>
                <w:lang w:val="nl-NL"/>
              </w:rPr>
            </w:pPr>
            <w:r w:rsidRPr="006F2880">
              <w:rPr>
                <w:b w:val="0"/>
                <w:lang w:val="nl-NL"/>
              </w:rPr>
              <w:t>In kaart brengen leermogelijkheden door in gesprek te gaan met managers, medewerkers en eventueel externe opleiding bureaus</w:t>
            </w:r>
          </w:p>
        </w:tc>
        <w:tc>
          <w:tcPr>
            <w:tcW w:w="2390" w:type="dxa"/>
          </w:tcPr>
          <w:p w:rsidR="00054F7E" w:rsidRPr="00CB1971" w:rsidRDefault="00054F7E" w:rsidP="00BD6E25">
            <w:pPr>
              <w:cnfStyle w:val="000000000000" w:firstRow="0" w:lastRow="0" w:firstColumn="0" w:lastColumn="0" w:oddVBand="0" w:evenVBand="0" w:oddHBand="0" w:evenHBand="0" w:firstRowFirstColumn="0" w:firstRowLastColumn="0" w:lastRowFirstColumn="0" w:lastRowLastColumn="0"/>
            </w:pPr>
            <w:r w:rsidRPr="00CB1971">
              <w:t>P&amp;O</w:t>
            </w:r>
          </w:p>
        </w:tc>
      </w:tr>
      <w:tr w:rsidR="004E5F60" w:rsidRPr="00CB1971" w:rsidTr="0038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4E5F60" w:rsidRPr="00CB1971" w:rsidRDefault="004E5F60" w:rsidP="004E5F60">
            <w:pPr>
              <w:pStyle w:val="Lijstalinea"/>
            </w:pPr>
          </w:p>
        </w:tc>
        <w:tc>
          <w:tcPr>
            <w:tcW w:w="2390" w:type="dxa"/>
          </w:tcPr>
          <w:p w:rsidR="004E5F60" w:rsidRPr="00CB1971" w:rsidRDefault="004E5F60" w:rsidP="00BD6E25">
            <w:pPr>
              <w:cnfStyle w:val="000000100000" w:firstRow="0" w:lastRow="0" w:firstColumn="0" w:lastColumn="0" w:oddVBand="0" w:evenVBand="0" w:oddHBand="1" w:evenHBand="0" w:firstRowFirstColumn="0" w:firstRowLastColumn="0" w:lastRowFirstColumn="0" w:lastRowLastColumn="0"/>
            </w:pPr>
          </w:p>
        </w:tc>
      </w:tr>
      <w:tr w:rsidR="00054F7E" w:rsidRPr="00CB1971" w:rsidTr="00384687">
        <w:tc>
          <w:tcPr>
            <w:cnfStyle w:val="001000000000" w:firstRow="0" w:lastRow="0" w:firstColumn="1" w:lastColumn="0" w:oddVBand="0" w:evenVBand="0" w:oddHBand="0" w:evenHBand="0" w:firstRowFirstColumn="0" w:firstRowLastColumn="0" w:lastRowFirstColumn="0" w:lastRowLastColumn="0"/>
            <w:tcW w:w="6672" w:type="dxa"/>
          </w:tcPr>
          <w:p w:rsidR="00054F7E" w:rsidRPr="00CB1971" w:rsidRDefault="00054F7E" w:rsidP="000B6088">
            <w:pPr>
              <w:rPr>
                <w:b w:val="0"/>
              </w:rPr>
            </w:pPr>
            <w:r w:rsidRPr="00CB1971">
              <w:t>2</w:t>
            </w:r>
            <w:r w:rsidRPr="00E37CDE">
              <w:t xml:space="preserve">.2. </w:t>
            </w:r>
            <w:r w:rsidR="00AC1636">
              <w:t>Loopbaan</w:t>
            </w:r>
            <w:r w:rsidRPr="00E37CDE">
              <w:t xml:space="preserve">beleid </w:t>
            </w:r>
            <w:r w:rsidR="000B6088">
              <w:t>ontwikkelen</w:t>
            </w:r>
          </w:p>
        </w:tc>
        <w:tc>
          <w:tcPr>
            <w:tcW w:w="2390" w:type="dxa"/>
          </w:tcPr>
          <w:p w:rsidR="00054F7E" w:rsidRPr="00CB1971" w:rsidRDefault="00054F7E" w:rsidP="00BD6E25">
            <w:pPr>
              <w:cnfStyle w:val="000000000000" w:firstRow="0" w:lastRow="0" w:firstColumn="0" w:lastColumn="0" w:oddVBand="0" w:evenVBand="0" w:oddHBand="0" w:evenHBand="0" w:firstRowFirstColumn="0" w:firstRowLastColumn="0" w:lastRowFirstColumn="0" w:lastRowLastColumn="0"/>
            </w:pPr>
          </w:p>
        </w:tc>
      </w:tr>
      <w:tr w:rsidR="00B6671F" w:rsidRPr="00CB1971" w:rsidTr="0038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B6671F" w:rsidRPr="00CB1971" w:rsidRDefault="00B6671F" w:rsidP="00B6671F">
            <w:pPr>
              <w:rPr>
                <w:b w:val="0"/>
              </w:rPr>
            </w:pPr>
            <w:r w:rsidRPr="00CB1971">
              <w:t>Periode:</w:t>
            </w:r>
            <w:r w:rsidRPr="00CB1971">
              <w:rPr>
                <w:b w:val="0"/>
              </w:rPr>
              <w:t xml:space="preserve"> Maart 2018 – September 2018</w:t>
            </w:r>
          </w:p>
        </w:tc>
        <w:tc>
          <w:tcPr>
            <w:tcW w:w="2390" w:type="dxa"/>
          </w:tcPr>
          <w:p w:rsidR="00B6671F" w:rsidRPr="00CB1971" w:rsidRDefault="00B6671F" w:rsidP="00B6671F">
            <w:pPr>
              <w:cnfStyle w:val="000000100000" w:firstRow="0" w:lastRow="0" w:firstColumn="0" w:lastColumn="0" w:oddVBand="0" w:evenVBand="0" w:oddHBand="1" w:evenHBand="0" w:firstRowFirstColumn="0" w:firstRowLastColumn="0" w:lastRowFirstColumn="0" w:lastRowLastColumn="0"/>
            </w:pPr>
          </w:p>
        </w:tc>
      </w:tr>
      <w:tr w:rsidR="00B6671F" w:rsidRPr="00CB1971" w:rsidTr="00384687">
        <w:tc>
          <w:tcPr>
            <w:cnfStyle w:val="001000000000" w:firstRow="0" w:lastRow="0" w:firstColumn="1" w:lastColumn="0" w:oddVBand="0" w:evenVBand="0" w:oddHBand="0" w:evenHBand="0" w:firstRowFirstColumn="0" w:firstRowLastColumn="0" w:lastRowFirstColumn="0" w:lastRowLastColumn="0"/>
            <w:tcW w:w="6672" w:type="dxa"/>
          </w:tcPr>
          <w:p w:rsidR="00B6671F" w:rsidRPr="00CB1971" w:rsidRDefault="00B6671F" w:rsidP="00B6671F">
            <w:pPr>
              <w:rPr>
                <w:b w:val="0"/>
              </w:rPr>
            </w:pPr>
            <w:r w:rsidRPr="00CB1971">
              <w:t>Kosten:</w:t>
            </w:r>
            <w:r w:rsidRPr="00CB1971">
              <w:rPr>
                <w:b w:val="0"/>
              </w:rPr>
              <w:t xml:space="preserve"> ?</w:t>
            </w:r>
          </w:p>
        </w:tc>
        <w:tc>
          <w:tcPr>
            <w:tcW w:w="2390" w:type="dxa"/>
          </w:tcPr>
          <w:p w:rsidR="00B6671F" w:rsidRPr="00CB1971" w:rsidRDefault="00B6671F" w:rsidP="00B6671F">
            <w:pPr>
              <w:cnfStyle w:val="000000000000" w:firstRow="0" w:lastRow="0" w:firstColumn="0" w:lastColumn="0" w:oddVBand="0" w:evenVBand="0" w:oddHBand="0" w:evenHBand="0" w:firstRowFirstColumn="0" w:firstRowLastColumn="0" w:lastRowFirstColumn="0" w:lastRowLastColumn="0"/>
            </w:pPr>
          </w:p>
        </w:tc>
      </w:tr>
      <w:tr w:rsidR="00B6671F" w:rsidRPr="00CB1971" w:rsidTr="0038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B6671F" w:rsidRPr="00CB1971" w:rsidRDefault="00B6671F" w:rsidP="00B6671F">
            <w:r w:rsidRPr="00CB1971">
              <w:t>Acties:</w:t>
            </w:r>
            <w:r w:rsidRPr="00CB1971">
              <w:tab/>
            </w:r>
          </w:p>
        </w:tc>
        <w:tc>
          <w:tcPr>
            <w:tcW w:w="2390" w:type="dxa"/>
          </w:tcPr>
          <w:p w:rsidR="00B6671F" w:rsidRPr="00CB1971" w:rsidRDefault="00B6671F" w:rsidP="00B6671F">
            <w:pPr>
              <w:cnfStyle w:val="000000100000" w:firstRow="0" w:lastRow="0" w:firstColumn="0" w:lastColumn="0" w:oddVBand="0" w:evenVBand="0" w:oddHBand="1" w:evenHBand="0" w:firstRowFirstColumn="0" w:firstRowLastColumn="0" w:lastRowFirstColumn="0" w:lastRowLastColumn="0"/>
              <w:rPr>
                <w:b/>
              </w:rPr>
            </w:pPr>
            <w:r w:rsidRPr="00CB1971">
              <w:rPr>
                <w:b/>
              </w:rPr>
              <w:t>Verantwoordelijken:</w:t>
            </w:r>
          </w:p>
        </w:tc>
      </w:tr>
      <w:tr w:rsidR="00B6671F" w:rsidRPr="00CB1971" w:rsidTr="00384687">
        <w:tc>
          <w:tcPr>
            <w:cnfStyle w:val="001000000000" w:firstRow="0" w:lastRow="0" w:firstColumn="1" w:lastColumn="0" w:oddVBand="0" w:evenVBand="0" w:oddHBand="0" w:evenHBand="0" w:firstRowFirstColumn="0" w:firstRowLastColumn="0" w:lastRowFirstColumn="0" w:lastRowLastColumn="0"/>
            <w:tcW w:w="6672" w:type="dxa"/>
          </w:tcPr>
          <w:p w:rsidR="00B6671F" w:rsidRPr="00401913" w:rsidRDefault="00B6671F" w:rsidP="00E8387E">
            <w:pPr>
              <w:pStyle w:val="Lijstalinea"/>
              <w:numPr>
                <w:ilvl w:val="0"/>
                <w:numId w:val="10"/>
              </w:numPr>
              <w:rPr>
                <w:b w:val="0"/>
                <w:lang w:val="nl-NL"/>
              </w:rPr>
            </w:pPr>
            <w:r w:rsidRPr="00401913">
              <w:rPr>
                <w:b w:val="0"/>
                <w:lang w:val="nl-NL"/>
              </w:rPr>
              <w:t>Horiz</w:t>
            </w:r>
            <w:r w:rsidR="00043848">
              <w:rPr>
                <w:b w:val="0"/>
                <w:lang w:val="nl-NL"/>
              </w:rPr>
              <w:t>ontale doorstroommogelijk</w:t>
            </w:r>
            <w:r w:rsidR="00401913" w:rsidRPr="00401913">
              <w:rPr>
                <w:b w:val="0"/>
                <w:lang w:val="nl-NL"/>
              </w:rPr>
              <w:t xml:space="preserve">heden </w:t>
            </w:r>
            <w:r w:rsidRPr="00401913">
              <w:rPr>
                <w:b w:val="0"/>
                <w:lang w:val="nl-NL"/>
              </w:rPr>
              <w:t>in kaart brengen</w:t>
            </w:r>
          </w:p>
        </w:tc>
        <w:tc>
          <w:tcPr>
            <w:tcW w:w="2390" w:type="dxa"/>
          </w:tcPr>
          <w:p w:rsidR="00B6671F" w:rsidRPr="00CB1971" w:rsidRDefault="00B6671F" w:rsidP="00B6671F">
            <w:pPr>
              <w:cnfStyle w:val="000000000000" w:firstRow="0" w:lastRow="0" w:firstColumn="0" w:lastColumn="0" w:oddVBand="0" w:evenVBand="0" w:oddHBand="0" w:evenHBand="0" w:firstRowFirstColumn="0" w:firstRowLastColumn="0" w:lastRowFirstColumn="0" w:lastRowLastColumn="0"/>
            </w:pPr>
            <w:r w:rsidRPr="00CB1971">
              <w:t xml:space="preserve">P&amp;O, </w:t>
            </w:r>
            <w:r w:rsidR="00043848">
              <w:rPr>
                <w:lang w:val="nl-NL"/>
              </w:rPr>
              <w:t>leidinggevende</w:t>
            </w:r>
          </w:p>
        </w:tc>
      </w:tr>
      <w:tr w:rsidR="00B6671F" w:rsidRPr="00CB1971" w:rsidTr="0038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B6671F" w:rsidRPr="00CB1971" w:rsidRDefault="00143FEA" w:rsidP="00E8387E">
            <w:pPr>
              <w:pStyle w:val="Lijstalinea"/>
              <w:numPr>
                <w:ilvl w:val="0"/>
                <w:numId w:val="10"/>
              </w:numPr>
              <w:rPr>
                <w:b w:val="0"/>
              </w:rPr>
            </w:pPr>
            <w:r>
              <w:rPr>
                <w:b w:val="0"/>
              </w:rPr>
              <w:t>Creë</w:t>
            </w:r>
            <w:r w:rsidR="00043848">
              <w:rPr>
                <w:b w:val="0"/>
              </w:rPr>
              <w:t>ren</w:t>
            </w:r>
            <w:r w:rsidR="00AC1636">
              <w:rPr>
                <w:b w:val="0"/>
              </w:rPr>
              <w:t xml:space="preserve"> van</w:t>
            </w:r>
            <w:r w:rsidR="00043848">
              <w:rPr>
                <w:b w:val="0"/>
              </w:rPr>
              <w:t xml:space="preserve"> loopbaan</w:t>
            </w:r>
            <w:r>
              <w:rPr>
                <w:b w:val="0"/>
              </w:rPr>
              <w:t>paden</w:t>
            </w:r>
          </w:p>
        </w:tc>
        <w:tc>
          <w:tcPr>
            <w:tcW w:w="2390" w:type="dxa"/>
          </w:tcPr>
          <w:p w:rsidR="00B6671F" w:rsidRPr="00CB1971" w:rsidRDefault="00043848" w:rsidP="00B6671F">
            <w:pPr>
              <w:cnfStyle w:val="000000100000" w:firstRow="0" w:lastRow="0" w:firstColumn="0" w:lastColumn="0" w:oddVBand="0" w:evenVBand="0" w:oddHBand="1" w:evenHBand="0" w:firstRowFirstColumn="0" w:firstRowLastColumn="0" w:lastRowFirstColumn="0" w:lastRowLastColumn="0"/>
            </w:pPr>
            <w:r>
              <w:t>P&amp;O</w:t>
            </w:r>
          </w:p>
        </w:tc>
      </w:tr>
      <w:tr w:rsidR="00B6671F" w:rsidRPr="00CB1971" w:rsidTr="00384687">
        <w:tc>
          <w:tcPr>
            <w:cnfStyle w:val="001000000000" w:firstRow="0" w:lastRow="0" w:firstColumn="1" w:lastColumn="0" w:oddVBand="0" w:evenVBand="0" w:oddHBand="0" w:evenHBand="0" w:firstRowFirstColumn="0" w:firstRowLastColumn="0" w:lastRowFirstColumn="0" w:lastRowLastColumn="0"/>
            <w:tcW w:w="6672" w:type="dxa"/>
          </w:tcPr>
          <w:p w:rsidR="00B6671F" w:rsidRPr="00043848" w:rsidRDefault="00043848" w:rsidP="00E8387E">
            <w:pPr>
              <w:pStyle w:val="Lijstalinea"/>
              <w:numPr>
                <w:ilvl w:val="0"/>
                <w:numId w:val="10"/>
              </w:numPr>
              <w:rPr>
                <w:b w:val="0"/>
                <w:lang w:val="nl-NL"/>
              </w:rPr>
            </w:pPr>
            <w:r w:rsidRPr="00043848">
              <w:rPr>
                <w:b w:val="0"/>
                <w:lang w:val="nl-NL"/>
              </w:rPr>
              <w:t>Loopbaanbeleid implementeren in de beoordelingscyclus</w:t>
            </w:r>
          </w:p>
        </w:tc>
        <w:tc>
          <w:tcPr>
            <w:tcW w:w="2390" w:type="dxa"/>
          </w:tcPr>
          <w:p w:rsidR="00B6671F" w:rsidRPr="00043848" w:rsidRDefault="00043848" w:rsidP="00B6671F">
            <w:pPr>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P&amp;O, leidinggevende </w:t>
            </w:r>
          </w:p>
        </w:tc>
      </w:tr>
      <w:tr w:rsidR="004E5F60" w:rsidRPr="00CB1971" w:rsidTr="0038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4E5F60" w:rsidRPr="00043848" w:rsidRDefault="004E5F60" w:rsidP="004E5F60">
            <w:pPr>
              <w:rPr>
                <w:lang w:val="nl-NL"/>
              </w:rPr>
            </w:pPr>
          </w:p>
        </w:tc>
        <w:tc>
          <w:tcPr>
            <w:tcW w:w="2390" w:type="dxa"/>
          </w:tcPr>
          <w:p w:rsidR="004E5F60" w:rsidRPr="00043848" w:rsidRDefault="004E5F60" w:rsidP="00B6671F">
            <w:pPr>
              <w:cnfStyle w:val="000000100000" w:firstRow="0" w:lastRow="0" w:firstColumn="0" w:lastColumn="0" w:oddVBand="0" w:evenVBand="0" w:oddHBand="1" w:evenHBand="0" w:firstRowFirstColumn="0" w:firstRowLastColumn="0" w:lastRowFirstColumn="0" w:lastRowLastColumn="0"/>
              <w:rPr>
                <w:lang w:val="nl-NL"/>
              </w:rPr>
            </w:pPr>
          </w:p>
        </w:tc>
      </w:tr>
      <w:tr w:rsidR="00B6671F" w:rsidRPr="00CB1971" w:rsidTr="00384687">
        <w:tc>
          <w:tcPr>
            <w:cnfStyle w:val="001000000000" w:firstRow="0" w:lastRow="0" w:firstColumn="1" w:lastColumn="0" w:oddVBand="0" w:evenVBand="0" w:oddHBand="0" w:evenHBand="0" w:firstRowFirstColumn="0" w:firstRowLastColumn="0" w:lastRowFirstColumn="0" w:lastRowLastColumn="0"/>
            <w:tcW w:w="6672" w:type="dxa"/>
          </w:tcPr>
          <w:p w:rsidR="00B6671F" w:rsidRPr="00E37CDE" w:rsidRDefault="00B6671F" w:rsidP="00B6671F">
            <w:r w:rsidRPr="00E37CDE">
              <w:t>2.3 Gestandaardiseerd opleidingsaanbod creëren</w:t>
            </w:r>
          </w:p>
        </w:tc>
        <w:tc>
          <w:tcPr>
            <w:tcW w:w="2390" w:type="dxa"/>
          </w:tcPr>
          <w:p w:rsidR="00B6671F" w:rsidRPr="00CB1971" w:rsidRDefault="00B6671F" w:rsidP="00B6671F">
            <w:pPr>
              <w:cnfStyle w:val="000000000000" w:firstRow="0" w:lastRow="0" w:firstColumn="0" w:lastColumn="0" w:oddVBand="0" w:evenVBand="0" w:oddHBand="0" w:evenHBand="0" w:firstRowFirstColumn="0" w:firstRowLastColumn="0" w:lastRowFirstColumn="0" w:lastRowLastColumn="0"/>
            </w:pPr>
          </w:p>
        </w:tc>
      </w:tr>
      <w:tr w:rsidR="00B6671F" w:rsidRPr="00CB1971" w:rsidTr="0038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B6671F" w:rsidRPr="00CB1971" w:rsidRDefault="00B6671F" w:rsidP="00B6671F">
            <w:pPr>
              <w:rPr>
                <w:b w:val="0"/>
              </w:rPr>
            </w:pPr>
            <w:r w:rsidRPr="00CB1971">
              <w:t>Periode:</w:t>
            </w:r>
            <w:r w:rsidRPr="00CB1971">
              <w:rPr>
                <w:b w:val="0"/>
              </w:rPr>
              <w:t xml:space="preserve"> Maart 2018 – September 2018</w:t>
            </w:r>
          </w:p>
        </w:tc>
        <w:tc>
          <w:tcPr>
            <w:tcW w:w="2390" w:type="dxa"/>
          </w:tcPr>
          <w:p w:rsidR="00B6671F" w:rsidRPr="00CB1971" w:rsidRDefault="00B6671F" w:rsidP="00B6671F">
            <w:pPr>
              <w:cnfStyle w:val="000000100000" w:firstRow="0" w:lastRow="0" w:firstColumn="0" w:lastColumn="0" w:oddVBand="0" w:evenVBand="0" w:oddHBand="1" w:evenHBand="0" w:firstRowFirstColumn="0" w:firstRowLastColumn="0" w:lastRowFirstColumn="0" w:lastRowLastColumn="0"/>
            </w:pPr>
          </w:p>
        </w:tc>
      </w:tr>
      <w:tr w:rsidR="00B6671F" w:rsidRPr="00CB1971" w:rsidTr="00384687">
        <w:tc>
          <w:tcPr>
            <w:cnfStyle w:val="001000000000" w:firstRow="0" w:lastRow="0" w:firstColumn="1" w:lastColumn="0" w:oddVBand="0" w:evenVBand="0" w:oddHBand="0" w:evenHBand="0" w:firstRowFirstColumn="0" w:firstRowLastColumn="0" w:lastRowFirstColumn="0" w:lastRowLastColumn="0"/>
            <w:tcW w:w="6672" w:type="dxa"/>
          </w:tcPr>
          <w:p w:rsidR="00B6671F" w:rsidRPr="00CB1971" w:rsidRDefault="00B6671F" w:rsidP="00B6671F">
            <w:pPr>
              <w:rPr>
                <w:b w:val="0"/>
              </w:rPr>
            </w:pPr>
            <w:r w:rsidRPr="00CB1971">
              <w:t>Kosten:</w:t>
            </w:r>
            <w:r w:rsidRPr="00CB1971">
              <w:rPr>
                <w:b w:val="0"/>
              </w:rPr>
              <w:t xml:space="preserve"> ?</w:t>
            </w:r>
          </w:p>
        </w:tc>
        <w:tc>
          <w:tcPr>
            <w:tcW w:w="2390" w:type="dxa"/>
          </w:tcPr>
          <w:p w:rsidR="00B6671F" w:rsidRPr="00CB1971" w:rsidRDefault="00B6671F" w:rsidP="00B6671F">
            <w:pPr>
              <w:cnfStyle w:val="000000000000" w:firstRow="0" w:lastRow="0" w:firstColumn="0" w:lastColumn="0" w:oddVBand="0" w:evenVBand="0" w:oddHBand="0" w:evenHBand="0" w:firstRowFirstColumn="0" w:firstRowLastColumn="0" w:lastRowFirstColumn="0" w:lastRowLastColumn="0"/>
            </w:pPr>
          </w:p>
        </w:tc>
      </w:tr>
      <w:tr w:rsidR="00B6671F" w:rsidRPr="00CB1971" w:rsidTr="0038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B6671F" w:rsidRPr="00CB1971" w:rsidRDefault="00B6671F" w:rsidP="00B6671F">
            <w:r w:rsidRPr="00CB1971">
              <w:t>Acties:</w:t>
            </w:r>
            <w:r w:rsidRPr="00CB1971">
              <w:tab/>
            </w:r>
          </w:p>
        </w:tc>
        <w:tc>
          <w:tcPr>
            <w:tcW w:w="2390" w:type="dxa"/>
          </w:tcPr>
          <w:p w:rsidR="00B6671F" w:rsidRPr="00CB1971" w:rsidRDefault="00B6671F" w:rsidP="00B6671F">
            <w:pPr>
              <w:cnfStyle w:val="000000100000" w:firstRow="0" w:lastRow="0" w:firstColumn="0" w:lastColumn="0" w:oddVBand="0" w:evenVBand="0" w:oddHBand="1" w:evenHBand="0" w:firstRowFirstColumn="0" w:firstRowLastColumn="0" w:lastRowFirstColumn="0" w:lastRowLastColumn="0"/>
              <w:rPr>
                <w:b/>
              </w:rPr>
            </w:pPr>
            <w:r w:rsidRPr="00CB1971">
              <w:rPr>
                <w:b/>
              </w:rPr>
              <w:t>Verantwoordelijken:</w:t>
            </w:r>
          </w:p>
        </w:tc>
      </w:tr>
      <w:tr w:rsidR="00B6671F" w:rsidRPr="00CB1971" w:rsidTr="00384687">
        <w:tc>
          <w:tcPr>
            <w:cnfStyle w:val="001000000000" w:firstRow="0" w:lastRow="0" w:firstColumn="1" w:lastColumn="0" w:oddVBand="0" w:evenVBand="0" w:oddHBand="0" w:evenHBand="0" w:firstRowFirstColumn="0" w:firstRowLastColumn="0" w:lastRowFirstColumn="0" w:lastRowLastColumn="0"/>
            <w:tcW w:w="6672" w:type="dxa"/>
          </w:tcPr>
          <w:p w:rsidR="00B6671F" w:rsidRPr="006F2880" w:rsidRDefault="00B6671F" w:rsidP="00E8387E">
            <w:pPr>
              <w:pStyle w:val="Lijstalinea"/>
              <w:numPr>
                <w:ilvl w:val="0"/>
                <w:numId w:val="11"/>
              </w:numPr>
              <w:rPr>
                <w:b w:val="0"/>
                <w:lang w:val="nl-NL"/>
              </w:rPr>
            </w:pPr>
            <w:r w:rsidRPr="006F2880">
              <w:rPr>
                <w:b w:val="0"/>
                <w:lang w:val="nl-NL"/>
              </w:rPr>
              <w:t>Relevante opleidingen en cursussen in kaart brengen op basis van de doelstellingen van het DI beleid</w:t>
            </w:r>
          </w:p>
        </w:tc>
        <w:tc>
          <w:tcPr>
            <w:tcW w:w="2390" w:type="dxa"/>
          </w:tcPr>
          <w:p w:rsidR="00B6671F" w:rsidRPr="00CB1971" w:rsidRDefault="00B6671F" w:rsidP="00B6671F">
            <w:pPr>
              <w:cnfStyle w:val="000000000000" w:firstRow="0" w:lastRow="0" w:firstColumn="0" w:lastColumn="0" w:oddVBand="0" w:evenVBand="0" w:oddHBand="0" w:evenHBand="0" w:firstRowFirstColumn="0" w:firstRowLastColumn="0" w:lastRowFirstColumn="0" w:lastRowLastColumn="0"/>
            </w:pPr>
            <w:r w:rsidRPr="00CB1971">
              <w:t>P&amp;O</w:t>
            </w:r>
          </w:p>
        </w:tc>
      </w:tr>
      <w:tr w:rsidR="00B6671F" w:rsidRPr="00CB1971" w:rsidTr="0038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B6671F" w:rsidRPr="006F2880" w:rsidRDefault="00B6671F" w:rsidP="00321547">
            <w:pPr>
              <w:pStyle w:val="Lijstalinea"/>
              <w:numPr>
                <w:ilvl w:val="0"/>
                <w:numId w:val="11"/>
              </w:numPr>
              <w:rPr>
                <w:b w:val="0"/>
                <w:lang w:val="nl-NL"/>
              </w:rPr>
            </w:pPr>
            <w:r w:rsidRPr="006F2880">
              <w:rPr>
                <w:b w:val="0"/>
                <w:lang w:val="nl-NL"/>
              </w:rPr>
              <w:t xml:space="preserve">Beschikbaar stellen opleidingsaanbod aan </w:t>
            </w:r>
            <w:r w:rsidR="00321547">
              <w:rPr>
                <w:b w:val="0"/>
                <w:lang w:val="nl-NL"/>
              </w:rPr>
              <w:t>leidinggevenden</w:t>
            </w:r>
          </w:p>
        </w:tc>
        <w:tc>
          <w:tcPr>
            <w:tcW w:w="2390" w:type="dxa"/>
          </w:tcPr>
          <w:p w:rsidR="00B6671F" w:rsidRPr="00CB1971" w:rsidRDefault="00B6671F" w:rsidP="00B6671F">
            <w:pPr>
              <w:cnfStyle w:val="000000100000" w:firstRow="0" w:lastRow="0" w:firstColumn="0" w:lastColumn="0" w:oddVBand="0" w:evenVBand="0" w:oddHBand="1" w:evenHBand="0" w:firstRowFirstColumn="0" w:firstRowLastColumn="0" w:lastRowFirstColumn="0" w:lastRowLastColumn="0"/>
            </w:pPr>
            <w:r w:rsidRPr="00CB1971">
              <w:t>P&amp;O</w:t>
            </w:r>
          </w:p>
        </w:tc>
      </w:tr>
      <w:tr w:rsidR="00B6671F" w:rsidRPr="00CB1971" w:rsidTr="00384687">
        <w:tc>
          <w:tcPr>
            <w:cnfStyle w:val="001000000000" w:firstRow="0" w:lastRow="0" w:firstColumn="1" w:lastColumn="0" w:oddVBand="0" w:evenVBand="0" w:oddHBand="0" w:evenHBand="0" w:firstRowFirstColumn="0" w:firstRowLastColumn="0" w:lastRowFirstColumn="0" w:lastRowLastColumn="0"/>
            <w:tcW w:w="6672" w:type="dxa"/>
          </w:tcPr>
          <w:p w:rsidR="00B6671F" w:rsidRPr="006F2880" w:rsidRDefault="00B6671F" w:rsidP="00321547">
            <w:pPr>
              <w:pStyle w:val="Lijstalinea"/>
              <w:numPr>
                <w:ilvl w:val="0"/>
                <w:numId w:val="11"/>
              </w:numPr>
              <w:rPr>
                <w:b w:val="0"/>
                <w:lang w:val="nl-NL"/>
              </w:rPr>
            </w:pPr>
            <w:r w:rsidRPr="006F2880">
              <w:rPr>
                <w:b w:val="0"/>
                <w:lang w:val="nl-NL"/>
              </w:rPr>
              <w:t xml:space="preserve">Communicatie richting medewerkers via </w:t>
            </w:r>
            <w:r w:rsidR="00321547">
              <w:rPr>
                <w:b w:val="0"/>
                <w:lang w:val="nl-NL"/>
              </w:rPr>
              <w:t>leidinggevenden</w:t>
            </w:r>
          </w:p>
        </w:tc>
        <w:tc>
          <w:tcPr>
            <w:tcW w:w="2390" w:type="dxa"/>
          </w:tcPr>
          <w:p w:rsidR="00B6671F" w:rsidRPr="00CB1971" w:rsidRDefault="00B6671F" w:rsidP="00B6671F">
            <w:pPr>
              <w:cnfStyle w:val="000000000000" w:firstRow="0" w:lastRow="0" w:firstColumn="0" w:lastColumn="0" w:oddVBand="0" w:evenVBand="0" w:oddHBand="0" w:evenHBand="0" w:firstRowFirstColumn="0" w:firstRowLastColumn="0" w:lastRowFirstColumn="0" w:lastRowLastColumn="0"/>
            </w:pPr>
            <w:r w:rsidRPr="00CB1971">
              <w:t>Leidinggevende</w:t>
            </w:r>
          </w:p>
        </w:tc>
      </w:tr>
    </w:tbl>
    <w:p w:rsidR="008217DF" w:rsidRDefault="008217DF"/>
    <w:p w:rsidR="00CB1971" w:rsidRPr="0045224E" w:rsidRDefault="0045224E" w:rsidP="0045224E">
      <w:pPr>
        <w:spacing w:after="0"/>
        <w:rPr>
          <w:b/>
          <w:sz w:val="20"/>
        </w:rPr>
      </w:pPr>
      <w:r w:rsidRPr="0045224E">
        <w:rPr>
          <w:b/>
          <w:sz w:val="20"/>
        </w:rPr>
        <w:t xml:space="preserve">Tabel </w:t>
      </w:r>
      <w:r w:rsidR="006C0DEC">
        <w:rPr>
          <w:b/>
          <w:sz w:val="20"/>
        </w:rPr>
        <w:t>6</w:t>
      </w:r>
      <w:r w:rsidRPr="0045224E">
        <w:rPr>
          <w:b/>
          <w:sz w:val="20"/>
        </w:rPr>
        <w:t xml:space="preserve">.3 Aanbeveling 3: </w:t>
      </w:r>
      <w:r>
        <w:rPr>
          <w:b/>
          <w:sz w:val="20"/>
        </w:rPr>
        <w:t>Reduceren</w:t>
      </w:r>
      <w:r w:rsidRPr="0045224E">
        <w:rPr>
          <w:b/>
          <w:sz w:val="20"/>
        </w:rPr>
        <w:t xml:space="preserve"> fysieke belasting</w:t>
      </w:r>
    </w:p>
    <w:tbl>
      <w:tblPr>
        <w:tblStyle w:val="Rastertabel4-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2"/>
        <w:gridCol w:w="2390"/>
      </w:tblGrid>
      <w:tr w:rsidR="00822789" w:rsidRPr="00CB1971" w:rsidTr="00BD6E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Borders>
              <w:top w:val="none" w:sz="0" w:space="0" w:color="auto"/>
              <w:left w:val="none" w:sz="0" w:space="0" w:color="auto"/>
              <w:bottom w:val="none" w:sz="0" w:space="0" w:color="auto"/>
              <w:right w:val="none" w:sz="0" w:space="0" w:color="auto"/>
            </w:tcBorders>
          </w:tcPr>
          <w:p w:rsidR="00822789" w:rsidRPr="00E37CDE" w:rsidRDefault="00822789" w:rsidP="0045224E">
            <w:r w:rsidRPr="00E37CDE">
              <w:rPr>
                <w:sz w:val="28"/>
              </w:rPr>
              <w:t xml:space="preserve">Aanbeveling </w:t>
            </w:r>
            <w:r>
              <w:rPr>
                <w:sz w:val="28"/>
              </w:rPr>
              <w:t>3</w:t>
            </w:r>
            <w:r w:rsidRPr="00E37CDE">
              <w:rPr>
                <w:sz w:val="28"/>
              </w:rPr>
              <w:t xml:space="preserve">: </w:t>
            </w:r>
            <w:r w:rsidR="0045224E">
              <w:rPr>
                <w:sz w:val="28"/>
              </w:rPr>
              <w:t>Reduceren</w:t>
            </w:r>
            <w:r>
              <w:rPr>
                <w:sz w:val="28"/>
              </w:rPr>
              <w:t xml:space="preserve"> fysieke belasting</w:t>
            </w:r>
          </w:p>
        </w:tc>
        <w:tc>
          <w:tcPr>
            <w:tcW w:w="2390" w:type="dxa"/>
            <w:tcBorders>
              <w:top w:val="none" w:sz="0" w:space="0" w:color="auto"/>
              <w:left w:val="none" w:sz="0" w:space="0" w:color="auto"/>
              <w:bottom w:val="none" w:sz="0" w:space="0" w:color="auto"/>
              <w:right w:val="none" w:sz="0" w:space="0" w:color="auto"/>
            </w:tcBorders>
          </w:tcPr>
          <w:p w:rsidR="00822789" w:rsidRPr="00CB1971" w:rsidRDefault="00822789" w:rsidP="00BD6E25">
            <w:pPr>
              <w:cnfStyle w:val="100000000000" w:firstRow="1" w:lastRow="0" w:firstColumn="0" w:lastColumn="0" w:oddVBand="0" w:evenVBand="0" w:oddHBand="0" w:evenHBand="0" w:firstRowFirstColumn="0" w:firstRowLastColumn="0" w:lastRowFirstColumn="0" w:lastRowLastColumn="0"/>
              <w:rPr>
                <w:b w:val="0"/>
              </w:rPr>
            </w:pPr>
          </w:p>
        </w:tc>
      </w:tr>
      <w:tr w:rsidR="00822789"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822789" w:rsidRPr="00CB1971" w:rsidRDefault="00822789" w:rsidP="00D9021C">
            <w:pPr>
              <w:rPr>
                <w:b w:val="0"/>
              </w:rPr>
            </w:pPr>
            <w:r w:rsidRPr="00CB1971">
              <w:t>Periode:</w:t>
            </w:r>
            <w:r w:rsidRPr="00CB1971">
              <w:rPr>
                <w:b w:val="0"/>
              </w:rPr>
              <w:t xml:space="preserve"> November 2017 – </w:t>
            </w:r>
            <w:r w:rsidR="00D9021C">
              <w:rPr>
                <w:b w:val="0"/>
              </w:rPr>
              <w:t>mei</w:t>
            </w:r>
            <w:r w:rsidRPr="00CB1971">
              <w:rPr>
                <w:b w:val="0"/>
              </w:rPr>
              <w:t xml:space="preserve"> 2018</w:t>
            </w:r>
          </w:p>
        </w:tc>
        <w:tc>
          <w:tcPr>
            <w:tcW w:w="2390" w:type="dxa"/>
          </w:tcPr>
          <w:p w:rsidR="00822789" w:rsidRPr="00CB1971" w:rsidRDefault="00822789" w:rsidP="00BD6E25">
            <w:pPr>
              <w:cnfStyle w:val="000000100000" w:firstRow="0" w:lastRow="0" w:firstColumn="0" w:lastColumn="0" w:oddVBand="0" w:evenVBand="0" w:oddHBand="1" w:evenHBand="0" w:firstRowFirstColumn="0" w:firstRowLastColumn="0" w:lastRowFirstColumn="0" w:lastRowLastColumn="0"/>
            </w:pPr>
          </w:p>
        </w:tc>
      </w:tr>
      <w:tr w:rsidR="00822789" w:rsidRPr="00CB1971" w:rsidTr="00BD6E25">
        <w:tc>
          <w:tcPr>
            <w:cnfStyle w:val="001000000000" w:firstRow="0" w:lastRow="0" w:firstColumn="1" w:lastColumn="0" w:oddVBand="0" w:evenVBand="0" w:oddHBand="0" w:evenHBand="0" w:firstRowFirstColumn="0" w:firstRowLastColumn="0" w:lastRowFirstColumn="0" w:lastRowLastColumn="0"/>
            <w:tcW w:w="6672" w:type="dxa"/>
          </w:tcPr>
          <w:p w:rsidR="00822789" w:rsidRPr="001C2730" w:rsidRDefault="00822789" w:rsidP="00120088">
            <w:pPr>
              <w:rPr>
                <w:b w:val="0"/>
                <w:lang w:val="nl-NL"/>
              </w:rPr>
            </w:pPr>
            <w:r w:rsidRPr="001C2730">
              <w:rPr>
                <w:lang w:val="nl-NL"/>
              </w:rPr>
              <w:lastRenderedPageBreak/>
              <w:t>Kosten:</w:t>
            </w:r>
            <w:r w:rsidRPr="001C2730">
              <w:rPr>
                <w:b w:val="0"/>
                <w:lang w:val="nl-NL"/>
              </w:rPr>
              <w:t xml:space="preserve"> </w:t>
            </w:r>
            <w:r w:rsidR="00120088">
              <w:rPr>
                <w:b w:val="0"/>
                <w:lang w:val="nl-NL"/>
              </w:rPr>
              <w:t xml:space="preserve">Vanaf </w:t>
            </w:r>
            <w:r w:rsidR="001C2730" w:rsidRPr="001C2730">
              <w:rPr>
                <w:b w:val="0"/>
                <w:lang w:val="nl-NL"/>
              </w:rPr>
              <w:t>€</w:t>
            </w:r>
            <w:r w:rsidR="007C7849">
              <w:rPr>
                <w:b w:val="0"/>
                <w:lang w:val="nl-NL"/>
              </w:rPr>
              <w:t xml:space="preserve"> </w:t>
            </w:r>
            <w:r w:rsidR="00120088">
              <w:rPr>
                <w:b w:val="0"/>
                <w:lang w:val="nl-NL"/>
              </w:rPr>
              <w:t>10.788,50</w:t>
            </w:r>
          </w:p>
        </w:tc>
        <w:tc>
          <w:tcPr>
            <w:tcW w:w="2390" w:type="dxa"/>
          </w:tcPr>
          <w:p w:rsidR="00822789" w:rsidRPr="001C2730" w:rsidRDefault="00822789" w:rsidP="00BD6E25">
            <w:pPr>
              <w:cnfStyle w:val="000000000000" w:firstRow="0" w:lastRow="0" w:firstColumn="0" w:lastColumn="0" w:oddVBand="0" w:evenVBand="0" w:oddHBand="0" w:evenHBand="0" w:firstRowFirstColumn="0" w:firstRowLastColumn="0" w:lastRowFirstColumn="0" w:lastRowLastColumn="0"/>
              <w:rPr>
                <w:lang w:val="nl-NL"/>
              </w:rPr>
            </w:pPr>
          </w:p>
        </w:tc>
      </w:tr>
      <w:tr w:rsidR="00822789"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822789" w:rsidRPr="001C2730" w:rsidRDefault="00822789" w:rsidP="00BD6E25">
            <w:pPr>
              <w:rPr>
                <w:b w:val="0"/>
                <w:lang w:val="nl-NL"/>
              </w:rPr>
            </w:pPr>
          </w:p>
        </w:tc>
        <w:tc>
          <w:tcPr>
            <w:tcW w:w="2390" w:type="dxa"/>
          </w:tcPr>
          <w:p w:rsidR="00822789" w:rsidRPr="001C2730" w:rsidRDefault="00822789" w:rsidP="00BD6E25">
            <w:pPr>
              <w:cnfStyle w:val="000000100000" w:firstRow="0" w:lastRow="0" w:firstColumn="0" w:lastColumn="0" w:oddVBand="0" w:evenVBand="0" w:oddHBand="1" w:evenHBand="0" w:firstRowFirstColumn="0" w:firstRowLastColumn="0" w:lastRowFirstColumn="0" w:lastRowLastColumn="0"/>
              <w:rPr>
                <w:lang w:val="nl-NL"/>
              </w:rPr>
            </w:pPr>
          </w:p>
        </w:tc>
      </w:tr>
      <w:tr w:rsidR="00822789" w:rsidRPr="00CB1971" w:rsidTr="00BD6E25">
        <w:tc>
          <w:tcPr>
            <w:cnfStyle w:val="001000000000" w:firstRow="0" w:lastRow="0" w:firstColumn="1" w:lastColumn="0" w:oddVBand="0" w:evenVBand="0" w:oddHBand="0" w:evenHBand="0" w:firstRowFirstColumn="0" w:firstRowLastColumn="0" w:lastRowFirstColumn="0" w:lastRowLastColumn="0"/>
            <w:tcW w:w="6672" w:type="dxa"/>
          </w:tcPr>
          <w:p w:rsidR="00822789" w:rsidRPr="001C2730" w:rsidRDefault="00DF3BC9" w:rsidP="00261909">
            <w:pPr>
              <w:rPr>
                <w:lang w:val="nl-NL"/>
              </w:rPr>
            </w:pPr>
            <w:r w:rsidRPr="001C2730">
              <w:rPr>
                <w:lang w:val="nl-NL"/>
              </w:rPr>
              <w:t>3</w:t>
            </w:r>
            <w:r w:rsidR="00822789" w:rsidRPr="001C2730">
              <w:rPr>
                <w:lang w:val="nl-NL"/>
              </w:rPr>
              <w:t xml:space="preserve">.1. </w:t>
            </w:r>
            <w:r w:rsidR="00261909" w:rsidRPr="001C2730">
              <w:rPr>
                <w:lang w:val="nl-NL"/>
              </w:rPr>
              <w:t>Implementatie p</w:t>
            </w:r>
            <w:r w:rsidR="00A611F8" w:rsidRPr="001C2730">
              <w:rPr>
                <w:lang w:val="nl-NL"/>
              </w:rPr>
              <w:t>reventieve gespreksvoering</w:t>
            </w:r>
          </w:p>
        </w:tc>
        <w:tc>
          <w:tcPr>
            <w:tcW w:w="2390" w:type="dxa"/>
          </w:tcPr>
          <w:p w:rsidR="00822789" w:rsidRPr="001C2730" w:rsidRDefault="00822789" w:rsidP="00BD6E25">
            <w:pPr>
              <w:cnfStyle w:val="000000000000" w:firstRow="0" w:lastRow="0" w:firstColumn="0" w:lastColumn="0" w:oddVBand="0" w:evenVBand="0" w:oddHBand="0" w:evenHBand="0" w:firstRowFirstColumn="0" w:firstRowLastColumn="0" w:lastRowFirstColumn="0" w:lastRowLastColumn="0"/>
              <w:rPr>
                <w:lang w:val="nl-NL"/>
              </w:rPr>
            </w:pPr>
          </w:p>
        </w:tc>
      </w:tr>
      <w:tr w:rsidR="00822789"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822789" w:rsidRPr="001C2730" w:rsidRDefault="00822789" w:rsidP="00261909">
            <w:pPr>
              <w:rPr>
                <w:b w:val="0"/>
                <w:lang w:val="nl-NL"/>
              </w:rPr>
            </w:pPr>
            <w:r w:rsidRPr="001C2730">
              <w:rPr>
                <w:lang w:val="nl-NL"/>
              </w:rPr>
              <w:t>Periode:</w:t>
            </w:r>
            <w:r w:rsidRPr="001C2730">
              <w:rPr>
                <w:b w:val="0"/>
                <w:lang w:val="nl-NL"/>
              </w:rPr>
              <w:t xml:space="preserve"> November 2017 – </w:t>
            </w:r>
            <w:r w:rsidR="00261909" w:rsidRPr="001C2730">
              <w:rPr>
                <w:b w:val="0"/>
                <w:lang w:val="nl-NL"/>
              </w:rPr>
              <w:t>December</w:t>
            </w:r>
            <w:r w:rsidRPr="001C2730">
              <w:rPr>
                <w:b w:val="0"/>
                <w:lang w:val="nl-NL"/>
              </w:rPr>
              <w:t xml:space="preserve"> </w:t>
            </w:r>
            <w:r w:rsidR="00261909" w:rsidRPr="001C2730">
              <w:rPr>
                <w:b w:val="0"/>
                <w:lang w:val="nl-NL"/>
              </w:rPr>
              <w:t>2017</w:t>
            </w:r>
          </w:p>
        </w:tc>
        <w:tc>
          <w:tcPr>
            <w:tcW w:w="2390" w:type="dxa"/>
          </w:tcPr>
          <w:p w:rsidR="00822789" w:rsidRPr="001C2730" w:rsidRDefault="00822789" w:rsidP="00BD6E25">
            <w:pPr>
              <w:cnfStyle w:val="000000100000" w:firstRow="0" w:lastRow="0" w:firstColumn="0" w:lastColumn="0" w:oddVBand="0" w:evenVBand="0" w:oddHBand="1" w:evenHBand="0" w:firstRowFirstColumn="0" w:firstRowLastColumn="0" w:lastRowFirstColumn="0" w:lastRowLastColumn="0"/>
              <w:rPr>
                <w:lang w:val="nl-NL"/>
              </w:rPr>
            </w:pPr>
          </w:p>
        </w:tc>
      </w:tr>
      <w:tr w:rsidR="00822789" w:rsidRPr="00CB1971" w:rsidTr="00BD6E25">
        <w:tc>
          <w:tcPr>
            <w:cnfStyle w:val="001000000000" w:firstRow="0" w:lastRow="0" w:firstColumn="1" w:lastColumn="0" w:oddVBand="0" w:evenVBand="0" w:oddHBand="0" w:evenHBand="0" w:firstRowFirstColumn="0" w:firstRowLastColumn="0" w:lastRowFirstColumn="0" w:lastRowLastColumn="0"/>
            <w:tcW w:w="6672" w:type="dxa"/>
          </w:tcPr>
          <w:p w:rsidR="00822789" w:rsidRPr="00CB1971" w:rsidRDefault="00822789" w:rsidP="00164633">
            <w:pPr>
              <w:rPr>
                <w:b w:val="0"/>
              </w:rPr>
            </w:pPr>
            <w:r w:rsidRPr="001C2730">
              <w:rPr>
                <w:lang w:val="nl-NL"/>
              </w:rPr>
              <w:t>Kosten:</w:t>
            </w:r>
            <w:r w:rsidRPr="001C2730">
              <w:rPr>
                <w:b w:val="0"/>
                <w:lang w:val="nl-NL"/>
              </w:rPr>
              <w:t xml:space="preserve"> </w:t>
            </w:r>
            <w:r w:rsidR="00164633" w:rsidRPr="001C2730">
              <w:rPr>
                <w:b w:val="0"/>
                <w:lang w:val="nl-NL"/>
              </w:rPr>
              <w:t>Loonkoste</w:t>
            </w:r>
            <w:r w:rsidR="00164633">
              <w:rPr>
                <w:b w:val="0"/>
              </w:rPr>
              <w:t>n</w:t>
            </w:r>
          </w:p>
        </w:tc>
        <w:tc>
          <w:tcPr>
            <w:tcW w:w="2390" w:type="dxa"/>
          </w:tcPr>
          <w:p w:rsidR="00822789" w:rsidRPr="00CB1971" w:rsidRDefault="00822789" w:rsidP="00BD6E25">
            <w:pPr>
              <w:cnfStyle w:val="000000000000" w:firstRow="0" w:lastRow="0" w:firstColumn="0" w:lastColumn="0" w:oddVBand="0" w:evenVBand="0" w:oddHBand="0" w:evenHBand="0" w:firstRowFirstColumn="0" w:firstRowLastColumn="0" w:lastRowFirstColumn="0" w:lastRowLastColumn="0"/>
            </w:pPr>
          </w:p>
        </w:tc>
      </w:tr>
      <w:tr w:rsidR="00822789"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822789" w:rsidRPr="00CB1971" w:rsidRDefault="00822789" w:rsidP="00BD6E25">
            <w:r w:rsidRPr="00CB1971">
              <w:t>Acties:</w:t>
            </w:r>
            <w:r w:rsidRPr="00CB1971">
              <w:tab/>
            </w:r>
          </w:p>
        </w:tc>
        <w:tc>
          <w:tcPr>
            <w:tcW w:w="2390" w:type="dxa"/>
          </w:tcPr>
          <w:p w:rsidR="00822789" w:rsidRPr="00CB1971" w:rsidRDefault="00822789" w:rsidP="00BD6E25">
            <w:pPr>
              <w:cnfStyle w:val="000000100000" w:firstRow="0" w:lastRow="0" w:firstColumn="0" w:lastColumn="0" w:oddVBand="0" w:evenVBand="0" w:oddHBand="1" w:evenHBand="0" w:firstRowFirstColumn="0" w:firstRowLastColumn="0" w:lastRowFirstColumn="0" w:lastRowLastColumn="0"/>
              <w:rPr>
                <w:b/>
              </w:rPr>
            </w:pPr>
            <w:r w:rsidRPr="00CB1971">
              <w:rPr>
                <w:b/>
              </w:rPr>
              <w:t>Verantwoordelijken:</w:t>
            </w:r>
          </w:p>
        </w:tc>
      </w:tr>
      <w:tr w:rsidR="00EC299C" w:rsidRPr="00CB1971" w:rsidTr="00BD6E25">
        <w:tc>
          <w:tcPr>
            <w:cnfStyle w:val="001000000000" w:firstRow="0" w:lastRow="0" w:firstColumn="1" w:lastColumn="0" w:oddVBand="0" w:evenVBand="0" w:oddHBand="0" w:evenHBand="0" w:firstRowFirstColumn="0" w:firstRowLastColumn="0" w:lastRowFirstColumn="0" w:lastRowLastColumn="0"/>
            <w:tcW w:w="6672" w:type="dxa"/>
          </w:tcPr>
          <w:p w:rsidR="00EC299C" w:rsidRPr="00CF0FDA" w:rsidRDefault="00CF0FDA" w:rsidP="00E8387E">
            <w:pPr>
              <w:pStyle w:val="Lijstalinea"/>
              <w:numPr>
                <w:ilvl w:val="0"/>
                <w:numId w:val="12"/>
              </w:numPr>
              <w:rPr>
                <w:b w:val="0"/>
                <w:lang w:val="nl-NL"/>
              </w:rPr>
            </w:pPr>
            <w:r w:rsidRPr="00CF0FDA">
              <w:rPr>
                <w:b w:val="0"/>
                <w:lang w:val="nl-NL"/>
              </w:rPr>
              <w:t>Met leidinggevende overleggen over preventieve gespreksvoering</w:t>
            </w:r>
          </w:p>
        </w:tc>
        <w:tc>
          <w:tcPr>
            <w:tcW w:w="2390" w:type="dxa"/>
          </w:tcPr>
          <w:p w:rsidR="00EC299C" w:rsidRPr="00CF0FDA" w:rsidRDefault="00CF0FDA" w:rsidP="00261909">
            <w:pPr>
              <w:cnfStyle w:val="000000000000" w:firstRow="0" w:lastRow="0" w:firstColumn="0" w:lastColumn="0" w:oddVBand="0" w:evenVBand="0" w:oddHBand="0" w:evenHBand="0" w:firstRowFirstColumn="0" w:firstRowLastColumn="0" w:lastRowFirstColumn="0" w:lastRowLastColumn="0"/>
              <w:rPr>
                <w:lang w:val="nl-NL"/>
              </w:rPr>
            </w:pPr>
            <w:r>
              <w:rPr>
                <w:lang w:val="nl-NL"/>
              </w:rPr>
              <w:t>P&amp;O, bedrijfsarts</w:t>
            </w:r>
          </w:p>
        </w:tc>
      </w:tr>
      <w:tr w:rsidR="00CF0FDA"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CF0FDA" w:rsidRPr="00822789" w:rsidRDefault="00CF0FDA" w:rsidP="00E8387E">
            <w:pPr>
              <w:pStyle w:val="Lijstalinea"/>
              <w:numPr>
                <w:ilvl w:val="0"/>
                <w:numId w:val="12"/>
              </w:numPr>
              <w:rPr>
                <w:b w:val="0"/>
                <w:lang w:val="nl-NL"/>
              </w:rPr>
            </w:pPr>
            <w:r>
              <w:rPr>
                <w:b w:val="0"/>
                <w:lang w:val="nl-NL"/>
              </w:rPr>
              <w:t xml:space="preserve">Preventieve gespreksvoering  </w:t>
            </w:r>
          </w:p>
        </w:tc>
        <w:tc>
          <w:tcPr>
            <w:tcW w:w="2390" w:type="dxa"/>
          </w:tcPr>
          <w:p w:rsidR="00CF0FDA" w:rsidRPr="00CB1971" w:rsidRDefault="00CF0FDA" w:rsidP="00CF0FDA">
            <w:pPr>
              <w:cnfStyle w:val="000000100000" w:firstRow="0" w:lastRow="0" w:firstColumn="0" w:lastColumn="0" w:oddVBand="0" w:evenVBand="0" w:oddHBand="1" w:evenHBand="0" w:firstRowFirstColumn="0" w:firstRowLastColumn="0" w:lastRowFirstColumn="0" w:lastRowLastColumn="0"/>
            </w:pPr>
            <w:r>
              <w:t>Leidinggevende</w:t>
            </w:r>
          </w:p>
        </w:tc>
      </w:tr>
      <w:tr w:rsidR="00CF0FDA" w:rsidRPr="00CB1971" w:rsidTr="00BD6E25">
        <w:tc>
          <w:tcPr>
            <w:cnfStyle w:val="001000000000" w:firstRow="0" w:lastRow="0" w:firstColumn="1" w:lastColumn="0" w:oddVBand="0" w:evenVBand="0" w:oddHBand="0" w:evenHBand="0" w:firstRowFirstColumn="0" w:firstRowLastColumn="0" w:lastRowFirstColumn="0" w:lastRowLastColumn="0"/>
            <w:tcW w:w="6672" w:type="dxa"/>
          </w:tcPr>
          <w:p w:rsidR="00CF0FDA" w:rsidRPr="00CB1971" w:rsidRDefault="00CF0FDA" w:rsidP="00CF0FDA">
            <w:pPr>
              <w:pStyle w:val="Lijstalinea"/>
            </w:pPr>
          </w:p>
        </w:tc>
        <w:tc>
          <w:tcPr>
            <w:tcW w:w="2390" w:type="dxa"/>
          </w:tcPr>
          <w:p w:rsidR="00CF0FDA" w:rsidRPr="00CB1971" w:rsidRDefault="00CF0FDA" w:rsidP="00CF0FDA">
            <w:pPr>
              <w:cnfStyle w:val="000000000000" w:firstRow="0" w:lastRow="0" w:firstColumn="0" w:lastColumn="0" w:oddVBand="0" w:evenVBand="0" w:oddHBand="0" w:evenHBand="0" w:firstRowFirstColumn="0" w:firstRowLastColumn="0" w:lastRowFirstColumn="0" w:lastRowLastColumn="0"/>
            </w:pPr>
          </w:p>
        </w:tc>
      </w:tr>
      <w:tr w:rsidR="00CF0FDA"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CF0FDA" w:rsidRPr="00DF3BC9" w:rsidRDefault="00DF3BC9" w:rsidP="006A7882">
            <w:pPr>
              <w:rPr>
                <w:lang w:val="nl-NL"/>
              </w:rPr>
            </w:pPr>
            <w:r>
              <w:rPr>
                <w:lang w:val="nl-NL"/>
              </w:rPr>
              <w:t>3</w:t>
            </w:r>
            <w:r w:rsidRPr="00DF3BC9">
              <w:rPr>
                <w:lang w:val="nl-NL"/>
              </w:rPr>
              <w:t>.</w:t>
            </w:r>
            <w:r>
              <w:rPr>
                <w:lang w:val="nl-NL"/>
              </w:rPr>
              <w:t>2</w:t>
            </w:r>
            <w:r w:rsidR="00CF0FDA" w:rsidRPr="00DF3BC9">
              <w:rPr>
                <w:lang w:val="nl-NL"/>
              </w:rPr>
              <w:t xml:space="preserve"> </w:t>
            </w:r>
            <w:r w:rsidR="006A7882" w:rsidRPr="00DF3BC9">
              <w:rPr>
                <w:lang w:val="nl-NL"/>
              </w:rPr>
              <w:t>Cursus fysieke belasting</w:t>
            </w:r>
          </w:p>
        </w:tc>
        <w:tc>
          <w:tcPr>
            <w:tcW w:w="2390" w:type="dxa"/>
          </w:tcPr>
          <w:p w:rsidR="00CF0FDA" w:rsidRPr="00DF3BC9" w:rsidRDefault="00CF0FDA" w:rsidP="00CF0FDA">
            <w:pPr>
              <w:cnfStyle w:val="000000100000" w:firstRow="0" w:lastRow="0" w:firstColumn="0" w:lastColumn="0" w:oddVBand="0" w:evenVBand="0" w:oddHBand="1" w:evenHBand="0" w:firstRowFirstColumn="0" w:firstRowLastColumn="0" w:lastRowFirstColumn="0" w:lastRowLastColumn="0"/>
              <w:rPr>
                <w:lang w:val="nl-NL"/>
              </w:rPr>
            </w:pPr>
          </w:p>
        </w:tc>
      </w:tr>
      <w:tr w:rsidR="00CF0FDA" w:rsidRPr="00CB1971" w:rsidTr="00BD6E25">
        <w:tc>
          <w:tcPr>
            <w:cnfStyle w:val="001000000000" w:firstRow="0" w:lastRow="0" w:firstColumn="1" w:lastColumn="0" w:oddVBand="0" w:evenVBand="0" w:oddHBand="0" w:evenHBand="0" w:firstRowFirstColumn="0" w:firstRowLastColumn="0" w:lastRowFirstColumn="0" w:lastRowLastColumn="0"/>
            <w:tcW w:w="6672" w:type="dxa"/>
          </w:tcPr>
          <w:p w:rsidR="00CF0FDA" w:rsidRPr="00DF3BC9" w:rsidRDefault="00CF0FDA" w:rsidP="006A7882">
            <w:pPr>
              <w:rPr>
                <w:b w:val="0"/>
                <w:lang w:val="nl-NL"/>
              </w:rPr>
            </w:pPr>
            <w:r w:rsidRPr="00DF3BC9">
              <w:rPr>
                <w:lang w:val="nl-NL"/>
              </w:rPr>
              <w:t>Periode:</w:t>
            </w:r>
            <w:r w:rsidRPr="00DF3BC9">
              <w:rPr>
                <w:b w:val="0"/>
                <w:lang w:val="nl-NL"/>
              </w:rPr>
              <w:t xml:space="preserve"> </w:t>
            </w:r>
            <w:r w:rsidR="006A7882" w:rsidRPr="00DF3BC9">
              <w:rPr>
                <w:b w:val="0"/>
                <w:lang w:val="nl-NL"/>
              </w:rPr>
              <w:t>November</w:t>
            </w:r>
            <w:r w:rsidRPr="00DF3BC9">
              <w:rPr>
                <w:b w:val="0"/>
                <w:lang w:val="nl-NL"/>
              </w:rPr>
              <w:t xml:space="preserve"> 201</w:t>
            </w:r>
            <w:r w:rsidR="006A7882" w:rsidRPr="00DF3BC9">
              <w:rPr>
                <w:b w:val="0"/>
                <w:lang w:val="nl-NL"/>
              </w:rPr>
              <w:t>7</w:t>
            </w:r>
            <w:r w:rsidRPr="00DF3BC9">
              <w:rPr>
                <w:b w:val="0"/>
                <w:lang w:val="nl-NL"/>
              </w:rPr>
              <w:t xml:space="preserve"> – </w:t>
            </w:r>
            <w:r w:rsidR="006A7882" w:rsidRPr="00DF3BC9">
              <w:rPr>
                <w:b w:val="0"/>
                <w:lang w:val="nl-NL"/>
              </w:rPr>
              <w:t>Februari</w:t>
            </w:r>
            <w:r w:rsidRPr="00DF3BC9">
              <w:rPr>
                <w:b w:val="0"/>
                <w:lang w:val="nl-NL"/>
              </w:rPr>
              <w:t xml:space="preserve"> 2018</w:t>
            </w:r>
          </w:p>
        </w:tc>
        <w:tc>
          <w:tcPr>
            <w:tcW w:w="2390" w:type="dxa"/>
          </w:tcPr>
          <w:p w:rsidR="00CF0FDA" w:rsidRPr="00DF3BC9" w:rsidRDefault="00CF0FDA" w:rsidP="00CF0FDA">
            <w:pPr>
              <w:cnfStyle w:val="000000000000" w:firstRow="0" w:lastRow="0" w:firstColumn="0" w:lastColumn="0" w:oddVBand="0" w:evenVBand="0" w:oddHBand="0" w:evenHBand="0" w:firstRowFirstColumn="0" w:firstRowLastColumn="0" w:lastRowFirstColumn="0" w:lastRowLastColumn="0"/>
              <w:rPr>
                <w:lang w:val="nl-NL"/>
              </w:rPr>
            </w:pPr>
          </w:p>
        </w:tc>
      </w:tr>
      <w:tr w:rsidR="00CF0FDA"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CF0FDA" w:rsidRPr="00DF3BC9" w:rsidRDefault="00CF0FDA" w:rsidP="00CF0FDA">
            <w:pPr>
              <w:rPr>
                <w:b w:val="0"/>
                <w:lang w:val="nl-NL"/>
              </w:rPr>
            </w:pPr>
            <w:r w:rsidRPr="00DF3BC9">
              <w:rPr>
                <w:lang w:val="nl-NL"/>
              </w:rPr>
              <w:t>Kosten:</w:t>
            </w:r>
            <w:r w:rsidRPr="00DF3BC9">
              <w:rPr>
                <w:b w:val="0"/>
                <w:lang w:val="nl-NL"/>
              </w:rPr>
              <w:t xml:space="preserve"> </w:t>
            </w:r>
            <w:r w:rsidR="006A7882" w:rsidRPr="00DF3BC9">
              <w:rPr>
                <w:b w:val="0"/>
                <w:lang w:val="nl-NL"/>
              </w:rPr>
              <w:t>€</w:t>
            </w:r>
            <w:r w:rsidR="007C7849">
              <w:rPr>
                <w:b w:val="0"/>
                <w:lang w:val="nl-NL"/>
              </w:rPr>
              <w:t xml:space="preserve"> </w:t>
            </w:r>
            <w:r w:rsidR="006A7882" w:rsidRPr="00DF3BC9">
              <w:rPr>
                <w:b w:val="0"/>
                <w:lang w:val="nl-NL"/>
              </w:rPr>
              <w:t>10.788,50</w:t>
            </w:r>
          </w:p>
        </w:tc>
        <w:tc>
          <w:tcPr>
            <w:tcW w:w="2390" w:type="dxa"/>
          </w:tcPr>
          <w:p w:rsidR="00CF0FDA" w:rsidRPr="00DF3BC9" w:rsidRDefault="00CF0FDA" w:rsidP="00CF0FDA">
            <w:pPr>
              <w:cnfStyle w:val="000000100000" w:firstRow="0" w:lastRow="0" w:firstColumn="0" w:lastColumn="0" w:oddVBand="0" w:evenVBand="0" w:oddHBand="1" w:evenHBand="0" w:firstRowFirstColumn="0" w:firstRowLastColumn="0" w:lastRowFirstColumn="0" w:lastRowLastColumn="0"/>
              <w:rPr>
                <w:lang w:val="nl-NL"/>
              </w:rPr>
            </w:pPr>
          </w:p>
        </w:tc>
      </w:tr>
      <w:tr w:rsidR="00CF0FDA" w:rsidRPr="00CB1971" w:rsidTr="00BD6E25">
        <w:tc>
          <w:tcPr>
            <w:cnfStyle w:val="001000000000" w:firstRow="0" w:lastRow="0" w:firstColumn="1" w:lastColumn="0" w:oddVBand="0" w:evenVBand="0" w:oddHBand="0" w:evenHBand="0" w:firstRowFirstColumn="0" w:firstRowLastColumn="0" w:lastRowFirstColumn="0" w:lastRowLastColumn="0"/>
            <w:tcW w:w="6672" w:type="dxa"/>
          </w:tcPr>
          <w:p w:rsidR="00CF0FDA" w:rsidRPr="00DF3BC9" w:rsidRDefault="00CF0FDA" w:rsidP="00CF0FDA">
            <w:pPr>
              <w:rPr>
                <w:lang w:val="nl-NL"/>
              </w:rPr>
            </w:pPr>
            <w:r w:rsidRPr="00DF3BC9">
              <w:rPr>
                <w:lang w:val="nl-NL"/>
              </w:rPr>
              <w:t>Acties:</w:t>
            </w:r>
            <w:r w:rsidRPr="00DF3BC9">
              <w:rPr>
                <w:lang w:val="nl-NL"/>
              </w:rPr>
              <w:tab/>
            </w:r>
          </w:p>
        </w:tc>
        <w:tc>
          <w:tcPr>
            <w:tcW w:w="2390" w:type="dxa"/>
          </w:tcPr>
          <w:p w:rsidR="00CF0FDA" w:rsidRPr="00DF3BC9" w:rsidRDefault="00CF0FDA" w:rsidP="00CF0FDA">
            <w:pPr>
              <w:cnfStyle w:val="000000000000" w:firstRow="0" w:lastRow="0" w:firstColumn="0" w:lastColumn="0" w:oddVBand="0" w:evenVBand="0" w:oddHBand="0" w:evenHBand="0" w:firstRowFirstColumn="0" w:firstRowLastColumn="0" w:lastRowFirstColumn="0" w:lastRowLastColumn="0"/>
              <w:rPr>
                <w:b/>
                <w:lang w:val="nl-NL"/>
              </w:rPr>
            </w:pPr>
            <w:r w:rsidRPr="00DF3BC9">
              <w:rPr>
                <w:b/>
                <w:lang w:val="nl-NL"/>
              </w:rPr>
              <w:t>Verantwoordelijken:</w:t>
            </w:r>
          </w:p>
        </w:tc>
      </w:tr>
      <w:tr w:rsidR="00CF0FDA"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CF0FDA" w:rsidRPr="00822789" w:rsidRDefault="00F02298" w:rsidP="00E8387E">
            <w:pPr>
              <w:pStyle w:val="Lijstalinea"/>
              <w:numPr>
                <w:ilvl w:val="0"/>
                <w:numId w:val="13"/>
              </w:numPr>
              <w:rPr>
                <w:b w:val="0"/>
                <w:lang w:val="nl-NL"/>
              </w:rPr>
            </w:pPr>
            <w:r>
              <w:rPr>
                <w:b w:val="0"/>
                <w:lang w:val="nl-NL"/>
              </w:rPr>
              <w:t xml:space="preserve">Voorstel indienen directie </w:t>
            </w:r>
            <w:r w:rsidR="00AC0AE3">
              <w:rPr>
                <w:b w:val="0"/>
                <w:lang w:val="nl-NL"/>
              </w:rPr>
              <w:t xml:space="preserve">voor </w:t>
            </w:r>
            <w:r>
              <w:rPr>
                <w:b w:val="0"/>
                <w:lang w:val="nl-NL"/>
              </w:rPr>
              <w:t>cursussen fysieke belasting</w:t>
            </w:r>
          </w:p>
        </w:tc>
        <w:tc>
          <w:tcPr>
            <w:tcW w:w="2390" w:type="dxa"/>
          </w:tcPr>
          <w:p w:rsidR="00CF0FDA" w:rsidRPr="00CB1971" w:rsidRDefault="00CF0FDA" w:rsidP="00CF0FDA">
            <w:pPr>
              <w:cnfStyle w:val="000000100000" w:firstRow="0" w:lastRow="0" w:firstColumn="0" w:lastColumn="0" w:oddVBand="0" w:evenVBand="0" w:oddHBand="1" w:evenHBand="0" w:firstRowFirstColumn="0" w:firstRowLastColumn="0" w:lastRowFirstColumn="0" w:lastRowLastColumn="0"/>
            </w:pPr>
            <w:r w:rsidRPr="00CB1971">
              <w:t>P&amp;O</w:t>
            </w:r>
          </w:p>
        </w:tc>
      </w:tr>
      <w:tr w:rsidR="00AC0AE3" w:rsidRPr="00CB1971" w:rsidTr="00BD6E25">
        <w:tc>
          <w:tcPr>
            <w:cnfStyle w:val="001000000000" w:firstRow="0" w:lastRow="0" w:firstColumn="1" w:lastColumn="0" w:oddVBand="0" w:evenVBand="0" w:oddHBand="0" w:evenHBand="0" w:firstRowFirstColumn="0" w:firstRowLastColumn="0" w:lastRowFirstColumn="0" w:lastRowLastColumn="0"/>
            <w:tcW w:w="6672" w:type="dxa"/>
          </w:tcPr>
          <w:p w:rsidR="00AC0AE3" w:rsidRDefault="00AC0AE3" w:rsidP="00E8387E">
            <w:pPr>
              <w:pStyle w:val="Lijstalinea"/>
              <w:numPr>
                <w:ilvl w:val="0"/>
                <w:numId w:val="13"/>
              </w:numPr>
              <w:rPr>
                <w:b w:val="0"/>
              </w:rPr>
            </w:pPr>
            <w:r>
              <w:rPr>
                <w:b w:val="0"/>
              </w:rPr>
              <w:t>Informeren leidinggevenden</w:t>
            </w:r>
            <w:r w:rsidR="003E571F">
              <w:t>*</w:t>
            </w:r>
          </w:p>
        </w:tc>
        <w:tc>
          <w:tcPr>
            <w:tcW w:w="2390" w:type="dxa"/>
          </w:tcPr>
          <w:p w:rsidR="00AC0AE3" w:rsidRPr="00CB1971" w:rsidRDefault="00AC0AE3" w:rsidP="00CF0FDA">
            <w:pPr>
              <w:cnfStyle w:val="000000000000" w:firstRow="0" w:lastRow="0" w:firstColumn="0" w:lastColumn="0" w:oddVBand="0" w:evenVBand="0" w:oddHBand="0" w:evenHBand="0" w:firstRowFirstColumn="0" w:firstRowLastColumn="0" w:lastRowFirstColumn="0" w:lastRowLastColumn="0"/>
            </w:pPr>
            <w:r>
              <w:t>P&amp;O</w:t>
            </w:r>
          </w:p>
        </w:tc>
      </w:tr>
      <w:tr w:rsidR="00AC0AE3"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CF0FDA" w:rsidRPr="00822789" w:rsidRDefault="00887A89" w:rsidP="00E8387E">
            <w:pPr>
              <w:pStyle w:val="Lijstalinea"/>
              <w:numPr>
                <w:ilvl w:val="0"/>
                <w:numId w:val="13"/>
              </w:numPr>
              <w:rPr>
                <w:b w:val="0"/>
                <w:lang w:val="nl-NL"/>
              </w:rPr>
            </w:pPr>
            <w:r>
              <w:rPr>
                <w:b w:val="0"/>
                <w:lang w:val="nl-NL"/>
              </w:rPr>
              <w:t xml:space="preserve">Aanbieden </w:t>
            </w:r>
            <w:r w:rsidR="00AC0AE3">
              <w:rPr>
                <w:b w:val="0"/>
                <w:lang w:val="nl-NL"/>
              </w:rPr>
              <w:t>cursus fysieke belasting aan Chauffers en Overig</w:t>
            </w:r>
          </w:p>
        </w:tc>
        <w:tc>
          <w:tcPr>
            <w:tcW w:w="2390" w:type="dxa"/>
          </w:tcPr>
          <w:p w:rsidR="00CF0FDA" w:rsidRPr="00AC0AE3" w:rsidRDefault="00AC0AE3" w:rsidP="00CF0FDA">
            <w:pPr>
              <w:cnfStyle w:val="000000100000" w:firstRow="0" w:lastRow="0" w:firstColumn="0" w:lastColumn="0" w:oddVBand="0" w:evenVBand="0" w:oddHBand="1" w:evenHBand="0" w:firstRowFirstColumn="0" w:firstRowLastColumn="0" w:lastRowFirstColumn="0" w:lastRowLastColumn="0"/>
              <w:rPr>
                <w:lang w:val="nl-NL"/>
              </w:rPr>
            </w:pPr>
            <w:r>
              <w:rPr>
                <w:lang w:val="nl-NL"/>
              </w:rPr>
              <w:t>P&amp;O en leidinggevenden</w:t>
            </w:r>
          </w:p>
        </w:tc>
      </w:tr>
      <w:tr w:rsidR="00CF0FDA" w:rsidRPr="00CB1971" w:rsidTr="00BD6E25">
        <w:tc>
          <w:tcPr>
            <w:cnfStyle w:val="001000000000" w:firstRow="0" w:lastRow="0" w:firstColumn="1" w:lastColumn="0" w:oddVBand="0" w:evenVBand="0" w:oddHBand="0" w:evenHBand="0" w:firstRowFirstColumn="0" w:firstRowLastColumn="0" w:lastRowFirstColumn="0" w:lastRowLastColumn="0"/>
            <w:tcW w:w="6672" w:type="dxa"/>
          </w:tcPr>
          <w:p w:rsidR="00CF0FDA" w:rsidRPr="00822789" w:rsidRDefault="00AC0AE3" w:rsidP="00E8387E">
            <w:pPr>
              <w:pStyle w:val="Lijstalinea"/>
              <w:numPr>
                <w:ilvl w:val="0"/>
                <w:numId w:val="13"/>
              </w:numPr>
              <w:rPr>
                <w:b w:val="0"/>
                <w:lang w:val="nl-NL"/>
              </w:rPr>
            </w:pPr>
            <w:r>
              <w:rPr>
                <w:b w:val="0"/>
                <w:lang w:val="nl-NL"/>
              </w:rPr>
              <w:t>Aanbieden cursus coach fysieke belasting aan voorman of teamleiders</w:t>
            </w:r>
          </w:p>
        </w:tc>
        <w:tc>
          <w:tcPr>
            <w:tcW w:w="2390" w:type="dxa"/>
          </w:tcPr>
          <w:p w:rsidR="00CF0FDA" w:rsidRPr="00CB1971" w:rsidRDefault="00AC0AE3" w:rsidP="00CF0FDA">
            <w:pPr>
              <w:cnfStyle w:val="000000000000" w:firstRow="0" w:lastRow="0" w:firstColumn="0" w:lastColumn="0" w:oddVBand="0" w:evenVBand="0" w:oddHBand="0" w:evenHBand="0" w:firstRowFirstColumn="0" w:firstRowLastColumn="0" w:lastRowFirstColumn="0" w:lastRowLastColumn="0"/>
            </w:pPr>
            <w:r>
              <w:t>P&amp;O en leidinggevenden</w:t>
            </w:r>
          </w:p>
        </w:tc>
      </w:tr>
      <w:tr w:rsidR="00097967"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097967" w:rsidRPr="00097967" w:rsidRDefault="00097967" w:rsidP="00097967"/>
        </w:tc>
        <w:tc>
          <w:tcPr>
            <w:tcW w:w="2390" w:type="dxa"/>
          </w:tcPr>
          <w:p w:rsidR="00097967" w:rsidRDefault="00097967" w:rsidP="00CF0FDA">
            <w:pPr>
              <w:cnfStyle w:val="000000100000" w:firstRow="0" w:lastRow="0" w:firstColumn="0" w:lastColumn="0" w:oddVBand="0" w:evenVBand="0" w:oddHBand="1" w:evenHBand="0" w:firstRowFirstColumn="0" w:firstRowLastColumn="0" w:lastRowFirstColumn="0" w:lastRowLastColumn="0"/>
            </w:pPr>
          </w:p>
        </w:tc>
      </w:tr>
      <w:tr w:rsidR="00097967" w:rsidRPr="00CB1971" w:rsidTr="00BD6E25">
        <w:tc>
          <w:tcPr>
            <w:cnfStyle w:val="001000000000" w:firstRow="0" w:lastRow="0" w:firstColumn="1" w:lastColumn="0" w:oddVBand="0" w:evenVBand="0" w:oddHBand="0" w:evenHBand="0" w:firstRowFirstColumn="0" w:firstRowLastColumn="0" w:lastRowFirstColumn="0" w:lastRowLastColumn="0"/>
            <w:tcW w:w="6672" w:type="dxa"/>
          </w:tcPr>
          <w:p w:rsidR="00097967" w:rsidRPr="00097967" w:rsidRDefault="00097967" w:rsidP="00097967">
            <w:pPr>
              <w:rPr>
                <w:bCs w:val="0"/>
                <w:lang w:val="nl-NL"/>
              </w:rPr>
            </w:pPr>
            <w:r w:rsidRPr="00097967">
              <w:rPr>
                <w:bCs w:val="0"/>
                <w:lang w:val="nl-NL"/>
              </w:rPr>
              <w:t>3.3 Investeren in hulpmiddelen en materiaal</w:t>
            </w:r>
          </w:p>
        </w:tc>
        <w:tc>
          <w:tcPr>
            <w:tcW w:w="2390" w:type="dxa"/>
          </w:tcPr>
          <w:p w:rsidR="00097967" w:rsidRPr="00097967" w:rsidRDefault="00097967" w:rsidP="00CF0FDA">
            <w:pPr>
              <w:cnfStyle w:val="000000000000" w:firstRow="0" w:lastRow="0" w:firstColumn="0" w:lastColumn="0" w:oddVBand="0" w:evenVBand="0" w:oddHBand="0" w:evenHBand="0" w:firstRowFirstColumn="0" w:firstRowLastColumn="0" w:lastRowFirstColumn="0" w:lastRowLastColumn="0"/>
              <w:rPr>
                <w:lang w:val="nl-NL"/>
              </w:rPr>
            </w:pPr>
          </w:p>
        </w:tc>
      </w:tr>
      <w:tr w:rsidR="00E863C0"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E863C0" w:rsidRPr="00097967" w:rsidRDefault="00E863C0" w:rsidP="00E863C0">
            <w:pPr>
              <w:rPr>
                <w:bCs w:val="0"/>
              </w:rPr>
            </w:pPr>
            <w:r w:rsidRPr="00DF3BC9">
              <w:rPr>
                <w:lang w:val="nl-NL"/>
              </w:rPr>
              <w:t>Periode:</w:t>
            </w:r>
            <w:r w:rsidRPr="00DF3BC9">
              <w:rPr>
                <w:b w:val="0"/>
                <w:lang w:val="nl-NL"/>
              </w:rPr>
              <w:t xml:space="preserve"> November 2017 – Februari 2018</w:t>
            </w:r>
          </w:p>
        </w:tc>
        <w:tc>
          <w:tcPr>
            <w:tcW w:w="2390" w:type="dxa"/>
          </w:tcPr>
          <w:p w:rsidR="00E863C0" w:rsidRPr="00097967" w:rsidRDefault="00E863C0" w:rsidP="00E863C0">
            <w:pPr>
              <w:cnfStyle w:val="000000100000" w:firstRow="0" w:lastRow="0" w:firstColumn="0" w:lastColumn="0" w:oddVBand="0" w:evenVBand="0" w:oddHBand="1" w:evenHBand="0" w:firstRowFirstColumn="0" w:firstRowLastColumn="0" w:lastRowFirstColumn="0" w:lastRowLastColumn="0"/>
            </w:pPr>
          </w:p>
        </w:tc>
      </w:tr>
      <w:tr w:rsidR="00E863C0" w:rsidRPr="00CB1971" w:rsidTr="00BD6E25">
        <w:tc>
          <w:tcPr>
            <w:cnfStyle w:val="001000000000" w:firstRow="0" w:lastRow="0" w:firstColumn="1" w:lastColumn="0" w:oddVBand="0" w:evenVBand="0" w:oddHBand="0" w:evenHBand="0" w:firstRowFirstColumn="0" w:firstRowLastColumn="0" w:lastRowFirstColumn="0" w:lastRowLastColumn="0"/>
            <w:tcW w:w="6672" w:type="dxa"/>
          </w:tcPr>
          <w:p w:rsidR="00E863C0" w:rsidRPr="00DF3BC9" w:rsidRDefault="00E863C0" w:rsidP="00897B21">
            <w:r w:rsidRPr="00DF3BC9">
              <w:rPr>
                <w:lang w:val="nl-NL"/>
              </w:rPr>
              <w:t>Kosten:</w:t>
            </w:r>
            <w:r w:rsidRPr="00DF3BC9">
              <w:rPr>
                <w:b w:val="0"/>
                <w:lang w:val="nl-NL"/>
              </w:rPr>
              <w:t xml:space="preserve"> </w:t>
            </w:r>
            <w:r w:rsidR="00897B21">
              <w:rPr>
                <w:b w:val="0"/>
                <w:lang w:val="nl-NL"/>
              </w:rPr>
              <w:t>?</w:t>
            </w:r>
          </w:p>
        </w:tc>
        <w:tc>
          <w:tcPr>
            <w:tcW w:w="2390" w:type="dxa"/>
          </w:tcPr>
          <w:p w:rsidR="00E863C0" w:rsidRPr="00097967" w:rsidRDefault="00E863C0" w:rsidP="00E863C0">
            <w:pPr>
              <w:cnfStyle w:val="000000000000" w:firstRow="0" w:lastRow="0" w:firstColumn="0" w:lastColumn="0" w:oddVBand="0" w:evenVBand="0" w:oddHBand="0" w:evenHBand="0" w:firstRowFirstColumn="0" w:firstRowLastColumn="0" w:lastRowFirstColumn="0" w:lastRowLastColumn="0"/>
            </w:pPr>
          </w:p>
        </w:tc>
      </w:tr>
      <w:tr w:rsidR="00E863C0"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E863C0" w:rsidRPr="00DF3BC9" w:rsidRDefault="00E863C0" w:rsidP="00E863C0">
            <w:r w:rsidRPr="00DF3BC9">
              <w:rPr>
                <w:lang w:val="nl-NL"/>
              </w:rPr>
              <w:t>Acties:</w:t>
            </w:r>
            <w:r w:rsidRPr="00DF3BC9">
              <w:rPr>
                <w:lang w:val="nl-NL"/>
              </w:rPr>
              <w:tab/>
            </w:r>
          </w:p>
        </w:tc>
        <w:tc>
          <w:tcPr>
            <w:tcW w:w="2390" w:type="dxa"/>
          </w:tcPr>
          <w:p w:rsidR="00E863C0" w:rsidRPr="00097967" w:rsidRDefault="00E863C0" w:rsidP="00E863C0">
            <w:pPr>
              <w:cnfStyle w:val="000000100000" w:firstRow="0" w:lastRow="0" w:firstColumn="0" w:lastColumn="0" w:oddVBand="0" w:evenVBand="0" w:oddHBand="1" w:evenHBand="0" w:firstRowFirstColumn="0" w:firstRowLastColumn="0" w:lastRowFirstColumn="0" w:lastRowLastColumn="0"/>
            </w:pPr>
            <w:r w:rsidRPr="00DF3BC9">
              <w:rPr>
                <w:b/>
                <w:lang w:val="nl-NL"/>
              </w:rPr>
              <w:t>Verantwoordelijken:</w:t>
            </w:r>
          </w:p>
        </w:tc>
      </w:tr>
      <w:tr w:rsidR="00CC4E8F" w:rsidRPr="00CB1971" w:rsidTr="00BD6E25">
        <w:tc>
          <w:tcPr>
            <w:cnfStyle w:val="001000000000" w:firstRow="0" w:lastRow="0" w:firstColumn="1" w:lastColumn="0" w:oddVBand="0" w:evenVBand="0" w:oddHBand="0" w:evenHBand="0" w:firstRowFirstColumn="0" w:firstRowLastColumn="0" w:lastRowFirstColumn="0" w:lastRowLastColumn="0"/>
            <w:tcW w:w="6672" w:type="dxa"/>
          </w:tcPr>
          <w:p w:rsidR="00CC4E8F" w:rsidRPr="00CC4E8F" w:rsidRDefault="00CC4E8F" w:rsidP="00E8387E">
            <w:pPr>
              <w:pStyle w:val="Lijstalinea"/>
              <w:numPr>
                <w:ilvl w:val="0"/>
                <w:numId w:val="14"/>
              </w:numPr>
              <w:rPr>
                <w:b w:val="0"/>
                <w:lang w:val="nl-NL"/>
              </w:rPr>
            </w:pPr>
            <w:r w:rsidRPr="00CC4E8F">
              <w:rPr>
                <w:b w:val="0"/>
                <w:lang w:val="nl-NL"/>
              </w:rPr>
              <w:t>Voorstel indienen directie materieel en hulpmiddelen</w:t>
            </w:r>
          </w:p>
        </w:tc>
        <w:tc>
          <w:tcPr>
            <w:tcW w:w="2390" w:type="dxa"/>
          </w:tcPr>
          <w:p w:rsidR="00CC4E8F" w:rsidRPr="00CC4E8F" w:rsidRDefault="00CC4E8F" w:rsidP="00097967">
            <w:pPr>
              <w:cnfStyle w:val="000000000000" w:firstRow="0" w:lastRow="0" w:firstColumn="0" w:lastColumn="0" w:oddVBand="0" w:evenVBand="0" w:oddHBand="0" w:evenHBand="0" w:firstRowFirstColumn="0" w:firstRowLastColumn="0" w:lastRowFirstColumn="0" w:lastRowLastColumn="0"/>
              <w:rPr>
                <w:lang w:val="nl-NL"/>
              </w:rPr>
            </w:pPr>
            <w:r>
              <w:rPr>
                <w:lang w:val="nl-NL"/>
              </w:rPr>
              <w:t>P&amp;O</w:t>
            </w:r>
          </w:p>
        </w:tc>
      </w:tr>
      <w:tr w:rsidR="00CC4E8F"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CC4E8F" w:rsidRPr="00CC4E8F" w:rsidRDefault="00CC4E8F" w:rsidP="00E8387E">
            <w:pPr>
              <w:pStyle w:val="Lijstalinea"/>
              <w:numPr>
                <w:ilvl w:val="0"/>
                <w:numId w:val="14"/>
              </w:numPr>
              <w:rPr>
                <w:b w:val="0"/>
              </w:rPr>
            </w:pPr>
            <w:r>
              <w:rPr>
                <w:b w:val="0"/>
              </w:rPr>
              <w:t>Informeren leidinggevenden</w:t>
            </w:r>
            <w:r w:rsidR="003E571F">
              <w:rPr>
                <w:b w:val="0"/>
              </w:rPr>
              <w:t>*</w:t>
            </w:r>
          </w:p>
        </w:tc>
        <w:tc>
          <w:tcPr>
            <w:tcW w:w="2390" w:type="dxa"/>
          </w:tcPr>
          <w:p w:rsidR="00CC4E8F" w:rsidRDefault="00CC4E8F" w:rsidP="00097967">
            <w:pPr>
              <w:cnfStyle w:val="000000100000" w:firstRow="0" w:lastRow="0" w:firstColumn="0" w:lastColumn="0" w:oddVBand="0" w:evenVBand="0" w:oddHBand="1" w:evenHBand="0" w:firstRowFirstColumn="0" w:firstRowLastColumn="0" w:lastRowFirstColumn="0" w:lastRowLastColumn="0"/>
            </w:pPr>
            <w:r>
              <w:t>P&amp;O</w:t>
            </w:r>
          </w:p>
        </w:tc>
      </w:tr>
      <w:tr w:rsidR="00CC4E8F" w:rsidRPr="00CB1971" w:rsidTr="00BD6E25">
        <w:tc>
          <w:tcPr>
            <w:cnfStyle w:val="001000000000" w:firstRow="0" w:lastRow="0" w:firstColumn="1" w:lastColumn="0" w:oddVBand="0" w:evenVBand="0" w:oddHBand="0" w:evenHBand="0" w:firstRowFirstColumn="0" w:firstRowLastColumn="0" w:lastRowFirstColumn="0" w:lastRowLastColumn="0"/>
            <w:tcW w:w="6672" w:type="dxa"/>
          </w:tcPr>
          <w:p w:rsidR="00CC4E8F" w:rsidRDefault="00CC4E8F" w:rsidP="00E8387E">
            <w:pPr>
              <w:pStyle w:val="Lijstalinea"/>
              <w:numPr>
                <w:ilvl w:val="0"/>
                <w:numId w:val="14"/>
              </w:numPr>
              <w:rPr>
                <w:b w:val="0"/>
              </w:rPr>
            </w:pPr>
            <w:r>
              <w:rPr>
                <w:b w:val="0"/>
              </w:rPr>
              <w:t>Inventariseren materieel en hulpmiddelen</w:t>
            </w:r>
          </w:p>
        </w:tc>
        <w:tc>
          <w:tcPr>
            <w:tcW w:w="2390" w:type="dxa"/>
          </w:tcPr>
          <w:p w:rsidR="00CC4E8F" w:rsidRDefault="00CC4E8F" w:rsidP="00097967">
            <w:pPr>
              <w:cnfStyle w:val="000000000000" w:firstRow="0" w:lastRow="0" w:firstColumn="0" w:lastColumn="0" w:oddVBand="0" w:evenVBand="0" w:oddHBand="0" w:evenHBand="0" w:firstRowFirstColumn="0" w:firstRowLastColumn="0" w:lastRowFirstColumn="0" w:lastRowLastColumn="0"/>
            </w:pPr>
            <w:r>
              <w:t>Leidinggevenden</w:t>
            </w:r>
          </w:p>
        </w:tc>
      </w:tr>
      <w:tr w:rsidR="00CC4E8F"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CC4E8F" w:rsidRDefault="00CC4E8F" w:rsidP="00E8387E">
            <w:pPr>
              <w:pStyle w:val="Lijstalinea"/>
              <w:numPr>
                <w:ilvl w:val="0"/>
                <w:numId w:val="14"/>
              </w:numPr>
              <w:rPr>
                <w:b w:val="0"/>
              </w:rPr>
            </w:pPr>
            <w:r>
              <w:rPr>
                <w:b w:val="0"/>
              </w:rPr>
              <w:t xml:space="preserve">Aankopen doen </w:t>
            </w:r>
          </w:p>
        </w:tc>
        <w:tc>
          <w:tcPr>
            <w:tcW w:w="2390" w:type="dxa"/>
          </w:tcPr>
          <w:p w:rsidR="00CC4E8F" w:rsidRDefault="00CC4E8F" w:rsidP="00097967">
            <w:pPr>
              <w:cnfStyle w:val="000000100000" w:firstRow="0" w:lastRow="0" w:firstColumn="0" w:lastColumn="0" w:oddVBand="0" w:evenVBand="0" w:oddHBand="1" w:evenHBand="0" w:firstRowFirstColumn="0" w:firstRowLastColumn="0" w:lastRowFirstColumn="0" w:lastRowLastColumn="0"/>
            </w:pPr>
            <w:r>
              <w:t>Leidinggevenden</w:t>
            </w:r>
          </w:p>
        </w:tc>
      </w:tr>
      <w:tr w:rsidR="00CC4E8F" w:rsidRPr="00CB1971" w:rsidTr="00BD6E25">
        <w:tc>
          <w:tcPr>
            <w:cnfStyle w:val="001000000000" w:firstRow="0" w:lastRow="0" w:firstColumn="1" w:lastColumn="0" w:oddVBand="0" w:evenVBand="0" w:oddHBand="0" w:evenHBand="0" w:firstRowFirstColumn="0" w:firstRowLastColumn="0" w:lastRowFirstColumn="0" w:lastRowLastColumn="0"/>
            <w:tcW w:w="6672" w:type="dxa"/>
          </w:tcPr>
          <w:p w:rsidR="00CC4E8F" w:rsidRPr="00CC4E8F" w:rsidRDefault="00CC4E8F" w:rsidP="00CC4E8F"/>
        </w:tc>
        <w:tc>
          <w:tcPr>
            <w:tcW w:w="2390" w:type="dxa"/>
          </w:tcPr>
          <w:p w:rsidR="00CC4E8F" w:rsidRDefault="00CC4E8F" w:rsidP="00097967">
            <w:pPr>
              <w:cnfStyle w:val="000000000000" w:firstRow="0" w:lastRow="0" w:firstColumn="0" w:lastColumn="0" w:oddVBand="0" w:evenVBand="0" w:oddHBand="0" w:evenHBand="0" w:firstRowFirstColumn="0" w:firstRowLastColumn="0" w:lastRowFirstColumn="0" w:lastRowLastColumn="0"/>
            </w:pPr>
          </w:p>
        </w:tc>
      </w:tr>
      <w:tr w:rsidR="00CC4E8F"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CC4E8F" w:rsidRPr="00B71CE4" w:rsidRDefault="00B71CE4" w:rsidP="00B71CE4">
            <w:pPr>
              <w:rPr>
                <w:bCs w:val="0"/>
                <w:lang w:val="nl-NL"/>
              </w:rPr>
            </w:pPr>
            <w:r w:rsidRPr="00B71CE4">
              <w:rPr>
                <w:bCs w:val="0"/>
                <w:lang w:val="nl-NL"/>
              </w:rPr>
              <w:t xml:space="preserve">3.4 Aanscherpen en uitvoeren </w:t>
            </w:r>
            <w:r>
              <w:rPr>
                <w:bCs w:val="0"/>
                <w:lang w:val="nl-NL"/>
              </w:rPr>
              <w:t>A</w:t>
            </w:r>
            <w:r w:rsidRPr="00B71CE4">
              <w:rPr>
                <w:bCs w:val="0"/>
                <w:lang w:val="nl-NL"/>
              </w:rPr>
              <w:t>rbo richtlijnen</w:t>
            </w:r>
          </w:p>
        </w:tc>
        <w:tc>
          <w:tcPr>
            <w:tcW w:w="2390" w:type="dxa"/>
          </w:tcPr>
          <w:p w:rsidR="00CC4E8F" w:rsidRPr="00B71CE4" w:rsidRDefault="00CC4E8F" w:rsidP="00097967">
            <w:pPr>
              <w:cnfStyle w:val="000000100000" w:firstRow="0" w:lastRow="0" w:firstColumn="0" w:lastColumn="0" w:oddVBand="0" w:evenVBand="0" w:oddHBand="1" w:evenHBand="0" w:firstRowFirstColumn="0" w:firstRowLastColumn="0" w:lastRowFirstColumn="0" w:lastRowLastColumn="0"/>
              <w:rPr>
                <w:lang w:val="nl-NL"/>
              </w:rPr>
            </w:pPr>
          </w:p>
        </w:tc>
      </w:tr>
      <w:tr w:rsidR="00E863C0" w:rsidRPr="00CB1971" w:rsidTr="00BD6E25">
        <w:tc>
          <w:tcPr>
            <w:cnfStyle w:val="001000000000" w:firstRow="0" w:lastRow="0" w:firstColumn="1" w:lastColumn="0" w:oddVBand="0" w:evenVBand="0" w:oddHBand="0" w:evenHBand="0" w:firstRowFirstColumn="0" w:firstRowLastColumn="0" w:lastRowFirstColumn="0" w:lastRowLastColumn="0"/>
            <w:tcW w:w="6672" w:type="dxa"/>
          </w:tcPr>
          <w:p w:rsidR="00E863C0" w:rsidRPr="00E863C0" w:rsidRDefault="00E863C0" w:rsidP="00135711">
            <w:pPr>
              <w:rPr>
                <w:b w:val="0"/>
                <w:bCs w:val="0"/>
              </w:rPr>
            </w:pPr>
            <w:r w:rsidRPr="00DF3BC9">
              <w:rPr>
                <w:lang w:val="nl-NL"/>
              </w:rPr>
              <w:t>Periode:</w:t>
            </w:r>
            <w:r w:rsidRPr="00DF3BC9">
              <w:rPr>
                <w:b w:val="0"/>
                <w:lang w:val="nl-NL"/>
              </w:rPr>
              <w:t xml:space="preserve"> November 2017 – </w:t>
            </w:r>
            <w:r w:rsidR="00135711">
              <w:rPr>
                <w:b w:val="0"/>
                <w:lang w:val="nl-NL"/>
              </w:rPr>
              <w:t>mei</w:t>
            </w:r>
            <w:r w:rsidRPr="00DF3BC9">
              <w:rPr>
                <w:b w:val="0"/>
                <w:lang w:val="nl-NL"/>
              </w:rPr>
              <w:t xml:space="preserve"> 2018</w:t>
            </w:r>
          </w:p>
        </w:tc>
        <w:tc>
          <w:tcPr>
            <w:tcW w:w="2390" w:type="dxa"/>
          </w:tcPr>
          <w:p w:rsidR="00E863C0" w:rsidRPr="00B71CE4" w:rsidRDefault="00E863C0" w:rsidP="00E863C0">
            <w:pPr>
              <w:cnfStyle w:val="000000000000" w:firstRow="0" w:lastRow="0" w:firstColumn="0" w:lastColumn="0" w:oddVBand="0" w:evenVBand="0" w:oddHBand="0" w:evenHBand="0" w:firstRowFirstColumn="0" w:firstRowLastColumn="0" w:lastRowFirstColumn="0" w:lastRowLastColumn="0"/>
            </w:pPr>
          </w:p>
        </w:tc>
      </w:tr>
      <w:tr w:rsidR="00E863C0"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E863C0" w:rsidRPr="00B71CE4" w:rsidRDefault="00E863C0" w:rsidP="00E73961">
            <w:pPr>
              <w:rPr>
                <w:bCs w:val="0"/>
              </w:rPr>
            </w:pPr>
            <w:r w:rsidRPr="00DF3BC9">
              <w:rPr>
                <w:lang w:val="nl-NL"/>
              </w:rPr>
              <w:t>Kosten:</w:t>
            </w:r>
            <w:r w:rsidRPr="00DF3BC9">
              <w:rPr>
                <w:b w:val="0"/>
                <w:lang w:val="nl-NL"/>
              </w:rPr>
              <w:t xml:space="preserve"> </w:t>
            </w:r>
            <w:r w:rsidR="00135711">
              <w:rPr>
                <w:b w:val="0"/>
                <w:lang w:val="nl-NL"/>
              </w:rPr>
              <w:t>?</w:t>
            </w:r>
          </w:p>
        </w:tc>
        <w:tc>
          <w:tcPr>
            <w:tcW w:w="2390" w:type="dxa"/>
          </w:tcPr>
          <w:p w:rsidR="00E863C0" w:rsidRPr="00B71CE4" w:rsidRDefault="00E863C0" w:rsidP="00E863C0">
            <w:pPr>
              <w:cnfStyle w:val="000000100000" w:firstRow="0" w:lastRow="0" w:firstColumn="0" w:lastColumn="0" w:oddVBand="0" w:evenVBand="0" w:oddHBand="1" w:evenHBand="0" w:firstRowFirstColumn="0" w:firstRowLastColumn="0" w:lastRowFirstColumn="0" w:lastRowLastColumn="0"/>
            </w:pPr>
          </w:p>
        </w:tc>
      </w:tr>
      <w:tr w:rsidR="00E863C0" w:rsidRPr="00CB1971" w:rsidTr="00BD6E25">
        <w:tc>
          <w:tcPr>
            <w:cnfStyle w:val="001000000000" w:firstRow="0" w:lastRow="0" w:firstColumn="1" w:lastColumn="0" w:oddVBand="0" w:evenVBand="0" w:oddHBand="0" w:evenHBand="0" w:firstRowFirstColumn="0" w:firstRowLastColumn="0" w:lastRowFirstColumn="0" w:lastRowLastColumn="0"/>
            <w:tcW w:w="6672" w:type="dxa"/>
          </w:tcPr>
          <w:p w:rsidR="00E863C0" w:rsidRPr="00DF3BC9" w:rsidRDefault="00E863C0" w:rsidP="00E863C0">
            <w:r w:rsidRPr="00DF3BC9">
              <w:rPr>
                <w:lang w:val="nl-NL"/>
              </w:rPr>
              <w:t>Acties:</w:t>
            </w:r>
            <w:r w:rsidRPr="00DF3BC9">
              <w:rPr>
                <w:lang w:val="nl-NL"/>
              </w:rPr>
              <w:tab/>
            </w:r>
          </w:p>
        </w:tc>
        <w:tc>
          <w:tcPr>
            <w:tcW w:w="2390" w:type="dxa"/>
          </w:tcPr>
          <w:p w:rsidR="00E863C0" w:rsidRPr="00B71CE4" w:rsidRDefault="00E863C0" w:rsidP="00E863C0">
            <w:pPr>
              <w:cnfStyle w:val="000000000000" w:firstRow="0" w:lastRow="0" w:firstColumn="0" w:lastColumn="0" w:oddVBand="0" w:evenVBand="0" w:oddHBand="0" w:evenHBand="0" w:firstRowFirstColumn="0" w:firstRowLastColumn="0" w:lastRowFirstColumn="0" w:lastRowLastColumn="0"/>
            </w:pPr>
            <w:r w:rsidRPr="00DF3BC9">
              <w:rPr>
                <w:b/>
                <w:lang w:val="nl-NL"/>
              </w:rPr>
              <w:t>Verantwoordelijken:</w:t>
            </w:r>
          </w:p>
        </w:tc>
      </w:tr>
      <w:tr w:rsidR="00213243"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213243" w:rsidRPr="00741ECB" w:rsidRDefault="00156063" w:rsidP="00E8387E">
            <w:pPr>
              <w:pStyle w:val="Lijstalinea"/>
              <w:numPr>
                <w:ilvl w:val="0"/>
                <w:numId w:val="15"/>
              </w:numPr>
              <w:rPr>
                <w:lang w:val="nl-NL"/>
              </w:rPr>
            </w:pPr>
            <w:r w:rsidRPr="00741ECB">
              <w:rPr>
                <w:b w:val="0"/>
                <w:lang w:val="nl-NL"/>
              </w:rPr>
              <w:t xml:space="preserve">Met </w:t>
            </w:r>
            <w:r w:rsidR="00741ECB" w:rsidRPr="00741ECB">
              <w:rPr>
                <w:b w:val="0"/>
                <w:lang w:val="nl-NL"/>
              </w:rPr>
              <w:t>KAM manager overleggen over</w:t>
            </w:r>
            <w:r w:rsidR="00741ECB">
              <w:rPr>
                <w:b w:val="0"/>
                <w:lang w:val="nl-NL"/>
              </w:rPr>
              <w:t xml:space="preserve"> </w:t>
            </w:r>
            <w:r w:rsidR="00781C4D">
              <w:rPr>
                <w:b w:val="0"/>
                <w:lang w:val="nl-NL"/>
              </w:rPr>
              <w:t>al</w:t>
            </w:r>
            <w:r w:rsidR="00741ECB">
              <w:rPr>
                <w:b w:val="0"/>
                <w:lang w:val="nl-NL"/>
              </w:rPr>
              <w:t xml:space="preserve"> geformuleerde</w:t>
            </w:r>
            <w:r w:rsidR="00741ECB" w:rsidRPr="00741ECB">
              <w:rPr>
                <w:b w:val="0"/>
                <w:lang w:val="nl-NL"/>
              </w:rPr>
              <w:t xml:space="preserve"> </w:t>
            </w:r>
            <w:r w:rsidR="00741ECB">
              <w:rPr>
                <w:b w:val="0"/>
                <w:lang w:val="nl-NL"/>
              </w:rPr>
              <w:t>richtlijnen</w:t>
            </w:r>
            <w:r w:rsidRPr="00741ECB">
              <w:rPr>
                <w:b w:val="0"/>
                <w:lang w:val="nl-NL"/>
              </w:rPr>
              <w:t xml:space="preserve"> </w:t>
            </w:r>
          </w:p>
        </w:tc>
        <w:tc>
          <w:tcPr>
            <w:tcW w:w="2390" w:type="dxa"/>
          </w:tcPr>
          <w:p w:rsidR="00213243" w:rsidRPr="00741ECB" w:rsidRDefault="00741ECB" w:rsidP="00E863C0">
            <w:pPr>
              <w:cnfStyle w:val="000000100000" w:firstRow="0" w:lastRow="0" w:firstColumn="0" w:lastColumn="0" w:oddVBand="0" w:evenVBand="0" w:oddHBand="1" w:evenHBand="0" w:firstRowFirstColumn="0" w:firstRowLastColumn="0" w:lastRowFirstColumn="0" w:lastRowLastColumn="0"/>
              <w:rPr>
                <w:lang w:val="nl-NL"/>
              </w:rPr>
            </w:pPr>
            <w:r w:rsidRPr="00741ECB">
              <w:rPr>
                <w:lang w:val="nl-NL"/>
              </w:rPr>
              <w:t>P&amp;O</w:t>
            </w:r>
          </w:p>
        </w:tc>
      </w:tr>
      <w:tr w:rsidR="00741ECB" w:rsidRPr="00CB1971" w:rsidTr="00BD6E25">
        <w:tc>
          <w:tcPr>
            <w:cnfStyle w:val="001000000000" w:firstRow="0" w:lastRow="0" w:firstColumn="1" w:lastColumn="0" w:oddVBand="0" w:evenVBand="0" w:oddHBand="0" w:evenHBand="0" w:firstRowFirstColumn="0" w:firstRowLastColumn="0" w:lastRowFirstColumn="0" w:lastRowLastColumn="0"/>
            <w:tcW w:w="6672" w:type="dxa"/>
          </w:tcPr>
          <w:p w:rsidR="00741ECB" w:rsidRPr="00741ECB" w:rsidRDefault="0038583C" w:rsidP="00E8387E">
            <w:pPr>
              <w:pStyle w:val="Lijstalinea"/>
              <w:numPr>
                <w:ilvl w:val="0"/>
                <w:numId w:val="15"/>
              </w:numPr>
              <w:rPr>
                <w:b w:val="0"/>
              </w:rPr>
            </w:pPr>
            <w:r>
              <w:rPr>
                <w:b w:val="0"/>
              </w:rPr>
              <w:t>Aanscherpen en aanvullen richtlijnen</w:t>
            </w:r>
          </w:p>
        </w:tc>
        <w:tc>
          <w:tcPr>
            <w:tcW w:w="2390" w:type="dxa"/>
          </w:tcPr>
          <w:p w:rsidR="00741ECB" w:rsidRPr="00741ECB" w:rsidRDefault="0038583C" w:rsidP="00E863C0">
            <w:pPr>
              <w:cnfStyle w:val="000000000000" w:firstRow="0" w:lastRow="0" w:firstColumn="0" w:lastColumn="0" w:oddVBand="0" w:evenVBand="0" w:oddHBand="0" w:evenHBand="0" w:firstRowFirstColumn="0" w:firstRowLastColumn="0" w:lastRowFirstColumn="0" w:lastRowLastColumn="0"/>
            </w:pPr>
            <w:r>
              <w:t>KAM manager</w:t>
            </w:r>
            <w:r w:rsidR="00210CF6">
              <w:t xml:space="preserve"> of externe inhuur</w:t>
            </w:r>
          </w:p>
        </w:tc>
      </w:tr>
      <w:tr w:rsidR="0038583C" w:rsidRPr="00CB1971" w:rsidTr="00BD6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38583C" w:rsidRDefault="005751E4" w:rsidP="00E8387E">
            <w:pPr>
              <w:pStyle w:val="Lijstalinea"/>
              <w:numPr>
                <w:ilvl w:val="0"/>
                <w:numId w:val="15"/>
              </w:numPr>
              <w:rPr>
                <w:b w:val="0"/>
              </w:rPr>
            </w:pPr>
            <w:r>
              <w:rPr>
                <w:b w:val="0"/>
              </w:rPr>
              <w:t>Communiceren en handhaven richtlijnen</w:t>
            </w:r>
          </w:p>
        </w:tc>
        <w:tc>
          <w:tcPr>
            <w:tcW w:w="2390" w:type="dxa"/>
          </w:tcPr>
          <w:p w:rsidR="0038583C" w:rsidRDefault="005751E4" w:rsidP="00E863C0">
            <w:pPr>
              <w:cnfStyle w:val="000000100000" w:firstRow="0" w:lastRow="0" w:firstColumn="0" w:lastColumn="0" w:oddVBand="0" w:evenVBand="0" w:oddHBand="1" w:evenHBand="0" w:firstRowFirstColumn="0" w:firstRowLastColumn="0" w:lastRowFirstColumn="0" w:lastRowLastColumn="0"/>
            </w:pPr>
            <w:r>
              <w:t>Leidinggevende</w:t>
            </w:r>
          </w:p>
        </w:tc>
      </w:tr>
    </w:tbl>
    <w:p w:rsidR="00CB1971" w:rsidRDefault="004514DC" w:rsidP="0096163E">
      <w:pPr>
        <w:spacing w:after="0"/>
      </w:pPr>
      <w:r>
        <w:rPr>
          <w:sz w:val="20"/>
        </w:rPr>
        <w:t>* De midden</w:t>
      </w:r>
      <w:r w:rsidR="008D6C1F">
        <w:rPr>
          <w:sz w:val="20"/>
        </w:rPr>
        <w:t xml:space="preserve"> </w:t>
      </w:r>
      <w:r>
        <w:rPr>
          <w:sz w:val="20"/>
        </w:rPr>
        <w:t>manager van de functiegroep Chauffeur en Overig is al bezig met het faciliteren van een cursus fysieke belasting, als onderdeel van de jaarlijkse bijscholing van chauffeurs. Ook heeft hij offertes opgevraagd voor bepaalde hulpmiddelen.</w:t>
      </w:r>
      <w:r w:rsidR="003E571F">
        <w:br/>
      </w:r>
      <w:r w:rsidR="0096163E">
        <w:br/>
      </w:r>
      <w:r w:rsidR="0096163E" w:rsidRPr="0096163E">
        <w:rPr>
          <w:b/>
          <w:sz w:val="20"/>
        </w:rPr>
        <w:t xml:space="preserve">Tabel </w:t>
      </w:r>
      <w:r w:rsidR="006C0DEC">
        <w:rPr>
          <w:b/>
          <w:sz w:val="20"/>
        </w:rPr>
        <w:t>6</w:t>
      </w:r>
      <w:r w:rsidR="0096163E" w:rsidRPr="0096163E">
        <w:rPr>
          <w:b/>
          <w:sz w:val="20"/>
        </w:rPr>
        <w:t>.4 Aanbeveling 4: stimuleren goede levensstijl</w:t>
      </w:r>
    </w:p>
    <w:tbl>
      <w:tblPr>
        <w:tblStyle w:val="Rastertabel4-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2"/>
        <w:gridCol w:w="2390"/>
      </w:tblGrid>
      <w:tr w:rsidR="007C7849" w:rsidRPr="00CB1971" w:rsidTr="00231D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Borders>
              <w:top w:val="none" w:sz="0" w:space="0" w:color="auto"/>
              <w:left w:val="none" w:sz="0" w:space="0" w:color="auto"/>
              <w:bottom w:val="none" w:sz="0" w:space="0" w:color="auto"/>
              <w:right w:val="none" w:sz="0" w:space="0" w:color="auto"/>
            </w:tcBorders>
          </w:tcPr>
          <w:p w:rsidR="007C7849" w:rsidRPr="003E571F" w:rsidRDefault="007C7849" w:rsidP="007C7849">
            <w:pPr>
              <w:rPr>
                <w:lang w:val="nl-NL"/>
              </w:rPr>
            </w:pPr>
            <w:r w:rsidRPr="003E571F">
              <w:rPr>
                <w:sz w:val="28"/>
                <w:lang w:val="nl-NL"/>
              </w:rPr>
              <w:t xml:space="preserve">Aanbeveling 4: Stimuleren </w:t>
            </w:r>
            <w:r w:rsidR="0096163E">
              <w:rPr>
                <w:sz w:val="28"/>
                <w:lang w:val="nl-NL"/>
              </w:rPr>
              <w:t xml:space="preserve">goede </w:t>
            </w:r>
            <w:r w:rsidRPr="003E571F">
              <w:rPr>
                <w:sz w:val="28"/>
                <w:lang w:val="nl-NL"/>
              </w:rPr>
              <w:t>levensstijl</w:t>
            </w:r>
          </w:p>
        </w:tc>
        <w:tc>
          <w:tcPr>
            <w:tcW w:w="2390" w:type="dxa"/>
            <w:tcBorders>
              <w:top w:val="none" w:sz="0" w:space="0" w:color="auto"/>
              <w:left w:val="none" w:sz="0" w:space="0" w:color="auto"/>
              <w:bottom w:val="none" w:sz="0" w:space="0" w:color="auto"/>
              <w:right w:val="none" w:sz="0" w:space="0" w:color="auto"/>
            </w:tcBorders>
          </w:tcPr>
          <w:p w:rsidR="007C7849" w:rsidRPr="003E571F" w:rsidRDefault="007C7849" w:rsidP="00231D8D">
            <w:pPr>
              <w:cnfStyle w:val="100000000000" w:firstRow="1" w:lastRow="0" w:firstColumn="0" w:lastColumn="0" w:oddVBand="0" w:evenVBand="0" w:oddHBand="0" w:evenHBand="0" w:firstRowFirstColumn="0" w:firstRowLastColumn="0" w:lastRowFirstColumn="0" w:lastRowLastColumn="0"/>
              <w:rPr>
                <w:b w:val="0"/>
                <w:lang w:val="nl-NL"/>
              </w:rPr>
            </w:pPr>
          </w:p>
        </w:tc>
      </w:tr>
      <w:tr w:rsidR="007C7849"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7C7849" w:rsidRPr="003E571F" w:rsidRDefault="007C7849" w:rsidP="00C83C7F">
            <w:pPr>
              <w:rPr>
                <w:b w:val="0"/>
                <w:lang w:val="nl-NL"/>
              </w:rPr>
            </w:pPr>
            <w:r w:rsidRPr="003E571F">
              <w:rPr>
                <w:lang w:val="nl-NL"/>
              </w:rPr>
              <w:t>Periode:</w:t>
            </w:r>
            <w:r w:rsidRPr="003E571F">
              <w:rPr>
                <w:b w:val="0"/>
                <w:lang w:val="nl-NL"/>
              </w:rPr>
              <w:t xml:space="preserve"> November 2017 – </w:t>
            </w:r>
            <w:r w:rsidR="00C83C7F">
              <w:rPr>
                <w:b w:val="0"/>
                <w:lang w:val="nl-NL"/>
              </w:rPr>
              <w:t>juni</w:t>
            </w:r>
            <w:r w:rsidRPr="003E571F">
              <w:rPr>
                <w:b w:val="0"/>
                <w:lang w:val="nl-NL"/>
              </w:rPr>
              <w:t xml:space="preserve"> 2018</w:t>
            </w:r>
          </w:p>
        </w:tc>
        <w:tc>
          <w:tcPr>
            <w:tcW w:w="2390" w:type="dxa"/>
          </w:tcPr>
          <w:p w:rsidR="007C7849" w:rsidRPr="003E571F" w:rsidRDefault="007C7849" w:rsidP="00231D8D">
            <w:pPr>
              <w:cnfStyle w:val="000000100000" w:firstRow="0" w:lastRow="0" w:firstColumn="0" w:lastColumn="0" w:oddVBand="0" w:evenVBand="0" w:oddHBand="1" w:evenHBand="0" w:firstRowFirstColumn="0" w:firstRowLastColumn="0" w:lastRowFirstColumn="0" w:lastRowLastColumn="0"/>
              <w:rPr>
                <w:lang w:val="nl-NL"/>
              </w:rPr>
            </w:pPr>
          </w:p>
        </w:tc>
      </w:tr>
      <w:tr w:rsidR="007C7849" w:rsidRPr="00CB1971" w:rsidTr="00231D8D">
        <w:tc>
          <w:tcPr>
            <w:cnfStyle w:val="001000000000" w:firstRow="0" w:lastRow="0" w:firstColumn="1" w:lastColumn="0" w:oddVBand="0" w:evenVBand="0" w:oddHBand="0" w:evenHBand="0" w:firstRowFirstColumn="0" w:firstRowLastColumn="0" w:lastRowFirstColumn="0" w:lastRowLastColumn="0"/>
            <w:tcW w:w="6672" w:type="dxa"/>
          </w:tcPr>
          <w:p w:rsidR="007C7849" w:rsidRPr="001C2730" w:rsidRDefault="007C7849" w:rsidP="00A47F10">
            <w:pPr>
              <w:rPr>
                <w:b w:val="0"/>
                <w:lang w:val="nl-NL"/>
              </w:rPr>
            </w:pPr>
            <w:r w:rsidRPr="001C2730">
              <w:rPr>
                <w:lang w:val="nl-NL"/>
              </w:rPr>
              <w:t>Kosten:</w:t>
            </w:r>
            <w:r>
              <w:rPr>
                <w:lang w:val="nl-NL"/>
              </w:rPr>
              <w:t xml:space="preserve"> </w:t>
            </w:r>
            <w:r w:rsidRPr="001C2730">
              <w:rPr>
                <w:b w:val="0"/>
                <w:lang w:val="nl-NL"/>
              </w:rPr>
              <w:t xml:space="preserve"> </w:t>
            </w:r>
            <w:r w:rsidR="00A47F10">
              <w:rPr>
                <w:b w:val="0"/>
                <w:lang w:val="nl-NL"/>
              </w:rPr>
              <w:t>Afhankelijk van het aantal werknemers dat meedoet aan de PMO</w:t>
            </w:r>
            <w:r w:rsidR="00455E2A">
              <w:rPr>
                <w:b w:val="0"/>
                <w:lang w:val="nl-NL"/>
              </w:rPr>
              <w:t xml:space="preserve"> (€ 40,- per persoon)</w:t>
            </w:r>
          </w:p>
        </w:tc>
        <w:tc>
          <w:tcPr>
            <w:tcW w:w="2390" w:type="dxa"/>
          </w:tcPr>
          <w:p w:rsidR="007C7849" w:rsidRPr="001C2730" w:rsidRDefault="007C7849" w:rsidP="00231D8D">
            <w:pPr>
              <w:cnfStyle w:val="000000000000" w:firstRow="0" w:lastRow="0" w:firstColumn="0" w:lastColumn="0" w:oddVBand="0" w:evenVBand="0" w:oddHBand="0" w:evenHBand="0" w:firstRowFirstColumn="0" w:firstRowLastColumn="0" w:lastRowFirstColumn="0" w:lastRowLastColumn="0"/>
              <w:rPr>
                <w:lang w:val="nl-NL"/>
              </w:rPr>
            </w:pPr>
          </w:p>
        </w:tc>
      </w:tr>
      <w:tr w:rsidR="007C7849"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7C7849" w:rsidRPr="001C2730" w:rsidRDefault="007C7849" w:rsidP="00231D8D">
            <w:pPr>
              <w:rPr>
                <w:b w:val="0"/>
                <w:lang w:val="nl-NL"/>
              </w:rPr>
            </w:pPr>
          </w:p>
        </w:tc>
        <w:tc>
          <w:tcPr>
            <w:tcW w:w="2390" w:type="dxa"/>
          </w:tcPr>
          <w:p w:rsidR="007C7849" w:rsidRPr="001C2730" w:rsidRDefault="007C7849" w:rsidP="00231D8D">
            <w:pPr>
              <w:cnfStyle w:val="000000100000" w:firstRow="0" w:lastRow="0" w:firstColumn="0" w:lastColumn="0" w:oddVBand="0" w:evenVBand="0" w:oddHBand="1" w:evenHBand="0" w:firstRowFirstColumn="0" w:firstRowLastColumn="0" w:lastRowFirstColumn="0" w:lastRowLastColumn="0"/>
              <w:rPr>
                <w:lang w:val="nl-NL"/>
              </w:rPr>
            </w:pPr>
          </w:p>
        </w:tc>
      </w:tr>
      <w:tr w:rsidR="007C7849" w:rsidRPr="00CB1971" w:rsidTr="00231D8D">
        <w:tc>
          <w:tcPr>
            <w:cnfStyle w:val="001000000000" w:firstRow="0" w:lastRow="0" w:firstColumn="1" w:lastColumn="0" w:oddVBand="0" w:evenVBand="0" w:oddHBand="0" w:evenHBand="0" w:firstRowFirstColumn="0" w:firstRowLastColumn="0" w:lastRowFirstColumn="0" w:lastRowLastColumn="0"/>
            <w:tcW w:w="6672" w:type="dxa"/>
          </w:tcPr>
          <w:p w:rsidR="007C7849" w:rsidRPr="001C2730" w:rsidRDefault="007C7849" w:rsidP="007C7849">
            <w:pPr>
              <w:rPr>
                <w:lang w:val="nl-NL"/>
              </w:rPr>
            </w:pPr>
            <w:r w:rsidRPr="001C2730">
              <w:rPr>
                <w:lang w:val="nl-NL"/>
              </w:rPr>
              <w:t xml:space="preserve">3.1. </w:t>
            </w:r>
            <w:r>
              <w:rPr>
                <w:lang w:val="nl-NL"/>
              </w:rPr>
              <w:t>PMO aanbieden</w:t>
            </w:r>
          </w:p>
        </w:tc>
        <w:tc>
          <w:tcPr>
            <w:tcW w:w="2390" w:type="dxa"/>
          </w:tcPr>
          <w:p w:rsidR="007C7849" w:rsidRPr="001C2730" w:rsidRDefault="007C7849" w:rsidP="00231D8D">
            <w:pPr>
              <w:cnfStyle w:val="000000000000" w:firstRow="0" w:lastRow="0" w:firstColumn="0" w:lastColumn="0" w:oddVBand="0" w:evenVBand="0" w:oddHBand="0" w:evenHBand="0" w:firstRowFirstColumn="0" w:firstRowLastColumn="0" w:lastRowFirstColumn="0" w:lastRowLastColumn="0"/>
              <w:rPr>
                <w:lang w:val="nl-NL"/>
              </w:rPr>
            </w:pPr>
          </w:p>
        </w:tc>
      </w:tr>
      <w:tr w:rsidR="007C7849"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7C7849" w:rsidRPr="001C2730" w:rsidRDefault="007C7849" w:rsidP="00D236DA">
            <w:pPr>
              <w:rPr>
                <w:b w:val="0"/>
                <w:lang w:val="nl-NL"/>
              </w:rPr>
            </w:pPr>
            <w:r w:rsidRPr="001C2730">
              <w:rPr>
                <w:lang w:val="nl-NL"/>
              </w:rPr>
              <w:t>Periode:</w:t>
            </w:r>
            <w:r w:rsidRPr="001C2730">
              <w:rPr>
                <w:b w:val="0"/>
                <w:lang w:val="nl-NL"/>
              </w:rPr>
              <w:t xml:space="preserve"> November 2017 – </w:t>
            </w:r>
            <w:r w:rsidR="00D236DA">
              <w:rPr>
                <w:b w:val="0"/>
                <w:lang w:val="nl-NL"/>
              </w:rPr>
              <w:t>februari</w:t>
            </w:r>
            <w:r w:rsidRPr="001C2730">
              <w:rPr>
                <w:b w:val="0"/>
                <w:lang w:val="nl-NL"/>
              </w:rPr>
              <w:t xml:space="preserve"> 2017</w:t>
            </w:r>
          </w:p>
        </w:tc>
        <w:tc>
          <w:tcPr>
            <w:tcW w:w="2390" w:type="dxa"/>
          </w:tcPr>
          <w:p w:rsidR="007C7849" w:rsidRPr="001C2730" w:rsidRDefault="007C7849" w:rsidP="00231D8D">
            <w:pPr>
              <w:cnfStyle w:val="000000100000" w:firstRow="0" w:lastRow="0" w:firstColumn="0" w:lastColumn="0" w:oddVBand="0" w:evenVBand="0" w:oddHBand="1" w:evenHBand="0" w:firstRowFirstColumn="0" w:firstRowLastColumn="0" w:lastRowFirstColumn="0" w:lastRowLastColumn="0"/>
              <w:rPr>
                <w:lang w:val="nl-NL"/>
              </w:rPr>
            </w:pPr>
          </w:p>
        </w:tc>
      </w:tr>
      <w:tr w:rsidR="007C7849" w:rsidRPr="00CB1971" w:rsidTr="00231D8D">
        <w:tc>
          <w:tcPr>
            <w:cnfStyle w:val="001000000000" w:firstRow="0" w:lastRow="0" w:firstColumn="1" w:lastColumn="0" w:oddVBand="0" w:evenVBand="0" w:oddHBand="0" w:evenHBand="0" w:firstRowFirstColumn="0" w:firstRowLastColumn="0" w:lastRowFirstColumn="0" w:lastRowLastColumn="0"/>
            <w:tcW w:w="6672" w:type="dxa"/>
          </w:tcPr>
          <w:p w:rsidR="007C7849" w:rsidRPr="007C7849" w:rsidRDefault="007C7849" w:rsidP="00D55077">
            <w:pPr>
              <w:rPr>
                <w:b w:val="0"/>
                <w:lang w:val="nl-NL"/>
              </w:rPr>
            </w:pPr>
            <w:r w:rsidRPr="001C2730">
              <w:rPr>
                <w:lang w:val="nl-NL"/>
              </w:rPr>
              <w:t>Kosten:</w:t>
            </w:r>
            <w:r w:rsidRPr="001C2730">
              <w:rPr>
                <w:b w:val="0"/>
                <w:lang w:val="nl-NL"/>
              </w:rPr>
              <w:t xml:space="preserve"> </w:t>
            </w:r>
            <w:r w:rsidR="00D55077">
              <w:rPr>
                <w:b w:val="0"/>
                <w:lang w:val="nl-NL"/>
              </w:rPr>
              <w:t>€ 40,- p.p. (m</w:t>
            </w:r>
            <w:r>
              <w:rPr>
                <w:b w:val="0"/>
                <w:lang w:val="nl-NL"/>
              </w:rPr>
              <w:t>ax. € 12.520,- voor werknemers in fysiek zware</w:t>
            </w:r>
            <w:r w:rsidR="00D55077">
              <w:rPr>
                <w:b w:val="0"/>
                <w:lang w:val="nl-NL"/>
              </w:rPr>
              <w:t xml:space="preserve"> </w:t>
            </w:r>
            <w:r w:rsidR="00D55077">
              <w:rPr>
                <w:b w:val="0"/>
                <w:lang w:val="nl-NL"/>
              </w:rPr>
              <w:lastRenderedPageBreak/>
              <w:t>beroepen)</w:t>
            </w:r>
          </w:p>
        </w:tc>
        <w:tc>
          <w:tcPr>
            <w:tcW w:w="2390" w:type="dxa"/>
          </w:tcPr>
          <w:p w:rsidR="007C7849" w:rsidRPr="007C7849" w:rsidRDefault="007C7849" w:rsidP="00231D8D">
            <w:pPr>
              <w:cnfStyle w:val="000000000000" w:firstRow="0" w:lastRow="0" w:firstColumn="0" w:lastColumn="0" w:oddVBand="0" w:evenVBand="0" w:oddHBand="0" w:evenHBand="0" w:firstRowFirstColumn="0" w:firstRowLastColumn="0" w:lastRowFirstColumn="0" w:lastRowLastColumn="0"/>
              <w:rPr>
                <w:lang w:val="nl-NL"/>
              </w:rPr>
            </w:pPr>
          </w:p>
        </w:tc>
      </w:tr>
      <w:tr w:rsidR="007C7849"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7C7849" w:rsidRPr="007C7849" w:rsidRDefault="007C7849" w:rsidP="00231D8D">
            <w:pPr>
              <w:rPr>
                <w:lang w:val="nl-NL"/>
              </w:rPr>
            </w:pPr>
            <w:r w:rsidRPr="007C7849">
              <w:rPr>
                <w:lang w:val="nl-NL"/>
              </w:rPr>
              <w:t>Acties:</w:t>
            </w:r>
            <w:r w:rsidRPr="007C7849">
              <w:rPr>
                <w:lang w:val="nl-NL"/>
              </w:rPr>
              <w:tab/>
            </w:r>
          </w:p>
        </w:tc>
        <w:tc>
          <w:tcPr>
            <w:tcW w:w="2390" w:type="dxa"/>
          </w:tcPr>
          <w:p w:rsidR="007C7849" w:rsidRPr="007C7849" w:rsidRDefault="007C7849" w:rsidP="00231D8D">
            <w:pPr>
              <w:cnfStyle w:val="000000100000" w:firstRow="0" w:lastRow="0" w:firstColumn="0" w:lastColumn="0" w:oddVBand="0" w:evenVBand="0" w:oddHBand="1" w:evenHBand="0" w:firstRowFirstColumn="0" w:firstRowLastColumn="0" w:lastRowFirstColumn="0" w:lastRowLastColumn="0"/>
              <w:rPr>
                <w:b/>
                <w:lang w:val="nl-NL"/>
              </w:rPr>
            </w:pPr>
            <w:r w:rsidRPr="007C7849">
              <w:rPr>
                <w:b/>
                <w:lang w:val="nl-NL"/>
              </w:rPr>
              <w:t>Verantwoordelijken:</w:t>
            </w:r>
          </w:p>
        </w:tc>
      </w:tr>
      <w:tr w:rsidR="007C7849" w:rsidRPr="00CB1971" w:rsidTr="00231D8D">
        <w:tc>
          <w:tcPr>
            <w:cnfStyle w:val="001000000000" w:firstRow="0" w:lastRow="0" w:firstColumn="1" w:lastColumn="0" w:oddVBand="0" w:evenVBand="0" w:oddHBand="0" w:evenHBand="0" w:firstRowFirstColumn="0" w:firstRowLastColumn="0" w:lastRowFirstColumn="0" w:lastRowLastColumn="0"/>
            <w:tcW w:w="6672" w:type="dxa"/>
          </w:tcPr>
          <w:p w:rsidR="007C7849" w:rsidRPr="00CF0FDA" w:rsidRDefault="00D432F2" w:rsidP="00E8387E">
            <w:pPr>
              <w:pStyle w:val="Lijstalinea"/>
              <w:numPr>
                <w:ilvl w:val="0"/>
                <w:numId w:val="16"/>
              </w:numPr>
              <w:rPr>
                <w:b w:val="0"/>
                <w:lang w:val="nl-NL"/>
              </w:rPr>
            </w:pPr>
            <w:r>
              <w:rPr>
                <w:b w:val="0"/>
                <w:lang w:val="nl-NL"/>
              </w:rPr>
              <w:t>Uitzoeken Arbo wet regels van toepassing op de organisatie</w:t>
            </w:r>
          </w:p>
        </w:tc>
        <w:tc>
          <w:tcPr>
            <w:tcW w:w="2390" w:type="dxa"/>
          </w:tcPr>
          <w:p w:rsidR="007C7849" w:rsidRPr="00CF0FDA" w:rsidRDefault="00D432F2" w:rsidP="00231D8D">
            <w:pPr>
              <w:cnfStyle w:val="000000000000" w:firstRow="0" w:lastRow="0" w:firstColumn="0" w:lastColumn="0" w:oddVBand="0" w:evenVBand="0" w:oddHBand="0" w:evenHBand="0" w:firstRowFirstColumn="0" w:firstRowLastColumn="0" w:lastRowFirstColumn="0" w:lastRowLastColumn="0"/>
              <w:rPr>
                <w:lang w:val="nl-NL"/>
              </w:rPr>
            </w:pPr>
            <w:r>
              <w:rPr>
                <w:lang w:val="nl-NL"/>
              </w:rPr>
              <w:t>P&amp;O</w:t>
            </w:r>
          </w:p>
        </w:tc>
      </w:tr>
      <w:tr w:rsidR="007C7849"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7C7849" w:rsidRPr="00822789" w:rsidRDefault="00D432F2" w:rsidP="00E8387E">
            <w:pPr>
              <w:pStyle w:val="Lijstalinea"/>
              <w:numPr>
                <w:ilvl w:val="0"/>
                <w:numId w:val="16"/>
              </w:numPr>
              <w:rPr>
                <w:b w:val="0"/>
                <w:lang w:val="nl-NL"/>
              </w:rPr>
            </w:pPr>
            <w:r>
              <w:rPr>
                <w:b w:val="0"/>
                <w:lang w:val="nl-NL"/>
              </w:rPr>
              <w:t xml:space="preserve">Voorstel indienen directie </w:t>
            </w:r>
          </w:p>
        </w:tc>
        <w:tc>
          <w:tcPr>
            <w:tcW w:w="2390" w:type="dxa"/>
          </w:tcPr>
          <w:p w:rsidR="007C7849" w:rsidRPr="00D432F2" w:rsidRDefault="00D432F2" w:rsidP="00231D8D">
            <w:pPr>
              <w:cnfStyle w:val="000000100000" w:firstRow="0" w:lastRow="0" w:firstColumn="0" w:lastColumn="0" w:oddVBand="0" w:evenVBand="0" w:oddHBand="1" w:evenHBand="0" w:firstRowFirstColumn="0" w:firstRowLastColumn="0" w:lastRowFirstColumn="0" w:lastRowLastColumn="0"/>
              <w:rPr>
                <w:lang w:val="nl-NL"/>
              </w:rPr>
            </w:pPr>
            <w:r>
              <w:rPr>
                <w:lang w:val="nl-NL"/>
              </w:rPr>
              <w:t>P&amp;O</w:t>
            </w:r>
          </w:p>
        </w:tc>
      </w:tr>
      <w:tr w:rsidR="007C7849" w:rsidRPr="00CB1971" w:rsidTr="00231D8D">
        <w:tc>
          <w:tcPr>
            <w:cnfStyle w:val="001000000000" w:firstRow="0" w:lastRow="0" w:firstColumn="1" w:lastColumn="0" w:oddVBand="0" w:evenVBand="0" w:oddHBand="0" w:evenHBand="0" w:firstRowFirstColumn="0" w:firstRowLastColumn="0" w:lastRowFirstColumn="0" w:lastRowLastColumn="0"/>
            <w:tcW w:w="6672" w:type="dxa"/>
          </w:tcPr>
          <w:p w:rsidR="007C7849" w:rsidRPr="00D432F2" w:rsidRDefault="00D432F2" w:rsidP="00E8387E">
            <w:pPr>
              <w:pStyle w:val="Lijstalinea"/>
              <w:numPr>
                <w:ilvl w:val="0"/>
                <w:numId w:val="16"/>
              </w:numPr>
              <w:rPr>
                <w:lang w:val="nl-NL"/>
              </w:rPr>
            </w:pPr>
            <w:r>
              <w:rPr>
                <w:b w:val="0"/>
                <w:lang w:val="nl-NL"/>
              </w:rPr>
              <w:t xml:space="preserve">Offerte aanvragen </w:t>
            </w:r>
          </w:p>
        </w:tc>
        <w:tc>
          <w:tcPr>
            <w:tcW w:w="2390" w:type="dxa"/>
          </w:tcPr>
          <w:p w:rsidR="007C7849" w:rsidRPr="00D432F2" w:rsidRDefault="00D432F2" w:rsidP="00231D8D">
            <w:pPr>
              <w:cnfStyle w:val="000000000000" w:firstRow="0" w:lastRow="0" w:firstColumn="0" w:lastColumn="0" w:oddVBand="0" w:evenVBand="0" w:oddHBand="0" w:evenHBand="0" w:firstRowFirstColumn="0" w:firstRowLastColumn="0" w:lastRowFirstColumn="0" w:lastRowLastColumn="0"/>
              <w:rPr>
                <w:lang w:val="nl-NL"/>
              </w:rPr>
            </w:pPr>
            <w:r>
              <w:rPr>
                <w:lang w:val="nl-NL"/>
              </w:rPr>
              <w:t>P&amp;O</w:t>
            </w:r>
          </w:p>
        </w:tc>
      </w:tr>
      <w:tr w:rsidR="00D432F2"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D432F2" w:rsidRDefault="00D236DA" w:rsidP="00E8387E">
            <w:pPr>
              <w:pStyle w:val="Lijstalinea"/>
              <w:numPr>
                <w:ilvl w:val="0"/>
                <w:numId w:val="16"/>
              </w:numPr>
              <w:rPr>
                <w:b w:val="0"/>
              </w:rPr>
            </w:pPr>
            <w:r>
              <w:rPr>
                <w:b w:val="0"/>
              </w:rPr>
              <w:t xml:space="preserve">Communicatie en aankondiging </w:t>
            </w:r>
          </w:p>
        </w:tc>
        <w:tc>
          <w:tcPr>
            <w:tcW w:w="2390" w:type="dxa"/>
          </w:tcPr>
          <w:p w:rsidR="00D432F2" w:rsidRDefault="00D236DA" w:rsidP="00231D8D">
            <w:pPr>
              <w:cnfStyle w:val="000000100000" w:firstRow="0" w:lastRow="0" w:firstColumn="0" w:lastColumn="0" w:oddVBand="0" w:evenVBand="0" w:oddHBand="1" w:evenHBand="0" w:firstRowFirstColumn="0" w:firstRowLastColumn="0" w:lastRowFirstColumn="0" w:lastRowLastColumn="0"/>
            </w:pPr>
            <w:r>
              <w:t>P&amp;O</w:t>
            </w:r>
          </w:p>
        </w:tc>
      </w:tr>
      <w:tr w:rsidR="00D236DA" w:rsidRPr="00CB1971" w:rsidTr="00231D8D">
        <w:tc>
          <w:tcPr>
            <w:cnfStyle w:val="001000000000" w:firstRow="0" w:lastRow="0" w:firstColumn="1" w:lastColumn="0" w:oddVBand="0" w:evenVBand="0" w:oddHBand="0" w:evenHBand="0" w:firstRowFirstColumn="0" w:firstRowLastColumn="0" w:lastRowFirstColumn="0" w:lastRowLastColumn="0"/>
            <w:tcW w:w="6672" w:type="dxa"/>
          </w:tcPr>
          <w:p w:rsidR="00D236DA" w:rsidRDefault="00D236DA" w:rsidP="00E8387E">
            <w:pPr>
              <w:pStyle w:val="Lijstalinea"/>
              <w:numPr>
                <w:ilvl w:val="0"/>
                <w:numId w:val="16"/>
              </w:numPr>
              <w:rPr>
                <w:b w:val="0"/>
              </w:rPr>
            </w:pPr>
            <w:r>
              <w:rPr>
                <w:b w:val="0"/>
              </w:rPr>
              <w:t>Uitvoer</w:t>
            </w:r>
            <w:r w:rsidR="00326F23">
              <w:rPr>
                <w:b w:val="0"/>
              </w:rPr>
              <w:t>ing</w:t>
            </w:r>
          </w:p>
        </w:tc>
        <w:tc>
          <w:tcPr>
            <w:tcW w:w="2390" w:type="dxa"/>
          </w:tcPr>
          <w:p w:rsidR="00D236DA" w:rsidRDefault="00D236DA" w:rsidP="00231D8D">
            <w:pPr>
              <w:cnfStyle w:val="000000000000" w:firstRow="0" w:lastRow="0" w:firstColumn="0" w:lastColumn="0" w:oddVBand="0" w:evenVBand="0" w:oddHBand="0" w:evenHBand="0" w:firstRowFirstColumn="0" w:firstRowLastColumn="0" w:lastRowFirstColumn="0" w:lastRowLastColumn="0"/>
            </w:pPr>
            <w:r>
              <w:t>P&amp;O</w:t>
            </w:r>
          </w:p>
        </w:tc>
      </w:tr>
      <w:tr w:rsidR="00D236DA"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D236DA" w:rsidRPr="00D236DA" w:rsidRDefault="00D236DA" w:rsidP="00D236DA"/>
        </w:tc>
        <w:tc>
          <w:tcPr>
            <w:tcW w:w="2390" w:type="dxa"/>
          </w:tcPr>
          <w:p w:rsidR="00D236DA" w:rsidRDefault="00D236DA" w:rsidP="00231D8D">
            <w:pPr>
              <w:cnfStyle w:val="000000100000" w:firstRow="0" w:lastRow="0" w:firstColumn="0" w:lastColumn="0" w:oddVBand="0" w:evenVBand="0" w:oddHBand="1" w:evenHBand="0" w:firstRowFirstColumn="0" w:firstRowLastColumn="0" w:lastRowFirstColumn="0" w:lastRowLastColumn="0"/>
            </w:pPr>
          </w:p>
        </w:tc>
      </w:tr>
      <w:tr w:rsidR="00D236DA" w:rsidRPr="00CB1971" w:rsidTr="00231D8D">
        <w:tc>
          <w:tcPr>
            <w:cnfStyle w:val="001000000000" w:firstRow="0" w:lastRow="0" w:firstColumn="1" w:lastColumn="0" w:oddVBand="0" w:evenVBand="0" w:oddHBand="0" w:evenHBand="0" w:firstRowFirstColumn="0" w:firstRowLastColumn="0" w:lastRowFirstColumn="0" w:lastRowLastColumn="0"/>
            <w:tcW w:w="6672" w:type="dxa"/>
          </w:tcPr>
          <w:p w:rsidR="00D236DA" w:rsidRPr="001C2730" w:rsidRDefault="00D236DA" w:rsidP="00D236DA">
            <w:pPr>
              <w:rPr>
                <w:lang w:val="nl-NL"/>
              </w:rPr>
            </w:pPr>
            <w:r w:rsidRPr="001C2730">
              <w:rPr>
                <w:lang w:val="nl-NL"/>
              </w:rPr>
              <w:t>3</w:t>
            </w:r>
            <w:r>
              <w:rPr>
                <w:lang w:val="nl-NL"/>
              </w:rPr>
              <w:t>.2</w:t>
            </w:r>
            <w:r w:rsidRPr="001C2730">
              <w:rPr>
                <w:lang w:val="nl-NL"/>
              </w:rPr>
              <w:t xml:space="preserve">. </w:t>
            </w:r>
            <w:r>
              <w:rPr>
                <w:lang w:val="nl-NL"/>
              </w:rPr>
              <w:t>Menu kantine aanpassen</w:t>
            </w:r>
          </w:p>
        </w:tc>
        <w:tc>
          <w:tcPr>
            <w:tcW w:w="2390" w:type="dxa"/>
          </w:tcPr>
          <w:p w:rsidR="00D236DA" w:rsidRPr="001C2730" w:rsidRDefault="00D236DA" w:rsidP="00231D8D">
            <w:pPr>
              <w:cnfStyle w:val="000000000000" w:firstRow="0" w:lastRow="0" w:firstColumn="0" w:lastColumn="0" w:oddVBand="0" w:evenVBand="0" w:oddHBand="0" w:evenHBand="0" w:firstRowFirstColumn="0" w:firstRowLastColumn="0" w:lastRowFirstColumn="0" w:lastRowLastColumn="0"/>
              <w:rPr>
                <w:lang w:val="nl-NL"/>
              </w:rPr>
            </w:pPr>
          </w:p>
        </w:tc>
      </w:tr>
      <w:tr w:rsidR="00D236DA"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D236DA" w:rsidRPr="001C2730" w:rsidRDefault="00D236DA" w:rsidP="00D236DA">
            <w:pPr>
              <w:rPr>
                <w:b w:val="0"/>
                <w:lang w:val="nl-NL"/>
              </w:rPr>
            </w:pPr>
            <w:r w:rsidRPr="001C2730">
              <w:rPr>
                <w:lang w:val="nl-NL"/>
              </w:rPr>
              <w:t>Periode:</w:t>
            </w:r>
            <w:r w:rsidRPr="001C2730">
              <w:rPr>
                <w:b w:val="0"/>
                <w:lang w:val="nl-NL"/>
              </w:rPr>
              <w:t xml:space="preserve"> November 2017 – </w:t>
            </w:r>
            <w:r>
              <w:rPr>
                <w:b w:val="0"/>
                <w:lang w:val="nl-NL"/>
              </w:rPr>
              <w:t>juni</w:t>
            </w:r>
            <w:r w:rsidRPr="001C2730">
              <w:rPr>
                <w:b w:val="0"/>
                <w:lang w:val="nl-NL"/>
              </w:rPr>
              <w:t xml:space="preserve"> 2017</w:t>
            </w:r>
          </w:p>
        </w:tc>
        <w:tc>
          <w:tcPr>
            <w:tcW w:w="2390" w:type="dxa"/>
          </w:tcPr>
          <w:p w:rsidR="00D236DA" w:rsidRPr="001C2730" w:rsidRDefault="00D236DA" w:rsidP="00231D8D">
            <w:pPr>
              <w:cnfStyle w:val="000000100000" w:firstRow="0" w:lastRow="0" w:firstColumn="0" w:lastColumn="0" w:oddVBand="0" w:evenVBand="0" w:oddHBand="1" w:evenHBand="0" w:firstRowFirstColumn="0" w:firstRowLastColumn="0" w:lastRowFirstColumn="0" w:lastRowLastColumn="0"/>
              <w:rPr>
                <w:lang w:val="nl-NL"/>
              </w:rPr>
            </w:pPr>
          </w:p>
        </w:tc>
      </w:tr>
      <w:tr w:rsidR="00D236DA" w:rsidRPr="00CB1971" w:rsidTr="00231D8D">
        <w:tc>
          <w:tcPr>
            <w:cnfStyle w:val="001000000000" w:firstRow="0" w:lastRow="0" w:firstColumn="1" w:lastColumn="0" w:oddVBand="0" w:evenVBand="0" w:oddHBand="0" w:evenHBand="0" w:firstRowFirstColumn="0" w:firstRowLastColumn="0" w:lastRowFirstColumn="0" w:lastRowLastColumn="0"/>
            <w:tcW w:w="6672" w:type="dxa"/>
          </w:tcPr>
          <w:p w:rsidR="00D236DA" w:rsidRPr="007C7849" w:rsidRDefault="00D236DA" w:rsidP="00D236DA">
            <w:pPr>
              <w:rPr>
                <w:b w:val="0"/>
                <w:lang w:val="nl-NL"/>
              </w:rPr>
            </w:pPr>
            <w:r w:rsidRPr="001C2730">
              <w:rPr>
                <w:lang w:val="nl-NL"/>
              </w:rPr>
              <w:t>Kosten:</w:t>
            </w:r>
            <w:r w:rsidRPr="001C2730">
              <w:rPr>
                <w:b w:val="0"/>
                <w:lang w:val="nl-NL"/>
              </w:rPr>
              <w:t xml:space="preserve"> </w:t>
            </w:r>
            <w:r>
              <w:rPr>
                <w:b w:val="0"/>
                <w:lang w:val="nl-NL"/>
              </w:rPr>
              <w:t>?</w:t>
            </w:r>
          </w:p>
        </w:tc>
        <w:tc>
          <w:tcPr>
            <w:tcW w:w="2390" w:type="dxa"/>
          </w:tcPr>
          <w:p w:rsidR="00D236DA" w:rsidRPr="007C7849" w:rsidRDefault="00D236DA" w:rsidP="00231D8D">
            <w:pPr>
              <w:cnfStyle w:val="000000000000" w:firstRow="0" w:lastRow="0" w:firstColumn="0" w:lastColumn="0" w:oddVBand="0" w:evenVBand="0" w:oddHBand="0" w:evenHBand="0" w:firstRowFirstColumn="0" w:firstRowLastColumn="0" w:lastRowFirstColumn="0" w:lastRowLastColumn="0"/>
              <w:rPr>
                <w:lang w:val="nl-NL"/>
              </w:rPr>
            </w:pPr>
          </w:p>
        </w:tc>
      </w:tr>
      <w:tr w:rsidR="00D236DA"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D236DA" w:rsidRPr="007C7849" w:rsidRDefault="00D236DA" w:rsidP="00231D8D">
            <w:pPr>
              <w:rPr>
                <w:lang w:val="nl-NL"/>
              </w:rPr>
            </w:pPr>
            <w:r w:rsidRPr="007C7849">
              <w:rPr>
                <w:lang w:val="nl-NL"/>
              </w:rPr>
              <w:t>Acties:</w:t>
            </w:r>
            <w:r w:rsidRPr="007C7849">
              <w:rPr>
                <w:lang w:val="nl-NL"/>
              </w:rPr>
              <w:tab/>
            </w:r>
          </w:p>
        </w:tc>
        <w:tc>
          <w:tcPr>
            <w:tcW w:w="2390" w:type="dxa"/>
          </w:tcPr>
          <w:p w:rsidR="00D236DA" w:rsidRPr="007C7849" w:rsidRDefault="00D236DA" w:rsidP="00231D8D">
            <w:pPr>
              <w:cnfStyle w:val="000000100000" w:firstRow="0" w:lastRow="0" w:firstColumn="0" w:lastColumn="0" w:oddVBand="0" w:evenVBand="0" w:oddHBand="1" w:evenHBand="0" w:firstRowFirstColumn="0" w:firstRowLastColumn="0" w:lastRowFirstColumn="0" w:lastRowLastColumn="0"/>
              <w:rPr>
                <w:b/>
                <w:lang w:val="nl-NL"/>
              </w:rPr>
            </w:pPr>
            <w:r w:rsidRPr="007C7849">
              <w:rPr>
                <w:b/>
                <w:lang w:val="nl-NL"/>
              </w:rPr>
              <w:t>Verantwoordelijken:</w:t>
            </w:r>
          </w:p>
        </w:tc>
      </w:tr>
      <w:tr w:rsidR="00D236DA" w:rsidRPr="00CB1971" w:rsidTr="00231D8D">
        <w:tc>
          <w:tcPr>
            <w:cnfStyle w:val="001000000000" w:firstRow="0" w:lastRow="0" w:firstColumn="1" w:lastColumn="0" w:oddVBand="0" w:evenVBand="0" w:oddHBand="0" w:evenHBand="0" w:firstRowFirstColumn="0" w:firstRowLastColumn="0" w:lastRowFirstColumn="0" w:lastRowLastColumn="0"/>
            <w:tcW w:w="6672" w:type="dxa"/>
          </w:tcPr>
          <w:p w:rsidR="00D236DA" w:rsidRPr="007C00AC" w:rsidRDefault="001415E0" w:rsidP="00E8387E">
            <w:pPr>
              <w:pStyle w:val="Lijstalinea"/>
              <w:numPr>
                <w:ilvl w:val="0"/>
                <w:numId w:val="17"/>
              </w:numPr>
              <w:rPr>
                <w:lang w:val="nl-NL"/>
              </w:rPr>
            </w:pPr>
            <w:r w:rsidRPr="007C00AC">
              <w:rPr>
                <w:b w:val="0"/>
                <w:lang w:val="nl-NL"/>
              </w:rPr>
              <w:t xml:space="preserve">Overleg met </w:t>
            </w:r>
            <w:r w:rsidR="007C00AC" w:rsidRPr="007C00AC">
              <w:rPr>
                <w:b w:val="0"/>
                <w:lang w:val="nl-NL"/>
              </w:rPr>
              <w:t>food-professionals in de organisatie</w:t>
            </w:r>
          </w:p>
        </w:tc>
        <w:tc>
          <w:tcPr>
            <w:tcW w:w="2390" w:type="dxa"/>
          </w:tcPr>
          <w:p w:rsidR="00D236DA" w:rsidRPr="0035762D" w:rsidRDefault="0035762D" w:rsidP="00231D8D">
            <w:pPr>
              <w:cnfStyle w:val="000000000000" w:firstRow="0" w:lastRow="0" w:firstColumn="0" w:lastColumn="0" w:oddVBand="0" w:evenVBand="0" w:oddHBand="0" w:evenHBand="0" w:firstRowFirstColumn="0" w:firstRowLastColumn="0" w:lastRowFirstColumn="0" w:lastRowLastColumn="0"/>
              <w:rPr>
                <w:lang w:val="nl-NL"/>
              </w:rPr>
            </w:pPr>
            <w:r w:rsidRPr="0035762D">
              <w:rPr>
                <w:lang w:val="nl-NL"/>
              </w:rPr>
              <w:t>P&amp;O</w:t>
            </w:r>
          </w:p>
        </w:tc>
      </w:tr>
      <w:tr w:rsidR="007C00AC"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7C00AC" w:rsidRPr="0035762D" w:rsidRDefault="007C00AC" w:rsidP="00E8387E">
            <w:pPr>
              <w:pStyle w:val="Lijstalinea"/>
              <w:numPr>
                <w:ilvl w:val="0"/>
                <w:numId w:val="17"/>
              </w:numPr>
              <w:rPr>
                <w:b w:val="0"/>
                <w:lang w:val="nl-NL"/>
              </w:rPr>
            </w:pPr>
            <w:r w:rsidRPr="0035762D">
              <w:rPr>
                <w:b w:val="0"/>
                <w:lang w:val="nl-NL"/>
              </w:rPr>
              <w:t xml:space="preserve">Bespreken doelstellingen </w:t>
            </w:r>
            <w:r w:rsidR="0035762D" w:rsidRPr="0035762D">
              <w:rPr>
                <w:b w:val="0"/>
                <w:lang w:val="nl-NL"/>
              </w:rPr>
              <w:t>met kantine personeel</w:t>
            </w:r>
          </w:p>
        </w:tc>
        <w:tc>
          <w:tcPr>
            <w:tcW w:w="2390" w:type="dxa"/>
          </w:tcPr>
          <w:p w:rsidR="007C00AC" w:rsidRPr="0035762D" w:rsidRDefault="0035762D" w:rsidP="00231D8D">
            <w:pPr>
              <w:cnfStyle w:val="000000100000" w:firstRow="0" w:lastRow="0" w:firstColumn="0" w:lastColumn="0" w:oddVBand="0" w:evenVBand="0" w:oddHBand="1" w:evenHBand="0" w:firstRowFirstColumn="0" w:firstRowLastColumn="0" w:lastRowFirstColumn="0" w:lastRowLastColumn="0"/>
              <w:rPr>
                <w:lang w:val="nl-NL"/>
              </w:rPr>
            </w:pPr>
            <w:r>
              <w:rPr>
                <w:lang w:val="nl-NL"/>
              </w:rPr>
              <w:t>P&amp;O</w:t>
            </w:r>
          </w:p>
        </w:tc>
      </w:tr>
      <w:tr w:rsidR="0035762D" w:rsidRPr="00CB1971" w:rsidTr="00231D8D">
        <w:tc>
          <w:tcPr>
            <w:cnfStyle w:val="001000000000" w:firstRow="0" w:lastRow="0" w:firstColumn="1" w:lastColumn="0" w:oddVBand="0" w:evenVBand="0" w:oddHBand="0" w:evenHBand="0" w:firstRowFirstColumn="0" w:firstRowLastColumn="0" w:lastRowFirstColumn="0" w:lastRowLastColumn="0"/>
            <w:tcW w:w="6672" w:type="dxa"/>
          </w:tcPr>
          <w:p w:rsidR="0035762D" w:rsidRPr="00232782" w:rsidRDefault="00232782" w:rsidP="00E8387E">
            <w:pPr>
              <w:pStyle w:val="Lijstalinea"/>
              <w:numPr>
                <w:ilvl w:val="0"/>
                <w:numId w:val="17"/>
              </w:numPr>
              <w:rPr>
                <w:b w:val="0"/>
                <w:lang w:val="nl-NL"/>
              </w:rPr>
            </w:pPr>
            <w:r w:rsidRPr="00232782">
              <w:rPr>
                <w:b w:val="0"/>
                <w:lang w:val="nl-NL"/>
              </w:rPr>
              <w:t>Geschikte f</w:t>
            </w:r>
            <w:r w:rsidR="0035762D" w:rsidRPr="00232782">
              <w:rPr>
                <w:b w:val="0"/>
                <w:lang w:val="nl-NL"/>
              </w:rPr>
              <w:t xml:space="preserve">ood-professionals </w:t>
            </w:r>
            <w:r w:rsidRPr="00232782">
              <w:rPr>
                <w:b w:val="0"/>
                <w:lang w:val="nl-NL"/>
              </w:rPr>
              <w:t>werven in de organisatie</w:t>
            </w:r>
          </w:p>
        </w:tc>
        <w:tc>
          <w:tcPr>
            <w:tcW w:w="2390" w:type="dxa"/>
          </w:tcPr>
          <w:p w:rsidR="0035762D" w:rsidRPr="00232782" w:rsidRDefault="00232782" w:rsidP="00231D8D">
            <w:pPr>
              <w:cnfStyle w:val="000000000000" w:firstRow="0" w:lastRow="0" w:firstColumn="0" w:lastColumn="0" w:oddVBand="0" w:evenVBand="0" w:oddHBand="0" w:evenHBand="0" w:firstRowFirstColumn="0" w:firstRowLastColumn="0" w:lastRowFirstColumn="0" w:lastRowLastColumn="0"/>
              <w:rPr>
                <w:lang w:val="nl-NL"/>
              </w:rPr>
            </w:pPr>
            <w:r>
              <w:rPr>
                <w:lang w:val="nl-NL"/>
              </w:rPr>
              <w:t>P&amp;O</w:t>
            </w:r>
          </w:p>
        </w:tc>
      </w:tr>
      <w:tr w:rsidR="00232782"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232782" w:rsidRPr="00232782" w:rsidRDefault="00232782" w:rsidP="00E8387E">
            <w:pPr>
              <w:pStyle w:val="Lijstalinea"/>
              <w:numPr>
                <w:ilvl w:val="0"/>
                <w:numId w:val="17"/>
              </w:numPr>
              <w:rPr>
                <w:b w:val="0"/>
                <w:lang w:val="nl-NL"/>
              </w:rPr>
            </w:pPr>
            <w:r w:rsidRPr="00232782">
              <w:rPr>
                <w:b w:val="0"/>
                <w:lang w:val="nl-NL"/>
              </w:rPr>
              <w:t>Faciliteren leermomenten waarin het kantine personeel opgeleid wordt om gezonde gerechten te koken</w:t>
            </w:r>
          </w:p>
        </w:tc>
        <w:tc>
          <w:tcPr>
            <w:tcW w:w="2390" w:type="dxa"/>
          </w:tcPr>
          <w:p w:rsidR="00232782" w:rsidRPr="00232782" w:rsidRDefault="00232782" w:rsidP="00231D8D">
            <w:pPr>
              <w:cnfStyle w:val="000000100000" w:firstRow="0" w:lastRow="0" w:firstColumn="0" w:lastColumn="0" w:oddVBand="0" w:evenVBand="0" w:oddHBand="1" w:evenHBand="0" w:firstRowFirstColumn="0" w:firstRowLastColumn="0" w:lastRowFirstColumn="0" w:lastRowLastColumn="0"/>
              <w:rPr>
                <w:lang w:val="nl-NL"/>
              </w:rPr>
            </w:pPr>
            <w:r>
              <w:rPr>
                <w:lang w:val="nl-NL"/>
              </w:rPr>
              <w:t>Food-professionals</w:t>
            </w:r>
          </w:p>
        </w:tc>
      </w:tr>
      <w:tr w:rsidR="00FB2B14" w:rsidRPr="00CB1971" w:rsidTr="00231D8D">
        <w:tc>
          <w:tcPr>
            <w:cnfStyle w:val="001000000000" w:firstRow="0" w:lastRow="0" w:firstColumn="1" w:lastColumn="0" w:oddVBand="0" w:evenVBand="0" w:oddHBand="0" w:evenHBand="0" w:firstRowFirstColumn="0" w:firstRowLastColumn="0" w:lastRowFirstColumn="0" w:lastRowLastColumn="0"/>
            <w:tcW w:w="6672" w:type="dxa"/>
          </w:tcPr>
          <w:p w:rsidR="00FB2B14" w:rsidRPr="00FB2B14" w:rsidRDefault="00FB2B14" w:rsidP="00FB2B14"/>
        </w:tc>
        <w:tc>
          <w:tcPr>
            <w:tcW w:w="2390" w:type="dxa"/>
          </w:tcPr>
          <w:p w:rsidR="00FB2B14" w:rsidRDefault="00FB2B14" w:rsidP="00231D8D">
            <w:pPr>
              <w:cnfStyle w:val="000000000000" w:firstRow="0" w:lastRow="0" w:firstColumn="0" w:lastColumn="0" w:oddVBand="0" w:evenVBand="0" w:oddHBand="0" w:evenHBand="0" w:firstRowFirstColumn="0" w:firstRowLastColumn="0" w:lastRowFirstColumn="0" w:lastRowLastColumn="0"/>
            </w:pPr>
          </w:p>
        </w:tc>
      </w:tr>
      <w:tr w:rsidR="00FB2B14"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FB2B14" w:rsidRPr="00FB2B14" w:rsidRDefault="00FB2B14" w:rsidP="00FB2B14">
            <w:r>
              <w:t xml:space="preserve">3.3 </w:t>
            </w:r>
            <w:r w:rsidR="00E70E37">
              <w:t xml:space="preserve">Informatievoorziening </w:t>
            </w:r>
          </w:p>
        </w:tc>
        <w:tc>
          <w:tcPr>
            <w:tcW w:w="2390" w:type="dxa"/>
          </w:tcPr>
          <w:p w:rsidR="00FB2B14" w:rsidRDefault="00FB2B14" w:rsidP="00231D8D">
            <w:pPr>
              <w:cnfStyle w:val="000000100000" w:firstRow="0" w:lastRow="0" w:firstColumn="0" w:lastColumn="0" w:oddVBand="0" w:evenVBand="0" w:oddHBand="1" w:evenHBand="0" w:firstRowFirstColumn="0" w:firstRowLastColumn="0" w:lastRowFirstColumn="0" w:lastRowLastColumn="0"/>
            </w:pPr>
          </w:p>
        </w:tc>
      </w:tr>
      <w:tr w:rsidR="00E70E37" w:rsidRPr="00CB1971" w:rsidTr="00231D8D">
        <w:tc>
          <w:tcPr>
            <w:cnfStyle w:val="001000000000" w:firstRow="0" w:lastRow="0" w:firstColumn="1" w:lastColumn="0" w:oddVBand="0" w:evenVBand="0" w:oddHBand="0" w:evenHBand="0" w:firstRowFirstColumn="0" w:firstRowLastColumn="0" w:lastRowFirstColumn="0" w:lastRowLastColumn="0"/>
            <w:tcW w:w="6672" w:type="dxa"/>
          </w:tcPr>
          <w:p w:rsidR="00E70E37" w:rsidRPr="001C2730" w:rsidRDefault="00E70E37" w:rsidP="00231D8D">
            <w:pPr>
              <w:rPr>
                <w:b w:val="0"/>
                <w:lang w:val="nl-NL"/>
              </w:rPr>
            </w:pPr>
            <w:r w:rsidRPr="001C2730">
              <w:rPr>
                <w:lang w:val="nl-NL"/>
              </w:rPr>
              <w:t>Periode:</w:t>
            </w:r>
            <w:r w:rsidRPr="001C2730">
              <w:rPr>
                <w:b w:val="0"/>
                <w:lang w:val="nl-NL"/>
              </w:rPr>
              <w:t xml:space="preserve"> November 2017 – </w:t>
            </w:r>
            <w:r>
              <w:rPr>
                <w:b w:val="0"/>
                <w:lang w:val="nl-NL"/>
              </w:rPr>
              <w:t>februari</w:t>
            </w:r>
            <w:r w:rsidRPr="001C2730">
              <w:rPr>
                <w:b w:val="0"/>
                <w:lang w:val="nl-NL"/>
              </w:rPr>
              <w:t xml:space="preserve"> 2017</w:t>
            </w:r>
          </w:p>
        </w:tc>
        <w:tc>
          <w:tcPr>
            <w:tcW w:w="2390" w:type="dxa"/>
          </w:tcPr>
          <w:p w:rsidR="00E70E37" w:rsidRPr="001C2730" w:rsidRDefault="00E70E37" w:rsidP="00231D8D">
            <w:pPr>
              <w:cnfStyle w:val="000000000000" w:firstRow="0" w:lastRow="0" w:firstColumn="0" w:lastColumn="0" w:oddVBand="0" w:evenVBand="0" w:oddHBand="0" w:evenHBand="0" w:firstRowFirstColumn="0" w:firstRowLastColumn="0" w:lastRowFirstColumn="0" w:lastRowLastColumn="0"/>
              <w:rPr>
                <w:lang w:val="nl-NL"/>
              </w:rPr>
            </w:pPr>
          </w:p>
        </w:tc>
      </w:tr>
      <w:tr w:rsidR="00E70E37"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E70E37" w:rsidRPr="007C7849" w:rsidRDefault="00E70E37" w:rsidP="00E70E37">
            <w:pPr>
              <w:rPr>
                <w:b w:val="0"/>
                <w:lang w:val="nl-NL"/>
              </w:rPr>
            </w:pPr>
            <w:r w:rsidRPr="001C2730">
              <w:rPr>
                <w:lang w:val="nl-NL"/>
              </w:rPr>
              <w:t>Kosten:</w:t>
            </w:r>
            <w:r w:rsidRPr="001C2730">
              <w:rPr>
                <w:b w:val="0"/>
                <w:lang w:val="nl-NL"/>
              </w:rPr>
              <w:t xml:space="preserve"> </w:t>
            </w:r>
            <w:r>
              <w:rPr>
                <w:b w:val="0"/>
                <w:lang w:val="nl-NL"/>
              </w:rPr>
              <w:t>geen</w:t>
            </w:r>
          </w:p>
        </w:tc>
        <w:tc>
          <w:tcPr>
            <w:tcW w:w="2390" w:type="dxa"/>
          </w:tcPr>
          <w:p w:rsidR="00E70E37" w:rsidRPr="007C7849" w:rsidRDefault="00E70E37" w:rsidP="00231D8D">
            <w:pPr>
              <w:cnfStyle w:val="000000100000" w:firstRow="0" w:lastRow="0" w:firstColumn="0" w:lastColumn="0" w:oddVBand="0" w:evenVBand="0" w:oddHBand="1" w:evenHBand="0" w:firstRowFirstColumn="0" w:firstRowLastColumn="0" w:lastRowFirstColumn="0" w:lastRowLastColumn="0"/>
              <w:rPr>
                <w:lang w:val="nl-NL"/>
              </w:rPr>
            </w:pPr>
          </w:p>
        </w:tc>
      </w:tr>
      <w:tr w:rsidR="00E70E37" w:rsidRPr="00CB1971" w:rsidTr="00231D8D">
        <w:tc>
          <w:tcPr>
            <w:cnfStyle w:val="001000000000" w:firstRow="0" w:lastRow="0" w:firstColumn="1" w:lastColumn="0" w:oddVBand="0" w:evenVBand="0" w:oddHBand="0" w:evenHBand="0" w:firstRowFirstColumn="0" w:firstRowLastColumn="0" w:lastRowFirstColumn="0" w:lastRowLastColumn="0"/>
            <w:tcW w:w="6672" w:type="dxa"/>
          </w:tcPr>
          <w:p w:rsidR="00E70E37" w:rsidRPr="007C7849" w:rsidRDefault="00E70E37" w:rsidP="00231D8D">
            <w:pPr>
              <w:rPr>
                <w:lang w:val="nl-NL"/>
              </w:rPr>
            </w:pPr>
            <w:r w:rsidRPr="007C7849">
              <w:rPr>
                <w:lang w:val="nl-NL"/>
              </w:rPr>
              <w:t>Acties:</w:t>
            </w:r>
            <w:r w:rsidRPr="007C7849">
              <w:rPr>
                <w:lang w:val="nl-NL"/>
              </w:rPr>
              <w:tab/>
            </w:r>
          </w:p>
        </w:tc>
        <w:tc>
          <w:tcPr>
            <w:tcW w:w="2390" w:type="dxa"/>
          </w:tcPr>
          <w:p w:rsidR="00E70E37" w:rsidRPr="007C7849" w:rsidRDefault="00E70E37" w:rsidP="00231D8D">
            <w:pPr>
              <w:cnfStyle w:val="000000000000" w:firstRow="0" w:lastRow="0" w:firstColumn="0" w:lastColumn="0" w:oddVBand="0" w:evenVBand="0" w:oddHBand="0" w:evenHBand="0" w:firstRowFirstColumn="0" w:firstRowLastColumn="0" w:lastRowFirstColumn="0" w:lastRowLastColumn="0"/>
              <w:rPr>
                <w:b/>
                <w:lang w:val="nl-NL"/>
              </w:rPr>
            </w:pPr>
            <w:r w:rsidRPr="007C7849">
              <w:rPr>
                <w:b/>
                <w:lang w:val="nl-NL"/>
              </w:rPr>
              <w:t>Verantwoordelijken:</w:t>
            </w:r>
          </w:p>
        </w:tc>
      </w:tr>
      <w:tr w:rsidR="00B2388B"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B2388B" w:rsidRPr="00085E09" w:rsidRDefault="005E46F1" w:rsidP="00E8387E">
            <w:pPr>
              <w:pStyle w:val="Lijstalinea"/>
              <w:numPr>
                <w:ilvl w:val="0"/>
                <w:numId w:val="18"/>
              </w:numPr>
            </w:pPr>
            <w:r>
              <w:rPr>
                <w:b w:val="0"/>
              </w:rPr>
              <w:t>Communicatie</w:t>
            </w:r>
          </w:p>
        </w:tc>
        <w:tc>
          <w:tcPr>
            <w:tcW w:w="2390" w:type="dxa"/>
          </w:tcPr>
          <w:p w:rsidR="00B2388B" w:rsidRPr="007C7849" w:rsidRDefault="00B2388B" w:rsidP="00231D8D">
            <w:pPr>
              <w:cnfStyle w:val="000000100000" w:firstRow="0" w:lastRow="0" w:firstColumn="0" w:lastColumn="0" w:oddVBand="0" w:evenVBand="0" w:oddHBand="1" w:evenHBand="0" w:firstRowFirstColumn="0" w:firstRowLastColumn="0" w:lastRowFirstColumn="0" w:lastRowLastColumn="0"/>
              <w:rPr>
                <w:b/>
              </w:rPr>
            </w:pPr>
          </w:p>
        </w:tc>
      </w:tr>
    </w:tbl>
    <w:p w:rsidR="00444290" w:rsidRPr="00444290" w:rsidRDefault="00444290" w:rsidP="00444290">
      <w:pPr>
        <w:spacing w:after="0"/>
        <w:rPr>
          <w:b/>
        </w:rPr>
      </w:pPr>
      <w:r>
        <w:br/>
      </w:r>
      <w:r w:rsidRPr="00444290">
        <w:rPr>
          <w:b/>
          <w:sz w:val="20"/>
        </w:rPr>
        <w:t xml:space="preserve">Tabel </w:t>
      </w:r>
      <w:r w:rsidR="006C0DEC">
        <w:rPr>
          <w:b/>
          <w:sz w:val="20"/>
        </w:rPr>
        <w:t>6</w:t>
      </w:r>
      <w:r w:rsidRPr="00444290">
        <w:rPr>
          <w:b/>
          <w:sz w:val="20"/>
        </w:rPr>
        <w:t xml:space="preserve">.5 Aanbeveling 5 : ontwikkelen mobiele app </w:t>
      </w:r>
    </w:p>
    <w:tbl>
      <w:tblPr>
        <w:tblStyle w:val="Rastertabel4-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2"/>
        <w:gridCol w:w="2390"/>
      </w:tblGrid>
      <w:tr w:rsidR="0075178F" w:rsidRPr="00CB1971" w:rsidTr="00231D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Borders>
              <w:top w:val="none" w:sz="0" w:space="0" w:color="auto"/>
              <w:left w:val="none" w:sz="0" w:space="0" w:color="auto"/>
              <w:bottom w:val="none" w:sz="0" w:space="0" w:color="auto"/>
              <w:right w:val="none" w:sz="0" w:space="0" w:color="auto"/>
            </w:tcBorders>
          </w:tcPr>
          <w:p w:rsidR="0075178F" w:rsidRPr="003E571F" w:rsidRDefault="0075178F" w:rsidP="0075178F">
            <w:pPr>
              <w:rPr>
                <w:lang w:val="nl-NL"/>
              </w:rPr>
            </w:pPr>
            <w:r w:rsidRPr="003E571F">
              <w:rPr>
                <w:sz w:val="28"/>
                <w:lang w:val="nl-NL"/>
              </w:rPr>
              <w:t xml:space="preserve">Aanbeveling </w:t>
            </w:r>
            <w:r>
              <w:rPr>
                <w:sz w:val="28"/>
                <w:lang w:val="nl-NL"/>
              </w:rPr>
              <w:t>5</w:t>
            </w:r>
            <w:r w:rsidRPr="003E571F">
              <w:rPr>
                <w:sz w:val="28"/>
                <w:lang w:val="nl-NL"/>
              </w:rPr>
              <w:t xml:space="preserve">: </w:t>
            </w:r>
            <w:r>
              <w:rPr>
                <w:sz w:val="28"/>
                <w:lang w:val="nl-NL"/>
              </w:rPr>
              <w:t>Ontwikkelen mobi</w:t>
            </w:r>
            <w:r w:rsidR="00444290">
              <w:rPr>
                <w:sz w:val="28"/>
                <w:lang w:val="nl-NL"/>
              </w:rPr>
              <w:t>e</w:t>
            </w:r>
            <w:r>
              <w:rPr>
                <w:sz w:val="28"/>
                <w:lang w:val="nl-NL"/>
              </w:rPr>
              <w:t>le app</w:t>
            </w:r>
          </w:p>
        </w:tc>
        <w:tc>
          <w:tcPr>
            <w:tcW w:w="2390" w:type="dxa"/>
            <w:tcBorders>
              <w:top w:val="none" w:sz="0" w:space="0" w:color="auto"/>
              <w:left w:val="none" w:sz="0" w:space="0" w:color="auto"/>
              <w:bottom w:val="none" w:sz="0" w:space="0" w:color="auto"/>
              <w:right w:val="none" w:sz="0" w:space="0" w:color="auto"/>
            </w:tcBorders>
          </w:tcPr>
          <w:p w:rsidR="0075178F" w:rsidRPr="003E571F" w:rsidRDefault="0075178F" w:rsidP="00231D8D">
            <w:pPr>
              <w:cnfStyle w:val="100000000000" w:firstRow="1" w:lastRow="0" w:firstColumn="0" w:lastColumn="0" w:oddVBand="0" w:evenVBand="0" w:oddHBand="0" w:evenHBand="0" w:firstRowFirstColumn="0" w:firstRowLastColumn="0" w:lastRowFirstColumn="0" w:lastRowLastColumn="0"/>
              <w:rPr>
                <w:b w:val="0"/>
                <w:lang w:val="nl-NL"/>
              </w:rPr>
            </w:pPr>
          </w:p>
        </w:tc>
      </w:tr>
      <w:tr w:rsidR="0075178F"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75178F" w:rsidRPr="003E571F" w:rsidRDefault="0075178F" w:rsidP="00C83C7F">
            <w:pPr>
              <w:rPr>
                <w:b w:val="0"/>
                <w:lang w:val="nl-NL"/>
              </w:rPr>
            </w:pPr>
            <w:r w:rsidRPr="003E571F">
              <w:rPr>
                <w:lang w:val="nl-NL"/>
              </w:rPr>
              <w:t>Periode:</w:t>
            </w:r>
            <w:r w:rsidRPr="003E571F">
              <w:rPr>
                <w:b w:val="0"/>
                <w:lang w:val="nl-NL"/>
              </w:rPr>
              <w:t xml:space="preserve"> November 2017 – </w:t>
            </w:r>
            <w:r w:rsidR="00C83C7F">
              <w:rPr>
                <w:b w:val="0"/>
                <w:lang w:val="nl-NL"/>
              </w:rPr>
              <w:t>maart</w:t>
            </w:r>
            <w:r w:rsidRPr="003E571F">
              <w:rPr>
                <w:b w:val="0"/>
                <w:lang w:val="nl-NL"/>
              </w:rPr>
              <w:t xml:space="preserve"> 2018</w:t>
            </w:r>
          </w:p>
        </w:tc>
        <w:tc>
          <w:tcPr>
            <w:tcW w:w="2390" w:type="dxa"/>
          </w:tcPr>
          <w:p w:rsidR="0075178F" w:rsidRPr="003E571F" w:rsidRDefault="0075178F" w:rsidP="00231D8D">
            <w:pPr>
              <w:cnfStyle w:val="000000100000" w:firstRow="0" w:lastRow="0" w:firstColumn="0" w:lastColumn="0" w:oddVBand="0" w:evenVBand="0" w:oddHBand="1" w:evenHBand="0" w:firstRowFirstColumn="0" w:firstRowLastColumn="0" w:lastRowFirstColumn="0" w:lastRowLastColumn="0"/>
              <w:rPr>
                <w:lang w:val="nl-NL"/>
              </w:rPr>
            </w:pPr>
          </w:p>
        </w:tc>
      </w:tr>
      <w:tr w:rsidR="0075178F" w:rsidRPr="00CB1971" w:rsidTr="00231D8D">
        <w:tc>
          <w:tcPr>
            <w:cnfStyle w:val="001000000000" w:firstRow="0" w:lastRow="0" w:firstColumn="1" w:lastColumn="0" w:oddVBand="0" w:evenVBand="0" w:oddHBand="0" w:evenHBand="0" w:firstRowFirstColumn="0" w:firstRowLastColumn="0" w:lastRowFirstColumn="0" w:lastRowLastColumn="0"/>
            <w:tcW w:w="6672" w:type="dxa"/>
          </w:tcPr>
          <w:p w:rsidR="0075178F" w:rsidRPr="001C2730" w:rsidRDefault="0075178F" w:rsidP="0075178F">
            <w:pPr>
              <w:rPr>
                <w:b w:val="0"/>
                <w:lang w:val="nl-NL"/>
              </w:rPr>
            </w:pPr>
            <w:r w:rsidRPr="001C2730">
              <w:rPr>
                <w:lang w:val="nl-NL"/>
              </w:rPr>
              <w:t>Kosten:</w:t>
            </w:r>
            <w:r>
              <w:rPr>
                <w:lang w:val="nl-NL"/>
              </w:rPr>
              <w:t xml:space="preserve"> </w:t>
            </w:r>
            <w:r w:rsidRPr="001C2730">
              <w:rPr>
                <w:b w:val="0"/>
                <w:lang w:val="nl-NL"/>
              </w:rPr>
              <w:t xml:space="preserve"> </w:t>
            </w:r>
            <w:r w:rsidR="00321558">
              <w:rPr>
                <w:b w:val="0"/>
                <w:lang w:val="nl-NL"/>
              </w:rPr>
              <w:t>Tussen de € 2.500,- en € 5.000,-</w:t>
            </w:r>
          </w:p>
        </w:tc>
        <w:tc>
          <w:tcPr>
            <w:tcW w:w="2390" w:type="dxa"/>
          </w:tcPr>
          <w:p w:rsidR="0075178F" w:rsidRPr="001C2730" w:rsidRDefault="0075178F" w:rsidP="00231D8D">
            <w:pPr>
              <w:cnfStyle w:val="000000000000" w:firstRow="0" w:lastRow="0" w:firstColumn="0" w:lastColumn="0" w:oddVBand="0" w:evenVBand="0" w:oddHBand="0" w:evenHBand="0" w:firstRowFirstColumn="0" w:firstRowLastColumn="0" w:lastRowFirstColumn="0" w:lastRowLastColumn="0"/>
              <w:rPr>
                <w:lang w:val="nl-NL"/>
              </w:rPr>
            </w:pPr>
          </w:p>
        </w:tc>
      </w:tr>
      <w:tr w:rsidR="0075178F"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75178F" w:rsidRPr="007C7849" w:rsidRDefault="0075178F" w:rsidP="00231D8D">
            <w:pPr>
              <w:rPr>
                <w:lang w:val="nl-NL"/>
              </w:rPr>
            </w:pPr>
            <w:r w:rsidRPr="007C7849">
              <w:rPr>
                <w:lang w:val="nl-NL"/>
              </w:rPr>
              <w:t>Acties:</w:t>
            </w:r>
            <w:r w:rsidRPr="007C7849">
              <w:rPr>
                <w:lang w:val="nl-NL"/>
              </w:rPr>
              <w:tab/>
            </w:r>
          </w:p>
        </w:tc>
        <w:tc>
          <w:tcPr>
            <w:tcW w:w="2390" w:type="dxa"/>
          </w:tcPr>
          <w:p w:rsidR="0075178F" w:rsidRPr="007C7849" w:rsidRDefault="0075178F" w:rsidP="00231D8D">
            <w:pPr>
              <w:cnfStyle w:val="000000100000" w:firstRow="0" w:lastRow="0" w:firstColumn="0" w:lastColumn="0" w:oddVBand="0" w:evenVBand="0" w:oddHBand="1" w:evenHBand="0" w:firstRowFirstColumn="0" w:firstRowLastColumn="0" w:lastRowFirstColumn="0" w:lastRowLastColumn="0"/>
              <w:rPr>
                <w:b/>
                <w:lang w:val="nl-NL"/>
              </w:rPr>
            </w:pPr>
            <w:r w:rsidRPr="007C7849">
              <w:rPr>
                <w:b/>
                <w:lang w:val="nl-NL"/>
              </w:rPr>
              <w:t>Verantwoordelijken:</w:t>
            </w:r>
          </w:p>
        </w:tc>
      </w:tr>
      <w:tr w:rsidR="00321558" w:rsidRPr="00CB1971" w:rsidTr="00231D8D">
        <w:tc>
          <w:tcPr>
            <w:cnfStyle w:val="001000000000" w:firstRow="0" w:lastRow="0" w:firstColumn="1" w:lastColumn="0" w:oddVBand="0" w:evenVBand="0" w:oddHBand="0" w:evenHBand="0" w:firstRowFirstColumn="0" w:firstRowLastColumn="0" w:lastRowFirstColumn="0" w:lastRowLastColumn="0"/>
            <w:tcW w:w="6672" w:type="dxa"/>
          </w:tcPr>
          <w:p w:rsidR="00321558" w:rsidRDefault="00321558" w:rsidP="00E8387E">
            <w:pPr>
              <w:pStyle w:val="Lijstalinea"/>
              <w:numPr>
                <w:ilvl w:val="0"/>
                <w:numId w:val="19"/>
              </w:numPr>
              <w:rPr>
                <w:b w:val="0"/>
              </w:rPr>
            </w:pPr>
            <w:r>
              <w:rPr>
                <w:b w:val="0"/>
              </w:rPr>
              <w:t>Brainstormen functionaliteiten voor applicatie</w:t>
            </w:r>
          </w:p>
        </w:tc>
        <w:tc>
          <w:tcPr>
            <w:tcW w:w="2390" w:type="dxa"/>
          </w:tcPr>
          <w:p w:rsidR="00321558" w:rsidRDefault="00321558" w:rsidP="00231D8D">
            <w:pPr>
              <w:cnfStyle w:val="000000000000" w:firstRow="0" w:lastRow="0" w:firstColumn="0" w:lastColumn="0" w:oddVBand="0" w:evenVBand="0" w:oddHBand="0" w:evenHBand="0" w:firstRowFirstColumn="0" w:firstRowLastColumn="0" w:lastRowFirstColumn="0" w:lastRowLastColumn="0"/>
            </w:pPr>
            <w:r>
              <w:t>P&amp;O</w:t>
            </w:r>
          </w:p>
        </w:tc>
      </w:tr>
      <w:tr w:rsidR="0075178F"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75178F" w:rsidRPr="00CF0FDA" w:rsidRDefault="00321558" w:rsidP="00E8387E">
            <w:pPr>
              <w:pStyle w:val="Lijstalinea"/>
              <w:numPr>
                <w:ilvl w:val="0"/>
                <w:numId w:val="19"/>
              </w:numPr>
              <w:rPr>
                <w:b w:val="0"/>
                <w:lang w:val="nl-NL"/>
              </w:rPr>
            </w:pPr>
            <w:r>
              <w:rPr>
                <w:b w:val="0"/>
                <w:lang w:val="nl-NL"/>
              </w:rPr>
              <w:t>Offerte aanvragen mobile applicatie</w:t>
            </w:r>
          </w:p>
        </w:tc>
        <w:tc>
          <w:tcPr>
            <w:tcW w:w="2390" w:type="dxa"/>
          </w:tcPr>
          <w:p w:rsidR="0075178F" w:rsidRPr="00CF0FDA" w:rsidRDefault="0075178F" w:rsidP="00231D8D">
            <w:pPr>
              <w:cnfStyle w:val="000000100000" w:firstRow="0" w:lastRow="0" w:firstColumn="0" w:lastColumn="0" w:oddVBand="0" w:evenVBand="0" w:oddHBand="1" w:evenHBand="0" w:firstRowFirstColumn="0" w:firstRowLastColumn="0" w:lastRowFirstColumn="0" w:lastRowLastColumn="0"/>
              <w:rPr>
                <w:lang w:val="nl-NL"/>
              </w:rPr>
            </w:pPr>
            <w:r>
              <w:rPr>
                <w:lang w:val="nl-NL"/>
              </w:rPr>
              <w:t>P&amp;O</w:t>
            </w:r>
          </w:p>
        </w:tc>
      </w:tr>
      <w:tr w:rsidR="0075178F" w:rsidRPr="00CB1971" w:rsidTr="00231D8D">
        <w:tc>
          <w:tcPr>
            <w:cnfStyle w:val="001000000000" w:firstRow="0" w:lastRow="0" w:firstColumn="1" w:lastColumn="0" w:oddVBand="0" w:evenVBand="0" w:oddHBand="0" w:evenHBand="0" w:firstRowFirstColumn="0" w:firstRowLastColumn="0" w:lastRowFirstColumn="0" w:lastRowLastColumn="0"/>
            <w:tcW w:w="6672" w:type="dxa"/>
          </w:tcPr>
          <w:p w:rsidR="0075178F" w:rsidRPr="00822789" w:rsidRDefault="0075178F" w:rsidP="00E8387E">
            <w:pPr>
              <w:pStyle w:val="Lijstalinea"/>
              <w:numPr>
                <w:ilvl w:val="0"/>
                <w:numId w:val="19"/>
              </w:numPr>
              <w:rPr>
                <w:b w:val="0"/>
                <w:lang w:val="nl-NL"/>
              </w:rPr>
            </w:pPr>
            <w:r>
              <w:rPr>
                <w:b w:val="0"/>
                <w:lang w:val="nl-NL"/>
              </w:rPr>
              <w:t xml:space="preserve">Voorstel indienen directie </w:t>
            </w:r>
          </w:p>
        </w:tc>
        <w:tc>
          <w:tcPr>
            <w:tcW w:w="2390" w:type="dxa"/>
          </w:tcPr>
          <w:p w:rsidR="0075178F" w:rsidRPr="00D432F2" w:rsidRDefault="0075178F" w:rsidP="00231D8D">
            <w:pPr>
              <w:cnfStyle w:val="000000000000" w:firstRow="0" w:lastRow="0" w:firstColumn="0" w:lastColumn="0" w:oddVBand="0" w:evenVBand="0" w:oddHBand="0" w:evenHBand="0" w:firstRowFirstColumn="0" w:firstRowLastColumn="0" w:lastRowFirstColumn="0" w:lastRowLastColumn="0"/>
              <w:rPr>
                <w:lang w:val="nl-NL"/>
              </w:rPr>
            </w:pPr>
            <w:r>
              <w:rPr>
                <w:lang w:val="nl-NL"/>
              </w:rPr>
              <w:t>P&amp;O</w:t>
            </w:r>
          </w:p>
        </w:tc>
      </w:tr>
      <w:tr w:rsidR="0075178F" w:rsidRPr="00CB1971" w:rsidTr="0023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2" w:type="dxa"/>
          </w:tcPr>
          <w:p w:rsidR="0075178F" w:rsidRPr="00D432F2" w:rsidRDefault="00321558" w:rsidP="00E8387E">
            <w:pPr>
              <w:pStyle w:val="Lijstalinea"/>
              <w:numPr>
                <w:ilvl w:val="0"/>
                <w:numId w:val="19"/>
              </w:numPr>
              <w:rPr>
                <w:lang w:val="nl-NL"/>
              </w:rPr>
            </w:pPr>
            <w:r>
              <w:rPr>
                <w:b w:val="0"/>
                <w:lang w:val="nl-NL"/>
              </w:rPr>
              <w:t>Ontwikkelen</w:t>
            </w:r>
          </w:p>
        </w:tc>
        <w:tc>
          <w:tcPr>
            <w:tcW w:w="2390" w:type="dxa"/>
          </w:tcPr>
          <w:p w:rsidR="0075178F" w:rsidRPr="00D432F2" w:rsidRDefault="00321558" w:rsidP="00231D8D">
            <w:pPr>
              <w:cnfStyle w:val="000000100000" w:firstRow="0" w:lastRow="0" w:firstColumn="0" w:lastColumn="0" w:oddVBand="0" w:evenVBand="0" w:oddHBand="1" w:evenHBand="0" w:firstRowFirstColumn="0" w:firstRowLastColumn="0" w:lastRowFirstColumn="0" w:lastRowLastColumn="0"/>
              <w:rPr>
                <w:lang w:val="nl-NL"/>
              </w:rPr>
            </w:pPr>
            <w:r>
              <w:rPr>
                <w:lang w:val="nl-NL"/>
              </w:rPr>
              <w:t>Applicatieontwikkelaar, P&amp;O en andere betrokkenen</w:t>
            </w:r>
          </w:p>
        </w:tc>
      </w:tr>
      <w:tr w:rsidR="0075178F" w:rsidRPr="00CB1971" w:rsidTr="00231D8D">
        <w:tc>
          <w:tcPr>
            <w:cnfStyle w:val="001000000000" w:firstRow="0" w:lastRow="0" w:firstColumn="1" w:lastColumn="0" w:oddVBand="0" w:evenVBand="0" w:oddHBand="0" w:evenHBand="0" w:firstRowFirstColumn="0" w:firstRowLastColumn="0" w:lastRowFirstColumn="0" w:lastRowLastColumn="0"/>
            <w:tcW w:w="6672" w:type="dxa"/>
          </w:tcPr>
          <w:p w:rsidR="0075178F" w:rsidRPr="006B77FA" w:rsidRDefault="006B77FA" w:rsidP="00E8387E">
            <w:pPr>
              <w:pStyle w:val="Lijstalinea"/>
              <w:numPr>
                <w:ilvl w:val="0"/>
                <w:numId w:val="19"/>
              </w:numPr>
              <w:rPr>
                <w:b w:val="0"/>
                <w:lang w:val="nl-NL"/>
              </w:rPr>
            </w:pPr>
            <w:r>
              <w:rPr>
                <w:b w:val="0"/>
                <w:lang w:val="nl-NL"/>
              </w:rPr>
              <w:t>Implementatie</w:t>
            </w:r>
          </w:p>
        </w:tc>
        <w:tc>
          <w:tcPr>
            <w:tcW w:w="2390" w:type="dxa"/>
          </w:tcPr>
          <w:p w:rsidR="0075178F" w:rsidRPr="006B77FA" w:rsidRDefault="006B77FA" w:rsidP="00231D8D">
            <w:pPr>
              <w:cnfStyle w:val="000000000000" w:firstRow="0" w:lastRow="0" w:firstColumn="0" w:lastColumn="0" w:oddVBand="0" w:evenVBand="0" w:oddHBand="0" w:evenHBand="0" w:firstRowFirstColumn="0" w:firstRowLastColumn="0" w:lastRowFirstColumn="0" w:lastRowLastColumn="0"/>
              <w:rPr>
                <w:lang w:val="nl-NL"/>
              </w:rPr>
            </w:pPr>
            <w:r>
              <w:rPr>
                <w:lang w:val="nl-NL"/>
              </w:rPr>
              <w:t>Applicatieontwikkelaar, P&amp;O</w:t>
            </w:r>
          </w:p>
        </w:tc>
      </w:tr>
    </w:tbl>
    <w:p w:rsidR="00A81164" w:rsidRDefault="0095424A" w:rsidP="00A81164">
      <w:r>
        <w:br w:type="page"/>
      </w:r>
      <w:bookmarkEnd w:id="76"/>
    </w:p>
    <w:bookmarkStart w:id="80" w:name="_Toc484485992" w:displacedByCustomXml="next"/>
    <w:sdt>
      <w:sdtPr>
        <w:rPr>
          <w:rFonts w:eastAsiaTheme="minorHAnsi" w:cstheme="minorBidi"/>
          <w:b w:val="0"/>
          <w:color w:val="auto"/>
          <w:sz w:val="22"/>
          <w:szCs w:val="22"/>
        </w:rPr>
        <w:id w:val="-1890639854"/>
        <w:docPartObj>
          <w:docPartGallery w:val="Bibliographies"/>
          <w:docPartUnique/>
        </w:docPartObj>
      </w:sdtPr>
      <w:sdtEndPr/>
      <w:sdtContent>
        <w:p w:rsidR="00045CA1" w:rsidRDefault="00045CA1" w:rsidP="00045CA1">
          <w:pPr>
            <w:pStyle w:val="Kop1"/>
          </w:pPr>
          <w:r>
            <w:t>Literatuurlijst</w:t>
          </w:r>
          <w:bookmarkEnd w:id="80"/>
        </w:p>
        <w:sdt>
          <w:sdtPr>
            <w:id w:val="111145805"/>
            <w:bibliography/>
          </w:sdtPr>
          <w:sdtEndPr/>
          <w:sdtContent>
            <w:p w:rsidR="00045CA1" w:rsidRDefault="00045CA1" w:rsidP="00045CA1">
              <w:pPr>
                <w:pStyle w:val="Bibliografie"/>
                <w:ind w:left="720" w:hanging="720"/>
                <w:rPr>
                  <w:noProof/>
                </w:rPr>
              </w:pPr>
              <w:r>
                <w:fldChar w:fldCharType="begin"/>
              </w:r>
              <w:r>
                <w:instrText>BIBLIOGRAPHY</w:instrText>
              </w:r>
              <w:r>
                <w:fldChar w:fldCharType="separate"/>
              </w:r>
              <w:r>
                <w:rPr>
                  <w:noProof/>
                </w:rPr>
                <w:t xml:space="preserve">appspecialisten.nl. (n.d.). </w:t>
              </w:r>
              <w:r>
                <w:rPr>
                  <w:i/>
                  <w:iCs/>
                  <w:noProof/>
                </w:rPr>
                <w:t>De kosten van een app laten maken? Zie wat andere apps hebben gekost: van € 2.500 tot € 100.000</w:t>
              </w:r>
              <w:r>
                <w:rPr>
                  <w:noProof/>
                </w:rPr>
                <w:t>. Opgeroepen op 1 juni 2017, van appspecialisten.nl: https://www.appspecialisten.nl/kennisbank/de-kosten-van-een-app-laten-maken-zie-wat-andere-apps-hebben-gekost-van-2500-tot-100000</w:t>
              </w:r>
            </w:p>
            <w:p w:rsidR="00045CA1" w:rsidRDefault="00045CA1" w:rsidP="00045CA1">
              <w:pPr>
                <w:pStyle w:val="Bibliografie"/>
                <w:ind w:left="720" w:hanging="720"/>
                <w:rPr>
                  <w:noProof/>
                </w:rPr>
              </w:pPr>
              <w:r>
                <w:rPr>
                  <w:noProof/>
                </w:rPr>
                <w:t xml:space="preserve">Arts, K., Otten, F. (2013). </w:t>
              </w:r>
              <w:r>
                <w:rPr>
                  <w:i/>
                  <w:iCs/>
                  <w:noProof/>
                </w:rPr>
                <w:t>Stijgende arbeidsparticipatie en minder uittreding bij ouderen.</w:t>
              </w:r>
              <w:r>
                <w:rPr>
                  <w:noProof/>
                </w:rPr>
                <w:t xml:space="preserve"> Den Haag: Centraal Bureau voor de Statistiek.</w:t>
              </w:r>
            </w:p>
            <w:p w:rsidR="00045CA1" w:rsidRDefault="00045CA1" w:rsidP="00045CA1">
              <w:pPr>
                <w:pStyle w:val="Bibliografie"/>
                <w:ind w:left="720" w:hanging="720"/>
                <w:rPr>
                  <w:noProof/>
                </w:rPr>
              </w:pPr>
              <w:r>
                <w:rPr>
                  <w:noProof/>
                </w:rPr>
                <w:t xml:space="preserve">Bedrijfspmo.nl. (n.d.). </w:t>
              </w:r>
              <w:r>
                <w:rPr>
                  <w:i/>
                  <w:iCs/>
                  <w:noProof/>
                </w:rPr>
                <w:t>PMO Tarief</w:t>
              </w:r>
              <w:r>
                <w:rPr>
                  <w:noProof/>
                </w:rPr>
                <w:t>. Opgehaald van bedrijfspmo.nl: http://www.bedrijfspmo.nl/pmo-tarief</w:t>
              </w:r>
            </w:p>
            <w:p w:rsidR="00045CA1" w:rsidRDefault="00045CA1" w:rsidP="00045CA1">
              <w:pPr>
                <w:pStyle w:val="Bibliografie"/>
                <w:ind w:left="720" w:hanging="720"/>
                <w:rPr>
                  <w:noProof/>
                </w:rPr>
              </w:pPr>
              <w:r>
                <w:rPr>
                  <w:noProof/>
                </w:rPr>
                <w:t xml:space="preserve">Blikopwerk. (n.d.). </w:t>
              </w:r>
              <w:r>
                <w:rPr>
                  <w:i/>
                  <w:iCs/>
                  <w:noProof/>
                </w:rPr>
                <w:t>Work Ability Index Achtergrond</w:t>
              </w:r>
              <w:r>
                <w:rPr>
                  <w:noProof/>
                </w:rPr>
                <w:t>. Opgeroepen op 4 juni 2017, van blikopwerk.nl: http://www.blikopwerk.nl/work-ability-index/achtergrond-1</w:t>
              </w:r>
            </w:p>
            <w:p w:rsidR="00045CA1" w:rsidRDefault="00045CA1" w:rsidP="00045CA1">
              <w:pPr>
                <w:pStyle w:val="Bibliografie"/>
                <w:ind w:left="720" w:hanging="720"/>
                <w:rPr>
                  <w:noProof/>
                </w:rPr>
              </w:pPr>
              <w:r>
                <w:rPr>
                  <w:noProof/>
                </w:rPr>
                <w:t xml:space="preserve">Braams, N., Daniëls, P., Steenlage, C., &amp; Urlings, N. (2009). </w:t>
              </w:r>
              <w:r>
                <w:rPr>
                  <w:i/>
                  <w:iCs/>
                  <w:noProof/>
                </w:rPr>
                <w:t>Branchebeschrijving groothandel.</w:t>
              </w:r>
              <w:r>
                <w:rPr>
                  <w:noProof/>
                </w:rPr>
                <w:t xml:space="preserve"> Den Haag/Heerlen: CBS.</w:t>
              </w:r>
            </w:p>
            <w:p w:rsidR="00045CA1" w:rsidRDefault="00045CA1" w:rsidP="00045CA1">
              <w:pPr>
                <w:pStyle w:val="Bibliografie"/>
                <w:ind w:left="720" w:hanging="720"/>
                <w:rPr>
                  <w:noProof/>
                </w:rPr>
              </w:pPr>
              <w:r>
                <w:rPr>
                  <w:noProof/>
                </w:rPr>
                <w:t xml:space="preserve">bvfa.nl. (n.d.). </w:t>
              </w:r>
              <w:r>
                <w:rPr>
                  <w:i/>
                  <w:iCs/>
                  <w:noProof/>
                </w:rPr>
                <w:t>Nascholing Fysieke Belasting | CCV U20</w:t>
              </w:r>
              <w:r>
                <w:rPr>
                  <w:noProof/>
                </w:rPr>
                <w:t>. Opgeroepen op 1 juni 2017, van http://bvfa.nl/: http://bvfa.nl/training-en-opleiding/ccv-u20-nascholing-fysieke-belasting-chauffeurs/</w:t>
              </w:r>
            </w:p>
            <w:p w:rsidR="00045CA1" w:rsidRDefault="00045CA1" w:rsidP="00045CA1">
              <w:pPr>
                <w:pStyle w:val="Bibliografie"/>
                <w:ind w:left="720" w:hanging="720"/>
                <w:rPr>
                  <w:noProof/>
                </w:rPr>
              </w:pPr>
              <w:r>
                <w:rPr>
                  <w:noProof/>
                </w:rPr>
                <w:t>Centraal Bureau voor de Statistiek. (2016,</w:t>
              </w:r>
              <w:r w:rsidRPr="0084383E">
                <w:rPr>
                  <w:noProof/>
                </w:rPr>
                <w:t xml:space="preserve"> </w:t>
              </w:r>
              <w:r>
                <w:rPr>
                  <w:noProof/>
                </w:rPr>
                <w:t xml:space="preserve">16 december). </w:t>
              </w:r>
              <w:r>
                <w:rPr>
                  <w:i/>
                  <w:iCs/>
                  <w:noProof/>
                </w:rPr>
                <w:t>Bevolkingspiramide</w:t>
              </w:r>
              <w:r>
                <w:rPr>
                  <w:noProof/>
                </w:rPr>
                <w:t>. Opgeroepen op 2 juni 2017, van cbs.nl: https://www.cbs.nl/nl-nl/visualisaties/bevolkingspiramide</w:t>
              </w:r>
            </w:p>
            <w:p w:rsidR="00045CA1" w:rsidRDefault="00045CA1" w:rsidP="00045CA1">
              <w:pPr>
                <w:pStyle w:val="Bibliografie"/>
                <w:ind w:left="720" w:hanging="720"/>
                <w:rPr>
                  <w:noProof/>
                </w:rPr>
              </w:pPr>
              <w:r>
                <w:rPr>
                  <w:noProof/>
                </w:rPr>
                <w:t xml:space="preserve">Departement Werk en Sociale Economie. (2013). </w:t>
              </w:r>
              <w:r>
                <w:rPr>
                  <w:i/>
                  <w:iCs/>
                  <w:noProof/>
                </w:rPr>
                <w:t>Werken aan het huis van werkvermogen: de sleutel naar duurzame in zetbaarheid.</w:t>
              </w:r>
              <w:r>
                <w:rPr>
                  <w:noProof/>
                </w:rPr>
                <w:t xml:space="preserve"> Brussel: Departement Werk en Sociale Economie.</w:t>
              </w:r>
            </w:p>
            <w:p w:rsidR="00045CA1" w:rsidRDefault="00045CA1" w:rsidP="00045CA1">
              <w:pPr>
                <w:pStyle w:val="Bibliografie"/>
                <w:ind w:left="720" w:hanging="720"/>
                <w:rPr>
                  <w:noProof/>
                </w:rPr>
              </w:pPr>
              <w:r>
                <w:rPr>
                  <w:noProof/>
                </w:rPr>
                <w:t xml:space="preserve">Dona, P., Dollevoet, G., H, &amp; Evers. (2012). </w:t>
              </w:r>
              <w:r>
                <w:rPr>
                  <w:i/>
                  <w:iCs/>
                  <w:noProof/>
                </w:rPr>
                <w:t>Aan zet met inzet: Management van strategische inzetbaarheid van werknemers.</w:t>
              </w:r>
              <w:r>
                <w:rPr>
                  <w:noProof/>
                </w:rPr>
                <w:t xml:space="preserve"> Opgeroepen op 4 juni 2017, van duurzaaminjewerk.nl: http://www.duurzaaminjewerk.nl/uploadedfiles/peterdonaartikel.pdf</w:t>
              </w:r>
            </w:p>
            <w:p w:rsidR="00045CA1" w:rsidRDefault="00045CA1" w:rsidP="00045CA1">
              <w:pPr>
                <w:pStyle w:val="Bibliografie"/>
                <w:ind w:left="720" w:hanging="720"/>
                <w:rPr>
                  <w:noProof/>
                </w:rPr>
              </w:pPr>
              <w:r>
                <w:rPr>
                  <w:noProof/>
                </w:rPr>
                <w:t xml:space="preserve">Dujardin, A. (2015, november 26). </w:t>
              </w:r>
              <w:r>
                <w:rPr>
                  <w:i/>
                  <w:iCs/>
                  <w:noProof/>
                </w:rPr>
                <w:t>Supermarkten kapen omzet biologische winkels</w:t>
              </w:r>
              <w:r>
                <w:rPr>
                  <w:noProof/>
                </w:rPr>
                <w:t>. Opgeroepen op 4 juni 2017, van trouw.nl: https://www.trouw.nl/home/supermarkten-kapen-omzet-biologische-winkels~a8590978/</w:t>
              </w:r>
            </w:p>
            <w:p w:rsidR="00045CA1" w:rsidRDefault="00045CA1" w:rsidP="00045CA1">
              <w:pPr>
                <w:pStyle w:val="Bibliografie"/>
                <w:ind w:left="720" w:hanging="720"/>
                <w:rPr>
                  <w:noProof/>
                </w:rPr>
              </w:pPr>
              <w:r>
                <w:rPr>
                  <w:noProof/>
                </w:rPr>
                <w:t xml:space="preserve">Eck, J.R. van, Dam, F. van, Groot, C. de, &amp; Jong, A. de (2013). </w:t>
              </w:r>
              <w:r>
                <w:rPr>
                  <w:i/>
                  <w:iCs/>
                  <w:noProof/>
                </w:rPr>
                <w:t>Demografische ontwikkelingen 2010 - 2040: Ruimtelijke effecten en regionale diversiteit.</w:t>
              </w:r>
              <w:r>
                <w:rPr>
                  <w:noProof/>
                </w:rPr>
                <w:t xml:space="preserve"> Den Haag: Planbureau voor de Leefomgeving.</w:t>
              </w:r>
            </w:p>
            <w:p w:rsidR="00045CA1" w:rsidRDefault="00045CA1" w:rsidP="00045CA1">
              <w:pPr>
                <w:pStyle w:val="Bibliografie"/>
                <w:ind w:left="720" w:hanging="720"/>
                <w:rPr>
                  <w:noProof/>
                </w:rPr>
              </w:pPr>
              <w:r w:rsidRPr="005D6B8E">
                <w:rPr>
                  <w:noProof/>
                </w:rPr>
                <w:t xml:space="preserve">Ferdie Migchelbrink Consultancy. (n.d.). </w:t>
              </w:r>
              <w:r w:rsidRPr="005D6B8E">
                <w:rPr>
                  <w:i/>
                  <w:iCs/>
                  <w:noProof/>
                </w:rPr>
                <w:t>http://www.actie-onderzoek.nl/pdf.</w:t>
              </w:r>
              <w:r w:rsidRPr="005D6B8E">
                <w:rPr>
                  <w:noProof/>
                </w:rPr>
                <w:t xml:space="preserve"> </w:t>
              </w:r>
              <w:r>
                <w:rPr>
                  <w:noProof/>
                </w:rPr>
                <w:t>Opgeroepen op 29 mei 2017, van actie-onderzoek.nl: http://www.actie-onderzoek.nl/pdf/gestructureerde%20interviewswebsitegereed.pdf</w:t>
              </w:r>
            </w:p>
            <w:p w:rsidR="00045CA1" w:rsidRDefault="00045CA1" w:rsidP="00045CA1">
              <w:pPr>
                <w:pStyle w:val="Bibliografie"/>
                <w:ind w:left="720" w:hanging="720"/>
                <w:rPr>
                  <w:noProof/>
                </w:rPr>
              </w:pPr>
              <w:r>
                <w:rPr>
                  <w:noProof/>
                </w:rPr>
                <w:t xml:space="preserve">Geurts, S., &amp; Smulders, P. (2007). </w:t>
              </w:r>
              <w:r w:rsidRPr="00A07532">
                <w:rPr>
                  <w:i/>
                  <w:noProof/>
                </w:rPr>
                <w:t>Ziekteverzuim en arbeidsongeschiktheid</w:t>
              </w:r>
              <w:r>
                <w:rPr>
                  <w:noProof/>
                </w:rPr>
                <w:t xml:space="preserve">. In W. Schaufeli, &amp; A. Bakker, </w:t>
              </w:r>
              <w:r>
                <w:rPr>
                  <w:i/>
                  <w:iCs/>
                  <w:noProof/>
                </w:rPr>
                <w:t>De psychologie van arbeid en gezondheid</w:t>
              </w:r>
              <w:r>
                <w:rPr>
                  <w:noProof/>
                </w:rPr>
                <w:t xml:space="preserve"> (pp. 389 - 408). Houten: Bohn Stafleu van Loghum.</w:t>
              </w:r>
            </w:p>
            <w:p w:rsidR="00045CA1" w:rsidRDefault="00045CA1" w:rsidP="00045CA1">
              <w:pPr>
                <w:pStyle w:val="Bibliografie"/>
                <w:ind w:left="720" w:hanging="720"/>
                <w:rPr>
                  <w:noProof/>
                </w:rPr>
              </w:pPr>
              <w:r>
                <w:rPr>
                  <w:noProof/>
                </w:rPr>
                <w:t xml:space="preserve">gfgroothandelfonds.nl. (n.d.-a). </w:t>
              </w:r>
              <w:r>
                <w:rPr>
                  <w:i/>
                  <w:iCs/>
                  <w:noProof/>
                </w:rPr>
                <w:t>207 Voorkomen fysieke overbelasting</w:t>
              </w:r>
              <w:r>
                <w:rPr>
                  <w:noProof/>
                </w:rPr>
                <w:t>. Opgeroepen op 1 juni 2017, van gfgroothandelfonds.nl: http://www.gfgroothandelsfonds.nl/opleidingen/opleiding-207-voorkomen-fysieke-overbelasting-456.html</w:t>
              </w:r>
            </w:p>
            <w:p w:rsidR="00045CA1" w:rsidRDefault="00045CA1" w:rsidP="00045CA1">
              <w:pPr>
                <w:pStyle w:val="Bibliografie"/>
                <w:ind w:left="720" w:hanging="720"/>
                <w:rPr>
                  <w:noProof/>
                </w:rPr>
              </w:pPr>
              <w:r>
                <w:rPr>
                  <w:noProof/>
                </w:rPr>
                <w:lastRenderedPageBreak/>
                <w:t xml:space="preserve">gfgroothandelfonds.nl. (n.d.-b). </w:t>
              </w:r>
              <w:r>
                <w:rPr>
                  <w:i/>
                  <w:iCs/>
                  <w:noProof/>
                </w:rPr>
                <w:t>658 Coach fysieke arbeid</w:t>
              </w:r>
              <w:r>
                <w:rPr>
                  <w:noProof/>
                </w:rPr>
                <w:t>. Opgeroepen op 1 juni 2017, van gfgroothandelfonds.nl: http://www.gfgroothandelsfonds.nl/opleidingen/opleiding-658-coach-fysieke-arbeid-202.html</w:t>
              </w:r>
            </w:p>
            <w:p w:rsidR="00045CA1" w:rsidRDefault="00045CA1" w:rsidP="00045CA1">
              <w:pPr>
                <w:pStyle w:val="Bibliografie"/>
                <w:ind w:left="720" w:hanging="720"/>
                <w:rPr>
                  <w:noProof/>
                </w:rPr>
              </w:pPr>
              <w:r>
                <w:rPr>
                  <w:noProof/>
                </w:rPr>
                <w:t xml:space="preserve">GGD Brabant-Zuidoost. (n.d.). </w:t>
              </w:r>
              <w:r>
                <w:rPr>
                  <w:i/>
                  <w:iCs/>
                  <w:noProof/>
                </w:rPr>
                <w:t>Mensen met een lage sociaaleconomische status</w:t>
              </w:r>
              <w:r>
                <w:rPr>
                  <w:noProof/>
                </w:rPr>
                <w:t>. Opgeroepen op 4 juni  2017, van regionaalkompas.nl: http://www.regionaalkompas.nl/brabant-zuidoost/thema-s/mensen-met-een-lage-ses/?printversion=true</w:t>
              </w:r>
            </w:p>
            <w:p w:rsidR="00045CA1" w:rsidRDefault="00045CA1" w:rsidP="00045CA1">
              <w:pPr>
                <w:pStyle w:val="Bibliografie"/>
                <w:ind w:left="720" w:hanging="720"/>
                <w:rPr>
                  <w:noProof/>
                </w:rPr>
              </w:pPr>
              <w:r>
                <w:rPr>
                  <w:noProof/>
                </w:rPr>
                <w:t xml:space="preserve">Heijden, B. van der, &amp; Ooijen, L. van. (2008). </w:t>
              </w:r>
              <w:r>
                <w:rPr>
                  <w:i/>
                  <w:iCs/>
                  <w:noProof/>
                </w:rPr>
                <w:t>Employability heeft tijd nodig. Inzetbaar blijven, daar draait het om.</w:t>
              </w:r>
              <w:r>
                <w:rPr>
                  <w:noProof/>
                </w:rPr>
                <w:t xml:space="preserve"> Opgeroepen op 4 juni 2017, van doc.utwente.nl: http://doc.utwente.nl/96289/1/Inzetbaarblijven.pdf</w:t>
              </w:r>
            </w:p>
            <w:p w:rsidR="00045CA1" w:rsidRDefault="00045CA1" w:rsidP="00045CA1">
              <w:pPr>
                <w:pStyle w:val="Bibliografie"/>
                <w:ind w:left="720" w:hanging="720"/>
                <w:rPr>
                  <w:noProof/>
                </w:rPr>
              </w:pPr>
              <w:r>
                <w:rPr>
                  <w:noProof/>
                </w:rPr>
                <w:t xml:space="preserve">Horn, T., &amp; Gorter, C. (1998). </w:t>
              </w:r>
              <w:r>
                <w:rPr>
                  <w:i/>
                  <w:iCs/>
                  <w:noProof/>
                </w:rPr>
                <w:t>Wie heeft er belang bij employability?</w:t>
              </w:r>
              <w:r>
                <w:rPr>
                  <w:noProof/>
                </w:rPr>
                <w:t xml:space="preserve"> Opgeroepen op 4 juni 2017, van sfa-architecte.nl: http://www.sfa-architecten.nl/uploads/2011/06/wie-heeft-er-belang-bij-employability.pdf</w:t>
              </w:r>
            </w:p>
            <w:p w:rsidR="00045CA1" w:rsidRDefault="00045CA1" w:rsidP="00045CA1">
              <w:pPr>
                <w:pStyle w:val="Bibliografie"/>
                <w:ind w:left="720" w:hanging="720"/>
                <w:rPr>
                  <w:noProof/>
                </w:rPr>
              </w:pPr>
              <w:r>
                <w:rPr>
                  <w:noProof/>
                </w:rPr>
                <w:t xml:space="preserve">Josten, E. (2010). </w:t>
              </w:r>
              <w:r>
                <w:rPr>
                  <w:i/>
                  <w:iCs/>
                  <w:noProof/>
                </w:rPr>
                <w:t>Minder werk voor laagopgeleiden? Ontwikkelingen in baanbezit en baankwaliteit 1992-2008.</w:t>
              </w:r>
              <w:r>
                <w:rPr>
                  <w:noProof/>
                </w:rPr>
                <w:t xml:space="preserve"> Den Haag: Sociaal en Cultureel Planbureau .</w:t>
              </w:r>
            </w:p>
            <w:p w:rsidR="00045CA1" w:rsidRDefault="00045CA1" w:rsidP="00045CA1">
              <w:pPr>
                <w:pStyle w:val="Bibliografie"/>
                <w:ind w:left="720" w:hanging="720"/>
                <w:rPr>
                  <w:noProof/>
                </w:rPr>
              </w:pPr>
              <w:r>
                <w:rPr>
                  <w:noProof/>
                </w:rPr>
                <w:t xml:space="preserve">Julen, J. (2017, 9 januari ). </w:t>
              </w:r>
              <w:r>
                <w:rPr>
                  <w:i/>
                  <w:iCs/>
                  <w:noProof/>
                </w:rPr>
                <w:t>Pensioenafspraken zware beroepen nooit nagekomen</w:t>
              </w:r>
              <w:r>
                <w:rPr>
                  <w:noProof/>
                </w:rPr>
                <w:t>. Opgeroepen op juni 4, 2017, van trouw.nl: https://www.trouw.nl/samenleving/pensioenafspraken-zware-beroepen-nooit-nagekomen~aa7429d4/</w:t>
              </w:r>
            </w:p>
            <w:p w:rsidR="00045CA1" w:rsidRDefault="00045CA1" w:rsidP="00045CA1">
              <w:pPr>
                <w:pStyle w:val="Bibliografie"/>
                <w:ind w:left="720" w:hanging="720"/>
                <w:rPr>
                  <w:noProof/>
                </w:rPr>
              </w:pPr>
              <w:r>
                <w:rPr>
                  <w:noProof/>
                </w:rPr>
                <w:t xml:space="preserve">Kemp, S. van der, &amp; Engelen, M. (2004). </w:t>
              </w:r>
              <w:r>
                <w:rPr>
                  <w:i/>
                  <w:iCs/>
                  <w:noProof/>
                </w:rPr>
                <w:t>Arbobeleid of preventiecultuur? Een onderzoek naar de aard en omvang van het arbo-preventiebeleid in grote ondernemingen.</w:t>
              </w:r>
              <w:r>
                <w:rPr>
                  <w:noProof/>
                </w:rPr>
                <w:t xml:space="preserve"> Leiden: Ministerie van Sociale Zaken en Werkgelegenheid .</w:t>
              </w:r>
            </w:p>
            <w:p w:rsidR="00045CA1" w:rsidRDefault="00045CA1" w:rsidP="00045CA1">
              <w:pPr>
                <w:pStyle w:val="Bibliografie"/>
                <w:ind w:left="720" w:hanging="720"/>
                <w:rPr>
                  <w:noProof/>
                </w:rPr>
              </w:pPr>
              <w:r>
                <w:rPr>
                  <w:noProof/>
                </w:rPr>
                <w:t xml:space="preserve">Klink, J.J.L. van der, Bültmann, U., Brouwer, S., Burdorf, A., Schaufeli, W.B., Zijlstra, F.R.H., Wilt, G.J. van der. (2011). </w:t>
              </w:r>
              <w:r>
                <w:rPr>
                  <w:i/>
                  <w:iCs/>
                  <w:noProof/>
                </w:rPr>
                <w:t>Duurzame inzetbaarheid bij oudere werknemers, werk als waarde.</w:t>
              </w:r>
              <w:r>
                <w:rPr>
                  <w:noProof/>
                </w:rPr>
                <w:t xml:space="preserve"> Opgeroepen op 5 juni 2017, van wilmarschaufeli.nl: http://www.wilmarschaufeli.nl/publications/Schaufeli/369.pdf</w:t>
              </w:r>
            </w:p>
            <w:p w:rsidR="00045CA1" w:rsidRDefault="00045CA1" w:rsidP="00045CA1">
              <w:pPr>
                <w:pStyle w:val="Bibliografie"/>
                <w:ind w:left="720" w:hanging="720"/>
                <w:rPr>
                  <w:noProof/>
                </w:rPr>
              </w:pPr>
              <w:r>
                <w:rPr>
                  <w:noProof/>
                </w:rPr>
                <w:t xml:space="preserve">Kluijtmans, F. (2010). </w:t>
              </w:r>
              <w:r>
                <w:rPr>
                  <w:i/>
                  <w:iCs/>
                  <w:noProof/>
                </w:rPr>
                <w:t>Leerboek HRM.</w:t>
              </w:r>
              <w:r>
                <w:rPr>
                  <w:noProof/>
                </w:rPr>
                <w:t xml:space="preserve"> Houten: Noordhoff uitgevers.</w:t>
              </w:r>
            </w:p>
            <w:p w:rsidR="00045CA1" w:rsidRDefault="00045CA1" w:rsidP="00045CA1">
              <w:pPr>
                <w:pStyle w:val="Bibliografie"/>
                <w:ind w:left="720" w:hanging="720"/>
                <w:rPr>
                  <w:noProof/>
                </w:rPr>
              </w:pPr>
              <w:r>
                <w:rPr>
                  <w:noProof/>
                </w:rPr>
                <w:t xml:space="preserve">Kraan, K.O., Zwieten, M.H.J. van, Sanders, J.M.A.F., &amp; Wevers, C.W.J. (2014). </w:t>
              </w:r>
              <w:r>
                <w:rPr>
                  <w:i/>
                  <w:iCs/>
                  <w:noProof/>
                </w:rPr>
                <w:t>Monitor Duurzame Inzetbaarheid - Resultaten 2010 en 2012 en Methodologie.</w:t>
              </w:r>
              <w:r>
                <w:rPr>
                  <w:noProof/>
                </w:rPr>
                <w:t xml:space="preserve"> Den Haag: TNO.</w:t>
              </w:r>
            </w:p>
            <w:p w:rsidR="009678A8" w:rsidRDefault="009678A8" w:rsidP="009678A8">
              <w:pPr>
                <w:pStyle w:val="Bibliografie"/>
                <w:ind w:left="720" w:hanging="720"/>
                <w:rPr>
                  <w:noProof/>
                </w:rPr>
              </w:pPr>
              <w:r>
                <w:rPr>
                  <w:noProof/>
                </w:rPr>
                <w:t xml:space="preserve">Luman, R. (2014). </w:t>
              </w:r>
              <w:r>
                <w:rPr>
                  <w:i/>
                  <w:iCs/>
                  <w:noProof/>
                </w:rPr>
                <w:t>Investeringen in ICT en mensen nodig voor nieuwe groei.</w:t>
              </w:r>
              <w:r>
                <w:rPr>
                  <w:noProof/>
                </w:rPr>
                <w:t xml:space="preserve"> Opgeroepen op 6 juni 2017, van ing.nl: https://www.ing.nl/media/ING_EBZ_Innovatie-in-de-groothandel-2014_tcm162-58677.pdf</w:t>
              </w:r>
            </w:p>
            <w:p w:rsidR="00045CA1" w:rsidRDefault="00045CA1" w:rsidP="00045CA1">
              <w:pPr>
                <w:pStyle w:val="Bibliografie"/>
                <w:ind w:left="720" w:hanging="720"/>
                <w:rPr>
                  <w:noProof/>
                </w:rPr>
              </w:pPr>
              <w:r>
                <w:rPr>
                  <w:noProof/>
                </w:rPr>
                <w:t xml:space="preserve">Manifest Duurzame Inzetbaarheid. (2012, 10 oktober). </w:t>
              </w:r>
              <w:r>
                <w:rPr>
                  <w:i/>
                  <w:iCs/>
                  <w:noProof/>
                </w:rPr>
                <w:t>Manifest Duurzame Inzetbaarheid.</w:t>
              </w:r>
              <w:r>
                <w:rPr>
                  <w:noProof/>
                </w:rPr>
                <w:t xml:space="preserve"> Den Haag: Ministerie van Sociale Zaken en Werkgelegenheid.</w:t>
              </w:r>
            </w:p>
            <w:p w:rsidR="00045CA1" w:rsidRDefault="00045CA1" w:rsidP="00045CA1">
              <w:pPr>
                <w:pStyle w:val="Bibliografie"/>
                <w:ind w:left="720" w:hanging="720"/>
                <w:rPr>
                  <w:noProof/>
                </w:rPr>
              </w:pPr>
              <w:r>
                <w:rPr>
                  <w:noProof/>
                </w:rPr>
                <w:t xml:space="preserve">Ministerie van Sociale Zaken en Werkgelegenheid. (2016). </w:t>
              </w:r>
              <w:r>
                <w:rPr>
                  <w:i/>
                  <w:iCs/>
                  <w:noProof/>
                </w:rPr>
                <w:t>Perspectief op de onderkant van de arbeidsmarkt.</w:t>
              </w:r>
              <w:r>
                <w:rPr>
                  <w:noProof/>
                </w:rPr>
                <w:t xml:space="preserve"> Den Haag: Ministerie van Sociale Zaken en Werkgelegenheid.</w:t>
              </w:r>
            </w:p>
            <w:p w:rsidR="00045CA1" w:rsidRDefault="00045CA1" w:rsidP="00045CA1">
              <w:pPr>
                <w:pStyle w:val="Bibliografie"/>
                <w:ind w:left="720" w:hanging="720"/>
                <w:rPr>
                  <w:noProof/>
                </w:rPr>
              </w:pPr>
              <w:r>
                <w:rPr>
                  <w:noProof/>
                </w:rPr>
                <w:t xml:space="preserve">Ministerie van Sociale Zaken en Werkgelegenheid. (n.d.). </w:t>
              </w:r>
              <w:r>
                <w:rPr>
                  <w:i/>
                  <w:iCs/>
                  <w:noProof/>
                </w:rPr>
                <w:t>Arbowetgeving</w:t>
              </w:r>
              <w:r>
                <w:rPr>
                  <w:noProof/>
                </w:rPr>
                <w:t>. Opgeroepen op 4 juni 2017, van Arboportaal.nl: https://www.arboportaal.nl/onderwerpen/arbowetgeving</w:t>
              </w:r>
            </w:p>
            <w:p w:rsidR="00045CA1" w:rsidRDefault="00045CA1" w:rsidP="00045CA1">
              <w:pPr>
                <w:pStyle w:val="Bibliografie"/>
                <w:ind w:left="720" w:hanging="720"/>
                <w:rPr>
                  <w:noProof/>
                </w:rPr>
              </w:pPr>
              <w:r>
                <w:rPr>
                  <w:noProof/>
                </w:rPr>
                <w:t xml:space="preserve">Nationaal Platform Duurzame Inzetbaarheid. (n.d.). </w:t>
              </w:r>
              <w:r>
                <w:rPr>
                  <w:i/>
                  <w:iCs/>
                  <w:noProof/>
                </w:rPr>
                <w:t>Duurzame inzetbaarheid</w:t>
              </w:r>
              <w:r>
                <w:rPr>
                  <w:noProof/>
                </w:rPr>
                <w:t>. Opgeroepen op 4 juni  2017, van npdi.nl: http://www.npdi.nl/duurzame-inzetbaarheid</w:t>
              </w:r>
            </w:p>
            <w:p w:rsidR="00045CA1" w:rsidRDefault="00045CA1" w:rsidP="00045CA1">
              <w:pPr>
                <w:pStyle w:val="Bibliografie"/>
                <w:ind w:left="720" w:hanging="720"/>
                <w:rPr>
                  <w:noProof/>
                </w:rPr>
              </w:pPr>
              <w:r>
                <w:rPr>
                  <w:noProof/>
                </w:rPr>
                <w:t xml:space="preserve">Natudis. (n.d.). </w:t>
              </w:r>
              <w:r>
                <w:rPr>
                  <w:i/>
                  <w:iCs/>
                  <w:noProof/>
                </w:rPr>
                <w:t>http://www.natudis.nl/over-natudis.php</w:t>
              </w:r>
              <w:r>
                <w:rPr>
                  <w:noProof/>
                </w:rPr>
                <w:t>. Opgeroepen op 7 maart 2017, van Over Natudis: http://www.natudis.nl/over-natudis.php</w:t>
              </w:r>
            </w:p>
            <w:p w:rsidR="00045CA1" w:rsidRDefault="00045CA1" w:rsidP="00045CA1">
              <w:pPr>
                <w:pStyle w:val="Bibliografie"/>
                <w:ind w:left="720" w:hanging="720"/>
                <w:rPr>
                  <w:noProof/>
                </w:rPr>
              </w:pPr>
              <w:r>
                <w:rPr>
                  <w:noProof/>
                </w:rPr>
                <w:lastRenderedPageBreak/>
                <w:t xml:space="preserve">Nauta, A., Winthagen, T., &amp; Stark, K. (2005). </w:t>
              </w:r>
              <w:r>
                <w:rPr>
                  <w:i/>
                  <w:iCs/>
                  <w:noProof/>
                </w:rPr>
                <w:t>Loopbaanbeleid bij Brandweer en Ambulance.</w:t>
              </w:r>
              <w:r>
                <w:rPr>
                  <w:noProof/>
                </w:rPr>
                <w:t xml:space="preserve"> Hoofddorp: TNO.</w:t>
              </w:r>
            </w:p>
            <w:p w:rsidR="00045CA1" w:rsidRDefault="00045CA1" w:rsidP="00045CA1">
              <w:pPr>
                <w:pStyle w:val="Bibliografie"/>
                <w:ind w:left="720" w:hanging="720"/>
                <w:rPr>
                  <w:noProof/>
                </w:rPr>
              </w:pPr>
              <w:r>
                <w:rPr>
                  <w:noProof/>
                </w:rPr>
                <w:t xml:space="preserve">Onderwijs in Cijfers. (n.d.). </w:t>
              </w:r>
              <w:r>
                <w:rPr>
                  <w:i/>
                  <w:iCs/>
                  <w:noProof/>
                </w:rPr>
                <w:t>Arbeidsmarktpositie</w:t>
              </w:r>
              <w:r>
                <w:rPr>
                  <w:noProof/>
                </w:rPr>
                <w:t>. Opgeroepen op 4 juni 2017, van onderwijsincijfers.nl: https://www.onderwijsincijfers.nl/kengetallen/sectoroverstijgend/na-het-onderwijs/arbeidsmarktpositie</w:t>
              </w:r>
            </w:p>
            <w:p w:rsidR="00045CA1" w:rsidRDefault="00045CA1" w:rsidP="00045CA1">
              <w:pPr>
                <w:pStyle w:val="Bibliografie"/>
                <w:ind w:left="720" w:hanging="720"/>
                <w:rPr>
                  <w:noProof/>
                </w:rPr>
              </w:pPr>
              <w:r>
                <w:rPr>
                  <w:noProof/>
                </w:rPr>
                <w:t xml:space="preserve">Peereboom, K., &amp; Lange, N. de (2011). </w:t>
              </w:r>
              <w:r>
                <w:rPr>
                  <w:i/>
                  <w:iCs/>
                  <w:noProof/>
                </w:rPr>
                <w:t>Handboek fysieke belasting.</w:t>
              </w:r>
              <w:r>
                <w:rPr>
                  <w:noProof/>
                </w:rPr>
                <w:t xml:space="preserve"> Den Haag: Sdu Uitgevers.</w:t>
              </w:r>
            </w:p>
            <w:p w:rsidR="00045CA1" w:rsidRDefault="00045CA1" w:rsidP="00045CA1">
              <w:pPr>
                <w:pStyle w:val="Bibliografie"/>
                <w:ind w:left="720" w:hanging="720"/>
                <w:rPr>
                  <w:noProof/>
                </w:rPr>
              </w:pPr>
              <w:r>
                <w:rPr>
                  <w:noProof/>
                </w:rPr>
                <w:t xml:space="preserve">Peeters, M., &amp; Heiligers, P. (2007). </w:t>
              </w:r>
              <w:r w:rsidRPr="00843296">
                <w:rPr>
                  <w:i/>
                  <w:noProof/>
                </w:rPr>
                <w:t>De balans tussen werk en prive</w:t>
              </w:r>
              <w:r>
                <w:rPr>
                  <w:noProof/>
                </w:rPr>
                <w:t xml:space="preserve">. In W. Schaufeli, &amp; A. Bakker, </w:t>
              </w:r>
              <w:r>
                <w:rPr>
                  <w:i/>
                  <w:iCs/>
                  <w:noProof/>
                </w:rPr>
                <w:t>De psychologie van arbeid en gezondheid</w:t>
              </w:r>
              <w:r>
                <w:rPr>
                  <w:noProof/>
                </w:rPr>
                <w:t xml:space="preserve"> (pp. 299 - 314). Houten: Bohn Stafleu van Loghum.</w:t>
              </w:r>
            </w:p>
            <w:p w:rsidR="00045CA1" w:rsidRDefault="00045CA1" w:rsidP="00045CA1">
              <w:pPr>
                <w:pStyle w:val="Bibliografie"/>
                <w:ind w:left="720" w:hanging="720"/>
                <w:rPr>
                  <w:noProof/>
                </w:rPr>
              </w:pPr>
              <w:r>
                <w:rPr>
                  <w:noProof/>
                </w:rPr>
                <w:t xml:space="preserve">Rabobank. (n.d.-a). </w:t>
              </w:r>
              <w:r>
                <w:rPr>
                  <w:i/>
                  <w:iCs/>
                  <w:noProof/>
                </w:rPr>
                <w:t>Groothandel in voedingsmiddelen</w:t>
              </w:r>
              <w:r>
                <w:rPr>
                  <w:noProof/>
                </w:rPr>
                <w:t>. Opgeroepen op 4 juni 2017, van www.rabobankcijfersentrends.nl: https://www.rabobankcijfersentrends.nl/index.cfm?action=branche&amp;branche=Groothandel_in_voedingsmiddelen</w:t>
              </w:r>
            </w:p>
            <w:p w:rsidR="00045CA1" w:rsidRDefault="00045CA1" w:rsidP="00045CA1">
              <w:pPr>
                <w:pStyle w:val="Bibliografie"/>
                <w:ind w:left="720" w:hanging="720"/>
                <w:rPr>
                  <w:noProof/>
                </w:rPr>
              </w:pPr>
              <w:r>
                <w:rPr>
                  <w:noProof/>
                </w:rPr>
                <w:t xml:space="preserve">Rabobank. (n.d.-b). </w:t>
              </w:r>
              <w:r>
                <w:rPr>
                  <w:i/>
                  <w:iCs/>
                  <w:noProof/>
                </w:rPr>
                <w:t>Groothandel</w:t>
              </w:r>
              <w:r>
                <w:rPr>
                  <w:noProof/>
                </w:rPr>
                <w:t>. Opgeroepen op 3 juni 2017, van rabobankcijfersentrends.nl: https://www.rabobankcijfersentrends.nl/index.cfm?action=branche&amp;branche=Groothandel</w:t>
              </w:r>
            </w:p>
            <w:p w:rsidR="00045CA1" w:rsidRDefault="00045CA1" w:rsidP="00045CA1">
              <w:pPr>
                <w:pStyle w:val="Bibliografie"/>
                <w:ind w:left="720" w:hanging="720"/>
                <w:rPr>
                  <w:noProof/>
                </w:rPr>
              </w:pPr>
              <w:r>
                <w:rPr>
                  <w:noProof/>
                </w:rPr>
                <w:t xml:space="preserve">Rijksinstituut voor Volksgezondheid en Milieu. (2010, 5 augustus). </w:t>
              </w:r>
              <w:r>
                <w:rPr>
                  <w:i/>
                  <w:iCs/>
                  <w:noProof/>
                </w:rPr>
                <w:t>Sociaaleconomische status</w:t>
              </w:r>
              <w:r>
                <w:rPr>
                  <w:noProof/>
                </w:rPr>
                <w:t>. Opgeroepen op 4 juni 2017, van http://www.toolkitvtv.nl: http://www.toolkitvtv.nl/inhoud/indicatoren-en-bronnen/bevolking/sociaaleconomische-status/</w:t>
              </w:r>
            </w:p>
            <w:p w:rsidR="00045CA1" w:rsidRDefault="00045CA1" w:rsidP="00045CA1">
              <w:pPr>
                <w:pStyle w:val="Bibliografie"/>
                <w:ind w:left="720" w:hanging="720"/>
                <w:rPr>
                  <w:noProof/>
                </w:rPr>
              </w:pPr>
              <w:r>
                <w:rPr>
                  <w:noProof/>
                </w:rPr>
                <w:t xml:space="preserve">Sanders, J., Hazelzet, A., &amp; Cielen, P. (2011). Toch een opleiding. </w:t>
              </w:r>
              <w:r>
                <w:rPr>
                  <w:i/>
                  <w:iCs/>
                  <w:noProof/>
                </w:rPr>
                <w:t>Opleiding &amp; Ontwikkeling</w:t>
              </w:r>
              <w:r>
                <w:rPr>
                  <w:noProof/>
                </w:rPr>
                <w:t>, 44 - 49.</w:t>
              </w:r>
            </w:p>
            <w:p w:rsidR="00045CA1" w:rsidRDefault="00045CA1" w:rsidP="00045CA1">
              <w:pPr>
                <w:pStyle w:val="Bibliografie"/>
                <w:ind w:left="720" w:hanging="720"/>
                <w:rPr>
                  <w:noProof/>
                </w:rPr>
              </w:pPr>
              <w:r>
                <w:rPr>
                  <w:noProof/>
                </w:rPr>
                <w:t xml:space="preserve">Sanders, J., Ybema, J.F., &amp; Gründemann, R. (2005). </w:t>
              </w:r>
              <w:r>
                <w:rPr>
                  <w:i/>
                  <w:iCs/>
                  <w:noProof/>
                </w:rPr>
                <w:t>Van bedrijfsfitness naar integraal gezondheidsmanagement.</w:t>
              </w:r>
              <w:r>
                <w:rPr>
                  <w:noProof/>
                </w:rPr>
                <w:t xml:space="preserve"> Tijdschrift voor HRM.</w:t>
              </w:r>
            </w:p>
            <w:p w:rsidR="00045CA1" w:rsidRDefault="00045CA1" w:rsidP="00045CA1">
              <w:pPr>
                <w:pStyle w:val="Bibliografie"/>
                <w:ind w:left="720" w:hanging="720"/>
                <w:rPr>
                  <w:noProof/>
                </w:rPr>
              </w:pPr>
              <w:r>
                <w:rPr>
                  <w:noProof/>
                </w:rPr>
                <w:t xml:space="preserve">Sanders, J., Ybema, J.F., Jans, M., &amp; Hildebrandt, V. (2011). Actief leefstijlbeleid in de arbeidsorganisatie: werkt het? </w:t>
              </w:r>
              <w:r>
                <w:rPr>
                  <w:i/>
                  <w:iCs/>
                  <w:noProof/>
                </w:rPr>
                <w:t>Tijdschrift voor arbeidsvraagstukken</w:t>
              </w:r>
              <w:r>
                <w:rPr>
                  <w:noProof/>
                </w:rPr>
                <w:t>, 59 - 74.</w:t>
              </w:r>
            </w:p>
            <w:p w:rsidR="00045CA1" w:rsidRDefault="00045CA1" w:rsidP="00045CA1">
              <w:pPr>
                <w:pStyle w:val="Bibliografie"/>
                <w:ind w:left="720" w:hanging="720"/>
                <w:rPr>
                  <w:noProof/>
                </w:rPr>
              </w:pPr>
              <w:r>
                <w:rPr>
                  <w:noProof/>
                </w:rPr>
                <w:t xml:space="preserve">Schaufeli, W. (2011). </w:t>
              </w:r>
              <w:r>
                <w:rPr>
                  <w:i/>
                  <w:iCs/>
                  <w:noProof/>
                </w:rPr>
                <w:t>Duurzaamheid vanuit psychologisch perspectief: een kwestie van 'fit'.</w:t>
              </w:r>
              <w:r>
                <w:rPr>
                  <w:noProof/>
                </w:rPr>
                <w:t xml:space="preserve"> Zaltbommel: Uitgeverij Thema.</w:t>
              </w:r>
            </w:p>
            <w:p w:rsidR="00045CA1" w:rsidRDefault="00045CA1" w:rsidP="00045CA1">
              <w:pPr>
                <w:pStyle w:val="Bibliografie"/>
                <w:ind w:left="720" w:hanging="720"/>
                <w:rPr>
                  <w:noProof/>
                </w:rPr>
              </w:pPr>
              <w:r>
                <w:rPr>
                  <w:noProof/>
                </w:rPr>
                <w:t xml:space="preserve">Sociaal-Economische Raad. (2009). </w:t>
              </w:r>
              <w:r>
                <w:rPr>
                  <w:i/>
                  <w:iCs/>
                  <w:noProof/>
                </w:rPr>
                <w:t>Een kwestie van gezond verstand.</w:t>
              </w:r>
              <w:r>
                <w:rPr>
                  <w:noProof/>
                </w:rPr>
                <w:t xml:space="preserve"> Den Haag: Sociaal Economische Raad.</w:t>
              </w:r>
            </w:p>
            <w:p w:rsidR="00045CA1" w:rsidRDefault="00045CA1" w:rsidP="00045CA1">
              <w:pPr>
                <w:pStyle w:val="Bibliografie"/>
                <w:ind w:left="720" w:hanging="720"/>
                <w:rPr>
                  <w:noProof/>
                </w:rPr>
              </w:pPr>
              <w:r>
                <w:rPr>
                  <w:noProof/>
                </w:rPr>
                <w:t xml:space="preserve">TNO. (n.d.-a). </w:t>
              </w:r>
              <w:r>
                <w:rPr>
                  <w:i/>
                  <w:iCs/>
                  <w:noProof/>
                </w:rPr>
                <w:t>NEA: Nationale Enquête Arbeidsomstandigheden.</w:t>
              </w:r>
              <w:r>
                <w:rPr>
                  <w:noProof/>
                </w:rPr>
                <w:t xml:space="preserve"> Opgeroepen op 10 maart 2017, van monitorarbeid.tno.nl: http://www.monitorarbeid.tno.nl/dynamics/modules/SFIL0100/view.php?fil_Id=156</w:t>
              </w:r>
            </w:p>
            <w:p w:rsidR="00045CA1" w:rsidRDefault="00045CA1" w:rsidP="00045CA1">
              <w:pPr>
                <w:pStyle w:val="Bibliografie"/>
                <w:ind w:left="720" w:hanging="720"/>
                <w:rPr>
                  <w:noProof/>
                </w:rPr>
              </w:pPr>
              <w:r>
                <w:rPr>
                  <w:noProof/>
                  <w:lang w:val="en-GB"/>
                </w:rPr>
                <w:t>TNO</w:t>
              </w:r>
              <w:r w:rsidRPr="009D14EE">
                <w:rPr>
                  <w:noProof/>
                  <w:lang w:val="en-GB"/>
                </w:rPr>
                <w:t>. (n.d.</w:t>
              </w:r>
              <w:r>
                <w:rPr>
                  <w:noProof/>
                  <w:lang w:val="en-GB"/>
                </w:rPr>
                <w:t>-b</w:t>
              </w:r>
              <w:r w:rsidRPr="009D14EE">
                <w:rPr>
                  <w:noProof/>
                  <w:lang w:val="en-GB"/>
                </w:rPr>
                <w:t xml:space="preserve">). </w:t>
              </w:r>
              <w:r w:rsidRPr="009D14EE">
                <w:rPr>
                  <w:i/>
                  <w:iCs/>
                  <w:noProof/>
                  <w:lang w:val="en-GB"/>
                </w:rPr>
                <w:t>NEA Benchmarktool</w:t>
              </w:r>
              <w:r w:rsidRPr="009D14EE">
                <w:rPr>
                  <w:noProof/>
                  <w:lang w:val="en-GB"/>
                </w:rPr>
                <w:t xml:space="preserve">. </w:t>
              </w:r>
              <w:r>
                <w:rPr>
                  <w:noProof/>
                </w:rPr>
                <w:t>Opgeroepen op 10 maart 2017, van monitorarbeid.tno.nl: http://www.monitorarbeid.tno.nl/cijfers/nea</w:t>
              </w:r>
            </w:p>
            <w:p w:rsidR="00045CA1" w:rsidRDefault="00045CA1" w:rsidP="00045CA1">
              <w:pPr>
                <w:pStyle w:val="Bibliografie"/>
                <w:ind w:left="720" w:hanging="720"/>
                <w:rPr>
                  <w:noProof/>
                </w:rPr>
              </w:pPr>
              <w:r>
                <w:rPr>
                  <w:noProof/>
                </w:rPr>
                <w:t xml:space="preserve">VRC. (n.d.-a). </w:t>
              </w:r>
              <w:r>
                <w:rPr>
                  <w:i/>
                  <w:iCs/>
                  <w:noProof/>
                </w:rPr>
                <w:t>Vroegop Ruhe &amp; Co b.v.</w:t>
              </w:r>
              <w:r>
                <w:rPr>
                  <w:noProof/>
                </w:rPr>
                <w:t xml:space="preserve"> Opgeroepen op 7 maart 2017, van vroegop-ruhe.co/: http://vroegop-ruhe.co/</w:t>
              </w:r>
            </w:p>
            <w:p w:rsidR="00045CA1" w:rsidRDefault="00045CA1" w:rsidP="00045CA1">
              <w:pPr>
                <w:pStyle w:val="Bibliografie"/>
                <w:ind w:left="720" w:hanging="720"/>
                <w:rPr>
                  <w:noProof/>
                </w:rPr>
              </w:pPr>
              <w:r>
                <w:rPr>
                  <w:noProof/>
                </w:rPr>
                <w:t xml:space="preserve">VRC. (n.d-b). </w:t>
              </w:r>
              <w:r>
                <w:rPr>
                  <w:i/>
                  <w:iCs/>
                  <w:noProof/>
                </w:rPr>
                <w:t>De Kweker: Het ontstaan van een goede naam</w:t>
              </w:r>
              <w:r>
                <w:rPr>
                  <w:noProof/>
                </w:rPr>
                <w:t>. Opgeroepen op 4 maart 2017, van kweker.nl: http://kweker.nl/historie/</w:t>
              </w:r>
            </w:p>
            <w:p w:rsidR="00045CA1" w:rsidRDefault="00045CA1" w:rsidP="00045CA1">
              <w:pPr>
                <w:pStyle w:val="Bibliografie"/>
                <w:ind w:left="720" w:hanging="720"/>
                <w:rPr>
                  <w:noProof/>
                </w:rPr>
              </w:pPr>
              <w:r>
                <w:rPr>
                  <w:noProof/>
                </w:rPr>
                <w:t xml:space="preserve">Vuuren, T., Caniëls, M.C.J., &amp; Semeijn, J.H. (2011). </w:t>
              </w:r>
              <w:r>
                <w:rPr>
                  <w:i/>
                  <w:iCs/>
                  <w:noProof/>
                </w:rPr>
                <w:t>Duurzame inzetbaarheid en een leven lang leren.</w:t>
              </w:r>
              <w:r>
                <w:rPr>
                  <w:noProof/>
                </w:rPr>
                <w:t xml:space="preserve"> Opgeroepen op 4 juni 2017, van researchgate.net: https://www.researchgate.net/profile/Judith_H_Semeijn/publication/236007971_Van_Vuur</w:t>
              </w:r>
              <w:r>
                <w:rPr>
                  <w:noProof/>
                </w:rPr>
                <w:lastRenderedPageBreak/>
                <w:t>en_T_Caniels_M_Semeijn_JH_2011Duurzame_inzetbaarheid_en_een_leven_lang_leren_Gedrag_Organisatie_24_4_356-373/links/54059d730cf2bba34c1d612d.pdf</w:t>
              </w:r>
            </w:p>
            <w:p w:rsidR="00DE4A40" w:rsidRDefault="00DE4A40" w:rsidP="00DE4A40">
              <w:pPr>
                <w:pStyle w:val="Bibliografie"/>
                <w:ind w:left="720" w:hanging="720"/>
                <w:rPr>
                  <w:noProof/>
                </w:rPr>
              </w:pPr>
              <w:r>
                <w:rPr>
                  <w:noProof/>
                </w:rPr>
                <w:t xml:space="preserve">Werkgeversvereniging Zorg en Welzijn Oost-Nederland. (n.d.). </w:t>
              </w:r>
              <w:r>
                <w:rPr>
                  <w:i/>
                  <w:iCs/>
                  <w:noProof/>
                </w:rPr>
                <w:t>Het begrip vitaliteit.</w:t>
              </w:r>
              <w:r w:rsidR="00AA387B">
                <w:rPr>
                  <w:noProof/>
                </w:rPr>
                <w:t xml:space="preserve"> Opgeroepen op 6 </w:t>
              </w:r>
              <w:r w:rsidR="00FA0EF2">
                <w:rPr>
                  <w:noProof/>
                </w:rPr>
                <w:t>7</w:t>
              </w:r>
              <w:r w:rsidR="00AA387B">
                <w:rPr>
                  <w:noProof/>
                </w:rPr>
                <w:t>juni</w:t>
              </w:r>
              <w:r>
                <w:rPr>
                  <w:noProof/>
                </w:rPr>
                <w:t xml:space="preserve"> 2017, van wgvoost.nl: http://www.wgvoost.nl/media/uploads/Behoud_van_medewerkers/Het_begrip_vitaliteit.pdf</w:t>
              </w:r>
            </w:p>
            <w:p w:rsidR="00045CA1" w:rsidRDefault="00045CA1" w:rsidP="00045CA1">
              <w:pPr>
                <w:pStyle w:val="Bibliografie"/>
                <w:ind w:left="720" w:hanging="720"/>
                <w:rPr>
                  <w:noProof/>
                </w:rPr>
              </w:pPr>
              <w:r>
                <w:rPr>
                  <w:noProof/>
                </w:rPr>
                <w:t xml:space="preserve">Wigman, J. (2012, 26 september). </w:t>
              </w:r>
              <w:r>
                <w:rPr>
                  <w:i/>
                  <w:iCs/>
                  <w:noProof/>
                </w:rPr>
                <w:t>Operational Excellence – wat is dat nou eigenlijk?</w:t>
              </w:r>
              <w:r>
                <w:rPr>
                  <w:noProof/>
                </w:rPr>
                <w:t xml:space="preserve"> Opgeroepen op 3 juni 2017, van berenschotstrategies.wordpress.com: https://berenschotstrategies.wordpress.com/2012/09/26/operational-excellence-wat-is-dat-nou-eigenlijk/</w:t>
              </w:r>
            </w:p>
            <w:p w:rsidR="00045CA1" w:rsidRDefault="00045CA1" w:rsidP="00045CA1">
              <w:pPr>
                <w:pStyle w:val="Bibliografie"/>
                <w:ind w:left="720" w:hanging="720"/>
                <w:rPr>
                  <w:noProof/>
                </w:rPr>
              </w:pPr>
              <w:r>
                <w:rPr>
                  <w:noProof/>
                </w:rPr>
                <w:t xml:space="preserve">WSE. (2013). </w:t>
              </w:r>
              <w:r>
                <w:rPr>
                  <w:i/>
                  <w:iCs/>
                  <w:noProof/>
                </w:rPr>
                <w:t>Werken aan het huis van werkvermogen: de sleutel naar duurzame in zetbaarheid.</w:t>
              </w:r>
              <w:r>
                <w:rPr>
                  <w:noProof/>
                </w:rPr>
                <w:t xml:space="preserve"> Brussel: Departement Werk en Sociale Economie.</w:t>
              </w:r>
            </w:p>
            <w:p w:rsidR="00045CA1" w:rsidRDefault="00045CA1" w:rsidP="00045CA1">
              <w:r>
                <w:rPr>
                  <w:b/>
                  <w:bCs/>
                </w:rPr>
                <w:fldChar w:fldCharType="end"/>
              </w:r>
            </w:p>
          </w:sdtContent>
        </w:sdt>
      </w:sdtContent>
    </w:sdt>
    <w:p w:rsidR="0055583F" w:rsidRDefault="0055583F" w:rsidP="0055583F"/>
    <w:p w:rsidR="0055583F" w:rsidRPr="008B7B91" w:rsidRDefault="0055583F">
      <w:r>
        <w:br w:type="page"/>
      </w:r>
    </w:p>
    <w:p w:rsidR="00B76840" w:rsidRDefault="00B76840" w:rsidP="00DA0174">
      <w:pPr>
        <w:pStyle w:val="Kop1"/>
        <w:sectPr w:rsidR="00B76840" w:rsidSect="00E27300">
          <w:headerReference w:type="default" r:id="rId24"/>
          <w:footerReference w:type="default" r:id="rId25"/>
          <w:pgSz w:w="11906" w:h="16838"/>
          <w:pgMar w:top="1417" w:right="1417" w:bottom="1417" w:left="1417" w:header="708" w:footer="708" w:gutter="0"/>
          <w:pgNumType w:start="0"/>
          <w:cols w:space="708"/>
          <w:titlePg/>
          <w:docGrid w:linePitch="360"/>
        </w:sectPr>
      </w:pPr>
    </w:p>
    <w:p w:rsidR="003D1248" w:rsidRPr="003D1248" w:rsidRDefault="00634B6D" w:rsidP="003D1248">
      <w:pPr>
        <w:pStyle w:val="Kop1"/>
      </w:pPr>
      <w:bookmarkStart w:id="81" w:name="_Toc484485993"/>
      <w:r w:rsidRPr="003D1248">
        <w:lastRenderedPageBreak/>
        <w:t xml:space="preserve">Bijlage </w:t>
      </w:r>
      <w:r w:rsidR="0063597F">
        <w:t>1</w:t>
      </w:r>
      <w:r w:rsidRPr="003D1248">
        <w:t xml:space="preserve"> Organogram</w:t>
      </w:r>
      <w:bookmarkEnd w:id="81"/>
    </w:p>
    <w:p w:rsidR="00634B6D" w:rsidRDefault="003D1248" w:rsidP="003D1248">
      <w:pPr>
        <w:rPr>
          <w:b/>
        </w:rPr>
      </w:pPr>
      <w:r>
        <w:rPr>
          <w:noProof/>
          <w:lang w:eastAsia="nl-NL"/>
        </w:rPr>
        <w:drawing>
          <wp:inline distT="0" distB="0" distL="0" distR="0" wp14:anchorId="25BCE590" wp14:editId="5ABF88BF">
            <wp:extent cx="6193766" cy="4656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231183" cy="4685010"/>
                    </a:xfrm>
                    <a:prstGeom prst="rect">
                      <a:avLst/>
                    </a:prstGeom>
                  </pic:spPr>
                </pic:pic>
              </a:graphicData>
            </a:graphic>
          </wp:inline>
        </w:drawing>
      </w:r>
      <w:r w:rsidR="00DA0967" w:rsidRPr="00DA0967">
        <w:rPr>
          <w:b/>
          <w:sz w:val="20"/>
        </w:rPr>
        <w:t>Figuur 8.1 Organogram</w:t>
      </w:r>
      <w:r w:rsidR="00634B6D">
        <w:br w:type="page"/>
      </w:r>
    </w:p>
    <w:p w:rsidR="007764CA" w:rsidRDefault="00D169D4" w:rsidP="00EE215A">
      <w:pPr>
        <w:pStyle w:val="Kop1"/>
      </w:pPr>
      <w:bookmarkStart w:id="82" w:name="_Toc484485994"/>
      <w:r>
        <w:lastRenderedPageBreak/>
        <w:t xml:space="preserve">Bijlage </w:t>
      </w:r>
      <w:r w:rsidR="0063597F">
        <w:t>2</w:t>
      </w:r>
      <w:r w:rsidR="007764CA">
        <w:t xml:space="preserve"> Functielijst</w:t>
      </w:r>
      <w:bookmarkEnd w:id="82"/>
    </w:p>
    <w:p w:rsidR="00187B3F" w:rsidRPr="00187B3F" w:rsidRDefault="00187B3F" w:rsidP="00187B3F"/>
    <w:p w:rsidR="00187B3F" w:rsidRPr="00187B3F" w:rsidRDefault="00187B3F" w:rsidP="00187B3F">
      <w:pPr>
        <w:spacing w:after="0"/>
        <w:rPr>
          <w:b/>
        </w:rPr>
      </w:pPr>
      <w:r w:rsidRPr="00187B3F">
        <w:rPr>
          <w:b/>
        </w:rPr>
        <w:t>Bijlage 9.1 Functielijst</w:t>
      </w:r>
    </w:p>
    <w:tbl>
      <w:tblPr>
        <w:tblStyle w:val="Gemiddeldearcering1-accent1"/>
        <w:tblW w:w="0" w:type="auto"/>
        <w:tblLook w:val="04A0" w:firstRow="1" w:lastRow="0" w:firstColumn="1" w:lastColumn="0" w:noHBand="0" w:noVBand="1"/>
      </w:tblPr>
      <w:tblGrid>
        <w:gridCol w:w="3096"/>
        <w:gridCol w:w="3096"/>
        <w:gridCol w:w="2278"/>
      </w:tblGrid>
      <w:tr w:rsidR="007764CA" w:rsidTr="00E104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r>
              <w:t>Functiegroep</w:t>
            </w:r>
          </w:p>
        </w:tc>
        <w:tc>
          <w:tcPr>
            <w:tcW w:w="3096" w:type="dxa"/>
          </w:tcPr>
          <w:p w:rsidR="007764CA" w:rsidRDefault="007764CA" w:rsidP="00E1048B">
            <w:pPr>
              <w:cnfStyle w:val="100000000000" w:firstRow="1" w:lastRow="0" w:firstColumn="0" w:lastColumn="0" w:oddVBand="0" w:evenVBand="0" w:oddHBand="0" w:evenHBand="0" w:firstRowFirstColumn="0" w:firstRowLastColumn="0" w:lastRowFirstColumn="0" w:lastRowLastColumn="0"/>
            </w:pPr>
            <w:r>
              <w:t>Functie</w:t>
            </w:r>
          </w:p>
        </w:tc>
        <w:tc>
          <w:tcPr>
            <w:tcW w:w="2278" w:type="dxa"/>
          </w:tcPr>
          <w:p w:rsidR="007764CA" w:rsidRDefault="007764CA" w:rsidP="00E1048B">
            <w:pPr>
              <w:cnfStyle w:val="100000000000" w:firstRow="1" w:lastRow="0" w:firstColumn="0" w:lastColumn="0" w:oddVBand="0" w:evenVBand="0" w:oddHBand="0" w:evenHBand="0" w:firstRowFirstColumn="0" w:firstRowLastColumn="0" w:lastRowFirstColumn="0" w:lastRowLastColumn="0"/>
            </w:pPr>
            <w:r>
              <w:t xml:space="preserve">Aantal medewerkers </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r>
              <w:t>TOTAAL</w:t>
            </w:r>
          </w:p>
        </w:tc>
        <w:tc>
          <w:tcPr>
            <w:tcW w:w="3096" w:type="dxa"/>
          </w:tcPr>
          <w:p w:rsidR="007764CA" w:rsidRDefault="007764CA" w:rsidP="00E1048B">
            <w:pPr>
              <w:cnfStyle w:val="000000100000" w:firstRow="0" w:lastRow="0" w:firstColumn="0" w:lastColumn="0" w:oddVBand="0" w:evenVBand="0" w:oddHBand="1" w:evenHBand="0" w:firstRowFirstColumn="0" w:firstRowLastColumn="0" w:lastRowFirstColumn="0" w:lastRowLastColumn="0"/>
            </w:pPr>
          </w:p>
        </w:tc>
        <w:tc>
          <w:tcPr>
            <w:tcW w:w="2278" w:type="dxa"/>
          </w:tcPr>
          <w:p w:rsidR="007764CA" w:rsidRPr="00446EC8" w:rsidRDefault="007764CA" w:rsidP="00E1048B">
            <w:pPr>
              <w:jc w:val="center"/>
              <w:cnfStyle w:val="000000100000" w:firstRow="0" w:lastRow="0" w:firstColumn="0" w:lastColumn="0" w:oddVBand="0" w:evenVBand="0" w:oddHBand="1" w:evenHBand="0" w:firstRowFirstColumn="0" w:firstRowLastColumn="0" w:lastRowFirstColumn="0" w:lastRowLastColumn="0"/>
              <w:rPr>
                <w:b/>
              </w:rPr>
            </w:pPr>
            <w:r>
              <w:rPr>
                <w:b/>
              </w:rPr>
              <w:t>313</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r>
              <w:t>Algemeen</w:t>
            </w:r>
          </w:p>
        </w:tc>
        <w:tc>
          <w:tcPr>
            <w:tcW w:w="3096" w:type="dxa"/>
          </w:tcPr>
          <w:p w:rsidR="007764CA" w:rsidRDefault="007764CA" w:rsidP="00E1048B">
            <w:pPr>
              <w:cnfStyle w:val="000000010000" w:firstRow="0" w:lastRow="0" w:firstColumn="0" w:lastColumn="0" w:oddVBand="0" w:evenVBand="0" w:oddHBand="0" w:evenHBand="1" w:firstRowFirstColumn="0" w:firstRowLastColumn="0" w:lastRowFirstColumn="0" w:lastRowLastColumn="0"/>
            </w:pPr>
          </w:p>
        </w:tc>
        <w:tc>
          <w:tcPr>
            <w:tcW w:w="2278" w:type="dxa"/>
          </w:tcPr>
          <w:p w:rsidR="007764CA" w:rsidRPr="00446EC8" w:rsidRDefault="007764CA" w:rsidP="00E1048B">
            <w:pPr>
              <w:jc w:val="center"/>
              <w:cnfStyle w:val="000000010000" w:firstRow="0" w:lastRow="0" w:firstColumn="0" w:lastColumn="0" w:oddVBand="0" w:evenVBand="0" w:oddHBand="0" w:evenHBand="1" w:firstRowFirstColumn="0" w:firstRowLastColumn="0" w:lastRowFirstColumn="0" w:lastRowLastColumn="0"/>
              <w:rPr>
                <w:b/>
              </w:rPr>
            </w:pPr>
            <w:r>
              <w:rPr>
                <w:b/>
              </w:rPr>
              <w:t>85</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Algemeen Medewerker</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Algemeen medewerker Vis</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4</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Chef Slager</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leerling  Slager</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2</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Meewerkend  Voorman</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Slager</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6</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Vakspecialist</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Vis-specialist</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4</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r>
              <w:t>Chauffeur</w:t>
            </w:r>
          </w:p>
        </w:tc>
        <w:tc>
          <w:tcPr>
            <w:tcW w:w="3096" w:type="dxa"/>
          </w:tcPr>
          <w:p w:rsidR="007764CA" w:rsidRDefault="007764CA" w:rsidP="00E1048B">
            <w:pPr>
              <w:cnfStyle w:val="000000100000" w:firstRow="0" w:lastRow="0" w:firstColumn="0" w:lastColumn="0" w:oddVBand="0" w:evenVBand="0" w:oddHBand="1" w:evenHBand="0" w:firstRowFirstColumn="0" w:firstRowLastColumn="0" w:lastRowFirstColumn="0" w:lastRowLastColumn="0"/>
            </w:pPr>
          </w:p>
        </w:tc>
        <w:tc>
          <w:tcPr>
            <w:tcW w:w="2278" w:type="dxa"/>
          </w:tcPr>
          <w:p w:rsidR="007764CA" w:rsidRPr="00446EC8" w:rsidRDefault="007764CA" w:rsidP="00E1048B">
            <w:pPr>
              <w:jc w:val="center"/>
              <w:cnfStyle w:val="000000100000" w:firstRow="0" w:lastRow="0" w:firstColumn="0" w:lastColumn="0" w:oddVBand="0" w:evenVBand="0" w:oddHBand="1" w:evenHBand="0" w:firstRowFirstColumn="0" w:firstRowLastColumn="0" w:lastRowFirstColumn="0" w:lastRowLastColumn="0"/>
              <w:rPr>
                <w:b/>
              </w:rPr>
            </w:pPr>
            <w:r>
              <w:rPr>
                <w:b/>
              </w:rPr>
              <w:t>64</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Bijrijder</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6</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Chauffeur</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Chauffeur Bestelauto</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Chauffeur intern transport</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Chauffeur Winkeldistributie</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Meewerkend  Voorman</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r>
              <w:t>Kassa</w:t>
            </w:r>
          </w:p>
        </w:tc>
        <w:tc>
          <w:tcPr>
            <w:tcW w:w="3096" w:type="dxa"/>
          </w:tcPr>
          <w:p w:rsidR="007764CA" w:rsidRDefault="007764CA" w:rsidP="00E1048B">
            <w:pPr>
              <w:cnfStyle w:val="000000010000" w:firstRow="0" w:lastRow="0" w:firstColumn="0" w:lastColumn="0" w:oddVBand="0" w:evenVBand="0" w:oddHBand="0" w:evenHBand="1" w:firstRowFirstColumn="0" w:firstRowLastColumn="0" w:lastRowFirstColumn="0" w:lastRowLastColumn="0"/>
            </w:pPr>
          </w:p>
        </w:tc>
        <w:tc>
          <w:tcPr>
            <w:tcW w:w="2278" w:type="dxa"/>
          </w:tcPr>
          <w:p w:rsidR="007764CA" w:rsidRPr="00446EC8" w:rsidRDefault="007764CA" w:rsidP="00E1048B">
            <w:pPr>
              <w:jc w:val="center"/>
              <w:cnfStyle w:val="000000010000" w:firstRow="0" w:lastRow="0" w:firstColumn="0" w:lastColumn="0" w:oddVBand="0" w:evenVBand="0" w:oddHBand="0" w:evenHBand="1" w:firstRowFirstColumn="0" w:firstRowLastColumn="0" w:lastRowFirstColumn="0" w:lastRowLastColumn="0"/>
              <w:rPr>
                <w:b/>
              </w:rPr>
            </w:pPr>
            <w:r>
              <w:rPr>
                <w:b/>
              </w:rPr>
              <w:t>30</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Hoofd Kassagroep</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Hoofd Klantenservice</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2</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Kassacontrole</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Kassamedewerker</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14</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Medewerker  Klantenservice</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Medewerker Hoofdkassa</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2</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Teamleider</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r>
              <w:t>Magazijn</w:t>
            </w:r>
          </w:p>
        </w:tc>
        <w:tc>
          <w:tcPr>
            <w:tcW w:w="3096" w:type="dxa"/>
          </w:tcPr>
          <w:p w:rsidR="007764CA" w:rsidRDefault="007764CA" w:rsidP="00E1048B">
            <w:pPr>
              <w:cnfStyle w:val="000000010000" w:firstRow="0" w:lastRow="0" w:firstColumn="0" w:lastColumn="0" w:oddVBand="0" w:evenVBand="0" w:oddHBand="0" w:evenHBand="1" w:firstRowFirstColumn="0" w:firstRowLastColumn="0" w:lastRowFirstColumn="0" w:lastRowLastColumn="0"/>
            </w:pPr>
          </w:p>
        </w:tc>
        <w:tc>
          <w:tcPr>
            <w:tcW w:w="2278" w:type="dxa"/>
          </w:tcPr>
          <w:p w:rsidR="007764CA" w:rsidRPr="00446EC8" w:rsidRDefault="007764CA" w:rsidP="00E1048B">
            <w:pPr>
              <w:jc w:val="center"/>
              <w:cnfStyle w:val="000000010000" w:firstRow="0" w:lastRow="0" w:firstColumn="0" w:lastColumn="0" w:oddVBand="0" w:evenVBand="0" w:oddHBand="0" w:evenHBand="1" w:firstRowFirstColumn="0" w:firstRowLastColumn="0" w:lastRowFirstColumn="0" w:lastRowLastColumn="0"/>
              <w:rPr>
                <w:b/>
              </w:rPr>
            </w:pPr>
            <w:r>
              <w:rPr>
                <w:b/>
              </w:rPr>
              <w:t>109</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Allroud Mw. Hoogbouwmagazijn</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Allround medewerker magazijn</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2</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Allround Mw. Hoogbouwmagazijn</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Controleur</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Coördinator Stalverkoop</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Dockcoordinator</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Heftruckchauffeur</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Hoofd Inbound</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Hoofd Interne Logistiek</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Magazijn Medewerker</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2</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Medew. Emballage</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Medew. Hoogbouwmagazijn</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18</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Medew. Kleingoedmagazijn</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Medew. Logistiek</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Medew. Ontvangst Goederen</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Medew. Ontvangstvoorbereiding</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Medewerker Inbound</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Medewerker Krimp Operatie</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3</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Medewerker Marktverkoop</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Medewerker Ontvangst Goederen</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9</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Medewerker Orderpick</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Medewerker Outbound</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2</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Medewerker Warehouse</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Meewerkend Voorman Hoogbouwmagazijn</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2</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Meewerkend Voorman Kleingoedmagazijn</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Orderpicker</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8</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Reachtrucker</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pPr>
              <w:jc w:val="center"/>
            </w:pPr>
          </w:p>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Stapelaar</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r>
              <w:t>Overig</w:t>
            </w:r>
          </w:p>
        </w:tc>
        <w:tc>
          <w:tcPr>
            <w:tcW w:w="3096" w:type="dxa"/>
          </w:tcPr>
          <w:p w:rsidR="007764CA" w:rsidRDefault="007764CA" w:rsidP="00E1048B">
            <w:pPr>
              <w:cnfStyle w:val="000000100000" w:firstRow="0" w:lastRow="0" w:firstColumn="0" w:lastColumn="0" w:oddVBand="0" w:evenVBand="0" w:oddHBand="1" w:evenHBand="0" w:firstRowFirstColumn="0" w:firstRowLastColumn="0" w:lastRowFirstColumn="0" w:lastRowLastColumn="0"/>
            </w:pPr>
          </w:p>
        </w:tc>
        <w:tc>
          <w:tcPr>
            <w:tcW w:w="2278" w:type="dxa"/>
          </w:tcPr>
          <w:p w:rsidR="007764CA" w:rsidRPr="00446EC8" w:rsidRDefault="007764CA" w:rsidP="00E1048B">
            <w:pPr>
              <w:jc w:val="center"/>
              <w:cnfStyle w:val="000000100000" w:firstRow="0" w:lastRow="0" w:firstColumn="0" w:lastColumn="0" w:oddVBand="0" w:evenVBand="0" w:oddHBand="1" w:evenHBand="0" w:firstRowFirstColumn="0" w:firstRowLastColumn="0" w:lastRowFirstColumn="0" w:lastRowLastColumn="0"/>
              <w:rPr>
                <w:b/>
              </w:rPr>
            </w:pPr>
            <w:r>
              <w:rPr>
                <w:b/>
              </w:rPr>
              <w:t>25</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Coördinator Gebouwbeheer</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Hoofd Fustafdeling</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Hoofd TD</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Medewerker Bedrijfsrestaurant</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Medewerker Fust</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8</w:t>
            </w:r>
          </w:p>
        </w:tc>
      </w:tr>
      <w:tr w:rsidR="007764CA" w:rsidTr="00E10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Medewerker Snijderij</w:t>
            </w:r>
          </w:p>
        </w:tc>
        <w:tc>
          <w:tcPr>
            <w:tcW w:w="2278" w:type="dxa"/>
            <w:vAlign w:val="bottom"/>
          </w:tcPr>
          <w:p w:rsidR="007764CA" w:rsidRDefault="007764CA" w:rsidP="00E1048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r>
      <w:tr w:rsidR="007764CA" w:rsidTr="00E104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7764CA" w:rsidRDefault="007764CA" w:rsidP="00E1048B"/>
        </w:tc>
        <w:tc>
          <w:tcPr>
            <w:tcW w:w="3096" w:type="dxa"/>
            <w:vAlign w:val="bottom"/>
          </w:tcPr>
          <w:p w:rsidR="007764CA" w:rsidRDefault="007764CA" w:rsidP="00E1048B">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Medewerker TD</w:t>
            </w:r>
          </w:p>
        </w:tc>
        <w:tc>
          <w:tcPr>
            <w:tcW w:w="2278" w:type="dxa"/>
            <w:vAlign w:val="bottom"/>
          </w:tcPr>
          <w:p w:rsidR="007764CA" w:rsidRDefault="007764CA" w:rsidP="00E1048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w:t>
            </w:r>
          </w:p>
        </w:tc>
      </w:tr>
    </w:tbl>
    <w:p w:rsidR="007764CA" w:rsidRDefault="007764CA" w:rsidP="007764CA">
      <w:r>
        <w:br w:type="page"/>
      </w:r>
    </w:p>
    <w:p w:rsidR="008C5123" w:rsidRDefault="0063597F" w:rsidP="00DA0174">
      <w:pPr>
        <w:pStyle w:val="Kop1"/>
      </w:pPr>
      <w:bookmarkStart w:id="83" w:name="_Toc484485995"/>
      <w:r>
        <w:lastRenderedPageBreak/>
        <w:t>Bijlage 3</w:t>
      </w:r>
      <w:r w:rsidR="008C5123">
        <w:t xml:space="preserve"> Vragenlijst</w:t>
      </w:r>
      <w:bookmarkEnd w:id="83"/>
      <w:r w:rsidR="00356745">
        <w:t xml:space="preserve"> </w:t>
      </w:r>
    </w:p>
    <w:p w:rsidR="00EB49A4" w:rsidRPr="00EB49A4" w:rsidRDefault="00EE215A" w:rsidP="00EB49A4">
      <w:pPr>
        <w:spacing w:line="256" w:lineRule="atLeast"/>
        <w:rPr>
          <w:rFonts w:ascii="inherit" w:hAnsi="inherit"/>
          <w:color w:val="333333"/>
          <w:sz w:val="21"/>
          <w:szCs w:val="21"/>
        </w:rPr>
      </w:pPr>
      <w:r>
        <w:rPr>
          <w:rStyle w:val="user-generated"/>
          <w:rFonts w:ascii="inherit" w:hAnsi="inherit"/>
          <w:color w:val="333333"/>
          <w:sz w:val="21"/>
          <w:szCs w:val="21"/>
          <w:bdr w:val="none" w:sz="0" w:space="0" w:color="auto" w:frame="1"/>
        </w:rPr>
        <w:t>Beste collega,</w:t>
      </w:r>
      <w:r w:rsidR="00EB49A4">
        <w:rPr>
          <w:rFonts w:ascii="inherit" w:hAnsi="inherit"/>
          <w:color w:val="333333"/>
          <w:sz w:val="21"/>
          <w:szCs w:val="21"/>
          <w:bdr w:val="none" w:sz="0" w:space="0" w:color="auto" w:frame="1"/>
        </w:rPr>
        <w:br/>
      </w:r>
      <w:r w:rsidR="00EB49A4">
        <w:rPr>
          <w:rFonts w:ascii="inherit" w:hAnsi="inherit"/>
          <w:color w:val="333333"/>
          <w:sz w:val="21"/>
          <w:szCs w:val="21"/>
          <w:bdr w:val="none" w:sz="0" w:space="0" w:color="auto" w:frame="1"/>
        </w:rPr>
        <w:br/>
      </w:r>
      <w:r w:rsidR="00EB49A4">
        <w:rPr>
          <w:rStyle w:val="user-generated"/>
          <w:rFonts w:ascii="inherit" w:hAnsi="inherit"/>
          <w:color w:val="333333"/>
          <w:sz w:val="21"/>
          <w:szCs w:val="21"/>
          <w:bdr w:val="none" w:sz="0" w:space="0" w:color="auto" w:frame="1"/>
        </w:rPr>
        <w:t>Welkom bij deze vragenlijst over duurzame inzetbaarheid en gezond en met plezier werken tot het pensioen. In het kader van mijn afstudeeronderzoek breng ik in kaart hoe de organisatie ervoor staat op dit gebied. De belangrijkste informatie komt daarbij van jou: de medewerker die het werk verzet.</w:t>
      </w:r>
      <w:r w:rsidR="00EB49A4">
        <w:rPr>
          <w:rStyle w:val="apple-converted-space"/>
          <w:rFonts w:ascii="inherit" w:hAnsi="inherit"/>
          <w:color w:val="333333"/>
          <w:sz w:val="21"/>
          <w:szCs w:val="21"/>
          <w:bdr w:val="none" w:sz="0" w:space="0" w:color="auto" w:frame="1"/>
        </w:rPr>
        <w:t> </w:t>
      </w:r>
      <w:r w:rsidR="00EB49A4">
        <w:rPr>
          <w:rFonts w:ascii="inherit" w:hAnsi="inherit"/>
          <w:color w:val="333333"/>
          <w:sz w:val="21"/>
          <w:szCs w:val="21"/>
          <w:bdr w:val="none" w:sz="0" w:space="0" w:color="auto" w:frame="1"/>
        </w:rPr>
        <w:br/>
      </w:r>
      <w:r w:rsidR="00EB49A4">
        <w:rPr>
          <w:rFonts w:ascii="inherit" w:hAnsi="inherit"/>
          <w:color w:val="333333"/>
          <w:sz w:val="21"/>
          <w:szCs w:val="21"/>
          <w:bdr w:val="none" w:sz="0" w:space="0" w:color="auto" w:frame="1"/>
        </w:rPr>
        <w:br/>
      </w:r>
      <w:r w:rsidR="00EB49A4">
        <w:rPr>
          <w:rStyle w:val="user-generated"/>
          <w:rFonts w:ascii="inherit" w:hAnsi="inherit"/>
          <w:color w:val="333333"/>
          <w:sz w:val="21"/>
          <w:szCs w:val="21"/>
          <w:bdr w:val="none" w:sz="0" w:space="0" w:color="auto" w:frame="1"/>
        </w:rPr>
        <w:t>Het invullen van de vragenlijst duurt rond de 5 á 10 minuten. Er zal geen persoonlijke informatie worden gevraagd die terug te herleiden is op jouw persoon. De resultaten zullen dan ook anoniem en vertrouwelijk worden verwerkt. De resultaten zullen in juni worden gecommuniceerd. </w:t>
      </w:r>
      <w:r w:rsidR="00EB49A4">
        <w:rPr>
          <w:rFonts w:ascii="inherit" w:hAnsi="inherit"/>
          <w:color w:val="333333"/>
          <w:sz w:val="21"/>
          <w:szCs w:val="21"/>
          <w:bdr w:val="none" w:sz="0" w:space="0" w:color="auto" w:frame="1"/>
        </w:rPr>
        <w:br/>
      </w:r>
      <w:r w:rsidR="00EB49A4">
        <w:rPr>
          <w:rFonts w:ascii="inherit" w:hAnsi="inherit"/>
          <w:color w:val="333333"/>
          <w:sz w:val="21"/>
          <w:szCs w:val="21"/>
          <w:bdr w:val="none" w:sz="0" w:space="0" w:color="auto" w:frame="1"/>
        </w:rPr>
        <w:br/>
      </w:r>
      <w:r w:rsidR="00EB49A4">
        <w:rPr>
          <w:rStyle w:val="user-generated"/>
          <w:rFonts w:ascii="inherit" w:hAnsi="inherit"/>
          <w:color w:val="333333"/>
          <w:sz w:val="21"/>
          <w:szCs w:val="21"/>
          <w:bdr w:val="none" w:sz="0" w:space="0" w:color="auto" w:frame="1"/>
        </w:rPr>
        <w:t xml:space="preserve">Mocht je nog vragen en/of opmerkingen hebben kan je me bereiken op </w:t>
      </w:r>
      <w:r w:rsidR="008A402C">
        <w:rPr>
          <w:rStyle w:val="user-generated"/>
          <w:rFonts w:ascii="inherit" w:hAnsi="inherit"/>
          <w:color w:val="333333"/>
          <w:sz w:val="21"/>
          <w:szCs w:val="21"/>
          <w:bdr w:val="none" w:sz="0" w:space="0" w:color="auto" w:frame="1"/>
        </w:rPr>
        <w:t>06-nummer</w:t>
      </w:r>
      <w:r w:rsidR="00EB49A4">
        <w:rPr>
          <w:rStyle w:val="user-generated"/>
          <w:rFonts w:ascii="inherit" w:hAnsi="inherit"/>
          <w:color w:val="333333"/>
          <w:sz w:val="21"/>
          <w:szCs w:val="21"/>
          <w:bdr w:val="none" w:sz="0" w:space="0" w:color="auto" w:frame="1"/>
        </w:rPr>
        <w:t xml:space="preserve"> of </w:t>
      </w:r>
      <w:r w:rsidR="008A402C">
        <w:rPr>
          <w:rStyle w:val="user-generated"/>
          <w:rFonts w:ascii="inherit" w:hAnsi="inherit"/>
          <w:color w:val="333333"/>
          <w:sz w:val="21"/>
          <w:szCs w:val="21"/>
          <w:bdr w:val="none" w:sz="0" w:space="0" w:color="auto" w:frame="1"/>
        </w:rPr>
        <w:t>e-mail</w:t>
      </w:r>
      <w:r w:rsidR="00C207FE">
        <w:rPr>
          <w:rStyle w:val="user-generated"/>
          <w:rFonts w:ascii="inherit" w:hAnsi="inherit"/>
          <w:color w:val="333333"/>
          <w:sz w:val="21"/>
          <w:szCs w:val="21"/>
          <w:bdr w:val="none" w:sz="0" w:space="0" w:color="auto" w:frame="1"/>
        </w:rPr>
        <w:t>adres</w:t>
      </w:r>
      <w:r w:rsidR="00EB49A4">
        <w:rPr>
          <w:rStyle w:val="user-generated"/>
          <w:rFonts w:ascii="inherit" w:hAnsi="inherit"/>
          <w:color w:val="333333"/>
          <w:sz w:val="21"/>
          <w:szCs w:val="21"/>
          <w:bdr w:val="none" w:sz="0" w:space="0" w:color="auto" w:frame="1"/>
        </w:rPr>
        <w:t>.</w:t>
      </w:r>
      <w:r w:rsidR="00EB49A4">
        <w:rPr>
          <w:rFonts w:ascii="inherit" w:hAnsi="inherit"/>
          <w:color w:val="333333"/>
          <w:sz w:val="21"/>
          <w:szCs w:val="21"/>
          <w:bdr w:val="none" w:sz="0" w:space="0" w:color="auto" w:frame="1"/>
        </w:rPr>
        <w:br/>
      </w:r>
      <w:r w:rsidR="00EB49A4">
        <w:rPr>
          <w:rFonts w:ascii="inherit" w:hAnsi="inherit"/>
          <w:color w:val="333333"/>
          <w:sz w:val="21"/>
          <w:szCs w:val="21"/>
          <w:bdr w:val="none" w:sz="0" w:space="0" w:color="auto" w:frame="1"/>
        </w:rPr>
        <w:br/>
      </w:r>
      <w:r w:rsidR="00EB49A4">
        <w:rPr>
          <w:rStyle w:val="user-generated"/>
          <w:rFonts w:ascii="inherit" w:hAnsi="inherit"/>
          <w:color w:val="333333"/>
          <w:sz w:val="21"/>
          <w:szCs w:val="21"/>
          <w:bdr w:val="none" w:sz="0" w:space="0" w:color="auto" w:frame="1"/>
        </w:rPr>
        <w:t>Erg bedankt voor je hulp!</w:t>
      </w:r>
      <w:r w:rsidR="00EB49A4">
        <w:rPr>
          <w:rFonts w:ascii="inherit" w:hAnsi="inherit"/>
          <w:color w:val="333333"/>
          <w:sz w:val="21"/>
          <w:szCs w:val="21"/>
          <w:bdr w:val="none" w:sz="0" w:space="0" w:color="auto" w:frame="1"/>
        </w:rPr>
        <w:br/>
      </w:r>
      <w:r w:rsidR="00EB49A4">
        <w:rPr>
          <w:rFonts w:ascii="inherit" w:hAnsi="inherit"/>
          <w:color w:val="333333"/>
          <w:sz w:val="21"/>
          <w:szCs w:val="21"/>
          <w:bdr w:val="none" w:sz="0" w:space="0" w:color="auto" w:frame="1"/>
        </w:rPr>
        <w:br/>
      </w:r>
      <w:r w:rsidR="00EB49A4">
        <w:rPr>
          <w:rStyle w:val="user-generated"/>
          <w:rFonts w:ascii="inherit" w:hAnsi="inherit"/>
          <w:color w:val="333333"/>
          <w:sz w:val="21"/>
          <w:szCs w:val="21"/>
          <w:bdr w:val="none" w:sz="0" w:space="0" w:color="auto" w:frame="1"/>
        </w:rPr>
        <w:t>Met vriendelijke groet,</w:t>
      </w:r>
      <w:r w:rsidR="00EB49A4">
        <w:rPr>
          <w:rFonts w:ascii="inherit" w:hAnsi="inherit"/>
          <w:color w:val="333333"/>
          <w:sz w:val="21"/>
          <w:szCs w:val="21"/>
          <w:bdr w:val="none" w:sz="0" w:space="0" w:color="auto" w:frame="1"/>
        </w:rPr>
        <w:br/>
      </w:r>
      <w:r w:rsidR="00EB49A4" w:rsidRPr="00EB49A4">
        <w:rPr>
          <w:rStyle w:val="user-generated"/>
          <w:rFonts w:ascii="inherit" w:hAnsi="inherit"/>
          <w:color w:val="333333"/>
          <w:sz w:val="21"/>
          <w:szCs w:val="21"/>
          <w:bdr w:val="none" w:sz="0" w:space="0" w:color="auto" w:frame="1"/>
        </w:rPr>
        <w:t>Philippe Boedart</w:t>
      </w:r>
      <w:r w:rsidR="00EB49A4" w:rsidRPr="00EB49A4">
        <w:rPr>
          <w:rFonts w:ascii="inherit" w:hAnsi="inherit"/>
          <w:color w:val="333333"/>
          <w:sz w:val="21"/>
          <w:szCs w:val="21"/>
          <w:bdr w:val="none" w:sz="0" w:space="0" w:color="auto" w:frame="1"/>
        </w:rPr>
        <w:br/>
      </w:r>
      <w:r w:rsidR="00EB49A4" w:rsidRPr="00EB49A4">
        <w:rPr>
          <w:rStyle w:val="user-generated"/>
          <w:rFonts w:ascii="inherit" w:hAnsi="inherit"/>
          <w:color w:val="333333"/>
          <w:sz w:val="21"/>
          <w:szCs w:val="21"/>
          <w:bdr w:val="none" w:sz="0" w:space="0" w:color="auto" w:frame="1"/>
        </w:rPr>
        <w:t>Stagiair P&amp;O</w:t>
      </w:r>
      <w:r w:rsidR="00EB49A4" w:rsidRPr="00EB49A4">
        <w:rPr>
          <w:rStyle w:val="apple-converted-space"/>
          <w:rFonts w:ascii="inherit" w:hAnsi="inherit"/>
          <w:color w:val="333333"/>
          <w:sz w:val="21"/>
          <w:szCs w:val="21"/>
        </w:rPr>
        <w:t> </w:t>
      </w:r>
    </w:p>
    <w:p w:rsidR="00EB49A4" w:rsidRPr="00B36A60" w:rsidRDefault="00EB49A4" w:rsidP="00EB49A4">
      <w:pPr>
        <w:rPr>
          <w:b/>
          <w:sz w:val="28"/>
        </w:rPr>
      </w:pPr>
      <w:r w:rsidRPr="00B36A60">
        <w:rPr>
          <w:b/>
          <w:sz w:val="28"/>
        </w:rPr>
        <w:t>A. Persoonsgegevens</w:t>
      </w:r>
    </w:p>
    <w:p w:rsidR="00EB49A4" w:rsidRPr="00B36A60" w:rsidRDefault="00EB49A4" w:rsidP="00EB49A4">
      <w:pPr>
        <w:spacing w:after="0" w:line="240" w:lineRule="auto"/>
        <w:rPr>
          <w:rFonts w:ascii="Times New Roman" w:eastAsia="Times New Roman" w:hAnsi="Times New Roman" w:cs="Times New Roman"/>
          <w:sz w:val="24"/>
          <w:szCs w:val="24"/>
          <w:lang w:eastAsia="nl-NL"/>
        </w:rPr>
      </w:pPr>
      <w:r>
        <w:rPr>
          <w:rFonts w:eastAsia="Times New Roman" w:cs="Times New Roman"/>
          <w:b/>
          <w:bCs/>
          <w:color w:val="000000"/>
          <w:szCs w:val="18"/>
          <w:shd w:val="clear" w:color="auto" w:fill="FFFFFF"/>
          <w:lang w:eastAsia="nl-NL"/>
        </w:rPr>
        <w:t xml:space="preserve">1. </w:t>
      </w:r>
      <w:r w:rsidRPr="00B36A60">
        <w:rPr>
          <w:rFonts w:eastAsia="Times New Roman" w:cs="Times New Roman"/>
          <w:b/>
          <w:bCs/>
          <w:color w:val="000000"/>
          <w:szCs w:val="18"/>
          <w:shd w:val="clear" w:color="auto" w:fill="FFFFFF"/>
          <w:lang w:eastAsia="nl-NL"/>
        </w:rPr>
        <w:t>Wat is je geslacht?</w:t>
      </w:r>
      <w:r w:rsidRPr="00B36A60">
        <w:rPr>
          <w:rFonts w:eastAsia="Times New Roman" w:cs="Times New Roman"/>
          <w:color w:val="000000"/>
          <w:szCs w:val="18"/>
          <w:shd w:val="clear" w:color="auto" w:fill="FFFFFF"/>
          <w:lang w:eastAsia="nl-NL"/>
        </w:rPr>
        <w:t> </w:t>
      </w:r>
      <w:r w:rsidRPr="00B36A60">
        <w:rPr>
          <w:rFonts w:eastAsia="Times New Roman" w:cs="Times New Roman"/>
          <w:color w:val="000000"/>
          <w:szCs w:val="18"/>
          <w:lang w:eastAsia="nl-NL"/>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36"/>
      </w:tblGrid>
      <w:tr w:rsidR="00EB49A4" w:rsidRPr="00B36A60" w:rsidTr="004431AF">
        <w:trPr>
          <w:tblCellSpacing w:w="15" w:type="dxa"/>
        </w:trPr>
        <w:tc>
          <w:tcPr>
            <w:tcW w:w="0" w:type="auto"/>
            <w:shd w:val="clear" w:color="auto" w:fill="FFFFFF"/>
            <w:hideMark/>
          </w:tcPr>
          <w:p w:rsidR="00EB49A4" w:rsidRPr="00B36A60" w:rsidRDefault="00EB49A4" w:rsidP="004431AF">
            <w:pPr>
              <w:spacing w:after="0" w:line="240" w:lineRule="auto"/>
              <w:rPr>
                <w:rFonts w:eastAsia="Times New Roman" w:cs="Times New Roman"/>
                <w:color w:val="000000"/>
                <w:szCs w:val="18"/>
                <w:lang w:eastAsia="nl-NL"/>
              </w:rPr>
            </w:pPr>
            <w:r w:rsidRPr="00B36A60">
              <w:rPr>
                <w:rFonts w:ascii="Verdana" w:eastAsia="Times New Roman" w:hAnsi="Verdana" w:cs="Times New Roman"/>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20.25pt;height:18pt" o:ole="">
                  <v:imagedata r:id="rId26" o:title=""/>
                </v:shape>
                <w:control r:id="rId27" w:name="DefaultOcxName" w:shapeid="_x0000_i1172"/>
              </w:object>
            </w:r>
            <w:r w:rsidRPr="00B36A60">
              <w:rPr>
                <w:rFonts w:eastAsia="Times New Roman" w:cs="Times New Roman"/>
                <w:color w:val="000000"/>
                <w:szCs w:val="18"/>
                <w:lang w:eastAsia="nl-NL"/>
              </w:rPr>
              <w:t xml:space="preserve"> Man </w:t>
            </w:r>
            <w:r w:rsidRPr="00B36A60">
              <w:rPr>
                <w:rFonts w:eastAsia="Times New Roman" w:cs="Times New Roman"/>
                <w:color w:val="000000"/>
                <w:szCs w:val="18"/>
                <w:lang w:eastAsia="nl-NL"/>
              </w:rPr>
              <w:br/>
            </w:r>
            <w:r w:rsidRPr="00B36A60">
              <w:rPr>
                <w:rFonts w:ascii="Verdana" w:eastAsia="Times New Roman" w:hAnsi="Verdana" w:cs="Times New Roman"/>
                <w:color w:val="000000"/>
                <w:sz w:val="18"/>
                <w:szCs w:val="18"/>
              </w:rPr>
              <w:object w:dxaOrig="225" w:dyaOrig="225">
                <v:shape id="_x0000_i1175" type="#_x0000_t75" style="width:20.25pt;height:18pt" o:ole="">
                  <v:imagedata r:id="rId26" o:title=""/>
                </v:shape>
                <w:control r:id="rId28" w:name="DefaultOcxName1" w:shapeid="_x0000_i1175"/>
              </w:object>
            </w:r>
            <w:r w:rsidRPr="00B36A60">
              <w:rPr>
                <w:rFonts w:eastAsia="Times New Roman" w:cs="Times New Roman"/>
                <w:color w:val="000000"/>
                <w:szCs w:val="18"/>
                <w:lang w:eastAsia="nl-NL"/>
              </w:rPr>
              <w:t xml:space="preserve"> Vrouw </w:t>
            </w:r>
          </w:p>
        </w:tc>
      </w:tr>
    </w:tbl>
    <w:p w:rsidR="00EB49A4" w:rsidRDefault="00EB49A4" w:rsidP="00EB49A4"/>
    <w:p w:rsidR="00EB49A4" w:rsidRDefault="00EB49A4" w:rsidP="00EB49A4">
      <w:r>
        <w:rPr>
          <w:b/>
          <w:bCs/>
          <w:color w:val="000000"/>
          <w:szCs w:val="18"/>
          <w:shd w:val="clear" w:color="auto" w:fill="FFFFFF"/>
        </w:rPr>
        <w:t>2. Wat is je leeftijd?</w:t>
      </w:r>
      <w:r>
        <w:rPr>
          <w:rStyle w:val="apple-converted-space"/>
          <w:color w:val="000000"/>
          <w:szCs w:val="18"/>
          <w:shd w:val="clear" w:color="auto" w:fill="FFFFFF"/>
        </w:rPr>
        <w:t> </w:t>
      </w:r>
      <w:r>
        <w:rPr>
          <w:color w:val="000000"/>
          <w:szCs w:val="18"/>
        </w:rPr>
        <w:br/>
      </w:r>
      <w:r>
        <w:rPr>
          <w:color w:val="000000"/>
          <w:szCs w:val="18"/>
        </w:rPr>
        <w:br/>
      </w:r>
      <w:r>
        <w:rPr>
          <w:rFonts w:ascii="Verdana" w:hAnsi="Verdana"/>
          <w:sz w:val="18"/>
        </w:rPr>
        <w:object w:dxaOrig="225" w:dyaOrig="225">
          <v:shape id="_x0000_i1179" type="#_x0000_t75" style="width:60.75pt;height:18pt" o:ole="">
            <v:imagedata r:id="rId29" o:title=""/>
          </v:shape>
          <w:control r:id="rId30" w:name="DefaultOcxName2" w:shapeid="_x0000_i1179"/>
        </w:object>
      </w:r>
    </w:p>
    <w:p w:rsidR="00EB49A4" w:rsidRDefault="00EB49A4" w:rsidP="00EB49A4"/>
    <w:p w:rsidR="00EB49A4" w:rsidRPr="00B36A60" w:rsidRDefault="00EB49A4" w:rsidP="00EB49A4">
      <w:pPr>
        <w:spacing w:after="0" w:line="240" w:lineRule="auto"/>
        <w:rPr>
          <w:rFonts w:ascii="Times New Roman" w:eastAsia="Times New Roman" w:hAnsi="Times New Roman" w:cs="Times New Roman"/>
          <w:sz w:val="24"/>
          <w:szCs w:val="24"/>
          <w:lang w:eastAsia="nl-NL"/>
        </w:rPr>
      </w:pPr>
      <w:r>
        <w:rPr>
          <w:rFonts w:eastAsia="Times New Roman" w:cs="Times New Roman"/>
          <w:b/>
          <w:bCs/>
          <w:color w:val="000000"/>
          <w:szCs w:val="18"/>
          <w:shd w:val="clear" w:color="auto" w:fill="FFFFFF"/>
          <w:lang w:eastAsia="nl-NL"/>
        </w:rPr>
        <w:t xml:space="preserve">3. </w:t>
      </w:r>
      <w:r w:rsidRPr="00B36A60">
        <w:rPr>
          <w:rFonts w:eastAsia="Times New Roman" w:cs="Times New Roman"/>
          <w:b/>
          <w:bCs/>
          <w:color w:val="000000"/>
          <w:szCs w:val="18"/>
          <w:shd w:val="clear" w:color="auto" w:fill="FFFFFF"/>
          <w:lang w:eastAsia="nl-NL"/>
        </w:rPr>
        <w:t>Wat is je functie?</w:t>
      </w:r>
      <w:r w:rsidRPr="00B36A60">
        <w:rPr>
          <w:rFonts w:eastAsia="Times New Roman" w:cs="Times New Roman"/>
          <w:color w:val="000000"/>
          <w:szCs w:val="18"/>
          <w:lang w:eastAsia="nl-NL"/>
        </w:rPr>
        <w:br/>
      </w:r>
      <w:r w:rsidRPr="00B36A60">
        <w:rPr>
          <w:rFonts w:eastAsia="Times New Roman" w:cs="Times New Roman"/>
          <w:color w:val="000000"/>
          <w:szCs w:val="18"/>
          <w:shd w:val="clear" w:color="auto" w:fill="FFFFFF"/>
          <w:lang w:eastAsia="nl-NL"/>
        </w:rPr>
        <w:t xml:space="preserve">Kies een functiegroep. </w:t>
      </w:r>
      <w:r>
        <w:rPr>
          <w:rFonts w:eastAsia="Times New Roman" w:cs="Times New Roman"/>
          <w:color w:val="000000"/>
          <w:szCs w:val="18"/>
          <w:shd w:val="clear" w:color="auto" w:fill="FFFFFF"/>
          <w:lang w:eastAsia="nl-NL"/>
        </w:rPr>
        <w:t>Ook leidinggevende functies vallen onder deze functiegroepen.</w:t>
      </w:r>
      <w:r w:rsidRPr="00B36A60">
        <w:rPr>
          <w:rFonts w:eastAsia="Times New Roman" w:cs="Times New Roman"/>
          <w:color w:val="000000"/>
          <w:szCs w:val="18"/>
          <w:shd w:val="clear" w:color="auto" w:fill="FFFFFF"/>
          <w:lang w:eastAsia="nl-NL"/>
        </w:rPr>
        <w:t> </w:t>
      </w:r>
      <w:r w:rsidRPr="00B36A60">
        <w:rPr>
          <w:rFonts w:eastAsia="Times New Roman" w:cs="Times New Roman"/>
          <w:color w:val="000000"/>
          <w:szCs w:val="18"/>
          <w:lang w:eastAsia="nl-NL"/>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EB49A4" w:rsidRPr="00B36A60" w:rsidTr="004431AF">
        <w:trPr>
          <w:tblCellSpacing w:w="15" w:type="dxa"/>
        </w:trPr>
        <w:tc>
          <w:tcPr>
            <w:tcW w:w="0" w:type="auto"/>
            <w:shd w:val="clear" w:color="auto" w:fill="FFFFFF"/>
            <w:hideMark/>
          </w:tcPr>
          <w:p w:rsidR="00EB49A4" w:rsidRPr="00B36A60" w:rsidRDefault="00EB49A4" w:rsidP="004431AF">
            <w:pPr>
              <w:spacing w:after="0" w:line="240" w:lineRule="auto"/>
              <w:rPr>
                <w:rFonts w:eastAsia="Times New Roman" w:cs="Times New Roman"/>
                <w:color w:val="000000"/>
                <w:szCs w:val="18"/>
                <w:lang w:eastAsia="nl-NL"/>
              </w:rPr>
            </w:pPr>
            <w:r w:rsidRPr="00B36A60">
              <w:rPr>
                <w:rFonts w:ascii="Verdana" w:eastAsia="Times New Roman" w:hAnsi="Verdana" w:cs="Times New Roman"/>
                <w:color w:val="000000"/>
                <w:sz w:val="18"/>
                <w:szCs w:val="18"/>
              </w:rPr>
              <w:object w:dxaOrig="225" w:dyaOrig="225">
                <v:shape id="_x0000_i1182" type="#_x0000_t75" style="width:20.25pt;height:18pt" o:ole="">
                  <v:imagedata r:id="rId26" o:title=""/>
                </v:shape>
                <w:control r:id="rId31" w:name="DefaultOcxName7" w:shapeid="_x0000_i1182"/>
              </w:object>
            </w:r>
            <w:r w:rsidRPr="00B36A60">
              <w:rPr>
                <w:rFonts w:eastAsia="Times New Roman" w:cs="Times New Roman"/>
                <w:color w:val="000000"/>
                <w:szCs w:val="18"/>
                <w:lang w:eastAsia="nl-NL"/>
              </w:rPr>
              <w:t xml:space="preserve"> Algemeen: algemeen medewerker, vakspecialist, slager, visspecialist </w:t>
            </w:r>
            <w:r w:rsidRPr="00B36A60">
              <w:rPr>
                <w:rFonts w:eastAsia="Times New Roman" w:cs="Times New Roman"/>
                <w:color w:val="000000"/>
                <w:szCs w:val="18"/>
                <w:lang w:eastAsia="nl-NL"/>
              </w:rPr>
              <w:br/>
            </w:r>
            <w:r w:rsidRPr="00B36A60">
              <w:rPr>
                <w:rFonts w:ascii="Verdana" w:eastAsia="Times New Roman" w:hAnsi="Verdana" w:cs="Times New Roman"/>
                <w:color w:val="000000"/>
                <w:sz w:val="18"/>
                <w:szCs w:val="18"/>
              </w:rPr>
              <w:object w:dxaOrig="225" w:dyaOrig="225">
                <v:shape id="_x0000_i1185" type="#_x0000_t75" style="width:20.25pt;height:18pt" o:ole="">
                  <v:imagedata r:id="rId26" o:title=""/>
                </v:shape>
                <w:control r:id="rId32" w:name="DefaultOcxName11" w:shapeid="_x0000_i1185"/>
              </w:object>
            </w:r>
            <w:r w:rsidRPr="00B36A60">
              <w:rPr>
                <w:rFonts w:eastAsia="Times New Roman" w:cs="Times New Roman"/>
                <w:color w:val="000000"/>
                <w:szCs w:val="18"/>
                <w:lang w:eastAsia="nl-NL"/>
              </w:rPr>
              <w:t xml:space="preserve"> Magazijn: magazijn medewerker, orderpick, inbound, outbound, hef- of reachtruckchauffeur, marktverkoop, kassamedewerker, baliemedewerker </w:t>
            </w:r>
            <w:r w:rsidRPr="00B36A60">
              <w:rPr>
                <w:rFonts w:eastAsia="Times New Roman" w:cs="Times New Roman"/>
                <w:color w:val="000000"/>
                <w:szCs w:val="18"/>
                <w:lang w:eastAsia="nl-NL"/>
              </w:rPr>
              <w:br/>
            </w:r>
            <w:r w:rsidRPr="00B36A60">
              <w:rPr>
                <w:rFonts w:ascii="Verdana" w:eastAsia="Times New Roman" w:hAnsi="Verdana" w:cs="Times New Roman"/>
                <w:color w:val="000000"/>
                <w:sz w:val="18"/>
                <w:szCs w:val="18"/>
              </w:rPr>
              <w:object w:dxaOrig="225" w:dyaOrig="225">
                <v:shape id="_x0000_i1188" type="#_x0000_t75" style="width:20.25pt;height:18pt" o:ole="">
                  <v:imagedata r:id="rId26" o:title=""/>
                </v:shape>
                <w:control r:id="rId33" w:name="DefaultOcxName21" w:shapeid="_x0000_i1188"/>
              </w:object>
            </w:r>
            <w:r w:rsidRPr="00B36A60">
              <w:rPr>
                <w:rFonts w:eastAsia="Times New Roman" w:cs="Times New Roman"/>
                <w:color w:val="000000"/>
                <w:szCs w:val="18"/>
                <w:lang w:eastAsia="nl-NL"/>
              </w:rPr>
              <w:t> Chauffeur: chauffeur, bijrijder </w:t>
            </w:r>
            <w:r w:rsidRPr="00B36A60">
              <w:rPr>
                <w:rFonts w:eastAsia="Times New Roman" w:cs="Times New Roman"/>
                <w:color w:val="000000"/>
                <w:szCs w:val="18"/>
                <w:lang w:eastAsia="nl-NL"/>
              </w:rPr>
              <w:br/>
            </w:r>
            <w:r w:rsidRPr="00B36A60">
              <w:rPr>
                <w:rFonts w:ascii="Verdana" w:eastAsia="Times New Roman" w:hAnsi="Verdana" w:cs="Times New Roman"/>
                <w:color w:val="000000"/>
                <w:sz w:val="18"/>
                <w:szCs w:val="18"/>
              </w:rPr>
              <w:object w:dxaOrig="225" w:dyaOrig="225">
                <v:shape id="_x0000_i1191" type="#_x0000_t75" style="width:20.25pt;height:18pt" o:ole="">
                  <v:imagedata r:id="rId26" o:title=""/>
                </v:shape>
                <w:control r:id="rId34" w:name="DefaultOcxName3" w:shapeid="_x0000_i1191"/>
              </w:object>
            </w:r>
            <w:r w:rsidRPr="00B36A60">
              <w:rPr>
                <w:rFonts w:eastAsia="Times New Roman" w:cs="Times New Roman"/>
                <w:color w:val="000000"/>
                <w:szCs w:val="18"/>
                <w:lang w:eastAsia="nl-NL"/>
              </w:rPr>
              <w:t xml:space="preserve"> Kassa: kassamedewerker, controle, klantenservice, receptie </w:t>
            </w:r>
            <w:r w:rsidRPr="00B36A60">
              <w:rPr>
                <w:rFonts w:eastAsia="Times New Roman" w:cs="Times New Roman"/>
                <w:color w:val="000000"/>
                <w:szCs w:val="18"/>
                <w:lang w:eastAsia="nl-NL"/>
              </w:rPr>
              <w:br/>
            </w:r>
            <w:r w:rsidRPr="00B36A60">
              <w:rPr>
                <w:rFonts w:ascii="Verdana" w:eastAsia="Times New Roman" w:hAnsi="Verdana" w:cs="Times New Roman"/>
                <w:color w:val="000000"/>
                <w:sz w:val="18"/>
                <w:szCs w:val="18"/>
              </w:rPr>
              <w:object w:dxaOrig="225" w:dyaOrig="225">
                <v:shape id="_x0000_i1194" type="#_x0000_t75" style="width:20.25pt;height:18pt" o:ole="">
                  <v:imagedata r:id="rId26" o:title=""/>
                </v:shape>
                <w:control r:id="rId35" w:name="DefaultOcxName4" w:shapeid="_x0000_i1194"/>
              </w:object>
            </w:r>
            <w:r w:rsidRPr="00B36A60">
              <w:rPr>
                <w:rFonts w:eastAsia="Times New Roman" w:cs="Times New Roman"/>
                <w:color w:val="000000"/>
                <w:szCs w:val="18"/>
                <w:lang w:eastAsia="nl-NL"/>
              </w:rPr>
              <w:t xml:space="preserve"> Overig: controleur, medewerker bedrijfsrestaurant, fust, snijderij, technische dienst </w:t>
            </w:r>
            <w:r w:rsidRPr="00B36A60">
              <w:rPr>
                <w:rFonts w:eastAsia="Times New Roman" w:cs="Times New Roman"/>
                <w:color w:val="000000"/>
                <w:szCs w:val="18"/>
                <w:lang w:eastAsia="nl-NL"/>
              </w:rPr>
              <w:br/>
            </w:r>
            <w:r w:rsidRPr="00B36A60">
              <w:rPr>
                <w:rFonts w:ascii="Verdana" w:eastAsia="Times New Roman" w:hAnsi="Verdana" w:cs="Times New Roman"/>
                <w:color w:val="000000"/>
                <w:sz w:val="18"/>
                <w:szCs w:val="18"/>
              </w:rPr>
              <w:object w:dxaOrig="225" w:dyaOrig="225">
                <v:shape id="_x0000_i1197" type="#_x0000_t75" style="width:20.25pt;height:18pt" o:ole="">
                  <v:imagedata r:id="rId26" o:title=""/>
                </v:shape>
                <w:control r:id="rId36" w:name="DefaultOcxName5" w:shapeid="_x0000_i1197"/>
              </w:object>
            </w:r>
            <w:r w:rsidRPr="00B36A60">
              <w:rPr>
                <w:rFonts w:eastAsia="Times New Roman" w:cs="Times New Roman"/>
                <w:color w:val="000000"/>
                <w:szCs w:val="18"/>
                <w:lang w:eastAsia="nl-NL"/>
              </w:rPr>
              <w:t> Anders, namelijk:  </w:t>
            </w:r>
            <w:r w:rsidRPr="00B36A60">
              <w:rPr>
                <w:rFonts w:ascii="Verdana" w:eastAsia="Times New Roman" w:hAnsi="Verdana" w:cs="Times New Roman"/>
                <w:color w:val="000000"/>
                <w:sz w:val="18"/>
                <w:szCs w:val="18"/>
              </w:rPr>
              <w:object w:dxaOrig="225" w:dyaOrig="225">
                <v:shape id="_x0000_i1201" type="#_x0000_t75" style="width:64.5pt;height:18pt" o:ole="">
                  <v:imagedata r:id="rId37" o:title=""/>
                </v:shape>
                <w:control r:id="rId38" w:name="DefaultOcxName6" w:shapeid="_x0000_i1201"/>
              </w:object>
            </w:r>
          </w:p>
        </w:tc>
      </w:tr>
    </w:tbl>
    <w:p w:rsidR="00EB49A4" w:rsidRDefault="00EB49A4" w:rsidP="00EB49A4"/>
    <w:p w:rsidR="00EB49A4" w:rsidRPr="00B36A60" w:rsidRDefault="00EB49A4" w:rsidP="00EB49A4">
      <w:pPr>
        <w:spacing w:after="0" w:line="240" w:lineRule="auto"/>
        <w:rPr>
          <w:rFonts w:ascii="Times New Roman" w:eastAsia="Times New Roman" w:hAnsi="Times New Roman" w:cs="Times New Roman"/>
          <w:sz w:val="24"/>
          <w:szCs w:val="24"/>
          <w:lang w:eastAsia="nl-NL"/>
        </w:rPr>
      </w:pPr>
      <w:r>
        <w:rPr>
          <w:rFonts w:eastAsia="Times New Roman" w:cs="Times New Roman"/>
          <w:b/>
          <w:bCs/>
          <w:color w:val="000000"/>
          <w:szCs w:val="18"/>
          <w:shd w:val="clear" w:color="auto" w:fill="FFFFFF"/>
          <w:lang w:eastAsia="nl-NL"/>
        </w:rPr>
        <w:t xml:space="preserve">4. </w:t>
      </w:r>
      <w:r w:rsidRPr="00B36A60">
        <w:rPr>
          <w:rFonts w:eastAsia="Times New Roman" w:cs="Times New Roman"/>
          <w:b/>
          <w:bCs/>
          <w:color w:val="000000"/>
          <w:szCs w:val="18"/>
          <w:shd w:val="clear" w:color="auto" w:fill="FFFFFF"/>
          <w:lang w:eastAsia="nl-NL"/>
        </w:rPr>
        <w:t>Wat is je hoogst behaalde opleiding?</w:t>
      </w:r>
      <w:r w:rsidRPr="00B36A60">
        <w:rPr>
          <w:rFonts w:eastAsia="Times New Roman" w:cs="Times New Roman"/>
          <w:color w:val="000000"/>
          <w:szCs w:val="18"/>
          <w:shd w:val="clear" w:color="auto" w:fill="FFFFFF"/>
          <w:lang w:eastAsia="nl-NL"/>
        </w:rPr>
        <w:t> </w:t>
      </w:r>
      <w:r w:rsidRPr="00B36A60">
        <w:rPr>
          <w:rFonts w:eastAsia="Times New Roman" w:cs="Times New Roman"/>
          <w:color w:val="000000"/>
          <w:szCs w:val="18"/>
          <w:lang w:eastAsia="nl-NL"/>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89"/>
      </w:tblGrid>
      <w:tr w:rsidR="00EB49A4" w:rsidRPr="00B36A60" w:rsidTr="004431AF">
        <w:trPr>
          <w:tblCellSpacing w:w="15" w:type="dxa"/>
        </w:trPr>
        <w:tc>
          <w:tcPr>
            <w:tcW w:w="0" w:type="auto"/>
            <w:shd w:val="clear" w:color="auto" w:fill="FFFFFF"/>
            <w:hideMark/>
          </w:tcPr>
          <w:p w:rsidR="00EB49A4" w:rsidRPr="00B36A60" w:rsidRDefault="00EB49A4" w:rsidP="004431AF">
            <w:pPr>
              <w:spacing w:after="0" w:line="240" w:lineRule="auto"/>
              <w:rPr>
                <w:rFonts w:eastAsia="Times New Roman" w:cs="Times New Roman"/>
                <w:color w:val="000000"/>
                <w:szCs w:val="18"/>
                <w:lang w:eastAsia="nl-NL"/>
              </w:rPr>
            </w:pPr>
            <w:r w:rsidRPr="00B36A60">
              <w:rPr>
                <w:rFonts w:ascii="Verdana" w:eastAsia="Times New Roman" w:hAnsi="Verdana" w:cs="Times New Roman"/>
                <w:color w:val="000000"/>
                <w:sz w:val="18"/>
                <w:szCs w:val="18"/>
              </w:rPr>
              <w:lastRenderedPageBreak/>
              <w:object w:dxaOrig="225" w:dyaOrig="225">
                <v:shape id="_x0000_i1203" type="#_x0000_t75" style="width:20.25pt;height:18pt" o:ole="">
                  <v:imagedata r:id="rId26" o:title=""/>
                </v:shape>
                <w:control r:id="rId39" w:name="DefaultOcxName10" w:shapeid="_x0000_i1203"/>
              </w:object>
            </w:r>
            <w:r w:rsidRPr="00B36A60">
              <w:rPr>
                <w:rFonts w:eastAsia="Times New Roman" w:cs="Times New Roman"/>
                <w:color w:val="000000"/>
                <w:szCs w:val="18"/>
                <w:lang w:eastAsia="nl-NL"/>
              </w:rPr>
              <w:t> </w:t>
            </w:r>
            <w:bookmarkStart w:id="84" w:name="OLE_LINK1"/>
            <w:r w:rsidRPr="00B36A60">
              <w:rPr>
                <w:rFonts w:eastAsia="Times New Roman" w:cs="Times New Roman"/>
                <w:color w:val="000000"/>
                <w:szCs w:val="18"/>
                <w:lang w:eastAsia="nl-NL"/>
              </w:rPr>
              <w:t xml:space="preserve">Geen opleiding </w:t>
            </w:r>
            <w:r w:rsidRPr="00B36A60">
              <w:rPr>
                <w:rFonts w:eastAsia="Times New Roman" w:cs="Times New Roman"/>
                <w:color w:val="000000"/>
                <w:szCs w:val="18"/>
                <w:lang w:eastAsia="nl-NL"/>
              </w:rPr>
              <w:br/>
            </w:r>
            <w:r w:rsidRPr="00B36A60">
              <w:rPr>
                <w:rFonts w:ascii="Verdana" w:eastAsia="Times New Roman" w:hAnsi="Verdana" w:cs="Times New Roman"/>
                <w:color w:val="000000"/>
                <w:sz w:val="18"/>
                <w:szCs w:val="18"/>
              </w:rPr>
              <w:object w:dxaOrig="225" w:dyaOrig="225">
                <v:shape id="_x0000_i1206" type="#_x0000_t75" style="width:20.25pt;height:18pt" o:ole="">
                  <v:imagedata r:id="rId26" o:title=""/>
                </v:shape>
                <w:control r:id="rId40" w:name="DefaultOcxName12" w:shapeid="_x0000_i1206"/>
              </w:object>
            </w:r>
            <w:r w:rsidRPr="00B36A60">
              <w:rPr>
                <w:rFonts w:eastAsia="Times New Roman" w:cs="Times New Roman"/>
                <w:color w:val="000000"/>
                <w:szCs w:val="18"/>
                <w:lang w:eastAsia="nl-NL"/>
              </w:rPr>
              <w:t xml:space="preserve"> Lagere school / basisonderwijs </w:t>
            </w:r>
            <w:r w:rsidRPr="00B36A60">
              <w:rPr>
                <w:rFonts w:eastAsia="Times New Roman" w:cs="Times New Roman"/>
                <w:color w:val="000000"/>
                <w:szCs w:val="18"/>
                <w:lang w:eastAsia="nl-NL"/>
              </w:rPr>
              <w:br/>
            </w:r>
            <w:r w:rsidRPr="00B36A60">
              <w:rPr>
                <w:rFonts w:ascii="Verdana" w:eastAsia="Times New Roman" w:hAnsi="Verdana" w:cs="Times New Roman"/>
                <w:color w:val="000000"/>
                <w:sz w:val="18"/>
                <w:szCs w:val="18"/>
              </w:rPr>
              <w:object w:dxaOrig="225" w:dyaOrig="225">
                <v:shape id="_x0000_i1215" type="#_x0000_t75" style="width:20.25pt;height:18pt" o:ole="">
                  <v:imagedata r:id="rId26" o:title=""/>
                </v:shape>
                <w:control r:id="rId41" w:name="DefaultOcxName22" w:shapeid="_x0000_i1215"/>
              </w:object>
            </w:r>
            <w:r w:rsidRPr="00B36A60">
              <w:rPr>
                <w:rFonts w:eastAsia="Times New Roman" w:cs="Times New Roman"/>
                <w:color w:val="000000"/>
                <w:szCs w:val="18"/>
                <w:lang w:eastAsia="nl-NL"/>
              </w:rPr>
              <w:t xml:space="preserve"> LBO, VBO, LTS, LHNO, VMBO </w:t>
            </w:r>
            <w:r w:rsidRPr="00B36A60">
              <w:rPr>
                <w:rFonts w:eastAsia="Times New Roman" w:cs="Times New Roman"/>
                <w:color w:val="000000"/>
                <w:szCs w:val="18"/>
                <w:lang w:eastAsia="nl-NL"/>
              </w:rPr>
              <w:br/>
            </w:r>
            <w:r w:rsidRPr="00B36A60">
              <w:rPr>
                <w:rFonts w:ascii="Verdana" w:eastAsia="Times New Roman" w:hAnsi="Verdana" w:cs="Times New Roman"/>
                <w:color w:val="000000"/>
                <w:sz w:val="18"/>
                <w:szCs w:val="18"/>
              </w:rPr>
              <w:object w:dxaOrig="225" w:dyaOrig="225">
                <v:shape id="_x0000_i1217" type="#_x0000_t75" style="width:20.25pt;height:18pt" o:ole="">
                  <v:imagedata r:id="rId26" o:title=""/>
                </v:shape>
                <w:control r:id="rId42" w:name="DefaultOcxName31" w:shapeid="_x0000_i1217"/>
              </w:object>
            </w:r>
            <w:r w:rsidRPr="00B36A60">
              <w:rPr>
                <w:rFonts w:eastAsia="Times New Roman" w:cs="Times New Roman"/>
                <w:color w:val="000000"/>
                <w:szCs w:val="18"/>
                <w:lang w:eastAsia="nl-NL"/>
              </w:rPr>
              <w:t xml:space="preserve"> MAVO, VMBO-t, MBO-kort </w:t>
            </w:r>
            <w:r w:rsidRPr="00B36A60">
              <w:rPr>
                <w:rFonts w:eastAsia="Times New Roman" w:cs="Times New Roman"/>
                <w:color w:val="000000"/>
                <w:szCs w:val="18"/>
                <w:lang w:eastAsia="nl-NL"/>
              </w:rPr>
              <w:br/>
            </w:r>
            <w:r w:rsidRPr="00B36A60">
              <w:rPr>
                <w:rFonts w:ascii="Verdana" w:eastAsia="Times New Roman" w:hAnsi="Verdana" w:cs="Times New Roman"/>
                <w:color w:val="000000"/>
                <w:sz w:val="18"/>
                <w:szCs w:val="18"/>
              </w:rPr>
              <w:object w:dxaOrig="225" w:dyaOrig="225">
                <v:shape id="_x0000_i1219" type="#_x0000_t75" style="width:20.25pt;height:18pt" o:ole="">
                  <v:imagedata r:id="rId26" o:title=""/>
                </v:shape>
                <w:control r:id="rId43" w:name="DefaultOcxName41" w:shapeid="_x0000_i1219"/>
              </w:object>
            </w:r>
            <w:r w:rsidRPr="00B36A60">
              <w:rPr>
                <w:rFonts w:eastAsia="Times New Roman" w:cs="Times New Roman"/>
                <w:color w:val="000000"/>
                <w:szCs w:val="18"/>
                <w:lang w:eastAsia="nl-NL"/>
              </w:rPr>
              <w:t xml:space="preserve"> MBO, MTS, MEAO </w:t>
            </w:r>
            <w:r w:rsidRPr="00B36A60">
              <w:rPr>
                <w:rFonts w:eastAsia="Times New Roman" w:cs="Times New Roman"/>
                <w:color w:val="000000"/>
                <w:szCs w:val="18"/>
                <w:lang w:eastAsia="nl-NL"/>
              </w:rPr>
              <w:br/>
            </w:r>
            <w:r w:rsidRPr="00B36A60">
              <w:rPr>
                <w:rFonts w:ascii="Verdana" w:eastAsia="Times New Roman" w:hAnsi="Verdana" w:cs="Times New Roman"/>
                <w:color w:val="000000"/>
                <w:sz w:val="18"/>
                <w:szCs w:val="18"/>
              </w:rPr>
              <w:object w:dxaOrig="225" w:dyaOrig="225">
                <v:shape id="_x0000_i1221" type="#_x0000_t75" style="width:20.25pt;height:18pt" o:ole="">
                  <v:imagedata r:id="rId26" o:title=""/>
                </v:shape>
                <w:control r:id="rId44" w:name="DefaultOcxName51" w:shapeid="_x0000_i1221"/>
              </w:object>
            </w:r>
            <w:r w:rsidRPr="00B36A60">
              <w:rPr>
                <w:rFonts w:eastAsia="Times New Roman" w:cs="Times New Roman"/>
                <w:color w:val="000000"/>
                <w:szCs w:val="18"/>
                <w:lang w:eastAsia="nl-NL"/>
              </w:rPr>
              <w:t xml:space="preserve"> HAVO, VWO, Gymnasium </w:t>
            </w:r>
            <w:r w:rsidRPr="00B36A60">
              <w:rPr>
                <w:rFonts w:eastAsia="Times New Roman" w:cs="Times New Roman"/>
                <w:color w:val="000000"/>
                <w:szCs w:val="18"/>
                <w:lang w:eastAsia="nl-NL"/>
              </w:rPr>
              <w:br/>
            </w:r>
            <w:r w:rsidRPr="00B36A60">
              <w:rPr>
                <w:rFonts w:ascii="Verdana" w:eastAsia="Times New Roman" w:hAnsi="Verdana" w:cs="Times New Roman"/>
                <w:color w:val="000000"/>
                <w:sz w:val="18"/>
                <w:szCs w:val="18"/>
              </w:rPr>
              <w:object w:dxaOrig="225" w:dyaOrig="225">
                <v:shape id="_x0000_i1223" type="#_x0000_t75" style="width:20.25pt;height:18pt" o:ole="">
                  <v:imagedata r:id="rId26" o:title=""/>
                </v:shape>
                <w:control r:id="rId45" w:name="DefaultOcxName61" w:shapeid="_x0000_i1223"/>
              </w:object>
            </w:r>
            <w:r w:rsidRPr="00B36A60">
              <w:rPr>
                <w:rFonts w:eastAsia="Times New Roman" w:cs="Times New Roman"/>
                <w:color w:val="000000"/>
                <w:szCs w:val="18"/>
                <w:lang w:eastAsia="nl-NL"/>
              </w:rPr>
              <w:t xml:space="preserve"> HBO, HEAO, PABO, HTS </w:t>
            </w:r>
            <w:r w:rsidRPr="00B36A60">
              <w:rPr>
                <w:rFonts w:eastAsia="Times New Roman" w:cs="Times New Roman"/>
                <w:color w:val="000000"/>
                <w:szCs w:val="18"/>
                <w:lang w:eastAsia="nl-NL"/>
              </w:rPr>
              <w:br/>
            </w:r>
            <w:r w:rsidRPr="00B36A60">
              <w:rPr>
                <w:rFonts w:ascii="Verdana" w:eastAsia="Times New Roman" w:hAnsi="Verdana" w:cs="Times New Roman"/>
                <w:color w:val="000000"/>
                <w:sz w:val="18"/>
                <w:szCs w:val="18"/>
              </w:rPr>
              <w:object w:dxaOrig="225" w:dyaOrig="225">
                <v:shape id="_x0000_i1225" type="#_x0000_t75" style="width:20.25pt;height:18pt" o:ole="">
                  <v:imagedata r:id="rId26" o:title=""/>
                </v:shape>
                <w:control r:id="rId46" w:name="DefaultOcxName71" w:shapeid="_x0000_i1225"/>
              </w:object>
            </w:r>
            <w:r w:rsidRPr="00B36A60">
              <w:rPr>
                <w:rFonts w:eastAsia="Times New Roman" w:cs="Times New Roman"/>
                <w:color w:val="000000"/>
                <w:szCs w:val="18"/>
                <w:lang w:eastAsia="nl-NL"/>
              </w:rPr>
              <w:t xml:space="preserve"> Universiteit </w:t>
            </w:r>
            <w:bookmarkEnd w:id="84"/>
            <w:r w:rsidRPr="00B36A60">
              <w:rPr>
                <w:rFonts w:eastAsia="Times New Roman" w:cs="Times New Roman"/>
                <w:color w:val="000000"/>
                <w:szCs w:val="18"/>
                <w:lang w:eastAsia="nl-NL"/>
              </w:rPr>
              <w:br/>
            </w:r>
            <w:r w:rsidRPr="00B36A60">
              <w:rPr>
                <w:rFonts w:ascii="Verdana" w:eastAsia="Times New Roman" w:hAnsi="Verdana" w:cs="Times New Roman"/>
                <w:color w:val="000000"/>
                <w:sz w:val="18"/>
                <w:szCs w:val="18"/>
              </w:rPr>
              <w:object w:dxaOrig="225" w:dyaOrig="225">
                <v:shape id="_x0000_i1227" type="#_x0000_t75" style="width:20.25pt;height:18pt" o:ole="">
                  <v:imagedata r:id="rId26" o:title=""/>
                </v:shape>
                <w:control r:id="rId47" w:name="DefaultOcxName8" w:shapeid="_x0000_i1227"/>
              </w:object>
            </w:r>
            <w:r w:rsidRPr="00B36A60">
              <w:rPr>
                <w:rFonts w:eastAsia="Times New Roman" w:cs="Times New Roman"/>
                <w:color w:val="000000"/>
                <w:szCs w:val="18"/>
                <w:lang w:eastAsia="nl-NL"/>
              </w:rPr>
              <w:t> Anders, namelijk:  </w:t>
            </w:r>
            <w:r w:rsidRPr="00B36A60">
              <w:rPr>
                <w:rFonts w:ascii="Verdana" w:eastAsia="Times New Roman" w:hAnsi="Verdana" w:cs="Times New Roman"/>
                <w:color w:val="000000"/>
                <w:sz w:val="18"/>
                <w:szCs w:val="18"/>
              </w:rPr>
              <w:object w:dxaOrig="225" w:dyaOrig="225">
                <v:shape id="_x0000_i1286" type="#_x0000_t75" style="width:64.5pt;height:18pt" o:ole="">
                  <v:imagedata r:id="rId37" o:title=""/>
                </v:shape>
                <w:control r:id="rId48" w:name="DefaultOcxName9" w:shapeid="_x0000_i1286"/>
              </w:object>
            </w:r>
          </w:p>
        </w:tc>
      </w:tr>
    </w:tbl>
    <w:p w:rsidR="00EB49A4" w:rsidRDefault="00EB49A4" w:rsidP="00EB49A4"/>
    <w:p w:rsidR="00EB49A4" w:rsidRDefault="00EB49A4" w:rsidP="00EB49A4">
      <w:pPr>
        <w:rPr>
          <w:b/>
          <w:szCs w:val="18"/>
        </w:rPr>
      </w:pPr>
      <w:r>
        <w:rPr>
          <w:b/>
          <w:szCs w:val="18"/>
        </w:rPr>
        <w:t>5. Hoeveel jaar ben je werkzaam bij de organisatie?</w:t>
      </w:r>
    </w:p>
    <w:p w:rsidR="00EB49A4" w:rsidRDefault="00EB49A4" w:rsidP="00EB49A4">
      <w:pPr>
        <w:rPr>
          <w:b/>
          <w:sz w:val="28"/>
        </w:rPr>
      </w:pPr>
      <w:r>
        <w:rPr>
          <w:rFonts w:ascii="Verdana" w:hAnsi="Verdana"/>
          <w:sz w:val="18"/>
        </w:rPr>
        <w:object w:dxaOrig="225" w:dyaOrig="225">
          <v:shape id="_x0000_i1289" type="#_x0000_t75" style="width:60.75pt;height:18pt" o:ole="">
            <v:imagedata r:id="rId29" o:title=""/>
          </v:shape>
          <w:control r:id="rId49" w:name="DefaultOcxName210" w:shapeid="_x0000_i1289"/>
        </w:object>
      </w:r>
    </w:p>
    <w:p w:rsidR="00EB49A4" w:rsidRDefault="00EB49A4" w:rsidP="00EB49A4">
      <w:pPr>
        <w:rPr>
          <w:b/>
          <w:sz w:val="28"/>
        </w:rPr>
      </w:pPr>
      <w:r>
        <w:rPr>
          <w:b/>
          <w:sz w:val="28"/>
        </w:rPr>
        <w:br/>
      </w:r>
      <w:r w:rsidRPr="005C2FEF">
        <w:rPr>
          <w:b/>
          <w:sz w:val="28"/>
        </w:rPr>
        <w:t>B. Gezondheid</w:t>
      </w:r>
    </w:p>
    <w:p w:rsidR="00EB49A4" w:rsidRPr="005C2FEF" w:rsidRDefault="00EB49A4" w:rsidP="00EB49A4">
      <w:r>
        <w:t xml:space="preserve">Gezondheid is misschien wel het belangrijkste onderdeel van duurzame inzetbaarheid. Het is een basisvereiste om goed aan het werk te gaan. Hieronder volgen een aantal vragen en stellingen over je gezondheid.  </w:t>
      </w:r>
    </w:p>
    <w:p w:rsidR="00EB49A4" w:rsidRDefault="00EB49A4" w:rsidP="00EB49A4">
      <w:pPr>
        <w:spacing w:after="240" w:line="240" w:lineRule="auto"/>
        <w:rPr>
          <w:rFonts w:eastAsia="Times New Roman" w:cs="Times New Roman"/>
          <w:color w:val="000000"/>
          <w:szCs w:val="18"/>
          <w:lang w:eastAsia="nl-NL"/>
        </w:rPr>
      </w:pPr>
      <w:r>
        <w:rPr>
          <w:rFonts w:eastAsia="Times New Roman" w:cs="Times New Roman"/>
          <w:b/>
          <w:bCs/>
          <w:color w:val="000000"/>
          <w:szCs w:val="18"/>
          <w:lang w:eastAsia="nl-NL"/>
        </w:rPr>
        <w:t xml:space="preserve">6. </w:t>
      </w:r>
      <w:r w:rsidRPr="005C2FEF">
        <w:rPr>
          <w:rFonts w:eastAsia="Times New Roman" w:cs="Times New Roman"/>
          <w:b/>
          <w:bCs/>
          <w:color w:val="000000"/>
          <w:szCs w:val="18"/>
          <w:lang w:eastAsia="nl-NL"/>
        </w:rPr>
        <w:t>Hoe beoordeel je jouw gezondheid?</w:t>
      </w:r>
      <w:r w:rsidRPr="005C2FEF">
        <w:rPr>
          <w:rFonts w:eastAsia="Times New Roman" w:cs="Times New Roman"/>
          <w:color w:val="000000"/>
          <w:szCs w:val="18"/>
          <w:lang w:eastAsia="nl-NL"/>
        </w:rPr>
        <w:t> </w:t>
      </w:r>
    </w:p>
    <w:tbl>
      <w:tblPr>
        <w:tblW w:w="0" w:type="auto"/>
        <w:tblCellSpacing w:w="0" w:type="dxa"/>
        <w:tblCellMar>
          <w:left w:w="0" w:type="dxa"/>
          <w:right w:w="0" w:type="dxa"/>
        </w:tblCellMar>
        <w:tblLook w:val="04A0" w:firstRow="1" w:lastRow="0" w:firstColumn="1" w:lastColumn="0" w:noHBand="0" w:noVBand="1"/>
      </w:tblPr>
      <w:tblGrid>
        <w:gridCol w:w="3072"/>
        <w:gridCol w:w="1200"/>
        <w:gridCol w:w="1200"/>
        <w:gridCol w:w="1200"/>
        <w:gridCol w:w="1200"/>
        <w:gridCol w:w="1200"/>
      </w:tblGrid>
      <w:tr w:rsidR="00EB49A4" w:rsidRPr="005C2FEF" w:rsidTr="004431AF">
        <w:trPr>
          <w:tblCellSpacing w:w="0" w:type="dxa"/>
        </w:trPr>
        <w:tc>
          <w:tcPr>
            <w:tcW w:w="0" w:type="auto"/>
            <w:tcBorders>
              <w:bottom w:val="single" w:sz="6" w:space="0" w:color="E2E2E2"/>
            </w:tcBorders>
            <w:shd w:val="clear" w:color="auto" w:fill="FFFFFF"/>
            <w:vAlign w:val="center"/>
            <w:hideMark/>
          </w:tcPr>
          <w:p w:rsidR="00EB49A4" w:rsidRPr="005C2FEF" w:rsidRDefault="00EB49A4" w:rsidP="004431AF">
            <w:pPr>
              <w:spacing w:after="0" w:line="240" w:lineRule="auto"/>
              <w:rPr>
                <w:rFonts w:eastAsia="Times New Roman" w:cs="Times New Roman"/>
                <w:color w:val="000000"/>
                <w:szCs w:val="18"/>
                <w:lang w:eastAsia="nl-NL"/>
              </w:rPr>
            </w:pPr>
          </w:p>
        </w:tc>
        <w:tc>
          <w:tcPr>
            <w:tcW w:w="0" w:type="auto"/>
            <w:tcBorders>
              <w:bottom w:val="single" w:sz="6" w:space="0" w:color="E2E2E2"/>
            </w:tcBorders>
            <w:shd w:val="clear" w:color="auto" w:fill="FFFFFF"/>
            <w:vAlign w:val="center"/>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eastAsia="Times New Roman" w:cs="Times New Roman"/>
                <w:b/>
                <w:bCs/>
                <w:color w:val="000000"/>
                <w:sz w:val="15"/>
                <w:szCs w:val="15"/>
                <w:lang w:eastAsia="nl-NL"/>
              </w:rPr>
              <w:t xml:space="preserve"> Zeer </w:t>
            </w:r>
            <w:r>
              <w:rPr>
                <w:rFonts w:eastAsia="Times New Roman" w:cs="Times New Roman"/>
                <w:b/>
                <w:bCs/>
                <w:color w:val="000000"/>
                <w:sz w:val="15"/>
                <w:szCs w:val="15"/>
                <w:lang w:eastAsia="nl-NL"/>
              </w:rPr>
              <w:t>goed</w:t>
            </w:r>
          </w:p>
        </w:tc>
        <w:tc>
          <w:tcPr>
            <w:tcW w:w="0" w:type="auto"/>
            <w:tcBorders>
              <w:bottom w:val="single" w:sz="6" w:space="0" w:color="E2E2E2"/>
            </w:tcBorders>
            <w:shd w:val="clear" w:color="auto" w:fill="FFFFFF"/>
            <w:vAlign w:val="center"/>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eastAsia="Times New Roman" w:cs="Times New Roman"/>
                <w:b/>
                <w:bCs/>
                <w:color w:val="000000"/>
                <w:sz w:val="15"/>
                <w:szCs w:val="15"/>
                <w:lang w:eastAsia="nl-NL"/>
              </w:rPr>
              <w:t> </w:t>
            </w:r>
            <w:r>
              <w:rPr>
                <w:rFonts w:eastAsia="Times New Roman" w:cs="Times New Roman"/>
                <w:b/>
                <w:bCs/>
                <w:color w:val="000000"/>
                <w:sz w:val="15"/>
                <w:szCs w:val="15"/>
                <w:lang w:eastAsia="nl-NL"/>
              </w:rPr>
              <w:t>Goed</w:t>
            </w:r>
          </w:p>
        </w:tc>
        <w:tc>
          <w:tcPr>
            <w:tcW w:w="0" w:type="auto"/>
            <w:tcBorders>
              <w:bottom w:val="single" w:sz="6" w:space="0" w:color="E2E2E2"/>
            </w:tcBorders>
            <w:shd w:val="clear" w:color="auto" w:fill="FFFFFF"/>
            <w:vAlign w:val="center"/>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eastAsia="Times New Roman" w:cs="Times New Roman"/>
                <w:b/>
                <w:bCs/>
                <w:color w:val="000000"/>
                <w:sz w:val="15"/>
                <w:szCs w:val="15"/>
                <w:lang w:eastAsia="nl-NL"/>
              </w:rPr>
              <w:t> Neutraal</w:t>
            </w:r>
          </w:p>
        </w:tc>
        <w:tc>
          <w:tcPr>
            <w:tcW w:w="0" w:type="auto"/>
            <w:tcBorders>
              <w:bottom w:val="single" w:sz="6" w:space="0" w:color="E2E2E2"/>
            </w:tcBorders>
            <w:shd w:val="clear" w:color="auto" w:fill="FFFFFF"/>
            <w:vAlign w:val="center"/>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eastAsia="Times New Roman" w:cs="Times New Roman"/>
                <w:b/>
                <w:bCs/>
                <w:color w:val="000000"/>
                <w:sz w:val="15"/>
                <w:szCs w:val="15"/>
                <w:lang w:eastAsia="nl-NL"/>
              </w:rPr>
              <w:t> </w:t>
            </w:r>
            <w:r>
              <w:rPr>
                <w:rFonts w:eastAsia="Times New Roman" w:cs="Times New Roman"/>
                <w:b/>
                <w:bCs/>
                <w:color w:val="000000"/>
                <w:sz w:val="15"/>
                <w:szCs w:val="15"/>
                <w:lang w:eastAsia="nl-NL"/>
              </w:rPr>
              <w:t>Slecht</w:t>
            </w:r>
          </w:p>
        </w:tc>
        <w:tc>
          <w:tcPr>
            <w:tcW w:w="0" w:type="auto"/>
            <w:tcBorders>
              <w:bottom w:val="single" w:sz="6" w:space="0" w:color="E2E2E2"/>
            </w:tcBorders>
            <w:shd w:val="clear" w:color="auto" w:fill="FFFFFF"/>
            <w:vAlign w:val="center"/>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eastAsia="Times New Roman" w:cs="Times New Roman"/>
                <w:b/>
                <w:bCs/>
                <w:color w:val="000000"/>
                <w:sz w:val="15"/>
                <w:szCs w:val="15"/>
                <w:lang w:eastAsia="nl-NL"/>
              </w:rPr>
              <w:t xml:space="preserve"> Zeer </w:t>
            </w:r>
            <w:r>
              <w:rPr>
                <w:rFonts w:eastAsia="Times New Roman" w:cs="Times New Roman"/>
                <w:b/>
                <w:bCs/>
                <w:color w:val="000000"/>
                <w:sz w:val="15"/>
                <w:szCs w:val="15"/>
                <w:lang w:eastAsia="nl-NL"/>
              </w:rPr>
              <w:t>slecht</w:t>
            </w:r>
          </w:p>
        </w:tc>
      </w:tr>
      <w:tr w:rsidR="00EB49A4" w:rsidRPr="005C2FEF" w:rsidTr="004431AF">
        <w:trPr>
          <w:tblCellSpacing w:w="0" w:type="dxa"/>
        </w:trPr>
        <w:tc>
          <w:tcPr>
            <w:tcW w:w="0" w:type="auto"/>
            <w:tcBorders>
              <w:bottom w:val="single" w:sz="6" w:space="0" w:color="E2E2E2"/>
            </w:tcBorders>
            <w:shd w:val="clear" w:color="auto" w:fill="FFFFFF"/>
            <w:hideMark/>
          </w:tcPr>
          <w:p w:rsidR="00EB49A4" w:rsidRPr="005C2FEF" w:rsidRDefault="00EB49A4" w:rsidP="004431AF">
            <w:pPr>
              <w:spacing w:after="240" w:line="240" w:lineRule="auto"/>
              <w:rPr>
                <w:rFonts w:eastAsia="Times New Roman" w:cs="Times New Roman"/>
                <w:color w:val="000000"/>
                <w:szCs w:val="18"/>
                <w:lang w:eastAsia="nl-NL"/>
              </w:rPr>
            </w:pPr>
            <w:r>
              <w:rPr>
                <w:rFonts w:eastAsia="Times New Roman" w:cs="Times New Roman"/>
                <w:color w:val="000000"/>
                <w:szCs w:val="18"/>
                <w:lang w:eastAsia="nl-NL"/>
              </w:rPr>
              <w:t xml:space="preserve">6.1. </w:t>
            </w:r>
            <w:r w:rsidRPr="005C2FEF">
              <w:rPr>
                <w:rFonts w:eastAsia="Times New Roman" w:cs="Times New Roman"/>
                <w:color w:val="000000"/>
                <w:szCs w:val="18"/>
                <w:lang w:eastAsia="nl-NL"/>
              </w:rPr>
              <w:t>Hoe is over het algemeen je gezondheid?</w:t>
            </w:r>
          </w:p>
        </w:tc>
        <w:tc>
          <w:tcPr>
            <w:tcW w:w="1200" w:type="dxa"/>
            <w:tcBorders>
              <w:left w:val="single" w:sz="6" w:space="0" w:color="E2E2E2"/>
            </w:tcBorders>
            <w:shd w:val="clear" w:color="auto" w:fill="FFFFFF"/>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292" type="#_x0000_t75" style="width:20.25pt;height:18pt" o:ole="">
                  <v:imagedata r:id="rId26" o:title=""/>
                </v:shape>
                <w:control r:id="rId50" w:name="DefaultOcxName16" w:shapeid="_x0000_i1292"/>
              </w:object>
            </w:r>
          </w:p>
        </w:tc>
        <w:tc>
          <w:tcPr>
            <w:tcW w:w="1200" w:type="dxa"/>
            <w:shd w:val="clear" w:color="auto" w:fill="FFFFFF"/>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295" type="#_x0000_t75" style="width:20.25pt;height:18pt" o:ole="">
                  <v:imagedata r:id="rId26" o:title=""/>
                </v:shape>
                <w:control r:id="rId51" w:name="DefaultOcxName15" w:shapeid="_x0000_i1295"/>
              </w:object>
            </w:r>
          </w:p>
        </w:tc>
        <w:tc>
          <w:tcPr>
            <w:tcW w:w="1200" w:type="dxa"/>
            <w:shd w:val="clear" w:color="auto" w:fill="FFFFFF"/>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298" type="#_x0000_t75" style="width:20.25pt;height:18pt" o:ole="">
                  <v:imagedata r:id="rId26" o:title=""/>
                </v:shape>
                <w:control r:id="rId52" w:name="DefaultOcxName23" w:shapeid="_x0000_i1298"/>
              </w:object>
            </w:r>
          </w:p>
        </w:tc>
        <w:tc>
          <w:tcPr>
            <w:tcW w:w="1200" w:type="dxa"/>
            <w:shd w:val="clear" w:color="auto" w:fill="FFFFFF"/>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301" type="#_x0000_t75" style="width:20.25pt;height:18pt" o:ole="">
                  <v:imagedata r:id="rId26" o:title=""/>
                </v:shape>
                <w:control r:id="rId53" w:name="DefaultOcxName32" w:shapeid="_x0000_i1301"/>
              </w:object>
            </w:r>
          </w:p>
        </w:tc>
        <w:tc>
          <w:tcPr>
            <w:tcW w:w="1200" w:type="dxa"/>
            <w:shd w:val="clear" w:color="auto" w:fill="FFFFFF"/>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304" type="#_x0000_t75" style="width:20.25pt;height:18pt" o:ole="">
                  <v:imagedata r:id="rId26" o:title=""/>
                </v:shape>
                <w:control r:id="rId54" w:name="DefaultOcxName42" w:shapeid="_x0000_i1304"/>
              </w:object>
            </w:r>
          </w:p>
        </w:tc>
      </w:tr>
      <w:tr w:rsidR="00EB49A4" w:rsidRPr="005C2FEF" w:rsidTr="004431AF">
        <w:trPr>
          <w:tblCellSpacing w:w="0" w:type="dxa"/>
        </w:trPr>
        <w:tc>
          <w:tcPr>
            <w:tcW w:w="0" w:type="auto"/>
            <w:tcBorders>
              <w:bottom w:val="single" w:sz="6" w:space="0" w:color="E2E2E2"/>
            </w:tcBorders>
            <w:shd w:val="clear" w:color="auto" w:fill="FFFFFF"/>
            <w:hideMark/>
          </w:tcPr>
          <w:p w:rsidR="00EB49A4" w:rsidRPr="005C2FEF" w:rsidRDefault="00EB49A4" w:rsidP="004431AF">
            <w:pPr>
              <w:spacing w:after="240" w:line="240" w:lineRule="auto"/>
              <w:rPr>
                <w:rFonts w:eastAsia="Times New Roman" w:cs="Times New Roman"/>
                <w:color w:val="000000"/>
                <w:szCs w:val="18"/>
                <w:lang w:eastAsia="nl-NL"/>
              </w:rPr>
            </w:pPr>
            <w:r>
              <w:rPr>
                <w:rFonts w:eastAsia="Times New Roman" w:cs="Times New Roman"/>
                <w:color w:val="000000"/>
                <w:szCs w:val="18"/>
                <w:lang w:eastAsia="nl-NL"/>
              </w:rPr>
              <w:t xml:space="preserve">6.2 </w:t>
            </w:r>
            <w:r w:rsidRPr="005C2FEF">
              <w:rPr>
                <w:rFonts w:eastAsia="Times New Roman" w:cs="Times New Roman"/>
                <w:color w:val="000000"/>
                <w:szCs w:val="18"/>
                <w:lang w:eastAsia="nl-NL"/>
              </w:rPr>
              <w:t xml:space="preserve">Hoe is je </w:t>
            </w:r>
            <w:r>
              <w:rPr>
                <w:rFonts w:eastAsia="Times New Roman" w:cs="Times New Roman"/>
                <w:color w:val="000000"/>
                <w:szCs w:val="18"/>
                <w:lang w:eastAsia="nl-NL"/>
              </w:rPr>
              <w:t>lichamelijke</w:t>
            </w:r>
            <w:r w:rsidRPr="005C2FEF">
              <w:rPr>
                <w:rFonts w:eastAsia="Times New Roman" w:cs="Times New Roman"/>
                <w:color w:val="000000"/>
                <w:szCs w:val="18"/>
                <w:lang w:eastAsia="nl-NL"/>
              </w:rPr>
              <w:t xml:space="preserve"> gezondheid?</w:t>
            </w:r>
          </w:p>
        </w:tc>
        <w:tc>
          <w:tcPr>
            <w:tcW w:w="1200" w:type="dxa"/>
            <w:tcBorders>
              <w:left w:val="single" w:sz="6" w:space="0" w:color="E2E2E2"/>
            </w:tcBorders>
            <w:shd w:val="clear" w:color="auto" w:fill="FFFFFF"/>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307" type="#_x0000_t75" style="width:20.25pt;height:18pt" o:ole="">
                  <v:imagedata r:id="rId26" o:title=""/>
                </v:shape>
                <w:control r:id="rId55" w:name="DefaultOcxName52" w:shapeid="_x0000_i1307"/>
              </w:object>
            </w:r>
          </w:p>
        </w:tc>
        <w:tc>
          <w:tcPr>
            <w:tcW w:w="1200" w:type="dxa"/>
            <w:shd w:val="clear" w:color="auto" w:fill="FFFFFF"/>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310" type="#_x0000_t75" style="width:20.25pt;height:18pt" o:ole="">
                  <v:imagedata r:id="rId26" o:title=""/>
                </v:shape>
                <w:control r:id="rId56" w:name="DefaultOcxName62" w:shapeid="_x0000_i1310"/>
              </w:object>
            </w:r>
          </w:p>
        </w:tc>
        <w:tc>
          <w:tcPr>
            <w:tcW w:w="1200" w:type="dxa"/>
            <w:shd w:val="clear" w:color="auto" w:fill="FFFFFF"/>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313" type="#_x0000_t75" style="width:20.25pt;height:18pt" o:ole="">
                  <v:imagedata r:id="rId26" o:title=""/>
                </v:shape>
                <w:control r:id="rId57" w:name="DefaultOcxName72" w:shapeid="_x0000_i1313"/>
              </w:object>
            </w:r>
          </w:p>
        </w:tc>
        <w:tc>
          <w:tcPr>
            <w:tcW w:w="1200" w:type="dxa"/>
            <w:shd w:val="clear" w:color="auto" w:fill="FFFFFF"/>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316" type="#_x0000_t75" style="width:20.25pt;height:18pt" o:ole="">
                  <v:imagedata r:id="rId26" o:title=""/>
                </v:shape>
                <w:control r:id="rId58" w:name="DefaultOcxName81" w:shapeid="_x0000_i1316"/>
              </w:object>
            </w:r>
          </w:p>
        </w:tc>
        <w:tc>
          <w:tcPr>
            <w:tcW w:w="1200" w:type="dxa"/>
            <w:shd w:val="clear" w:color="auto" w:fill="FFFFFF"/>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319" type="#_x0000_t75" style="width:20.25pt;height:18pt" o:ole="">
                  <v:imagedata r:id="rId26" o:title=""/>
                </v:shape>
                <w:control r:id="rId59" w:name="DefaultOcxName91" w:shapeid="_x0000_i1319"/>
              </w:object>
            </w:r>
          </w:p>
        </w:tc>
      </w:tr>
      <w:tr w:rsidR="00EB49A4" w:rsidRPr="005C2FEF" w:rsidTr="004431AF">
        <w:trPr>
          <w:tblCellSpacing w:w="0" w:type="dxa"/>
        </w:trPr>
        <w:tc>
          <w:tcPr>
            <w:tcW w:w="0" w:type="auto"/>
            <w:tcBorders>
              <w:bottom w:val="single" w:sz="6" w:space="0" w:color="E2E2E2"/>
            </w:tcBorders>
            <w:shd w:val="clear" w:color="auto" w:fill="FFFFFF"/>
            <w:hideMark/>
          </w:tcPr>
          <w:p w:rsidR="00EB49A4" w:rsidRPr="005C2FEF" w:rsidRDefault="00EB49A4" w:rsidP="004431AF">
            <w:pPr>
              <w:spacing w:after="240" w:line="240" w:lineRule="auto"/>
              <w:rPr>
                <w:rFonts w:eastAsia="Times New Roman" w:cs="Times New Roman"/>
                <w:color w:val="000000"/>
                <w:szCs w:val="18"/>
                <w:lang w:eastAsia="nl-NL"/>
              </w:rPr>
            </w:pPr>
            <w:r>
              <w:rPr>
                <w:rFonts w:eastAsia="Times New Roman" w:cs="Times New Roman"/>
                <w:color w:val="000000"/>
                <w:szCs w:val="18"/>
                <w:lang w:eastAsia="nl-NL"/>
              </w:rPr>
              <w:t xml:space="preserve">6.3 </w:t>
            </w:r>
            <w:r w:rsidRPr="005C2FEF">
              <w:rPr>
                <w:rFonts w:eastAsia="Times New Roman" w:cs="Times New Roman"/>
                <w:color w:val="000000"/>
                <w:szCs w:val="18"/>
                <w:lang w:eastAsia="nl-NL"/>
              </w:rPr>
              <w:t xml:space="preserve">Hoe is je </w:t>
            </w:r>
            <w:r>
              <w:rPr>
                <w:rFonts w:eastAsia="Times New Roman" w:cs="Times New Roman"/>
                <w:color w:val="000000"/>
                <w:szCs w:val="18"/>
                <w:lang w:eastAsia="nl-NL"/>
              </w:rPr>
              <w:t>mentale</w:t>
            </w:r>
            <w:r w:rsidRPr="005C2FEF">
              <w:rPr>
                <w:rFonts w:eastAsia="Times New Roman" w:cs="Times New Roman"/>
                <w:color w:val="000000"/>
                <w:szCs w:val="18"/>
                <w:lang w:eastAsia="nl-NL"/>
              </w:rPr>
              <w:t xml:space="preserve"> gezondheid?</w:t>
            </w:r>
          </w:p>
        </w:tc>
        <w:tc>
          <w:tcPr>
            <w:tcW w:w="1200" w:type="dxa"/>
            <w:tcBorders>
              <w:left w:val="single" w:sz="6" w:space="0" w:color="E2E2E2"/>
            </w:tcBorders>
            <w:shd w:val="clear" w:color="auto" w:fill="FFFFFF"/>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322" type="#_x0000_t75" style="width:20.25pt;height:18pt" o:ole="">
                  <v:imagedata r:id="rId26" o:title=""/>
                </v:shape>
                <w:control r:id="rId60" w:name="DefaultOcxName101" w:shapeid="_x0000_i1322"/>
              </w:object>
            </w:r>
          </w:p>
        </w:tc>
        <w:tc>
          <w:tcPr>
            <w:tcW w:w="1200" w:type="dxa"/>
            <w:shd w:val="clear" w:color="auto" w:fill="FFFFFF"/>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325" type="#_x0000_t75" style="width:20.25pt;height:18pt" o:ole="">
                  <v:imagedata r:id="rId26" o:title=""/>
                </v:shape>
                <w:control r:id="rId61" w:name="DefaultOcxName111" w:shapeid="_x0000_i1325"/>
              </w:object>
            </w:r>
          </w:p>
        </w:tc>
        <w:tc>
          <w:tcPr>
            <w:tcW w:w="1200" w:type="dxa"/>
            <w:shd w:val="clear" w:color="auto" w:fill="FFFFFF"/>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328" type="#_x0000_t75" style="width:20.25pt;height:18pt" o:ole="">
                  <v:imagedata r:id="rId26" o:title=""/>
                </v:shape>
                <w:control r:id="rId62" w:name="DefaultOcxName121" w:shapeid="_x0000_i1328"/>
              </w:object>
            </w:r>
          </w:p>
        </w:tc>
        <w:tc>
          <w:tcPr>
            <w:tcW w:w="1200" w:type="dxa"/>
            <w:shd w:val="clear" w:color="auto" w:fill="FFFFFF"/>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331" type="#_x0000_t75" style="width:20.25pt;height:18pt" o:ole="">
                  <v:imagedata r:id="rId26" o:title=""/>
                </v:shape>
                <w:control r:id="rId63" w:name="DefaultOcxName13" w:shapeid="_x0000_i1331"/>
              </w:object>
            </w:r>
          </w:p>
        </w:tc>
        <w:tc>
          <w:tcPr>
            <w:tcW w:w="1200" w:type="dxa"/>
            <w:shd w:val="clear" w:color="auto" w:fill="FFFFFF"/>
            <w:hideMark/>
          </w:tcPr>
          <w:p w:rsidR="00EB49A4" w:rsidRPr="005C2FEF"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334" type="#_x0000_t75" style="width:20.25pt;height:18pt" o:ole="">
                  <v:imagedata r:id="rId26" o:title=""/>
                </v:shape>
                <w:control r:id="rId64" w:name="DefaultOcxName14" w:shapeid="_x0000_i1334"/>
              </w:object>
            </w:r>
          </w:p>
        </w:tc>
      </w:tr>
    </w:tbl>
    <w:p w:rsidR="00EB49A4" w:rsidRDefault="00EB49A4" w:rsidP="00EB49A4">
      <w:pPr>
        <w:rPr>
          <w:b/>
        </w:rPr>
      </w:pPr>
    </w:p>
    <w:p w:rsidR="00EB49A4" w:rsidRDefault="00EB49A4" w:rsidP="00EB49A4">
      <w:pPr>
        <w:rPr>
          <w:rFonts w:eastAsia="Times New Roman" w:cs="Times New Roman"/>
          <w:b/>
          <w:color w:val="000000"/>
          <w:szCs w:val="18"/>
          <w:lang w:eastAsia="nl-NL"/>
        </w:rPr>
      </w:pPr>
      <w:r>
        <w:rPr>
          <w:rFonts w:eastAsia="Times New Roman" w:cs="Times New Roman"/>
          <w:b/>
          <w:color w:val="000000"/>
          <w:szCs w:val="18"/>
          <w:lang w:eastAsia="nl-NL"/>
        </w:rPr>
        <w:t xml:space="preserve">7. Stelling: Ik heb een gezonde levensstijl. </w:t>
      </w:r>
    </w:p>
    <w:p w:rsidR="00EB49A4" w:rsidRDefault="00EB49A4" w:rsidP="00EB49A4">
      <w:pPr>
        <w:rPr>
          <w:rFonts w:eastAsia="Times New Roman" w:cs="Times New Roman"/>
          <w:color w:val="000000"/>
          <w:szCs w:val="18"/>
          <w:lang w:eastAsia="nl-NL"/>
        </w:rPr>
      </w:pPr>
      <w:r>
        <w:rPr>
          <w:rFonts w:eastAsia="Times New Roman" w:cs="Times New Roman"/>
          <w:color w:val="000000"/>
          <w:szCs w:val="18"/>
          <w:lang w:eastAsia="nl-NL"/>
        </w:rPr>
        <w:t>Helemaal eens, eens, neutraal, oneens, helemaal oneens</w:t>
      </w:r>
    </w:p>
    <w:p w:rsidR="00EB49A4" w:rsidRPr="00977734" w:rsidRDefault="00EB49A4" w:rsidP="00EB49A4">
      <w:pPr>
        <w:rPr>
          <w:rFonts w:eastAsia="Times New Roman" w:cs="Times New Roman"/>
          <w:color w:val="000000"/>
          <w:szCs w:val="18"/>
          <w:lang w:eastAsia="nl-NL"/>
        </w:rPr>
      </w:pPr>
      <w:r>
        <w:rPr>
          <w:rFonts w:eastAsia="Times New Roman" w:cs="Times New Roman"/>
          <w:color w:val="000000"/>
          <w:szCs w:val="18"/>
          <w:lang w:eastAsia="nl-NL"/>
        </w:rPr>
        <w:t xml:space="preserve">Geef hieronder een toelichting. </w:t>
      </w:r>
    </w:p>
    <w:p w:rsidR="00EB49A4" w:rsidRDefault="00EB49A4" w:rsidP="00EB49A4">
      <w:pPr>
        <w:spacing w:after="0" w:line="240" w:lineRule="auto"/>
        <w:rPr>
          <w:rFonts w:eastAsia="Times New Roman" w:cs="Times New Roman"/>
          <w:color w:val="000000"/>
          <w:szCs w:val="18"/>
          <w:lang w:eastAsia="nl-NL"/>
        </w:rPr>
      </w:pPr>
      <w:r>
        <w:rPr>
          <w:rFonts w:ascii="Verdana" w:hAnsi="Verdana"/>
          <w:sz w:val="18"/>
        </w:rPr>
        <w:object w:dxaOrig="225" w:dyaOrig="225">
          <v:shape id="_x0000_i1338" type="#_x0000_t75" style="width:286.5pt;height:60.75pt" o:ole="">
            <v:imagedata r:id="rId65" o:title=""/>
          </v:shape>
          <w:control r:id="rId66" w:name="DefaultOcxName37" w:shapeid="_x0000_i1338"/>
        </w:object>
      </w:r>
    </w:p>
    <w:p w:rsidR="00EB49A4" w:rsidRDefault="00EB49A4" w:rsidP="00EB49A4">
      <w:pPr>
        <w:spacing w:after="0" w:line="240" w:lineRule="auto"/>
        <w:rPr>
          <w:rFonts w:eastAsia="Times New Roman" w:cs="Times New Roman"/>
          <w:color w:val="000000"/>
          <w:szCs w:val="18"/>
          <w:lang w:eastAsia="nl-NL"/>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45"/>
      </w:tblGrid>
      <w:tr w:rsidR="00EB49A4" w:rsidRPr="00936063" w:rsidTr="004431AF">
        <w:trPr>
          <w:tblCellSpacing w:w="15" w:type="dxa"/>
        </w:trPr>
        <w:tc>
          <w:tcPr>
            <w:tcW w:w="0" w:type="auto"/>
            <w:shd w:val="clear" w:color="auto" w:fill="FFFFFF"/>
            <w:hideMark/>
          </w:tcPr>
          <w:p w:rsidR="00EB49A4" w:rsidRDefault="00EB49A4" w:rsidP="004431AF">
            <w:pPr>
              <w:spacing w:after="0" w:line="240" w:lineRule="auto"/>
              <w:rPr>
                <w:rFonts w:eastAsia="Times New Roman" w:cs="Times New Roman"/>
                <w:color w:val="000000"/>
                <w:szCs w:val="18"/>
              </w:rPr>
            </w:pPr>
            <w:r>
              <w:rPr>
                <w:rFonts w:eastAsia="Times New Roman" w:cs="Times New Roman"/>
                <w:b/>
                <w:bCs/>
                <w:color w:val="000000"/>
                <w:szCs w:val="18"/>
                <w:shd w:val="clear" w:color="auto" w:fill="FFFFFF"/>
                <w:lang w:eastAsia="nl-NL"/>
              </w:rPr>
              <w:t xml:space="preserve">8. </w:t>
            </w:r>
            <w:r w:rsidRPr="00936063">
              <w:rPr>
                <w:rFonts w:eastAsia="Times New Roman" w:cs="Times New Roman"/>
                <w:b/>
                <w:bCs/>
                <w:color w:val="000000"/>
                <w:szCs w:val="18"/>
                <w:shd w:val="clear" w:color="auto" w:fill="FFFFFF"/>
                <w:lang w:eastAsia="nl-NL"/>
              </w:rPr>
              <w:t>Ben je momenteel ziek?</w:t>
            </w:r>
            <w:r w:rsidRPr="00936063">
              <w:rPr>
                <w:rFonts w:eastAsia="Times New Roman" w:cs="Times New Roman"/>
                <w:color w:val="000000"/>
                <w:szCs w:val="18"/>
                <w:shd w:val="clear" w:color="auto" w:fill="FFFFFF"/>
                <w:lang w:eastAsia="nl-NL"/>
              </w:rPr>
              <w:t> </w:t>
            </w:r>
            <w:r w:rsidRPr="00936063">
              <w:rPr>
                <w:rFonts w:eastAsia="Times New Roman" w:cs="Times New Roman"/>
                <w:color w:val="000000"/>
                <w:szCs w:val="18"/>
                <w:lang w:eastAsia="nl-NL"/>
              </w:rPr>
              <w:br/>
            </w:r>
          </w:p>
          <w:p w:rsidR="00EB49A4" w:rsidRPr="00936063" w:rsidRDefault="00EB49A4" w:rsidP="004431AF">
            <w:pPr>
              <w:spacing w:after="0" w:line="240" w:lineRule="auto"/>
              <w:rPr>
                <w:rFonts w:eastAsia="Times New Roman" w:cs="Times New Roman"/>
                <w:color w:val="000000"/>
                <w:szCs w:val="18"/>
                <w:lang w:eastAsia="nl-NL"/>
              </w:rPr>
            </w:pPr>
            <w:r w:rsidRPr="00936063">
              <w:rPr>
                <w:rFonts w:ascii="Verdana" w:eastAsia="Times New Roman" w:hAnsi="Verdana" w:cs="Times New Roman"/>
                <w:color w:val="000000"/>
                <w:sz w:val="18"/>
                <w:szCs w:val="18"/>
              </w:rPr>
              <w:lastRenderedPageBreak/>
              <w:object w:dxaOrig="225" w:dyaOrig="225">
                <v:shape id="_x0000_i1340" type="#_x0000_t75" style="width:20.25pt;height:18pt" o:ole="">
                  <v:imagedata r:id="rId26" o:title=""/>
                </v:shape>
                <w:control r:id="rId67" w:name="DefaultOcxName20" w:shapeid="_x0000_i1340"/>
              </w:object>
            </w:r>
            <w:r w:rsidRPr="00936063">
              <w:rPr>
                <w:rFonts w:eastAsia="Times New Roman" w:cs="Times New Roman"/>
                <w:color w:val="000000"/>
                <w:szCs w:val="18"/>
                <w:lang w:eastAsia="nl-NL"/>
              </w:rPr>
              <w:t xml:space="preserve"> Ja </w:t>
            </w:r>
            <w:r w:rsidRPr="00936063">
              <w:rPr>
                <w:rFonts w:eastAsia="Times New Roman" w:cs="Times New Roman"/>
                <w:color w:val="000000"/>
                <w:szCs w:val="18"/>
                <w:lang w:eastAsia="nl-NL"/>
              </w:rPr>
              <w:br/>
            </w:r>
            <w:r w:rsidRPr="00936063">
              <w:rPr>
                <w:rFonts w:ascii="Verdana" w:eastAsia="Times New Roman" w:hAnsi="Verdana" w:cs="Times New Roman"/>
                <w:color w:val="000000"/>
                <w:sz w:val="18"/>
                <w:szCs w:val="18"/>
              </w:rPr>
              <w:object w:dxaOrig="225" w:dyaOrig="225">
                <v:shape id="_x0000_i1343" type="#_x0000_t75" style="width:20.25pt;height:18pt" o:ole="">
                  <v:imagedata r:id="rId26" o:title=""/>
                </v:shape>
                <w:control r:id="rId68" w:name="DefaultOcxName19" w:shapeid="_x0000_i1343"/>
              </w:object>
            </w:r>
            <w:r w:rsidRPr="00936063">
              <w:rPr>
                <w:rFonts w:eastAsia="Times New Roman" w:cs="Times New Roman"/>
                <w:color w:val="000000"/>
                <w:szCs w:val="18"/>
                <w:lang w:eastAsia="nl-NL"/>
              </w:rPr>
              <w:t xml:space="preserve"> Nee </w:t>
            </w:r>
          </w:p>
        </w:tc>
      </w:tr>
    </w:tbl>
    <w:p w:rsidR="00EB49A4" w:rsidRDefault="00EB49A4" w:rsidP="00EB49A4">
      <w:pPr>
        <w:spacing w:after="0" w:line="240" w:lineRule="auto"/>
        <w:rPr>
          <w:b/>
        </w:rPr>
      </w:pPr>
    </w:p>
    <w:p w:rsidR="00EB49A4" w:rsidRDefault="00EB49A4" w:rsidP="00EB49A4">
      <w:pPr>
        <w:spacing w:after="0" w:line="240" w:lineRule="auto"/>
        <w:rPr>
          <w:b/>
        </w:rPr>
      </w:pPr>
      <w:r w:rsidRPr="005207F1">
        <w:rPr>
          <w:b/>
        </w:rPr>
        <w:t>9. Hoeveel hele werkdagen heb je naar schatting de afgelopen 12 maanden verzuimd?</w:t>
      </w:r>
    </w:p>
    <w:p w:rsidR="00EB49A4" w:rsidRDefault="00EB49A4" w:rsidP="00EB49A4">
      <w:pPr>
        <w:spacing w:after="0" w:line="240" w:lineRule="auto"/>
        <w:rPr>
          <w:b/>
        </w:rPr>
      </w:pPr>
    </w:p>
    <w:p w:rsidR="00EB49A4" w:rsidRDefault="00EB49A4" w:rsidP="00EB49A4">
      <w:pPr>
        <w:spacing w:after="0" w:line="240" w:lineRule="auto"/>
        <w:rPr>
          <w:b/>
        </w:rPr>
      </w:pPr>
      <w:r w:rsidRPr="00936063">
        <w:rPr>
          <w:rFonts w:ascii="Verdana" w:eastAsia="Times New Roman" w:hAnsi="Verdana" w:cs="Times New Roman"/>
          <w:color w:val="000000"/>
          <w:sz w:val="18"/>
          <w:szCs w:val="18"/>
        </w:rPr>
        <w:object w:dxaOrig="225" w:dyaOrig="225">
          <v:shape id="_x0000_i1346" type="#_x0000_t75" style="width:20.25pt;height:18pt" o:ole="">
            <v:imagedata r:id="rId69" o:title=""/>
          </v:shape>
          <w:control r:id="rId70" w:name="DefaultOcxName541" w:shapeid="_x0000_i1346"/>
        </w:object>
      </w:r>
      <w:r w:rsidRPr="00936063">
        <w:rPr>
          <w:rFonts w:eastAsia="Times New Roman" w:cs="Times New Roman"/>
          <w:color w:val="000000"/>
          <w:szCs w:val="18"/>
          <w:lang w:eastAsia="nl-NL"/>
        </w:rPr>
        <w:t> </w:t>
      </w:r>
      <w:r w:rsidRPr="00936063">
        <w:rPr>
          <w:rFonts w:ascii="Verdana" w:eastAsia="Times New Roman" w:hAnsi="Verdana" w:cs="Times New Roman"/>
          <w:color w:val="000000"/>
          <w:sz w:val="18"/>
          <w:szCs w:val="18"/>
        </w:rPr>
        <w:object w:dxaOrig="225" w:dyaOrig="225">
          <v:shape id="_x0000_i1350" type="#_x0000_t75" style="width:64.5pt;height:18pt" o:ole="">
            <v:imagedata r:id="rId37" o:title=""/>
          </v:shape>
          <w:control r:id="rId71" w:name="DefaultOcxName641" w:shapeid="_x0000_i1350"/>
        </w:object>
      </w:r>
    </w:p>
    <w:p w:rsidR="00EB49A4" w:rsidRDefault="00EB49A4" w:rsidP="00EB49A4">
      <w:pPr>
        <w:spacing w:after="0" w:line="240" w:lineRule="auto"/>
        <w:rPr>
          <w:b/>
        </w:rPr>
      </w:pPr>
    </w:p>
    <w:p w:rsidR="00EB49A4" w:rsidRPr="00936063" w:rsidRDefault="00EB49A4" w:rsidP="00EB49A4">
      <w:pPr>
        <w:spacing w:after="0" w:line="240" w:lineRule="auto"/>
        <w:rPr>
          <w:rFonts w:ascii="Times New Roman" w:eastAsia="Times New Roman" w:hAnsi="Times New Roman" w:cs="Times New Roman"/>
          <w:sz w:val="24"/>
          <w:szCs w:val="24"/>
          <w:lang w:eastAsia="nl-NL"/>
        </w:rPr>
      </w:pPr>
      <w:r>
        <w:rPr>
          <w:b/>
        </w:rPr>
        <w:t>10</w:t>
      </w:r>
      <w:r>
        <w:rPr>
          <w:rFonts w:eastAsia="Times New Roman" w:cs="Times New Roman"/>
          <w:b/>
          <w:bCs/>
          <w:color w:val="000000"/>
          <w:szCs w:val="18"/>
          <w:shd w:val="clear" w:color="auto" w:fill="FFFFFF"/>
          <w:lang w:eastAsia="nl-NL"/>
        </w:rPr>
        <w:t>. Wat was de reden van je laatste of huidige verzuim</w:t>
      </w:r>
      <w:r w:rsidRPr="00936063">
        <w:rPr>
          <w:rFonts w:eastAsia="Times New Roman" w:cs="Times New Roman"/>
          <w:b/>
          <w:bCs/>
          <w:color w:val="000000"/>
          <w:szCs w:val="18"/>
          <w:shd w:val="clear" w:color="auto" w:fill="FFFFFF"/>
          <w:lang w:eastAsia="nl-NL"/>
        </w:rPr>
        <w:t>?</w:t>
      </w:r>
      <w:r w:rsidRPr="00936063">
        <w:rPr>
          <w:rFonts w:eastAsia="Times New Roman" w:cs="Times New Roman"/>
          <w:color w:val="000000"/>
          <w:szCs w:val="18"/>
          <w:lang w:eastAsia="nl-NL"/>
        </w:rPr>
        <w:br/>
      </w:r>
      <w:r w:rsidRPr="00936063">
        <w:rPr>
          <w:rFonts w:eastAsia="Times New Roman" w:cs="Times New Roman"/>
          <w:color w:val="000000"/>
          <w:szCs w:val="18"/>
          <w:shd w:val="clear" w:color="auto" w:fill="FFFFFF"/>
          <w:lang w:eastAsia="nl-NL"/>
        </w:rPr>
        <w:t>Meerdere antwoorden mogelijk</w:t>
      </w:r>
      <w:r>
        <w:rPr>
          <w:rFonts w:eastAsia="Times New Roman" w:cs="Times New Roman"/>
          <w:color w:val="000000"/>
          <w:szCs w:val="18"/>
          <w:shd w:val="clear" w:color="auto" w:fill="FFFFFF"/>
          <w:lang w:eastAsia="nl-NL"/>
        </w:rPr>
        <w:t>.</w:t>
      </w:r>
      <w:r w:rsidRPr="00936063">
        <w:rPr>
          <w:rFonts w:eastAsia="Times New Roman" w:cs="Times New Roman"/>
          <w:color w:val="000000"/>
          <w:szCs w:val="18"/>
          <w:shd w:val="clear" w:color="auto" w:fill="FFFFFF"/>
          <w:lang w:eastAsia="nl-NL"/>
        </w:rPr>
        <w:t> </w:t>
      </w:r>
      <w:r w:rsidRPr="00936063">
        <w:rPr>
          <w:rFonts w:eastAsia="Times New Roman" w:cs="Times New Roman"/>
          <w:color w:val="000000"/>
          <w:szCs w:val="18"/>
          <w:lang w:eastAsia="nl-NL"/>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691"/>
      </w:tblGrid>
      <w:tr w:rsidR="00EB49A4" w:rsidRPr="00936063" w:rsidTr="004431AF">
        <w:trPr>
          <w:tblCellSpacing w:w="15" w:type="dxa"/>
        </w:trPr>
        <w:tc>
          <w:tcPr>
            <w:tcW w:w="0" w:type="auto"/>
            <w:shd w:val="clear" w:color="auto" w:fill="FFFFFF"/>
            <w:hideMark/>
          </w:tcPr>
          <w:p w:rsidR="00EB49A4" w:rsidRDefault="00EB49A4" w:rsidP="004431AF">
            <w:pPr>
              <w:spacing w:after="0" w:line="240" w:lineRule="auto"/>
              <w:rPr>
                <w:rFonts w:eastAsia="Times New Roman" w:cs="Times New Roman"/>
                <w:color w:val="000000"/>
                <w:szCs w:val="18"/>
                <w:lang w:eastAsia="nl-NL"/>
              </w:rPr>
            </w:pPr>
            <w:r w:rsidRPr="00936063">
              <w:rPr>
                <w:rFonts w:ascii="Verdana" w:eastAsia="Times New Roman" w:hAnsi="Verdana" w:cs="Times New Roman"/>
                <w:color w:val="000000"/>
                <w:sz w:val="18"/>
                <w:szCs w:val="18"/>
              </w:rPr>
              <w:object w:dxaOrig="225" w:dyaOrig="225">
                <v:shape id="_x0000_i1352" type="#_x0000_t75" style="width:20.25pt;height:18pt" o:ole="">
                  <v:imagedata r:id="rId69" o:title=""/>
                </v:shape>
                <w:control r:id="rId72" w:name="DefaultOcxName26" w:shapeid="_x0000_i1352"/>
              </w:object>
            </w:r>
            <w:r w:rsidRPr="00936063">
              <w:rPr>
                <w:rFonts w:eastAsia="Times New Roman" w:cs="Times New Roman"/>
                <w:color w:val="000000"/>
                <w:szCs w:val="18"/>
                <w:lang w:eastAsia="nl-NL"/>
              </w:rPr>
              <w:t xml:space="preserve"> Rugklachten </w:t>
            </w:r>
            <w:r w:rsidRPr="00936063">
              <w:rPr>
                <w:rFonts w:eastAsia="Times New Roman" w:cs="Times New Roman"/>
                <w:color w:val="000000"/>
                <w:szCs w:val="18"/>
                <w:lang w:eastAsia="nl-NL"/>
              </w:rPr>
              <w:br/>
            </w:r>
            <w:r w:rsidRPr="00936063">
              <w:rPr>
                <w:rFonts w:ascii="Verdana" w:eastAsia="Times New Roman" w:hAnsi="Verdana" w:cs="Times New Roman"/>
                <w:color w:val="000000"/>
                <w:sz w:val="18"/>
                <w:szCs w:val="18"/>
              </w:rPr>
              <w:object w:dxaOrig="225" w:dyaOrig="225">
                <v:shape id="_x0000_i1355" type="#_x0000_t75" style="width:20.25pt;height:18pt" o:ole="">
                  <v:imagedata r:id="rId69" o:title=""/>
                </v:shape>
                <w:control r:id="rId73" w:name="DefaultOcxName110" w:shapeid="_x0000_i1355"/>
              </w:object>
            </w:r>
            <w:r w:rsidRPr="00936063">
              <w:rPr>
                <w:rFonts w:eastAsia="Times New Roman" w:cs="Times New Roman"/>
                <w:color w:val="000000"/>
                <w:szCs w:val="18"/>
                <w:lang w:eastAsia="nl-NL"/>
              </w:rPr>
              <w:t xml:space="preserve"> Klachten nek, schouders, armen, polsen, handen </w:t>
            </w:r>
            <w:r w:rsidRPr="00936063">
              <w:rPr>
                <w:rFonts w:eastAsia="Times New Roman" w:cs="Times New Roman"/>
                <w:color w:val="000000"/>
                <w:szCs w:val="18"/>
                <w:lang w:eastAsia="nl-NL"/>
              </w:rPr>
              <w:br/>
            </w:r>
            <w:r w:rsidRPr="00936063">
              <w:rPr>
                <w:rFonts w:ascii="Verdana" w:eastAsia="Times New Roman" w:hAnsi="Verdana" w:cs="Times New Roman"/>
                <w:color w:val="000000"/>
                <w:sz w:val="18"/>
                <w:szCs w:val="18"/>
              </w:rPr>
              <w:object w:dxaOrig="225" w:dyaOrig="225">
                <v:shape id="_x0000_i1358" type="#_x0000_t75" style="width:20.25pt;height:18pt" o:ole="">
                  <v:imagedata r:id="rId69" o:title=""/>
                </v:shape>
                <w:control r:id="rId74" w:name="DefaultOcxName25" w:shapeid="_x0000_i1358"/>
              </w:object>
            </w:r>
            <w:r w:rsidRPr="00936063">
              <w:rPr>
                <w:rFonts w:eastAsia="Times New Roman" w:cs="Times New Roman"/>
                <w:color w:val="000000"/>
                <w:szCs w:val="18"/>
                <w:lang w:eastAsia="nl-NL"/>
              </w:rPr>
              <w:t xml:space="preserve"> Klachten heup, benen, knieën, voeten </w:t>
            </w:r>
            <w:r w:rsidRPr="00936063">
              <w:rPr>
                <w:rFonts w:eastAsia="Times New Roman" w:cs="Times New Roman"/>
                <w:color w:val="000000"/>
                <w:szCs w:val="18"/>
                <w:lang w:eastAsia="nl-NL"/>
              </w:rPr>
              <w:br/>
            </w:r>
            <w:r w:rsidRPr="00936063">
              <w:rPr>
                <w:rFonts w:ascii="Verdana" w:eastAsia="Times New Roman" w:hAnsi="Verdana" w:cs="Times New Roman"/>
                <w:color w:val="000000"/>
                <w:sz w:val="18"/>
                <w:szCs w:val="18"/>
              </w:rPr>
              <w:object w:dxaOrig="225" w:dyaOrig="225">
                <v:shape id="_x0000_i1361" type="#_x0000_t75" style="width:20.25pt;height:18pt" o:ole="">
                  <v:imagedata r:id="rId69" o:title=""/>
                </v:shape>
                <w:control r:id="rId75" w:name="DefaultOcxName34" w:shapeid="_x0000_i1361"/>
              </w:object>
            </w:r>
            <w:r w:rsidRPr="00936063">
              <w:rPr>
                <w:rFonts w:eastAsia="Times New Roman" w:cs="Times New Roman"/>
                <w:color w:val="000000"/>
                <w:szCs w:val="18"/>
                <w:lang w:eastAsia="nl-NL"/>
              </w:rPr>
              <w:t xml:space="preserve"> Psychische klachten, overspannenheid, burn-out </w:t>
            </w:r>
            <w:r w:rsidRPr="00936063">
              <w:rPr>
                <w:rFonts w:eastAsia="Times New Roman" w:cs="Times New Roman"/>
                <w:color w:val="000000"/>
                <w:szCs w:val="18"/>
                <w:lang w:eastAsia="nl-NL"/>
              </w:rPr>
              <w:br/>
            </w:r>
            <w:r w:rsidRPr="00936063">
              <w:rPr>
                <w:rFonts w:ascii="Verdana" w:eastAsia="Times New Roman" w:hAnsi="Verdana" w:cs="Times New Roman"/>
                <w:color w:val="000000"/>
                <w:sz w:val="18"/>
                <w:szCs w:val="18"/>
              </w:rPr>
              <w:object w:dxaOrig="225" w:dyaOrig="225">
                <v:shape id="_x0000_i1364" type="#_x0000_t75" style="width:20.25pt;height:18pt" o:ole="">
                  <v:imagedata r:id="rId69" o:title=""/>
                </v:shape>
                <w:control r:id="rId76" w:name="DefaultOcxName44" w:shapeid="_x0000_i1364"/>
              </w:object>
            </w:r>
            <w:r w:rsidRPr="00936063">
              <w:rPr>
                <w:rFonts w:eastAsia="Times New Roman" w:cs="Times New Roman"/>
                <w:color w:val="000000"/>
                <w:szCs w:val="18"/>
                <w:lang w:eastAsia="nl-NL"/>
              </w:rPr>
              <w:t xml:space="preserve"> Griep of verkoudheid </w:t>
            </w:r>
            <w:r w:rsidRPr="00936063">
              <w:rPr>
                <w:rFonts w:eastAsia="Times New Roman" w:cs="Times New Roman"/>
                <w:color w:val="000000"/>
                <w:szCs w:val="18"/>
                <w:lang w:eastAsia="nl-NL"/>
              </w:rPr>
              <w:br/>
            </w:r>
            <w:r w:rsidRPr="00936063">
              <w:rPr>
                <w:rFonts w:ascii="Verdana" w:eastAsia="Times New Roman" w:hAnsi="Verdana" w:cs="Times New Roman"/>
                <w:color w:val="000000"/>
                <w:sz w:val="18"/>
                <w:szCs w:val="18"/>
              </w:rPr>
              <w:object w:dxaOrig="225" w:dyaOrig="225">
                <v:shape id="_x0000_i1367" type="#_x0000_t75" style="width:20.25pt;height:18pt" o:ole="">
                  <v:imagedata r:id="rId69" o:title=""/>
                </v:shape>
                <w:control r:id="rId77" w:name="DefaultOcxName54" w:shapeid="_x0000_i1367"/>
              </w:object>
            </w:r>
            <w:r w:rsidRPr="00936063">
              <w:rPr>
                <w:rFonts w:eastAsia="Times New Roman" w:cs="Times New Roman"/>
                <w:color w:val="000000"/>
                <w:szCs w:val="18"/>
                <w:lang w:eastAsia="nl-NL"/>
              </w:rPr>
              <w:t> Anders, namelijk:  </w:t>
            </w:r>
            <w:r w:rsidRPr="00936063">
              <w:rPr>
                <w:rFonts w:ascii="Verdana" w:eastAsia="Times New Roman" w:hAnsi="Verdana" w:cs="Times New Roman"/>
                <w:color w:val="000000"/>
                <w:sz w:val="18"/>
                <w:szCs w:val="18"/>
              </w:rPr>
              <w:object w:dxaOrig="225" w:dyaOrig="225">
                <v:shape id="_x0000_i1371" type="#_x0000_t75" style="width:64.5pt;height:18pt" o:ole="">
                  <v:imagedata r:id="rId37" o:title=""/>
                </v:shape>
                <w:control r:id="rId78" w:name="DefaultOcxName64" w:shapeid="_x0000_i1371"/>
              </w:object>
            </w:r>
            <w:r w:rsidRPr="00936063">
              <w:rPr>
                <w:rFonts w:eastAsia="Times New Roman" w:cs="Times New Roman"/>
                <w:color w:val="000000"/>
                <w:szCs w:val="18"/>
                <w:lang w:eastAsia="nl-NL"/>
              </w:rPr>
              <w:br/>
            </w:r>
            <w:r w:rsidRPr="00936063">
              <w:rPr>
                <w:rFonts w:ascii="Verdana" w:eastAsia="Times New Roman" w:hAnsi="Verdana" w:cs="Times New Roman"/>
                <w:color w:val="000000"/>
                <w:sz w:val="18"/>
                <w:szCs w:val="18"/>
              </w:rPr>
              <w:object w:dxaOrig="225" w:dyaOrig="225">
                <v:shape id="_x0000_i1373" type="#_x0000_t75" style="width:20.25pt;height:18pt" o:ole="">
                  <v:imagedata r:id="rId69" o:title=""/>
                </v:shape>
                <w:control r:id="rId79" w:name="DefaultOcxName74" w:shapeid="_x0000_i1373"/>
              </w:object>
            </w:r>
            <w:r w:rsidRPr="00936063">
              <w:rPr>
                <w:rFonts w:eastAsia="Times New Roman" w:cs="Times New Roman"/>
                <w:color w:val="000000"/>
                <w:szCs w:val="18"/>
                <w:lang w:eastAsia="nl-NL"/>
              </w:rPr>
              <w:t xml:space="preserve"> N.v.t, nog nooit verzuimd </w:t>
            </w:r>
          </w:p>
          <w:p w:rsidR="00EB49A4" w:rsidRDefault="00EB49A4" w:rsidP="004431AF">
            <w:pPr>
              <w:spacing w:after="0" w:line="240" w:lineRule="auto"/>
              <w:rPr>
                <w:rFonts w:eastAsia="Times New Roman" w:cs="Times New Roman"/>
                <w:b/>
                <w:bCs/>
                <w:color w:val="000000"/>
                <w:szCs w:val="18"/>
                <w:shd w:val="clear" w:color="auto" w:fill="FFFFFF"/>
                <w:lang w:eastAsia="nl-NL"/>
              </w:rPr>
            </w:pPr>
          </w:p>
          <w:p w:rsidR="00EB49A4" w:rsidRDefault="00EB49A4" w:rsidP="004431AF">
            <w:pPr>
              <w:spacing w:after="0" w:line="240" w:lineRule="auto"/>
              <w:rPr>
                <w:rFonts w:eastAsia="Times New Roman" w:cs="Times New Roman"/>
                <w:b/>
                <w:bCs/>
                <w:color w:val="000000"/>
                <w:szCs w:val="18"/>
                <w:shd w:val="clear" w:color="auto" w:fill="FFFFFF"/>
                <w:lang w:eastAsia="nl-NL"/>
              </w:rPr>
            </w:pPr>
          </w:p>
          <w:p w:rsidR="00EB49A4" w:rsidRDefault="00EB49A4" w:rsidP="004431AF">
            <w:pPr>
              <w:spacing w:after="0" w:line="240" w:lineRule="auto"/>
              <w:rPr>
                <w:rFonts w:eastAsia="Times New Roman" w:cs="Times New Roman"/>
                <w:b/>
                <w:bCs/>
                <w:color w:val="000000"/>
                <w:szCs w:val="18"/>
                <w:shd w:val="clear" w:color="auto" w:fill="FFFFFF"/>
                <w:lang w:eastAsia="nl-NL"/>
              </w:rPr>
            </w:pPr>
          </w:p>
          <w:p w:rsidR="00EB49A4" w:rsidRPr="000D5314" w:rsidRDefault="00EB49A4" w:rsidP="004431AF">
            <w:pPr>
              <w:spacing w:after="0" w:line="240" w:lineRule="auto"/>
              <w:rPr>
                <w:rFonts w:ascii="Times New Roman" w:eastAsia="Times New Roman" w:hAnsi="Times New Roman" w:cs="Times New Roman"/>
                <w:sz w:val="24"/>
                <w:szCs w:val="24"/>
                <w:lang w:eastAsia="nl-NL"/>
              </w:rPr>
            </w:pPr>
            <w:r>
              <w:rPr>
                <w:rFonts w:eastAsia="Times New Roman" w:cs="Times New Roman"/>
                <w:b/>
                <w:bCs/>
                <w:color w:val="000000"/>
                <w:szCs w:val="18"/>
                <w:shd w:val="clear" w:color="auto" w:fill="FFFFFF"/>
                <w:lang w:eastAsia="nl-NL"/>
              </w:rPr>
              <w:t xml:space="preserve">11. </w:t>
            </w:r>
            <w:r w:rsidRPr="000D5314">
              <w:rPr>
                <w:rFonts w:eastAsia="Times New Roman" w:cs="Times New Roman"/>
                <w:b/>
                <w:bCs/>
                <w:color w:val="000000"/>
                <w:szCs w:val="18"/>
                <w:shd w:val="clear" w:color="auto" w:fill="FFFFFF"/>
                <w:lang w:eastAsia="nl-NL"/>
              </w:rPr>
              <w:t>Heb je de indruk dat deze klachten het gevolg waren van het werk dat je deed?</w:t>
            </w:r>
            <w:r w:rsidRPr="000D5314">
              <w:rPr>
                <w:rFonts w:eastAsia="Times New Roman" w:cs="Times New Roman"/>
                <w:color w:val="000000"/>
                <w:szCs w:val="18"/>
                <w:shd w:val="clear" w:color="auto" w:fill="FFFFFF"/>
                <w:lang w:eastAsia="nl-NL"/>
              </w:rPr>
              <w:t> </w:t>
            </w:r>
            <w:r w:rsidRPr="000D5314">
              <w:rPr>
                <w:rFonts w:eastAsia="Times New Roman" w:cs="Times New Roman"/>
                <w:color w:val="000000"/>
                <w:szCs w:val="18"/>
                <w:lang w:eastAsia="nl-NL"/>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92"/>
            </w:tblGrid>
            <w:tr w:rsidR="00EB49A4" w:rsidRPr="000D5314" w:rsidTr="004431AF">
              <w:trPr>
                <w:tblCellSpacing w:w="15" w:type="dxa"/>
              </w:trPr>
              <w:tc>
                <w:tcPr>
                  <w:tcW w:w="0" w:type="auto"/>
                  <w:shd w:val="clear" w:color="auto" w:fill="FFFFFF"/>
                  <w:hideMark/>
                </w:tcPr>
                <w:p w:rsidR="00EB49A4" w:rsidRPr="000D5314" w:rsidRDefault="00EB49A4" w:rsidP="004431AF">
                  <w:pPr>
                    <w:spacing w:after="0" w:line="240" w:lineRule="auto"/>
                    <w:rPr>
                      <w:rFonts w:eastAsia="Times New Roman" w:cs="Times New Roman"/>
                      <w:color w:val="000000"/>
                      <w:szCs w:val="18"/>
                      <w:lang w:eastAsia="nl-NL"/>
                    </w:rPr>
                  </w:pPr>
                  <w:r w:rsidRPr="000D5314">
                    <w:rPr>
                      <w:rFonts w:ascii="Verdana" w:eastAsia="Times New Roman" w:hAnsi="Verdana" w:cs="Times New Roman"/>
                      <w:color w:val="000000"/>
                      <w:sz w:val="18"/>
                      <w:szCs w:val="18"/>
                    </w:rPr>
                    <w:object w:dxaOrig="225" w:dyaOrig="225">
                      <v:shape id="_x0000_i1376" type="#_x0000_t75" style="width:20.25pt;height:18pt" o:ole="">
                        <v:imagedata r:id="rId26" o:title=""/>
                      </v:shape>
                      <w:control r:id="rId80" w:name="DefaultOcxName28" w:shapeid="_x0000_i1376"/>
                    </w:object>
                  </w:r>
                  <w:r w:rsidRPr="000D5314">
                    <w:rPr>
                      <w:rFonts w:eastAsia="Times New Roman" w:cs="Times New Roman"/>
                      <w:color w:val="000000"/>
                      <w:szCs w:val="18"/>
                      <w:lang w:eastAsia="nl-NL"/>
                    </w:rPr>
                    <w:t xml:space="preserve"> Ja, hoofdzakelijk gevolg van mijn werk </w:t>
                  </w:r>
                  <w:r w:rsidRPr="000D5314">
                    <w:rPr>
                      <w:rFonts w:eastAsia="Times New Roman" w:cs="Times New Roman"/>
                      <w:color w:val="000000"/>
                      <w:szCs w:val="18"/>
                      <w:lang w:eastAsia="nl-NL"/>
                    </w:rPr>
                    <w:br/>
                  </w:r>
                  <w:r w:rsidRPr="000D5314">
                    <w:rPr>
                      <w:rFonts w:ascii="Verdana" w:eastAsia="Times New Roman" w:hAnsi="Verdana" w:cs="Times New Roman"/>
                      <w:color w:val="000000"/>
                      <w:sz w:val="18"/>
                      <w:szCs w:val="18"/>
                    </w:rPr>
                    <w:object w:dxaOrig="225" w:dyaOrig="225">
                      <v:shape id="_x0000_i1379" type="#_x0000_t75" style="width:20.25pt;height:18pt" o:ole="">
                        <v:imagedata r:id="rId26" o:title=""/>
                      </v:shape>
                      <w:control r:id="rId81" w:name="DefaultOcxName113" w:shapeid="_x0000_i1379"/>
                    </w:object>
                  </w:r>
                  <w:r w:rsidRPr="000D5314">
                    <w:rPr>
                      <w:rFonts w:eastAsia="Times New Roman" w:cs="Times New Roman"/>
                      <w:color w:val="000000"/>
                      <w:szCs w:val="18"/>
                      <w:lang w:eastAsia="nl-NL"/>
                    </w:rPr>
                    <w:t xml:space="preserve"> Ja, voor een deel gevolg van mijn werk </w:t>
                  </w:r>
                  <w:r w:rsidRPr="000D5314">
                    <w:rPr>
                      <w:rFonts w:eastAsia="Times New Roman" w:cs="Times New Roman"/>
                      <w:color w:val="000000"/>
                      <w:szCs w:val="18"/>
                      <w:lang w:eastAsia="nl-NL"/>
                    </w:rPr>
                    <w:br/>
                  </w:r>
                  <w:r w:rsidRPr="000D5314">
                    <w:rPr>
                      <w:rFonts w:ascii="Verdana" w:eastAsia="Times New Roman" w:hAnsi="Verdana" w:cs="Times New Roman"/>
                      <w:color w:val="000000"/>
                      <w:sz w:val="18"/>
                      <w:szCs w:val="18"/>
                    </w:rPr>
                    <w:object w:dxaOrig="225" w:dyaOrig="225">
                      <v:shape id="_x0000_i1382" type="#_x0000_t75" style="width:20.25pt;height:18pt" o:ole="">
                        <v:imagedata r:id="rId26" o:title=""/>
                      </v:shape>
                      <w:control r:id="rId82" w:name="DefaultOcxName27" w:shapeid="_x0000_i1382"/>
                    </w:object>
                  </w:r>
                  <w:r w:rsidRPr="000D5314">
                    <w:rPr>
                      <w:rFonts w:eastAsia="Times New Roman" w:cs="Times New Roman"/>
                      <w:color w:val="000000"/>
                      <w:szCs w:val="18"/>
                      <w:lang w:eastAsia="nl-NL"/>
                    </w:rPr>
                    <w:t xml:space="preserve"> Nee, geen gevolg van mijn werk </w:t>
                  </w:r>
                  <w:r w:rsidRPr="000D5314">
                    <w:rPr>
                      <w:rFonts w:eastAsia="Times New Roman" w:cs="Times New Roman"/>
                      <w:color w:val="000000"/>
                      <w:szCs w:val="18"/>
                      <w:lang w:eastAsia="nl-NL"/>
                    </w:rPr>
                    <w:br/>
                  </w:r>
                </w:p>
              </w:tc>
            </w:tr>
          </w:tbl>
          <w:p w:rsidR="00EB49A4" w:rsidRPr="00936063" w:rsidRDefault="00EB49A4" w:rsidP="004431AF">
            <w:pPr>
              <w:spacing w:after="0" w:line="240" w:lineRule="auto"/>
              <w:rPr>
                <w:rFonts w:eastAsia="Times New Roman" w:cs="Times New Roman"/>
                <w:color w:val="000000"/>
                <w:szCs w:val="18"/>
                <w:lang w:eastAsia="nl-NL"/>
              </w:rPr>
            </w:pPr>
          </w:p>
        </w:tc>
      </w:tr>
    </w:tbl>
    <w:p w:rsidR="00EB49A4" w:rsidRDefault="00EB49A4" w:rsidP="00EB49A4">
      <w:pPr>
        <w:spacing w:after="0" w:line="240" w:lineRule="auto"/>
        <w:rPr>
          <w:rFonts w:eastAsia="Times New Roman" w:cs="Times New Roman"/>
          <w:b/>
          <w:bCs/>
          <w:color w:val="000000"/>
          <w:szCs w:val="18"/>
          <w:shd w:val="clear" w:color="auto" w:fill="FFFFFF"/>
          <w:lang w:eastAsia="nl-NL"/>
        </w:rPr>
      </w:pPr>
    </w:p>
    <w:p w:rsidR="00EB49A4" w:rsidRPr="00723695" w:rsidRDefault="00EB49A4" w:rsidP="00EB49A4">
      <w:pPr>
        <w:spacing w:after="0" w:line="240" w:lineRule="auto"/>
        <w:rPr>
          <w:rFonts w:ascii="Times New Roman" w:eastAsia="Times New Roman" w:hAnsi="Times New Roman" w:cs="Times New Roman"/>
          <w:sz w:val="24"/>
          <w:szCs w:val="24"/>
          <w:lang w:eastAsia="nl-NL"/>
        </w:rPr>
      </w:pPr>
      <w:r>
        <w:rPr>
          <w:rFonts w:eastAsia="Times New Roman" w:cs="Times New Roman"/>
          <w:b/>
          <w:bCs/>
          <w:color w:val="000000"/>
          <w:szCs w:val="18"/>
          <w:shd w:val="clear" w:color="auto" w:fill="FFFFFF"/>
          <w:lang w:eastAsia="nl-NL"/>
        </w:rPr>
        <w:t xml:space="preserve">12. Wat was in jouw beleving </w:t>
      </w:r>
      <w:r w:rsidRPr="00723695">
        <w:rPr>
          <w:rFonts w:eastAsia="Times New Roman" w:cs="Times New Roman"/>
          <w:b/>
          <w:bCs/>
          <w:color w:val="000000"/>
          <w:szCs w:val="18"/>
          <w:shd w:val="clear" w:color="auto" w:fill="FFFFFF"/>
          <w:lang w:eastAsia="nl-NL"/>
        </w:rPr>
        <w:t>de belangrijkste reden in het werk die (geheel of voor een deel) leidde t</w:t>
      </w:r>
      <w:r>
        <w:rPr>
          <w:rFonts w:eastAsia="Times New Roman" w:cs="Times New Roman"/>
          <w:b/>
          <w:bCs/>
          <w:color w:val="000000"/>
          <w:szCs w:val="18"/>
          <w:shd w:val="clear" w:color="auto" w:fill="FFFFFF"/>
          <w:lang w:eastAsia="nl-NL"/>
        </w:rPr>
        <w:t>ot het ontstaan van de klachten?</w:t>
      </w:r>
      <w:r w:rsidRPr="00723695">
        <w:rPr>
          <w:rFonts w:eastAsia="Times New Roman" w:cs="Times New Roman"/>
          <w:color w:val="000000"/>
          <w:szCs w:val="18"/>
          <w:lang w:eastAsia="nl-NL"/>
        </w:rPr>
        <w:br/>
      </w:r>
      <w:r>
        <w:rPr>
          <w:rFonts w:eastAsia="Times New Roman" w:cs="Times New Roman"/>
          <w:color w:val="000000"/>
          <w:szCs w:val="18"/>
          <w:shd w:val="clear" w:color="auto" w:fill="FFFFFF"/>
          <w:lang w:eastAsia="nl-NL"/>
        </w:rPr>
        <w:t>Sla over indien je op vraag 10</w:t>
      </w:r>
      <w:r w:rsidRPr="00723695">
        <w:rPr>
          <w:rFonts w:eastAsia="Times New Roman" w:cs="Times New Roman"/>
          <w:color w:val="000000"/>
          <w:szCs w:val="18"/>
          <w:shd w:val="clear" w:color="auto" w:fill="FFFFFF"/>
          <w:lang w:eastAsia="nl-NL"/>
        </w:rPr>
        <w:t xml:space="preserve"> 'nee geen gevolg van mijn werk' hebt geantwoord</w:t>
      </w:r>
      <w:r>
        <w:rPr>
          <w:rFonts w:eastAsia="Times New Roman" w:cs="Times New Roman"/>
          <w:color w:val="000000"/>
          <w:szCs w:val="18"/>
          <w:shd w:val="clear" w:color="auto" w:fill="FFFFFF"/>
          <w:lang w:eastAsia="nl-NL"/>
        </w:rPr>
        <w:t>.</w:t>
      </w:r>
      <w:r w:rsidRPr="00723695">
        <w:rPr>
          <w:rFonts w:eastAsia="Times New Roman" w:cs="Times New Roman"/>
          <w:color w:val="000000"/>
          <w:szCs w:val="18"/>
          <w:shd w:val="clear" w:color="auto" w:fill="FFFFFF"/>
          <w:lang w:eastAsia="nl-NL"/>
        </w:rPr>
        <w:t> </w:t>
      </w:r>
      <w:r w:rsidRPr="00723695">
        <w:rPr>
          <w:rFonts w:eastAsia="Times New Roman" w:cs="Times New Roman"/>
          <w:color w:val="000000"/>
          <w:szCs w:val="18"/>
          <w:lang w:eastAsia="nl-NL"/>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73"/>
      </w:tblGrid>
      <w:tr w:rsidR="00EB49A4" w:rsidRPr="00723695" w:rsidTr="004431AF">
        <w:trPr>
          <w:tblCellSpacing w:w="15" w:type="dxa"/>
        </w:trPr>
        <w:tc>
          <w:tcPr>
            <w:tcW w:w="0" w:type="auto"/>
            <w:shd w:val="clear" w:color="auto" w:fill="FFFFFF"/>
            <w:hideMark/>
          </w:tcPr>
          <w:p w:rsidR="00EB49A4" w:rsidRDefault="00EB49A4" w:rsidP="004431AF">
            <w:pPr>
              <w:spacing w:after="0" w:line="240" w:lineRule="auto"/>
              <w:rPr>
                <w:rFonts w:eastAsia="Times New Roman" w:cs="Times New Roman"/>
                <w:color w:val="000000"/>
                <w:szCs w:val="18"/>
                <w:lang w:eastAsia="nl-NL"/>
              </w:rPr>
            </w:pPr>
            <w:r w:rsidRPr="00723695">
              <w:rPr>
                <w:rFonts w:ascii="Verdana" w:eastAsia="Times New Roman" w:hAnsi="Verdana" w:cs="Times New Roman"/>
                <w:color w:val="000000"/>
                <w:sz w:val="18"/>
                <w:szCs w:val="18"/>
              </w:rPr>
              <w:object w:dxaOrig="225" w:dyaOrig="225">
                <v:shape id="_x0000_i1385" type="#_x0000_t75" style="width:20.25pt;height:18pt" o:ole="">
                  <v:imagedata r:id="rId26" o:title=""/>
                </v:shape>
                <w:control r:id="rId83" w:name="DefaultOcxName30" w:shapeid="_x0000_i1385"/>
              </w:object>
            </w:r>
            <w:r w:rsidRPr="00723695">
              <w:rPr>
                <w:rFonts w:eastAsia="Times New Roman" w:cs="Times New Roman"/>
                <w:color w:val="000000"/>
                <w:szCs w:val="18"/>
                <w:lang w:eastAsia="nl-NL"/>
              </w:rPr>
              <w:t xml:space="preserve"> Werkdruk, werkstress </w:t>
            </w:r>
            <w:r w:rsidRPr="00723695">
              <w:rPr>
                <w:rFonts w:eastAsia="Times New Roman" w:cs="Times New Roman"/>
                <w:color w:val="000000"/>
                <w:szCs w:val="18"/>
                <w:lang w:eastAsia="nl-NL"/>
              </w:rPr>
              <w:br/>
            </w:r>
            <w:r w:rsidRPr="00723695">
              <w:rPr>
                <w:rFonts w:ascii="Verdana" w:eastAsia="Times New Roman" w:hAnsi="Verdana" w:cs="Times New Roman"/>
                <w:color w:val="000000"/>
                <w:sz w:val="18"/>
                <w:szCs w:val="18"/>
              </w:rPr>
              <w:object w:dxaOrig="225" w:dyaOrig="225">
                <v:shape id="_x0000_i1388" type="#_x0000_t75" style="width:20.25pt;height:18pt" o:ole="">
                  <v:imagedata r:id="rId26" o:title=""/>
                </v:shape>
                <w:control r:id="rId84" w:name="DefaultOcxName114" w:shapeid="_x0000_i1388"/>
              </w:object>
            </w:r>
            <w:r w:rsidRPr="00723695">
              <w:rPr>
                <w:rFonts w:eastAsia="Times New Roman" w:cs="Times New Roman"/>
                <w:color w:val="000000"/>
                <w:szCs w:val="18"/>
                <w:lang w:eastAsia="nl-NL"/>
              </w:rPr>
              <w:t xml:space="preserve"> Emotioneel te zwaar </w:t>
            </w:r>
            <w:r w:rsidRPr="00723695">
              <w:rPr>
                <w:rFonts w:eastAsia="Times New Roman" w:cs="Times New Roman"/>
                <w:color w:val="000000"/>
                <w:szCs w:val="18"/>
                <w:lang w:eastAsia="nl-NL"/>
              </w:rPr>
              <w:br/>
            </w:r>
            <w:r w:rsidRPr="00723695">
              <w:rPr>
                <w:rFonts w:ascii="Verdana" w:eastAsia="Times New Roman" w:hAnsi="Verdana" w:cs="Times New Roman"/>
                <w:color w:val="000000"/>
                <w:sz w:val="18"/>
                <w:szCs w:val="18"/>
              </w:rPr>
              <w:object w:dxaOrig="225" w:dyaOrig="225">
                <v:shape id="_x0000_i1391" type="#_x0000_t75" style="width:20.25pt;height:18pt" o:ole="">
                  <v:imagedata r:id="rId26" o:title=""/>
                </v:shape>
                <w:control r:id="rId85" w:name="DefaultOcxName29" w:shapeid="_x0000_i1391"/>
              </w:object>
            </w:r>
            <w:r w:rsidRPr="00723695">
              <w:rPr>
                <w:rFonts w:eastAsia="Times New Roman" w:cs="Times New Roman"/>
                <w:color w:val="000000"/>
                <w:szCs w:val="18"/>
                <w:lang w:eastAsia="nl-NL"/>
              </w:rPr>
              <w:t xml:space="preserve"> Lichamelijk te zwaar </w:t>
            </w:r>
            <w:r w:rsidRPr="00723695">
              <w:rPr>
                <w:rFonts w:eastAsia="Times New Roman" w:cs="Times New Roman"/>
                <w:color w:val="000000"/>
                <w:szCs w:val="18"/>
                <w:lang w:eastAsia="nl-NL"/>
              </w:rPr>
              <w:br/>
            </w:r>
            <w:r w:rsidRPr="00723695">
              <w:rPr>
                <w:rFonts w:ascii="Verdana" w:eastAsia="Times New Roman" w:hAnsi="Verdana" w:cs="Times New Roman"/>
                <w:color w:val="000000"/>
                <w:sz w:val="18"/>
                <w:szCs w:val="18"/>
              </w:rPr>
              <w:object w:dxaOrig="225" w:dyaOrig="225">
                <v:shape id="_x0000_i1394" type="#_x0000_t75" style="width:20.25pt;height:18pt" o:ole="">
                  <v:imagedata r:id="rId26" o:title=""/>
                </v:shape>
                <w:control r:id="rId86" w:name="DefaultOcxName36" w:shapeid="_x0000_i1394"/>
              </w:object>
            </w:r>
            <w:r w:rsidRPr="00723695">
              <w:rPr>
                <w:rFonts w:eastAsia="Times New Roman" w:cs="Times New Roman"/>
                <w:color w:val="000000"/>
                <w:szCs w:val="18"/>
                <w:lang w:eastAsia="nl-NL"/>
              </w:rPr>
              <w:t xml:space="preserve"> Langdurig dezelfde handelingen verrichten, langdurig achter computer werken </w:t>
            </w:r>
            <w:r w:rsidRPr="00723695">
              <w:rPr>
                <w:rFonts w:eastAsia="Times New Roman" w:cs="Times New Roman"/>
                <w:color w:val="000000"/>
                <w:szCs w:val="18"/>
                <w:lang w:eastAsia="nl-NL"/>
              </w:rPr>
              <w:br/>
            </w:r>
            <w:r w:rsidRPr="00723695">
              <w:rPr>
                <w:rFonts w:ascii="Verdana" w:eastAsia="Times New Roman" w:hAnsi="Verdana" w:cs="Times New Roman"/>
                <w:color w:val="000000"/>
                <w:sz w:val="18"/>
                <w:szCs w:val="18"/>
              </w:rPr>
              <w:object w:dxaOrig="225" w:dyaOrig="225">
                <v:shape id="_x0000_i1397" type="#_x0000_t75" style="width:20.25pt;height:18pt" o:ole="">
                  <v:imagedata r:id="rId26" o:title=""/>
                </v:shape>
                <w:control r:id="rId87" w:name="DefaultOcxName45" w:shapeid="_x0000_i1397"/>
              </w:object>
            </w:r>
            <w:r w:rsidRPr="00723695">
              <w:rPr>
                <w:rFonts w:eastAsia="Times New Roman" w:cs="Times New Roman"/>
                <w:color w:val="000000"/>
                <w:szCs w:val="18"/>
                <w:lang w:eastAsia="nl-NL"/>
              </w:rPr>
              <w:t xml:space="preserve"> Te moeilijk werk </w:t>
            </w:r>
            <w:r w:rsidRPr="00723695">
              <w:rPr>
                <w:rFonts w:eastAsia="Times New Roman" w:cs="Times New Roman"/>
                <w:color w:val="000000"/>
                <w:szCs w:val="18"/>
                <w:lang w:eastAsia="nl-NL"/>
              </w:rPr>
              <w:br/>
            </w:r>
            <w:r w:rsidRPr="00723695">
              <w:rPr>
                <w:rFonts w:ascii="Verdana" w:eastAsia="Times New Roman" w:hAnsi="Verdana" w:cs="Times New Roman"/>
                <w:color w:val="000000"/>
                <w:sz w:val="18"/>
                <w:szCs w:val="18"/>
              </w:rPr>
              <w:object w:dxaOrig="225" w:dyaOrig="225">
                <v:shape id="_x0000_i1400" type="#_x0000_t75" style="width:20.25pt;height:18pt" o:ole="">
                  <v:imagedata r:id="rId26" o:title=""/>
                </v:shape>
                <w:control r:id="rId88" w:name="DefaultOcxName55" w:shapeid="_x0000_i1400"/>
              </w:object>
            </w:r>
            <w:r w:rsidRPr="00723695">
              <w:rPr>
                <w:rFonts w:eastAsia="Times New Roman" w:cs="Times New Roman"/>
                <w:color w:val="000000"/>
                <w:szCs w:val="18"/>
                <w:lang w:eastAsia="nl-NL"/>
              </w:rPr>
              <w:t xml:space="preserve"> Problemen met leiding, werkgever </w:t>
            </w:r>
            <w:r w:rsidRPr="00723695">
              <w:rPr>
                <w:rFonts w:eastAsia="Times New Roman" w:cs="Times New Roman"/>
                <w:color w:val="000000"/>
                <w:szCs w:val="18"/>
                <w:lang w:eastAsia="nl-NL"/>
              </w:rPr>
              <w:br/>
            </w:r>
            <w:r w:rsidRPr="00723695">
              <w:rPr>
                <w:rFonts w:ascii="Verdana" w:eastAsia="Times New Roman" w:hAnsi="Verdana" w:cs="Times New Roman"/>
                <w:color w:val="000000"/>
                <w:sz w:val="18"/>
                <w:szCs w:val="18"/>
              </w:rPr>
              <w:object w:dxaOrig="225" w:dyaOrig="225">
                <v:shape id="_x0000_i1403" type="#_x0000_t75" style="width:20.25pt;height:18pt" o:ole="">
                  <v:imagedata r:id="rId26" o:title=""/>
                </v:shape>
                <w:control r:id="rId89" w:name="DefaultOcxName65" w:shapeid="_x0000_i1403"/>
              </w:object>
            </w:r>
            <w:r w:rsidRPr="00723695">
              <w:rPr>
                <w:rFonts w:eastAsia="Times New Roman" w:cs="Times New Roman"/>
                <w:color w:val="000000"/>
                <w:szCs w:val="18"/>
                <w:lang w:eastAsia="nl-NL"/>
              </w:rPr>
              <w:t xml:space="preserve"> Problemen met collega’s of ondergeschikten </w:t>
            </w:r>
          </w:p>
          <w:p w:rsidR="00EB49A4" w:rsidRDefault="00EB49A4" w:rsidP="004431AF">
            <w:pPr>
              <w:spacing w:after="0" w:line="240" w:lineRule="auto"/>
              <w:rPr>
                <w:rFonts w:eastAsia="Times New Roman" w:cs="Times New Roman"/>
                <w:color w:val="000000"/>
                <w:szCs w:val="18"/>
                <w:lang w:eastAsia="nl-NL"/>
              </w:rPr>
            </w:pPr>
            <w:r w:rsidRPr="00723695">
              <w:rPr>
                <w:rFonts w:ascii="Verdana" w:eastAsia="Times New Roman" w:hAnsi="Verdana" w:cs="Times New Roman"/>
                <w:color w:val="000000"/>
                <w:sz w:val="18"/>
                <w:szCs w:val="18"/>
              </w:rPr>
              <w:lastRenderedPageBreak/>
              <w:object w:dxaOrig="225" w:dyaOrig="225">
                <v:shape id="_x0000_i1406" type="#_x0000_t75" style="width:20.25pt;height:18pt" o:ole="">
                  <v:imagedata r:id="rId90" o:title=""/>
                </v:shape>
                <w:control r:id="rId91" w:name="DefaultOcxName651" w:shapeid="_x0000_i1406"/>
              </w:object>
            </w:r>
            <w:r w:rsidRPr="00723695">
              <w:rPr>
                <w:rFonts w:eastAsia="Times New Roman" w:cs="Times New Roman"/>
                <w:color w:val="000000"/>
                <w:szCs w:val="18"/>
                <w:lang w:eastAsia="nl-NL"/>
              </w:rPr>
              <w:t> </w:t>
            </w:r>
            <w:r>
              <w:rPr>
                <w:rFonts w:eastAsia="Times New Roman" w:cs="Times New Roman"/>
                <w:color w:val="000000"/>
                <w:szCs w:val="18"/>
                <w:lang w:eastAsia="nl-NL"/>
              </w:rPr>
              <w:t>Privé omstandigheden</w:t>
            </w:r>
          </w:p>
          <w:p w:rsidR="00EB49A4" w:rsidRDefault="00EB49A4" w:rsidP="004431AF">
            <w:pPr>
              <w:spacing w:after="0" w:line="240" w:lineRule="auto"/>
              <w:rPr>
                <w:rFonts w:eastAsia="Times New Roman" w:cs="Times New Roman"/>
                <w:color w:val="000000"/>
                <w:szCs w:val="18"/>
                <w:lang w:eastAsia="nl-NL"/>
              </w:rPr>
            </w:pPr>
            <w:r w:rsidRPr="00723695">
              <w:rPr>
                <w:rFonts w:ascii="Verdana" w:eastAsia="Times New Roman" w:hAnsi="Verdana" w:cs="Times New Roman"/>
                <w:color w:val="000000"/>
                <w:sz w:val="18"/>
                <w:szCs w:val="18"/>
              </w:rPr>
              <w:object w:dxaOrig="225" w:dyaOrig="225">
                <v:shape id="_x0000_i1409" type="#_x0000_t75" style="width:20.25pt;height:18pt" o:ole="">
                  <v:imagedata r:id="rId90" o:title=""/>
                </v:shape>
                <w:control r:id="rId92" w:name="DefaultOcxName6511" w:shapeid="_x0000_i1409"/>
              </w:object>
            </w:r>
            <w:r w:rsidRPr="00723695">
              <w:rPr>
                <w:rFonts w:eastAsia="Times New Roman" w:cs="Times New Roman"/>
                <w:color w:val="000000"/>
                <w:szCs w:val="18"/>
                <w:lang w:eastAsia="nl-NL"/>
              </w:rPr>
              <w:t> </w:t>
            </w:r>
            <w:r>
              <w:rPr>
                <w:rFonts w:eastAsia="Times New Roman" w:cs="Times New Roman"/>
                <w:color w:val="000000"/>
                <w:szCs w:val="18"/>
                <w:lang w:eastAsia="nl-NL"/>
              </w:rPr>
              <w:t>Te makkelijk werk</w:t>
            </w:r>
          </w:p>
          <w:p w:rsidR="00EB49A4" w:rsidRPr="00723695" w:rsidRDefault="00EB49A4" w:rsidP="004431AF">
            <w:pPr>
              <w:spacing w:after="0" w:line="240" w:lineRule="auto"/>
              <w:rPr>
                <w:rFonts w:eastAsia="Times New Roman" w:cs="Times New Roman"/>
                <w:color w:val="000000"/>
                <w:szCs w:val="18"/>
                <w:lang w:eastAsia="nl-NL"/>
              </w:rPr>
            </w:pPr>
            <w:r w:rsidRPr="00723695">
              <w:rPr>
                <w:rFonts w:ascii="Verdana" w:eastAsia="Times New Roman" w:hAnsi="Verdana" w:cs="Times New Roman"/>
                <w:color w:val="000000"/>
                <w:sz w:val="18"/>
                <w:szCs w:val="18"/>
              </w:rPr>
              <w:object w:dxaOrig="225" w:dyaOrig="225">
                <v:shape id="_x0000_i1412" type="#_x0000_t75" style="width:20.25pt;height:18pt" o:ole="">
                  <v:imagedata r:id="rId26" o:title=""/>
                </v:shape>
                <w:control r:id="rId93" w:name="DefaultOcxName652" w:shapeid="_x0000_i1412"/>
              </w:object>
            </w:r>
            <w:r w:rsidRPr="00723695">
              <w:rPr>
                <w:rFonts w:eastAsia="Times New Roman" w:cs="Times New Roman"/>
                <w:color w:val="000000"/>
                <w:szCs w:val="18"/>
                <w:lang w:eastAsia="nl-NL"/>
              </w:rPr>
              <w:t> </w:t>
            </w:r>
            <w:r>
              <w:rPr>
                <w:rFonts w:eastAsia="Times New Roman" w:cs="Times New Roman"/>
                <w:color w:val="000000"/>
                <w:szCs w:val="18"/>
                <w:lang w:eastAsia="nl-NL"/>
              </w:rPr>
              <w:t>Anders, namelijk:</w:t>
            </w:r>
          </w:p>
        </w:tc>
      </w:tr>
    </w:tbl>
    <w:p w:rsidR="00EB49A4" w:rsidRDefault="00EB49A4" w:rsidP="00EB49A4">
      <w:pPr>
        <w:rPr>
          <w:b/>
        </w:rPr>
      </w:pPr>
    </w:p>
    <w:p w:rsidR="00EB49A4" w:rsidRDefault="00EB49A4" w:rsidP="00EB49A4">
      <w:pPr>
        <w:rPr>
          <w:rFonts w:eastAsia="Times New Roman" w:cs="Times New Roman"/>
          <w:color w:val="000000"/>
          <w:szCs w:val="18"/>
          <w:lang w:eastAsia="nl-NL"/>
        </w:rPr>
      </w:pPr>
      <w:r w:rsidRPr="0096503E">
        <w:rPr>
          <w:rFonts w:eastAsia="Times New Roman" w:cs="Times New Roman"/>
          <w:b/>
          <w:color w:val="000000"/>
          <w:szCs w:val="18"/>
          <w:lang w:eastAsia="nl-NL"/>
        </w:rPr>
        <w:t>1</w:t>
      </w:r>
      <w:r>
        <w:rPr>
          <w:rFonts w:eastAsia="Times New Roman" w:cs="Times New Roman"/>
          <w:b/>
          <w:color w:val="000000"/>
          <w:szCs w:val="18"/>
          <w:lang w:eastAsia="nl-NL"/>
        </w:rPr>
        <w:t>3.</w:t>
      </w:r>
      <w:r w:rsidRPr="0096503E">
        <w:rPr>
          <w:rFonts w:eastAsia="Times New Roman" w:cs="Times New Roman"/>
          <w:b/>
          <w:color w:val="000000"/>
          <w:szCs w:val="18"/>
          <w:lang w:eastAsia="nl-NL"/>
        </w:rPr>
        <w:t xml:space="preserve"> Stelling: Wanneer ik ziek ben, wordt er goed met mij omgegaan binnen </w:t>
      </w:r>
      <w:r>
        <w:rPr>
          <w:rFonts w:eastAsia="Times New Roman" w:cs="Times New Roman"/>
          <w:b/>
          <w:color w:val="000000"/>
          <w:szCs w:val="18"/>
          <w:lang w:eastAsia="nl-NL"/>
        </w:rPr>
        <w:t>de organisatie</w:t>
      </w:r>
      <w:r w:rsidRPr="0096503E">
        <w:rPr>
          <w:rFonts w:eastAsia="Times New Roman" w:cs="Times New Roman"/>
          <w:b/>
          <w:color w:val="000000"/>
          <w:szCs w:val="18"/>
          <w:lang w:eastAsia="nl-NL"/>
        </w:rPr>
        <w:t>.</w:t>
      </w:r>
    </w:p>
    <w:p w:rsidR="00EB49A4" w:rsidRDefault="00EB49A4" w:rsidP="00EB49A4">
      <w:pPr>
        <w:rPr>
          <w:rFonts w:eastAsia="Times New Roman" w:cs="Times New Roman"/>
          <w:color w:val="000000"/>
          <w:szCs w:val="18"/>
          <w:lang w:eastAsia="nl-NL"/>
        </w:rPr>
      </w:pPr>
      <w:r>
        <w:rPr>
          <w:rFonts w:eastAsia="Times New Roman" w:cs="Times New Roman"/>
          <w:color w:val="000000"/>
          <w:szCs w:val="18"/>
          <w:lang w:eastAsia="nl-NL"/>
        </w:rPr>
        <w:t>Helemaal eens, eens, neutraal, oneens, helemaal oneens</w:t>
      </w:r>
    </w:p>
    <w:p w:rsidR="00EB49A4" w:rsidRDefault="00EB49A4" w:rsidP="00EB49A4">
      <w:pPr>
        <w:rPr>
          <w:b/>
          <w:sz w:val="28"/>
        </w:rPr>
      </w:pPr>
      <w:r w:rsidRPr="0096503E">
        <w:rPr>
          <w:rFonts w:eastAsia="Times New Roman" w:cs="Times New Roman"/>
          <w:b/>
          <w:color w:val="000000"/>
          <w:szCs w:val="18"/>
          <w:lang w:eastAsia="nl-NL"/>
        </w:rPr>
        <w:br/>
      </w:r>
      <w:r w:rsidRPr="007B1AC5">
        <w:rPr>
          <w:b/>
          <w:sz w:val="28"/>
        </w:rPr>
        <w:t xml:space="preserve">C. </w:t>
      </w:r>
      <w:r>
        <w:rPr>
          <w:b/>
          <w:sz w:val="28"/>
        </w:rPr>
        <w:t xml:space="preserve">Werk en privé </w:t>
      </w:r>
    </w:p>
    <w:p w:rsidR="00EB49A4" w:rsidRPr="007B1AC5" w:rsidRDefault="00EB49A4" w:rsidP="00EB49A4">
      <w:r>
        <w:t>Werkomstandigheden hebben een grote invloed op je gezondheid en daarmee op je huidige en toekomstige inzetbaarheid. Ook je thuissituatie kan invloed hebben op je werk en gezondheid. Hieronder volgen een aantal stellingen over de werk en privé omstandigheden. Geef voor deze stellingen aan in hoeverre je het er mee eens bent.</w:t>
      </w:r>
    </w:p>
    <w:p w:rsidR="00EB49A4" w:rsidRPr="00E949BB" w:rsidRDefault="00EB49A4" w:rsidP="00EB49A4">
      <w:pPr>
        <w:spacing w:after="240" w:line="240" w:lineRule="auto"/>
        <w:rPr>
          <w:rFonts w:eastAsia="Times New Roman" w:cs="Times New Roman"/>
          <w:b/>
          <w:color w:val="000000"/>
          <w:szCs w:val="18"/>
          <w:lang w:eastAsia="nl-NL"/>
        </w:rPr>
      </w:pPr>
      <w:r w:rsidRPr="00E949BB">
        <w:rPr>
          <w:rFonts w:eastAsia="Times New Roman" w:cs="Times New Roman"/>
          <w:b/>
          <w:color w:val="000000"/>
          <w:szCs w:val="18"/>
          <w:lang w:eastAsia="nl-NL"/>
        </w:rPr>
        <w:t>1</w:t>
      </w:r>
      <w:r>
        <w:rPr>
          <w:rFonts w:eastAsia="Times New Roman" w:cs="Times New Roman"/>
          <w:b/>
          <w:color w:val="000000"/>
          <w:szCs w:val="18"/>
          <w:lang w:eastAsia="nl-NL"/>
        </w:rPr>
        <w:t>4</w:t>
      </w:r>
      <w:r w:rsidRPr="00E949BB">
        <w:rPr>
          <w:rFonts w:eastAsia="Times New Roman" w:cs="Times New Roman"/>
          <w:b/>
          <w:color w:val="000000"/>
          <w:szCs w:val="18"/>
          <w:lang w:eastAsia="nl-NL"/>
        </w:rPr>
        <w:t>.</w:t>
      </w:r>
      <w:r>
        <w:rPr>
          <w:rFonts w:eastAsia="Times New Roman" w:cs="Times New Roman"/>
          <w:b/>
          <w:color w:val="000000"/>
          <w:szCs w:val="18"/>
          <w:lang w:eastAsia="nl-NL"/>
        </w:rPr>
        <w:t>1</w:t>
      </w:r>
      <w:r w:rsidRPr="00E949BB">
        <w:rPr>
          <w:rFonts w:eastAsia="Times New Roman" w:cs="Times New Roman"/>
          <w:b/>
          <w:color w:val="000000"/>
          <w:szCs w:val="18"/>
          <w:lang w:eastAsia="nl-NL"/>
        </w:rPr>
        <w:t xml:space="preserve"> Ik ervaar een hoge werkdruk in mijn werk.</w:t>
      </w:r>
    </w:p>
    <w:p w:rsidR="00EB49A4" w:rsidRDefault="00EB49A4" w:rsidP="00EB49A4">
      <w:pPr>
        <w:rPr>
          <w:rFonts w:eastAsia="Times New Roman" w:cs="Times New Roman"/>
          <w:color w:val="000000"/>
          <w:szCs w:val="18"/>
          <w:lang w:eastAsia="nl-NL"/>
        </w:rPr>
      </w:pPr>
      <w:r>
        <w:rPr>
          <w:rFonts w:eastAsia="Times New Roman" w:cs="Times New Roman"/>
          <w:color w:val="000000"/>
          <w:szCs w:val="18"/>
          <w:lang w:eastAsia="nl-NL"/>
        </w:rPr>
        <w:t>Helemaal eens, eens, neutraal, oneens, helemaal oneens</w:t>
      </w:r>
    </w:p>
    <w:p w:rsidR="00EB49A4" w:rsidRDefault="00EB49A4" w:rsidP="00EB49A4">
      <w:pPr>
        <w:spacing w:after="240" w:line="240" w:lineRule="auto"/>
        <w:rPr>
          <w:rFonts w:eastAsia="Times New Roman" w:cs="Times New Roman"/>
          <w:b/>
          <w:color w:val="000000"/>
          <w:szCs w:val="18"/>
          <w:lang w:eastAsia="nl-NL"/>
        </w:rPr>
      </w:pPr>
      <w:r>
        <w:rPr>
          <w:rFonts w:eastAsia="Times New Roman" w:cs="Times New Roman"/>
          <w:b/>
          <w:color w:val="000000"/>
          <w:szCs w:val="18"/>
          <w:lang w:eastAsia="nl-NL"/>
        </w:rPr>
        <w:t>14</w:t>
      </w:r>
      <w:r w:rsidRPr="00FD4E24">
        <w:rPr>
          <w:rFonts w:eastAsia="Times New Roman" w:cs="Times New Roman"/>
          <w:b/>
          <w:color w:val="000000"/>
          <w:szCs w:val="18"/>
          <w:lang w:eastAsia="nl-NL"/>
        </w:rPr>
        <w:t>.</w:t>
      </w:r>
      <w:r>
        <w:rPr>
          <w:rFonts w:eastAsia="Times New Roman" w:cs="Times New Roman"/>
          <w:b/>
          <w:color w:val="000000"/>
          <w:szCs w:val="18"/>
          <w:lang w:eastAsia="nl-NL"/>
        </w:rPr>
        <w:t>2</w:t>
      </w:r>
      <w:r w:rsidRPr="00FD4E24">
        <w:rPr>
          <w:rFonts w:eastAsia="Times New Roman" w:cs="Times New Roman"/>
          <w:b/>
          <w:color w:val="000000"/>
          <w:szCs w:val="18"/>
          <w:lang w:eastAsia="nl-NL"/>
        </w:rPr>
        <w:t xml:space="preserve"> Ik </w:t>
      </w:r>
      <w:r>
        <w:rPr>
          <w:rFonts w:eastAsia="Times New Roman" w:cs="Times New Roman"/>
          <w:b/>
          <w:color w:val="000000"/>
          <w:szCs w:val="18"/>
          <w:lang w:eastAsia="nl-NL"/>
        </w:rPr>
        <w:t>krijg veel stress van m</w:t>
      </w:r>
      <w:r w:rsidRPr="00FD4E24">
        <w:rPr>
          <w:rFonts w:eastAsia="Times New Roman" w:cs="Times New Roman"/>
          <w:b/>
          <w:color w:val="000000"/>
          <w:szCs w:val="18"/>
          <w:lang w:eastAsia="nl-NL"/>
        </w:rPr>
        <w:t>ijn werk.</w:t>
      </w:r>
    </w:p>
    <w:p w:rsidR="00EB49A4" w:rsidRDefault="00EB49A4" w:rsidP="00EB49A4">
      <w:pPr>
        <w:rPr>
          <w:rFonts w:eastAsia="Times New Roman" w:cs="Times New Roman"/>
          <w:color w:val="000000"/>
          <w:szCs w:val="18"/>
          <w:lang w:eastAsia="nl-NL"/>
        </w:rPr>
      </w:pPr>
      <w:r>
        <w:rPr>
          <w:rFonts w:eastAsia="Times New Roman" w:cs="Times New Roman"/>
          <w:color w:val="000000"/>
          <w:szCs w:val="18"/>
          <w:lang w:eastAsia="nl-NL"/>
        </w:rPr>
        <w:t>Helemaal eens, eens, neutraal, oneens, helemaal oneens</w:t>
      </w:r>
    </w:p>
    <w:p w:rsidR="00EB49A4" w:rsidRPr="00E949BB" w:rsidRDefault="00EB49A4" w:rsidP="00EB49A4">
      <w:pPr>
        <w:spacing w:after="240" w:line="240" w:lineRule="auto"/>
        <w:rPr>
          <w:rFonts w:eastAsia="Times New Roman" w:cs="Times New Roman"/>
          <w:b/>
          <w:color w:val="000000"/>
          <w:szCs w:val="18"/>
          <w:lang w:eastAsia="nl-NL"/>
        </w:rPr>
      </w:pPr>
      <w:r>
        <w:rPr>
          <w:rFonts w:eastAsia="Times New Roman" w:cs="Times New Roman"/>
          <w:b/>
          <w:color w:val="000000"/>
          <w:szCs w:val="18"/>
          <w:lang w:eastAsia="nl-NL"/>
        </w:rPr>
        <w:t>14</w:t>
      </w:r>
      <w:r w:rsidRPr="00E949BB">
        <w:rPr>
          <w:rFonts w:eastAsia="Times New Roman" w:cs="Times New Roman"/>
          <w:b/>
          <w:color w:val="000000"/>
          <w:szCs w:val="18"/>
          <w:lang w:eastAsia="nl-NL"/>
        </w:rPr>
        <w:t>.</w:t>
      </w:r>
      <w:r>
        <w:rPr>
          <w:rFonts w:eastAsia="Times New Roman" w:cs="Times New Roman"/>
          <w:b/>
          <w:color w:val="000000"/>
          <w:szCs w:val="18"/>
          <w:lang w:eastAsia="nl-NL"/>
        </w:rPr>
        <w:t>3</w:t>
      </w:r>
      <w:r w:rsidRPr="00E949BB">
        <w:rPr>
          <w:rFonts w:eastAsia="Times New Roman" w:cs="Times New Roman"/>
          <w:b/>
          <w:color w:val="000000"/>
          <w:szCs w:val="18"/>
          <w:lang w:eastAsia="nl-NL"/>
        </w:rPr>
        <w:t xml:space="preserve"> Ik kan zelf bepalen hoe ik mijn werk doe.</w:t>
      </w:r>
    </w:p>
    <w:p w:rsidR="00EB49A4" w:rsidRPr="00910D8A" w:rsidRDefault="00EB49A4" w:rsidP="00EB49A4">
      <w:pPr>
        <w:spacing w:after="240" w:line="240" w:lineRule="auto"/>
        <w:rPr>
          <w:rFonts w:eastAsia="Times New Roman" w:cs="Times New Roman"/>
          <w:color w:val="000000"/>
          <w:szCs w:val="18"/>
          <w:lang w:eastAsia="nl-NL"/>
        </w:rPr>
      </w:pPr>
      <w:r>
        <w:rPr>
          <w:rFonts w:eastAsia="Times New Roman" w:cs="Times New Roman"/>
          <w:color w:val="000000"/>
          <w:szCs w:val="18"/>
          <w:lang w:eastAsia="nl-NL"/>
        </w:rPr>
        <w:t xml:space="preserve">(Bijvoorbeeld: ik kan zelf het werktempo bepalen, de volgorde van werkzaamheden en wanneer iets af moet) </w:t>
      </w:r>
    </w:p>
    <w:p w:rsidR="00EB49A4" w:rsidRDefault="00EB49A4" w:rsidP="00EB49A4">
      <w:pPr>
        <w:rPr>
          <w:rFonts w:eastAsia="Times New Roman" w:cs="Times New Roman"/>
          <w:color w:val="000000"/>
          <w:szCs w:val="18"/>
          <w:lang w:eastAsia="nl-NL"/>
        </w:rPr>
      </w:pPr>
      <w:r>
        <w:rPr>
          <w:rFonts w:eastAsia="Times New Roman" w:cs="Times New Roman"/>
          <w:color w:val="000000"/>
          <w:szCs w:val="18"/>
          <w:lang w:eastAsia="nl-NL"/>
        </w:rPr>
        <w:t>Helemaal eens, eens, neutraal, oneens, helemaal oneens</w:t>
      </w:r>
    </w:p>
    <w:p w:rsidR="00EB49A4" w:rsidRDefault="00EB49A4" w:rsidP="00EB49A4">
      <w:pPr>
        <w:rPr>
          <w:rFonts w:eastAsia="Times New Roman" w:cs="Times New Roman"/>
          <w:b/>
          <w:color w:val="000000"/>
          <w:szCs w:val="18"/>
          <w:lang w:eastAsia="nl-NL"/>
        </w:rPr>
      </w:pPr>
      <w:r>
        <w:rPr>
          <w:rFonts w:eastAsia="Times New Roman" w:cs="Times New Roman"/>
          <w:b/>
          <w:color w:val="000000"/>
          <w:szCs w:val="18"/>
          <w:lang w:eastAsia="nl-NL"/>
        </w:rPr>
        <w:t>14.4</w:t>
      </w:r>
      <w:r w:rsidRPr="00E949BB">
        <w:rPr>
          <w:rFonts w:eastAsia="Times New Roman" w:cs="Times New Roman"/>
          <w:b/>
          <w:color w:val="000000"/>
          <w:szCs w:val="18"/>
          <w:lang w:eastAsia="nl-NL"/>
        </w:rPr>
        <w:t xml:space="preserve"> </w:t>
      </w:r>
      <w:r>
        <w:rPr>
          <w:rFonts w:eastAsia="Times New Roman" w:cs="Times New Roman"/>
          <w:b/>
          <w:color w:val="000000"/>
          <w:szCs w:val="18"/>
          <w:lang w:eastAsia="nl-NL"/>
        </w:rPr>
        <w:t>Ik vind mijn werk fysiek te belastend.</w:t>
      </w:r>
    </w:p>
    <w:p w:rsidR="00EB49A4" w:rsidRDefault="00EB49A4" w:rsidP="00EB49A4">
      <w:pPr>
        <w:rPr>
          <w:rFonts w:eastAsia="Times New Roman" w:cs="Times New Roman"/>
          <w:color w:val="000000"/>
          <w:szCs w:val="18"/>
          <w:lang w:eastAsia="nl-NL"/>
        </w:rPr>
      </w:pPr>
      <w:r>
        <w:rPr>
          <w:rFonts w:eastAsia="Times New Roman" w:cs="Times New Roman"/>
          <w:color w:val="000000"/>
          <w:szCs w:val="18"/>
          <w:lang w:eastAsia="nl-NL"/>
        </w:rPr>
        <w:t>Helemaal eens, eens, neutraal, oneens, helemaal oneens</w:t>
      </w:r>
    </w:p>
    <w:p w:rsidR="00EB49A4" w:rsidRDefault="00EB49A4" w:rsidP="00EB49A4">
      <w:pPr>
        <w:spacing w:after="0" w:line="240" w:lineRule="auto"/>
        <w:rPr>
          <w:rFonts w:eastAsia="Times New Roman" w:cs="Times New Roman"/>
          <w:b/>
          <w:color w:val="000000"/>
          <w:szCs w:val="18"/>
          <w:lang w:eastAsia="nl-NL"/>
        </w:rPr>
      </w:pPr>
      <w:r w:rsidRPr="0058275E">
        <w:rPr>
          <w:rFonts w:eastAsia="Times New Roman" w:cs="Times New Roman"/>
          <w:b/>
          <w:color w:val="000000"/>
          <w:szCs w:val="18"/>
          <w:lang w:eastAsia="nl-NL"/>
        </w:rPr>
        <w:t>1</w:t>
      </w:r>
      <w:r>
        <w:rPr>
          <w:rFonts w:eastAsia="Times New Roman" w:cs="Times New Roman"/>
          <w:b/>
          <w:color w:val="000000"/>
          <w:szCs w:val="18"/>
          <w:lang w:eastAsia="nl-NL"/>
        </w:rPr>
        <w:t>4.5</w:t>
      </w:r>
      <w:r w:rsidRPr="0058275E">
        <w:rPr>
          <w:rFonts w:eastAsia="Times New Roman" w:cs="Times New Roman"/>
          <w:b/>
          <w:color w:val="000000"/>
          <w:szCs w:val="18"/>
          <w:lang w:eastAsia="nl-NL"/>
        </w:rPr>
        <w:t xml:space="preserve"> </w:t>
      </w:r>
      <w:r>
        <w:rPr>
          <w:rFonts w:eastAsia="Times New Roman" w:cs="Times New Roman"/>
          <w:b/>
          <w:color w:val="000000"/>
          <w:szCs w:val="18"/>
          <w:lang w:eastAsia="nl-NL"/>
        </w:rPr>
        <w:t>Ik vind mijn werk mentaal te belastend</w:t>
      </w:r>
    </w:p>
    <w:p w:rsidR="00EB49A4" w:rsidRDefault="00EB49A4" w:rsidP="00EB49A4">
      <w:pPr>
        <w:spacing w:after="0" w:line="240" w:lineRule="auto"/>
        <w:rPr>
          <w:rFonts w:eastAsia="Times New Roman" w:cs="Times New Roman"/>
          <w:b/>
          <w:color w:val="000000"/>
          <w:szCs w:val="18"/>
          <w:lang w:eastAsia="nl-NL"/>
        </w:rPr>
      </w:pPr>
    </w:p>
    <w:p w:rsidR="00EB49A4" w:rsidRDefault="00EB49A4" w:rsidP="00EB49A4">
      <w:pPr>
        <w:rPr>
          <w:rFonts w:eastAsia="Times New Roman" w:cs="Times New Roman"/>
          <w:color w:val="000000"/>
          <w:szCs w:val="18"/>
          <w:lang w:eastAsia="nl-NL"/>
        </w:rPr>
      </w:pPr>
      <w:r>
        <w:rPr>
          <w:rFonts w:eastAsia="Times New Roman" w:cs="Times New Roman"/>
          <w:color w:val="000000"/>
          <w:szCs w:val="18"/>
          <w:lang w:eastAsia="nl-NL"/>
        </w:rPr>
        <w:t>Helemaal eens, eens, neutraal, oneens, helemaal oneens</w:t>
      </w:r>
    </w:p>
    <w:p w:rsidR="00EB49A4" w:rsidRDefault="00EB49A4" w:rsidP="00EB49A4">
      <w:pPr>
        <w:spacing w:after="0" w:line="240" w:lineRule="auto"/>
        <w:rPr>
          <w:rFonts w:eastAsia="Times New Roman" w:cs="Times New Roman"/>
          <w:b/>
          <w:color w:val="000000"/>
          <w:szCs w:val="18"/>
          <w:lang w:eastAsia="nl-NL"/>
        </w:rPr>
      </w:pPr>
      <w:r>
        <w:rPr>
          <w:rFonts w:eastAsia="Times New Roman" w:cs="Times New Roman"/>
          <w:b/>
          <w:color w:val="000000"/>
          <w:szCs w:val="18"/>
          <w:lang w:eastAsia="nl-NL"/>
        </w:rPr>
        <w:t>15.1</w:t>
      </w:r>
      <w:r w:rsidRPr="00386040">
        <w:rPr>
          <w:rFonts w:eastAsia="Times New Roman" w:cs="Times New Roman"/>
          <w:b/>
          <w:color w:val="000000"/>
          <w:szCs w:val="18"/>
          <w:lang w:eastAsia="nl-NL"/>
        </w:rPr>
        <w:t xml:space="preserve"> Ik heb een goede relatie met mijn leidinggevende.</w:t>
      </w:r>
    </w:p>
    <w:p w:rsidR="00EB49A4" w:rsidRDefault="00EB49A4" w:rsidP="00EB49A4">
      <w:pPr>
        <w:spacing w:after="0" w:line="240" w:lineRule="auto"/>
        <w:rPr>
          <w:rFonts w:eastAsia="Times New Roman" w:cs="Times New Roman"/>
          <w:b/>
          <w:color w:val="000000"/>
          <w:szCs w:val="18"/>
          <w:lang w:eastAsia="nl-NL"/>
        </w:rPr>
      </w:pPr>
    </w:p>
    <w:p w:rsidR="00EB49A4" w:rsidRDefault="00EB49A4" w:rsidP="00EB49A4">
      <w:pPr>
        <w:rPr>
          <w:rFonts w:eastAsia="Times New Roman" w:cs="Times New Roman"/>
          <w:color w:val="000000"/>
          <w:szCs w:val="18"/>
          <w:lang w:eastAsia="nl-NL"/>
        </w:rPr>
      </w:pPr>
      <w:r>
        <w:rPr>
          <w:rFonts w:eastAsia="Times New Roman" w:cs="Times New Roman"/>
          <w:color w:val="000000"/>
          <w:szCs w:val="18"/>
          <w:lang w:eastAsia="nl-NL"/>
        </w:rPr>
        <w:t>Helemaal eens, eens, neutraal, oneens, helemaal oneens</w:t>
      </w:r>
    </w:p>
    <w:p w:rsidR="00EB49A4" w:rsidRPr="00386040" w:rsidRDefault="00EB49A4" w:rsidP="00EB49A4">
      <w:pPr>
        <w:spacing w:after="0" w:line="240" w:lineRule="auto"/>
        <w:rPr>
          <w:rFonts w:eastAsia="Times New Roman" w:cs="Times New Roman"/>
          <w:b/>
          <w:color w:val="000000"/>
          <w:szCs w:val="18"/>
          <w:lang w:eastAsia="nl-NL"/>
        </w:rPr>
      </w:pPr>
      <w:r>
        <w:rPr>
          <w:rFonts w:eastAsia="Times New Roman" w:cs="Times New Roman"/>
          <w:b/>
          <w:color w:val="000000"/>
          <w:szCs w:val="18"/>
          <w:lang w:eastAsia="nl-NL"/>
        </w:rPr>
        <w:t>15.2 Ik heb een goede relatie met mijn collega’s.</w:t>
      </w:r>
    </w:p>
    <w:p w:rsidR="00EB49A4" w:rsidRDefault="00EB49A4" w:rsidP="00EB49A4">
      <w:pPr>
        <w:spacing w:after="0" w:line="240" w:lineRule="auto"/>
        <w:rPr>
          <w:rFonts w:eastAsia="Times New Roman" w:cs="Times New Roman"/>
          <w:szCs w:val="18"/>
          <w:lang w:eastAsia="nl-NL"/>
        </w:rPr>
      </w:pPr>
    </w:p>
    <w:p w:rsidR="00EB49A4" w:rsidRDefault="00EB49A4" w:rsidP="00EB49A4">
      <w:pPr>
        <w:rPr>
          <w:rFonts w:eastAsia="Times New Roman" w:cs="Times New Roman"/>
          <w:color w:val="000000"/>
          <w:szCs w:val="18"/>
          <w:lang w:eastAsia="nl-NL"/>
        </w:rPr>
      </w:pPr>
      <w:r>
        <w:rPr>
          <w:rFonts w:eastAsia="Times New Roman" w:cs="Times New Roman"/>
          <w:color w:val="000000"/>
          <w:szCs w:val="18"/>
          <w:lang w:eastAsia="nl-NL"/>
        </w:rPr>
        <w:t>Helemaal eens, eens, neutraal, oneens, helemaal oneens</w:t>
      </w:r>
    </w:p>
    <w:p w:rsidR="00EB49A4" w:rsidRDefault="00EB49A4" w:rsidP="00EB49A4">
      <w:pPr>
        <w:spacing w:after="0" w:line="240" w:lineRule="auto"/>
        <w:rPr>
          <w:rFonts w:eastAsia="Times New Roman" w:cs="Times New Roman"/>
          <w:color w:val="000000"/>
          <w:szCs w:val="18"/>
          <w:lang w:eastAsia="nl-NL"/>
        </w:rPr>
      </w:pPr>
    </w:p>
    <w:p w:rsidR="00EB49A4" w:rsidRDefault="00EB49A4" w:rsidP="00EB49A4">
      <w:pPr>
        <w:spacing w:after="0" w:line="240" w:lineRule="auto"/>
        <w:rPr>
          <w:rFonts w:eastAsia="Times New Roman" w:cs="Times New Roman"/>
          <w:b/>
          <w:color w:val="000000"/>
          <w:szCs w:val="18"/>
          <w:lang w:eastAsia="nl-NL"/>
        </w:rPr>
      </w:pPr>
      <w:r>
        <w:rPr>
          <w:rFonts w:eastAsia="Times New Roman" w:cs="Times New Roman"/>
          <w:b/>
          <w:color w:val="000000"/>
          <w:szCs w:val="18"/>
          <w:lang w:eastAsia="nl-NL"/>
        </w:rPr>
        <w:t>16.1</w:t>
      </w:r>
      <w:r w:rsidRPr="00C13397">
        <w:rPr>
          <w:rFonts w:eastAsia="Times New Roman" w:cs="Times New Roman"/>
          <w:b/>
          <w:color w:val="000000"/>
          <w:szCs w:val="18"/>
          <w:lang w:eastAsia="nl-NL"/>
        </w:rPr>
        <w:t xml:space="preserve"> Ik heb een veeleisende thuissituatie.</w:t>
      </w:r>
    </w:p>
    <w:p w:rsidR="00EB49A4" w:rsidRDefault="00EB49A4" w:rsidP="00EB49A4">
      <w:pPr>
        <w:spacing w:after="0" w:line="240" w:lineRule="auto"/>
        <w:rPr>
          <w:rFonts w:eastAsia="Times New Roman" w:cs="Times New Roman"/>
          <w:color w:val="000000"/>
          <w:szCs w:val="18"/>
          <w:lang w:eastAsia="nl-NL"/>
        </w:rPr>
      </w:pPr>
    </w:p>
    <w:p w:rsidR="00EB49A4" w:rsidRDefault="00EB49A4" w:rsidP="00EB49A4">
      <w:pPr>
        <w:rPr>
          <w:rFonts w:eastAsia="Times New Roman" w:cs="Times New Roman"/>
          <w:color w:val="000000"/>
          <w:szCs w:val="18"/>
          <w:lang w:eastAsia="nl-NL"/>
        </w:rPr>
      </w:pPr>
      <w:r>
        <w:rPr>
          <w:rFonts w:eastAsia="Times New Roman" w:cs="Times New Roman"/>
          <w:color w:val="000000"/>
          <w:szCs w:val="18"/>
          <w:lang w:eastAsia="nl-NL"/>
        </w:rPr>
        <w:t>Helemaal eens, eens, neutraal, oneens, helemaal oneens</w:t>
      </w:r>
    </w:p>
    <w:p w:rsidR="00EB49A4" w:rsidRDefault="00EB49A4" w:rsidP="00EB49A4">
      <w:pPr>
        <w:spacing w:after="0" w:line="240" w:lineRule="auto"/>
        <w:rPr>
          <w:rFonts w:eastAsia="Times New Roman" w:cs="Times New Roman"/>
          <w:b/>
          <w:szCs w:val="18"/>
          <w:lang w:eastAsia="nl-NL"/>
        </w:rPr>
      </w:pPr>
      <w:r>
        <w:rPr>
          <w:rFonts w:eastAsia="Times New Roman" w:cs="Times New Roman"/>
          <w:b/>
          <w:szCs w:val="18"/>
          <w:lang w:eastAsia="nl-NL"/>
        </w:rPr>
        <w:t>16.2</w:t>
      </w:r>
      <w:r w:rsidRPr="00924374">
        <w:rPr>
          <w:rFonts w:eastAsia="Times New Roman" w:cs="Times New Roman"/>
          <w:b/>
          <w:szCs w:val="18"/>
          <w:lang w:eastAsia="nl-NL"/>
        </w:rPr>
        <w:t>. Ik heb een goede balans tussen werk en privé</w:t>
      </w:r>
    </w:p>
    <w:p w:rsidR="00EB49A4" w:rsidRPr="00924374" w:rsidRDefault="00EB49A4" w:rsidP="00EB49A4">
      <w:pPr>
        <w:spacing w:after="0" w:line="240" w:lineRule="auto"/>
        <w:rPr>
          <w:rFonts w:eastAsia="Times New Roman" w:cs="Times New Roman"/>
          <w:b/>
          <w:szCs w:val="18"/>
          <w:lang w:eastAsia="nl-NL"/>
        </w:rPr>
      </w:pPr>
    </w:p>
    <w:p w:rsidR="00EB49A4" w:rsidRDefault="00EB49A4" w:rsidP="00EB49A4">
      <w:pPr>
        <w:rPr>
          <w:rFonts w:eastAsia="Times New Roman" w:cs="Times New Roman"/>
          <w:color w:val="000000"/>
          <w:szCs w:val="18"/>
          <w:lang w:eastAsia="nl-NL"/>
        </w:rPr>
      </w:pPr>
      <w:r>
        <w:rPr>
          <w:rFonts w:eastAsia="Times New Roman" w:cs="Times New Roman"/>
          <w:color w:val="000000"/>
          <w:szCs w:val="18"/>
          <w:lang w:eastAsia="nl-NL"/>
        </w:rPr>
        <w:t>Helemaal eens, eens, neutraal, oneens, helemaal oneens</w:t>
      </w:r>
    </w:p>
    <w:p w:rsidR="00EB49A4" w:rsidRPr="005C2FEF" w:rsidRDefault="00EB49A4" w:rsidP="00EB49A4">
      <w:pPr>
        <w:spacing w:after="0" w:line="240" w:lineRule="auto"/>
        <w:rPr>
          <w:rFonts w:ascii="Times New Roman" w:eastAsia="Times New Roman" w:hAnsi="Times New Roman" w:cs="Times New Roman"/>
          <w:sz w:val="24"/>
          <w:szCs w:val="24"/>
          <w:lang w:eastAsia="nl-NL"/>
        </w:rPr>
      </w:pPr>
      <w:r>
        <w:rPr>
          <w:rFonts w:eastAsia="Times New Roman" w:cs="Times New Roman"/>
          <w:b/>
          <w:bCs/>
          <w:color w:val="000000"/>
          <w:szCs w:val="18"/>
          <w:shd w:val="clear" w:color="auto" w:fill="FFFFFF"/>
          <w:lang w:eastAsia="nl-NL"/>
        </w:rPr>
        <w:br/>
        <w:t xml:space="preserve">17. </w:t>
      </w:r>
      <w:r w:rsidRPr="005C2FEF">
        <w:rPr>
          <w:rFonts w:eastAsia="Times New Roman" w:cs="Times New Roman"/>
          <w:b/>
          <w:bCs/>
          <w:color w:val="000000"/>
          <w:szCs w:val="18"/>
          <w:shd w:val="clear" w:color="auto" w:fill="FFFFFF"/>
          <w:lang w:eastAsia="nl-NL"/>
        </w:rPr>
        <w:t xml:space="preserve">Welke </w:t>
      </w:r>
      <w:r>
        <w:rPr>
          <w:rFonts w:eastAsia="Times New Roman" w:cs="Times New Roman"/>
          <w:b/>
          <w:bCs/>
          <w:color w:val="000000"/>
          <w:szCs w:val="18"/>
          <w:shd w:val="clear" w:color="auto" w:fill="FFFFFF"/>
          <w:lang w:eastAsia="nl-NL"/>
        </w:rPr>
        <w:t xml:space="preserve">van de volgende werk en/of privé </w:t>
      </w:r>
      <w:r w:rsidRPr="005C2FEF">
        <w:rPr>
          <w:rFonts w:eastAsia="Times New Roman" w:cs="Times New Roman"/>
          <w:b/>
          <w:bCs/>
          <w:color w:val="000000"/>
          <w:szCs w:val="18"/>
          <w:shd w:val="clear" w:color="auto" w:fill="FFFFFF"/>
          <w:lang w:eastAsia="nl-NL"/>
        </w:rPr>
        <w:t>factoren hebben een negatieve invloed op jouw gezondheid?</w:t>
      </w:r>
      <w:r w:rsidRPr="005C2FEF">
        <w:rPr>
          <w:rFonts w:eastAsia="Times New Roman" w:cs="Times New Roman"/>
          <w:color w:val="000000"/>
          <w:szCs w:val="18"/>
          <w:lang w:eastAsia="nl-NL"/>
        </w:rPr>
        <w:br/>
      </w:r>
      <w:r w:rsidRPr="005C2FEF">
        <w:rPr>
          <w:rFonts w:eastAsia="Times New Roman" w:cs="Times New Roman"/>
          <w:color w:val="000000"/>
          <w:szCs w:val="18"/>
          <w:shd w:val="clear" w:color="auto" w:fill="FFFFFF"/>
          <w:lang w:eastAsia="nl-NL"/>
        </w:rPr>
        <w:t>Meerdere antwoorden mogelijk</w:t>
      </w:r>
      <w:r>
        <w:rPr>
          <w:rFonts w:eastAsia="Times New Roman" w:cs="Times New Roman"/>
          <w:color w:val="000000"/>
          <w:szCs w:val="18"/>
          <w:shd w:val="clear" w:color="auto" w:fill="FFFFFF"/>
          <w:lang w:eastAsia="nl-NL"/>
        </w:rPr>
        <w:t>.</w:t>
      </w:r>
      <w:r w:rsidRPr="005C2FEF">
        <w:rPr>
          <w:rFonts w:eastAsia="Times New Roman" w:cs="Times New Roman"/>
          <w:color w:val="000000"/>
          <w:szCs w:val="18"/>
          <w:shd w:val="clear" w:color="auto" w:fill="FFFFFF"/>
          <w:lang w:eastAsia="nl-NL"/>
        </w:rPr>
        <w:t> </w:t>
      </w:r>
      <w:r w:rsidRPr="005C2FEF">
        <w:rPr>
          <w:rFonts w:eastAsia="Times New Roman" w:cs="Times New Roman"/>
          <w:color w:val="000000"/>
          <w:szCs w:val="18"/>
          <w:lang w:eastAsia="nl-NL"/>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73"/>
      </w:tblGrid>
      <w:tr w:rsidR="00EB49A4" w:rsidRPr="005C2FEF" w:rsidTr="004431AF">
        <w:trPr>
          <w:tblCellSpacing w:w="15" w:type="dxa"/>
        </w:trPr>
        <w:tc>
          <w:tcPr>
            <w:tcW w:w="0" w:type="auto"/>
            <w:shd w:val="clear" w:color="auto" w:fill="FFFFFF"/>
            <w:hideMark/>
          </w:tcPr>
          <w:p w:rsidR="00EB49A4"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415" type="#_x0000_t75" style="width:20.25pt;height:18pt" o:ole="">
                  <v:imagedata r:id="rId69" o:title=""/>
                </v:shape>
                <w:control r:id="rId94" w:name="DefaultOcxName18" w:shapeid="_x0000_i1415"/>
              </w:object>
            </w:r>
            <w:r w:rsidRPr="005C2FEF">
              <w:rPr>
                <w:rFonts w:eastAsia="Times New Roman" w:cs="Times New Roman"/>
                <w:color w:val="000000"/>
                <w:szCs w:val="18"/>
                <w:lang w:eastAsia="nl-NL"/>
              </w:rPr>
              <w:t xml:space="preserve"> Werkdruk, werkstress </w:t>
            </w:r>
            <w:r w:rsidRPr="005C2FEF">
              <w:rPr>
                <w:rFonts w:eastAsia="Times New Roman" w:cs="Times New Roman"/>
                <w:color w:val="000000"/>
                <w:szCs w:val="18"/>
                <w:lang w:eastAsia="nl-NL"/>
              </w:rPr>
              <w:br/>
            </w:r>
            <w:r w:rsidRPr="005C2FEF">
              <w:rPr>
                <w:rFonts w:ascii="Verdana" w:eastAsia="Times New Roman" w:hAnsi="Verdana" w:cs="Times New Roman"/>
                <w:color w:val="000000"/>
                <w:sz w:val="18"/>
                <w:szCs w:val="18"/>
              </w:rPr>
              <w:object w:dxaOrig="225" w:dyaOrig="225">
                <v:shape id="_x0000_i1418" type="#_x0000_t75" style="width:20.25pt;height:18pt" o:ole="">
                  <v:imagedata r:id="rId69" o:title=""/>
                </v:shape>
                <w:control r:id="rId95" w:name="DefaultOcxName17" w:shapeid="_x0000_i1418"/>
              </w:object>
            </w:r>
            <w:r w:rsidRPr="005C2FEF">
              <w:rPr>
                <w:rFonts w:eastAsia="Times New Roman" w:cs="Times New Roman"/>
                <w:color w:val="000000"/>
                <w:szCs w:val="18"/>
                <w:lang w:eastAsia="nl-NL"/>
              </w:rPr>
              <w:t xml:space="preserve"> Emotioneel te zwaar </w:t>
            </w:r>
            <w:r w:rsidRPr="005C2FEF">
              <w:rPr>
                <w:rFonts w:eastAsia="Times New Roman" w:cs="Times New Roman"/>
                <w:color w:val="000000"/>
                <w:szCs w:val="18"/>
                <w:lang w:eastAsia="nl-NL"/>
              </w:rPr>
              <w:br/>
            </w:r>
            <w:r w:rsidRPr="005C2FEF">
              <w:rPr>
                <w:rFonts w:ascii="Verdana" w:eastAsia="Times New Roman" w:hAnsi="Verdana" w:cs="Times New Roman"/>
                <w:color w:val="000000"/>
                <w:sz w:val="18"/>
                <w:szCs w:val="18"/>
              </w:rPr>
              <w:object w:dxaOrig="225" w:dyaOrig="225">
                <v:shape id="_x0000_i1421" type="#_x0000_t75" style="width:20.25pt;height:18pt" o:ole="">
                  <v:imagedata r:id="rId69" o:title=""/>
                </v:shape>
                <w:control r:id="rId96" w:name="DefaultOcxName24" w:shapeid="_x0000_i1421"/>
              </w:object>
            </w:r>
            <w:r w:rsidRPr="005C2FEF">
              <w:rPr>
                <w:rFonts w:eastAsia="Times New Roman" w:cs="Times New Roman"/>
                <w:color w:val="000000"/>
                <w:szCs w:val="18"/>
                <w:lang w:eastAsia="nl-NL"/>
              </w:rPr>
              <w:t xml:space="preserve"> Lichamelijk te zwaar </w:t>
            </w:r>
            <w:r w:rsidRPr="005C2FEF">
              <w:rPr>
                <w:rFonts w:eastAsia="Times New Roman" w:cs="Times New Roman"/>
                <w:color w:val="000000"/>
                <w:szCs w:val="18"/>
                <w:lang w:eastAsia="nl-NL"/>
              </w:rPr>
              <w:br/>
            </w:r>
            <w:r w:rsidRPr="005C2FEF">
              <w:rPr>
                <w:rFonts w:ascii="Verdana" w:eastAsia="Times New Roman" w:hAnsi="Verdana" w:cs="Times New Roman"/>
                <w:color w:val="000000"/>
                <w:sz w:val="18"/>
                <w:szCs w:val="18"/>
              </w:rPr>
              <w:object w:dxaOrig="225" w:dyaOrig="225">
                <v:shape id="_x0000_i1424" type="#_x0000_t75" style="width:20.25pt;height:18pt" o:ole="">
                  <v:imagedata r:id="rId69" o:title=""/>
                </v:shape>
                <w:control r:id="rId97" w:name="DefaultOcxName33" w:shapeid="_x0000_i1424"/>
              </w:object>
            </w:r>
            <w:r w:rsidRPr="005C2FEF">
              <w:rPr>
                <w:rFonts w:eastAsia="Times New Roman" w:cs="Times New Roman"/>
                <w:color w:val="000000"/>
                <w:szCs w:val="18"/>
                <w:lang w:eastAsia="nl-NL"/>
              </w:rPr>
              <w:t xml:space="preserve"> Langdurig dezelfde handelingen verrichten, langdurig achter computer werken </w:t>
            </w:r>
            <w:r w:rsidRPr="005C2FEF">
              <w:rPr>
                <w:rFonts w:eastAsia="Times New Roman" w:cs="Times New Roman"/>
                <w:color w:val="000000"/>
                <w:szCs w:val="18"/>
                <w:lang w:eastAsia="nl-NL"/>
              </w:rPr>
              <w:br/>
            </w:r>
            <w:r w:rsidRPr="005C2FEF">
              <w:rPr>
                <w:rFonts w:ascii="Verdana" w:eastAsia="Times New Roman" w:hAnsi="Verdana" w:cs="Times New Roman"/>
                <w:color w:val="000000"/>
                <w:sz w:val="18"/>
                <w:szCs w:val="18"/>
              </w:rPr>
              <w:object w:dxaOrig="225" w:dyaOrig="225">
                <v:shape id="_x0000_i1427" type="#_x0000_t75" style="width:20.25pt;height:18pt" o:ole="">
                  <v:imagedata r:id="rId69" o:title=""/>
                </v:shape>
                <w:control r:id="rId98" w:name="DefaultOcxName43" w:shapeid="_x0000_i1427"/>
              </w:object>
            </w:r>
            <w:r w:rsidRPr="005C2FEF">
              <w:rPr>
                <w:rFonts w:eastAsia="Times New Roman" w:cs="Times New Roman"/>
                <w:color w:val="000000"/>
                <w:szCs w:val="18"/>
                <w:lang w:eastAsia="nl-NL"/>
              </w:rPr>
              <w:t xml:space="preserve"> Te moeilijk werk </w:t>
            </w:r>
            <w:r w:rsidRPr="005C2FEF">
              <w:rPr>
                <w:rFonts w:eastAsia="Times New Roman" w:cs="Times New Roman"/>
                <w:color w:val="000000"/>
                <w:szCs w:val="18"/>
                <w:lang w:eastAsia="nl-NL"/>
              </w:rPr>
              <w:br/>
            </w:r>
            <w:r w:rsidRPr="005C2FEF">
              <w:rPr>
                <w:rFonts w:ascii="Verdana" w:eastAsia="Times New Roman" w:hAnsi="Verdana" w:cs="Times New Roman"/>
                <w:color w:val="000000"/>
                <w:sz w:val="18"/>
                <w:szCs w:val="18"/>
              </w:rPr>
              <w:object w:dxaOrig="225" w:dyaOrig="225">
                <v:shape id="_x0000_i1430" type="#_x0000_t75" style="width:20.25pt;height:18pt" o:ole="">
                  <v:imagedata r:id="rId69" o:title=""/>
                </v:shape>
                <w:control r:id="rId99" w:name="DefaultOcxName53" w:shapeid="_x0000_i1430"/>
              </w:object>
            </w:r>
            <w:r w:rsidRPr="005C2FEF">
              <w:rPr>
                <w:rFonts w:eastAsia="Times New Roman" w:cs="Times New Roman"/>
                <w:color w:val="000000"/>
                <w:szCs w:val="18"/>
                <w:lang w:eastAsia="nl-NL"/>
              </w:rPr>
              <w:t xml:space="preserve"> Problemen met leiding, werkgever </w:t>
            </w:r>
            <w:r w:rsidRPr="005C2FEF">
              <w:rPr>
                <w:rFonts w:eastAsia="Times New Roman" w:cs="Times New Roman"/>
                <w:color w:val="000000"/>
                <w:szCs w:val="18"/>
                <w:lang w:eastAsia="nl-NL"/>
              </w:rPr>
              <w:br/>
            </w:r>
            <w:r w:rsidRPr="005C2FEF">
              <w:rPr>
                <w:rFonts w:ascii="Verdana" w:eastAsia="Times New Roman" w:hAnsi="Verdana" w:cs="Times New Roman"/>
                <w:color w:val="000000"/>
                <w:sz w:val="18"/>
                <w:szCs w:val="18"/>
              </w:rPr>
              <w:object w:dxaOrig="225" w:dyaOrig="225">
                <v:shape id="_x0000_i1433" type="#_x0000_t75" style="width:20.25pt;height:18pt" o:ole="">
                  <v:imagedata r:id="rId69" o:title=""/>
                </v:shape>
                <w:control r:id="rId100" w:name="DefaultOcxName63" w:shapeid="_x0000_i1433"/>
              </w:object>
            </w:r>
            <w:r w:rsidRPr="005C2FEF">
              <w:rPr>
                <w:rFonts w:eastAsia="Times New Roman" w:cs="Times New Roman"/>
                <w:color w:val="000000"/>
                <w:szCs w:val="18"/>
                <w:lang w:eastAsia="nl-NL"/>
              </w:rPr>
              <w:t xml:space="preserve"> Problemen met collega’s of ondergeschikten </w:t>
            </w:r>
            <w:r w:rsidRPr="005C2FEF">
              <w:rPr>
                <w:rFonts w:eastAsia="Times New Roman" w:cs="Times New Roman"/>
                <w:color w:val="000000"/>
                <w:szCs w:val="18"/>
                <w:lang w:eastAsia="nl-NL"/>
              </w:rPr>
              <w:br/>
            </w:r>
            <w:r w:rsidRPr="005C2FEF">
              <w:rPr>
                <w:rFonts w:ascii="Verdana" w:eastAsia="Times New Roman" w:hAnsi="Verdana" w:cs="Times New Roman"/>
                <w:color w:val="000000"/>
                <w:sz w:val="18"/>
                <w:szCs w:val="18"/>
              </w:rPr>
              <w:object w:dxaOrig="225" w:dyaOrig="225">
                <v:shape id="_x0000_i1436" type="#_x0000_t75" style="width:20.25pt;height:18pt" o:ole="">
                  <v:imagedata r:id="rId69" o:title=""/>
                </v:shape>
                <w:control r:id="rId101" w:name="DefaultOcxName73" w:shapeid="_x0000_i1436"/>
              </w:object>
            </w:r>
            <w:r w:rsidRPr="005C2FEF">
              <w:rPr>
                <w:rFonts w:eastAsia="Times New Roman" w:cs="Times New Roman"/>
                <w:color w:val="000000"/>
                <w:szCs w:val="18"/>
                <w:lang w:eastAsia="nl-NL"/>
              </w:rPr>
              <w:t> Problemen met klanten </w:t>
            </w:r>
            <w:r w:rsidRPr="005C2FEF">
              <w:rPr>
                <w:rFonts w:eastAsia="Times New Roman" w:cs="Times New Roman"/>
                <w:color w:val="000000"/>
                <w:szCs w:val="18"/>
                <w:lang w:eastAsia="nl-NL"/>
              </w:rPr>
              <w:br/>
            </w:r>
            <w:r w:rsidRPr="005C2FEF">
              <w:rPr>
                <w:rFonts w:ascii="Verdana" w:eastAsia="Times New Roman" w:hAnsi="Verdana" w:cs="Times New Roman"/>
                <w:color w:val="000000"/>
                <w:sz w:val="18"/>
                <w:szCs w:val="18"/>
              </w:rPr>
              <w:object w:dxaOrig="225" w:dyaOrig="225">
                <v:shape id="_x0000_i1439" type="#_x0000_t75" style="width:20.25pt;height:18pt" o:ole="">
                  <v:imagedata r:id="rId69" o:title=""/>
                </v:shape>
                <w:control r:id="rId102" w:name="DefaultOcxName82" w:shapeid="_x0000_i1439"/>
              </w:object>
            </w:r>
            <w:r w:rsidRPr="005C2FEF">
              <w:rPr>
                <w:rFonts w:eastAsia="Times New Roman" w:cs="Times New Roman"/>
                <w:color w:val="000000"/>
                <w:szCs w:val="18"/>
                <w:lang w:eastAsia="nl-NL"/>
              </w:rPr>
              <w:t xml:space="preserve"> Gevaarlijk werk/ bedrijfsongeval </w:t>
            </w:r>
          </w:p>
          <w:p w:rsidR="00EB49A4"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442" type="#_x0000_t75" style="width:20.25pt;height:18pt" o:ole="">
                  <v:imagedata r:id="rId69" o:title=""/>
                </v:shape>
                <w:control r:id="rId103" w:name="DefaultOcxName821" w:shapeid="_x0000_i1442"/>
              </w:object>
            </w:r>
            <w:r w:rsidRPr="005C2FEF">
              <w:rPr>
                <w:rFonts w:eastAsia="Times New Roman" w:cs="Times New Roman"/>
                <w:color w:val="000000"/>
                <w:szCs w:val="18"/>
                <w:lang w:eastAsia="nl-NL"/>
              </w:rPr>
              <w:t> </w:t>
            </w:r>
            <w:r>
              <w:rPr>
                <w:rFonts w:eastAsia="Times New Roman" w:cs="Times New Roman"/>
                <w:color w:val="000000"/>
                <w:szCs w:val="18"/>
                <w:lang w:eastAsia="nl-NL"/>
              </w:rPr>
              <w:t xml:space="preserve">Te makkelijk werk </w:t>
            </w:r>
          </w:p>
          <w:p w:rsidR="00EB49A4" w:rsidRPr="005C2FEF" w:rsidRDefault="00EB49A4" w:rsidP="004431AF">
            <w:pPr>
              <w:spacing w:after="0" w:line="240" w:lineRule="auto"/>
              <w:rPr>
                <w:rFonts w:eastAsia="Times New Roman" w:cs="Times New Roman"/>
                <w:color w:val="000000"/>
                <w:szCs w:val="18"/>
                <w:lang w:eastAsia="nl-NL"/>
              </w:rPr>
            </w:pPr>
            <w:r w:rsidRPr="005C2FEF">
              <w:rPr>
                <w:rFonts w:ascii="Verdana" w:eastAsia="Times New Roman" w:hAnsi="Verdana" w:cs="Times New Roman"/>
                <w:color w:val="000000"/>
                <w:sz w:val="18"/>
                <w:szCs w:val="18"/>
              </w:rPr>
              <w:object w:dxaOrig="225" w:dyaOrig="225">
                <v:shape id="_x0000_i1445" type="#_x0000_t75" style="width:20.25pt;height:18pt" o:ole="">
                  <v:imagedata r:id="rId69" o:title=""/>
                </v:shape>
                <w:control r:id="rId104" w:name="DefaultOcxName8211" w:shapeid="_x0000_i1445"/>
              </w:object>
            </w:r>
            <w:r w:rsidRPr="005C2FEF">
              <w:rPr>
                <w:rFonts w:eastAsia="Times New Roman" w:cs="Times New Roman"/>
                <w:color w:val="000000"/>
                <w:szCs w:val="18"/>
                <w:lang w:eastAsia="nl-NL"/>
              </w:rPr>
              <w:t> </w:t>
            </w:r>
            <w:r>
              <w:rPr>
                <w:rFonts w:eastAsia="Times New Roman" w:cs="Times New Roman"/>
                <w:color w:val="000000"/>
                <w:szCs w:val="18"/>
                <w:lang w:eastAsia="nl-NL"/>
              </w:rPr>
              <w:t>Mijn thuissituatie</w:t>
            </w:r>
            <w:r w:rsidRPr="005C2FEF">
              <w:rPr>
                <w:rFonts w:eastAsia="Times New Roman" w:cs="Times New Roman"/>
                <w:color w:val="000000"/>
                <w:szCs w:val="18"/>
                <w:lang w:eastAsia="nl-NL"/>
              </w:rPr>
              <w:br/>
            </w:r>
            <w:r w:rsidRPr="005C2FEF">
              <w:rPr>
                <w:rFonts w:ascii="Verdana" w:eastAsia="Times New Roman" w:hAnsi="Verdana" w:cs="Times New Roman"/>
                <w:color w:val="000000"/>
                <w:sz w:val="18"/>
                <w:szCs w:val="18"/>
              </w:rPr>
              <w:object w:dxaOrig="225" w:dyaOrig="225">
                <v:shape id="_x0000_i1448" type="#_x0000_t75" style="width:20.25pt;height:18pt" o:ole="">
                  <v:imagedata r:id="rId69" o:title=""/>
                </v:shape>
                <w:control r:id="rId105" w:name="DefaultOcxName92" w:shapeid="_x0000_i1448"/>
              </w:object>
            </w:r>
            <w:r w:rsidRPr="005C2FEF">
              <w:rPr>
                <w:rFonts w:eastAsia="Times New Roman" w:cs="Times New Roman"/>
                <w:color w:val="000000"/>
                <w:szCs w:val="18"/>
                <w:lang w:eastAsia="nl-NL"/>
              </w:rPr>
              <w:t> Iets anders, namelijk:  </w:t>
            </w:r>
            <w:r w:rsidRPr="005C2FEF">
              <w:rPr>
                <w:rFonts w:ascii="Verdana" w:eastAsia="Times New Roman" w:hAnsi="Verdana" w:cs="Times New Roman"/>
                <w:color w:val="000000"/>
                <w:sz w:val="18"/>
                <w:szCs w:val="18"/>
              </w:rPr>
              <w:object w:dxaOrig="225" w:dyaOrig="225">
                <v:shape id="_x0000_i1452" type="#_x0000_t75" style="width:64.5pt;height:18pt" o:ole="">
                  <v:imagedata r:id="rId37" o:title=""/>
                </v:shape>
                <w:control r:id="rId106" w:name="DefaultOcxName102" w:shapeid="_x0000_i1452"/>
              </w:object>
            </w:r>
            <w:r w:rsidRPr="005C2FEF">
              <w:rPr>
                <w:rFonts w:eastAsia="Times New Roman" w:cs="Times New Roman"/>
                <w:color w:val="000000"/>
                <w:szCs w:val="18"/>
                <w:lang w:eastAsia="nl-NL"/>
              </w:rPr>
              <w:br/>
            </w:r>
            <w:r w:rsidRPr="005C2FEF">
              <w:rPr>
                <w:rFonts w:ascii="Verdana" w:eastAsia="Times New Roman" w:hAnsi="Verdana" w:cs="Times New Roman"/>
                <w:color w:val="000000"/>
                <w:sz w:val="18"/>
                <w:szCs w:val="18"/>
              </w:rPr>
              <w:object w:dxaOrig="225" w:dyaOrig="225">
                <v:shape id="_x0000_i1454" type="#_x0000_t75" style="width:20.25pt;height:18pt" o:ole="">
                  <v:imagedata r:id="rId69" o:title=""/>
                </v:shape>
                <w:control r:id="rId107" w:name="DefaultOcxName112" w:shapeid="_x0000_i1454"/>
              </w:object>
            </w:r>
            <w:r w:rsidRPr="005C2FEF">
              <w:rPr>
                <w:rFonts w:eastAsia="Times New Roman" w:cs="Times New Roman"/>
                <w:color w:val="000000"/>
                <w:szCs w:val="18"/>
                <w:lang w:eastAsia="nl-NL"/>
              </w:rPr>
              <w:t> Mijn werk</w:t>
            </w:r>
            <w:r>
              <w:rPr>
                <w:rFonts w:eastAsia="Times New Roman" w:cs="Times New Roman"/>
                <w:color w:val="000000"/>
                <w:szCs w:val="18"/>
                <w:lang w:eastAsia="nl-NL"/>
              </w:rPr>
              <w:t xml:space="preserve"> en privé</w:t>
            </w:r>
            <w:r w:rsidRPr="005C2FEF">
              <w:rPr>
                <w:rFonts w:eastAsia="Times New Roman" w:cs="Times New Roman"/>
                <w:color w:val="000000"/>
                <w:szCs w:val="18"/>
                <w:lang w:eastAsia="nl-NL"/>
              </w:rPr>
              <w:t xml:space="preserve"> </w:t>
            </w:r>
            <w:r>
              <w:rPr>
                <w:rFonts w:eastAsia="Times New Roman" w:cs="Times New Roman"/>
                <w:color w:val="000000"/>
                <w:szCs w:val="18"/>
                <w:lang w:eastAsia="nl-NL"/>
              </w:rPr>
              <w:t>hebben</w:t>
            </w:r>
            <w:r w:rsidRPr="005C2FEF">
              <w:rPr>
                <w:rFonts w:eastAsia="Times New Roman" w:cs="Times New Roman"/>
                <w:color w:val="000000"/>
                <w:szCs w:val="18"/>
                <w:lang w:eastAsia="nl-NL"/>
              </w:rPr>
              <w:t xml:space="preserve"> geen negatieve invloed op mijn gezondheid </w:t>
            </w:r>
          </w:p>
        </w:tc>
      </w:tr>
    </w:tbl>
    <w:p w:rsidR="00EB49A4" w:rsidRDefault="00EB49A4" w:rsidP="00EB49A4">
      <w:pPr>
        <w:spacing w:after="0" w:line="240" w:lineRule="auto"/>
        <w:rPr>
          <w:rFonts w:eastAsia="Times New Roman" w:cs="Times New Roman"/>
          <w:color w:val="000000"/>
          <w:szCs w:val="18"/>
          <w:lang w:eastAsia="nl-NL"/>
        </w:rPr>
      </w:pPr>
    </w:p>
    <w:p w:rsidR="00EB49A4" w:rsidRPr="00910D8A" w:rsidRDefault="00EB49A4" w:rsidP="00EB49A4">
      <w:pPr>
        <w:spacing w:after="0" w:line="240" w:lineRule="auto"/>
        <w:rPr>
          <w:rFonts w:ascii="Times New Roman" w:eastAsia="Times New Roman" w:hAnsi="Times New Roman" w:cs="Times New Roman"/>
          <w:sz w:val="24"/>
          <w:szCs w:val="24"/>
          <w:lang w:eastAsia="nl-NL"/>
        </w:rPr>
      </w:pPr>
    </w:p>
    <w:p w:rsidR="00EB49A4" w:rsidRDefault="00EB49A4" w:rsidP="00EB49A4">
      <w:pPr>
        <w:rPr>
          <w:rFonts w:eastAsia="Times New Roman" w:cs="Times New Roman"/>
          <w:szCs w:val="18"/>
          <w:lang w:eastAsia="nl-NL"/>
        </w:rPr>
      </w:pPr>
      <w:r w:rsidRPr="00C653A2">
        <w:rPr>
          <w:b/>
          <w:sz w:val="28"/>
        </w:rPr>
        <w:t xml:space="preserve">D. </w:t>
      </w:r>
      <w:r>
        <w:rPr>
          <w:b/>
          <w:sz w:val="28"/>
        </w:rPr>
        <w:t>Loopbaan</w:t>
      </w:r>
      <w:r w:rsidRPr="00C653A2">
        <w:rPr>
          <w:rFonts w:eastAsia="Times New Roman" w:cs="Times New Roman"/>
          <w:szCs w:val="18"/>
          <w:lang w:eastAsia="nl-NL"/>
        </w:rPr>
        <w:br/>
      </w:r>
      <w:r w:rsidRPr="00910D8A">
        <w:rPr>
          <w:rFonts w:eastAsia="Times New Roman" w:cs="Times New Roman"/>
          <w:szCs w:val="18"/>
          <w:lang w:eastAsia="nl-NL"/>
        </w:rPr>
        <w:t xml:space="preserve">Met </w:t>
      </w:r>
      <w:r>
        <w:rPr>
          <w:rFonts w:eastAsia="Times New Roman" w:cs="Times New Roman"/>
          <w:szCs w:val="18"/>
          <w:lang w:eastAsia="nl-NL"/>
        </w:rPr>
        <w:t>je loopbaan</w:t>
      </w:r>
      <w:r w:rsidRPr="00910D8A">
        <w:rPr>
          <w:rFonts w:eastAsia="Times New Roman" w:cs="Times New Roman"/>
          <w:szCs w:val="18"/>
          <w:lang w:eastAsia="nl-NL"/>
        </w:rPr>
        <w:t xml:space="preserve"> </w:t>
      </w:r>
      <w:r>
        <w:rPr>
          <w:rFonts w:eastAsia="Times New Roman" w:cs="Times New Roman"/>
          <w:szCs w:val="18"/>
          <w:lang w:eastAsia="nl-NL"/>
        </w:rPr>
        <w:t xml:space="preserve">worden je huidige en toekomstige banen bedoelt. Hierbij spelen jouw positie op de arbeidsmarkt, je vaardigheden en vakmanschap en jouw wensen een grote rol. Hieronder een aantal stellingen over je loopbaan. Geef  voor elke stelling aan in hoeverre je het er mee eens bent.    </w:t>
      </w:r>
    </w:p>
    <w:p w:rsidR="00EB49A4" w:rsidRDefault="00EB49A4" w:rsidP="00EB49A4">
      <w:pPr>
        <w:rPr>
          <w:rFonts w:eastAsia="Times New Roman" w:cs="Times New Roman"/>
          <w:b/>
          <w:szCs w:val="18"/>
          <w:lang w:eastAsia="nl-NL"/>
        </w:rPr>
      </w:pPr>
      <w:r>
        <w:rPr>
          <w:rFonts w:eastAsia="Times New Roman" w:cs="Times New Roman"/>
          <w:b/>
          <w:szCs w:val="18"/>
          <w:lang w:eastAsia="nl-NL"/>
        </w:rPr>
        <w:t>18</w:t>
      </w:r>
      <w:r w:rsidRPr="007D028C">
        <w:rPr>
          <w:rFonts w:eastAsia="Times New Roman" w:cs="Times New Roman"/>
          <w:b/>
          <w:szCs w:val="18"/>
          <w:lang w:eastAsia="nl-NL"/>
        </w:rPr>
        <w:t xml:space="preserve">. </w:t>
      </w:r>
      <w:r>
        <w:rPr>
          <w:rFonts w:eastAsia="Times New Roman" w:cs="Times New Roman"/>
          <w:b/>
          <w:szCs w:val="18"/>
          <w:lang w:eastAsia="nl-NL"/>
        </w:rPr>
        <w:t>Stelling: W</w:t>
      </w:r>
      <w:r w:rsidRPr="007D028C">
        <w:rPr>
          <w:rFonts w:eastAsia="Times New Roman" w:cs="Times New Roman"/>
          <w:b/>
          <w:szCs w:val="18"/>
          <w:lang w:eastAsia="nl-NL"/>
        </w:rPr>
        <w:t xml:space="preserve">anneer ik zou solliciteren, </w:t>
      </w:r>
      <w:r>
        <w:rPr>
          <w:rFonts w:eastAsia="Times New Roman" w:cs="Times New Roman"/>
          <w:b/>
          <w:szCs w:val="18"/>
          <w:lang w:eastAsia="nl-NL"/>
        </w:rPr>
        <w:t>kom</w:t>
      </w:r>
      <w:r w:rsidRPr="007D028C">
        <w:rPr>
          <w:rFonts w:eastAsia="Times New Roman" w:cs="Times New Roman"/>
          <w:b/>
          <w:szCs w:val="18"/>
          <w:lang w:eastAsia="nl-NL"/>
        </w:rPr>
        <w:t xml:space="preserve"> ik gemakkelijk aan een andere baan. </w:t>
      </w:r>
    </w:p>
    <w:p w:rsidR="00EB49A4" w:rsidRDefault="00EB49A4" w:rsidP="00EB49A4">
      <w:pPr>
        <w:rPr>
          <w:rFonts w:eastAsia="Times New Roman" w:cs="Times New Roman"/>
          <w:color w:val="000000"/>
          <w:szCs w:val="18"/>
          <w:lang w:eastAsia="nl-NL"/>
        </w:rPr>
      </w:pPr>
      <w:r>
        <w:rPr>
          <w:rFonts w:eastAsia="Times New Roman" w:cs="Times New Roman"/>
          <w:color w:val="000000"/>
          <w:szCs w:val="18"/>
          <w:lang w:eastAsia="nl-NL"/>
        </w:rPr>
        <w:t>Helemaal eens, eens, neutraal, oneens, helemaal oneens</w:t>
      </w:r>
    </w:p>
    <w:p w:rsidR="00EB49A4" w:rsidRPr="00036CCA" w:rsidRDefault="00EB49A4" w:rsidP="00EB49A4">
      <w:pPr>
        <w:rPr>
          <w:rFonts w:eastAsia="Times New Roman" w:cs="Times New Roman"/>
          <w:b/>
          <w:color w:val="000000"/>
          <w:szCs w:val="18"/>
          <w:lang w:eastAsia="nl-NL"/>
        </w:rPr>
      </w:pPr>
      <w:r>
        <w:rPr>
          <w:rFonts w:eastAsia="Times New Roman" w:cs="Times New Roman"/>
          <w:b/>
          <w:color w:val="000000"/>
          <w:szCs w:val="18"/>
          <w:lang w:eastAsia="nl-NL"/>
        </w:rPr>
        <w:t>19</w:t>
      </w:r>
      <w:r w:rsidRPr="00036CCA">
        <w:rPr>
          <w:rFonts w:eastAsia="Times New Roman" w:cs="Times New Roman"/>
          <w:b/>
          <w:color w:val="000000"/>
          <w:szCs w:val="18"/>
          <w:lang w:eastAsia="nl-NL"/>
        </w:rPr>
        <w:t xml:space="preserve">. </w:t>
      </w:r>
      <w:r>
        <w:rPr>
          <w:rFonts w:eastAsia="Times New Roman" w:cs="Times New Roman"/>
          <w:b/>
          <w:color w:val="000000"/>
          <w:szCs w:val="18"/>
          <w:lang w:eastAsia="nl-NL"/>
        </w:rPr>
        <w:t xml:space="preserve">Stelling: </w:t>
      </w:r>
      <w:r w:rsidRPr="00036CCA">
        <w:rPr>
          <w:rFonts w:eastAsia="Times New Roman" w:cs="Times New Roman"/>
          <w:b/>
          <w:color w:val="000000"/>
          <w:szCs w:val="18"/>
          <w:lang w:eastAsia="nl-NL"/>
        </w:rPr>
        <w:t>Ik ben op de hoogte van de ontwikkelingen in mijn vakgebied.</w:t>
      </w:r>
    </w:p>
    <w:p w:rsidR="00EB49A4" w:rsidRDefault="00EB49A4" w:rsidP="00EB49A4">
      <w:pPr>
        <w:rPr>
          <w:rFonts w:eastAsia="Times New Roman" w:cs="Times New Roman"/>
          <w:color w:val="000000"/>
          <w:szCs w:val="18"/>
          <w:lang w:eastAsia="nl-NL"/>
        </w:rPr>
      </w:pPr>
      <w:r>
        <w:rPr>
          <w:rFonts w:eastAsia="Times New Roman" w:cs="Times New Roman"/>
          <w:color w:val="000000"/>
          <w:szCs w:val="18"/>
          <w:lang w:eastAsia="nl-NL"/>
        </w:rPr>
        <w:t>Helemaal eens, eens, neutraal, oneens, helemaal oneens</w:t>
      </w:r>
    </w:p>
    <w:p w:rsidR="00EB49A4" w:rsidRDefault="00EB49A4" w:rsidP="00EB49A4">
      <w:pPr>
        <w:rPr>
          <w:b/>
        </w:rPr>
      </w:pPr>
      <w:r>
        <w:rPr>
          <w:b/>
        </w:rPr>
        <w:t>20</w:t>
      </w:r>
      <w:r w:rsidRPr="00321D2C">
        <w:rPr>
          <w:b/>
        </w:rPr>
        <w:t xml:space="preserve">. </w:t>
      </w:r>
      <w:r>
        <w:rPr>
          <w:b/>
        </w:rPr>
        <w:t xml:space="preserve">Stelling: </w:t>
      </w:r>
      <w:r w:rsidRPr="00321D2C">
        <w:rPr>
          <w:b/>
        </w:rPr>
        <w:t>Ik weet voor welke functies ik momenteel geschikt zou zijn.</w:t>
      </w:r>
    </w:p>
    <w:p w:rsidR="00EB49A4" w:rsidRDefault="00EB49A4" w:rsidP="00EB49A4">
      <w:pPr>
        <w:rPr>
          <w:rFonts w:eastAsia="Times New Roman" w:cs="Times New Roman"/>
          <w:color w:val="000000"/>
          <w:szCs w:val="18"/>
          <w:lang w:eastAsia="nl-NL"/>
        </w:rPr>
      </w:pPr>
      <w:r>
        <w:rPr>
          <w:rFonts w:eastAsia="Times New Roman" w:cs="Times New Roman"/>
          <w:color w:val="000000"/>
          <w:szCs w:val="18"/>
          <w:lang w:eastAsia="nl-NL"/>
        </w:rPr>
        <w:t>Helemaal eens, eens, neutraal, oneens, helemaal oneens</w:t>
      </w:r>
    </w:p>
    <w:p w:rsidR="00EB49A4" w:rsidRPr="007D028C" w:rsidRDefault="00EB49A4" w:rsidP="00EB49A4">
      <w:pPr>
        <w:rPr>
          <w:b/>
          <w:sz w:val="28"/>
        </w:rPr>
      </w:pPr>
      <w:r>
        <w:rPr>
          <w:rFonts w:eastAsia="Times New Roman" w:cs="Times New Roman"/>
          <w:b/>
          <w:szCs w:val="18"/>
          <w:lang w:eastAsia="nl-NL"/>
        </w:rPr>
        <w:t xml:space="preserve">21. </w:t>
      </w:r>
      <w:r w:rsidRPr="00681584">
        <w:rPr>
          <w:rFonts w:eastAsia="Times New Roman" w:cs="Times New Roman"/>
          <w:b/>
          <w:szCs w:val="18"/>
          <w:lang w:eastAsia="nl-NL"/>
        </w:rPr>
        <w:t>Cursussen, trainingen en opleiding z</w:t>
      </w:r>
      <w:r>
        <w:rPr>
          <w:rFonts w:eastAsia="Times New Roman" w:cs="Times New Roman"/>
          <w:b/>
          <w:szCs w:val="18"/>
          <w:lang w:eastAsia="nl-NL"/>
        </w:rPr>
        <w:t>ijn noodzakelijk om in toekomst te kunnen blijven werken.</w:t>
      </w:r>
    </w:p>
    <w:p w:rsidR="00EB49A4" w:rsidRDefault="00EB49A4" w:rsidP="00EB49A4">
      <w:pPr>
        <w:rPr>
          <w:rFonts w:eastAsia="Times New Roman" w:cs="Times New Roman"/>
          <w:color w:val="000000"/>
          <w:szCs w:val="18"/>
          <w:lang w:eastAsia="nl-NL"/>
        </w:rPr>
      </w:pPr>
      <w:r>
        <w:rPr>
          <w:rFonts w:eastAsia="Times New Roman" w:cs="Times New Roman"/>
          <w:color w:val="000000"/>
          <w:szCs w:val="18"/>
          <w:lang w:eastAsia="nl-NL"/>
        </w:rPr>
        <w:t>Helemaal eens, eens, neutraal, oneens, helemaal oneens</w:t>
      </w:r>
    </w:p>
    <w:p w:rsidR="00EB49A4" w:rsidRDefault="00EB49A4" w:rsidP="00EB49A4">
      <w:pPr>
        <w:spacing w:after="0" w:line="240" w:lineRule="auto"/>
        <w:rPr>
          <w:rFonts w:eastAsia="Times New Roman" w:cs="Times New Roman"/>
          <w:b/>
          <w:color w:val="000000"/>
          <w:szCs w:val="18"/>
          <w:lang w:eastAsia="nl-NL"/>
        </w:rPr>
      </w:pPr>
      <w:r>
        <w:rPr>
          <w:rFonts w:eastAsia="Times New Roman" w:cs="Times New Roman"/>
          <w:b/>
          <w:color w:val="000000"/>
          <w:szCs w:val="18"/>
          <w:lang w:eastAsia="nl-NL"/>
        </w:rPr>
        <w:t xml:space="preserve">22. Ik heb de afgelopen twee jaar een opleiding of cursus gevolgd in het kader van toekomstig werk. </w:t>
      </w:r>
    </w:p>
    <w:p w:rsidR="00EB49A4" w:rsidRDefault="00EB49A4" w:rsidP="00EB49A4">
      <w:pPr>
        <w:spacing w:after="0" w:line="240" w:lineRule="auto"/>
        <w:rPr>
          <w:rFonts w:eastAsia="Times New Roman" w:cs="Times New Roman"/>
          <w:b/>
          <w:color w:val="000000"/>
          <w:szCs w:val="18"/>
          <w:lang w:eastAsia="nl-NL"/>
        </w:rPr>
      </w:pPr>
    </w:p>
    <w:p w:rsidR="00EB49A4" w:rsidRDefault="00EB49A4" w:rsidP="00EB49A4">
      <w:pPr>
        <w:spacing w:after="0" w:line="240" w:lineRule="auto"/>
        <w:rPr>
          <w:rFonts w:eastAsia="Times New Roman" w:cs="Times New Roman"/>
          <w:color w:val="000000"/>
          <w:szCs w:val="18"/>
          <w:lang w:eastAsia="nl-NL"/>
        </w:rPr>
      </w:pPr>
      <w:r>
        <w:rPr>
          <w:rFonts w:eastAsia="Times New Roman" w:cs="Times New Roman"/>
          <w:color w:val="000000"/>
          <w:szCs w:val="18"/>
          <w:lang w:eastAsia="nl-NL"/>
        </w:rPr>
        <w:lastRenderedPageBreak/>
        <w:t>Ja Nee</w:t>
      </w:r>
    </w:p>
    <w:p w:rsidR="00EB49A4" w:rsidRDefault="00EB49A4" w:rsidP="00EB49A4">
      <w:pPr>
        <w:spacing w:after="0" w:line="240" w:lineRule="auto"/>
        <w:rPr>
          <w:rFonts w:eastAsia="Times New Roman" w:cs="Times New Roman"/>
          <w:color w:val="000000"/>
          <w:szCs w:val="18"/>
          <w:lang w:eastAsia="nl-NL"/>
        </w:rPr>
      </w:pPr>
    </w:p>
    <w:p w:rsidR="00EB49A4" w:rsidRDefault="00EB49A4" w:rsidP="00EB49A4">
      <w:pPr>
        <w:spacing w:after="0" w:line="240" w:lineRule="auto"/>
        <w:rPr>
          <w:rFonts w:eastAsia="Times New Roman" w:cs="Times New Roman"/>
          <w:b/>
          <w:color w:val="000000"/>
          <w:szCs w:val="18"/>
          <w:lang w:eastAsia="nl-NL"/>
        </w:rPr>
      </w:pPr>
      <w:r>
        <w:rPr>
          <w:rFonts w:eastAsia="Times New Roman" w:cs="Times New Roman"/>
          <w:b/>
          <w:color w:val="000000"/>
          <w:szCs w:val="18"/>
          <w:lang w:eastAsia="nl-NL"/>
        </w:rPr>
        <w:t>23</w:t>
      </w:r>
      <w:r w:rsidRPr="0082515B">
        <w:rPr>
          <w:rFonts w:eastAsia="Times New Roman" w:cs="Times New Roman"/>
          <w:b/>
          <w:color w:val="000000"/>
          <w:szCs w:val="18"/>
          <w:lang w:eastAsia="nl-NL"/>
        </w:rPr>
        <w:t>.</w:t>
      </w:r>
      <w:r>
        <w:rPr>
          <w:rFonts w:eastAsia="Times New Roman" w:cs="Times New Roman"/>
          <w:b/>
          <w:color w:val="000000"/>
          <w:szCs w:val="18"/>
          <w:lang w:eastAsia="nl-NL"/>
        </w:rPr>
        <w:t xml:space="preserve"> </w:t>
      </w:r>
      <w:r w:rsidRPr="00F50794">
        <w:rPr>
          <w:rFonts w:eastAsia="Times New Roman" w:cs="Times New Roman"/>
          <w:b/>
          <w:color w:val="000000"/>
          <w:szCs w:val="18"/>
          <w:lang w:eastAsia="nl-NL"/>
        </w:rPr>
        <w:t>Ik ben bereid om training en opleiding te volgen om mijn kennis en vaardigheden te vergroten.</w:t>
      </w:r>
    </w:p>
    <w:p w:rsidR="00EB49A4" w:rsidRPr="0082515B" w:rsidRDefault="00EB49A4" w:rsidP="00EB49A4">
      <w:pPr>
        <w:spacing w:after="0" w:line="240" w:lineRule="auto"/>
        <w:rPr>
          <w:rFonts w:eastAsia="Times New Roman" w:cs="Times New Roman"/>
          <w:b/>
          <w:color w:val="000000"/>
          <w:szCs w:val="18"/>
          <w:lang w:eastAsia="nl-NL"/>
        </w:rPr>
      </w:pPr>
    </w:p>
    <w:p w:rsidR="00EB49A4" w:rsidRDefault="00EB49A4" w:rsidP="00EB49A4">
      <w:pPr>
        <w:rPr>
          <w:rFonts w:eastAsia="Times New Roman" w:cs="Times New Roman"/>
          <w:color w:val="000000"/>
          <w:szCs w:val="18"/>
          <w:lang w:eastAsia="nl-NL"/>
        </w:rPr>
      </w:pPr>
      <w:r>
        <w:rPr>
          <w:rFonts w:eastAsia="Times New Roman" w:cs="Times New Roman"/>
          <w:color w:val="000000"/>
          <w:szCs w:val="18"/>
          <w:lang w:eastAsia="nl-NL"/>
        </w:rPr>
        <w:t>Helemaal eens, eens, neutraal, oneens, helemaal oneens</w:t>
      </w:r>
    </w:p>
    <w:p w:rsidR="00EB49A4" w:rsidRDefault="00EB49A4" w:rsidP="00EB49A4">
      <w:pPr>
        <w:spacing w:after="0" w:line="240" w:lineRule="auto"/>
        <w:rPr>
          <w:rFonts w:eastAsia="Times New Roman" w:cs="Times New Roman"/>
          <w:b/>
          <w:sz w:val="28"/>
          <w:szCs w:val="18"/>
          <w:lang w:eastAsia="nl-NL"/>
        </w:rPr>
      </w:pPr>
    </w:p>
    <w:p w:rsidR="00EB49A4" w:rsidRPr="00183BC5" w:rsidRDefault="00EB49A4" w:rsidP="00EB49A4">
      <w:pPr>
        <w:spacing w:after="0" w:line="240" w:lineRule="auto"/>
        <w:rPr>
          <w:rFonts w:eastAsia="Times New Roman" w:cs="Times New Roman"/>
          <w:b/>
          <w:sz w:val="28"/>
          <w:szCs w:val="18"/>
          <w:lang w:eastAsia="nl-NL"/>
        </w:rPr>
      </w:pPr>
      <w:r w:rsidRPr="00183BC5">
        <w:rPr>
          <w:rFonts w:eastAsia="Times New Roman" w:cs="Times New Roman"/>
          <w:b/>
          <w:sz w:val="28"/>
          <w:szCs w:val="18"/>
          <w:lang w:eastAsia="nl-NL"/>
        </w:rPr>
        <w:t>E. Aanvullende opmerkingen</w:t>
      </w:r>
    </w:p>
    <w:p w:rsidR="00EB49A4" w:rsidRDefault="00EB49A4" w:rsidP="00EB49A4">
      <w:pPr>
        <w:spacing w:after="0" w:line="240" w:lineRule="auto"/>
        <w:rPr>
          <w:rFonts w:eastAsia="Times New Roman" w:cs="Times New Roman"/>
          <w:b/>
          <w:szCs w:val="18"/>
          <w:lang w:eastAsia="nl-NL"/>
        </w:rPr>
      </w:pPr>
    </w:p>
    <w:p w:rsidR="00EB49A4" w:rsidRDefault="00EB49A4" w:rsidP="00EB49A4">
      <w:pPr>
        <w:spacing w:after="0" w:line="240" w:lineRule="auto"/>
        <w:rPr>
          <w:rFonts w:eastAsia="Times New Roman" w:cs="Times New Roman"/>
          <w:b/>
          <w:szCs w:val="18"/>
          <w:lang w:eastAsia="nl-NL"/>
        </w:rPr>
      </w:pPr>
      <w:r>
        <w:rPr>
          <w:rFonts w:eastAsia="Times New Roman" w:cs="Times New Roman"/>
          <w:b/>
          <w:szCs w:val="18"/>
          <w:lang w:eastAsia="nl-NL"/>
        </w:rPr>
        <w:t>24. Heb je nog opmerkingen over het onderwerp? Dan kan je deze hieronder kwijt.</w:t>
      </w:r>
    </w:p>
    <w:p w:rsidR="00EB49A4" w:rsidRDefault="00EB49A4" w:rsidP="00EB49A4">
      <w:pPr>
        <w:spacing w:after="0" w:line="240" w:lineRule="auto"/>
        <w:rPr>
          <w:rFonts w:eastAsia="Times New Roman" w:cs="Times New Roman"/>
          <w:b/>
          <w:szCs w:val="18"/>
          <w:lang w:eastAsia="nl-NL"/>
        </w:rPr>
      </w:pPr>
    </w:p>
    <w:p w:rsidR="00EB49A4" w:rsidRDefault="00EB49A4" w:rsidP="00EB49A4">
      <w:pPr>
        <w:spacing w:after="0" w:line="240" w:lineRule="auto"/>
        <w:rPr>
          <w:rFonts w:eastAsia="Times New Roman" w:cs="Times New Roman"/>
          <w:b/>
          <w:szCs w:val="18"/>
          <w:lang w:eastAsia="nl-NL"/>
        </w:rPr>
      </w:pPr>
      <w:r w:rsidRPr="005C2FEF">
        <w:rPr>
          <w:rFonts w:ascii="Verdana" w:eastAsia="Times New Roman" w:hAnsi="Verdana" w:cs="Times New Roman"/>
          <w:color w:val="000000"/>
          <w:sz w:val="18"/>
          <w:szCs w:val="18"/>
        </w:rPr>
        <w:object w:dxaOrig="225" w:dyaOrig="225">
          <v:shape id="_x0000_i1458" type="#_x0000_t75" style="width:64.5pt;height:18pt" o:ole="">
            <v:imagedata r:id="rId37" o:title=""/>
          </v:shape>
          <w:control r:id="rId108" w:name="DefaultOcxName1021" w:shapeid="_x0000_i1458"/>
        </w:object>
      </w:r>
    </w:p>
    <w:p w:rsidR="00EB49A4" w:rsidRPr="00F50794" w:rsidRDefault="00EB49A4" w:rsidP="00EB49A4">
      <w:pPr>
        <w:spacing w:after="0" w:line="240" w:lineRule="auto"/>
        <w:rPr>
          <w:rFonts w:eastAsia="Times New Roman" w:cs="Times New Roman"/>
          <w:b/>
          <w:szCs w:val="18"/>
          <w:lang w:eastAsia="nl-NL"/>
        </w:rPr>
      </w:pPr>
    </w:p>
    <w:p w:rsidR="00EB49A4" w:rsidRPr="00DC232F" w:rsidRDefault="008F3635" w:rsidP="00EB49A4">
      <w:pPr>
        <w:rPr>
          <w:b/>
          <w:sz w:val="24"/>
        </w:rPr>
      </w:pPr>
      <w:r>
        <w:rPr>
          <w:b/>
          <w:sz w:val="24"/>
        </w:rPr>
        <w:t>H</w:t>
      </w:r>
      <w:r w:rsidR="00EB49A4" w:rsidRPr="00DC232F">
        <w:rPr>
          <w:b/>
          <w:sz w:val="24"/>
        </w:rPr>
        <w:t>artelijk dank voor het invullen!</w:t>
      </w:r>
    </w:p>
    <w:p w:rsidR="008C5123" w:rsidRDefault="008C5123" w:rsidP="00EB49A4">
      <w:pPr>
        <w:rPr>
          <w:b/>
          <w:sz w:val="28"/>
        </w:rPr>
      </w:pPr>
      <w:r>
        <w:br w:type="page"/>
      </w:r>
    </w:p>
    <w:p w:rsidR="00940D85" w:rsidRDefault="003B7A5B" w:rsidP="004E14ED">
      <w:pPr>
        <w:pStyle w:val="Kop1"/>
      </w:pPr>
      <w:bookmarkStart w:id="85" w:name="_Toc484485996"/>
      <w:r>
        <w:lastRenderedPageBreak/>
        <w:t xml:space="preserve">Bijlage </w:t>
      </w:r>
      <w:r w:rsidR="0063597F">
        <w:t>4</w:t>
      </w:r>
      <w:r w:rsidR="00940D85">
        <w:t xml:space="preserve"> Interview</w:t>
      </w:r>
      <w:r w:rsidR="00FA2E74">
        <w:t>s</w:t>
      </w:r>
      <w:r w:rsidR="00940D85">
        <w:t xml:space="preserve"> verzuim midden managers</w:t>
      </w:r>
      <w:bookmarkEnd w:id="85"/>
    </w:p>
    <w:p w:rsidR="00940D85" w:rsidRDefault="0063597F" w:rsidP="00FA2E74">
      <w:pPr>
        <w:pStyle w:val="Headingg2"/>
      </w:pPr>
      <w:r>
        <w:t>Bijlage 4</w:t>
      </w:r>
      <w:r w:rsidR="00FA2E74">
        <w:t>.1 Interviewvragen</w:t>
      </w:r>
    </w:p>
    <w:p w:rsidR="00940D85" w:rsidRPr="00936063" w:rsidRDefault="00940D85" w:rsidP="00940D85">
      <w:pPr>
        <w:spacing w:after="0" w:line="240" w:lineRule="auto"/>
        <w:rPr>
          <w:rFonts w:ascii="Times New Roman" w:eastAsia="Times New Roman" w:hAnsi="Times New Roman" w:cs="Times New Roman"/>
          <w:sz w:val="24"/>
          <w:szCs w:val="24"/>
          <w:lang w:eastAsia="nl-NL"/>
        </w:rPr>
      </w:pPr>
      <w:r>
        <w:rPr>
          <w:rFonts w:eastAsia="Times New Roman" w:cs="Times New Roman"/>
          <w:b/>
          <w:bCs/>
          <w:color w:val="000000"/>
          <w:szCs w:val="18"/>
          <w:shd w:val="clear" w:color="auto" w:fill="FFFFFF"/>
          <w:lang w:eastAsia="nl-NL"/>
        </w:rPr>
        <w:t>1. Wat zijn veel voorkomende reden van verzuim</w:t>
      </w:r>
      <w:r w:rsidRPr="00936063">
        <w:rPr>
          <w:rFonts w:eastAsia="Times New Roman" w:cs="Times New Roman"/>
          <w:b/>
          <w:bCs/>
          <w:color w:val="000000"/>
          <w:szCs w:val="18"/>
          <w:shd w:val="clear" w:color="auto" w:fill="FFFFFF"/>
          <w:lang w:eastAsia="nl-NL"/>
        </w:rPr>
        <w:t>?</w:t>
      </w:r>
      <w:r w:rsidRPr="00936063">
        <w:rPr>
          <w:rFonts w:eastAsia="Times New Roman" w:cs="Times New Roman"/>
          <w:color w:val="000000"/>
          <w:szCs w:val="18"/>
          <w:lang w:eastAsia="nl-NL"/>
        </w:rPr>
        <w:br/>
      </w:r>
      <w:r w:rsidRPr="00936063">
        <w:rPr>
          <w:rFonts w:eastAsia="Times New Roman" w:cs="Times New Roman"/>
          <w:color w:val="000000"/>
          <w:szCs w:val="18"/>
          <w:shd w:val="clear" w:color="auto" w:fill="FFFFFF"/>
          <w:lang w:eastAsia="nl-NL"/>
        </w:rPr>
        <w:t>Meerdere antwoorden mogelijk</w:t>
      </w:r>
      <w:r>
        <w:rPr>
          <w:rFonts w:eastAsia="Times New Roman" w:cs="Times New Roman"/>
          <w:color w:val="000000"/>
          <w:szCs w:val="18"/>
          <w:shd w:val="clear" w:color="auto" w:fill="FFFFFF"/>
          <w:lang w:eastAsia="nl-NL"/>
        </w:rPr>
        <w:t>.</w:t>
      </w:r>
      <w:r w:rsidRPr="00936063">
        <w:rPr>
          <w:rFonts w:eastAsia="Times New Roman" w:cs="Times New Roman"/>
          <w:color w:val="000000"/>
          <w:szCs w:val="18"/>
          <w:shd w:val="clear" w:color="auto" w:fill="FFFFFF"/>
          <w:lang w:eastAsia="nl-NL"/>
        </w:rPr>
        <w:t> </w:t>
      </w:r>
      <w:r w:rsidRPr="00936063">
        <w:rPr>
          <w:rFonts w:eastAsia="Times New Roman" w:cs="Times New Roman"/>
          <w:color w:val="000000"/>
          <w:szCs w:val="18"/>
          <w:lang w:eastAsia="nl-NL"/>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67"/>
      </w:tblGrid>
      <w:tr w:rsidR="00940D85" w:rsidRPr="00936063" w:rsidTr="001531E5">
        <w:trPr>
          <w:tblCellSpacing w:w="15" w:type="dxa"/>
        </w:trPr>
        <w:tc>
          <w:tcPr>
            <w:tcW w:w="0" w:type="auto"/>
            <w:shd w:val="clear" w:color="auto" w:fill="FFFFFF"/>
            <w:hideMark/>
          </w:tcPr>
          <w:p w:rsidR="00940D85" w:rsidRDefault="00940D85" w:rsidP="001531E5">
            <w:pPr>
              <w:spacing w:after="0" w:line="240" w:lineRule="auto"/>
              <w:rPr>
                <w:rFonts w:eastAsia="Times New Roman" w:cs="Times New Roman"/>
                <w:color w:val="000000"/>
                <w:szCs w:val="18"/>
                <w:lang w:eastAsia="nl-NL"/>
              </w:rPr>
            </w:pPr>
            <w:r w:rsidRPr="00936063">
              <w:rPr>
                <w:rFonts w:ascii="Verdana" w:eastAsia="Times New Roman" w:hAnsi="Verdana" w:cs="Times New Roman"/>
                <w:color w:val="000000"/>
                <w:sz w:val="18"/>
                <w:szCs w:val="18"/>
              </w:rPr>
              <w:object w:dxaOrig="225" w:dyaOrig="225">
                <v:shape id="_x0000_i1460" type="#_x0000_t75" style="width:20.25pt;height:18pt" o:ole="">
                  <v:imagedata r:id="rId69" o:title=""/>
                </v:shape>
                <w:control r:id="rId109" w:name="DefaultOcxName261" w:shapeid="_x0000_i1460"/>
              </w:object>
            </w:r>
            <w:r w:rsidRPr="00936063">
              <w:rPr>
                <w:rFonts w:eastAsia="Times New Roman" w:cs="Times New Roman"/>
                <w:color w:val="000000"/>
                <w:szCs w:val="18"/>
                <w:lang w:eastAsia="nl-NL"/>
              </w:rPr>
              <w:t xml:space="preserve"> Rugklachten </w:t>
            </w:r>
            <w:r w:rsidRPr="00936063">
              <w:rPr>
                <w:rFonts w:eastAsia="Times New Roman" w:cs="Times New Roman"/>
                <w:color w:val="000000"/>
                <w:szCs w:val="18"/>
                <w:lang w:eastAsia="nl-NL"/>
              </w:rPr>
              <w:br/>
            </w:r>
            <w:r w:rsidRPr="00936063">
              <w:rPr>
                <w:rFonts w:ascii="Verdana" w:eastAsia="Times New Roman" w:hAnsi="Verdana" w:cs="Times New Roman"/>
                <w:color w:val="000000"/>
                <w:sz w:val="18"/>
                <w:szCs w:val="18"/>
              </w:rPr>
              <w:object w:dxaOrig="225" w:dyaOrig="225">
                <v:shape id="_x0000_i1463" type="#_x0000_t75" style="width:20.25pt;height:18pt" o:ole="">
                  <v:imagedata r:id="rId69" o:title=""/>
                </v:shape>
                <w:control r:id="rId110" w:name="DefaultOcxName1101" w:shapeid="_x0000_i1463"/>
              </w:object>
            </w:r>
            <w:r w:rsidRPr="00936063">
              <w:rPr>
                <w:rFonts w:eastAsia="Times New Roman" w:cs="Times New Roman"/>
                <w:color w:val="000000"/>
                <w:szCs w:val="18"/>
                <w:lang w:eastAsia="nl-NL"/>
              </w:rPr>
              <w:t xml:space="preserve"> Klachten nek, schouders, armen, polsen, handen </w:t>
            </w:r>
            <w:r w:rsidRPr="00936063">
              <w:rPr>
                <w:rFonts w:eastAsia="Times New Roman" w:cs="Times New Roman"/>
                <w:color w:val="000000"/>
                <w:szCs w:val="18"/>
                <w:lang w:eastAsia="nl-NL"/>
              </w:rPr>
              <w:br/>
            </w:r>
            <w:r w:rsidRPr="00936063">
              <w:rPr>
                <w:rFonts w:ascii="Verdana" w:eastAsia="Times New Roman" w:hAnsi="Verdana" w:cs="Times New Roman"/>
                <w:color w:val="000000"/>
                <w:sz w:val="18"/>
                <w:szCs w:val="18"/>
              </w:rPr>
              <w:object w:dxaOrig="225" w:dyaOrig="225">
                <v:shape id="_x0000_i1466" type="#_x0000_t75" style="width:20.25pt;height:18pt" o:ole="">
                  <v:imagedata r:id="rId69" o:title=""/>
                </v:shape>
                <w:control r:id="rId111" w:name="DefaultOcxName251" w:shapeid="_x0000_i1466"/>
              </w:object>
            </w:r>
            <w:r w:rsidRPr="00936063">
              <w:rPr>
                <w:rFonts w:eastAsia="Times New Roman" w:cs="Times New Roman"/>
                <w:color w:val="000000"/>
                <w:szCs w:val="18"/>
                <w:lang w:eastAsia="nl-NL"/>
              </w:rPr>
              <w:t xml:space="preserve"> Klachten heup, benen, knieën, voeten </w:t>
            </w:r>
            <w:r w:rsidRPr="00936063">
              <w:rPr>
                <w:rFonts w:eastAsia="Times New Roman" w:cs="Times New Roman"/>
                <w:color w:val="000000"/>
                <w:szCs w:val="18"/>
                <w:lang w:eastAsia="nl-NL"/>
              </w:rPr>
              <w:br/>
            </w:r>
            <w:r w:rsidRPr="00936063">
              <w:rPr>
                <w:rFonts w:ascii="Verdana" w:eastAsia="Times New Roman" w:hAnsi="Verdana" w:cs="Times New Roman"/>
                <w:color w:val="000000"/>
                <w:sz w:val="18"/>
                <w:szCs w:val="18"/>
              </w:rPr>
              <w:object w:dxaOrig="225" w:dyaOrig="225">
                <v:shape id="_x0000_i1469" type="#_x0000_t75" style="width:20.25pt;height:18pt" o:ole="">
                  <v:imagedata r:id="rId69" o:title=""/>
                </v:shape>
                <w:control r:id="rId112" w:name="DefaultOcxName341" w:shapeid="_x0000_i1469"/>
              </w:object>
            </w:r>
            <w:r w:rsidRPr="00936063">
              <w:rPr>
                <w:rFonts w:eastAsia="Times New Roman" w:cs="Times New Roman"/>
                <w:color w:val="000000"/>
                <w:szCs w:val="18"/>
                <w:lang w:eastAsia="nl-NL"/>
              </w:rPr>
              <w:t xml:space="preserve"> Psychische klachten, overspannenheid, burn-out </w:t>
            </w:r>
            <w:r w:rsidRPr="00936063">
              <w:rPr>
                <w:rFonts w:eastAsia="Times New Roman" w:cs="Times New Roman"/>
                <w:color w:val="000000"/>
                <w:szCs w:val="18"/>
                <w:lang w:eastAsia="nl-NL"/>
              </w:rPr>
              <w:br/>
            </w:r>
            <w:r w:rsidRPr="00936063">
              <w:rPr>
                <w:rFonts w:ascii="Verdana" w:eastAsia="Times New Roman" w:hAnsi="Verdana" w:cs="Times New Roman"/>
                <w:color w:val="000000"/>
                <w:sz w:val="18"/>
                <w:szCs w:val="18"/>
              </w:rPr>
              <w:object w:dxaOrig="225" w:dyaOrig="225">
                <v:shape id="_x0000_i1472" type="#_x0000_t75" style="width:20.25pt;height:18pt" o:ole="">
                  <v:imagedata r:id="rId69" o:title=""/>
                </v:shape>
                <w:control r:id="rId113" w:name="DefaultOcxName441" w:shapeid="_x0000_i1472"/>
              </w:object>
            </w:r>
            <w:r w:rsidRPr="00936063">
              <w:rPr>
                <w:rFonts w:eastAsia="Times New Roman" w:cs="Times New Roman"/>
                <w:color w:val="000000"/>
                <w:szCs w:val="18"/>
                <w:lang w:eastAsia="nl-NL"/>
              </w:rPr>
              <w:t xml:space="preserve"> Griep of verkoudheid </w:t>
            </w:r>
            <w:r w:rsidRPr="00936063">
              <w:rPr>
                <w:rFonts w:eastAsia="Times New Roman" w:cs="Times New Roman"/>
                <w:color w:val="000000"/>
                <w:szCs w:val="18"/>
                <w:lang w:eastAsia="nl-NL"/>
              </w:rPr>
              <w:br/>
            </w:r>
            <w:r w:rsidRPr="00936063">
              <w:rPr>
                <w:rFonts w:ascii="Verdana" w:eastAsia="Times New Roman" w:hAnsi="Verdana" w:cs="Times New Roman"/>
                <w:color w:val="000000"/>
                <w:sz w:val="18"/>
                <w:szCs w:val="18"/>
              </w:rPr>
              <w:object w:dxaOrig="225" w:dyaOrig="225">
                <v:shape id="_x0000_i1475" type="#_x0000_t75" style="width:20.25pt;height:18pt" o:ole="">
                  <v:imagedata r:id="rId69" o:title=""/>
                </v:shape>
                <w:control r:id="rId114" w:name="DefaultOcxName542" w:shapeid="_x0000_i1475"/>
              </w:object>
            </w:r>
            <w:r w:rsidRPr="00936063">
              <w:rPr>
                <w:rFonts w:eastAsia="Times New Roman" w:cs="Times New Roman"/>
                <w:color w:val="000000"/>
                <w:szCs w:val="18"/>
                <w:lang w:eastAsia="nl-NL"/>
              </w:rPr>
              <w:t> Anders, namelijk:  </w:t>
            </w:r>
            <w:r w:rsidRPr="00936063">
              <w:rPr>
                <w:rFonts w:ascii="Verdana" w:eastAsia="Times New Roman" w:hAnsi="Verdana" w:cs="Times New Roman"/>
                <w:color w:val="000000"/>
                <w:sz w:val="18"/>
                <w:szCs w:val="18"/>
              </w:rPr>
              <w:object w:dxaOrig="225" w:dyaOrig="225">
                <v:shape id="_x0000_i1479" type="#_x0000_t75" style="width:64.5pt;height:18pt" o:ole="">
                  <v:imagedata r:id="rId37" o:title=""/>
                </v:shape>
                <w:control r:id="rId115" w:name="DefaultOcxName642" w:shapeid="_x0000_i1479"/>
              </w:object>
            </w:r>
            <w:r w:rsidRPr="00936063">
              <w:rPr>
                <w:rFonts w:eastAsia="Times New Roman" w:cs="Times New Roman"/>
                <w:color w:val="000000"/>
                <w:szCs w:val="18"/>
                <w:lang w:eastAsia="nl-NL"/>
              </w:rPr>
              <w:br/>
            </w:r>
            <w:r w:rsidRPr="00936063">
              <w:rPr>
                <w:rFonts w:ascii="Verdana" w:eastAsia="Times New Roman" w:hAnsi="Verdana" w:cs="Times New Roman"/>
                <w:color w:val="000000"/>
                <w:sz w:val="18"/>
                <w:szCs w:val="18"/>
              </w:rPr>
              <w:object w:dxaOrig="225" w:dyaOrig="225">
                <v:shape id="_x0000_i1481" type="#_x0000_t75" style="width:20.25pt;height:18pt" o:ole="">
                  <v:imagedata r:id="rId69" o:title=""/>
                </v:shape>
                <w:control r:id="rId116" w:name="DefaultOcxName741" w:shapeid="_x0000_i1481"/>
              </w:object>
            </w:r>
            <w:r w:rsidRPr="00936063">
              <w:rPr>
                <w:rFonts w:eastAsia="Times New Roman" w:cs="Times New Roman"/>
                <w:color w:val="000000"/>
                <w:szCs w:val="18"/>
                <w:lang w:eastAsia="nl-NL"/>
              </w:rPr>
              <w:t xml:space="preserve"> N.v.t, nog nooit verzuimd </w:t>
            </w:r>
          </w:p>
          <w:p w:rsidR="00940D85" w:rsidRDefault="00940D85" w:rsidP="001531E5">
            <w:pPr>
              <w:spacing w:after="0" w:line="240" w:lineRule="auto"/>
              <w:rPr>
                <w:rFonts w:eastAsia="Times New Roman" w:cs="Times New Roman"/>
                <w:b/>
                <w:bCs/>
                <w:color w:val="000000"/>
                <w:szCs w:val="18"/>
                <w:shd w:val="clear" w:color="auto" w:fill="FFFFFF"/>
                <w:lang w:eastAsia="nl-NL"/>
              </w:rPr>
            </w:pPr>
          </w:p>
          <w:p w:rsidR="00940D85" w:rsidRDefault="00940D85" w:rsidP="001531E5">
            <w:pPr>
              <w:spacing w:after="0" w:line="240" w:lineRule="auto"/>
              <w:rPr>
                <w:rFonts w:eastAsia="Times New Roman" w:cs="Times New Roman"/>
                <w:b/>
                <w:bCs/>
                <w:color w:val="000000"/>
                <w:szCs w:val="18"/>
                <w:shd w:val="clear" w:color="auto" w:fill="FFFFFF"/>
                <w:lang w:eastAsia="nl-NL"/>
              </w:rPr>
            </w:pPr>
          </w:p>
          <w:p w:rsidR="00940D85" w:rsidRPr="000D5314" w:rsidRDefault="00940D85" w:rsidP="001531E5">
            <w:pPr>
              <w:spacing w:after="0" w:line="240" w:lineRule="auto"/>
              <w:rPr>
                <w:rFonts w:ascii="Times New Roman" w:eastAsia="Times New Roman" w:hAnsi="Times New Roman" w:cs="Times New Roman"/>
                <w:sz w:val="24"/>
                <w:szCs w:val="24"/>
                <w:lang w:eastAsia="nl-NL"/>
              </w:rPr>
            </w:pPr>
            <w:r>
              <w:rPr>
                <w:rFonts w:eastAsia="Times New Roman" w:cs="Times New Roman"/>
                <w:b/>
                <w:bCs/>
                <w:color w:val="000000"/>
                <w:szCs w:val="18"/>
                <w:shd w:val="clear" w:color="auto" w:fill="FFFFFF"/>
                <w:lang w:eastAsia="nl-NL"/>
              </w:rPr>
              <w:t>2. Zijn dez</w:t>
            </w:r>
            <w:r w:rsidRPr="000D5314">
              <w:rPr>
                <w:rFonts w:eastAsia="Times New Roman" w:cs="Times New Roman"/>
                <w:b/>
                <w:bCs/>
                <w:color w:val="000000"/>
                <w:szCs w:val="18"/>
                <w:shd w:val="clear" w:color="auto" w:fill="FFFFFF"/>
                <w:lang w:eastAsia="nl-NL"/>
              </w:rPr>
              <w:t xml:space="preserve">e </w:t>
            </w:r>
            <w:r>
              <w:rPr>
                <w:rFonts w:eastAsia="Times New Roman" w:cs="Times New Roman"/>
                <w:b/>
                <w:bCs/>
                <w:color w:val="000000"/>
                <w:szCs w:val="18"/>
                <w:shd w:val="clear" w:color="auto" w:fill="FFFFFF"/>
                <w:lang w:eastAsia="nl-NL"/>
              </w:rPr>
              <w:t>klachten een gevolg van het werk dat men doet</w:t>
            </w:r>
            <w:r w:rsidRPr="000D5314">
              <w:rPr>
                <w:rFonts w:eastAsia="Times New Roman" w:cs="Times New Roman"/>
                <w:b/>
                <w:bCs/>
                <w:color w:val="000000"/>
                <w:szCs w:val="18"/>
                <w:shd w:val="clear" w:color="auto" w:fill="FFFFFF"/>
                <w:lang w:eastAsia="nl-NL"/>
              </w:rPr>
              <w:t>?</w:t>
            </w:r>
            <w:r w:rsidRPr="000D5314">
              <w:rPr>
                <w:rFonts w:eastAsia="Times New Roman" w:cs="Times New Roman"/>
                <w:color w:val="000000"/>
                <w:szCs w:val="18"/>
                <w:shd w:val="clear" w:color="auto" w:fill="FFFFFF"/>
                <w:lang w:eastAsia="nl-NL"/>
              </w:rPr>
              <w:t> </w:t>
            </w:r>
            <w:r w:rsidRPr="000D5314">
              <w:rPr>
                <w:rFonts w:eastAsia="Times New Roman" w:cs="Times New Roman"/>
                <w:color w:val="000000"/>
                <w:szCs w:val="18"/>
                <w:lang w:eastAsia="nl-NL"/>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96"/>
            </w:tblGrid>
            <w:tr w:rsidR="00940D85" w:rsidRPr="000D5314" w:rsidTr="001531E5">
              <w:trPr>
                <w:tblCellSpacing w:w="15" w:type="dxa"/>
              </w:trPr>
              <w:tc>
                <w:tcPr>
                  <w:tcW w:w="0" w:type="auto"/>
                  <w:shd w:val="clear" w:color="auto" w:fill="FFFFFF"/>
                  <w:hideMark/>
                </w:tcPr>
                <w:p w:rsidR="00940D85" w:rsidRPr="000D5314" w:rsidRDefault="00940D85" w:rsidP="001531E5">
                  <w:pPr>
                    <w:spacing w:after="0" w:line="240" w:lineRule="auto"/>
                    <w:rPr>
                      <w:rFonts w:eastAsia="Times New Roman" w:cs="Times New Roman"/>
                      <w:color w:val="000000"/>
                      <w:szCs w:val="18"/>
                      <w:lang w:eastAsia="nl-NL"/>
                    </w:rPr>
                  </w:pPr>
                  <w:r w:rsidRPr="000D5314">
                    <w:rPr>
                      <w:rFonts w:ascii="Verdana" w:eastAsia="Times New Roman" w:hAnsi="Verdana" w:cs="Times New Roman"/>
                      <w:color w:val="000000"/>
                      <w:sz w:val="18"/>
                      <w:szCs w:val="18"/>
                    </w:rPr>
                    <w:object w:dxaOrig="225" w:dyaOrig="225">
                      <v:shape id="_x0000_i1484" type="#_x0000_t75" style="width:20.25pt;height:18pt" o:ole="">
                        <v:imagedata r:id="rId26" o:title=""/>
                      </v:shape>
                      <w:control r:id="rId117" w:name="DefaultOcxName281" w:shapeid="_x0000_i1484"/>
                    </w:object>
                  </w:r>
                  <w:r w:rsidRPr="000D5314">
                    <w:rPr>
                      <w:rFonts w:eastAsia="Times New Roman" w:cs="Times New Roman"/>
                      <w:color w:val="000000"/>
                      <w:szCs w:val="18"/>
                      <w:lang w:eastAsia="nl-NL"/>
                    </w:rPr>
                    <w:t xml:space="preserve"> Ja, hoofdzakelijk gevolg van </w:t>
                  </w:r>
                  <w:r>
                    <w:rPr>
                      <w:rFonts w:eastAsia="Times New Roman" w:cs="Times New Roman"/>
                      <w:color w:val="000000"/>
                      <w:szCs w:val="18"/>
                      <w:lang w:eastAsia="nl-NL"/>
                    </w:rPr>
                    <w:t>het</w:t>
                  </w:r>
                  <w:r w:rsidRPr="000D5314">
                    <w:rPr>
                      <w:rFonts w:eastAsia="Times New Roman" w:cs="Times New Roman"/>
                      <w:color w:val="000000"/>
                      <w:szCs w:val="18"/>
                      <w:lang w:eastAsia="nl-NL"/>
                    </w:rPr>
                    <w:t xml:space="preserve"> werk </w:t>
                  </w:r>
                  <w:r w:rsidRPr="000D5314">
                    <w:rPr>
                      <w:rFonts w:eastAsia="Times New Roman" w:cs="Times New Roman"/>
                      <w:color w:val="000000"/>
                      <w:szCs w:val="18"/>
                      <w:lang w:eastAsia="nl-NL"/>
                    </w:rPr>
                    <w:br/>
                  </w:r>
                  <w:r w:rsidRPr="000D5314">
                    <w:rPr>
                      <w:rFonts w:ascii="Verdana" w:eastAsia="Times New Roman" w:hAnsi="Verdana" w:cs="Times New Roman"/>
                      <w:color w:val="000000"/>
                      <w:sz w:val="18"/>
                      <w:szCs w:val="18"/>
                    </w:rPr>
                    <w:object w:dxaOrig="225" w:dyaOrig="225">
                      <v:shape id="_x0000_i1487" type="#_x0000_t75" style="width:20.25pt;height:18pt" o:ole="">
                        <v:imagedata r:id="rId26" o:title=""/>
                      </v:shape>
                      <w:control r:id="rId118" w:name="DefaultOcxName1131" w:shapeid="_x0000_i1487"/>
                    </w:object>
                  </w:r>
                  <w:r w:rsidRPr="000D5314">
                    <w:rPr>
                      <w:rFonts w:eastAsia="Times New Roman" w:cs="Times New Roman"/>
                      <w:color w:val="000000"/>
                      <w:szCs w:val="18"/>
                      <w:lang w:eastAsia="nl-NL"/>
                    </w:rPr>
                    <w:t xml:space="preserve"> Ja, voor een deel gevolg van </w:t>
                  </w:r>
                  <w:r>
                    <w:rPr>
                      <w:rFonts w:eastAsia="Times New Roman" w:cs="Times New Roman"/>
                      <w:color w:val="000000"/>
                      <w:szCs w:val="18"/>
                      <w:lang w:eastAsia="nl-NL"/>
                    </w:rPr>
                    <w:t>het</w:t>
                  </w:r>
                  <w:r w:rsidRPr="000D5314">
                    <w:rPr>
                      <w:rFonts w:eastAsia="Times New Roman" w:cs="Times New Roman"/>
                      <w:color w:val="000000"/>
                      <w:szCs w:val="18"/>
                      <w:lang w:eastAsia="nl-NL"/>
                    </w:rPr>
                    <w:t xml:space="preserve"> werk </w:t>
                  </w:r>
                  <w:r w:rsidRPr="000D5314">
                    <w:rPr>
                      <w:rFonts w:eastAsia="Times New Roman" w:cs="Times New Roman"/>
                      <w:color w:val="000000"/>
                      <w:szCs w:val="18"/>
                      <w:lang w:eastAsia="nl-NL"/>
                    </w:rPr>
                    <w:br/>
                  </w:r>
                  <w:r w:rsidRPr="000D5314">
                    <w:rPr>
                      <w:rFonts w:ascii="Verdana" w:eastAsia="Times New Roman" w:hAnsi="Verdana" w:cs="Times New Roman"/>
                      <w:color w:val="000000"/>
                      <w:sz w:val="18"/>
                      <w:szCs w:val="18"/>
                    </w:rPr>
                    <w:object w:dxaOrig="225" w:dyaOrig="225">
                      <v:shape id="_x0000_i1490" type="#_x0000_t75" style="width:20.25pt;height:18pt" o:ole="">
                        <v:imagedata r:id="rId26" o:title=""/>
                      </v:shape>
                      <w:control r:id="rId119" w:name="DefaultOcxName271" w:shapeid="_x0000_i1490"/>
                    </w:object>
                  </w:r>
                  <w:r w:rsidRPr="000D5314">
                    <w:rPr>
                      <w:rFonts w:eastAsia="Times New Roman" w:cs="Times New Roman"/>
                      <w:color w:val="000000"/>
                      <w:szCs w:val="18"/>
                      <w:lang w:eastAsia="nl-NL"/>
                    </w:rPr>
                    <w:t xml:space="preserve"> Nee, geen gevolg van </w:t>
                  </w:r>
                  <w:r>
                    <w:rPr>
                      <w:rFonts w:eastAsia="Times New Roman" w:cs="Times New Roman"/>
                      <w:color w:val="000000"/>
                      <w:szCs w:val="18"/>
                      <w:lang w:eastAsia="nl-NL"/>
                    </w:rPr>
                    <w:t>het</w:t>
                  </w:r>
                  <w:r w:rsidRPr="000D5314">
                    <w:rPr>
                      <w:rFonts w:eastAsia="Times New Roman" w:cs="Times New Roman"/>
                      <w:color w:val="000000"/>
                      <w:szCs w:val="18"/>
                      <w:lang w:eastAsia="nl-NL"/>
                    </w:rPr>
                    <w:t xml:space="preserve"> werk </w:t>
                  </w:r>
                  <w:r w:rsidRPr="000D5314">
                    <w:rPr>
                      <w:rFonts w:eastAsia="Times New Roman" w:cs="Times New Roman"/>
                      <w:color w:val="000000"/>
                      <w:szCs w:val="18"/>
                      <w:lang w:eastAsia="nl-NL"/>
                    </w:rPr>
                    <w:br/>
                  </w:r>
                </w:p>
              </w:tc>
            </w:tr>
          </w:tbl>
          <w:p w:rsidR="00940D85" w:rsidRPr="00936063" w:rsidRDefault="00940D85" w:rsidP="001531E5">
            <w:pPr>
              <w:spacing w:after="0" w:line="240" w:lineRule="auto"/>
              <w:rPr>
                <w:rFonts w:eastAsia="Times New Roman" w:cs="Times New Roman"/>
                <w:color w:val="000000"/>
                <w:szCs w:val="18"/>
                <w:lang w:eastAsia="nl-NL"/>
              </w:rPr>
            </w:pPr>
          </w:p>
        </w:tc>
      </w:tr>
    </w:tbl>
    <w:p w:rsidR="00940D85" w:rsidRDefault="00940D85" w:rsidP="00940D85">
      <w:pPr>
        <w:spacing w:after="0" w:line="240" w:lineRule="auto"/>
        <w:rPr>
          <w:rFonts w:eastAsia="Times New Roman" w:cs="Times New Roman"/>
          <w:b/>
          <w:bCs/>
          <w:color w:val="000000"/>
          <w:szCs w:val="18"/>
          <w:shd w:val="clear" w:color="auto" w:fill="FFFFFF"/>
          <w:lang w:eastAsia="nl-NL"/>
        </w:rPr>
      </w:pPr>
    </w:p>
    <w:p w:rsidR="00940D85" w:rsidRPr="00723695" w:rsidRDefault="00940D85" w:rsidP="00940D85">
      <w:pPr>
        <w:spacing w:after="0" w:line="240" w:lineRule="auto"/>
        <w:rPr>
          <w:rFonts w:ascii="Times New Roman" w:eastAsia="Times New Roman" w:hAnsi="Times New Roman" w:cs="Times New Roman"/>
          <w:sz w:val="24"/>
          <w:szCs w:val="24"/>
          <w:lang w:eastAsia="nl-NL"/>
        </w:rPr>
      </w:pPr>
      <w:r>
        <w:rPr>
          <w:rFonts w:eastAsia="Times New Roman" w:cs="Times New Roman"/>
          <w:b/>
          <w:bCs/>
          <w:color w:val="000000"/>
          <w:szCs w:val="18"/>
          <w:shd w:val="clear" w:color="auto" w:fill="FFFFFF"/>
          <w:lang w:eastAsia="nl-NL"/>
        </w:rPr>
        <w:t xml:space="preserve">3. Wat was in jouw beleving </w:t>
      </w:r>
      <w:r w:rsidRPr="00723695">
        <w:rPr>
          <w:rFonts w:eastAsia="Times New Roman" w:cs="Times New Roman"/>
          <w:b/>
          <w:bCs/>
          <w:color w:val="000000"/>
          <w:szCs w:val="18"/>
          <w:shd w:val="clear" w:color="auto" w:fill="FFFFFF"/>
          <w:lang w:eastAsia="nl-NL"/>
        </w:rPr>
        <w:t>de belangrijkste reden in het werk die (geheel of voor een deel) leid</w:t>
      </w:r>
      <w:r>
        <w:rPr>
          <w:rFonts w:eastAsia="Times New Roman" w:cs="Times New Roman"/>
          <w:b/>
          <w:bCs/>
          <w:color w:val="000000"/>
          <w:szCs w:val="18"/>
          <w:shd w:val="clear" w:color="auto" w:fill="FFFFFF"/>
          <w:lang w:eastAsia="nl-NL"/>
        </w:rPr>
        <w:t>(</w:t>
      </w:r>
      <w:r w:rsidRPr="00723695">
        <w:rPr>
          <w:rFonts w:eastAsia="Times New Roman" w:cs="Times New Roman"/>
          <w:b/>
          <w:bCs/>
          <w:color w:val="000000"/>
          <w:szCs w:val="18"/>
          <w:shd w:val="clear" w:color="auto" w:fill="FFFFFF"/>
          <w:lang w:eastAsia="nl-NL"/>
        </w:rPr>
        <w:t>de</w:t>
      </w:r>
      <w:r>
        <w:rPr>
          <w:rFonts w:eastAsia="Times New Roman" w:cs="Times New Roman"/>
          <w:b/>
          <w:bCs/>
          <w:color w:val="000000"/>
          <w:szCs w:val="18"/>
          <w:shd w:val="clear" w:color="auto" w:fill="FFFFFF"/>
          <w:lang w:eastAsia="nl-NL"/>
        </w:rPr>
        <w:t>)</w:t>
      </w:r>
      <w:r w:rsidRPr="00723695">
        <w:rPr>
          <w:rFonts w:eastAsia="Times New Roman" w:cs="Times New Roman"/>
          <w:b/>
          <w:bCs/>
          <w:color w:val="000000"/>
          <w:szCs w:val="18"/>
          <w:shd w:val="clear" w:color="auto" w:fill="FFFFFF"/>
          <w:lang w:eastAsia="nl-NL"/>
        </w:rPr>
        <w:t xml:space="preserve"> t</w:t>
      </w:r>
      <w:r>
        <w:rPr>
          <w:rFonts w:eastAsia="Times New Roman" w:cs="Times New Roman"/>
          <w:b/>
          <w:bCs/>
          <w:color w:val="000000"/>
          <w:szCs w:val="18"/>
          <w:shd w:val="clear" w:color="auto" w:fill="FFFFFF"/>
          <w:lang w:eastAsia="nl-NL"/>
        </w:rPr>
        <w:t>ot het ontstaan van de klachten?</w:t>
      </w:r>
      <w:r w:rsidRPr="00723695">
        <w:rPr>
          <w:rFonts w:eastAsia="Times New Roman" w:cs="Times New Roman"/>
          <w:color w:val="000000"/>
          <w:szCs w:val="18"/>
          <w:lang w:eastAsia="nl-NL"/>
        </w:rPr>
        <w:br/>
      </w:r>
      <w:r>
        <w:rPr>
          <w:rFonts w:eastAsia="Times New Roman" w:cs="Times New Roman"/>
          <w:color w:val="000000"/>
          <w:szCs w:val="18"/>
          <w:shd w:val="clear" w:color="auto" w:fill="FFFFFF"/>
          <w:lang w:eastAsia="nl-NL"/>
        </w:rPr>
        <w:t>Sla over indien je op vraag 4</w:t>
      </w:r>
      <w:r w:rsidRPr="00723695">
        <w:rPr>
          <w:rFonts w:eastAsia="Times New Roman" w:cs="Times New Roman"/>
          <w:color w:val="000000"/>
          <w:szCs w:val="18"/>
          <w:shd w:val="clear" w:color="auto" w:fill="FFFFFF"/>
          <w:lang w:eastAsia="nl-NL"/>
        </w:rPr>
        <w:t xml:space="preserve"> 'nee geen gevolg van mijn werk' hebt geantwoord</w:t>
      </w:r>
      <w:r>
        <w:rPr>
          <w:rFonts w:eastAsia="Times New Roman" w:cs="Times New Roman"/>
          <w:color w:val="000000"/>
          <w:szCs w:val="18"/>
          <w:shd w:val="clear" w:color="auto" w:fill="FFFFFF"/>
          <w:lang w:eastAsia="nl-NL"/>
        </w:rPr>
        <w:t>.</w:t>
      </w:r>
      <w:r w:rsidRPr="00723695">
        <w:rPr>
          <w:rFonts w:eastAsia="Times New Roman" w:cs="Times New Roman"/>
          <w:color w:val="000000"/>
          <w:szCs w:val="18"/>
          <w:shd w:val="clear" w:color="auto" w:fill="FFFFFF"/>
          <w:lang w:eastAsia="nl-NL"/>
        </w:rPr>
        <w:t> </w:t>
      </w:r>
      <w:r w:rsidRPr="00723695">
        <w:rPr>
          <w:rFonts w:eastAsia="Times New Roman" w:cs="Times New Roman"/>
          <w:color w:val="000000"/>
          <w:szCs w:val="18"/>
          <w:lang w:eastAsia="nl-NL"/>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73"/>
      </w:tblGrid>
      <w:tr w:rsidR="00940D85" w:rsidRPr="00723695" w:rsidTr="001531E5">
        <w:trPr>
          <w:tblCellSpacing w:w="15" w:type="dxa"/>
        </w:trPr>
        <w:tc>
          <w:tcPr>
            <w:tcW w:w="0" w:type="auto"/>
            <w:shd w:val="clear" w:color="auto" w:fill="FFFFFF"/>
            <w:hideMark/>
          </w:tcPr>
          <w:p w:rsidR="00940D85" w:rsidRDefault="00940D85" w:rsidP="001531E5">
            <w:pPr>
              <w:spacing w:after="0" w:line="240" w:lineRule="auto"/>
              <w:rPr>
                <w:rFonts w:eastAsia="Times New Roman" w:cs="Times New Roman"/>
                <w:color w:val="000000"/>
                <w:szCs w:val="18"/>
                <w:lang w:eastAsia="nl-NL"/>
              </w:rPr>
            </w:pPr>
            <w:r w:rsidRPr="00723695">
              <w:rPr>
                <w:rFonts w:ascii="Verdana" w:eastAsia="Times New Roman" w:hAnsi="Verdana" w:cs="Times New Roman"/>
                <w:color w:val="000000"/>
                <w:sz w:val="18"/>
                <w:szCs w:val="18"/>
              </w:rPr>
              <w:object w:dxaOrig="225" w:dyaOrig="225">
                <v:shape id="_x0000_i1493" type="#_x0000_t75" style="width:20.25pt;height:18pt" o:ole="">
                  <v:imagedata r:id="rId26" o:title=""/>
                </v:shape>
                <w:control r:id="rId120" w:name="DefaultOcxName301" w:shapeid="_x0000_i1493"/>
              </w:object>
            </w:r>
            <w:r w:rsidRPr="00723695">
              <w:rPr>
                <w:rFonts w:eastAsia="Times New Roman" w:cs="Times New Roman"/>
                <w:color w:val="000000"/>
                <w:szCs w:val="18"/>
                <w:lang w:eastAsia="nl-NL"/>
              </w:rPr>
              <w:t xml:space="preserve"> Werkdruk, werkstress </w:t>
            </w:r>
            <w:r w:rsidRPr="00723695">
              <w:rPr>
                <w:rFonts w:eastAsia="Times New Roman" w:cs="Times New Roman"/>
                <w:color w:val="000000"/>
                <w:szCs w:val="18"/>
                <w:lang w:eastAsia="nl-NL"/>
              </w:rPr>
              <w:br/>
            </w:r>
            <w:r w:rsidRPr="00723695">
              <w:rPr>
                <w:rFonts w:ascii="Verdana" w:eastAsia="Times New Roman" w:hAnsi="Verdana" w:cs="Times New Roman"/>
                <w:color w:val="000000"/>
                <w:sz w:val="18"/>
                <w:szCs w:val="18"/>
              </w:rPr>
              <w:object w:dxaOrig="225" w:dyaOrig="225">
                <v:shape id="_x0000_i1496" type="#_x0000_t75" style="width:20.25pt;height:18pt" o:ole="">
                  <v:imagedata r:id="rId26" o:title=""/>
                </v:shape>
                <w:control r:id="rId121" w:name="DefaultOcxName1141" w:shapeid="_x0000_i1496"/>
              </w:object>
            </w:r>
            <w:r w:rsidRPr="00723695">
              <w:rPr>
                <w:rFonts w:eastAsia="Times New Roman" w:cs="Times New Roman"/>
                <w:color w:val="000000"/>
                <w:szCs w:val="18"/>
                <w:lang w:eastAsia="nl-NL"/>
              </w:rPr>
              <w:t xml:space="preserve"> Emotioneel te zwaar </w:t>
            </w:r>
            <w:r w:rsidRPr="00723695">
              <w:rPr>
                <w:rFonts w:eastAsia="Times New Roman" w:cs="Times New Roman"/>
                <w:color w:val="000000"/>
                <w:szCs w:val="18"/>
                <w:lang w:eastAsia="nl-NL"/>
              </w:rPr>
              <w:br/>
            </w:r>
            <w:r w:rsidRPr="00723695">
              <w:rPr>
                <w:rFonts w:ascii="Verdana" w:eastAsia="Times New Roman" w:hAnsi="Verdana" w:cs="Times New Roman"/>
                <w:color w:val="000000"/>
                <w:sz w:val="18"/>
                <w:szCs w:val="18"/>
              </w:rPr>
              <w:object w:dxaOrig="225" w:dyaOrig="225">
                <v:shape id="_x0000_i1499" type="#_x0000_t75" style="width:20.25pt;height:18pt" o:ole="">
                  <v:imagedata r:id="rId26" o:title=""/>
                </v:shape>
                <w:control r:id="rId122" w:name="DefaultOcxName291" w:shapeid="_x0000_i1499"/>
              </w:object>
            </w:r>
            <w:r w:rsidRPr="00723695">
              <w:rPr>
                <w:rFonts w:eastAsia="Times New Roman" w:cs="Times New Roman"/>
                <w:color w:val="000000"/>
                <w:szCs w:val="18"/>
                <w:lang w:eastAsia="nl-NL"/>
              </w:rPr>
              <w:t xml:space="preserve"> Lichamelijk te zwaar </w:t>
            </w:r>
            <w:r w:rsidRPr="00723695">
              <w:rPr>
                <w:rFonts w:eastAsia="Times New Roman" w:cs="Times New Roman"/>
                <w:color w:val="000000"/>
                <w:szCs w:val="18"/>
                <w:lang w:eastAsia="nl-NL"/>
              </w:rPr>
              <w:br/>
            </w:r>
            <w:r w:rsidRPr="00723695">
              <w:rPr>
                <w:rFonts w:ascii="Verdana" w:eastAsia="Times New Roman" w:hAnsi="Verdana" w:cs="Times New Roman"/>
                <w:color w:val="000000"/>
                <w:sz w:val="18"/>
                <w:szCs w:val="18"/>
              </w:rPr>
              <w:object w:dxaOrig="225" w:dyaOrig="225">
                <v:shape id="_x0000_i1502" type="#_x0000_t75" style="width:20.25pt;height:18pt" o:ole="">
                  <v:imagedata r:id="rId26" o:title=""/>
                </v:shape>
                <w:control r:id="rId123" w:name="DefaultOcxName361" w:shapeid="_x0000_i1502"/>
              </w:object>
            </w:r>
            <w:r w:rsidRPr="00723695">
              <w:rPr>
                <w:rFonts w:eastAsia="Times New Roman" w:cs="Times New Roman"/>
                <w:color w:val="000000"/>
                <w:szCs w:val="18"/>
                <w:lang w:eastAsia="nl-NL"/>
              </w:rPr>
              <w:t xml:space="preserve"> Langdurig dezelfde handelingen verrichten, langdurig achter computer werken </w:t>
            </w:r>
            <w:r w:rsidRPr="00723695">
              <w:rPr>
                <w:rFonts w:eastAsia="Times New Roman" w:cs="Times New Roman"/>
                <w:color w:val="000000"/>
                <w:szCs w:val="18"/>
                <w:lang w:eastAsia="nl-NL"/>
              </w:rPr>
              <w:br/>
            </w:r>
            <w:r w:rsidRPr="00723695">
              <w:rPr>
                <w:rFonts w:ascii="Verdana" w:eastAsia="Times New Roman" w:hAnsi="Verdana" w:cs="Times New Roman"/>
                <w:color w:val="000000"/>
                <w:sz w:val="18"/>
                <w:szCs w:val="18"/>
              </w:rPr>
              <w:object w:dxaOrig="225" w:dyaOrig="225">
                <v:shape id="_x0000_i1505" type="#_x0000_t75" style="width:20.25pt;height:18pt" o:ole="">
                  <v:imagedata r:id="rId26" o:title=""/>
                </v:shape>
                <w:control r:id="rId124" w:name="DefaultOcxName451" w:shapeid="_x0000_i1505"/>
              </w:object>
            </w:r>
            <w:r w:rsidRPr="00723695">
              <w:rPr>
                <w:rFonts w:eastAsia="Times New Roman" w:cs="Times New Roman"/>
                <w:color w:val="000000"/>
                <w:szCs w:val="18"/>
                <w:lang w:eastAsia="nl-NL"/>
              </w:rPr>
              <w:t xml:space="preserve"> Te moeilijk werk </w:t>
            </w:r>
            <w:r w:rsidRPr="00723695">
              <w:rPr>
                <w:rFonts w:eastAsia="Times New Roman" w:cs="Times New Roman"/>
                <w:color w:val="000000"/>
                <w:szCs w:val="18"/>
                <w:lang w:eastAsia="nl-NL"/>
              </w:rPr>
              <w:br/>
            </w:r>
            <w:r w:rsidRPr="00723695">
              <w:rPr>
                <w:rFonts w:ascii="Verdana" w:eastAsia="Times New Roman" w:hAnsi="Verdana" w:cs="Times New Roman"/>
                <w:color w:val="000000"/>
                <w:sz w:val="18"/>
                <w:szCs w:val="18"/>
              </w:rPr>
              <w:object w:dxaOrig="225" w:dyaOrig="225">
                <v:shape id="_x0000_i1508" type="#_x0000_t75" style="width:20.25pt;height:18pt" o:ole="">
                  <v:imagedata r:id="rId26" o:title=""/>
                </v:shape>
                <w:control r:id="rId125" w:name="DefaultOcxName551" w:shapeid="_x0000_i1508"/>
              </w:object>
            </w:r>
            <w:r w:rsidRPr="00723695">
              <w:rPr>
                <w:rFonts w:eastAsia="Times New Roman" w:cs="Times New Roman"/>
                <w:color w:val="000000"/>
                <w:szCs w:val="18"/>
                <w:lang w:eastAsia="nl-NL"/>
              </w:rPr>
              <w:t xml:space="preserve"> Problemen met leiding, werkgever </w:t>
            </w:r>
            <w:r w:rsidRPr="00723695">
              <w:rPr>
                <w:rFonts w:eastAsia="Times New Roman" w:cs="Times New Roman"/>
                <w:color w:val="000000"/>
                <w:szCs w:val="18"/>
                <w:lang w:eastAsia="nl-NL"/>
              </w:rPr>
              <w:br/>
            </w:r>
            <w:r w:rsidRPr="00723695">
              <w:rPr>
                <w:rFonts w:ascii="Verdana" w:eastAsia="Times New Roman" w:hAnsi="Verdana" w:cs="Times New Roman"/>
                <w:color w:val="000000"/>
                <w:sz w:val="18"/>
                <w:szCs w:val="18"/>
              </w:rPr>
              <w:object w:dxaOrig="225" w:dyaOrig="225">
                <v:shape id="_x0000_i1511" type="#_x0000_t75" style="width:20.25pt;height:18pt" o:ole="">
                  <v:imagedata r:id="rId26" o:title=""/>
                </v:shape>
                <w:control r:id="rId126" w:name="DefaultOcxName653" w:shapeid="_x0000_i1511"/>
              </w:object>
            </w:r>
            <w:r w:rsidRPr="00723695">
              <w:rPr>
                <w:rFonts w:eastAsia="Times New Roman" w:cs="Times New Roman"/>
                <w:color w:val="000000"/>
                <w:szCs w:val="18"/>
                <w:lang w:eastAsia="nl-NL"/>
              </w:rPr>
              <w:t xml:space="preserve"> Problemen met collega’s of ondergeschikten </w:t>
            </w:r>
          </w:p>
          <w:p w:rsidR="00940D85" w:rsidRDefault="00940D85" w:rsidP="001531E5">
            <w:pPr>
              <w:spacing w:after="0" w:line="240" w:lineRule="auto"/>
              <w:rPr>
                <w:rFonts w:eastAsia="Times New Roman" w:cs="Times New Roman"/>
                <w:color w:val="000000"/>
                <w:szCs w:val="18"/>
                <w:lang w:eastAsia="nl-NL"/>
              </w:rPr>
            </w:pPr>
            <w:r w:rsidRPr="00723695">
              <w:rPr>
                <w:rFonts w:ascii="Verdana" w:eastAsia="Times New Roman" w:hAnsi="Verdana" w:cs="Times New Roman"/>
                <w:color w:val="000000"/>
                <w:sz w:val="18"/>
                <w:szCs w:val="18"/>
              </w:rPr>
              <w:object w:dxaOrig="225" w:dyaOrig="225">
                <v:shape id="_x0000_i1514" type="#_x0000_t75" style="width:20.25pt;height:18pt" o:ole="">
                  <v:imagedata r:id="rId26" o:title=""/>
                </v:shape>
                <w:control r:id="rId127" w:name="DefaultOcxName6512" w:shapeid="_x0000_i1514"/>
              </w:object>
            </w:r>
            <w:r w:rsidRPr="00723695">
              <w:rPr>
                <w:rFonts w:eastAsia="Times New Roman" w:cs="Times New Roman"/>
                <w:color w:val="000000"/>
                <w:szCs w:val="18"/>
                <w:lang w:eastAsia="nl-NL"/>
              </w:rPr>
              <w:t> </w:t>
            </w:r>
            <w:r>
              <w:rPr>
                <w:rFonts w:eastAsia="Times New Roman" w:cs="Times New Roman"/>
                <w:color w:val="000000"/>
                <w:szCs w:val="18"/>
                <w:lang w:eastAsia="nl-NL"/>
              </w:rPr>
              <w:t>Privé omstandigheden</w:t>
            </w:r>
          </w:p>
          <w:p w:rsidR="00940D85" w:rsidRDefault="00940D85" w:rsidP="001531E5">
            <w:pPr>
              <w:spacing w:after="0" w:line="240" w:lineRule="auto"/>
              <w:rPr>
                <w:rFonts w:eastAsia="Times New Roman" w:cs="Times New Roman"/>
                <w:color w:val="000000"/>
                <w:szCs w:val="18"/>
                <w:lang w:eastAsia="nl-NL"/>
              </w:rPr>
            </w:pPr>
            <w:r w:rsidRPr="00723695">
              <w:rPr>
                <w:rFonts w:ascii="Verdana" w:eastAsia="Times New Roman" w:hAnsi="Verdana" w:cs="Times New Roman"/>
                <w:color w:val="000000"/>
                <w:sz w:val="18"/>
                <w:szCs w:val="18"/>
              </w:rPr>
              <w:object w:dxaOrig="225" w:dyaOrig="225">
                <v:shape id="_x0000_i1517" type="#_x0000_t75" style="width:20.25pt;height:18pt" o:ole="">
                  <v:imagedata r:id="rId26" o:title=""/>
                </v:shape>
                <w:control r:id="rId128" w:name="DefaultOcxName65111" w:shapeid="_x0000_i1517"/>
              </w:object>
            </w:r>
            <w:r w:rsidRPr="00723695">
              <w:rPr>
                <w:rFonts w:eastAsia="Times New Roman" w:cs="Times New Roman"/>
                <w:color w:val="000000"/>
                <w:szCs w:val="18"/>
                <w:lang w:eastAsia="nl-NL"/>
              </w:rPr>
              <w:t> </w:t>
            </w:r>
            <w:r>
              <w:rPr>
                <w:rFonts w:eastAsia="Times New Roman" w:cs="Times New Roman"/>
                <w:color w:val="000000"/>
                <w:szCs w:val="18"/>
                <w:lang w:eastAsia="nl-NL"/>
              </w:rPr>
              <w:t>Te makkelijk werk</w:t>
            </w:r>
          </w:p>
          <w:p w:rsidR="00940D85" w:rsidRPr="00723695" w:rsidRDefault="00940D85" w:rsidP="001531E5">
            <w:pPr>
              <w:spacing w:after="0" w:line="240" w:lineRule="auto"/>
              <w:rPr>
                <w:rFonts w:eastAsia="Times New Roman" w:cs="Times New Roman"/>
                <w:color w:val="000000"/>
                <w:szCs w:val="18"/>
                <w:lang w:eastAsia="nl-NL"/>
              </w:rPr>
            </w:pPr>
            <w:r w:rsidRPr="00723695">
              <w:rPr>
                <w:rFonts w:ascii="Verdana" w:eastAsia="Times New Roman" w:hAnsi="Verdana" w:cs="Times New Roman"/>
                <w:color w:val="000000"/>
                <w:sz w:val="18"/>
                <w:szCs w:val="18"/>
              </w:rPr>
              <w:object w:dxaOrig="225" w:dyaOrig="225">
                <v:shape id="_x0000_i1520" type="#_x0000_t75" style="width:20.25pt;height:18pt" o:ole="">
                  <v:imagedata r:id="rId90" o:title=""/>
                </v:shape>
                <w:control r:id="rId129" w:name="DefaultOcxName6521" w:shapeid="_x0000_i1520"/>
              </w:object>
            </w:r>
            <w:r w:rsidRPr="00723695">
              <w:rPr>
                <w:rFonts w:eastAsia="Times New Roman" w:cs="Times New Roman"/>
                <w:color w:val="000000"/>
                <w:szCs w:val="18"/>
                <w:lang w:eastAsia="nl-NL"/>
              </w:rPr>
              <w:t> </w:t>
            </w:r>
            <w:r>
              <w:rPr>
                <w:rFonts w:eastAsia="Times New Roman" w:cs="Times New Roman"/>
                <w:color w:val="000000"/>
                <w:szCs w:val="18"/>
                <w:lang w:eastAsia="nl-NL"/>
              </w:rPr>
              <w:t>Anders, namelijk:</w:t>
            </w:r>
          </w:p>
        </w:tc>
      </w:tr>
    </w:tbl>
    <w:p w:rsidR="004E14ED" w:rsidRDefault="004E14ED" w:rsidP="00940D85">
      <w:r>
        <w:br w:type="page"/>
      </w:r>
    </w:p>
    <w:p w:rsidR="00FA2E74" w:rsidRDefault="0063597F" w:rsidP="00FA2E74">
      <w:pPr>
        <w:pStyle w:val="Headingg2"/>
      </w:pPr>
      <w:r>
        <w:lastRenderedPageBreak/>
        <w:t>Bijlage 4</w:t>
      </w:r>
      <w:r w:rsidR="00FA2E74">
        <w:t>.2 Resultaten</w:t>
      </w:r>
    </w:p>
    <w:p w:rsidR="00AE5EFC" w:rsidRPr="00AE5EFC" w:rsidRDefault="00AE5EFC" w:rsidP="00AE5EFC">
      <w:pPr>
        <w:spacing w:after="0"/>
        <w:rPr>
          <w:b/>
          <w:sz w:val="20"/>
          <w:szCs w:val="20"/>
        </w:rPr>
      </w:pPr>
      <w:r w:rsidRPr="00AE5EFC">
        <w:rPr>
          <w:b/>
          <w:sz w:val="20"/>
          <w:szCs w:val="20"/>
        </w:rPr>
        <w:t>Tabel 11.1 Meest voorkomende redenen van verzuim volgens midden managers</w:t>
      </w:r>
    </w:p>
    <w:tbl>
      <w:tblPr>
        <w:tblW w:w="6678" w:type="dxa"/>
        <w:tblInd w:w="93" w:type="dxa"/>
        <w:tblLook w:val="04A0" w:firstRow="1" w:lastRow="0" w:firstColumn="1" w:lastColumn="0" w:noHBand="0" w:noVBand="1"/>
      </w:tblPr>
      <w:tblGrid>
        <w:gridCol w:w="4369"/>
        <w:gridCol w:w="2309"/>
      </w:tblGrid>
      <w:tr w:rsidR="00FA2E74" w:rsidRPr="00695603" w:rsidTr="001531E5">
        <w:trPr>
          <w:trHeight w:val="300"/>
        </w:trPr>
        <w:tc>
          <w:tcPr>
            <w:tcW w:w="4369" w:type="dxa"/>
            <w:tcBorders>
              <w:top w:val="single" w:sz="4" w:space="0" w:color="95B3D7"/>
              <w:left w:val="single" w:sz="4" w:space="0" w:color="95B3D7"/>
              <w:bottom w:val="single" w:sz="4" w:space="0" w:color="95B3D7"/>
              <w:right w:val="nil"/>
            </w:tcBorders>
            <w:shd w:val="clear" w:color="4F81BD" w:fill="4F81BD"/>
            <w:noWrap/>
            <w:vAlign w:val="bottom"/>
            <w:hideMark/>
          </w:tcPr>
          <w:p w:rsidR="00FA2E74" w:rsidRPr="00695603" w:rsidRDefault="00FA2E74" w:rsidP="001531E5">
            <w:pPr>
              <w:spacing w:after="0" w:line="240" w:lineRule="auto"/>
              <w:rPr>
                <w:rFonts w:ascii="Calibri" w:eastAsia="Times New Roman" w:hAnsi="Calibri" w:cs="Times New Roman"/>
                <w:b/>
                <w:bCs/>
                <w:color w:val="FFFFFF"/>
                <w:lang w:eastAsia="en-GB"/>
              </w:rPr>
            </w:pPr>
            <w:r w:rsidRPr="00695603">
              <w:rPr>
                <w:rFonts w:ascii="Calibri" w:eastAsia="Times New Roman" w:hAnsi="Calibri" w:cs="Times New Roman"/>
                <w:b/>
                <w:bCs/>
                <w:color w:val="FFFFFF"/>
                <w:lang w:eastAsia="en-GB"/>
              </w:rPr>
              <w:t>Meest voorkomende redenen van verzuim</w:t>
            </w:r>
          </w:p>
        </w:tc>
        <w:tc>
          <w:tcPr>
            <w:tcW w:w="2309" w:type="dxa"/>
            <w:tcBorders>
              <w:top w:val="single" w:sz="4" w:space="0" w:color="95B3D7"/>
              <w:left w:val="nil"/>
              <w:bottom w:val="single" w:sz="4" w:space="0" w:color="95B3D7"/>
              <w:right w:val="single" w:sz="4" w:space="0" w:color="95B3D7"/>
            </w:tcBorders>
            <w:shd w:val="clear" w:color="4F81BD" w:fill="4F81BD"/>
            <w:noWrap/>
            <w:vAlign w:val="bottom"/>
            <w:hideMark/>
          </w:tcPr>
          <w:p w:rsidR="00FA2E74" w:rsidRPr="00695603" w:rsidRDefault="00FA2E74" w:rsidP="001531E5">
            <w:pPr>
              <w:spacing w:after="0" w:line="240" w:lineRule="auto"/>
              <w:rPr>
                <w:rFonts w:ascii="Calibri" w:eastAsia="Times New Roman" w:hAnsi="Calibri" w:cs="Times New Roman"/>
                <w:b/>
                <w:bCs/>
                <w:color w:val="FFFFFF"/>
                <w:lang w:val="en-GB" w:eastAsia="en-GB"/>
              </w:rPr>
            </w:pPr>
            <w:r w:rsidRPr="00695603">
              <w:rPr>
                <w:rFonts w:ascii="Calibri" w:eastAsia="Times New Roman" w:hAnsi="Calibri" w:cs="Times New Roman"/>
                <w:b/>
                <w:bCs/>
                <w:color w:val="FFFFFF"/>
                <w:lang w:val="en-GB" w:eastAsia="en-GB"/>
              </w:rPr>
              <w:t>Aantal keer gekozen</w:t>
            </w:r>
          </w:p>
        </w:tc>
      </w:tr>
      <w:tr w:rsidR="00FA2E74" w:rsidRPr="00695603" w:rsidTr="001531E5">
        <w:trPr>
          <w:trHeight w:val="300"/>
        </w:trPr>
        <w:tc>
          <w:tcPr>
            <w:tcW w:w="4369" w:type="dxa"/>
            <w:tcBorders>
              <w:top w:val="single" w:sz="4" w:space="0" w:color="95B3D7"/>
              <w:left w:val="single" w:sz="4" w:space="0" w:color="95B3D7"/>
              <w:bottom w:val="single" w:sz="4" w:space="0" w:color="95B3D7"/>
              <w:right w:val="nil"/>
            </w:tcBorders>
            <w:shd w:val="clear" w:color="DCE6F1" w:fill="DCE6F1"/>
            <w:noWrap/>
            <w:vAlign w:val="bottom"/>
            <w:hideMark/>
          </w:tcPr>
          <w:p w:rsidR="00FA2E74" w:rsidRPr="00695603" w:rsidRDefault="00FA2E74" w:rsidP="001531E5">
            <w:pPr>
              <w:spacing w:after="0" w:line="240" w:lineRule="auto"/>
              <w:rPr>
                <w:rFonts w:ascii="Calibri" w:eastAsia="Times New Roman" w:hAnsi="Calibri" w:cs="Times New Roman"/>
                <w:color w:val="000000"/>
                <w:lang w:val="en-GB" w:eastAsia="en-GB"/>
              </w:rPr>
            </w:pPr>
            <w:r w:rsidRPr="00695603">
              <w:rPr>
                <w:rFonts w:ascii="Calibri" w:eastAsia="Times New Roman" w:hAnsi="Calibri" w:cs="Times New Roman"/>
                <w:color w:val="000000"/>
                <w:lang w:val="en-GB" w:eastAsia="en-GB"/>
              </w:rPr>
              <w:t>Griep of verkoudheid</w:t>
            </w:r>
          </w:p>
        </w:tc>
        <w:tc>
          <w:tcPr>
            <w:tcW w:w="2309" w:type="dxa"/>
            <w:tcBorders>
              <w:top w:val="single" w:sz="4" w:space="0" w:color="95B3D7"/>
              <w:left w:val="nil"/>
              <w:bottom w:val="single" w:sz="4" w:space="0" w:color="95B3D7"/>
              <w:right w:val="single" w:sz="4" w:space="0" w:color="95B3D7"/>
            </w:tcBorders>
            <w:shd w:val="clear" w:color="DCE6F1" w:fill="DCE6F1"/>
            <w:noWrap/>
            <w:vAlign w:val="bottom"/>
            <w:hideMark/>
          </w:tcPr>
          <w:p w:rsidR="00FA2E74" w:rsidRPr="00695603" w:rsidRDefault="00FA2E74" w:rsidP="001531E5">
            <w:pPr>
              <w:spacing w:after="0" w:line="240" w:lineRule="auto"/>
              <w:jc w:val="right"/>
              <w:rPr>
                <w:rFonts w:ascii="Calibri" w:eastAsia="Times New Roman" w:hAnsi="Calibri" w:cs="Times New Roman"/>
                <w:color w:val="000000"/>
                <w:lang w:val="en-GB" w:eastAsia="en-GB"/>
              </w:rPr>
            </w:pPr>
            <w:r w:rsidRPr="00695603">
              <w:rPr>
                <w:rFonts w:ascii="Calibri" w:eastAsia="Times New Roman" w:hAnsi="Calibri" w:cs="Times New Roman"/>
                <w:color w:val="000000"/>
                <w:lang w:val="en-GB" w:eastAsia="en-GB"/>
              </w:rPr>
              <w:t>6</w:t>
            </w:r>
          </w:p>
        </w:tc>
      </w:tr>
      <w:tr w:rsidR="00FA2E74" w:rsidRPr="00695603" w:rsidTr="001531E5">
        <w:trPr>
          <w:trHeight w:val="300"/>
        </w:trPr>
        <w:tc>
          <w:tcPr>
            <w:tcW w:w="4369" w:type="dxa"/>
            <w:tcBorders>
              <w:top w:val="single" w:sz="4" w:space="0" w:color="95B3D7"/>
              <w:left w:val="single" w:sz="4" w:space="0" w:color="95B3D7"/>
              <w:bottom w:val="single" w:sz="4" w:space="0" w:color="95B3D7"/>
              <w:right w:val="nil"/>
            </w:tcBorders>
            <w:shd w:val="clear" w:color="auto" w:fill="auto"/>
            <w:noWrap/>
            <w:vAlign w:val="bottom"/>
            <w:hideMark/>
          </w:tcPr>
          <w:p w:rsidR="00FA2E74" w:rsidRPr="00695603" w:rsidRDefault="00FA2E74" w:rsidP="001531E5">
            <w:pPr>
              <w:spacing w:after="0" w:line="240" w:lineRule="auto"/>
              <w:rPr>
                <w:rFonts w:ascii="Calibri" w:eastAsia="Times New Roman" w:hAnsi="Calibri" w:cs="Times New Roman"/>
                <w:color w:val="000000"/>
                <w:lang w:val="en-GB" w:eastAsia="en-GB"/>
              </w:rPr>
            </w:pPr>
            <w:r w:rsidRPr="00695603">
              <w:rPr>
                <w:rFonts w:ascii="Calibri" w:eastAsia="Times New Roman" w:hAnsi="Calibri" w:cs="Times New Roman"/>
                <w:color w:val="000000"/>
                <w:lang w:val="en-GB" w:eastAsia="en-GB"/>
              </w:rPr>
              <w:t>Rugklachten</w:t>
            </w:r>
          </w:p>
        </w:tc>
        <w:tc>
          <w:tcPr>
            <w:tcW w:w="2309" w:type="dxa"/>
            <w:tcBorders>
              <w:top w:val="single" w:sz="4" w:space="0" w:color="95B3D7"/>
              <w:left w:val="nil"/>
              <w:bottom w:val="single" w:sz="4" w:space="0" w:color="95B3D7"/>
              <w:right w:val="single" w:sz="4" w:space="0" w:color="95B3D7"/>
            </w:tcBorders>
            <w:shd w:val="clear" w:color="auto" w:fill="auto"/>
            <w:noWrap/>
            <w:vAlign w:val="bottom"/>
            <w:hideMark/>
          </w:tcPr>
          <w:p w:rsidR="00FA2E74" w:rsidRPr="00695603" w:rsidRDefault="00FA2E74" w:rsidP="001531E5">
            <w:pPr>
              <w:spacing w:after="0" w:line="240" w:lineRule="auto"/>
              <w:jc w:val="right"/>
              <w:rPr>
                <w:rFonts w:ascii="Calibri" w:eastAsia="Times New Roman" w:hAnsi="Calibri" w:cs="Times New Roman"/>
                <w:color w:val="000000"/>
                <w:lang w:val="en-GB" w:eastAsia="en-GB"/>
              </w:rPr>
            </w:pPr>
            <w:r w:rsidRPr="00695603">
              <w:rPr>
                <w:rFonts w:ascii="Calibri" w:eastAsia="Times New Roman" w:hAnsi="Calibri" w:cs="Times New Roman"/>
                <w:color w:val="000000"/>
                <w:lang w:val="en-GB" w:eastAsia="en-GB"/>
              </w:rPr>
              <w:t>4</w:t>
            </w:r>
          </w:p>
        </w:tc>
      </w:tr>
      <w:tr w:rsidR="00FA2E74" w:rsidRPr="00695603" w:rsidTr="001531E5">
        <w:trPr>
          <w:trHeight w:val="300"/>
        </w:trPr>
        <w:tc>
          <w:tcPr>
            <w:tcW w:w="4369" w:type="dxa"/>
            <w:tcBorders>
              <w:top w:val="single" w:sz="4" w:space="0" w:color="95B3D7"/>
              <w:left w:val="single" w:sz="4" w:space="0" w:color="95B3D7"/>
              <w:bottom w:val="single" w:sz="4" w:space="0" w:color="95B3D7"/>
              <w:right w:val="nil"/>
            </w:tcBorders>
            <w:shd w:val="clear" w:color="DCE6F1" w:fill="DCE6F1"/>
            <w:noWrap/>
            <w:vAlign w:val="bottom"/>
            <w:hideMark/>
          </w:tcPr>
          <w:p w:rsidR="00FA2E74" w:rsidRPr="00695603" w:rsidRDefault="00FA2E74" w:rsidP="001531E5">
            <w:pPr>
              <w:spacing w:after="0" w:line="240" w:lineRule="auto"/>
              <w:rPr>
                <w:rFonts w:ascii="Calibri" w:eastAsia="Times New Roman" w:hAnsi="Calibri" w:cs="Times New Roman"/>
                <w:color w:val="000000"/>
                <w:lang w:eastAsia="en-GB"/>
              </w:rPr>
            </w:pPr>
            <w:r w:rsidRPr="00695603">
              <w:rPr>
                <w:rFonts w:ascii="Calibri" w:eastAsia="Times New Roman" w:hAnsi="Calibri" w:cs="Times New Roman"/>
                <w:color w:val="000000"/>
                <w:lang w:eastAsia="en-GB"/>
              </w:rPr>
              <w:t>Psychische klachten, overspannenheid, burn-out</w:t>
            </w:r>
          </w:p>
        </w:tc>
        <w:tc>
          <w:tcPr>
            <w:tcW w:w="2309" w:type="dxa"/>
            <w:tcBorders>
              <w:top w:val="single" w:sz="4" w:space="0" w:color="95B3D7"/>
              <w:left w:val="nil"/>
              <w:bottom w:val="single" w:sz="4" w:space="0" w:color="95B3D7"/>
              <w:right w:val="single" w:sz="4" w:space="0" w:color="95B3D7"/>
            </w:tcBorders>
            <w:shd w:val="clear" w:color="DCE6F1" w:fill="DCE6F1"/>
            <w:noWrap/>
            <w:vAlign w:val="bottom"/>
            <w:hideMark/>
          </w:tcPr>
          <w:p w:rsidR="00FA2E74" w:rsidRPr="00695603" w:rsidRDefault="00FA2E74" w:rsidP="001531E5">
            <w:pPr>
              <w:spacing w:after="0" w:line="240" w:lineRule="auto"/>
              <w:jc w:val="right"/>
              <w:rPr>
                <w:rFonts w:ascii="Calibri" w:eastAsia="Times New Roman" w:hAnsi="Calibri" w:cs="Times New Roman"/>
                <w:color w:val="000000"/>
                <w:lang w:val="en-GB" w:eastAsia="en-GB"/>
              </w:rPr>
            </w:pPr>
            <w:r w:rsidRPr="00695603">
              <w:rPr>
                <w:rFonts w:ascii="Calibri" w:eastAsia="Times New Roman" w:hAnsi="Calibri" w:cs="Times New Roman"/>
                <w:color w:val="000000"/>
                <w:lang w:val="en-GB" w:eastAsia="en-GB"/>
              </w:rPr>
              <w:t>1</w:t>
            </w:r>
          </w:p>
        </w:tc>
      </w:tr>
      <w:tr w:rsidR="00FA2E74" w:rsidRPr="00695603" w:rsidTr="001531E5">
        <w:trPr>
          <w:trHeight w:val="300"/>
        </w:trPr>
        <w:tc>
          <w:tcPr>
            <w:tcW w:w="4369" w:type="dxa"/>
            <w:tcBorders>
              <w:top w:val="single" w:sz="4" w:space="0" w:color="95B3D7"/>
              <w:left w:val="single" w:sz="4" w:space="0" w:color="95B3D7"/>
              <w:bottom w:val="single" w:sz="4" w:space="0" w:color="95B3D7"/>
              <w:right w:val="nil"/>
            </w:tcBorders>
            <w:shd w:val="clear" w:color="auto" w:fill="auto"/>
            <w:noWrap/>
            <w:vAlign w:val="bottom"/>
            <w:hideMark/>
          </w:tcPr>
          <w:p w:rsidR="00FA2E74" w:rsidRPr="00695603" w:rsidRDefault="00FA2E74" w:rsidP="001531E5">
            <w:pPr>
              <w:spacing w:after="0" w:line="240" w:lineRule="auto"/>
              <w:rPr>
                <w:rFonts w:ascii="Calibri" w:eastAsia="Times New Roman" w:hAnsi="Calibri" w:cs="Times New Roman"/>
                <w:color w:val="000000"/>
                <w:lang w:eastAsia="en-GB"/>
              </w:rPr>
            </w:pPr>
            <w:r w:rsidRPr="00695603">
              <w:rPr>
                <w:rFonts w:ascii="Calibri" w:eastAsia="Times New Roman" w:hAnsi="Calibri" w:cs="Times New Roman"/>
                <w:color w:val="000000"/>
                <w:lang w:eastAsia="en-GB"/>
              </w:rPr>
              <w:t>Klachten nek, schouders, armen, polsen, handen</w:t>
            </w:r>
          </w:p>
        </w:tc>
        <w:tc>
          <w:tcPr>
            <w:tcW w:w="2309" w:type="dxa"/>
            <w:tcBorders>
              <w:top w:val="single" w:sz="4" w:space="0" w:color="95B3D7"/>
              <w:left w:val="nil"/>
              <w:bottom w:val="single" w:sz="4" w:space="0" w:color="95B3D7"/>
              <w:right w:val="single" w:sz="4" w:space="0" w:color="95B3D7"/>
            </w:tcBorders>
            <w:shd w:val="clear" w:color="auto" w:fill="auto"/>
            <w:noWrap/>
            <w:vAlign w:val="bottom"/>
            <w:hideMark/>
          </w:tcPr>
          <w:p w:rsidR="00FA2E74" w:rsidRPr="00695603" w:rsidRDefault="00FA2E74" w:rsidP="001531E5">
            <w:pPr>
              <w:spacing w:after="0" w:line="240" w:lineRule="auto"/>
              <w:jc w:val="right"/>
              <w:rPr>
                <w:rFonts w:ascii="Calibri" w:eastAsia="Times New Roman" w:hAnsi="Calibri" w:cs="Times New Roman"/>
                <w:color w:val="000000"/>
                <w:lang w:val="en-GB" w:eastAsia="en-GB"/>
              </w:rPr>
            </w:pPr>
            <w:r w:rsidRPr="00695603">
              <w:rPr>
                <w:rFonts w:ascii="Calibri" w:eastAsia="Times New Roman" w:hAnsi="Calibri" w:cs="Times New Roman"/>
                <w:color w:val="000000"/>
                <w:lang w:val="en-GB" w:eastAsia="en-GB"/>
              </w:rPr>
              <w:t>1</w:t>
            </w:r>
          </w:p>
        </w:tc>
      </w:tr>
    </w:tbl>
    <w:p w:rsidR="00FA2E74" w:rsidRDefault="00FA2E74" w:rsidP="00FA2E74">
      <w:pPr>
        <w:rPr>
          <w:sz w:val="20"/>
        </w:rPr>
      </w:pPr>
    </w:p>
    <w:p w:rsidR="00AE5EFC" w:rsidRPr="00AE5EFC" w:rsidRDefault="00AE5EFC" w:rsidP="00AE5EFC">
      <w:pPr>
        <w:spacing w:after="0"/>
        <w:rPr>
          <w:b/>
          <w:sz w:val="20"/>
        </w:rPr>
      </w:pPr>
      <w:r w:rsidRPr="00AE5EFC">
        <w:rPr>
          <w:b/>
          <w:sz w:val="20"/>
        </w:rPr>
        <w:t>Tabel 11.2 Klachten gevolg van het werk of niet volgens midden managers</w:t>
      </w:r>
    </w:p>
    <w:tbl>
      <w:tblPr>
        <w:tblW w:w="5184" w:type="dxa"/>
        <w:tblInd w:w="93" w:type="dxa"/>
        <w:tblLook w:val="04A0" w:firstRow="1" w:lastRow="0" w:firstColumn="1" w:lastColumn="0" w:noHBand="0" w:noVBand="1"/>
      </w:tblPr>
      <w:tblGrid>
        <w:gridCol w:w="3474"/>
        <w:gridCol w:w="1710"/>
      </w:tblGrid>
      <w:tr w:rsidR="007E14B7" w:rsidRPr="007E14B7" w:rsidTr="00AE5EFC">
        <w:trPr>
          <w:trHeight w:val="251"/>
        </w:trPr>
        <w:tc>
          <w:tcPr>
            <w:tcW w:w="3474" w:type="dxa"/>
            <w:tcBorders>
              <w:top w:val="single" w:sz="4" w:space="0" w:color="95B3D7"/>
              <w:left w:val="single" w:sz="4" w:space="0" w:color="95B3D7"/>
              <w:bottom w:val="single" w:sz="4" w:space="0" w:color="95B3D7"/>
              <w:right w:val="nil"/>
            </w:tcBorders>
            <w:shd w:val="clear" w:color="4F81BD" w:fill="4F81BD"/>
            <w:noWrap/>
            <w:vAlign w:val="bottom"/>
          </w:tcPr>
          <w:p w:rsidR="007E14B7" w:rsidRPr="005728F0" w:rsidRDefault="007E14B7" w:rsidP="007E14B7">
            <w:pPr>
              <w:spacing w:after="0" w:line="240" w:lineRule="auto"/>
              <w:rPr>
                <w:rFonts w:ascii="Calibri" w:eastAsia="Times New Roman" w:hAnsi="Calibri" w:cs="Times New Roman"/>
                <w:b/>
                <w:bCs/>
                <w:color w:val="FFFFFF"/>
                <w:lang w:eastAsia="en-GB"/>
              </w:rPr>
            </w:pPr>
          </w:p>
        </w:tc>
        <w:tc>
          <w:tcPr>
            <w:tcW w:w="1710" w:type="dxa"/>
            <w:tcBorders>
              <w:top w:val="single" w:sz="4" w:space="0" w:color="95B3D7"/>
              <w:left w:val="nil"/>
              <w:bottom w:val="single" w:sz="4" w:space="0" w:color="95B3D7"/>
              <w:right w:val="single" w:sz="4" w:space="0" w:color="95B3D7"/>
            </w:tcBorders>
            <w:shd w:val="clear" w:color="4F81BD" w:fill="4F81BD"/>
            <w:noWrap/>
            <w:vAlign w:val="bottom"/>
            <w:hideMark/>
          </w:tcPr>
          <w:p w:rsidR="007E14B7" w:rsidRPr="007E14B7" w:rsidRDefault="007E14B7" w:rsidP="007E14B7">
            <w:pPr>
              <w:spacing w:after="0" w:line="240" w:lineRule="auto"/>
              <w:rPr>
                <w:rFonts w:ascii="Calibri" w:eastAsia="Times New Roman" w:hAnsi="Calibri" w:cs="Times New Roman"/>
                <w:b/>
                <w:bCs/>
                <w:color w:val="FFFFFF"/>
                <w:lang w:val="en-GB" w:eastAsia="en-GB"/>
              </w:rPr>
            </w:pPr>
            <w:r w:rsidRPr="007E14B7">
              <w:rPr>
                <w:rFonts w:ascii="Calibri" w:eastAsia="Times New Roman" w:hAnsi="Calibri" w:cs="Times New Roman"/>
                <w:b/>
                <w:bCs/>
                <w:color w:val="FFFFFF"/>
                <w:lang w:val="en-GB" w:eastAsia="en-GB"/>
              </w:rPr>
              <w:t>Aantal keer gekozen</w:t>
            </w:r>
          </w:p>
        </w:tc>
      </w:tr>
      <w:tr w:rsidR="007E14B7" w:rsidRPr="007E14B7" w:rsidTr="00AE5EFC">
        <w:trPr>
          <w:trHeight w:val="251"/>
        </w:trPr>
        <w:tc>
          <w:tcPr>
            <w:tcW w:w="3474" w:type="dxa"/>
            <w:tcBorders>
              <w:top w:val="single" w:sz="4" w:space="0" w:color="95B3D7"/>
              <w:left w:val="single" w:sz="4" w:space="0" w:color="95B3D7"/>
              <w:bottom w:val="single" w:sz="4" w:space="0" w:color="95B3D7"/>
              <w:right w:val="nil"/>
            </w:tcBorders>
            <w:shd w:val="clear" w:color="DCE6F1" w:fill="DCE6F1"/>
            <w:noWrap/>
            <w:vAlign w:val="bottom"/>
            <w:hideMark/>
          </w:tcPr>
          <w:p w:rsidR="007E14B7" w:rsidRPr="007E14B7" w:rsidRDefault="007E14B7" w:rsidP="007E14B7">
            <w:pPr>
              <w:spacing w:after="0" w:line="240" w:lineRule="auto"/>
              <w:rPr>
                <w:rFonts w:ascii="Calibri" w:eastAsia="Times New Roman" w:hAnsi="Calibri" w:cs="Times New Roman"/>
                <w:color w:val="000000"/>
                <w:lang w:eastAsia="en-GB"/>
              </w:rPr>
            </w:pPr>
            <w:r w:rsidRPr="007E14B7">
              <w:rPr>
                <w:rFonts w:ascii="Calibri" w:eastAsia="Times New Roman" w:hAnsi="Calibri" w:cs="Times New Roman"/>
                <w:color w:val="000000"/>
                <w:lang w:eastAsia="en-GB"/>
              </w:rPr>
              <w:t>Hoofdzakelijk gevolg van het werk</w:t>
            </w:r>
          </w:p>
        </w:tc>
        <w:tc>
          <w:tcPr>
            <w:tcW w:w="1710" w:type="dxa"/>
            <w:tcBorders>
              <w:top w:val="single" w:sz="4" w:space="0" w:color="95B3D7"/>
              <w:left w:val="nil"/>
              <w:bottom w:val="single" w:sz="4" w:space="0" w:color="95B3D7"/>
              <w:right w:val="single" w:sz="4" w:space="0" w:color="95B3D7"/>
            </w:tcBorders>
            <w:shd w:val="clear" w:color="DCE6F1" w:fill="DCE6F1"/>
            <w:noWrap/>
            <w:vAlign w:val="bottom"/>
            <w:hideMark/>
          </w:tcPr>
          <w:p w:rsidR="007E14B7" w:rsidRPr="007E14B7" w:rsidRDefault="007E14B7" w:rsidP="007E14B7">
            <w:pPr>
              <w:spacing w:after="0" w:line="240" w:lineRule="auto"/>
              <w:jc w:val="center"/>
              <w:rPr>
                <w:rFonts w:ascii="Calibri" w:eastAsia="Times New Roman" w:hAnsi="Calibri" w:cs="Times New Roman"/>
                <w:color w:val="000000"/>
                <w:lang w:val="en-GB" w:eastAsia="en-GB"/>
              </w:rPr>
            </w:pPr>
            <w:r w:rsidRPr="007E14B7">
              <w:rPr>
                <w:rFonts w:ascii="Calibri" w:eastAsia="Times New Roman" w:hAnsi="Calibri" w:cs="Times New Roman"/>
                <w:color w:val="000000"/>
                <w:lang w:val="en-GB" w:eastAsia="en-GB"/>
              </w:rPr>
              <w:t>3</w:t>
            </w:r>
          </w:p>
        </w:tc>
      </w:tr>
      <w:tr w:rsidR="007E14B7" w:rsidRPr="007E14B7" w:rsidTr="00AE5EFC">
        <w:trPr>
          <w:trHeight w:val="251"/>
        </w:trPr>
        <w:tc>
          <w:tcPr>
            <w:tcW w:w="3474" w:type="dxa"/>
            <w:tcBorders>
              <w:top w:val="single" w:sz="4" w:space="0" w:color="95B3D7"/>
              <w:left w:val="single" w:sz="4" w:space="0" w:color="95B3D7"/>
              <w:bottom w:val="single" w:sz="4" w:space="0" w:color="95B3D7"/>
              <w:right w:val="nil"/>
            </w:tcBorders>
            <w:shd w:val="clear" w:color="auto" w:fill="auto"/>
            <w:noWrap/>
            <w:vAlign w:val="bottom"/>
            <w:hideMark/>
          </w:tcPr>
          <w:p w:rsidR="007E14B7" w:rsidRPr="007E14B7" w:rsidRDefault="007E14B7" w:rsidP="007E14B7">
            <w:pPr>
              <w:spacing w:after="0" w:line="240" w:lineRule="auto"/>
              <w:rPr>
                <w:rFonts w:ascii="Calibri" w:eastAsia="Times New Roman" w:hAnsi="Calibri" w:cs="Times New Roman"/>
                <w:color w:val="000000"/>
                <w:lang w:eastAsia="en-GB"/>
              </w:rPr>
            </w:pPr>
            <w:r w:rsidRPr="007E14B7">
              <w:rPr>
                <w:rFonts w:ascii="Calibri" w:eastAsia="Times New Roman" w:hAnsi="Calibri" w:cs="Times New Roman"/>
                <w:color w:val="000000"/>
                <w:lang w:eastAsia="en-GB"/>
              </w:rPr>
              <w:t>Deels gevolg van het werk</w:t>
            </w:r>
          </w:p>
        </w:tc>
        <w:tc>
          <w:tcPr>
            <w:tcW w:w="1710" w:type="dxa"/>
            <w:tcBorders>
              <w:top w:val="single" w:sz="4" w:space="0" w:color="95B3D7"/>
              <w:left w:val="nil"/>
              <w:bottom w:val="single" w:sz="4" w:space="0" w:color="95B3D7"/>
              <w:right w:val="single" w:sz="4" w:space="0" w:color="95B3D7"/>
            </w:tcBorders>
            <w:shd w:val="clear" w:color="auto" w:fill="auto"/>
            <w:noWrap/>
            <w:vAlign w:val="bottom"/>
            <w:hideMark/>
          </w:tcPr>
          <w:p w:rsidR="007E14B7" w:rsidRPr="007E14B7" w:rsidRDefault="007E14B7" w:rsidP="007E14B7">
            <w:pPr>
              <w:spacing w:after="0" w:line="240" w:lineRule="auto"/>
              <w:jc w:val="center"/>
              <w:rPr>
                <w:rFonts w:ascii="Calibri" w:eastAsia="Times New Roman" w:hAnsi="Calibri" w:cs="Times New Roman"/>
                <w:color w:val="000000"/>
                <w:lang w:val="en-GB" w:eastAsia="en-GB"/>
              </w:rPr>
            </w:pPr>
            <w:r w:rsidRPr="007E14B7">
              <w:rPr>
                <w:rFonts w:ascii="Calibri" w:eastAsia="Times New Roman" w:hAnsi="Calibri" w:cs="Times New Roman"/>
                <w:color w:val="000000"/>
                <w:lang w:val="en-GB" w:eastAsia="en-GB"/>
              </w:rPr>
              <w:t>2</w:t>
            </w:r>
          </w:p>
        </w:tc>
      </w:tr>
      <w:tr w:rsidR="007E14B7" w:rsidRPr="007E14B7" w:rsidTr="00AE5EFC">
        <w:trPr>
          <w:trHeight w:val="251"/>
        </w:trPr>
        <w:tc>
          <w:tcPr>
            <w:tcW w:w="3474" w:type="dxa"/>
            <w:tcBorders>
              <w:top w:val="single" w:sz="4" w:space="0" w:color="95B3D7"/>
              <w:left w:val="single" w:sz="4" w:space="0" w:color="95B3D7"/>
              <w:bottom w:val="single" w:sz="4" w:space="0" w:color="95B3D7"/>
              <w:right w:val="nil"/>
            </w:tcBorders>
            <w:shd w:val="clear" w:color="DCE6F1" w:fill="DCE6F1"/>
            <w:noWrap/>
            <w:vAlign w:val="bottom"/>
            <w:hideMark/>
          </w:tcPr>
          <w:p w:rsidR="007E14B7" w:rsidRPr="007E14B7" w:rsidRDefault="007E14B7" w:rsidP="007E14B7">
            <w:pPr>
              <w:spacing w:after="0" w:line="240" w:lineRule="auto"/>
              <w:rPr>
                <w:rFonts w:ascii="Calibri" w:eastAsia="Times New Roman" w:hAnsi="Calibri" w:cs="Times New Roman"/>
                <w:color w:val="000000"/>
                <w:lang w:eastAsia="en-GB"/>
              </w:rPr>
            </w:pPr>
            <w:r w:rsidRPr="007E14B7">
              <w:rPr>
                <w:rFonts w:ascii="Calibri" w:eastAsia="Times New Roman" w:hAnsi="Calibri" w:cs="Times New Roman"/>
                <w:color w:val="000000"/>
                <w:lang w:eastAsia="en-GB"/>
              </w:rPr>
              <w:t>Geen gevolg van het werk</w:t>
            </w:r>
          </w:p>
        </w:tc>
        <w:tc>
          <w:tcPr>
            <w:tcW w:w="1710" w:type="dxa"/>
            <w:tcBorders>
              <w:top w:val="single" w:sz="4" w:space="0" w:color="95B3D7"/>
              <w:left w:val="nil"/>
              <w:bottom w:val="single" w:sz="4" w:space="0" w:color="95B3D7"/>
              <w:right w:val="single" w:sz="4" w:space="0" w:color="95B3D7"/>
            </w:tcBorders>
            <w:shd w:val="clear" w:color="DCE6F1" w:fill="DCE6F1"/>
            <w:noWrap/>
            <w:vAlign w:val="bottom"/>
            <w:hideMark/>
          </w:tcPr>
          <w:p w:rsidR="007E14B7" w:rsidRPr="007E14B7" w:rsidRDefault="007E14B7" w:rsidP="007E14B7">
            <w:pPr>
              <w:spacing w:after="0" w:line="240" w:lineRule="auto"/>
              <w:jc w:val="center"/>
              <w:rPr>
                <w:rFonts w:ascii="Calibri" w:eastAsia="Times New Roman" w:hAnsi="Calibri" w:cs="Times New Roman"/>
                <w:color w:val="000000"/>
                <w:lang w:val="en-GB" w:eastAsia="en-GB"/>
              </w:rPr>
            </w:pPr>
            <w:r w:rsidRPr="007E14B7">
              <w:rPr>
                <w:rFonts w:ascii="Calibri" w:eastAsia="Times New Roman" w:hAnsi="Calibri" w:cs="Times New Roman"/>
                <w:color w:val="000000"/>
                <w:lang w:val="en-GB" w:eastAsia="en-GB"/>
              </w:rPr>
              <w:t>1</w:t>
            </w:r>
          </w:p>
        </w:tc>
      </w:tr>
    </w:tbl>
    <w:p w:rsidR="007E14B7" w:rsidRDefault="007E14B7" w:rsidP="00FA2E74">
      <w:pPr>
        <w:rPr>
          <w:sz w:val="20"/>
        </w:rPr>
      </w:pPr>
    </w:p>
    <w:p w:rsidR="00D25EE8" w:rsidRPr="00D25EE8" w:rsidRDefault="006C0DEC" w:rsidP="00D25EE8">
      <w:pPr>
        <w:spacing w:after="0"/>
        <w:rPr>
          <w:b/>
          <w:sz w:val="20"/>
        </w:rPr>
      </w:pPr>
      <w:r w:rsidRPr="00D25EE8">
        <w:rPr>
          <w:b/>
          <w:sz w:val="20"/>
        </w:rPr>
        <w:t>Tabel</w:t>
      </w:r>
      <w:r w:rsidR="00D25EE8" w:rsidRPr="00D25EE8">
        <w:rPr>
          <w:b/>
          <w:sz w:val="20"/>
        </w:rPr>
        <w:t xml:space="preserve"> 11.3 Belangrijkste oorzaken in het werk volgens midden managers</w:t>
      </w:r>
    </w:p>
    <w:tbl>
      <w:tblPr>
        <w:tblW w:w="6111" w:type="dxa"/>
        <w:tblInd w:w="93" w:type="dxa"/>
        <w:tblLook w:val="04A0" w:firstRow="1" w:lastRow="0" w:firstColumn="1" w:lastColumn="0" w:noHBand="0" w:noVBand="1"/>
      </w:tblPr>
      <w:tblGrid>
        <w:gridCol w:w="3850"/>
        <w:gridCol w:w="2261"/>
      </w:tblGrid>
      <w:tr w:rsidR="00FA2E74" w:rsidRPr="00DD224C" w:rsidTr="001531E5">
        <w:trPr>
          <w:trHeight w:val="300"/>
        </w:trPr>
        <w:tc>
          <w:tcPr>
            <w:tcW w:w="3850" w:type="dxa"/>
            <w:tcBorders>
              <w:top w:val="single" w:sz="4" w:space="0" w:color="95B3D7"/>
              <w:left w:val="single" w:sz="4" w:space="0" w:color="95B3D7"/>
              <w:bottom w:val="single" w:sz="4" w:space="0" w:color="95B3D7"/>
              <w:right w:val="nil"/>
            </w:tcBorders>
            <w:shd w:val="clear" w:color="4F81BD" w:fill="4F81BD"/>
            <w:noWrap/>
            <w:vAlign w:val="bottom"/>
            <w:hideMark/>
          </w:tcPr>
          <w:p w:rsidR="00FA2E74" w:rsidRPr="00DD224C" w:rsidRDefault="00FA2E74" w:rsidP="001531E5">
            <w:pPr>
              <w:spacing w:after="0" w:line="240" w:lineRule="auto"/>
              <w:rPr>
                <w:rFonts w:ascii="Calibri" w:eastAsia="Times New Roman" w:hAnsi="Calibri" w:cs="Times New Roman"/>
                <w:b/>
                <w:bCs/>
                <w:color w:val="FFFFFF"/>
                <w:lang w:eastAsia="en-GB"/>
              </w:rPr>
            </w:pPr>
            <w:r w:rsidRPr="00DD224C">
              <w:rPr>
                <w:rFonts w:ascii="Calibri" w:eastAsia="Times New Roman" w:hAnsi="Calibri" w:cs="Times New Roman"/>
                <w:b/>
                <w:bCs/>
                <w:color w:val="FFFFFF"/>
                <w:lang w:eastAsia="en-GB"/>
              </w:rPr>
              <w:t>Belangrijkste oorzaken in het werk</w:t>
            </w:r>
          </w:p>
        </w:tc>
        <w:tc>
          <w:tcPr>
            <w:tcW w:w="2261" w:type="dxa"/>
            <w:tcBorders>
              <w:top w:val="single" w:sz="4" w:space="0" w:color="95B3D7"/>
              <w:left w:val="nil"/>
              <w:bottom w:val="single" w:sz="4" w:space="0" w:color="95B3D7"/>
              <w:right w:val="single" w:sz="4" w:space="0" w:color="95B3D7"/>
            </w:tcBorders>
            <w:shd w:val="clear" w:color="4F81BD" w:fill="4F81BD"/>
            <w:noWrap/>
            <w:vAlign w:val="bottom"/>
            <w:hideMark/>
          </w:tcPr>
          <w:p w:rsidR="00FA2E74" w:rsidRPr="00DD224C" w:rsidRDefault="00FA2E74" w:rsidP="001531E5">
            <w:pPr>
              <w:spacing w:after="0" w:line="240" w:lineRule="auto"/>
              <w:rPr>
                <w:rFonts w:ascii="Calibri" w:eastAsia="Times New Roman" w:hAnsi="Calibri" w:cs="Times New Roman"/>
                <w:b/>
                <w:bCs/>
                <w:color w:val="FFFFFF"/>
                <w:lang w:val="en-GB" w:eastAsia="en-GB"/>
              </w:rPr>
            </w:pPr>
            <w:r w:rsidRPr="00DD224C">
              <w:rPr>
                <w:rFonts w:ascii="Calibri" w:eastAsia="Times New Roman" w:hAnsi="Calibri" w:cs="Times New Roman"/>
                <w:b/>
                <w:bCs/>
                <w:color w:val="FFFFFF"/>
                <w:lang w:val="en-GB" w:eastAsia="en-GB"/>
              </w:rPr>
              <w:t>Aantal keer gekozen</w:t>
            </w:r>
          </w:p>
        </w:tc>
      </w:tr>
      <w:tr w:rsidR="00FA2E74" w:rsidRPr="00DD224C" w:rsidTr="001531E5">
        <w:trPr>
          <w:trHeight w:val="300"/>
        </w:trPr>
        <w:tc>
          <w:tcPr>
            <w:tcW w:w="3850" w:type="dxa"/>
            <w:tcBorders>
              <w:top w:val="single" w:sz="4" w:space="0" w:color="95B3D7"/>
              <w:left w:val="single" w:sz="4" w:space="0" w:color="95B3D7"/>
              <w:bottom w:val="single" w:sz="4" w:space="0" w:color="95B3D7"/>
              <w:right w:val="nil"/>
            </w:tcBorders>
            <w:shd w:val="clear" w:color="DCE6F1" w:fill="DCE6F1"/>
            <w:noWrap/>
            <w:vAlign w:val="bottom"/>
            <w:hideMark/>
          </w:tcPr>
          <w:p w:rsidR="00FA2E74" w:rsidRPr="00DD224C" w:rsidRDefault="00FA2E74" w:rsidP="001531E5">
            <w:pPr>
              <w:spacing w:after="0" w:line="240" w:lineRule="auto"/>
              <w:rPr>
                <w:rFonts w:ascii="Calibri" w:eastAsia="Times New Roman" w:hAnsi="Calibri" w:cs="Times New Roman"/>
                <w:color w:val="000000"/>
                <w:lang w:val="en-GB" w:eastAsia="en-GB"/>
              </w:rPr>
            </w:pPr>
            <w:r w:rsidRPr="00DD224C">
              <w:rPr>
                <w:rFonts w:ascii="Calibri" w:eastAsia="Times New Roman" w:hAnsi="Calibri" w:cs="Times New Roman"/>
                <w:color w:val="000000"/>
                <w:lang w:val="en-GB" w:eastAsia="en-GB"/>
              </w:rPr>
              <w:t>Lichamelijk te zwaar werk</w:t>
            </w:r>
          </w:p>
        </w:tc>
        <w:tc>
          <w:tcPr>
            <w:tcW w:w="2261" w:type="dxa"/>
            <w:tcBorders>
              <w:top w:val="single" w:sz="4" w:space="0" w:color="95B3D7"/>
              <w:left w:val="nil"/>
              <w:bottom w:val="single" w:sz="4" w:space="0" w:color="95B3D7"/>
              <w:right w:val="single" w:sz="4" w:space="0" w:color="95B3D7"/>
            </w:tcBorders>
            <w:shd w:val="clear" w:color="DCE6F1" w:fill="DCE6F1"/>
            <w:noWrap/>
            <w:vAlign w:val="bottom"/>
            <w:hideMark/>
          </w:tcPr>
          <w:p w:rsidR="00FA2E74" w:rsidRPr="00DD224C" w:rsidRDefault="00FA2E74" w:rsidP="001531E5">
            <w:pPr>
              <w:spacing w:after="0" w:line="240" w:lineRule="auto"/>
              <w:jc w:val="center"/>
              <w:rPr>
                <w:rFonts w:ascii="Calibri" w:eastAsia="Times New Roman" w:hAnsi="Calibri" w:cs="Times New Roman"/>
                <w:color w:val="000000"/>
                <w:lang w:val="en-GB" w:eastAsia="en-GB"/>
              </w:rPr>
            </w:pPr>
            <w:r w:rsidRPr="00DD224C">
              <w:rPr>
                <w:rFonts w:ascii="Calibri" w:eastAsia="Times New Roman" w:hAnsi="Calibri" w:cs="Times New Roman"/>
                <w:color w:val="000000"/>
                <w:lang w:val="en-GB" w:eastAsia="en-GB"/>
              </w:rPr>
              <w:t>5</w:t>
            </w:r>
          </w:p>
        </w:tc>
      </w:tr>
      <w:tr w:rsidR="00FA2E74" w:rsidRPr="00DD224C" w:rsidTr="001531E5">
        <w:trPr>
          <w:trHeight w:val="300"/>
        </w:trPr>
        <w:tc>
          <w:tcPr>
            <w:tcW w:w="3850" w:type="dxa"/>
            <w:tcBorders>
              <w:top w:val="single" w:sz="4" w:space="0" w:color="95B3D7"/>
              <w:left w:val="single" w:sz="4" w:space="0" w:color="95B3D7"/>
              <w:bottom w:val="single" w:sz="4" w:space="0" w:color="95B3D7"/>
              <w:right w:val="nil"/>
            </w:tcBorders>
            <w:shd w:val="clear" w:color="auto" w:fill="auto"/>
            <w:noWrap/>
            <w:vAlign w:val="bottom"/>
            <w:hideMark/>
          </w:tcPr>
          <w:p w:rsidR="00FA2E74" w:rsidRPr="00DD224C" w:rsidRDefault="00FA2E74" w:rsidP="001531E5">
            <w:pPr>
              <w:spacing w:after="0" w:line="240" w:lineRule="auto"/>
              <w:rPr>
                <w:rFonts w:ascii="Calibri" w:eastAsia="Times New Roman" w:hAnsi="Calibri" w:cs="Times New Roman"/>
                <w:color w:val="000000"/>
                <w:lang w:val="en-GB" w:eastAsia="en-GB"/>
              </w:rPr>
            </w:pPr>
            <w:r w:rsidRPr="00DD224C">
              <w:rPr>
                <w:rFonts w:ascii="Calibri" w:eastAsia="Times New Roman" w:hAnsi="Calibri" w:cs="Times New Roman"/>
                <w:color w:val="000000"/>
                <w:lang w:val="en-GB" w:eastAsia="en-GB"/>
              </w:rPr>
              <w:t>Langdurig dezelfde handelingen verrichten</w:t>
            </w:r>
          </w:p>
        </w:tc>
        <w:tc>
          <w:tcPr>
            <w:tcW w:w="2261" w:type="dxa"/>
            <w:tcBorders>
              <w:top w:val="single" w:sz="4" w:space="0" w:color="95B3D7"/>
              <w:left w:val="nil"/>
              <w:bottom w:val="single" w:sz="4" w:space="0" w:color="95B3D7"/>
              <w:right w:val="single" w:sz="4" w:space="0" w:color="95B3D7"/>
            </w:tcBorders>
            <w:shd w:val="clear" w:color="auto" w:fill="auto"/>
            <w:noWrap/>
            <w:vAlign w:val="bottom"/>
            <w:hideMark/>
          </w:tcPr>
          <w:p w:rsidR="00FA2E74" w:rsidRPr="00DD224C" w:rsidRDefault="00FA2E74" w:rsidP="001531E5">
            <w:pPr>
              <w:spacing w:after="0" w:line="240" w:lineRule="auto"/>
              <w:jc w:val="center"/>
              <w:rPr>
                <w:rFonts w:ascii="Calibri" w:eastAsia="Times New Roman" w:hAnsi="Calibri" w:cs="Times New Roman"/>
                <w:color w:val="000000"/>
                <w:lang w:val="en-GB" w:eastAsia="en-GB"/>
              </w:rPr>
            </w:pPr>
            <w:r w:rsidRPr="00DD224C">
              <w:rPr>
                <w:rFonts w:ascii="Calibri" w:eastAsia="Times New Roman" w:hAnsi="Calibri" w:cs="Times New Roman"/>
                <w:color w:val="000000"/>
                <w:lang w:val="en-GB" w:eastAsia="en-GB"/>
              </w:rPr>
              <w:t>4</w:t>
            </w:r>
          </w:p>
        </w:tc>
      </w:tr>
    </w:tbl>
    <w:p w:rsidR="00FA2E74" w:rsidRDefault="00FA2E74" w:rsidP="00FA2E74">
      <w:pPr>
        <w:pStyle w:val="Headingg2"/>
      </w:pPr>
    </w:p>
    <w:p w:rsidR="00CD63D3" w:rsidRDefault="00CD63D3">
      <w:pPr>
        <w:rPr>
          <w:rFonts w:eastAsiaTheme="majorEastAsia" w:cstheme="majorBidi"/>
          <w:b/>
          <w:color w:val="2E74B5" w:themeColor="accent1" w:themeShade="BF"/>
          <w:sz w:val="36"/>
          <w:szCs w:val="32"/>
        </w:rPr>
      </w:pPr>
      <w:r>
        <w:br w:type="page"/>
      </w:r>
    </w:p>
    <w:p w:rsidR="008F157B" w:rsidRDefault="00483073" w:rsidP="00DA0174">
      <w:pPr>
        <w:pStyle w:val="Kop1"/>
      </w:pPr>
      <w:bookmarkStart w:id="86" w:name="_Toc484485997"/>
      <w:r>
        <w:lastRenderedPageBreak/>
        <w:t>Bijlage 5</w:t>
      </w:r>
      <w:r w:rsidR="008C5123">
        <w:t xml:space="preserve"> </w:t>
      </w:r>
      <w:r w:rsidR="008F157B">
        <w:t>Resultaten vragenlijst</w:t>
      </w:r>
      <w:r w:rsidR="004E14ED">
        <w:t>en</w:t>
      </w:r>
      <w:bookmarkEnd w:id="86"/>
    </w:p>
    <w:p w:rsidR="008B4E23" w:rsidRPr="008B4E23" w:rsidRDefault="003347D0" w:rsidP="00605071">
      <w:pPr>
        <w:pStyle w:val="Headingg2"/>
        <w:rPr>
          <w:noProof/>
          <w:lang w:eastAsia="en-GB"/>
        </w:rPr>
      </w:pPr>
      <w:r>
        <w:rPr>
          <w:noProof/>
          <w:lang w:eastAsia="en-GB"/>
        </w:rPr>
        <w:t xml:space="preserve">Bijlage </w:t>
      </w:r>
      <w:r w:rsidR="00483073">
        <w:rPr>
          <w:noProof/>
          <w:lang w:eastAsia="en-GB"/>
        </w:rPr>
        <w:t>5</w:t>
      </w:r>
      <w:r w:rsidR="008B4E23" w:rsidRPr="008B4E23">
        <w:rPr>
          <w:noProof/>
          <w:lang w:eastAsia="en-GB"/>
        </w:rPr>
        <w:t xml:space="preserve">.1 Deelvraag 4 </w:t>
      </w:r>
    </w:p>
    <w:p w:rsidR="008B4E23" w:rsidRDefault="008B4E23" w:rsidP="008B4E23">
      <w:pPr>
        <w:rPr>
          <w:b/>
          <w:noProof/>
          <w:sz w:val="20"/>
          <w:lang w:eastAsia="en-GB"/>
        </w:rPr>
      </w:pPr>
      <w:r>
        <w:rPr>
          <w:noProof/>
          <w:lang w:eastAsia="nl-NL"/>
        </w:rPr>
        <w:drawing>
          <wp:inline distT="0" distB="0" distL="0" distR="0" wp14:anchorId="00EDF383" wp14:editId="43A3A030">
            <wp:extent cx="5528931" cy="1414130"/>
            <wp:effectExtent l="0" t="0" r="0" b="0"/>
            <wp:docPr id="3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r>
        <w:rPr>
          <w:noProof/>
          <w:lang w:eastAsia="en-GB"/>
        </w:rPr>
        <w:br/>
      </w:r>
      <w:r w:rsidR="005867BA" w:rsidRPr="005867BA">
        <w:rPr>
          <w:b/>
          <w:noProof/>
          <w:sz w:val="20"/>
          <w:lang w:eastAsia="en-GB"/>
        </w:rPr>
        <w:t xml:space="preserve">Figuur 12.1 </w:t>
      </w:r>
      <w:r w:rsidRPr="005867BA">
        <w:rPr>
          <w:b/>
          <w:noProof/>
          <w:sz w:val="20"/>
          <w:lang w:eastAsia="en-GB"/>
        </w:rPr>
        <w:t>Beoordeelde gezondheid in frequenties</w:t>
      </w:r>
    </w:p>
    <w:p w:rsidR="005867BA" w:rsidRPr="005867BA" w:rsidRDefault="005867BA" w:rsidP="005867BA">
      <w:pPr>
        <w:spacing w:after="0"/>
        <w:rPr>
          <w:b/>
          <w:noProof/>
          <w:sz w:val="20"/>
          <w:lang w:eastAsia="en-GB"/>
        </w:rPr>
      </w:pPr>
      <w:r w:rsidRPr="005867BA">
        <w:rPr>
          <w:b/>
          <w:noProof/>
          <w:sz w:val="20"/>
          <w:lang w:eastAsia="en-GB"/>
        </w:rPr>
        <w:t>Tabel 12.1 Beschrijvende gegevens van de algemene, fysieke en mentale gezondheid</w:t>
      </w:r>
    </w:p>
    <w:tbl>
      <w:tblPr>
        <w:tblStyle w:val="Rastertabel4-Accent11"/>
        <w:tblW w:w="9827" w:type="dxa"/>
        <w:tblLook w:val="04A0" w:firstRow="1" w:lastRow="0" w:firstColumn="1" w:lastColumn="0" w:noHBand="0" w:noVBand="1"/>
      </w:tblPr>
      <w:tblGrid>
        <w:gridCol w:w="1925"/>
        <w:gridCol w:w="1824"/>
        <w:gridCol w:w="2066"/>
        <w:gridCol w:w="2147"/>
        <w:gridCol w:w="1865"/>
      </w:tblGrid>
      <w:tr w:rsidR="008B4E23" w:rsidRPr="00144422" w:rsidTr="00136AB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25" w:type="dxa"/>
            <w:hideMark/>
          </w:tcPr>
          <w:p w:rsidR="008B4E23" w:rsidRPr="008B4E23" w:rsidRDefault="008B4E23" w:rsidP="00136AB3">
            <w:pPr>
              <w:rPr>
                <w:rFonts w:eastAsia="Times New Roman" w:cs="Times New Roman"/>
                <w:b w:val="0"/>
                <w:bCs w:val="0"/>
                <w:color w:val="FFFFFF"/>
                <w:lang w:val="nl-NL" w:eastAsia="en-GB"/>
              </w:rPr>
            </w:pPr>
          </w:p>
        </w:tc>
        <w:tc>
          <w:tcPr>
            <w:tcW w:w="1824" w:type="dxa"/>
            <w:hideMark/>
          </w:tcPr>
          <w:p w:rsidR="008B4E23" w:rsidRPr="00144422" w:rsidRDefault="008B4E23" w:rsidP="00136AB3">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lang w:eastAsia="en-GB"/>
              </w:rPr>
            </w:pPr>
            <w:r w:rsidRPr="00144422">
              <w:rPr>
                <w:rFonts w:eastAsia="Times New Roman" w:cs="Times New Roman"/>
                <w:color w:val="FFFFFF"/>
                <w:lang w:eastAsia="en-GB"/>
              </w:rPr>
              <w:t>Algemene gezondheid</w:t>
            </w:r>
          </w:p>
        </w:tc>
        <w:tc>
          <w:tcPr>
            <w:tcW w:w="2066" w:type="dxa"/>
            <w:hideMark/>
          </w:tcPr>
          <w:p w:rsidR="008B4E23" w:rsidRPr="00144422" w:rsidRDefault="008B4E23" w:rsidP="00136AB3">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lang w:eastAsia="en-GB"/>
              </w:rPr>
            </w:pPr>
            <w:r w:rsidRPr="00144422">
              <w:rPr>
                <w:rFonts w:eastAsia="Times New Roman" w:cs="Times New Roman"/>
                <w:color w:val="FFFFFF"/>
                <w:lang w:eastAsia="en-GB"/>
              </w:rPr>
              <w:t>Fysieke gezondheid</w:t>
            </w:r>
          </w:p>
        </w:tc>
        <w:tc>
          <w:tcPr>
            <w:tcW w:w="2147" w:type="dxa"/>
            <w:hideMark/>
          </w:tcPr>
          <w:p w:rsidR="008B4E23" w:rsidRPr="001F072D" w:rsidRDefault="008B4E23" w:rsidP="00136AB3">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lang w:eastAsia="en-GB"/>
              </w:rPr>
            </w:pPr>
            <w:r w:rsidRPr="001F072D">
              <w:rPr>
                <w:rFonts w:eastAsia="Times New Roman" w:cs="Times New Roman"/>
                <w:color w:val="FFFFFF"/>
                <w:lang w:eastAsia="en-GB"/>
              </w:rPr>
              <w:t>Mentale gezondheid</w:t>
            </w:r>
          </w:p>
        </w:tc>
        <w:tc>
          <w:tcPr>
            <w:tcW w:w="1865" w:type="dxa"/>
            <w:hideMark/>
          </w:tcPr>
          <w:p w:rsidR="008B4E23" w:rsidRPr="001F072D" w:rsidRDefault="008B4E23" w:rsidP="00136AB3">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lang w:eastAsia="en-GB"/>
              </w:rPr>
            </w:pPr>
            <w:r w:rsidRPr="001F072D">
              <w:rPr>
                <w:rFonts w:eastAsia="Times New Roman" w:cs="Times New Roman"/>
                <w:color w:val="FFFFFF"/>
                <w:lang w:eastAsia="en-GB"/>
              </w:rPr>
              <w:t>Gemiddelde gezondheid</w:t>
            </w:r>
          </w:p>
        </w:tc>
      </w:tr>
      <w:tr w:rsidR="008B4E23" w:rsidRPr="00144422" w:rsidTr="00136AB3">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925" w:type="dxa"/>
            <w:noWrap/>
            <w:hideMark/>
          </w:tcPr>
          <w:p w:rsidR="008B4E23" w:rsidRPr="00EB54FC" w:rsidRDefault="008B4E23" w:rsidP="00136AB3">
            <w:pPr>
              <w:rPr>
                <w:rFonts w:eastAsia="Times New Roman" w:cs="Times New Roman"/>
                <w:bCs w:val="0"/>
                <w:color w:val="000000"/>
                <w:lang w:eastAsia="en-GB"/>
              </w:rPr>
            </w:pPr>
            <w:r w:rsidRPr="001F072D">
              <w:rPr>
                <w:rFonts w:eastAsia="Times New Roman" w:cs="Times New Roman"/>
                <w:color w:val="000000"/>
                <w:lang w:eastAsia="en-GB"/>
              </w:rPr>
              <w:t>Gemid</w:t>
            </w:r>
            <w:r w:rsidRPr="00EB54FC">
              <w:rPr>
                <w:rFonts w:eastAsia="Times New Roman" w:cs="Times New Roman"/>
                <w:color w:val="000000"/>
                <w:lang w:eastAsia="en-GB"/>
              </w:rPr>
              <w:t>delde score</w:t>
            </w:r>
          </w:p>
        </w:tc>
        <w:tc>
          <w:tcPr>
            <w:tcW w:w="1824" w:type="dxa"/>
            <w:noWrap/>
            <w:hideMark/>
          </w:tcPr>
          <w:p w:rsidR="008B4E23" w:rsidRPr="006B285B" w:rsidRDefault="008B4E23" w:rsidP="00136AB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en-GB"/>
              </w:rPr>
            </w:pPr>
            <w:r w:rsidRPr="006B285B">
              <w:rPr>
                <w:rFonts w:eastAsia="Times New Roman" w:cs="Times New Roman"/>
                <w:bCs/>
                <w:color w:val="000000"/>
                <w:lang w:eastAsia="en-GB"/>
              </w:rPr>
              <w:t>4,0</w:t>
            </w:r>
            <w:r>
              <w:rPr>
                <w:rFonts w:eastAsia="Times New Roman" w:cs="Times New Roman"/>
                <w:bCs/>
                <w:color w:val="000000"/>
                <w:lang w:eastAsia="en-GB"/>
              </w:rPr>
              <w:t>6</w:t>
            </w:r>
          </w:p>
        </w:tc>
        <w:tc>
          <w:tcPr>
            <w:tcW w:w="2066" w:type="dxa"/>
            <w:noWrap/>
            <w:hideMark/>
          </w:tcPr>
          <w:p w:rsidR="008B4E23" w:rsidRPr="006B285B" w:rsidRDefault="008B4E23" w:rsidP="00136AB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en-GB"/>
              </w:rPr>
            </w:pPr>
            <w:r>
              <w:rPr>
                <w:rFonts w:eastAsia="Times New Roman" w:cs="Times New Roman"/>
                <w:bCs/>
                <w:color w:val="000000"/>
                <w:lang w:eastAsia="en-GB"/>
              </w:rPr>
              <w:t>3,83</w:t>
            </w:r>
          </w:p>
        </w:tc>
        <w:tc>
          <w:tcPr>
            <w:tcW w:w="2147" w:type="dxa"/>
            <w:noWrap/>
            <w:hideMark/>
          </w:tcPr>
          <w:p w:rsidR="008B4E23" w:rsidRPr="006B285B" w:rsidRDefault="008B4E23" w:rsidP="00136AB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en-GB"/>
              </w:rPr>
            </w:pPr>
            <w:r w:rsidRPr="006B285B">
              <w:rPr>
                <w:rFonts w:eastAsia="Times New Roman" w:cs="Times New Roman"/>
                <w:bCs/>
                <w:color w:val="000000"/>
                <w:lang w:eastAsia="en-GB"/>
              </w:rPr>
              <w:t>4,1</w:t>
            </w:r>
            <w:r>
              <w:rPr>
                <w:rFonts w:eastAsia="Times New Roman" w:cs="Times New Roman"/>
                <w:bCs/>
                <w:color w:val="000000"/>
                <w:lang w:eastAsia="en-GB"/>
              </w:rPr>
              <w:t>3</w:t>
            </w:r>
          </w:p>
        </w:tc>
        <w:tc>
          <w:tcPr>
            <w:tcW w:w="1865" w:type="dxa"/>
            <w:noWrap/>
            <w:hideMark/>
          </w:tcPr>
          <w:p w:rsidR="008B4E23" w:rsidRPr="00144422" w:rsidRDefault="008B4E23" w:rsidP="00136AB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lang w:eastAsia="en-GB"/>
              </w:rPr>
            </w:pPr>
            <w:r>
              <w:rPr>
                <w:rFonts w:eastAsia="Times New Roman" w:cs="Times New Roman"/>
                <w:b/>
                <w:bCs/>
                <w:color w:val="000000"/>
                <w:lang w:eastAsia="en-GB"/>
              </w:rPr>
              <w:t>4,00</w:t>
            </w:r>
          </w:p>
        </w:tc>
      </w:tr>
      <w:tr w:rsidR="008B4E23" w:rsidRPr="00144422" w:rsidTr="00136AB3">
        <w:trPr>
          <w:trHeight w:val="222"/>
        </w:trPr>
        <w:tc>
          <w:tcPr>
            <w:cnfStyle w:val="001000000000" w:firstRow="0" w:lastRow="0" w:firstColumn="1" w:lastColumn="0" w:oddVBand="0" w:evenVBand="0" w:oddHBand="0" w:evenHBand="0" w:firstRowFirstColumn="0" w:firstRowLastColumn="0" w:lastRowFirstColumn="0" w:lastRowLastColumn="0"/>
            <w:tcW w:w="1925" w:type="dxa"/>
            <w:noWrap/>
          </w:tcPr>
          <w:p w:rsidR="008B4E23" w:rsidRPr="00EB54FC" w:rsidRDefault="008B4E23" w:rsidP="00136AB3">
            <w:pPr>
              <w:rPr>
                <w:rFonts w:eastAsia="Times New Roman" w:cs="Times New Roman"/>
                <w:bCs w:val="0"/>
                <w:color w:val="000000"/>
                <w:lang w:eastAsia="en-GB"/>
              </w:rPr>
            </w:pPr>
            <w:r>
              <w:rPr>
                <w:rFonts w:eastAsia="Times New Roman" w:cs="Times New Roman"/>
                <w:color w:val="000000"/>
                <w:lang w:eastAsia="en-GB"/>
              </w:rPr>
              <w:t xml:space="preserve">Mediaan </w:t>
            </w:r>
          </w:p>
        </w:tc>
        <w:tc>
          <w:tcPr>
            <w:tcW w:w="1824" w:type="dxa"/>
            <w:noWrap/>
          </w:tcPr>
          <w:p w:rsidR="008B4E23" w:rsidRPr="006B285B" w:rsidRDefault="008B4E23" w:rsidP="00136AB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en-GB"/>
              </w:rPr>
            </w:pPr>
            <w:r>
              <w:rPr>
                <w:rFonts w:eastAsia="Times New Roman" w:cs="Times New Roman"/>
                <w:bCs/>
                <w:color w:val="000000"/>
                <w:lang w:eastAsia="en-GB"/>
              </w:rPr>
              <w:t>4</w:t>
            </w:r>
          </w:p>
        </w:tc>
        <w:tc>
          <w:tcPr>
            <w:tcW w:w="2066" w:type="dxa"/>
            <w:noWrap/>
          </w:tcPr>
          <w:p w:rsidR="008B4E23" w:rsidRPr="006B285B" w:rsidRDefault="008B4E23" w:rsidP="00136AB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en-GB"/>
              </w:rPr>
            </w:pPr>
            <w:r>
              <w:rPr>
                <w:rFonts w:eastAsia="Times New Roman" w:cs="Times New Roman"/>
                <w:bCs/>
                <w:color w:val="000000"/>
                <w:lang w:eastAsia="en-GB"/>
              </w:rPr>
              <w:t>4</w:t>
            </w:r>
          </w:p>
        </w:tc>
        <w:tc>
          <w:tcPr>
            <w:tcW w:w="2147" w:type="dxa"/>
            <w:noWrap/>
          </w:tcPr>
          <w:p w:rsidR="008B4E23" w:rsidRPr="006B285B" w:rsidRDefault="008B4E23" w:rsidP="00136AB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en-GB"/>
              </w:rPr>
            </w:pPr>
            <w:r>
              <w:rPr>
                <w:rFonts w:eastAsia="Times New Roman" w:cs="Times New Roman"/>
                <w:bCs/>
                <w:color w:val="000000"/>
                <w:lang w:eastAsia="en-GB"/>
              </w:rPr>
              <w:t>4</w:t>
            </w:r>
          </w:p>
        </w:tc>
        <w:tc>
          <w:tcPr>
            <w:tcW w:w="1865" w:type="dxa"/>
            <w:noWrap/>
          </w:tcPr>
          <w:p w:rsidR="008B4E23" w:rsidRDefault="008B4E23" w:rsidP="00136AB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lang w:eastAsia="en-GB"/>
              </w:rPr>
            </w:pPr>
            <w:r>
              <w:rPr>
                <w:rFonts w:eastAsia="Times New Roman" w:cs="Times New Roman"/>
                <w:b/>
                <w:bCs/>
                <w:color w:val="000000"/>
                <w:lang w:eastAsia="en-GB"/>
              </w:rPr>
              <w:t>4</w:t>
            </w:r>
          </w:p>
        </w:tc>
      </w:tr>
      <w:tr w:rsidR="008B4E23" w:rsidRPr="00144422" w:rsidTr="00136AB3">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925" w:type="dxa"/>
            <w:noWrap/>
          </w:tcPr>
          <w:p w:rsidR="008B4E23" w:rsidRDefault="008B4E23" w:rsidP="00136AB3">
            <w:pPr>
              <w:rPr>
                <w:rFonts w:eastAsia="Times New Roman" w:cs="Times New Roman"/>
                <w:bCs w:val="0"/>
                <w:color w:val="000000"/>
                <w:lang w:eastAsia="en-GB"/>
              </w:rPr>
            </w:pPr>
            <w:r>
              <w:rPr>
                <w:rFonts w:eastAsia="Times New Roman" w:cs="Times New Roman"/>
                <w:color w:val="000000"/>
                <w:lang w:eastAsia="en-GB"/>
              </w:rPr>
              <w:t>Modus</w:t>
            </w:r>
          </w:p>
        </w:tc>
        <w:tc>
          <w:tcPr>
            <w:tcW w:w="1824" w:type="dxa"/>
            <w:noWrap/>
          </w:tcPr>
          <w:p w:rsidR="008B4E23" w:rsidRDefault="008B4E23" w:rsidP="00136AB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en-GB"/>
              </w:rPr>
            </w:pPr>
            <w:r>
              <w:rPr>
                <w:rFonts w:eastAsia="Times New Roman" w:cs="Times New Roman"/>
                <w:bCs/>
                <w:color w:val="000000"/>
                <w:lang w:eastAsia="en-GB"/>
              </w:rPr>
              <w:t>4</w:t>
            </w:r>
          </w:p>
        </w:tc>
        <w:tc>
          <w:tcPr>
            <w:tcW w:w="2066" w:type="dxa"/>
            <w:noWrap/>
          </w:tcPr>
          <w:p w:rsidR="008B4E23" w:rsidRDefault="008B4E23" w:rsidP="00136AB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en-GB"/>
              </w:rPr>
            </w:pPr>
            <w:r>
              <w:rPr>
                <w:rFonts w:eastAsia="Times New Roman" w:cs="Times New Roman"/>
                <w:bCs/>
                <w:color w:val="000000"/>
                <w:lang w:eastAsia="en-GB"/>
              </w:rPr>
              <w:t>4</w:t>
            </w:r>
          </w:p>
        </w:tc>
        <w:tc>
          <w:tcPr>
            <w:tcW w:w="2147" w:type="dxa"/>
            <w:noWrap/>
          </w:tcPr>
          <w:p w:rsidR="008B4E23" w:rsidRDefault="008B4E23" w:rsidP="00136AB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eastAsia="en-GB"/>
              </w:rPr>
            </w:pPr>
            <w:r>
              <w:rPr>
                <w:rFonts w:eastAsia="Times New Roman" w:cs="Times New Roman"/>
                <w:bCs/>
                <w:color w:val="000000"/>
                <w:lang w:eastAsia="en-GB"/>
              </w:rPr>
              <w:t>4</w:t>
            </w:r>
          </w:p>
        </w:tc>
        <w:tc>
          <w:tcPr>
            <w:tcW w:w="1865" w:type="dxa"/>
            <w:noWrap/>
          </w:tcPr>
          <w:p w:rsidR="008B4E23" w:rsidRDefault="008B4E23" w:rsidP="00136AB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lang w:eastAsia="en-GB"/>
              </w:rPr>
            </w:pPr>
            <w:r>
              <w:rPr>
                <w:rFonts w:eastAsia="Times New Roman" w:cs="Times New Roman"/>
                <w:b/>
                <w:bCs/>
                <w:color w:val="000000"/>
                <w:lang w:eastAsia="en-GB"/>
              </w:rPr>
              <w:t>4</w:t>
            </w:r>
          </w:p>
        </w:tc>
      </w:tr>
      <w:tr w:rsidR="008B4E23" w:rsidRPr="00144422" w:rsidTr="00136AB3">
        <w:trPr>
          <w:trHeight w:val="222"/>
        </w:trPr>
        <w:tc>
          <w:tcPr>
            <w:cnfStyle w:val="001000000000" w:firstRow="0" w:lastRow="0" w:firstColumn="1" w:lastColumn="0" w:oddVBand="0" w:evenVBand="0" w:oddHBand="0" w:evenHBand="0" w:firstRowFirstColumn="0" w:firstRowLastColumn="0" w:lastRowFirstColumn="0" w:lastRowLastColumn="0"/>
            <w:tcW w:w="1925" w:type="dxa"/>
            <w:noWrap/>
          </w:tcPr>
          <w:p w:rsidR="008B4E23" w:rsidRDefault="008B4E23" w:rsidP="00136AB3">
            <w:pPr>
              <w:rPr>
                <w:rFonts w:eastAsia="Times New Roman" w:cs="Times New Roman"/>
                <w:bCs w:val="0"/>
                <w:color w:val="000000"/>
                <w:lang w:eastAsia="en-GB"/>
              </w:rPr>
            </w:pPr>
            <w:r>
              <w:rPr>
                <w:rFonts w:eastAsia="Times New Roman" w:cs="Times New Roman"/>
                <w:color w:val="000000"/>
                <w:lang w:eastAsia="en-GB"/>
              </w:rPr>
              <w:t>Standaarddeviatie</w:t>
            </w:r>
          </w:p>
        </w:tc>
        <w:tc>
          <w:tcPr>
            <w:tcW w:w="1824" w:type="dxa"/>
            <w:noWrap/>
          </w:tcPr>
          <w:p w:rsidR="008B4E23" w:rsidRDefault="008B4E23" w:rsidP="00136AB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en-GB"/>
              </w:rPr>
            </w:pPr>
            <w:r>
              <w:rPr>
                <w:rFonts w:eastAsia="Times New Roman" w:cs="Times New Roman"/>
                <w:bCs/>
                <w:color w:val="000000"/>
                <w:lang w:eastAsia="en-GB"/>
              </w:rPr>
              <w:t>0,47</w:t>
            </w:r>
          </w:p>
        </w:tc>
        <w:tc>
          <w:tcPr>
            <w:tcW w:w="2066" w:type="dxa"/>
            <w:noWrap/>
          </w:tcPr>
          <w:p w:rsidR="008B4E23" w:rsidRDefault="008B4E23" w:rsidP="00136AB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en-GB"/>
              </w:rPr>
            </w:pPr>
            <w:r>
              <w:rPr>
                <w:rFonts w:eastAsia="Times New Roman" w:cs="Times New Roman"/>
                <w:bCs/>
                <w:color w:val="000000"/>
                <w:lang w:eastAsia="en-GB"/>
              </w:rPr>
              <w:t>0,72</w:t>
            </w:r>
          </w:p>
        </w:tc>
        <w:tc>
          <w:tcPr>
            <w:tcW w:w="2147" w:type="dxa"/>
            <w:noWrap/>
          </w:tcPr>
          <w:p w:rsidR="008B4E23" w:rsidRDefault="008B4E23" w:rsidP="00136AB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en-GB"/>
              </w:rPr>
            </w:pPr>
            <w:r>
              <w:rPr>
                <w:rFonts w:eastAsia="Times New Roman" w:cs="Times New Roman"/>
                <w:bCs/>
                <w:color w:val="000000"/>
                <w:lang w:eastAsia="en-GB"/>
              </w:rPr>
              <w:t>0,63</w:t>
            </w:r>
          </w:p>
        </w:tc>
        <w:tc>
          <w:tcPr>
            <w:tcW w:w="1865" w:type="dxa"/>
            <w:noWrap/>
          </w:tcPr>
          <w:p w:rsidR="008B4E23" w:rsidRDefault="008B4E23" w:rsidP="00136AB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lang w:eastAsia="en-GB"/>
              </w:rPr>
            </w:pPr>
            <w:r>
              <w:rPr>
                <w:rFonts w:eastAsia="Times New Roman" w:cs="Times New Roman"/>
                <w:b/>
                <w:bCs/>
                <w:color w:val="000000"/>
                <w:lang w:eastAsia="en-GB"/>
              </w:rPr>
              <w:t>0,51</w:t>
            </w:r>
          </w:p>
        </w:tc>
      </w:tr>
    </w:tbl>
    <w:p w:rsidR="005867BA" w:rsidRDefault="005867BA" w:rsidP="005867BA">
      <w:pPr>
        <w:rPr>
          <w:noProof/>
          <w:sz w:val="18"/>
          <w:lang w:eastAsia="en-GB"/>
        </w:rPr>
      </w:pPr>
    </w:p>
    <w:p w:rsidR="005867BA" w:rsidRPr="005867BA" w:rsidRDefault="005867BA" w:rsidP="005867BA">
      <w:pPr>
        <w:spacing w:after="0"/>
        <w:rPr>
          <w:b/>
          <w:noProof/>
          <w:sz w:val="20"/>
          <w:lang w:eastAsia="en-GB"/>
        </w:rPr>
      </w:pPr>
      <w:r w:rsidRPr="005867BA">
        <w:rPr>
          <w:b/>
          <w:noProof/>
          <w:sz w:val="20"/>
          <w:lang w:eastAsia="en-GB"/>
        </w:rPr>
        <w:t>Tabel 12.2 Gemiddele gezonheid per functiegroep</w:t>
      </w:r>
    </w:p>
    <w:tbl>
      <w:tblPr>
        <w:tblStyle w:val="Rastertabel4-Accent11"/>
        <w:tblW w:w="9504" w:type="dxa"/>
        <w:tblLook w:val="04A0" w:firstRow="1" w:lastRow="0" w:firstColumn="1" w:lastColumn="0" w:noHBand="0" w:noVBand="1"/>
      </w:tblPr>
      <w:tblGrid>
        <w:gridCol w:w="2197"/>
        <w:gridCol w:w="1937"/>
        <w:gridCol w:w="1954"/>
        <w:gridCol w:w="1708"/>
        <w:gridCol w:w="1708"/>
      </w:tblGrid>
      <w:tr w:rsidR="008B4E23" w:rsidRPr="00144422" w:rsidTr="00136AB3">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97" w:type="dxa"/>
            <w:hideMark/>
          </w:tcPr>
          <w:p w:rsidR="008B4E23" w:rsidRPr="00144422" w:rsidRDefault="008B4E23" w:rsidP="00136AB3">
            <w:pPr>
              <w:rPr>
                <w:rFonts w:eastAsia="Times New Roman" w:cs="Times New Roman"/>
                <w:b w:val="0"/>
                <w:bCs w:val="0"/>
                <w:color w:val="FFFFFF"/>
                <w:lang w:eastAsia="en-GB"/>
              </w:rPr>
            </w:pPr>
            <w:r>
              <w:rPr>
                <w:rFonts w:eastAsia="Times New Roman" w:cs="Times New Roman"/>
                <w:color w:val="FFFFFF"/>
                <w:lang w:eastAsia="en-GB"/>
              </w:rPr>
              <w:t>Functiegroep</w:t>
            </w:r>
          </w:p>
        </w:tc>
        <w:tc>
          <w:tcPr>
            <w:tcW w:w="1937" w:type="dxa"/>
          </w:tcPr>
          <w:p w:rsidR="008B4E23" w:rsidRDefault="008B4E23" w:rsidP="00136AB3">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lang w:eastAsia="en-GB"/>
              </w:rPr>
            </w:pPr>
            <w:r>
              <w:rPr>
                <w:rFonts w:eastAsia="Times New Roman" w:cs="Times New Roman"/>
                <w:color w:val="FFFFFF"/>
                <w:lang w:eastAsia="en-GB"/>
              </w:rPr>
              <w:t>Algemene gezondheid</w:t>
            </w:r>
          </w:p>
        </w:tc>
        <w:tc>
          <w:tcPr>
            <w:tcW w:w="1954" w:type="dxa"/>
          </w:tcPr>
          <w:p w:rsidR="008B4E23" w:rsidRDefault="008B4E23" w:rsidP="00136AB3">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lang w:eastAsia="en-GB"/>
              </w:rPr>
            </w:pPr>
            <w:r>
              <w:rPr>
                <w:rFonts w:eastAsia="Times New Roman" w:cs="Times New Roman"/>
                <w:color w:val="FFFFFF"/>
                <w:lang w:eastAsia="en-GB"/>
              </w:rPr>
              <w:t>Lichamelijke gezondheid</w:t>
            </w:r>
          </w:p>
        </w:tc>
        <w:tc>
          <w:tcPr>
            <w:tcW w:w="1708" w:type="dxa"/>
          </w:tcPr>
          <w:p w:rsidR="008B4E23" w:rsidRDefault="008B4E23" w:rsidP="00136AB3">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lang w:eastAsia="en-GB"/>
              </w:rPr>
            </w:pPr>
            <w:r>
              <w:rPr>
                <w:rFonts w:eastAsia="Times New Roman" w:cs="Times New Roman"/>
                <w:color w:val="FFFFFF"/>
                <w:lang w:eastAsia="en-GB"/>
              </w:rPr>
              <w:t>Mentale gezondheid</w:t>
            </w:r>
          </w:p>
        </w:tc>
        <w:tc>
          <w:tcPr>
            <w:tcW w:w="1708" w:type="dxa"/>
          </w:tcPr>
          <w:p w:rsidR="008B4E23" w:rsidRPr="00144422" w:rsidRDefault="008B4E23" w:rsidP="00136AB3">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lang w:eastAsia="en-GB"/>
              </w:rPr>
            </w:pPr>
            <w:r>
              <w:rPr>
                <w:rFonts w:eastAsia="Times New Roman" w:cs="Times New Roman"/>
                <w:color w:val="FFFFFF"/>
                <w:lang w:eastAsia="en-GB"/>
              </w:rPr>
              <w:t>Gemiddelde gezondheid</w:t>
            </w:r>
          </w:p>
        </w:tc>
      </w:tr>
      <w:tr w:rsidR="008B4E23" w:rsidRPr="006B285B" w:rsidTr="00136AB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197" w:type="dxa"/>
            <w:noWrap/>
            <w:hideMark/>
          </w:tcPr>
          <w:p w:rsidR="008B4E23" w:rsidRPr="006E59B6" w:rsidRDefault="008B4E23" w:rsidP="00136AB3">
            <w:pPr>
              <w:rPr>
                <w:rFonts w:ascii="Calibri" w:eastAsia="Times New Roman" w:hAnsi="Calibri" w:cs="Calibri"/>
                <w:color w:val="000000"/>
                <w:lang w:eastAsia="nl-NL"/>
              </w:rPr>
            </w:pPr>
            <w:r w:rsidRPr="006E59B6">
              <w:rPr>
                <w:rFonts w:ascii="Calibri" w:eastAsia="Times New Roman" w:hAnsi="Calibri" w:cs="Calibri"/>
                <w:color w:val="000000"/>
                <w:lang w:eastAsia="nl-NL"/>
              </w:rPr>
              <w:t>Algemeen</w:t>
            </w:r>
          </w:p>
        </w:tc>
        <w:tc>
          <w:tcPr>
            <w:tcW w:w="1937" w:type="dxa"/>
          </w:tcPr>
          <w:p w:rsidR="008B4E23" w:rsidRPr="00C06B18" w:rsidRDefault="008B4E23" w:rsidP="00136A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C06B18">
              <w:rPr>
                <w:rFonts w:ascii="Calibri" w:eastAsia="Times New Roman" w:hAnsi="Calibri" w:cs="Calibri"/>
                <w:color w:val="000000"/>
                <w:lang w:eastAsia="nl-NL"/>
              </w:rPr>
              <w:t>4,17</w:t>
            </w:r>
          </w:p>
        </w:tc>
        <w:tc>
          <w:tcPr>
            <w:tcW w:w="1954" w:type="dxa"/>
          </w:tcPr>
          <w:p w:rsidR="008B4E23" w:rsidRPr="00C06B18" w:rsidRDefault="008B4E23" w:rsidP="00136A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C06B18">
              <w:rPr>
                <w:rFonts w:ascii="Calibri" w:eastAsia="Times New Roman" w:hAnsi="Calibri" w:cs="Calibri"/>
                <w:color w:val="000000"/>
                <w:lang w:eastAsia="nl-NL"/>
              </w:rPr>
              <w:t>3,94</w:t>
            </w:r>
          </w:p>
        </w:tc>
        <w:tc>
          <w:tcPr>
            <w:tcW w:w="1708" w:type="dxa"/>
          </w:tcPr>
          <w:p w:rsidR="008B4E23" w:rsidRPr="00C06B18" w:rsidRDefault="008B4E23" w:rsidP="00136A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C06B18">
              <w:rPr>
                <w:rFonts w:ascii="Calibri" w:eastAsia="Times New Roman" w:hAnsi="Calibri" w:cs="Calibri"/>
                <w:color w:val="000000"/>
                <w:lang w:eastAsia="nl-NL"/>
              </w:rPr>
              <w:t>4,39</w:t>
            </w:r>
          </w:p>
        </w:tc>
        <w:tc>
          <w:tcPr>
            <w:tcW w:w="1708" w:type="dxa"/>
          </w:tcPr>
          <w:p w:rsidR="008B4E23" w:rsidRPr="00C06B18" w:rsidRDefault="008B4E23" w:rsidP="00136A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nl-NL"/>
              </w:rPr>
            </w:pPr>
            <w:r w:rsidRPr="00C06B18">
              <w:rPr>
                <w:rFonts w:ascii="Calibri" w:eastAsia="Times New Roman" w:hAnsi="Calibri" w:cs="Calibri"/>
                <w:b/>
                <w:color w:val="000000"/>
                <w:lang w:eastAsia="nl-NL"/>
              </w:rPr>
              <w:t>4,17</w:t>
            </w:r>
          </w:p>
        </w:tc>
      </w:tr>
      <w:tr w:rsidR="008B4E23" w:rsidRPr="006B285B" w:rsidTr="00136AB3">
        <w:trPr>
          <w:trHeight w:val="235"/>
        </w:trPr>
        <w:tc>
          <w:tcPr>
            <w:cnfStyle w:val="001000000000" w:firstRow="0" w:lastRow="0" w:firstColumn="1" w:lastColumn="0" w:oddVBand="0" w:evenVBand="0" w:oddHBand="0" w:evenHBand="0" w:firstRowFirstColumn="0" w:firstRowLastColumn="0" w:lastRowFirstColumn="0" w:lastRowLastColumn="0"/>
            <w:tcW w:w="2197" w:type="dxa"/>
            <w:noWrap/>
          </w:tcPr>
          <w:p w:rsidR="008B4E23" w:rsidRPr="006E59B6" w:rsidRDefault="008B4E23" w:rsidP="00136AB3">
            <w:pPr>
              <w:rPr>
                <w:rFonts w:ascii="Calibri" w:eastAsia="Times New Roman" w:hAnsi="Calibri" w:cs="Calibri"/>
                <w:color w:val="000000"/>
                <w:lang w:eastAsia="nl-NL"/>
              </w:rPr>
            </w:pPr>
            <w:r w:rsidRPr="006E59B6">
              <w:rPr>
                <w:rFonts w:ascii="Calibri" w:eastAsia="Times New Roman" w:hAnsi="Calibri" w:cs="Calibri"/>
                <w:color w:val="000000"/>
                <w:lang w:eastAsia="nl-NL"/>
              </w:rPr>
              <w:t>Chauffeur</w:t>
            </w:r>
          </w:p>
        </w:tc>
        <w:tc>
          <w:tcPr>
            <w:tcW w:w="1937" w:type="dxa"/>
          </w:tcPr>
          <w:p w:rsidR="008B4E23" w:rsidRPr="00C06B18" w:rsidRDefault="008B4E23" w:rsidP="00136A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C06B18">
              <w:rPr>
                <w:rFonts w:ascii="Calibri" w:eastAsia="Times New Roman" w:hAnsi="Calibri" w:cs="Calibri"/>
                <w:color w:val="000000"/>
                <w:lang w:eastAsia="nl-NL"/>
              </w:rPr>
              <w:t>3,94</w:t>
            </w:r>
          </w:p>
        </w:tc>
        <w:tc>
          <w:tcPr>
            <w:tcW w:w="1954" w:type="dxa"/>
          </w:tcPr>
          <w:p w:rsidR="008B4E23" w:rsidRPr="00C06B18" w:rsidRDefault="008B4E23" w:rsidP="00136A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C06B18">
              <w:rPr>
                <w:rFonts w:ascii="Calibri" w:eastAsia="Times New Roman" w:hAnsi="Calibri" w:cs="Calibri"/>
                <w:color w:val="000000"/>
                <w:lang w:eastAsia="nl-NL"/>
              </w:rPr>
              <w:t>3,59</w:t>
            </w:r>
          </w:p>
        </w:tc>
        <w:tc>
          <w:tcPr>
            <w:tcW w:w="1708" w:type="dxa"/>
          </w:tcPr>
          <w:p w:rsidR="008B4E23" w:rsidRPr="00C06B18" w:rsidRDefault="008B4E23" w:rsidP="00136A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C06B18">
              <w:rPr>
                <w:rFonts w:ascii="Calibri" w:eastAsia="Times New Roman" w:hAnsi="Calibri" w:cs="Calibri"/>
                <w:color w:val="000000"/>
                <w:lang w:eastAsia="nl-NL"/>
              </w:rPr>
              <w:t>3,94</w:t>
            </w:r>
          </w:p>
        </w:tc>
        <w:tc>
          <w:tcPr>
            <w:tcW w:w="1708" w:type="dxa"/>
          </w:tcPr>
          <w:p w:rsidR="008B4E23" w:rsidRPr="00C06B18" w:rsidRDefault="008B4E23" w:rsidP="00136A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nl-NL"/>
              </w:rPr>
            </w:pPr>
            <w:r w:rsidRPr="00C06B18">
              <w:rPr>
                <w:rFonts w:ascii="Calibri" w:eastAsia="Times New Roman" w:hAnsi="Calibri" w:cs="Calibri"/>
                <w:b/>
                <w:color w:val="000000"/>
                <w:lang w:eastAsia="nl-NL"/>
              </w:rPr>
              <w:t>3,82</w:t>
            </w:r>
          </w:p>
        </w:tc>
      </w:tr>
      <w:tr w:rsidR="008B4E23" w:rsidTr="00136AB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197" w:type="dxa"/>
            <w:noWrap/>
          </w:tcPr>
          <w:p w:rsidR="008B4E23" w:rsidRPr="006E59B6" w:rsidRDefault="008B4E23" w:rsidP="00136AB3">
            <w:pPr>
              <w:rPr>
                <w:rFonts w:ascii="Calibri" w:eastAsia="Times New Roman" w:hAnsi="Calibri" w:cs="Calibri"/>
                <w:color w:val="000000"/>
                <w:lang w:eastAsia="nl-NL"/>
              </w:rPr>
            </w:pPr>
            <w:r w:rsidRPr="006E59B6">
              <w:rPr>
                <w:rFonts w:ascii="Calibri" w:eastAsia="Times New Roman" w:hAnsi="Calibri" w:cs="Calibri"/>
                <w:color w:val="000000"/>
                <w:lang w:eastAsia="nl-NL"/>
              </w:rPr>
              <w:t>Kassa</w:t>
            </w:r>
          </w:p>
        </w:tc>
        <w:tc>
          <w:tcPr>
            <w:tcW w:w="1937" w:type="dxa"/>
          </w:tcPr>
          <w:p w:rsidR="008B4E23" w:rsidRPr="00C06B18" w:rsidRDefault="008B4E23" w:rsidP="00136A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C06B18">
              <w:rPr>
                <w:rFonts w:ascii="Calibri" w:eastAsia="Times New Roman" w:hAnsi="Calibri" w:cs="Calibri"/>
                <w:color w:val="000000"/>
                <w:lang w:eastAsia="nl-NL"/>
              </w:rPr>
              <w:t>4,11</w:t>
            </w:r>
          </w:p>
        </w:tc>
        <w:tc>
          <w:tcPr>
            <w:tcW w:w="1954" w:type="dxa"/>
          </w:tcPr>
          <w:p w:rsidR="008B4E23" w:rsidRPr="00C06B18" w:rsidRDefault="008B4E23" w:rsidP="00136A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C06B18">
              <w:rPr>
                <w:rFonts w:ascii="Calibri" w:eastAsia="Times New Roman" w:hAnsi="Calibri" w:cs="Calibri"/>
                <w:color w:val="000000"/>
                <w:lang w:eastAsia="nl-NL"/>
              </w:rPr>
              <w:t>4,00</w:t>
            </w:r>
          </w:p>
        </w:tc>
        <w:tc>
          <w:tcPr>
            <w:tcW w:w="1708" w:type="dxa"/>
          </w:tcPr>
          <w:p w:rsidR="008B4E23" w:rsidRPr="00C06B18" w:rsidRDefault="008B4E23" w:rsidP="00136A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C06B18">
              <w:rPr>
                <w:rFonts w:ascii="Calibri" w:eastAsia="Times New Roman" w:hAnsi="Calibri" w:cs="Calibri"/>
                <w:color w:val="000000"/>
                <w:lang w:eastAsia="nl-NL"/>
              </w:rPr>
              <w:t>4,22</w:t>
            </w:r>
          </w:p>
        </w:tc>
        <w:tc>
          <w:tcPr>
            <w:tcW w:w="1708" w:type="dxa"/>
          </w:tcPr>
          <w:p w:rsidR="008B4E23" w:rsidRPr="00C06B18" w:rsidRDefault="008B4E23" w:rsidP="00136A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nl-NL"/>
              </w:rPr>
            </w:pPr>
            <w:r w:rsidRPr="00C06B18">
              <w:rPr>
                <w:rFonts w:ascii="Calibri" w:eastAsia="Times New Roman" w:hAnsi="Calibri" w:cs="Calibri"/>
                <w:b/>
                <w:color w:val="000000"/>
                <w:lang w:eastAsia="nl-NL"/>
              </w:rPr>
              <w:t>4,11</w:t>
            </w:r>
          </w:p>
        </w:tc>
      </w:tr>
      <w:tr w:rsidR="008B4E23" w:rsidTr="00136AB3">
        <w:trPr>
          <w:trHeight w:val="235"/>
        </w:trPr>
        <w:tc>
          <w:tcPr>
            <w:cnfStyle w:val="001000000000" w:firstRow="0" w:lastRow="0" w:firstColumn="1" w:lastColumn="0" w:oddVBand="0" w:evenVBand="0" w:oddHBand="0" w:evenHBand="0" w:firstRowFirstColumn="0" w:firstRowLastColumn="0" w:lastRowFirstColumn="0" w:lastRowLastColumn="0"/>
            <w:tcW w:w="2197" w:type="dxa"/>
            <w:noWrap/>
          </w:tcPr>
          <w:p w:rsidR="008B4E23" w:rsidRPr="006E59B6" w:rsidRDefault="008B4E23" w:rsidP="00136AB3">
            <w:pPr>
              <w:rPr>
                <w:rFonts w:ascii="Calibri" w:eastAsia="Times New Roman" w:hAnsi="Calibri" w:cs="Calibri"/>
                <w:color w:val="000000"/>
                <w:lang w:eastAsia="nl-NL"/>
              </w:rPr>
            </w:pPr>
            <w:r w:rsidRPr="006E59B6">
              <w:rPr>
                <w:rFonts w:ascii="Calibri" w:eastAsia="Times New Roman" w:hAnsi="Calibri" w:cs="Calibri"/>
                <w:color w:val="000000"/>
                <w:lang w:eastAsia="nl-NL"/>
              </w:rPr>
              <w:t>Magazijn</w:t>
            </w:r>
          </w:p>
        </w:tc>
        <w:tc>
          <w:tcPr>
            <w:tcW w:w="1937" w:type="dxa"/>
          </w:tcPr>
          <w:p w:rsidR="008B4E23" w:rsidRPr="00C06B18" w:rsidRDefault="008B4E23" w:rsidP="00136A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C06B18">
              <w:rPr>
                <w:rFonts w:ascii="Calibri" w:eastAsia="Times New Roman" w:hAnsi="Calibri" w:cs="Calibri"/>
                <w:color w:val="000000"/>
                <w:lang w:eastAsia="nl-NL"/>
              </w:rPr>
              <w:t>4,09</w:t>
            </w:r>
          </w:p>
        </w:tc>
        <w:tc>
          <w:tcPr>
            <w:tcW w:w="1954" w:type="dxa"/>
          </w:tcPr>
          <w:p w:rsidR="008B4E23" w:rsidRPr="00C06B18" w:rsidRDefault="008B4E23" w:rsidP="00136A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C06B18">
              <w:rPr>
                <w:rFonts w:ascii="Calibri" w:eastAsia="Times New Roman" w:hAnsi="Calibri" w:cs="Calibri"/>
                <w:color w:val="000000"/>
                <w:lang w:eastAsia="nl-NL"/>
              </w:rPr>
              <w:t>3,91</w:t>
            </w:r>
          </w:p>
        </w:tc>
        <w:tc>
          <w:tcPr>
            <w:tcW w:w="1708" w:type="dxa"/>
          </w:tcPr>
          <w:p w:rsidR="008B4E23" w:rsidRPr="00C06B18" w:rsidRDefault="008B4E23" w:rsidP="00136A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C06B18">
              <w:rPr>
                <w:rFonts w:ascii="Calibri" w:eastAsia="Times New Roman" w:hAnsi="Calibri" w:cs="Calibri"/>
                <w:color w:val="000000"/>
                <w:lang w:eastAsia="nl-NL"/>
              </w:rPr>
              <w:t>4,09</w:t>
            </w:r>
          </w:p>
        </w:tc>
        <w:tc>
          <w:tcPr>
            <w:tcW w:w="1708" w:type="dxa"/>
          </w:tcPr>
          <w:p w:rsidR="008B4E23" w:rsidRPr="00C06B18" w:rsidRDefault="008B4E23" w:rsidP="00136A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nl-NL"/>
              </w:rPr>
            </w:pPr>
            <w:r w:rsidRPr="00C06B18">
              <w:rPr>
                <w:rFonts w:ascii="Calibri" w:eastAsia="Times New Roman" w:hAnsi="Calibri" w:cs="Calibri"/>
                <w:b/>
                <w:color w:val="000000"/>
                <w:lang w:eastAsia="nl-NL"/>
              </w:rPr>
              <w:t>4,03</w:t>
            </w:r>
          </w:p>
        </w:tc>
      </w:tr>
      <w:tr w:rsidR="008B4E23" w:rsidTr="00136AB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197" w:type="dxa"/>
            <w:noWrap/>
          </w:tcPr>
          <w:p w:rsidR="008B4E23" w:rsidRPr="006E59B6" w:rsidRDefault="008B4E23" w:rsidP="00136AB3">
            <w:pPr>
              <w:rPr>
                <w:rFonts w:ascii="Calibri" w:eastAsia="Times New Roman" w:hAnsi="Calibri" w:cs="Calibri"/>
                <w:color w:val="000000"/>
                <w:lang w:eastAsia="nl-NL"/>
              </w:rPr>
            </w:pPr>
            <w:r w:rsidRPr="006E59B6">
              <w:rPr>
                <w:rFonts w:ascii="Calibri" w:eastAsia="Times New Roman" w:hAnsi="Calibri" w:cs="Calibri"/>
                <w:color w:val="000000"/>
                <w:lang w:eastAsia="nl-NL"/>
              </w:rPr>
              <w:t>Overig</w:t>
            </w:r>
          </w:p>
        </w:tc>
        <w:tc>
          <w:tcPr>
            <w:tcW w:w="1937" w:type="dxa"/>
          </w:tcPr>
          <w:p w:rsidR="008B4E23" w:rsidRPr="00C06B18" w:rsidRDefault="008B4E23" w:rsidP="00136A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C06B18">
              <w:rPr>
                <w:rFonts w:ascii="Calibri" w:eastAsia="Times New Roman" w:hAnsi="Calibri" w:cs="Calibri"/>
                <w:color w:val="000000"/>
                <w:lang w:eastAsia="nl-NL"/>
              </w:rPr>
              <w:t>3,75</w:t>
            </w:r>
          </w:p>
        </w:tc>
        <w:tc>
          <w:tcPr>
            <w:tcW w:w="1954" w:type="dxa"/>
          </w:tcPr>
          <w:p w:rsidR="008B4E23" w:rsidRPr="00C06B18" w:rsidRDefault="008B4E23" w:rsidP="00136A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C06B18">
              <w:rPr>
                <w:rFonts w:ascii="Calibri" w:eastAsia="Times New Roman" w:hAnsi="Calibri" w:cs="Calibri"/>
                <w:color w:val="000000"/>
                <w:lang w:eastAsia="nl-NL"/>
              </w:rPr>
              <w:t>3,50</w:t>
            </w:r>
          </w:p>
        </w:tc>
        <w:tc>
          <w:tcPr>
            <w:tcW w:w="1708" w:type="dxa"/>
          </w:tcPr>
          <w:p w:rsidR="008B4E23" w:rsidRPr="00C06B18" w:rsidRDefault="008B4E23" w:rsidP="00136A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C06B18">
              <w:rPr>
                <w:rFonts w:ascii="Calibri" w:eastAsia="Times New Roman" w:hAnsi="Calibri" w:cs="Calibri"/>
                <w:color w:val="000000"/>
                <w:lang w:eastAsia="nl-NL"/>
              </w:rPr>
              <w:t>3,75</w:t>
            </w:r>
          </w:p>
        </w:tc>
        <w:tc>
          <w:tcPr>
            <w:tcW w:w="1708" w:type="dxa"/>
          </w:tcPr>
          <w:p w:rsidR="008B4E23" w:rsidRPr="00C06B18" w:rsidRDefault="008B4E23" w:rsidP="00136A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nl-NL"/>
              </w:rPr>
            </w:pPr>
            <w:r w:rsidRPr="00C06B18">
              <w:rPr>
                <w:rFonts w:ascii="Calibri" w:eastAsia="Times New Roman" w:hAnsi="Calibri" w:cs="Calibri"/>
                <w:b/>
                <w:color w:val="000000"/>
                <w:lang w:eastAsia="nl-NL"/>
              </w:rPr>
              <w:t>3,67</w:t>
            </w:r>
          </w:p>
        </w:tc>
      </w:tr>
    </w:tbl>
    <w:p w:rsidR="005867BA" w:rsidRDefault="005867BA" w:rsidP="00C82140">
      <w:pPr>
        <w:pStyle w:val="Headingg2"/>
        <w:rPr>
          <w:noProof/>
          <w:lang w:eastAsia="en-GB"/>
        </w:rPr>
      </w:pPr>
    </w:p>
    <w:p w:rsidR="00934051" w:rsidRDefault="00934051" w:rsidP="00C82140">
      <w:pPr>
        <w:pStyle w:val="Headingg2"/>
        <w:rPr>
          <w:noProof/>
          <w:lang w:eastAsia="en-GB"/>
        </w:rPr>
      </w:pPr>
      <w:r>
        <w:rPr>
          <w:noProof/>
          <w:lang w:eastAsia="en-GB"/>
        </w:rPr>
        <w:t xml:space="preserve">Bijlage </w:t>
      </w:r>
      <w:r w:rsidR="00483073">
        <w:rPr>
          <w:noProof/>
          <w:lang w:eastAsia="en-GB"/>
        </w:rPr>
        <w:t>5</w:t>
      </w:r>
      <w:r>
        <w:rPr>
          <w:noProof/>
          <w:lang w:eastAsia="en-GB"/>
        </w:rPr>
        <w:t xml:space="preserve">.2 Deelvraag </w:t>
      </w:r>
      <w:r w:rsidR="00C82140">
        <w:rPr>
          <w:noProof/>
          <w:lang w:eastAsia="en-GB"/>
        </w:rPr>
        <w:t>5</w:t>
      </w:r>
    </w:p>
    <w:p w:rsidR="005867BA" w:rsidRPr="005867BA" w:rsidRDefault="005867BA" w:rsidP="005867BA">
      <w:pPr>
        <w:spacing w:after="0"/>
        <w:rPr>
          <w:b/>
          <w:sz w:val="20"/>
        </w:rPr>
      </w:pPr>
      <w:r w:rsidRPr="005867BA">
        <w:rPr>
          <w:b/>
          <w:sz w:val="20"/>
        </w:rPr>
        <w:t>Tabel 12.3 Gemiddelde algemene gezondheid beoordeeld door werknemers uit de NEA 2015 per categorie</w:t>
      </w:r>
    </w:p>
    <w:p w:rsidR="007912DE" w:rsidRPr="008C75BA" w:rsidRDefault="007912DE" w:rsidP="007912DE">
      <w:pPr>
        <w:spacing w:after="0"/>
        <w:rPr>
          <w:sz w:val="20"/>
        </w:rPr>
      </w:pPr>
      <w:r w:rsidRPr="008C75BA">
        <w:rPr>
          <w:sz w:val="20"/>
        </w:rPr>
        <w:t xml:space="preserve">Gegevens berekend op basis van de </w:t>
      </w:r>
      <w:r>
        <w:rPr>
          <w:i/>
          <w:sz w:val="20"/>
        </w:rPr>
        <w:t>NEA Benchmarktool</w:t>
      </w:r>
      <w:r>
        <w:rPr>
          <w:sz w:val="20"/>
        </w:rPr>
        <w:t>, TNO, n.d-b.</w:t>
      </w:r>
    </w:p>
    <w:tbl>
      <w:tblPr>
        <w:tblW w:w="6521" w:type="dxa"/>
        <w:tblInd w:w="70" w:type="dxa"/>
        <w:tblCellMar>
          <w:left w:w="70" w:type="dxa"/>
          <w:right w:w="70" w:type="dxa"/>
        </w:tblCellMar>
        <w:tblLook w:val="04A0" w:firstRow="1" w:lastRow="0" w:firstColumn="1" w:lastColumn="0" w:noHBand="0" w:noVBand="1"/>
      </w:tblPr>
      <w:tblGrid>
        <w:gridCol w:w="4078"/>
        <w:gridCol w:w="2443"/>
      </w:tblGrid>
      <w:tr w:rsidR="007912DE" w:rsidRPr="000C5442" w:rsidTr="003E1F61">
        <w:trPr>
          <w:trHeight w:val="296"/>
        </w:trPr>
        <w:tc>
          <w:tcPr>
            <w:tcW w:w="4078" w:type="dxa"/>
            <w:tcBorders>
              <w:top w:val="single" w:sz="8" w:space="0" w:color="auto"/>
              <w:left w:val="single" w:sz="8" w:space="0" w:color="auto"/>
              <w:bottom w:val="single" w:sz="8" w:space="0" w:color="auto"/>
              <w:right w:val="single" w:sz="8" w:space="0" w:color="auto"/>
            </w:tcBorders>
            <w:shd w:val="clear" w:color="000000" w:fill="4F81BD"/>
            <w:vAlign w:val="center"/>
            <w:hideMark/>
          </w:tcPr>
          <w:p w:rsidR="007912DE" w:rsidRPr="000C5442" w:rsidRDefault="007912DE" w:rsidP="003E1F61">
            <w:pPr>
              <w:spacing w:after="0" w:line="240" w:lineRule="auto"/>
              <w:rPr>
                <w:rFonts w:ascii="Calibri" w:eastAsia="Times New Roman" w:hAnsi="Calibri" w:cs="Calibri"/>
                <w:b/>
                <w:bCs/>
                <w:color w:val="FFFFFF"/>
                <w:lang w:eastAsia="nl-NL"/>
              </w:rPr>
            </w:pPr>
            <w:r w:rsidRPr="000C5442">
              <w:rPr>
                <w:rFonts w:ascii="Calibri" w:eastAsia="Times New Roman" w:hAnsi="Calibri" w:cs="Calibri"/>
                <w:b/>
                <w:bCs/>
                <w:color w:val="FFFFFF"/>
                <w:lang w:eastAsia="nl-NL"/>
              </w:rPr>
              <w:t> </w:t>
            </w:r>
            <w:r>
              <w:rPr>
                <w:rFonts w:ascii="Calibri" w:eastAsia="Times New Roman" w:hAnsi="Calibri" w:cs="Calibri"/>
                <w:b/>
                <w:bCs/>
                <w:color w:val="FFFFFF"/>
                <w:lang w:eastAsia="nl-NL"/>
              </w:rPr>
              <w:t>Beoordeling algemene gezondheid</w:t>
            </w:r>
          </w:p>
        </w:tc>
        <w:tc>
          <w:tcPr>
            <w:tcW w:w="2443" w:type="dxa"/>
            <w:tcBorders>
              <w:top w:val="single" w:sz="8" w:space="0" w:color="auto"/>
              <w:left w:val="nil"/>
              <w:bottom w:val="single" w:sz="8" w:space="0" w:color="auto"/>
              <w:right w:val="single" w:sz="8" w:space="0" w:color="auto"/>
            </w:tcBorders>
            <w:shd w:val="clear" w:color="000000" w:fill="4F81BD"/>
            <w:vAlign w:val="center"/>
            <w:hideMark/>
          </w:tcPr>
          <w:p w:rsidR="007912DE" w:rsidRPr="000C5442" w:rsidRDefault="007912DE" w:rsidP="003E1F61">
            <w:pPr>
              <w:spacing w:after="0" w:line="240" w:lineRule="auto"/>
              <w:rPr>
                <w:rFonts w:ascii="Calibri" w:eastAsia="Times New Roman" w:hAnsi="Calibri" w:cs="Calibri"/>
                <w:b/>
                <w:bCs/>
                <w:color w:val="FFFFFF"/>
                <w:lang w:eastAsia="nl-NL"/>
              </w:rPr>
            </w:pPr>
            <w:r w:rsidRPr="000C5442">
              <w:rPr>
                <w:rFonts w:ascii="Calibri" w:eastAsia="Times New Roman" w:hAnsi="Calibri" w:cs="Calibri"/>
                <w:b/>
                <w:bCs/>
                <w:color w:val="FFFFFF"/>
                <w:lang w:eastAsia="nl-NL"/>
              </w:rPr>
              <w:t xml:space="preserve">Gemiddelde </w:t>
            </w:r>
            <w:r>
              <w:rPr>
                <w:rFonts w:ascii="Calibri" w:eastAsia="Times New Roman" w:hAnsi="Calibri" w:cs="Calibri"/>
                <w:b/>
                <w:bCs/>
                <w:color w:val="FFFFFF"/>
                <w:lang w:eastAsia="nl-NL"/>
              </w:rPr>
              <w:t>algemene gezondheid*</w:t>
            </w:r>
          </w:p>
        </w:tc>
      </w:tr>
      <w:tr w:rsidR="007912DE" w:rsidRPr="000C5442" w:rsidTr="003E1F61">
        <w:trPr>
          <w:trHeight w:val="100"/>
        </w:trPr>
        <w:tc>
          <w:tcPr>
            <w:tcW w:w="4078" w:type="dxa"/>
            <w:tcBorders>
              <w:top w:val="nil"/>
              <w:left w:val="single" w:sz="8" w:space="0" w:color="auto"/>
              <w:bottom w:val="single" w:sz="8" w:space="0" w:color="auto"/>
              <w:right w:val="single" w:sz="8" w:space="0" w:color="auto"/>
            </w:tcBorders>
            <w:shd w:val="clear" w:color="000000" w:fill="DCE6F1"/>
            <w:vAlign w:val="center"/>
            <w:hideMark/>
          </w:tcPr>
          <w:p w:rsidR="007912DE" w:rsidRPr="000C5442" w:rsidRDefault="007912DE" w:rsidP="003E1F61">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Landelijk: l</w:t>
            </w:r>
            <w:r w:rsidRPr="00AB38B0">
              <w:rPr>
                <w:rFonts w:ascii="Calibri" w:eastAsia="Times New Roman" w:hAnsi="Calibri" w:cs="Calibri"/>
                <w:color w:val="000000"/>
                <w:lang w:eastAsia="nl-NL"/>
              </w:rPr>
              <w:t>aag opgeleide werknemers</w:t>
            </w:r>
          </w:p>
        </w:tc>
        <w:tc>
          <w:tcPr>
            <w:tcW w:w="2443" w:type="dxa"/>
            <w:tcBorders>
              <w:top w:val="nil"/>
              <w:left w:val="nil"/>
              <w:bottom w:val="single" w:sz="8" w:space="0" w:color="auto"/>
              <w:right w:val="single" w:sz="8" w:space="0" w:color="auto"/>
            </w:tcBorders>
            <w:shd w:val="clear" w:color="000000" w:fill="DCE6F1"/>
            <w:vAlign w:val="center"/>
            <w:hideMark/>
          </w:tcPr>
          <w:p w:rsidR="007912DE" w:rsidRPr="000C5442" w:rsidRDefault="007912DE" w:rsidP="003E1F61">
            <w:pPr>
              <w:spacing w:after="0" w:line="240" w:lineRule="auto"/>
              <w:jc w:val="center"/>
              <w:rPr>
                <w:rFonts w:ascii="Calibri" w:eastAsia="Times New Roman" w:hAnsi="Calibri" w:cs="Calibri"/>
                <w:color w:val="000000"/>
                <w:lang w:eastAsia="nl-NL"/>
              </w:rPr>
            </w:pPr>
            <w:r w:rsidRPr="000C5442">
              <w:rPr>
                <w:rFonts w:ascii="Calibri" w:eastAsia="Times New Roman" w:hAnsi="Calibri" w:cs="Calibri"/>
                <w:color w:val="000000"/>
                <w:lang w:eastAsia="nl-NL"/>
              </w:rPr>
              <w:t>4,00</w:t>
            </w:r>
          </w:p>
        </w:tc>
      </w:tr>
      <w:tr w:rsidR="007912DE" w:rsidRPr="000C5442" w:rsidTr="003E1F61">
        <w:trPr>
          <w:trHeight w:val="100"/>
        </w:trPr>
        <w:tc>
          <w:tcPr>
            <w:tcW w:w="4078" w:type="dxa"/>
            <w:tcBorders>
              <w:top w:val="nil"/>
              <w:left w:val="single" w:sz="8" w:space="0" w:color="auto"/>
              <w:bottom w:val="single" w:sz="8" w:space="0" w:color="auto"/>
              <w:right w:val="single" w:sz="8" w:space="0" w:color="auto"/>
            </w:tcBorders>
            <w:shd w:val="clear" w:color="auto" w:fill="auto"/>
            <w:vAlign w:val="center"/>
            <w:hideMark/>
          </w:tcPr>
          <w:p w:rsidR="007912DE" w:rsidRPr="000C5442" w:rsidRDefault="007912DE" w:rsidP="003E1F61">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Landelijk: h</w:t>
            </w:r>
            <w:r w:rsidRPr="00AB38B0">
              <w:rPr>
                <w:rFonts w:ascii="Calibri" w:eastAsia="Times New Roman" w:hAnsi="Calibri" w:cs="Calibri"/>
                <w:color w:val="000000"/>
                <w:lang w:eastAsia="nl-NL"/>
              </w:rPr>
              <w:t>oog opgeleide werknemers</w:t>
            </w:r>
          </w:p>
        </w:tc>
        <w:tc>
          <w:tcPr>
            <w:tcW w:w="2443" w:type="dxa"/>
            <w:tcBorders>
              <w:top w:val="nil"/>
              <w:left w:val="nil"/>
              <w:bottom w:val="single" w:sz="8" w:space="0" w:color="auto"/>
              <w:right w:val="single" w:sz="8" w:space="0" w:color="auto"/>
            </w:tcBorders>
            <w:shd w:val="clear" w:color="auto" w:fill="auto"/>
            <w:vAlign w:val="center"/>
            <w:hideMark/>
          </w:tcPr>
          <w:p w:rsidR="007912DE" w:rsidRPr="000C5442" w:rsidRDefault="007912DE" w:rsidP="003E1F61">
            <w:pPr>
              <w:spacing w:after="0" w:line="240" w:lineRule="auto"/>
              <w:jc w:val="center"/>
              <w:rPr>
                <w:rFonts w:ascii="Calibri" w:eastAsia="Times New Roman" w:hAnsi="Calibri" w:cs="Calibri"/>
                <w:color w:val="000000"/>
                <w:lang w:eastAsia="nl-NL"/>
              </w:rPr>
            </w:pPr>
            <w:r w:rsidRPr="000C5442">
              <w:rPr>
                <w:rFonts w:ascii="Calibri" w:eastAsia="Times New Roman" w:hAnsi="Calibri" w:cs="Calibri"/>
                <w:color w:val="000000"/>
                <w:lang w:eastAsia="nl-NL"/>
              </w:rPr>
              <w:t>4,10</w:t>
            </w:r>
          </w:p>
        </w:tc>
      </w:tr>
      <w:tr w:rsidR="007912DE" w:rsidRPr="000C5442" w:rsidTr="003E1F61">
        <w:trPr>
          <w:trHeight w:val="100"/>
        </w:trPr>
        <w:tc>
          <w:tcPr>
            <w:tcW w:w="4078" w:type="dxa"/>
            <w:tcBorders>
              <w:top w:val="nil"/>
              <w:left w:val="single" w:sz="8" w:space="0" w:color="auto"/>
              <w:bottom w:val="single" w:sz="8" w:space="0" w:color="auto"/>
              <w:right w:val="single" w:sz="8" w:space="0" w:color="auto"/>
            </w:tcBorders>
            <w:shd w:val="clear" w:color="000000" w:fill="DCE6F1"/>
            <w:vAlign w:val="center"/>
            <w:hideMark/>
          </w:tcPr>
          <w:p w:rsidR="007912DE" w:rsidRPr="000C5442" w:rsidRDefault="007912DE" w:rsidP="003E1F61">
            <w:pPr>
              <w:spacing w:after="0" w:line="240" w:lineRule="auto"/>
              <w:rPr>
                <w:rFonts w:ascii="Calibri" w:eastAsia="Times New Roman" w:hAnsi="Calibri" w:cs="Calibri"/>
                <w:color w:val="000000"/>
                <w:lang w:eastAsia="nl-NL"/>
              </w:rPr>
            </w:pPr>
            <w:r>
              <w:rPr>
                <w:rFonts w:ascii="Calibri" w:eastAsia="Times New Roman" w:hAnsi="Calibri" w:cs="Calibri"/>
                <w:color w:val="000000"/>
                <w:lang w:val="en-GB" w:eastAsia="nl-NL"/>
              </w:rPr>
              <w:t>Branche: branche</w:t>
            </w:r>
            <w:r w:rsidRPr="000C5442">
              <w:rPr>
                <w:rFonts w:ascii="Calibri" w:eastAsia="Times New Roman" w:hAnsi="Calibri" w:cs="Calibri"/>
                <w:color w:val="000000"/>
                <w:lang w:val="en-GB" w:eastAsia="nl-NL"/>
              </w:rPr>
              <w:t xml:space="preserve"> totaal</w:t>
            </w:r>
          </w:p>
        </w:tc>
        <w:tc>
          <w:tcPr>
            <w:tcW w:w="2443" w:type="dxa"/>
            <w:tcBorders>
              <w:top w:val="nil"/>
              <w:left w:val="nil"/>
              <w:bottom w:val="single" w:sz="8" w:space="0" w:color="auto"/>
              <w:right w:val="single" w:sz="8" w:space="0" w:color="auto"/>
            </w:tcBorders>
            <w:shd w:val="clear" w:color="000000" w:fill="DCE6F1"/>
            <w:vAlign w:val="center"/>
            <w:hideMark/>
          </w:tcPr>
          <w:p w:rsidR="007912DE" w:rsidRPr="000C5442" w:rsidRDefault="007912DE" w:rsidP="003E1F61">
            <w:pPr>
              <w:spacing w:after="0" w:line="240" w:lineRule="auto"/>
              <w:jc w:val="center"/>
              <w:rPr>
                <w:rFonts w:ascii="Calibri" w:eastAsia="Times New Roman" w:hAnsi="Calibri" w:cs="Calibri"/>
                <w:color w:val="000000"/>
                <w:lang w:eastAsia="nl-NL"/>
              </w:rPr>
            </w:pPr>
            <w:r w:rsidRPr="000C5442">
              <w:rPr>
                <w:rFonts w:ascii="Calibri" w:eastAsia="Times New Roman" w:hAnsi="Calibri" w:cs="Calibri"/>
                <w:color w:val="000000"/>
                <w:lang w:eastAsia="nl-NL"/>
              </w:rPr>
              <w:t>4,05</w:t>
            </w:r>
          </w:p>
        </w:tc>
      </w:tr>
      <w:tr w:rsidR="007912DE" w:rsidRPr="000C5442" w:rsidTr="003E1F61">
        <w:trPr>
          <w:trHeight w:val="100"/>
        </w:trPr>
        <w:tc>
          <w:tcPr>
            <w:tcW w:w="4078" w:type="dxa"/>
            <w:tcBorders>
              <w:top w:val="nil"/>
              <w:left w:val="single" w:sz="8" w:space="0" w:color="auto"/>
              <w:bottom w:val="single" w:sz="8" w:space="0" w:color="auto"/>
              <w:right w:val="single" w:sz="8" w:space="0" w:color="auto"/>
            </w:tcBorders>
            <w:shd w:val="clear" w:color="auto" w:fill="auto"/>
            <w:vAlign w:val="center"/>
            <w:hideMark/>
          </w:tcPr>
          <w:p w:rsidR="007912DE" w:rsidRPr="000C5442" w:rsidRDefault="007912DE" w:rsidP="003E1F61">
            <w:pPr>
              <w:spacing w:after="0" w:line="240" w:lineRule="auto"/>
              <w:rPr>
                <w:rFonts w:ascii="Calibri" w:eastAsia="Times New Roman" w:hAnsi="Calibri" w:cs="Calibri"/>
                <w:color w:val="000000"/>
                <w:lang w:eastAsia="nl-NL"/>
              </w:rPr>
            </w:pPr>
            <w:r>
              <w:rPr>
                <w:rFonts w:ascii="Calibri" w:eastAsia="Times New Roman" w:hAnsi="Calibri" w:cs="Calibri"/>
                <w:color w:val="000000"/>
                <w:lang w:val="en-GB" w:eastAsia="nl-NL"/>
              </w:rPr>
              <w:t>Branche: Groothandel en H</w:t>
            </w:r>
            <w:r w:rsidRPr="000C5442">
              <w:rPr>
                <w:rFonts w:ascii="Calibri" w:eastAsia="Times New Roman" w:hAnsi="Calibri" w:cs="Calibri"/>
                <w:color w:val="000000"/>
                <w:lang w:val="en-GB" w:eastAsia="nl-NL"/>
              </w:rPr>
              <w:t>andelsbemiddeling</w:t>
            </w:r>
          </w:p>
        </w:tc>
        <w:tc>
          <w:tcPr>
            <w:tcW w:w="2443" w:type="dxa"/>
            <w:tcBorders>
              <w:top w:val="nil"/>
              <w:left w:val="nil"/>
              <w:bottom w:val="single" w:sz="8" w:space="0" w:color="auto"/>
              <w:right w:val="single" w:sz="8" w:space="0" w:color="auto"/>
            </w:tcBorders>
            <w:shd w:val="clear" w:color="auto" w:fill="auto"/>
            <w:vAlign w:val="center"/>
            <w:hideMark/>
          </w:tcPr>
          <w:p w:rsidR="007912DE" w:rsidRPr="000C5442" w:rsidRDefault="007912DE" w:rsidP="003E1F61">
            <w:pPr>
              <w:spacing w:after="0" w:line="240" w:lineRule="auto"/>
              <w:jc w:val="center"/>
              <w:rPr>
                <w:rFonts w:ascii="Calibri" w:eastAsia="Times New Roman" w:hAnsi="Calibri" w:cs="Calibri"/>
                <w:color w:val="000000"/>
                <w:lang w:eastAsia="nl-NL"/>
              </w:rPr>
            </w:pPr>
            <w:r w:rsidRPr="000C5442">
              <w:rPr>
                <w:rFonts w:ascii="Calibri" w:eastAsia="Times New Roman" w:hAnsi="Calibri" w:cs="Calibri"/>
                <w:color w:val="000000"/>
                <w:lang w:eastAsia="nl-NL"/>
              </w:rPr>
              <w:t>4,06</w:t>
            </w:r>
          </w:p>
        </w:tc>
      </w:tr>
      <w:tr w:rsidR="007912DE" w:rsidRPr="000C5442" w:rsidTr="003E1F61">
        <w:trPr>
          <w:trHeight w:val="100"/>
        </w:trPr>
        <w:tc>
          <w:tcPr>
            <w:tcW w:w="4078" w:type="dxa"/>
            <w:tcBorders>
              <w:top w:val="nil"/>
              <w:left w:val="single" w:sz="8" w:space="0" w:color="auto"/>
              <w:bottom w:val="single" w:sz="8" w:space="0" w:color="auto"/>
              <w:right w:val="single" w:sz="8" w:space="0" w:color="auto"/>
            </w:tcBorders>
            <w:shd w:val="clear" w:color="000000" w:fill="DCE6F1"/>
            <w:vAlign w:val="center"/>
            <w:hideMark/>
          </w:tcPr>
          <w:p w:rsidR="007912DE" w:rsidRPr="000C5442" w:rsidRDefault="007912DE" w:rsidP="003E1F61">
            <w:pPr>
              <w:spacing w:after="0" w:line="240" w:lineRule="auto"/>
              <w:rPr>
                <w:rFonts w:ascii="Calibri" w:eastAsia="Times New Roman" w:hAnsi="Calibri" w:cs="Calibri"/>
                <w:color w:val="000000"/>
                <w:lang w:eastAsia="nl-NL"/>
              </w:rPr>
            </w:pPr>
            <w:r>
              <w:rPr>
                <w:rFonts w:ascii="Calibri" w:eastAsia="Times New Roman" w:hAnsi="Calibri" w:cs="Calibri"/>
                <w:color w:val="000000"/>
                <w:lang w:val="en-GB" w:eastAsia="nl-NL"/>
              </w:rPr>
              <w:t>Branche:</w:t>
            </w:r>
            <w:r w:rsidRPr="000C5442">
              <w:rPr>
                <w:rFonts w:ascii="Calibri" w:eastAsia="Times New Roman" w:hAnsi="Calibri" w:cs="Calibri"/>
                <w:color w:val="000000"/>
                <w:lang w:val="en-GB" w:eastAsia="nl-NL"/>
              </w:rPr>
              <w:t xml:space="preserve"> </w:t>
            </w:r>
            <w:r>
              <w:rPr>
                <w:rFonts w:ascii="Calibri" w:eastAsia="Times New Roman" w:hAnsi="Calibri" w:cs="Calibri"/>
                <w:color w:val="000000"/>
                <w:lang w:val="en-GB" w:eastAsia="nl-NL"/>
              </w:rPr>
              <w:t>Vervoer en O</w:t>
            </w:r>
            <w:r w:rsidRPr="000C5442">
              <w:rPr>
                <w:rFonts w:ascii="Calibri" w:eastAsia="Times New Roman" w:hAnsi="Calibri" w:cs="Calibri"/>
                <w:color w:val="000000"/>
                <w:lang w:val="en-GB" w:eastAsia="nl-NL"/>
              </w:rPr>
              <w:t>pslag</w:t>
            </w:r>
          </w:p>
        </w:tc>
        <w:tc>
          <w:tcPr>
            <w:tcW w:w="2443" w:type="dxa"/>
            <w:tcBorders>
              <w:top w:val="nil"/>
              <w:left w:val="nil"/>
              <w:bottom w:val="single" w:sz="8" w:space="0" w:color="auto"/>
              <w:right w:val="single" w:sz="8" w:space="0" w:color="auto"/>
            </w:tcBorders>
            <w:shd w:val="clear" w:color="000000" w:fill="DCE6F1"/>
            <w:vAlign w:val="center"/>
            <w:hideMark/>
          </w:tcPr>
          <w:p w:rsidR="007912DE" w:rsidRPr="000C5442" w:rsidRDefault="007912DE" w:rsidP="003E1F61">
            <w:pPr>
              <w:spacing w:after="0" w:line="240" w:lineRule="auto"/>
              <w:jc w:val="center"/>
              <w:rPr>
                <w:rFonts w:ascii="Calibri" w:eastAsia="Times New Roman" w:hAnsi="Calibri" w:cs="Calibri"/>
                <w:color w:val="000000"/>
                <w:lang w:eastAsia="nl-NL"/>
              </w:rPr>
            </w:pPr>
            <w:r w:rsidRPr="000C5442">
              <w:rPr>
                <w:rFonts w:ascii="Calibri" w:eastAsia="Times New Roman" w:hAnsi="Calibri" w:cs="Calibri"/>
                <w:color w:val="000000"/>
                <w:lang w:eastAsia="nl-NL"/>
              </w:rPr>
              <w:t>3,98</w:t>
            </w:r>
          </w:p>
        </w:tc>
      </w:tr>
    </w:tbl>
    <w:p w:rsidR="005867BA" w:rsidRPr="008F677B" w:rsidRDefault="007912DE" w:rsidP="00605071">
      <w:pPr>
        <w:pStyle w:val="Headingg2"/>
        <w:rPr>
          <w:b w:val="0"/>
        </w:rPr>
      </w:pPr>
      <w:r w:rsidRPr="008F677B">
        <w:rPr>
          <w:b w:val="0"/>
          <w:sz w:val="20"/>
        </w:rPr>
        <w:t>* Gemiddelden zijn op een vijfpunts Likertsschaal. Hierbij is 1 een zeer slechte gezondheid en 5 een zeer goede gezondheid</w:t>
      </w:r>
      <w:r w:rsidRPr="008F677B">
        <w:rPr>
          <w:b w:val="0"/>
          <w:sz w:val="20"/>
        </w:rPr>
        <w:br/>
      </w:r>
    </w:p>
    <w:p w:rsidR="005867BA" w:rsidRDefault="005867BA">
      <w:pPr>
        <w:rPr>
          <w:b/>
          <w:sz w:val="28"/>
          <w:szCs w:val="26"/>
        </w:rPr>
      </w:pPr>
      <w:r>
        <w:br w:type="page"/>
      </w:r>
    </w:p>
    <w:p w:rsidR="008B4E23" w:rsidRDefault="00845AEB" w:rsidP="00605071">
      <w:pPr>
        <w:pStyle w:val="Headingg2"/>
      </w:pPr>
      <w:r w:rsidRPr="00845AEB">
        <w:lastRenderedPageBreak/>
        <w:t xml:space="preserve">Bijlage </w:t>
      </w:r>
      <w:r w:rsidR="00483073">
        <w:t>5</w:t>
      </w:r>
      <w:r w:rsidRPr="00845AEB">
        <w:t>.</w:t>
      </w:r>
      <w:r w:rsidR="00C82140">
        <w:t>3 Deelvraag 6</w:t>
      </w:r>
      <w:r w:rsidR="00ED5CC3">
        <w:t xml:space="preserve"> (deel 1)</w:t>
      </w:r>
    </w:p>
    <w:p w:rsidR="00B501B5" w:rsidRDefault="00B501B5" w:rsidP="00B501B5">
      <w:pPr>
        <w:rPr>
          <w:b/>
          <w:sz w:val="20"/>
        </w:rPr>
      </w:pPr>
      <w:r>
        <w:rPr>
          <w:noProof/>
          <w:lang w:eastAsia="nl-NL"/>
        </w:rPr>
        <w:drawing>
          <wp:inline distT="0" distB="0" distL="0" distR="0" wp14:anchorId="774522BC" wp14:editId="32526EAC">
            <wp:extent cx="5305647" cy="1286540"/>
            <wp:effectExtent l="0" t="0" r="0" b="889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r>
        <w:br/>
      </w:r>
      <w:r w:rsidR="005867BA" w:rsidRPr="005867BA">
        <w:rPr>
          <w:b/>
          <w:sz w:val="20"/>
        </w:rPr>
        <w:t xml:space="preserve">Figuur 12.2 </w:t>
      </w:r>
      <w:r w:rsidRPr="005867BA">
        <w:rPr>
          <w:b/>
          <w:sz w:val="20"/>
        </w:rPr>
        <w:t>Weergave antwoord fysieke belasting</w:t>
      </w:r>
    </w:p>
    <w:p w:rsidR="005867BA" w:rsidRPr="005867BA" w:rsidRDefault="005867BA" w:rsidP="005867BA">
      <w:pPr>
        <w:spacing w:after="0"/>
        <w:rPr>
          <w:b/>
          <w:noProof/>
          <w:sz w:val="20"/>
          <w:lang w:eastAsia="en-GB"/>
        </w:rPr>
      </w:pPr>
      <w:r>
        <w:rPr>
          <w:b/>
          <w:noProof/>
          <w:sz w:val="20"/>
          <w:lang w:eastAsia="en-GB"/>
        </w:rPr>
        <w:t xml:space="preserve">Tabel 12.4 </w:t>
      </w:r>
      <w:r w:rsidRPr="005867BA">
        <w:rPr>
          <w:b/>
          <w:noProof/>
          <w:sz w:val="20"/>
          <w:lang w:eastAsia="en-GB"/>
        </w:rPr>
        <w:t>Beschrijvende gegevens van de factor fysieke belasting</w:t>
      </w:r>
    </w:p>
    <w:tbl>
      <w:tblPr>
        <w:tblW w:w="5730" w:type="dxa"/>
        <w:tblInd w:w="93" w:type="dxa"/>
        <w:tblLook w:val="04A0" w:firstRow="1" w:lastRow="0" w:firstColumn="1" w:lastColumn="0" w:noHBand="0" w:noVBand="1"/>
      </w:tblPr>
      <w:tblGrid>
        <w:gridCol w:w="2573"/>
        <w:gridCol w:w="3157"/>
      </w:tblGrid>
      <w:tr w:rsidR="00B501B5" w:rsidRPr="00144422" w:rsidTr="005605CF">
        <w:trPr>
          <w:trHeight w:val="430"/>
        </w:trPr>
        <w:tc>
          <w:tcPr>
            <w:tcW w:w="2573"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B501B5" w:rsidRPr="00144422" w:rsidRDefault="00B501B5" w:rsidP="005605CF">
            <w:pPr>
              <w:spacing w:after="0" w:line="240" w:lineRule="auto"/>
              <w:rPr>
                <w:rFonts w:eastAsia="Times New Roman" w:cs="Times New Roman"/>
                <w:b/>
                <w:bCs/>
                <w:color w:val="FFFFFF"/>
                <w:lang w:eastAsia="en-GB"/>
              </w:rPr>
            </w:pPr>
          </w:p>
        </w:tc>
        <w:tc>
          <w:tcPr>
            <w:tcW w:w="3157"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B501B5" w:rsidRPr="00144422" w:rsidRDefault="00B501B5" w:rsidP="006F5571">
            <w:pPr>
              <w:spacing w:after="0" w:line="240" w:lineRule="auto"/>
              <w:rPr>
                <w:rFonts w:eastAsia="Times New Roman" w:cs="Times New Roman"/>
                <w:b/>
                <w:bCs/>
                <w:color w:val="FFFFFF"/>
                <w:lang w:eastAsia="en-GB"/>
              </w:rPr>
            </w:pPr>
            <w:r>
              <w:rPr>
                <w:rFonts w:eastAsia="Times New Roman" w:cs="Times New Roman"/>
                <w:b/>
                <w:bCs/>
                <w:color w:val="FFFFFF"/>
                <w:lang w:eastAsia="en-GB"/>
              </w:rPr>
              <w:t>Factor fysieke belasting</w:t>
            </w:r>
          </w:p>
        </w:tc>
      </w:tr>
      <w:tr w:rsidR="00B501B5" w:rsidRPr="006B285B" w:rsidTr="005605CF">
        <w:trPr>
          <w:trHeight w:val="239"/>
        </w:trPr>
        <w:tc>
          <w:tcPr>
            <w:tcW w:w="2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B5" w:rsidRPr="00EB54FC" w:rsidRDefault="00B501B5" w:rsidP="005605CF">
            <w:pPr>
              <w:spacing w:after="0" w:line="240" w:lineRule="auto"/>
              <w:rPr>
                <w:rFonts w:eastAsia="Times New Roman" w:cs="Times New Roman"/>
                <w:bCs/>
                <w:color w:val="000000"/>
                <w:lang w:val="en-GB" w:eastAsia="en-GB"/>
              </w:rPr>
            </w:pPr>
            <w:r w:rsidRPr="00EB54FC">
              <w:rPr>
                <w:rFonts w:eastAsia="Times New Roman" w:cs="Times New Roman"/>
                <w:bCs/>
                <w:color w:val="000000"/>
                <w:lang w:val="en-GB" w:eastAsia="en-GB"/>
              </w:rPr>
              <w:t>Gemiddelde score</w:t>
            </w:r>
          </w:p>
        </w:tc>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B5" w:rsidRPr="00A67BBE" w:rsidRDefault="00B501B5" w:rsidP="005605CF">
            <w:pPr>
              <w:spacing w:after="0" w:line="240" w:lineRule="auto"/>
              <w:jc w:val="center"/>
              <w:rPr>
                <w:rFonts w:eastAsia="Times New Roman" w:cs="Times New Roman"/>
                <w:b/>
                <w:bCs/>
                <w:color w:val="000000"/>
                <w:lang w:val="en-GB" w:eastAsia="en-GB"/>
              </w:rPr>
            </w:pPr>
            <w:r>
              <w:rPr>
                <w:rFonts w:eastAsia="Times New Roman" w:cs="Times New Roman"/>
                <w:b/>
                <w:bCs/>
                <w:color w:val="000000"/>
                <w:lang w:val="en-GB" w:eastAsia="en-GB"/>
              </w:rPr>
              <w:t>2,80</w:t>
            </w:r>
          </w:p>
        </w:tc>
      </w:tr>
      <w:tr w:rsidR="00B501B5" w:rsidRPr="006B285B" w:rsidTr="005605CF">
        <w:trPr>
          <w:trHeight w:val="239"/>
        </w:trPr>
        <w:tc>
          <w:tcPr>
            <w:tcW w:w="2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01B5" w:rsidRPr="00EB54FC" w:rsidRDefault="00B501B5" w:rsidP="005605CF">
            <w:pPr>
              <w:spacing w:after="0" w:line="240" w:lineRule="auto"/>
              <w:rPr>
                <w:rFonts w:eastAsia="Times New Roman" w:cs="Times New Roman"/>
                <w:bCs/>
                <w:color w:val="000000"/>
                <w:lang w:val="en-GB" w:eastAsia="en-GB"/>
              </w:rPr>
            </w:pPr>
            <w:r>
              <w:rPr>
                <w:rFonts w:eastAsia="Times New Roman" w:cs="Times New Roman"/>
                <w:bCs/>
                <w:color w:val="000000"/>
                <w:lang w:val="en-GB" w:eastAsia="en-GB"/>
              </w:rPr>
              <w:t xml:space="preserve">Mediaan </w:t>
            </w:r>
          </w:p>
        </w:tc>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01B5" w:rsidRPr="00A67BBE" w:rsidRDefault="00B501B5" w:rsidP="005605CF">
            <w:pPr>
              <w:spacing w:after="0" w:line="240" w:lineRule="auto"/>
              <w:jc w:val="center"/>
              <w:rPr>
                <w:rFonts w:eastAsia="Times New Roman" w:cs="Times New Roman"/>
                <w:b/>
                <w:bCs/>
                <w:color w:val="000000"/>
                <w:lang w:val="en-GB" w:eastAsia="en-GB"/>
              </w:rPr>
            </w:pPr>
            <w:r>
              <w:rPr>
                <w:rFonts w:eastAsia="Times New Roman" w:cs="Times New Roman"/>
                <w:b/>
                <w:bCs/>
                <w:color w:val="000000"/>
                <w:lang w:val="en-GB" w:eastAsia="en-GB"/>
              </w:rPr>
              <w:t>3</w:t>
            </w:r>
          </w:p>
        </w:tc>
      </w:tr>
      <w:tr w:rsidR="00B501B5" w:rsidTr="005605CF">
        <w:trPr>
          <w:trHeight w:val="239"/>
        </w:trPr>
        <w:tc>
          <w:tcPr>
            <w:tcW w:w="2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01B5" w:rsidRDefault="00B501B5" w:rsidP="005605CF">
            <w:pPr>
              <w:spacing w:after="0" w:line="240" w:lineRule="auto"/>
              <w:rPr>
                <w:rFonts w:eastAsia="Times New Roman" w:cs="Times New Roman"/>
                <w:bCs/>
                <w:color w:val="000000"/>
                <w:lang w:val="en-GB" w:eastAsia="en-GB"/>
              </w:rPr>
            </w:pPr>
            <w:r>
              <w:rPr>
                <w:rFonts w:eastAsia="Times New Roman" w:cs="Times New Roman"/>
                <w:bCs/>
                <w:color w:val="000000"/>
                <w:lang w:val="en-GB" w:eastAsia="en-GB"/>
              </w:rPr>
              <w:t>Modus</w:t>
            </w:r>
          </w:p>
        </w:tc>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01B5" w:rsidRPr="00A67BBE" w:rsidRDefault="00B501B5" w:rsidP="005605CF">
            <w:pPr>
              <w:spacing w:after="0" w:line="240" w:lineRule="auto"/>
              <w:jc w:val="center"/>
              <w:rPr>
                <w:rFonts w:eastAsia="Times New Roman" w:cs="Times New Roman"/>
                <w:b/>
                <w:bCs/>
                <w:color w:val="000000"/>
                <w:lang w:val="en-GB" w:eastAsia="en-GB"/>
              </w:rPr>
            </w:pPr>
            <w:r>
              <w:rPr>
                <w:rFonts w:eastAsia="Times New Roman" w:cs="Times New Roman"/>
                <w:b/>
                <w:bCs/>
                <w:color w:val="000000"/>
                <w:lang w:val="en-GB" w:eastAsia="en-GB"/>
              </w:rPr>
              <w:t>3</w:t>
            </w:r>
          </w:p>
        </w:tc>
      </w:tr>
      <w:tr w:rsidR="00B501B5" w:rsidTr="005605CF">
        <w:trPr>
          <w:trHeight w:val="239"/>
        </w:trPr>
        <w:tc>
          <w:tcPr>
            <w:tcW w:w="2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01B5" w:rsidRDefault="00B501B5" w:rsidP="005605CF">
            <w:pPr>
              <w:spacing w:after="0" w:line="240" w:lineRule="auto"/>
              <w:rPr>
                <w:rFonts w:eastAsia="Times New Roman" w:cs="Times New Roman"/>
                <w:bCs/>
                <w:color w:val="000000"/>
                <w:lang w:val="en-GB" w:eastAsia="en-GB"/>
              </w:rPr>
            </w:pPr>
            <w:r>
              <w:rPr>
                <w:rFonts w:eastAsia="Times New Roman" w:cs="Times New Roman"/>
                <w:bCs/>
                <w:color w:val="000000"/>
                <w:lang w:val="en-GB" w:eastAsia="en-GB"/>
              </w:rPr>
              <w:t>Standaarddeviatie</w:t>
            </w:r>
          </w:p>
        </w:tc>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01B5" w:rsidRPr="00A67BBE" w:rsidRDefault="00B501B5" w:rsidP="005605CF">
            <w:pPr>
              <w:spacing w:after="0" w:line="240" w:lineRule="auto"/>
              <w:jc w:val="center"/>
              <w:rPr>
                <w:rFonts w:eastAsia="Times New Roman" w:cs="Times New Roman"/>
                <w:b/>
                <w:bCs/>
                <w:color w:val="000000"/>
                <w:lang w:val="en-GB" w:eastAsia="en-GB"/>
              </w:rPr>
            </w:pPr>
            <w:r>
              <w:rPr>
                <w:rFonts w:eastAsia="Times New Roman" w:cs="Times New Roman"/>
                <w:b/>
                <w:bCs/>
                <w:color w:val="000000"/>
                <w:lang w:val="en-GB" w:eastAsia="en-GB"/>
              </w:rPr>
              <w:t>0,80</w:t>
            </w:r>
          </w:p>
        </w:tc>
      </w:tr>
    </w:tbl>
    <w:p w:rsidR="00C82140" w:rsidRDefault="00C82140" w:rsidP="00B501B5">
      <w:pPr>
        <w:rPr>
          <w:noProof/>
          <w:sz w:val="18"/>
          <w:lang w:eastAsia="en-GB"/>
        </w:rPr>
      </w:pPr>
    </w:p>
    <w:p w:rsidR="004A545D" w:rsidRDefault="00483073" w:rsidP="009B29A2">
      <w:pPr>
        <w:pStyle w:val="Headingg2"/>
      </w:pPr>
      <w:r>
        <w:t>Bijlage 5</w:t>
      </w:r>
      <w:r w:rsidR="009B29A2">
        <w:t>.4 Deelvraag 7 (deel 1)</w:t>
      </w:r>
    </w:p>
    <w:p w:rsidR="008B4E23" w:rsidRDefault="00281F30" w:rsidP="008B4E23">
      <w:pPr>
        <w:rPr>
          <w:b/>
          <w:noProof/>
          <w:sz w:val="18"/>
          <w:lang w:eastAsia="en-GB"/>
        </w:rPr>
      </w:pPr>
      <w:r>
        <w:rPr>
          <w:noProof/>
          <w:lang w:eastAsia="nl-NL"/>
        </w:rPr>
        <w:drawing>
          <wp:inline distT="0" distB="0" distL="0" distR="0" wp14:anchorId="1F6C9760" wp14:editId="23F7FE04">
            <wp:extent cx="5760720" cy="1515110"/>
            <wp:effectExtent l="0" t="0" r="0" b="8890"/>
            <wp:docPr id="4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r w:rsidR="00B51FB1" w:rsidRPr="00B51FB1">
        <w:rPr>
          <w:b/>
          <w:noProof/>
          <w:sz w:val="20"/>
          <w:lang w:eastAsia="en-GB"/>
        </w:rPr>
        <w:t xml:space="preserve">Figuur 12.3 </w:t>
      </w:r>
      <w:r w:rsidR="008B4E23" w:rsidRPr="00B51FB1">
        <w:rPr>
          <w:b/>
          <w:noProof/>
          <w:sz w:val="20"/>
          <w:lang w:eastAsia="en-GB"/>
        </w:rPr>
        <w:t>Weergave antwoorden factor privé-werk balans</w:t>
      </w:r>
    </w:p>
    <w:p w:rsidR="00B51FB1" w:rsidRPr="00B51FB1" w:rsidRDefault="00B51FB1" w:rsidP="00B51FB1">
      <w:pPr>
        <w:spacing w:after="0"/>
        <w:rPr>
          <w:b/>
          <w:noProof/>
          <w:sz w:val="20"/>
          <w:lang w:eastAsia="en-GB"/>
        </w:rPr>
      </w:pPr>
      <w:r w:rsidRPr="00B51FB1">
        <w:rPr>
          <w:b/>
          <w:noProof/>
          <w:sz w:val="20"/>
          <w:lang w:eastAsia="en-GB"/>
        </w:rPr>
        <w:t>Tabel 12.4 Beschrijvende gegevens van de factor privé-werk balans</w:t>
      </w:r>
    </w:p>
    <w:tbl>
      <w:tblPr>
        <w:tblW w:w="7615" w:type="dxa"/>
        <w:tblInd w:w="93" w:type="dxa"/>
        <w:tblLook w:val="04A0" w:firstRow="1" w:lastRow="0" w:firstColumn="1" w:lastColumn="0" w:noHBand="0" w:noVBand="1"/>
      </w:tblPr>
      <w:tblGrid>
        <w:gridCol w:w="2573"/>
        <w:gridCol w:w="1391"/>
        <w:gridCol w:w="1701"/>
        <w:gridCol w:w="1950"/>
      </w:tblGrid>
      <w:tr w:rsidR="00DB1AB1" w:rsidRPr="00144422" w:rsidTr="00DB1AB1">
        <w:trPr>
          <w:trHeight w:val="430"/>
        </w:trPr>
        <w:tc>
          <w:tcPr>
            <w:tcW w:w="2573"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DB1AB1" w:rsidRPr="00144422" w:rsidRDefault="00DB1AB1" w:rsidP="00136AB3">
            <w:pPr>
              <w:spacing w:after="0" w:line="240" w:lineRule="auto"/>
              <w:rPr>
                <w:rFonts w:eastAsia="Times New Roman" w:cs="Times New Roman"/>
                <w:b/>
                <w:bCs/>
                <w:color w:val="FFFFFF"/>
                <w:lang w:eastAsia="en-GB"/>
              </w:rPr>
            </w:pPr>
          </w:p>
        </w:tc>
        <w:tc>
          <w:tcPr>
            <w:tcW w:w="1391" w:type="dxa"/>
            <w:tcBorders>
              <w:top w:val="single" w:sz="4" w:space="0" w:color="auto"/>
              <w:left w:val="single" w:sz="4" w:space="0" w:color="auto"/>
              <w:bottom w:val="single" w:sz="4" w:space="0" w:color="auto"/>
              <w:right w:val="single" w:sz="4" w:space="0" w:color="auto"/>
            </w:tcBorders>
            <w:shd w:val="clear" w:color="4F81BD" w:fill="4F81BD"/>
          </w:tcPr>
          <w:p w:rsidR="00DB1AB1" w:rsidRDefault="00DB1AB1" w:rsidP="00136AB3">
            <w:pPr>
              <w:spacing w:after="0" w:line="240" w:lineRule="auto"/>
              <w:rPr>
                <w:rFonts w:eastAsia="Times New Roman" w:cs="Times New Roman"/>
                <w:b/>
                <w:bCs/>
                <w:color w:val="FFFFFF"/>
                <w:lang w:eastAsia="en-GB"/>
              </w:rPr>
            </w:pPr>
            <w:r>
              <w:rPr>
                <w:rFonts w:eastAsia="Times New Roman" w:cs="Times New Roman"/>
                <w:b/>
                <w:bCs/>
                <w:color w:val="FFFFFF"/>
                <w:lang w:eastAsia="en-GB"/>
              </w:rPr>
              <w:t>Thuissituatie</w:t>
            </w:r>
          </w:p>
        </w:tc>
        <w:tc>
          <w:tcPr>
            <w:tcW w:w="1701" w:type="dxa"/>
            <w:tcBorders>
              <w:top w:val="single" w:sz="4" w:space="0" w:color="auto"/>
              <w:left w:val="single" w:sz="4" w:space="0" w:color="auto"/>
              <w:bottom w:val="single" w:sz="4" w:space="0" w:color="auto"/>
              <w:right w:val="single" w:sz="4" w:space="0" w:color="auto"/>
            </w:tcBorders>
            <w:shd w:val="clear" w:color="4F81BD" w:fill="4F81BD"/>
          </w:tcPr>
          <w:p w:rsidR="00DB1AB1" w:rsidRDefault="00DB1AB1" w:rsidP="00136AB3">
            <w:pPr>
              <w:spacing w:after="0" w:line="240" w:lineRule="auto"/>
              <w:rPr>
                <w:rFonts w:eastAsia="Times New Roman" w:cs="Times New Roman"/>
                <w:b/>
                <w:bCs/>
                <w:color w:val="FFFFFF"/>
                <w:lang w:eastAsia="en-GB"/>
              </w:rPr>
            </w:pPr>
            <w:r>
              <w:rPr>
                <w:rFonts w:eastAsia="Times New Roman" w:cs="Times New Roman"/>
                <w:b/>
                <w:bCs/>
                <w:color w:val="FFFFFF"/>
                <w:lang w:eastAsia="en-GB"/>
              </w:rPr>
              <w:t>Privé-werk balans</w:t>
            </w:r>
          </w:p>
        </w:tc>
        <w:tc>
          <w:tcPr>
            <w:tcW w:w="1950"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DB1AB1" w:rsidRPr="00144422" w:rsidRDefault="00DB1AB1" w:rsidP="00136AB3">
            <w:pPr>
              <w:spacing w:after="0" w:line="240" w:lineRule="auto"/>
              <w:rPr>
                <w:rFonts w:eastAsia="Times New Roman" w:cs="Times New Roman"/>
                <w:b/>
                <w:bCs/>
                <w:color w:val="FFFFFF"/>
                <w:lang w:eastAsia="en-GB"/>
              </w:rPr>
            </w:pPr>
            <w:r>
              <w:rPr>
                <w:rFonts w:eastAsia="Times New Roman" w:cs="Times New Roman"/>
                <w:b/>
                <w:bCs/>
                <w:color w:val="FFFFFF"/>
                <w:lang w:eastAsia="en-GB"/>
              </w:rPr>
              <w:t>Factor privé-werk balans</w:t>
            </w:r>
          </w:p>
        </w:tc>
      </w:tr>
      <w:tr w:rsidR="007F49B8" w:rsidRPr="006B285B" w:rsidTr="00DB1AB1">
        <w:trPr>
          <w:trHeight w:val="239"/>
        </w:trPr>
        <w:tc>
          <w:tcPr>
            <w:tcW w:w="2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9B8" w:rsidRPr="00EB54FC" w:rsidRDefault="007F49B8" w:rsidP="00136AB3">
            <w:pPr>
              <w:spacing w:after="0" w:line="240" w:lineRule="auto"/>
              <w:rPr>
                <w:rFonts w:eastAsia="Times New Roman" w:cs="Times New Roman"/>
                <w:bCs/>
                <w:color w:val="000000"/>
                <w:lang w:val="en-GB" w:eastAsia="en-GB"/>
              </w:rPr>
            </w:pPr>
            <w:r w:rsidRPr="00EB54FC">
              <w:rPr>
                <w:rFonts w:eastAsia="Times New Roman" w:cs="Times New Roman"/>
                <w:bCs/>
                <w:color w:val="000000"/>
                <w:lang w:val="en-GB" w:eastAsia="en-GB"/>
              </w:rPr>
              <w:t>Gemiddelde score</w:t>
            </w:r>
          </w:p>
        </w:tc>
        <w:tc>
          <w:tcPr>
            <w:tcW w:w="1391" w:type="dxa"/>
            <w:tcBorders>
              <w:top w:val="single" w:sz="4" w:space="0" w:color="auto"/>
              <w:left w:val="single" w:sz="4" w:space="0" w:color="auto"/>
              <w:bottom w:val="single" w:sz="4" w:space="0" w:color="auto"/>
              <w:right w:val="single" w:sz="4" w:space="0" w:color="auto"/>
            </w:tcBorders>
          </w:tcPr>
          <w:p w:rsidR="007F49B8" w:rsidRDefault="007F49B8" w:rsidP="00136AB3">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3,58</w:t>
            </w:r>
          </w:p>
        </w:tc>
        <w:tc>
          <w:tcPr>
            <w:tcW w:w="1701" w:type="dxa"/>
            <w:tcBorders>
              <w:top w:val="single" w:sz="4" w:space="0" w:color="auto"/>
              <w:left w:val="single" w:sz="4" w:space="0" w:color="auto"/>
              <w:bottom w:val="single" w:sz="4" w:space="0" w:color="auto"/>
              <w:right w:val="single" w:sz="4" w:space="0" w:color="auto"/>
            </w:tcBorders>
          </w:tcPr>
          <w:p w:rsidR="007F49B8" w:rsidRDefault="007F49B8" w:rsidP="00136AB3">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3,75</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9B8" w:rsidRPr="00A67BBE" w:rsidRDefault="007F49B8" w:rsidP="00BB5E78">
            <w:pPr>
              <w:spacing w:after="0" w:line="240" w:lineRule="auto"/>
              <w:jc w:val="center"/>
              <w:rPr>
                <w:rFonts w:eastAsia="Times New Roman" w:cs="Times New Roman"/>
                <w:b/>
                <w:bCs/>
                <w:color w:val="000000"/>
                <w:lang w:val="en-GB" w:eastAsia="en-GB"/>
              </w:rPr>
            </w:pPr>
            <w:r>
              <w:rPr>
                <w:rFonts w:eastAsia="Times New Roman" w:cs="Times New Roman"/>
                <w:b/>
                <w:bCs/>
                <w:color w:val="000000"/>
                <w:lang w:val="en-GB" w:eastAsia="en-GB"/>
              </w:rPr>
              <w:t>3,66</w:t>
            </w:r>
          </w:p>
        </w:tc>
      </w:tr>
      <w:tr w:rsidR="007F49B8" w:rsidRPr="006B285B" w:rsidTr="00DB1AB1">
        <w:trPr>
          <w:trHeight w:val="239"/>
        </w:trPr>
        <w:tc>
          <w:tcPr>
            <w:tcW w:w="2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9B8" w:rsidRPr="00EB54FC" w:rsidRDefault="007F49B8" w:rsidP="00136AB3">
            <w:pPr>
              <w:spacing w:after="0" w:line="240" w:lineRule="auto"/>
              <w:rPr>
                <w:rFonts w:eastAsia="Times New Roman" w:cs="Times New Roman"/>
                <w:bCs/>
                <w:color w:val="000000"/>
                <w:lang w:val="en-GB" w:eastAsia="en-GB"/>
              </w:rPr>
            </w:pPr>
            <w:r>
              <w:rPr>
                <w:rFonts w:eastAsia="Times New Roman" w:cs="Times New Roman"/>
                <w:bCs/>
                <w:color w:val="000000"/>
                <w:lang w:val="en-GB" w:eastAsia="en-GB"/>
              </w:rPr>
              <w:t xml:space="preserve">Mediaan </w:t>
            </w:r>
          </w:p>
        </w:tc>
        <w:tc>
          <w:tcPr>
            <w:tcW w:w="1391" w:type="dxa"/>
            <w:tcBorders>
              <w:top w:val="single" w:sz="4" w:space="0" w:color="auto"/>
              <w:left w:val="single" w:sz="4" w:space="0" w:color="auto"/>
              <w:bottom w:val="single" w:sz="4" w:space="0" w:color="auto"/>
              <w:right w:val="single" w:sz="4" w:space="0" w:color="auto"/>
            </w:tcBorders>
          </w:tcPr>
          <w:p w:rsidR="007F49B8" w:rsidRDefault="007F49B8" w:rsidP="00136AB3">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4</w:t>
            </w:r>
          </w:p>
        </w:tc>
        <w:tc>
          <w:tcPr>
            <w:tcW w:w="1701" w:type="dxa"/>
            <w:tcBorders>
              <w:top w:val="single" w:sz="4" w:space="0" w:color="auto"/>
              <w:left w:val="single" w:sz="4" w:space="0" w:color="auto"/>
              <w:bottom w:val="single" w:sz="4" w:space="0" w:color="auto"/>
              <w:right w:val="single" w:sz="4" w:space="0" w:color="auto"/>
            </w:tcBorders>
          </w:tcPr>
          <w:p w:rsidR="007F49B8" w:rsidRDefault="007F49B8" w:rsidP="00136AB3">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4</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9B8" w:rsidRPr="00A67BBE" w:rsidRDefault="007F49B8" w:rsidP="00BB5E78">
            <w:pPr>
              <w:spacing w:after="0" w:line="240" w:lineRule="auto"/>
              <w:jc w:val="center"/>
              <w:rPr>
                <w:rFonts w:eastAsia="Times New Roman" w:cs="Times New Roman"/>
                <w:b/>
                <w:bCs/>
                <w:color w:val="000000"/>
                <w:lang w:val="en-GB" w:eastAsia="en-GB"/>
              </w:rPr>
            </w:pPr>
            <w:r>
              <w:rPr>
                <w:rFonts w:eastAsia="Times New Roman" w:cs="Times New Roman"/>
                <w:b/>
                <w:bCs/>
                <w:color w:val="000000"/>
                <w:lang w:val="en-GB" w:eastAsia="en-GB"/>
              </w:rPr>
              <w:t>4</w:t>
            </w:r>
          </w:p>
        </w:tc>
      </w:tr>
      <w:tr w:rsidR="007F49B8" w:rsidTr="00DB1AB1">
        <w:trPr>
          <w:trHeight w:val="239"/>
        </w:trPr>
        <w:tc>
          <w:tcPr>
            <w:tcW w:w="2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9B8" w:rsidRDefault="007F49B8" w:rsidP="00136AB3">
            <w:pPr>
              <w:spacing w:after="0" w:line="240" w:lineRule="auto"/>
              <w:rPr>
                <w:rFonts w:eastAsia="Times New Roman" w:cs="Times New Roman"/>
                <w:bCs/>
                <w:color w:val="000000"/>
                <w:lang w:val="en-GB" w:eastAsia="en-GB"/>
              </w:rPr>
            </w:pPr>
            <w:r>
              <w:rPr>
                <w:rFonts w:eastAsia="Times New Roman" w:cs="Times New Roman"/>
                <w:bCs/>
                <w:color w:val="000000"/>
                <w:lang w:val="en-GB" w:eastAsia="en-GB"/>
              </w:rPr>
              <w:t>Modus</w:t>
            </w:r>
          </w:p>
        </w:tc>
        <w:tc>
          <w:tcPr>
            <w:tcW w:w="1391" w:type="dxa"/>
            <w:tcBorders>
              <w:top w:val="single" w:sz="4" w:space="0" w:color="auto"/>
              <w:left w:val="single" w:sz="4" w:space="0" w:color="auto"/>
              <w:bottom w:val="single" w:sz="4" w:space="0" w:color="auto"/>
              <w:right w:val="single" w:sz="4" w:space="0" w:color="auto"/>
            </w:tcBorders>
          </w:tcPr>
          <w:p w:rsidR="007F49B8" w:rsidRDefault="007F49B8" w:rsidP="00136AB3">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4</w:t>
            </w:r>
          </w:p>
        </w:tc>
        <w:tc>
          <w:tcPr>
            <w:tcW w:w="1701" w:type="dxa"/>
            <w:tcBorders>
              <w:top w:val="single" w:sz="4" w:space="0" w:color="auto"/>
              <w:left w:val="single" w:sz="4" w:space="0" w:color="auto"/>
              <w:bottom w:val="single" w:sz="4" w:space="0" w:color="auto"/>
              <w:right w:val="single" w:sz="4" w:space="0" w:color="auto"/>
            </w:tcBorders>
          </w:tcPr>
          <w:p w:rsidR="007F49B8" w:rsidRDefault="007F49B8" w:rsidP="00136AB3">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4</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9B8" w:rsidRPr="00A67BBE" w:rsidRDefault="007F49B8" w:rsidP="00BB5E78">
            <w:pPr>
              <w:spacing w:after="0" w:line="240" w:lineRule="auto"/>
              <w:jc w:val="center"/>
              <w:rPr>
                <w:rFonts w:eastAsia="Times New Roman" w:cs="Times New Roman"/>
                <w:b/>
                <w:bCs/>
                <w:color w:val="000000"/>
                <w:lang w:val="en-GB" w:eastAsia="en-GB"/>
              </w:rPr>
            </w:pPr>
            <w:r>
              <w:rPr>
                <w:rFonts w:eastAsia="Times New Roman" w:cs="Times New Roman"/>
                <w:b/>
                <w:bCs/>
                <w:color w:val="000000"/>
                <w:lang w:val="en-GB" w:eastAsia="en-GB"/>
              </w:rPr>
              <w:t>4</w:t>
            </w:r>
          </w:p>
        </w:tc>
      </w:tr>
      <w:tr w:rsidR="007F49B8" w:rsidTr="00DB1AB1">
        <w:trPr>
          <w:trHeight w:val="239"/>
        </w:trPr>
        <w:tc>
          <w:tcPr>
            <w:tcW w:w="2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9B8" w:rsidRDefault="007F49B8" w:rsidP="00136AB3">
            <w:pPr>
              <w:spacing w:after="0" w:line="240" w:lineRule="auto"/>
              <w:rPr>
                <w:rFonts w:eastAsia="Times New Roman" w:cs="Times New Roman"/>
                <w:bCs/>
                <w:color w:val="000000"/>
                <w:lang w:val="en-GB" w:eastAsia="en-GB"/>
              </w:rPr>
            </w:pPr>
            <w:r>
              <w:rPr>
                <w:rFonts w:eastAsia="Times New Roman" w:cs="Times New Roman"/>
                <w:bCs/>
                <w:color w:val="000000"/>
                <w:lang w:val="en-GB" w:eastAsia="en-GB"/>
              </w:rPr>
              <w:t>Standaarddeviatie</w:t>
            </w:r>
          </w:p>
        </w:tc>
        <w:tc>
          <w:tcPr>
            <w:tcW w:w="1391" w:type="dxa"/>
            <w:tcBorders>
              <w:top w:val="single" w:sz="4" w:space="0" w:color="auto"/>
              <w:left w:val="single" w:sz="4" w:space="0" w:color="auto"/>
              <w:bottom w:val="single" w:sz="4" w:space="0" w:color="auto"/>
              <w:right w:val="single" w:sz="4" w:space="0" w:color="auto"/>
            </w:tcBorders>
          </w:tcPr>
          <w:p w:rsidR="007F49B8" w:rsidRDefault="007F49B8" w:rsidP="00136AB3">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1,04</w:t>
            </w:r>
          </w:p>
        </w:tc>
        <w:tc>
          <w:tcPr>
            <w:tcW w:w="1701" w:type="dxa"/>
            <w:tcBorders>
              <w:top w:val="single" w:sz="4" w:space="0" w:color="auto"/>
              <w:left w:val="single" w:sz="4" w:space="0" w:color="auto"/>
              <w:bottom w:val="single" w:sz="4" w:space="0" w:color="auto"/>
              <w:right w:val="single" w:sz="4" w:space="0" w:color="auto"/>
            </w:tcBorders>
          </w:tcPr>
          <w:p w:rsidR="007F49B8" w:rsidRDefault="007F49B8" w:rsidP="00136AB3">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0,91</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9B8" w:rsidRPr="00A67BBE" w:rsidRDefault="007F49B8" w:rsidP="00BB5E78">
            <w:pPr>
              <w:spacing w:after="0" w:line="240" w:lineRule="auto"/>
              <w:jc w:val="center"/>
              <w:rPr>
                <w:rFonts w:eastAsia="Times New Roman" w:cs="Times New Roman"/>
                <w:b/>
                <w:bCs/>
                <w:color w:val="000000"/>
                <w:lang w:val="en-GB" w:eastAsia="en-GB"/>
              </w:rPr>
            </w:pPr>
            <w:r>
              <w:rPr>
                <w:rFonts w:eastAsia="Times New Roman" w:cs="Times New Roman"/>
                <w:b/>
                <w:bCs/>
                <w:color w:val="000000"/>
                <w:lang w:val="en-GB" w:eastAsia="en-GB"/>
              </w:rPr>
              <w:t>0,84</w:t>
            </w:r>
          </w:p>
        </w:tc>
      </w:tr>
    </w:tbl>
    <w:p w:rsidR="008B4E23" w:rsidRPr="001675EF" w:rsidRDefault="008B4E23" w:rsidP="008B4E23">
      <w:pPr>
        <w:rPr>
          <w:noProof/>
          <w:sz w:val="20"/>
          <w:lang w:eastAsia="en-GB"/>
        </w:rPr>
      </w:pPr>
      <w:r w:rsidRPr="001675EF">
        <w:rPr>
          <w:noProof/>
          <w:sz w:val="20"/>
          <w:lang w:eastAsia="en-GB"/>
        </w:rPr>
        <w:t xml:space="preserve">NB: gegevens thuissituatie zijn omgedraaid: 1 </w:t>
      </w:r>
      <w:r w:rsidR="00772C7C" w:rsidRPr="001675EF">
        <w:rPr>
          <w:noProof/>
          <w:sz w:val="20"/>
          <w:lang w:eastAsia="en-GB"/>
        </w:rPr>
        <w:t>=</w:t>
      </w:r>
      <w:r w:rsidRPr="001675EF">
        <w:rPr>
          <w:noProof/>
          <w:sz w:val="20"/>
          <w:lang w:eastAsia="en-GB"/>
        </w:rPr>
        <w:t xml:space="preserve"> een veeleisende thuissituatie, 5 </w:t>
      </w:r>
      <w:r w:rsidR="00772C7C" w:rsidRPr="001675EF">
        <w:rPr>
          <w:noProof/>
          <w:sz w:val="20"/>
          <w:lang w:eastAsia="en-GB"/>
        </w:rPr>
        <w:t>=</w:t>
      </w:r>
      <w:r w:rsidRPr="001675EF">
        <w:rPr>
          <w:noProof/>
          <w:sz w:val="20"/>
          <w:lang w:eastAsia="en-GB"/>
        </w:rPr>
        <w:t xml:space="preserve"> </w:t>
      </w:r>
      <w:r w:rsidR="00772C7C" w:rsidRPr="001675EF">
        <w:rPr>
          <w:noProof/>
          <w:sz w:val="20"/>
          <w:lang w:eastAsia="en-GB"/>
        </w:rPr>
        <w:t>minder</w:t>
      </w:r>
      <w:r w:rsidRPr="001675EF">
        <w:rPr>
          <w:noProof/>
          <w:sz w:val="20"/>
          <w:lang w:eastAsia="en-GB"/>
        </w:rPr>
        <w:t xml:space="preserve"> veeleisende thuissituatie. In de weergave is dit omgedraaid. </w:t>
      </w:r>
    </w:p>
    <w:p w:rsidR="009A2581" w:rsidRDefault="009A2581">
      <w:pPr>
        <w:rPr>
          <w:b/>
          <w:noProof/>
          <w:sz w:val="28"/>
          <w:szCs w:val="26"/>
          <w:lang w:eastAsia="en-GB"/>
        </w:rPr>
      </w:pPr>
      <w:r>
        <w:rPr>
          <w:noProof/>
          <w:lang w:eastAsia="en-GB"/>
        </w:rPr>
        <w:br w:type="page"/>
      </w:r>
    </w:p>
    <w:p w:rsidR="009B29A2" w:rsidRDefault="00483073" w:rsidP="009B29A2">
      <w:pPr>
        <w:pStyle w:val="Headingg2"/>
        <w:rPr>
          <w:szCs w:val="18"/>
        </w:rPr>
      </w:pPr>
      <w:r>
        <w:rPr>
          <w:noProof/>
          <w:lang w:eastAsia="en-GB"/>
        </w:rPr>
        <w:lastRenderedPageBreak/>
        <w:t>Bijlage 5</w:t>
      </w:r>
      <w:r w:rsidR="009B29A2">
        <w:rPr>
          <w:noProof/>
          <w:lang w:eastAsia="en-GB"/>
        </w:rPr>
        <w:t>.5 Deelvraag 8</w:t>
      </w:r>
    </w:p>
    <w:p w:rsidR="008B4E23" w:rsidRDefault="008B4E23" w:rsidP="008B4E23">
      <w:pPr>
        <w:rPr>
          <w:b/>
          <w:sz w:val="20"/>
        </w:rPr>
      </w:pPr>
      <w:r>
        <w:rPr>
          <w:noProof/>
          <w:lang w:eastAsia="nl-NL"/>
        </w:rPr>
        <w:drawing>
          <wp:inline distT="0" distB="0" distL="0" distR="0" wp14:anchorId="7BD8A582" wp14:editId="4152660F">
            <wp:extent cx="5760720" cy="1571105"/>
            <wp:effectExtent l="0" t="0" r="0" b="0"/>
            <wp:docPr id="4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r>
        <w:br/>
      </w:r>
      <w:r w:rsidR="001675EF" w:rsidRPr="001675EF">
        <w:rPr>
          <w:b/>
          <w:sz w:val="20"/>
        </w:rPr>
        <w:t xml:space="preserve">Figuur 12.4 </w:t>
      </w:r>
      <w:r w:rsidRPr="001675EF">
        <w:rPr>
          <w:b/>
          <w:sz w:val="20"/>
        </w:rPr>
        <w:t xml:space="preserve">Weergave antwoorden </w:t>
      </w:r>
      <w:r w:rsidRPr="001675EF">
        <w:rPr>
          <w:b/>
          <w:noProof/>
          <w:sz w:val="20"/>
          <w:lang w:eastAsia="en-GB"/>
        </w:rPr>
        <w:t xml:space="preserve">factor </w:t>
      </w:r>
      <w:r w:rsidRPr="001675EF">
        <w:rPr>
          <w:b/>
          <w:sz w:val="20"/>
        </w:rPr>
        <w:t>levensstijl</w:t>
      </w:r>
    </w:p>
    <w:p w:rsidR="001675EF" w:rsidRPr="001675EF" w:rsidRDefault="001675EF" w:rsidP="001675EF">
      <w:pPr>
        <w:spacing w:after="0"/>
        <w:rPr>
          <w:b/>
          <w:sz w:val="18"/>
        </w:rPr>
      </w:pPr>
      <w:r w:rsidRPr="001675EF">
        <w:rPr>
          <w:b/>
          <w:noProof/>
          <w:sz w:val="20"/>
          <w:lang w:eastAsia="en-GB"/>
        </w:rPr>
        <w:t>Tabel 12.5 Beschrijvende gegevens van de factor levensstijl</w:t>
      </w:r>
    </w:p>
    <w:tbl>
      <w:tblPr>
        <w:tblW w:w="6304" w:type="dxa"/>
        <w:tblInd w:w="93" w:type="dxa"/>
        <w:tblLook w:val="04A0" w:firstRow="1" w:lastRow="0" w:firstColumn="1" w:lastColumn="0" w:noHBand="0" w:noVBand="1"/>
      </w:tblPr>
      <w:tblGrid>
        <w:gridCol w:w="4088"/>
        <w:gridCol w:w="2216"/>
      </w:tblGrid>
      <w:tr w:rsidR="008B4E23" w:rsidTr="00136AB3">
        <w:trPr>
          <w:trHeight w:val="430"/>
        </w:trPr>
        <w:tc>
          <w:tcPr>
            <w:tcW w:w="4088"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8B4E23" w:rsidRPr="00144422" w:rsidRDefault="008B4E23" w:rsidP="00136AB3">
            <w:pPr>
              <w:spacing w:after="0" w:line="240" w:lineRule="auto"/>
              <w:rPr>
                <w:rFonts w:eastAsia="Times New Roman" w:cs="Times New Roman"/>
                <w:b/>
                <w:bCs/>
                <w:color w:val="FFFFFF"/>
                <w:lang w:eastAsia="en-GB"/>
              </w:rPr>
            </w:pPr>
          </w:p>
        </w:tc>
        <w:tc>
          <w:tcPr>
            <w:tcW w:w="2216" w:type="dxa"/>
            <w:tcBorders>
              <w:top w:val="single" w:sz="4" w:space="0" w:color="auto"/>
              <w:left w:val="single" w:sz="4" w:space="0" w:color="auto"/>
              <w:bottom w:val="single" w:sz="4" w:space="0" w:color="auto"/>
              <w:right w:val="single" w:sz="4" w:space="0" w:color="auto"/>
            </w:tcBorders>
            <w:shd w:val="clear" w:color="4F81BD" w:fill="4F81BD"/>
          </w:tcPr>
          <w:p w:rsidR="008B4E23" w:rsidRDefault="008B4E23" w:rsidP="00136AB3">
            <w:pPr>
              <w:spacing w:after="0" w:line="240" w:lineRule="auto"/>
              <w:rPr>
                <w:rFonts w:eastAsia="Times New Roman" w:cs="Times New Roman"/>
                <w:b/>
                <w:bCs/>
                <w:color w:val="FFFFFF"/>
                <w:lang w:eastAsia="en-GB"/>
              </w:rPr>
            </w:pPr>
            <w:r>
              <w:rPr>
                <w:rFonts w:eastAsia="Times New Roman" w:cs="Times New Roman"/>
                <w:b/>
                <w:bCs/>
                <w:color w:val="FFFFFF"/>
                <w:lang w:eastAsia="en-GB"/>
              </w:rPr>
              <w:t>Factor levensstijl</w:t>
            </w:r>
          </w:p>
        </w:tc>
      </w:tr>
      <w:tr w:rsidR="008B4E23" w:rsidTr="00136AB3">
        <w:trPr>
          <w:trHeight w:val="239"/>
        </w:trPr>
        <w:tc>
          <w:tcPr>
            <w:tcW w:w="4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E23" w:rsidRPr="001675EF" w:rsidRDefault="008B4E23" w:rsidP="00136AB3">
            <w:pPr>
              <w:spacing w:after="0" w:line="240" w:lineRule="auto"/>
              <w:rPr>
                <w:rFonts w:eastAsia="Times New Roman" w:cs="Times New Roman"/>
                <w:bCs/>
                <w:color w:val="000000"/>
                <w:lang w:eastAsia="en-GB"/>
              </w:rPr>
            </w:pPr>
            <w:r w:rsidRPr="001675EF">
              <w:rPr>
                <w:rFonts w:eastAsia="Times New Roman" w:cs="Times New Roman"/>
                <w:bCs/>
                <w:color w:val="000000"/>
                <w:lang w:eastAsia="en-GB"/>
              </w:rPr>
              <w:t>Gemiddelde score</w:t>
            </w:r>
          </w:p>
        </w:tc>
        <w:tc>
          <w:tcPr>
            <w:tcW w:w="2216" w:type="dxa"/>
            <w:tcBorders>
              <w:top w:val="single" w:sz="4" w:space="0" w:color="auto"/>
              <w:left w:val="single" w:sz="4" w:space="0" w:color="auto"/>
              <w:bottom w:val="single" w:sz="4" w:space="0" w:color="auto"/>
              <w:right w:val="single" w:sz="4" w:space="0" w:color="auto"/>
            </w:tcBorders>
          </w:tcPr>
          <w:p w:rsidR="008B4E23" w:rsidRPr="001675EF" w:rsidRDefault="008B4E23" w:rsidP="00136AB3">
            <w:pPr>
              <w:spacing w:after="0" w:line="240" w:lineRule="auto"/>
              <w:jc w:val="center"/>
              <w:rPr>
                <w:rFonts w:eastAsia="Times New Roman" w:cs="Times New Roman"/>
                <w:b/>
                <w:bCs/>
                <w:color w:val="000000"/>
                <w:lang w:eastAsia="en-GB"/>
              </w:rPr>
            </w:pPr>
            <w:r w:rsidRPr="001675EF">
              <w:rPr>
                <w:rFonts w:eastAsia="Times New Roman" w:cs="Times New Roman"/>
                <w:b/>
                <w:bCs/>
                <w:color w:val="000000"/>
                <w:lang w:eastAsia="en-GB"/>
              </w:rPr>
              <w:t>3,56</w:t>
            </w:r>
          </w:p>
        </w:tc>
      </w:tr>
      <w:tr w:rsidR="008B4E23" w:rsidTr="00136AB3">
        <w:trPr>
          <w:trHeight w:val="239"/>
        </w:trPr>
        <w:tc>
          <w:tcPr>
            <w:tcW w:w="4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E23" w:rsidRPr="001675EF" w:rsidRDefault="008B4E23" w:rsidP="00136AB3">
            <w:pPr>
              <w:spacing w:after="0" w:line="240" w:lineRule="auto"/>
              <w:rPr>
                <w:rFonts w:eastAsia="Times New Roman" w:cs="Times New Roman"/>
                <w:bCs/>
                <w:color w:val="000000"/>
                <w:lang w:eastAsia="en-GB"/>
              </w:rPr>
            </w:pPr>
            <w:r w:rsidRPr="001675EF">
              <w:rPr>
                <w:rFonts w:eastAsia="Times New Roman" w:cs="Times New Roman"/>
                <w:bCs/>
                <w:color w:val="000000"/>
                <w:lang w:eastAsia="en-GB"/>
              </w:rPr>
              <w:t xml:space="preserve">Mediaan </w:t>
            </w:r>
          </w:p>
        </w:tc>
        <w:tc>
          <w:tcPr>
            <w:tcW w:w="2216" w:type="dxa"/>
            <w:tcBorders>
              <w:top w:val="single" w:sz="4" w:space="0" w:color="auto"/>
              <w:left w:val="single" w:sz="4" w:space="0" w:color="auto"/>
              <w:bottom w:val="single" w:sz="4" w:space="0" w:color="auto"/>
              <w:right w:val="single" w:sz="4" w:space="0" w:color="auto"/>
            </w:tcBorders>
          </w:tcPr>
          <w:p w:rsidR="008B4E23" w:rsidRPr="001675EF" w:rsidRDefault="008B4E23" w:rsidP="00136AB3">
            <w:pPr>
              <w:spacing w:after="0" w:line="240" w:lineRule="auto"/>
              <w:jc w:val="center"/>
              <w:rPr>
                <w:rFonts w:eastAsia="Times New Roman" w:cs="Times New Roman"/>
                <w:b/>
                <w:bCs/>
                <w:color w:val="000000"/>
                <w:lang w:eastAsia="en-GB"/>
              </w:rPr>
            </w:pPr>
            <w:r w:rsidRPr="001675EF">
              <w:rPr>
                <w:rFonts w:eastAsia="Times New Roman" w:cs="Times New Roman"/>
                <w:b/>
                <w:bCs/>
                <w:color w:val="000000"/>
                <w:lang w:eastAsia="en-GB"/>
              </w:rPr>
              <w:t>4</w:t>
            </w:r>
          </w:p>
        </w:tc>
      </w:tr>
      <w:tr w:rsidR="008B4E23" w:rsidTr="00136AB3">
        <w:trPr>
          <w:trHeight w:val="239"/>
        </w:trPr>
        <w:tc>
          <w:tcPr>
            <w:tcW w:w="4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E23" w:rsidRPr="001675EF" w:rsidRDefault="008B4E23" w:rsidP="00136AB3">
            <w:pPr>
              <w:spacing w:after="0" w:line="240" w:lineRule="auto"/>
              <w:rPr>
                <w:rFonts w:eastAsia="Times New Roman" w:cs="Times New Roman"/>
                <w:bCs/>
                <w:color w:val="000000"/>
                <w:lang w:eastAsia="en-GB"/>
              </w:rPr>
            </w:pPr>
            <w:r w:rsidRPr="001675EF">
              <w:rPr>
                <w:rFonts w:eastAsia="Times New Roman" w:cs="Times New Roman"/>
                <w:bCs/>
                <w:color w:val="000000"/>
                <w:lang w:eastAsia="en-GB"/>
              </w:rPr>
              <w:t>Modus</w:t>
            </w:r>
          </w:p>
        </w:tc>
        <w:tc>
          <w:tcPr>
            <w:tcW w:w="2216" w:type="dxa"/>
            <w:tcBorders>
              <w:top w:val="single" w:sz="4" w:space="0" w:color="auto"/>
              <w:left w:val="single" w:sz="4" w:space="0" w:color="auto"/>
              <w:bottom w:val="single" w:sz="4" w:space="0" w:color="auto"/>
              <w:right w:val="single" w:sz="4" w:space="0" w:color="auto"/>
            </w:tcBorders>
          </w:tcPr>
          <w:p w:rsidR="008B4E23" w:rsidRPr="001675EF" w:rsidRDefault="008B4E23" w:rsidP="00136AB3">
            <w:pPr>
              <w:spacing w:after="0" w:line="240" w:lineRule="auto"/>
              <w:jc w:val="center"/>
              <w:rPr>
                <w:rFonts w:eastAsia="Times New Roman" w:cs="Times New Roman"/>
                <w:b/>
                <w:bCs/>
                <w:color w:val="000000"/>
                <w:lang w:eastAsia="en-GB"/>
              </w:rPr>
            </w:pPr>
            <w:r w:rsidRPr="001675EF">
              <w:rPr>
                <w:rFonts w:eastAsia="Times New Roman" w:cs="Times New Roman"/>
                <w:b/>
                <w:bCs/>
                <w:color w:val="000000"/>
                <w:lang w:eastAsia="en-GB"/>
              </w:rPr>
              <w:t>4</w:t>
            </w:r>
          </w:p>
        </w:tc>
      </w:tr>
      <w:tr w:rsidR="008B4E23" w:rsidTr="00136AB3">
        <w:trPr>
          <w:trHeight w:val="239"/>
        </w:trPr>
        <w:tc>
          <w:tcPr>
            <w:tcW w:w="4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4E23" w:rsidRPr="001675EF" w:rsidRDefault="008B4E23" w:rsidP="00136AB3">
            <w:pPr>
              <w:spacing w:after="0" w:line="240" w:lineRule="auto"/>
              <w:rPr>
                <w:rFonts w:eastAsia="Times New Roman" w:cs="Times New Roman"/>
                <w:bCs/>
                <w:color w:val="000000"/>
                <w:lang w:eastAsia="en-GB"/>
              </w:rPr>
            </w:pPr>
            <w:r w:rsidRPr="001675EF">
              <w:rPr>
                <w:rFonts w:eastAsia="Times New Roman" w:cs="Times New Roman"/>
                <w:bCs/>
                <w:color w:val="000000"/>
                <w:lang w:eastAsia="en-GB"/>
              </w:rPr>
              <w:t>Standaarddeviatie</w:t>
            </w:r>
          </w:p>
        </w:tc>
        <w:tc>
          <w:tcPr>
            <w:tcW w:w="2216" w:type="dxa"/>
            <w:tcBorders>
              <w:top w:val="single" w:sz="4" w:space="0" w:color="auto"/>
              <w:left w:val="single" w:sz="4" w:space="0" w:color="auto"/>
              <w:bottom w:val="single" w:sz="4" w:space="0" w:color="auto"/>
              <w:right w:val="single" w:sz="4" w:space="0" w:color="auto"/>
            </w:tcBorders>
          </w:tcPr>
          <w:p w:rsidR="008B4E23" w:rsidRPr="001675EF" w:rsidRDefault="008B4E23" w:rsidP="00136AB3">
            <w:pPr>
              <w:spacing w:after="0" w:line="240" w:lineRule="auto"/>
              <w:jc w:val="center"/>
              <w:rPr>
                <w:rFonts w:eastAsia="Times New Roman" w:cs="Times New Roman"/>
                <w:b/>
                <w:bCs/>
                <w:color w:val="000000"/>
                <w:lang w:eastAsia="en-GB"/>
              </w:rPr>
            </w:pPr>
            <w:r w:rsidRPr="001675EF">
              <w:rPr>
                <w:rFonts w:eastAsia="Times New Roman" w:cs="Times New Roman"/>
                <w:b/>
                <w:bCs/>
                <w:color w:val="000000"/>
                <w:lang w:eastAsia="en-GB"/>
              </w:rPr>
              <w:t>0,75</w:t>
            </w:r>
          </w:p>
        </w:tc>
      </w:tr>
    </w:tbl>
    <w:p w:rsidR="008B4E23" w:rsidRPr="001675EF" w:rsidRDefault="008B4E23" w:rsidP="008B4E23">
      <w:pPr>
        <w:rPr>
          <w:sz w:val="20"/>
        </w:rPr>
      </w:pPr>
    </w:p>
    <w:p w:rsidR="008B4E23" w:rsidRDefault="00483073" w:rsidP="00A0483A">
      <w:pPr>
        <w:pStyle w:val="Headingg2"/>
      </w:pPr>
      <w:r>
        <w:t>Bjilage 5</w:t>
      </w:r>
      <w:r w:rsidR="009B29A2">
        <w:t>.6</w:t>
      </w:r>
      <w:r w:rsidR="00A539F4">
        <w:t xml:space="preserve"> Deelvraag </w:t>
      </w:r>
      <w:r w:rsidR="009B29A2">
        <w:t>6,7</w:t>
      </w:r>
      <w:r w:rsidR="00A0483A">
        <w:t xml:space="preserve"> en</w:t>
      </w:r>
      <w:r w:rsidR="00C17606">
        <w:t xml:space="preserve"> </w:t>
      </w:r>
      <w:r w:rsidR="00A0483A">
        <w:t>8 (deel 2)</w:t>
      </w:r>
    </w:p>
    <w:p w:rsidR="001675EF" w:rsidRPr="001675EF" w:rsidRDefault="001675EF" w:rsidP="001675EF">
      <w:pPr>
        <w:spacing w:after="0"/>
        <w:rPr>
          <w:b/>
          <w:noProof/>
          <w:sz w:val="20"/>
          <w:lang w:eastAsia="en-GB"/>
        </w:rPr>
      </w:pPr>
      <w:r w:rsidRPr="001675EF">
        <w:rPr>
          <w:b/>
          <w:noProof/>
          <w:sz w:val="20"/>
          <w:lang w:eastAsia="en-GB"/>
        </w:rPr>
        <w:t>Tabel 12.6 Totaaloverzicht factoren</w:t>
      </w:r>
      <w:r>
        <w:rPr>
          <w:b/>
          <w:noProof/>
          <w:sz w:val="20"/>
          <w:lang w:eastAsia="en-GB"/>
        </w:rPr>
        <w:t xml:space="preserve"> gezondheid</w:t>
      </w:r>
    </w:p>
    <w:tbl>
      <w:tblPr>
        <w:tblW w:w="9594" w:type="dxa"/>
        <w:tblInd w:w="93" w:type="dxa"/>
        <w:tblLook w:val="04A0" w:firstRow="1" w:lastRow="0" w:firstColumn="1" w:lastColumn="0" w:noHBand="0" w:noVBand="1"/>
      </w:tblPr>
      <w:tblGrid>
        <w:gridCol w:w="3654"/>
        <w:gridCol w:w="1980"/>
        <w:gridCol w:w="1980"/>
        <w:gridCol w:w="1980"/>
      </w:tblGrid>
      <w:tr w:rsidR="00D97C3C" w:rsidTr="00D97C3C">
        <w:trPr>
          <w:trHeight w:val="426"/>
        </w:trPr>
        <w:tc>
          <w:tcPr>
            <w:tcW w:w="3654"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D97C3C" w:rsidRPr="00144422" w:rsidRDefault="00D97C3C" w:rsidP="001531E5">
            <w:pPr>
              <w:spacing w:after="0" w:line="240" w:lineRule="auto"/>
              <w:rPr>
                <w:rFonts w:eastAsia="Times New Roman" w:cs="Times New Roman"/>
                <w:b/>
                <w:bCs/>
                <w:color w:val="FFFFFF"/>
                <w:lang w:eastAsia="en-GB"/>
              </w:rPr>
            </w:pPr>
          </w:p>
        </w:tc>
        <w:tc>
          <w:tcPr>
            <w:tcW w:w="1980" w:type="dxa"/>
            <w:tcBorders>
              <w:top w:val="single" w:sz="4" w:space="0" w:color="auto"/>
              <w:left w:val="single" w:sz="4" w:space="0" w:color="auto"/>
              <w:bottom w:val="single" w:sz="4" w:space="0" w:color="auto"/>
              <w:right w:val="single" w:sz="4" w:space="0" w:color="auto"/>
            </w:tcBorders>
            <w:shd w:val="clear" w:color="4F81BD" w:fill="4F81BD"/>
          </w:tcPr>
          <w:p w:rsidR="00D97C3C" w:rsidRDefault="00D97C3C" w:rsidP="001531E5">
            <w:pPr>
              <w:spacing w:after="0" w:line="240" w:lineRule="auto"/>
              <w:rPr>
                <w:rFonts w:eastAsia="Times New Roman" w:cs="Times New Roman"/>
                <w:b/>
                <w:bCs/>
                <w:color w:val="FFFFFF"/>
                <w:lang w:eastAsia="en-GB"/>
              </w:rPr>
            </w:pPr>
            <w:r>
              <w:rPr>
                <w:rFonts w:eastAsia="Times New Roman" w:cs="Times New Roman"/>
                <w:b/>
                <w:bCs/>
                <w:color w:val="FFFFFF"/>
                <w:lang w:eastAsia="en-GB"/>
              </w:rPr>
              <w:t>Factor fysieke belasting</w:t>
            </w:r>
          </w:p>
        </w:tc>
        <w:tc>
          <w:tcPr>
            <w:tcW w:w="1980" w:type="dxa"/>
            <w:tcBorders>
              <w:top w:val="single" w:sz="4" w:space="0" w:color="auto"/>
              <w:left w:val="single" w:sz="4" w:space="0" w:color="auto"/>
              <w:bottom w:val="single" w:sz="4" w:space="0" w:color="auto"/>
              <w:right w:val="single" w:sz="4" w:space="0" w:color="auto"/>
            </w:tcBorders>
            <w:shd w:val="clear" w:color="4F81BD" w:fill="4F81BD"/>
          </w:tcPr>
          <w:p w:rsidR="00D97C3C" w:rsidRDefault="00D97C3C" w:rsidP="001531E5">
            <w:pPr>
              <w:spacing w:after="0" w:line="240" w:lineRule="auto"/>
              <w:rPr>
                <w:rFonts w:eastAsia="Times New Roman" w:cs="Times New Roman"/>
                <w:b/>
                <w:bCs/>
                <w:color w:val="FFFFFF"/>
                <w:lang w:eastAsia="en-GB"/>
              </w:rPr>
            </w:pPr>
            <w:r>
              <w:rPr>
                <w:rFonts w:eastAsia="Times New Roman" w:cs="Times New Roman"/>
                <w:b/>
                <w:bCs/>
                <w:color w:val="FFFFFF"/>
                <w:lang w:eastAsia="en-GB"/>
              </w:rPr>
              <w:t>Factor privé-werk balans</w:t>
            </w:r>
          </w:p>
        </w:tc>
        <w:tc>
          <w:tcPr>
            <w:tcW w:w="1980" w:type="dxa"/>
            <w:tcBorders>
              <w:top w:val="single" w:sz="4" w:space="0" w:color="auto"/>
              <w:left w:val="single" w:sz="4" w:space="0" w:color="auto"/>
              <w:bottom w:val="single" w:sz="4" w:space="0" w:color="auto"/>
              <w:right w:val="single" w:sz="4" w:space="0" w:color="auto"/>
            </w:tcBorders>
            <w:shd w:val="clear" w:color="4F81BD" w:fill="4F81BD"/>
          </w:tcPr>
          <w:p w:rsidR="00D97C3C" w:rsidRDefault="00D97C3C" w:rsidP="001531E5">
            <w:pPr>
              <w:spacing w:after="0" w:line="240" w:lineRule="auto"/>
              <w:rPr>
                <w:rFonts w:eastAsia="Times New Roman" w:cs="Times New Roman"/>
                <w:b/>
                <w:bCs/>
                <w:color w:val="FFFFFF"/>
                <w:lang w:eastAsia="en-GB"/>
              </w:rPr>
            </w:pPr>
            <w:r>
              <w:rPr>
                <w:rFonts w:eastAsia="Times New Roman" w:cs="Times New Roman"/>
                <w:b/>
                <w:bCs/>
                <w:color w:val="FFFFFF"/>
                <w:lang w:eastAsia="en-GB"/>
              </w:rPr>
              <w:t>Factor levensstijl</w:t>
            </w:r>
          </w:p>
        </w:tc>
      </w:tr>
      <w:tr w:rsidR="00E43A00" w:rsidTr="001531E5">
        <w:trPr>
          <w:trHeight w:val="237"/>
        </w:trPr>
        <w:tc>
          <w:tcPr>
            <w:tcW w:w="3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A00" w:rsidRPr="00EB54FC" w:rsidRDefault="00E43A00" w:rsidP="001531E5">
            <w:pPr>
              <w:spacing w:after="0" w:line="240" w:lineRule="auto"/>
              <w:rPr>
                <w:rFonts w:eastAsia="Times New Roman" w:cs="Times New Roman"/>
                <w:bCs/>
                <w:color w:val="000000"/>
                <w:lang w:val="en-GB" w:eastAsia="en-GB"/>
              </w:rPr>
            </w:pPr>
            <w:r w:rsidRPr="00EB54FC">
              <w:rPr>
                <w:rFonts w:eastAsia="Times New Roman" w:cs="Times New Roman"/>
                <w:bCs/>
                <w:color w:val="000000"/>
                <w:lang w:val="en-GB" w:eastAsia="en-GB"/>
              </w:rPr>
              <w:t>Gemiddelde score</w:t>
            </w:r>
          </w:p>
        </w:tc>
        <w:tc>
          <w:tcPr>
            <w:tcW w:w="1980" w:type="dxa"/>
            <w:tcBorders>
              <w:top w:val="single" w:sz="4" w:space="0" w:color="auto"/>
              <w:left w:val="single" w:sz="4" w:space="0" w:color="auto"/>
              <w:bottom w:val="single" w:sz="4" w:space="0" w:color="auto"/>
              <w:right w:val="single" w:sz="4" w:space="0" w:color="auto"/>
            </w:tcBorders>
            <w:vAlign w:val="bottom"/>
          </w:tcPr>
          <w:p w:rsidR="00E43A00" w:rsidRPr="00E43A00" w:rsidRDefault="00E43A00" w:rsidP="001531E5">
            <w:pPr>
              <w:spacing w:after="0" w:line="240" w:lineRule="auto"/>
              <w:jc w:val="center"/>
              <w:rPr>
                <w:rFonts w:eastAsia="Times New Roman" w:cs="Times New Roman"/>
                <w:bCs/>
                <w:color w:val="000000"/>
                <w:lang w:val="en-GB" w:eastAsia="en-GB"/>
              </w:rPr>
            </w:pPr>
            <w:r w:rsidRPr="00E43A00">
              <w:rPr>
                <w:rFonts w:eastAsia="Times New Roman" w:cs="Times New Roman"/>
                <w:bCs/>
                <w:color w:val="000000"/>
                <w:lang w:val="en-GB" w:eastAsia="en-GB"/>
              </w:rPr>
              <w:t>2,80</w:t>
            </w:r>
          </w:p>
        </w:tc>
        <w:tc>
          <w:tcPr>
            <w:tcW w:w="1980" w:type="dxa"/>
            <w:tcBorders>
              <w:top w:val="single" w:sz="4" w:space="0" w:color="auto"/>
              <w:left w:val="single" w:sz="4" w:space="0" w:color="auto"/>
              <w:bottom w:val="single" w:sz="4" w:space="0" w:color="auto"/>
              <w:right w:val="single" w:sz="4" w:space="0" w:color="auto"/>
            </w:tcBorders>
            <w:vAlign w:val="bottom"/>
          </w:tcPr>
          <w:p w:rsidR="00E43A00" w:rsidRPr="00E43A00" w:rsidRDefault="00E43A00" w:rsidP="001531E5">
            <w:pPr>
              <w:spacing w:after="0" w:line="240" w:lineRule="auto"/>
              <w:jc w:val="center"/>
              <w:rPr>
                <w:rFonts w:eastAsia="Times New Roman" w:cs="Times New Roman"/>
                <w:bCs/>
                <w:color w:val="000000"/>
                <w:lang w:val="en-GB" w:eastAsia="en-GB"/>
              </w:rPr>
            </w:pPr>
            <w:r w:rsidRPr="00E43A00">
              <w:rPr>
                <w:rFonts w:eastAsia="Times New Roman" w:cs="Times New Roman"/>
                <w:bCs/>
                <w:color w:val="000000"/>
                <w:lang w:val="en-GB" w:eastAsia="en-GB"/>
              </w:rPr>
              <w:t>3,66</w:t>
            </w:r>
          </w:p>
        </w:tc>
        <w:tc>
          <w:tcPr>
            <w:tcW w:w="1980" w:type="dxa"/>
            <w:tcBorders>
              <w:top w:val="single" w:sz="4" w:space="0" w:color="auto"/>
              <w:left w:val="single" w:sz="4" w:space="0" w:color="auto"/>
              <w:bottom w:val="single" w:sz="4" w:space="0" w:color="auto"/>
              <w:right w:val="single" w:sz="4" w:space="0" w:color="auto"/>
            </w:tcBorders>
          </w:tcPr>
          <w:p w:rsidR="00E43A00" w:rsidRPr="00E43A00" w:rsidRDefault="00E43A00" w:rsidP="001531E5">
            <w:pPr>
              <w:spacing w:after="0" w:line="240" w:lineRule="auto"/>
              <w:jc w:val="center"/>
              <w:rPr>
                <w:rFonts w:eastAsia="Times New Roman" w:cs="Times New Roman"/>
                <w:bCs/>
                <w:color w:val="000000"/>
                <w:lang w:val="en-GB" w:eastAsia="en-GB"/>
              </w:rPr>
            </w:pPr>
            <w:r w:rsidRPr="00E43A00">
              <w:rPr>
                <w:rFonts w:eastAsia="Times New Roman" w:cs="Times New Roman"/>
                <w:bCs/>
                <w:color w:val="000000"/>
                <w:lang w:val="en-GB" w:eastAsia="en-GB"/>
              </w:rPr>
              <w:t>3,56</w:t>
            </w:r>
          </w:p>
        </w:tc>
      </w:tr>
      <w:tr w:rsidR="00E43A00" w:rsidTr="001531E5">
        <w:trPr>
          <w:trHeight w:val="237"/>
        </w:trPr>
        <w:tc>
          <w:tcPr>
            <w:tcW w:w="3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A00" w:rsidRPr="00EB54FC" w:rsidRDefault="00E43A00" w:rsidP="001531E5">
            <w:pPr>
              <w:spacing w:after="0" w:line="240" w:lineRule="auto"/>
              <w:rPr>
                <w:rFonts w:eastAsia="Times New Roman" w:cs="Times New Roman"/>
                <w:bCs/>
                <w:color w:val="000000"/>
                <w:lang w:val="en-GB" w:eastAsia="en-GB"/>
              </w:rPr>
            </w:pPr>
            <w:r>
              <w:rPr>
                <w:rFonts w:eastAsia="Times New Roman" w:cs="Times New Roman"/>
                <w:bCs/>
                <w:color w:val="000000"/>
                <w:lang w:val="en-GB" w:eastAsia="en-GB"/>
              </w:rPr>
              <w:t xml:space="preserve">Mediaan </w:t>
            </w:r>
          </w:p>
        </w:tc>
        <w:tc>
          <w:tcPr>
            <w:tcW w:w="1980" w:type="dxa"/>
            <w:tcBorders>
              <w:top w:val="single" w:sz="4" w:space="0" w:color="auto"/>
              <w:left w:val="single" w:sz="4" w:space="0" w:color="auto"/>
              <w:bottom w:val="single" w:sz="4" w:space="0" w:color="auto"/>
              <w:right w:val="single" w:sz="4" w:space="0" w:color="auto"/>
            </w:tcBorders>
            <w:vAlign w:val="bottom"/>
          </w:tcPr>
          <w:p w:rsidR="00E43A00" w:rsidRPr="00E43A00" w:rsidRDefault="00E43A00" w:rsidP="001531E5">
            <w:pPr>
              <w:spacing w:after="0" w:line="240" w:lineRule="auto"/>
              <w:jc w:val="center"/>
              <w:rPr>
                <w:rFonts w:eastAsia="Times New Roman" w:cs="Times New Roman"/>
                <w:bCs/>
                <w:color w:val="000000"/>
                <w:lang w:val="en-GB" w:eastAsia="en-GB"/>
              </w:rPr>
            </w:pPr>
            <w:r w:rsidRPr="00E43A00">
              <w:rPr>
                <w:rFonts w:eastAsia="Times New Roman" w:cs="Times New Roman"/>
                <w:bCs/>
                <w:color w:val="000000"/>
                <w:lang w:val="en-GB" w:eastAsia="en-GB"/>
              </w:rPr>
              <w:t>3</w:t>
            </w:r>
          </w:p>
        </w:tc>
        <w:tc>
          <w:tcPr>
            <w:tcW w:w="1980" w:type="dxa"/>
            <w:tcBorders>
              <w:top w:val="single" w:sz="4" w:space="0" w:color="auto"/>
              <w:left w:val="single" w:sz="4" w:space="0" w:color="auto"/>
              <w:bottom w:val="single" w:sz="4" w:space="0" w:color="auto"/>
              <w:right w:val="single" w:sz="4" w:space="0" w:color="auto"/>
            </w:tcBorders>
            <w:vAlign w:val="bottom"/>
          </w:tcPr>
          <w:p w:rsidR="00E43A00" w:rsidRPr="00E43A00" w:rsidRDefault="00E43A00" w:rsidP="001531E5">
            <w:pPr>
              <w:spacing w:after="0" w:line="240" w:lineRule="auto"/>
              <w:jc w:val="center"/>
              <w:rPr>
                <w:rFonts w:eastAsia="Times New Roman" w:cs="Times New Roman"/>
                <w:bCs/>
                <w:color w:val="000000"/>
                <w:lang w:val="en-GB" w:eastAsia="en-GB"/>
              </w:rPr>
            </w:pPr>
            <w:r w:rsidRPr="00E43A00">
              <w:rPr>
                <w:rFonts w:eastAsia="Times New Roman" w:cs="Times New Roman"/>
                <w:bCs/>
                <w:color w:val="000000"/>
                <w:lang w:val="en-GB" w:eastAsia="en-GB"/>
              </w:rPr>
              <w:t>4</w:t>
            </w:r>
          </w:p>
        </w:tc>
        <w:tc>
          <w:tcPr>
            <w:tcW w:w="1980" w:type="dxa"/>
            <w:tcBorders>
              <w:top w:val="single" w:sz="4" w:space="0" w:color="auto"/>
              <w:left w:val="single" w:sz="4" w:space="0" w:color="auto"/>
              <w:bottom w:val="single" w:sz="4" w:space="0" w:color="auto"/>
              <w:right w:val="single" w:sz="4" w:space="0" w:color="auto"/>
            </w:tcBorders>
          </w:tcPr>
          <w:p w:rsidR="00E43A00" w:rsidRPr="00E43A00" w:rsidRDefault="00E43A00" w:rsidP="001531E5">
            <w:pPr>
              <w:spacing w:after="0" w:line="240" w:lineRule="auto"/>
              <w:jc w:val="center"/>
              <w:rPr>
                <w:rFonts w:eastAsia="Times New Roman" w:cs="Times New Roman"/>
                <w:bCs/>
                <w:color w:val="000000"/>
                <w:lang w:val="en-GB" w:eastAsia="en-GB"/>
              </w:rPr>
            </w:pPr>
            <w:r w:rsidRPr="00E43A00">
              <w:rPr>
                <w:rFonts w:eastAsia="Times New Roman" w:cs="Times New Roman"/>
                <w:bCs/>
                <w:color w:val="000000"/>
                <w:lang w:val="en-GB" w:eastAsia="en-GB"/>
              </w:rPr>
              <w:t>4</w:t>
            </w:r>
          </w:p>
        </w:tc>
      </w:tr>
      <w:tr w:rsidR="00E43A00" w:rsidTr="001531E5">
        <w:trPr>
          <w:trHeight w:val="237"/>
        </w:trPr>
        <w:tc>
          <w:tcPr>
            <w:tcW w:w="3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A00" w:rsidRDefault="00E43A00" w:rsidP="001531E5">
            <w:pPr>
              <w:spacing w:after="0" w:line="240" w:lineRule="auto"/>
              <w:rPr>
                <w:rFonts w:eastAsia="Times New Roman" w:cs="Times New Roman"/>
                <w:bCs/>
                <w:color w:val="000000"/>
                <w:lang w:val="en-GB" w:eastAsia="en-GB"/>
              </w:rPr>
            </w:pPr>
            <w:r>
              <w:rPr>
                <w:rFonts w:eastAsia="Times New Roman" w:cs="Times New Roman"/>
                <w:bCs/>
                <w:color w:val="000000"/>
                <w:lang w:val="en-GB" w:eastAsia="en-GB"/>
              </w:rPr>
              <w:t>Modus</w:t>
            </w:r>
          </w:p>
        </w:tc>
        <w:tc>
          <w:tcPr>
            <w:tcW w:w="1980" w:type="dxa"/>
            <w:tcBorders>
              <w:top w:val="single" w:sz="4" w:space="0" w:color="auto"/>
              <w:left w:val="single" w:sz="4" w:space="0" w:color="auto"/>
              <w:bottom w:val="single" w:sz="4" w:space="0" w:color="auto"/>
              <w:right w:val="single" w:sz="4" w:space="0" w:color="auto"/>
            </w:tcBorders>
            <w:vAlign w:val="bottom"/>
          </w:tcPr>
          <w:p w:rsidR="00E43A00" w:rsidRPr="00E43A00" w:rsidRDefault="00E43A00" w:rsidP="001531E5">
            <w:pPr>
              <w:spacing w:after="0" w:line="240" w:lineRule="auto"/>
              <w:jc w:val="center"/>
              <w:rPr>
                <w:rFonts w:eastAsia="Times New Roman" w:cs="Times New Roman"/>
                <w:bCs/>
                <w:color w:val="000000"/>
                <w:lang w:val="en-GB" w:eastAsia="en-GB"/>
              </w:rPr>
            </w:pPr>
            <w:r w:rsidRPr="00E43A00">
              <w:rPr>
                <w:rFonts w:eastAsia="Times New Roman" w:cs="Times New Roman"/>
                <w:bCs/>
                <w:color w:val="000000"/>
                <w:lang w:val="en-GB" w:eastAsia="en-GB"/>
              </w:rPr>
              <w:t>3</w:t>
            </w:r>
          </w:p>
        </w:tc>
        <w:tc>
          <w:tcPr>
            <w:tcW w:w="1980" w:type="dxa"/>
            <w:tcBorders>
              <w:top w:val="single" w:sz="4" w:space="0" w:color="auto"/>
              <w:left w:val="single" w:sz="4" w:space="0" w:color="auto"/>
              <w:bottom w:val="single" w:sz="4" w:space="0" w:color="auto"/>
              <w:right w:val="single" w:sz="4" w:space="0" w:color="auto"/>
            </w:tcBorders>
            <w:vAlign w:val="bottom"/>
          </w:tcPr>
          <w:p w:rsidR="00E43A00" w:rsidRPr="00E43A00" w:rsidRDefault="00E43A00" w:rsidP="001531E5">
            <w:pPr>
              <w:spacing w:after="0" w:line="240" w:lineRule="auto"/>
              <w:jc w:val="center"/>
              <w:rPr>
                <w:rFonts w:eastAsia="Times New Roman" w:cs="Times New Roman"/>
                <w:bCs/>
                <w:color w:val="000000"/>
                <w:lang w:val="en-GB" w:eastAsia="en-GB"/>
              </w:rPr>
            </w:pPr>
            <w:r w:rsidRPr="00E43A00">
              <w:rPr>
                <w:rFonts w:eastAsia="Times New Roman" w:cs="Times New Roman"/>
                <w:bCs/>
                <w:color w:val="000000"/>
                <w:lang w:val="en-GB" w:eastAsia="en-GB"/>
              </w:rPr>
              <w:t>4</w:t>
            </w:r>
          </w:p>
        </w:tc>
        <w:tc>
          <w:tcPr>
            <w:tcW w:w="1980" w:type="dxa"/>
            <w:tcBorders>
              <w:top w:val="single" w:sz="4" w:space="0" w:color="auto"/>
              <w:left w:val="single" w:sz="4" w:space="0" w:color="auto"/>
              <w:bottom w:val="single" w:sz="4" w:space="0" w:color="auto"/>
              <w:right w:val="single" w:sz="4" w:space="0" w:color="auto"/>
            </w:tcBorders>
          </w:tcPr>
          <w:p w:rsidR="00E43A00" w:rsidRPr="00E43A00" w:rsidRDefault="00E43A00" w:rsidP="001531E5">
            <w:pPr>
              <w:spacing w:after="0" w:line="240" w:lineRule="auto"/>
              <w:jc w:val="center"/>
              <w:rPr>
                <w:rFonts w:eastAsia="Times New Roman" w:cs="Times New Roman"/>
                <w:bCs/>
                <w:color w:val="000000"/>
                <w:lang w:val="en-GB" w:eastAsia="en-GB"/>
              </w:rPr>
            </w:pPr>
            <w:r w:rsidRPr="00E43A00">
              <w:rPr>
                <w:rFonts w:eastAsia="Times New Roman" w:cs="Times New Roman"/>
                <w:bCs/>
                <w:color w:val="000000"/>
                <w:lang w:val="en-GB" w:eastAsia="en-GB"/>
              </w:rPr>
              <w:t>4</w:t>
            </w:r>
          </w:p>
        </w:tc>
      </w:tr>
      <w:tr w:rsidR="00E43A00" w:rsidTr="001531E5">
        <w:trPr>
          <w:trHeight w:val="237"/>
        </w:trPr>
        <w:tc>
          <w:tcPr>
            <w:tcW w:w="3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A00" w:rsidRDefault="00E43A00" w:rsidP="001531E5">
            <w:pPr>
              <w:spacing w:after="0" w:line="240" w:lineRule="auto"/>
              <w:rPr>
                <w:rFonts w:eastAsia="Times New Roman" w:cs="Times New Roman"/>
                <w:bCs/>
                <w:color w:val="000000"/>
                <w:lang w:val="en-GB" w:eastAsia="en-GB"/>
              </w:rPr>
            </w:pPr>
            <w:r>
              <w:rPr>
                <w:rFonts w:eastAsia="Times New Roman" w:cs="Times New Roman"/>
                <w:bCs/>
                <w:color w:val="000000"/>
                <w:lang w:val="en-GB" w:eastAsia="en-GB"/>
              </w:rPr>
              <w:t>Standaarddeviatie</w:t>
            </w:r>
          </w:p>
        </w:tc>
        <w:tc>
          <w:tcPr>
            <w:tcW w:w="1980" w:type="dxa"/>
            <w:tcBorders>
              <w:top w:val="single" w:sz="4" w:space="0" w:color="auto"/>
              <w:left w:val="single" w:sz="4" w:space="0" w:color="auto"/>
              <w:bottom w:val="single" w:sz="4" w:space="0" w:color="auto"/>
              <w:right w:val="single" w:sz="4" w:space="0" w:color="auto"/>
            </w:tcBorders>
            <w:vAlign w:val="bottom"/>
          </w:tcPr>
          <w:p w:rsidR="00E43A00" w:rsidRPr="00E43A00" w:rsidRDefault="00E43A00" w:rsidP="001531E5">
            <w:pPr>
              <w:spacing w:after="0" w:line="240" w:lineRule="auto"/>
              <w:jc w:val="center"/>
              <w:rPr>
                <w:rFonts w:eastAsia="Times New Roman" w:cs="Times New Roman"/>
                <w:bCs/>
                <w:color w:val="000000"/>
                <w:lang w:val="en-GB" w:eastAsia="en-GB"/>
              </w:rPr>
            </w:pPr>
            <w:r w:rsidRPr="00E43A00">
              <w:rPr>
                <w:rFonts w:eastAsia="Times New Roman" w:cs="Times New Roman"/>
                <w:bCs/>
                <w:color w:val="000000"/>
                <w:lang w:val="en-GB" w:eastAsia="en-GB"/>
              </w:rPr>
              <w:t>0,80</w:t>
            </w:r>
          </w:p>
        </w:tc>
        <w:tc>
          <w:tcPr>
            <w:tcW w:w="1980" w:type="dxa"/>
            <w:tcBorders>
              <w:top w:val="single" w:sz="4" w:space="0" w:color="auto"/>
              <w:left w:val="single" w:sz="4" w:space="0" w:color="auto"/>
              <w:bottom w:val="single" w:sz="4" w:space="0" w:color="auto"/>
              <w:right w:val="single" w:sz="4" w:space="0" w:color="auto"/>
            </w:tcBorders>
            <w:vAlign w:val="bottom"/>
          </w:tcPr>
          <w:p w:rsidR="00E43A00" w:rsidRPr="00E43A00" w:rsidRDefault="00E43A00" w:rsidP="001531E5">
            <w:pPr>
              <w:spacing w:after="0" w:line="240" w:lineRule="auto"/>
              <w:jc w:val="center"/>
              <w:rPr>
                <w:rFonts w:eastAsia="Times New Roman" w:cs="Times New Roman"/>
                <w:bCs/>
                <w:color w:val="000000"/>
                <w:lang w:val="en-GB" w:eastAsia="en-GB"/>
              </w:rPr>
            </w:pPr>
            <w:r w:rsidRPr="00E43A00">
              <w:rPr>
                <w:rFonts w:eastAsia="Times New Roman" w:cs="Times New Roman"/>
                <w:bCs/>
                <w:color w:val="000000"/>
                <w:lang w:val="en-GB" w:eastAsia="en-GB"/>
              </w:rPr>
              <w:t>0,84</w:t>
            </w:r>
          </w:p>
        </w:tc>
        <w:tc>
          <w:tcPr>
            <w:tcW w:w="1980" w:type="dxa"/>
            <w:tcBorders>
              <w:top w:val="single" w:sz="4" w:space="0" w:color="auto"/>
              <w:left w:val="single" w:sz="4" w:space="0" w:color="auto"/>
              <w:bottom w:val="single" w:sz="4" w:space="0" w:color="auto"/>
              <w:right w:val="single" w:sz="4" w:space="0" w:color="auto"/>
            </w:tcBorders>
          </w:tcPr>
          <w:p w:rsidR="00E43A00" w:rsidRPr="00E43A00" w:rsidRDefault="00E43A00" w:rsidP="001531E5">
            <w:pPr>
              <w:spacing w:after="0" w:line="240" w:lineRule="auto"/>
              <w:jc w:val="center"/>
              <w:rPr>
                <w:rFonts w:eastAsia="Times New Roman" w:cs="Times New Roman"/>
                <w:bCs/>
                <w:color w:val="000000"/>
                <w:lang w:val="en-GB" w:eastAsia="en-GB"/>
              </w:rPr>
            </w:pPr>
            <w:r w:rsidRPr="00E43A00">
              <w:rPr>
                <w:rFonts w:eastAsia="Times New Roman" w:cs="Times New Roman"/>
                <w:bCs/>
                <w:color w:val="000000"/>
                <w:lang w:val="en-GB" w:eastAsia="en-GB"/>
              </w:rPr>
              <w:t>0,75</w:t>
            </w:r>
          </w:p>
        </w:tc>
      </w:tr>
    </w:tbl>
    <w:p w:rsidR="00C122F1" w:rsidRDefault="009B29A2" w:rsidP="005513FC">
      <w:pPr>
        <w:rPr>
          <w:rStyle w:val="Headingg2Char"/>
        </w:rPr>
      </w:pPr>
      <w:r>
        <w:rPr>
          <w:noProof/>
          <w:lang w:eastAsia="nl-NL"/>
        </w:rPr>
        <w:drawing>
          <wp:inline distT="0" distB="0" distL="0" distR="0" wp14:anchorId="112234A1" wp14:editId="6849BC88">
            <wp:extent cx="5210175" cy="29984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210175" cy="2998470"/>
                    </a:xfrm>
                    <a:prstGeom prst="rect">
                      <a:avLst/>
                    </a:prstGeom>
                    <a:noFill/>
                    <a:ln>
                      <a:noFill/>
                    </a:ln>
                  </pic:spPr>
                </pic:pic>
              </a:graphicData>
            </a:graphic>
          </wp:inline>
        </w:drawing>
      </w:r>
      <w:r w:rsidR="009C79B3">
        <w:rPr>
          <w:sz w:val="20"/>
        </w:rPr>
        <w:br/>
      </w:r>
      <w:r w:rsidR="00C122F1" w:rsidRPr="00C122F1">
        <w:rPr>
          <w:b/>
          <w:sz w:val="20"/>
        </w:rPr>
        <w:t xml:space="preserve">Figuur 12.5 </w:t>
      </w:r>
      <w:r w:rsidR="002777DD" w:rsidRPr="00C122F1">
        <w:rPr>
          <w:b/>
          <w:sz w:val="20"/>
        </w:rPr>
        <w:t xml:space="preserve">Correlatie factoren </w:t>
      </w:r>
      <w:r w:rsidRPr="00C122F1">
        <w:rPr>
          <w:b/>
          <w:sz w:val="20"/>
        </w:rPr>
        <w:t xml:space="preserve">fysieke belasting, levensstijl en privé-werk balans </w:t>
      </w:r>
      <w:r w:rsidR="002777DD" w:rsidRPr="00C122F1">
        <w:rPr>
          <w:b/>
          <w:sz w:val="20"/>
        </w:rPr>
        <w:t>met gezondheid</w:t>
      </w:r>
      <w:r w:rsidR="002777DD">
        <w:br/>
      </w:r>
      <w:r w:rsidR="002777DD">
        <w:br/>
      </w:r>
    </w:p>
    <w:p w:rsidR="005513FC" w:rsidRDefault="005513FC" w:rsidP="005513FC">
      <w:r w:rsidRPr="005513FC">
        <w:rPr>
          <w:rStyle w:val="Headingg2Char"/>
        </w:rPr>
        <w:lastRenderedPageBreak/>
        <w:t xml:space="preserve">Bijlage </w:t>
      </w:r>
      <w:r w:rsidR="00483073">
        <w:rPr>
          <w:rStyle w:val="Headingg2Char"/>
        </w:rPr>
        <w:t>5</w:t>
      </w:r>
      <w:r w:rsidRPr="005513FC">
        <w:rPr>
          <w:rStyle w:val="Headingg2Char"/>
        </w:rPr>
        <w:t>.</w:t>
      </w:r>
      <w:r>
        <w:rPr>
          <w:rStyle w:val="Headingg2Char"/>
        </w:rPr>
        <w:t>7</w:t>
      </w:r>
      <w:r w:rsidRPr="005513FC">
        <w:rPr>
          <w:rStyle w:val="Headingg2Char"/>
        </w:rPr>
        <w:t xml:space="preserve"> Deelvraag </w:t>
      </w:r>
      <w:r w:rsidR="00E933CF">
        <w:rPr>
          <w:rStyle w:val="Headingg2Char"/>
        </w:rPr>
        <w:t>9</w:t>
      </w:r>
    </w:p>
    <w:p w:rsidR="005513FC" w:rsidRDefault="005513FC" w:rsidP="005513FC">
      <w:pPr>
        <w:rPr>
          <w:sz w:val="24"/>
        </w:rPr>
      </w:pPr>
      <w:r>
        <w:rPr>
          <w:noProof/>
          <w:lang w:eastAsia="nl-NL"/>
        </w:rPr>
        <w:drawing>
          <wp:inline distT="0" distB="0" distL="0" distR="0" wp14:anchorId="6FD2A883" wp14:editId="7F979422">
            <wp:extent cx="5760720" cy="1482725"/>
            <wp:effectExtent l="0" t="0" r="0" b="3175"/>
            <wp:docPr id="38"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r>
        <w:br/>
      </w:r>
      <w:r w:rsidR="00C122F1" w:rsidRPr="00C122F1">
        <w:rPr>
          <w:b/>
          <w:sz w:val="20"/>
        </w:rPr>
        <w:t xml:space="preserve">Figuur 12.6 </w:t>
      </w:r>
      <w:r w:rsidRPr="00C122F1">
        <w:rPr>
          <w:b/>
          <w:sz w:val="20"/>
        </w:rPr>
        <w:t>Weergave antwoorden arbeidsmarktpositie</w:t>
      </w:r>
      <w:r w:rsidRPr="00C122F1">
        <w:rPr>
          <w:sz w:val="24"/>
        </w:rPr>
        <w:t xml:space="preserve"> </w:t>
      </w:r>
    </w:p>
    <w:p w:rsidR="00C122F1" w:rsidRPr="00C122F1" w:rsidRDefault="00C122F1" w:rsidP="00C122F1">
      <w:pPr>
        <w:spacing w:after="0"/>
        <w:rPr>
          <w:b/>
          <w:sz w:val="24"/>
        </w:rPr>
      </w:pPr>
      <w:r w:rsidRPr="00C122F1">
        <w:rPr>
          <w:b/>
          <w:noProof/>
          <w:sz w:val="20"/>
          <w:lang w:eastAsia="en-GB"/>
        </w:rPr>
        <w:t>Tabel 12.7 Beschrijvende gegevens van arbeidsmarktpositie</w:t>
      </w:r>
    </w:p>
    <w:tbl>
      <w:tblPr>
        <w:tblStyle w:val="Rastertabel4-Accent11"/>
        <w:tblW w:w="5009" w:type="dxa"/>
        <w:tblLook w:val="04A0" w:firstRow="1" w:lastRow="0" w:firstColumn="1" w:lastColumn="0" w:noHBand="0" w:noVBand="1"/>
      </w:tblPr>
      <w:tblGrid>
        <w:gridCol w:w="2572"/>
        <w:gridCol w:w="2437"/>
      </w:tblGrid>
      <w:tr w:rsidR="005513FC" w:rsidRPr="00144422" w:rsidTr="001531E5">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72" w:type="dxa"/>
            <w:hideMark/>
          </w:tcPr>
          <w:p w:rsidR="005513FC" w:rsidRPr="0088343A" w:rsidRDefault="005513FC" w:rsidP="001531E5">
            <w:pPr>
              <w:rPr>
                <w:rFonts w:eastAsia="Times New Roman" w:cs="Times New Roman"/>
                <w:b w:val="0"/>
                <w:bCs w:val="0"/>
                <w:color w:val="FFFFFF"/>
                <w:lang w:val="nl-NL" w:eastAsia="en-GB"/>
              </w:rPr>
            </w:pPr>
          </w:p>
        </w:tc>
        <w:tc>
          <w:tcPr>
            <w:tcW w:w="2437" w:type="dxa"/>
            <w:hideMark/>
          </w:tcPr>
          <w:p w:rsidR="005513FC" w:rsidRPr="0088343A" w:rsidRDefault="005513FC" w:rsidP="001531E5">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lang w:val="nl-NL" w:eastAsia="en-GB"/>
              </w:rPr>
            </w:pPr>
            <w:r w:rsidRPr="0088343A">
              <w:rPr>
                <w:rFonts w:eastAsia="Times New Roman" w:cs="Times New Roman"/>
                <w:color w:val="FFFFFF"/>
                <w:lang w:val="nl-NL" w:eastAsia="en-GB"/>
              </w:rPr>
              <w:t>Beoordeling arbeidsmarktpositie</w:t>
            </w:r>
          </w:p>
        </w:tc>
      </w:tr>
      <w:tr w:rsidR="005513FC" w:rsidRPr="006B285B" w:rsidTr="001531E5">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572" w:type="dxa"/>
            <w:noWrap/>
            <w:hideMark/>
          </w:tcPr>
          <w:p w:rsidR="005513FC" w:rsidRPr="0088343A" w:rsidRDefault="005513FC" w:rsidP="001531E5">
            <w:pPr>
              <w:rPr>
                <w:rFonts w:eastAsia="Times New Roman" w:cs="Times New Roman"/>
                <w:bCs w:val="0"/>
                <w:color w:val="000000"/>
                <w:lang w:val="nl-NL" w:eastAsia="en-GB"/>
              </w:rPr>
            </w:pPr>
            <w:r w:rsidRPr="0088343A">
              <w:rPr>
                <w:rFonts w:eastAsia="Times New Roman" w:cs="Times New Roman"/>
                <w:color w:val="000000"/>
                <w:lang w:val="nl-NL" w:eastAsia="en-GB"/>
              </w:rPr>
              <w:t>Gemiddelde score</w:t>
            </w:r>
          </w:p>
        </w:tc>
        <w:tc>
          <w:tcPr>
            <w:tcW w:w="2437" w:type="dxa"/>
            <w:noWrap/>
            <w:hideMark/>
          </w:tcPr>
          <w:p w:rsidR="005513FC" w:rsidRPr="0088343A" w:rsidRDefault="005513FC" w:rsidP="001531E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val="nl-NL" w:eastAsia="en-GB"/>
              </w:rPr>
            </w:pPr>
            <w:r w:rsidRPr="0088343A">
              <w:rPr>
                <w:rFonts w:eastAsia="Times New Roman" w:cs="Times New Roman"/>
                <w:bCs/>
                <w:color w:val="000000"/>
                <w:lang w:val="nl-NL" w:eastAsia="en-GB"/>
              </w:rPr>
              <w:t>2,83</w:t>
            </w:r>
          </w:p>
        </w:tc>
      </w:tr>
      <w:tr w:rsidR="005513FC" w:rsidRPr="006B285B" w:rsidTr="001531E5">
        <w:trPr>
          <w:trHeight w:val="239"/>
        </w:trPr>
        <w:tc>
          <w:tcPr>
            <w:cnfStyle w:val="001000000000" w:firstRow="0" w:lastRow="0" w:firstColumn="1" w:lastColumn="0" w:oddVBand="0" w:evenVBand="0" w:oddHBand="0" w:evenHBand="0" w:firstRowFirstColumn="0" w:firstRowLastColumn="0" w:lastRowFirstColumn="0" w:lastRowLastColumn="0"/>
            <w:tcW w:w="2572" w:type="dxa"/>
            <w:noWrap/>
          </w:tcPr>
          <w:p w:rsidR="005513FC" w:rsidRPr="0088343A" w:rsidRDefault="005513FC" w:rsidP="001531E5">
            <w:pPr>
              <w:rPr>
                <w:rFonts w:eastAsia="Times New Roman" w:cs="Times New Roman"/>
                <w:bCs w:val="0"/>
                <w:color w:val="000000"/>
                <w:lang w:val="nl-NL" w:eastAsia="en-GB"/>
              </w:rPr>
            </w:pPr>
            <w:r w:rsidRPr="0088343A">
              <w:rPr>
                <w:rFonts w:eastAsia="Times New Roman" w:cs="Times New Roman"/>
                <w:color w:val="000000"/>
                <w:lang w:val="nl-NL" w:eastAsia="en-GB"/>
              </w:rPr>
              <w:t xml:space="preserve">Mediaan </w:t>
            </w:r>
          </w:p>
        </w:tc>
        <w:tc>
          <w:tcPr>
            <w:tcW w:w="2437" w:type="dxa"/>
            <w:noWrap/>
          </w:tcPr>
          <w:p w:rsidR="005513FC" w:rsidRPr="0088343A" w:rsidRDefault="005513FC" w:rsidP="001531E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val="nl-NL" w:eastAsia="en-GB"/>
              </w:rPr>
            </w:pPr>
            <w:r w:rsidRPr="0088343A">
              <w:rPr>
                <w:rFonts w:eastAsia="Times New Roman" w:cs="Times New Roman"/>
                <w:bCs/>
                <w:color w:val="000000"/>
                <w:lang w:val="nl-NL" w:eastAsia="en-GB"/>
              </w:rPr>
              <w:t>3</w:t>
            </w:r>
          </w:p>
        </w:tc>
      </w:tr>
      <w:tr w:rsidR="005513FC" w:rsidTr="001531E5">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572" w:type="dxa"/>
            <w:noWrap/>
          </w:tcPr>
          <w:p w:rsidR="005513FC" w:rsidRPr="0088343A" w:rsidRDefault="005513FC" w:rsidP="001531E5">
            <w:pPr>
              <w:rPr>
                <w:rFonts w:eastAsia="Times New Roman" w:cs="Times New Roman"/>
                <w:bCs w:val="0"/>
                <w:color w:val="000000"/>
                <w:lang w:val="nl-NL" w:eastAsia="en-GB"/>
              </w:rPr>
            </w:pPr>
            <w:r w:rsidRPr="0088343A">
              <w:rPr>
                <w:rFonts w:eastAsia="Times New Roman" w:cs="Times New Roman"/>
                <w:color w:val="000000"/>
                <w:lang w:val="nl-NL" w:eastAsia="en-GB"/>
              </w:rPr>
              <w:t>Modus</w:t>
            </w:r>
          </w:p>
        </w:tc>
        <w:tc>
          <w:tcPr>
            <w:tcW w:w="2437" w:type="dxa"/>
            <w:noWrap/>
          </w:tcPr>
          <w:p w:rsidR="005513FC" w:rsidRPr="0088343A" w:rsidRDefault="005513FC" w:rsidP="001531E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lang w:val="nl-NL" w:eastAsia="en-GB"/>
              </w:rPr>
            </w:pPr>
            <w:r w:rsidRPr="0088343A">
              <w:rPr>
                <w:rFonts w:eastAsia="Times New Roman" w:cs="Times New Roman"/>
                <w:bCs/>
                <w:color w:val="000000"/>
                <w:lang w:val="nl-NL" w:eastAsia="en-GB"/>
              </w:rPr>
              <w:t>3</w:t>
            </w:r>
          </w:p>
        </w:tc>
      </w:tr>
      <w:tr w:rsidR="005513FC" w:rsidTr="001531E5">
        <w:trPr>
          <w:trHeight w:val="239"/>
        </w:trPr>
        <w:tc>
          <w:tcPr>
            <w:cnfStyle w:val="001000000000" w:firstRow="0" w:lastRow="0" w:firstColumn="1" w:lastColumn="0" w:oddVBand="0" w:evenVBand="0" w:oddHBand="0" w:evenHBand="0" w:firstRowFirstColumn="0" w:firstRowLastColumn="0" w:lastRowFirstColumn="0" w:lastRowLastColumn="0"/>
            <w:tcW w:w="2572" w:type="dxa"/>
            <w:noWrap/>
          </w:tcPr>
          <w:p w:rsidR="005513FC" w:rsidRDefault="005513FC" w:rsidP="001531E5">
            <w:pPr>
              <w:rPr>
                <w:rFonts w:eastAsia="Times New Roman" w:cs="Times New Roman"/>
                <w:bCs w:val="0"/>
                <w:color w:val="000000"/>
                <w:lang w:eastAsia="en-GB"/>
              </w:rPr>
            </w:pPr>
            <w:r w:rsidRPr="00C122F1">
              <w:rPr>
                <w:rFonts w:eastAsia="Times New Roman" w:cs="Times New Roman"/>
                <w:color w:val="000000"/>
                <w:lang w:val="nl-NL" w:eastAsia="en-GB"/>
              </w:rPr>
              <w:t>Standaa</w:t>
            </w:r>
            <w:r>
              <w:rPr>
                <w:rFonts w:eastAsia="Times New Roman" w:cs="Times New Roman"/>
                <w:color w:val="000000"/>
                <w:lang w:eastAsia="en-GB"/>
              </w:rPr>
              <w:t>rddeviatie</w:t>
            </w:r>
          </w:p>
        </w:tc>
        <w:tc>
          <w:tcPr>
            <w:tcW w:w="2437" w:type="dxa"/>
            <w:noWrap/>
          </w:tcPr>
          <w:p w:rsidR="005513FC" w:rsidRDefault="005513FC" w:rsidP="001531E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lang w:eastAsia="en-GB"/>
              </w:rPr>
            </w:pPr>
            <w:r>
              <w:rPr>
                <w:rFonts w:eastAsia="Times New Roman" w:cs="Times New Roman"/>
                <w:bCs/>
                <w:color w:val="000000"/>
                <w:lang w:eastAsia="en-GB"/>
              </w:rPr>
              <w:t>0,99</w:t>
            </w:r>
          </w:p>
        </w:tc>
      </w:tr>
    </w:tbl>
    <w:p w:rsidR="00C122F1" w:rsidRPr="00C122F1" w:rsidRDefault="005513FC" w:rsidP="00C122F1">
      <w:pPr>
        <w:spacing w:after="0"/>
        <w:rPr>
          <w:b/>
          <w:sz w:val="18"/>
        </w:rPr>
      </w:pPr>
      <w:r>
        <w:rPr>
          <w:sz w:val="18"/>
        </w:rPr>
        <w:br/>
      </w:r>
      <w:r w:rsidR="00C122F1" w:rsidRPr="00C122F1">
        <w:rPr>
          <w:b/>
          <w:sz w:val="20"/>
        </w:rPr>
        <w:t>Tabel 12.8 Gemiddelde arbeidspositie per functiegroep</w:t>
      </w:r>
    </w:p>
    <w:tbl>
      <w:tblPr>
        <w:tblStyle w:val="Rastertabel4-Accent11"/>
        <w:tblW w:w="4966" w:type="dxa"/>
        <w:tblLook w:val="04A0" w:firstRow="1" w:lastRow="0" w:firstColumn="1" w:lastColumn="0" w:noHBand="0" w:noVBand="1"/>
      </w:tblPr>
      <w:tblGrid>
        <w:gridCol w:w="1738"/>
        <w:gridCol w:w="3228"/>
      </w:tblGrid>
      <w:tr w:rsidR="005513FC" w:rsidRPr="00E85F3E" w:rsidTr="001531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rsidR="005513FC" w:rsidRPr="00E85F3E" w:rsidRDefault="005513FC" w:rsidP="001531E5">
            <w:pPr>
              <w:rPr>
                <w:rFonts w:ascii="Calibri" w:eastAsia="Times New Roman" w:hAnsi="Calibri" w:cs="Calibri"/>
                <w:b w:val="0"/>
                <w:bCs w:val="0"/>
                <w:color w:val="FFFFFF"/>
                <w:lang w:eastAsia="nl-NL"/>
              </w:rPr>
            </w:pPr>
            <w:r w:rsidRPr="00E85F3E">
              <w:rPr>
                <w:rFonts w:ascii="Calibri" w:eastAsia="Times New Roman" w:hAnsi="Calibri" w:cs="Calibri"/>
                <w:color w:val="FFFFFF"/>
                <w:lang w:eastAsia="nl-NL"/>
              </w:rPr>
              <w:t>Functiegroep</w:t>
            </w:r>
          </w:p>
        </w:tc>
        <w:tc>
          <w:tcPr>
            <w:tcW w:w="3228" w:type="dxa"/>
            <w:noWrap/>
            <w:hideMark/>
          </w:tcPr>
          <w:p w:rsidR="005513FC" w:rsidRPr="00E85F3E" w:rsidRDefault="005513FC" w:rsidP="001531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lang w:eastAsia="nl-NL"/>
              </w:rPr>
            </w:pPr>
            <w:r w:rsidRPr="00E85F3E">
              <w:rPr>
                <w:rFonts w:ascii="Calibri" w:eastAsia="Times New Roman" w:hAnsi="Calibri" w:cs="Calibri"/>
                <w:color w:val="FFFFFF"/>
                <w:lang w:eastAsia="nl-NL"/>
              </w:rPr>
              <w:t>Gemiddelde arbeidsmarktpositie</w:t>
            </w:r>
          </w:p>
        </w:tc>
      </w:tr>
      <w:tr w:rsidR="005513FC" w:rsidRPr="00E85F3E" w:rsidTr="001531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rsidR="005513FC" w:rsidRPr="00E85F3E" w:rsidRDefault="005513FC" w:rsidP="001531E5">
            <w:pPr>
              <w:rPr>
                <w:rFonts w:ascii="Calibri" w:eastAsia="Times New Roman" w:hAnsi="Calibri" w:cs="Calibri"/>
                <w:color w:val="000000"/>
                <w:lang w:eastAsia="nl-NL"/>
              </w:rPr>
            </w:pPr>
            <w:r w:rsidRPr="00E85F3E">
              <w:rPr>
                <w:rFonts w:ascii="Calibri" w:eastAsia="Times New Roman" w:hAnsi="Calibri" w:cs="Calibri"/>
                <w:color w:val="000000"/>
                <w:lang w:eastAsia="nl-NL"/>
              </w:rPr>
              <w:t>Algemeen</w:t>
            </w:r>
          </w:p>
        </w:tc>
        <w:tc>
          <w:tcPr>
            <w:tcW w:w="3228" w:type="dxa"/>
            <w:noWrap/>
            <w:hideMark/>
          </w:tcPr>
          <w:p w:rsidR="005513FC" w:rsidRPr="00E85F3E" w:rsidRDefault="005513FC" w:rsidP="001531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E85F3E">
              <w:rPr>
                <w:rFonts w:ascii="Calibri" w:eastAsia="Times New Roman" w:hAnsi="Calibri" w:cs="Calibri"/>
                <w:color w:val="000000"/>
                <w:lang w:eastAsia="nl-NL"/>
              </w:rPr>
              <w:t>2,9</w:t>
            </w:r>
          </w:p>
        </w:tc>
      </w:tr>
      <w:tr w:rsidR="005513FC" w:rsidRPr="00E85F3E" w:rsidTr="001531E5">
        <w:trPr>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rsidR="005513FC" w:rsidRPr="00E85F3E" w:rsidRDefault="005513FC" w:rsidP="001531E5">
            <w:pPr>
              <w:rPr>
                <w:rFonts w:ascii="Calibri" w:eastAsia="Times New Roman" w:hAnsi="Calibri" w:cs="Calibri"/>
                <w:color w:val="000000"/>
                <w:lang w:eastAsia="nl-NL"/>
              </w:rPr>
            </w:pPr>
            <w:r w:rsidRPr="00E85F3E">
              <w:rPr>
                <w:rFonts w:ascii="Calibri" w:eastAsia="Times New Roman" w:hAnsi="Calibri" w:cs="Calibri"/>
                <w:color w:val="000000"/>
                <w:lang w:eastAsia="nl-NL"/>
              </w:rPr>
              <w:t>Chauffeur</w:t>
            </w:r>
          </w:p>
        </w:tc>
        <w:tc>
          <w:tcPr>
            <w:tcW w:w="3228" w:type="dxa"/>
            <w:noWrap/>
            <w:hideMark/>
          </w:tcPr>
          <w:p w:rsidR="005513FC" w:rsidRPr="00E85F3E" w:rsidRDefault="005513FC" w:rsidP="001531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E85F3E">
              <w:rPr>
                <w:rFonts w:ascii="Calibri" w:eastAsia="Times New Roman" w:hAnsi="Calibri" w:cs="Calibri"/>
                <w:color w:val="000000"/>
                <w:lang w:eastAsia="nl-NL"/>
              </w:rPr>
              <w:t>3,4</w:t>
            </w:r>
          </w:p>
        </w:tc>
      </w:tr>
      <w:tr w:rsidR="005513FC" w:rsidRPr="00E85F3E" w:rsidTr="001531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rsidR="005513FC" w:rsidRPr="00E85F3E" w:rsidRDefault="005513FC" w:rsidP="001531E5">
            <w:pPr>
              <w:rPr>
                <w:rFonts w:ascii="Calibri" w:eastAsia="Times New Roman" w:hAnsi="Calibri" w:cs="Calibri"/>
                <w:color w:val="000000"/>
                <w:lang w:eastAsia="nl-NL"/>
              </w:rPr>
            </w:pPr>
            <w:r w:rsidRPr="00E85F3E">
              <w:rPr>
                <w:rFonts w:ascii="Calibri" w:eastAsia="Times New Roman" w:hAnsi="Calibri" w:cs="Calibri"/>
                <w:color w:val="000000"/>
                <w:lang w:eastAsia="nl-NL"/>
              </w:rPr>
              <w:t>Kassa</w:t>
            </w:r>
          </w:p>
        </w:tc>
        <w:tc>
          <w:tcPr>
            <w:tcW w:w="3228" w:type="dxa"/>
            <w:noWrap/>
            <w:hideMark/>
          </w:tcPr>
          <w:p w:rsidR="005513FC" w:rsidRPr="00E85F3E" w:rsidRDefault="005513FC" w:rsidP="001531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E85F3E">
              <w:rPr>
                <w:rFonts w:ascii="Calibri" w:eastAsia="Times New Roman" w:hAnsi="Calibri" w:cs="Calibri"/>
                <w:color w:val="000000"/>
                <w:lang w:eastAsia="nl-NL"/>
              </w:rPr>
              <w:t>2,7</w:t>
            </w:r>
          </w:p>
        </w:tc>
      </w:tr>
      <w:tr w:rsidR="005513FC" w:rsidRPr="00E85F3E" w:rsidTr="001531E5">
        <w:trPr>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rsidR="005513FC" w:rsidRPr="00E85F3E" w:rsidRDefault="005513FC" w:rsidP="001531E5">
            <w:pPr>
              <w:rPr>
                <w:rFonts w:ascii="Calibri" w:eastAsia="Times New Roman" w:hAnsi="Calibri" w:cs="Calibri"/>
                <w:color w:val="000000"/>
                <w:lang w:eastAsia="nl-NL"/>
              </w:rPr>
            </w:pPr>
            <w:r w:rsidRPr="00E85F3E">
              <w:rPr>
                <w:rFonts w:ascii="Calibri" w:eastAsia="Times New Roman" w:hAnsi="Calibri" w:cs="Calibri"/>
                <w:color w:val="000000"/>
                <w:lang w:eastAsia="nl-NL"/>
              </w:rPr>
              <w:t>Magazijn</w:t>
            </w:r>
          </w:p>
        </w:tc>
        <w:tc>
          <w:tcPr>
            <w:tcW w:w="3228" w:type="dxa"/>
            <w:noWrap/>
            <w:hideMark/>
          </w:tcPr>
          <w:p w:rsidR="005513FC" w:rsidRPr="00E85F3E" w:rsidRDefault="005513FC" w:rsidP="001531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E85F3E">
              <w:rPr>
                <w:rFonts w:ascii="Calibri" w:eastAsia="Times New Roman" w:hAnsi="Calibri" w:cs="Calibri"/>
                <w:color w:val="000000"/>
                <w:lang w:eastAsia="nl-NL"/>
              </w:rPr>
              <w:t>2,5</w:t>
            </w:r>
          </w:p>
        </w:tc>
      </w:tr>
      <w:tr w:rsidR="005513FC" w:rsidRPr="00E85F3E" w:rsidTr="001531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rsidR="005513FC" w:rsidRPr="00E85F3E" w:rsidRDefault="005513FC" w:rsidP="001531E5">
            <w:pPr>
              <w:rPr>
                <w:rFonts w:ascii="Calibri" w:eastAsia="Times New Roman" w:hAnsi="Calibri" w:cs="Calibri"/>
                <w:color w:val="000000"/>
                <w:lang w:eastAsia="nl-NL"/>
              </w:rPr>
            </w:pPr>
            <w:r w:rsidRPr="00E85F3E">
              <w:rPr>
                <w:rFonts w:ascii="Calibri" w:eastAsia="Times New Roman" w:hAnsi="Calibri" w:cs="Calibri"/>
                <w:color w:val="000000"/>
                <w:lang w:eastAsia="nl-NL"/>
              </w:rPr>
              <w:t>Overig</w:t>
            </w:r>
          </w:p>
        </w:tc>
        <w:tc>
          <w:tcPr>
            <w:tcW w:w="3228" w:type="dxa"/>
            <w:noWrap/>
            <w:hideMark/>
          </w:tcPr>
          <w:p w:rsidR="005513FC" w:rsidRPr="00E85F3E" w:rsidRDefault="005513FC" w:rsidP="001531E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NL"/>
              </w:rPr>
            </w:pPr>
            <w:r w:rsidRPr="00E85F3E">
              <w:rPr>
                <w:rFonts w:ascii="Calibri" w:eastAsia="Times New Roman" w:hAnsi="Calibri" w:cs="Calibri"/>
                <w:color w:val="000000"/>
                <w:lang w:eastAsia="nl-NL"/>
              </w:rPr>
              <w:t>2,5</w:t>
            </w:r>
          </w:p>
        </w:tc>
      </w:tr>
    </w:tbl>
    <w:p w:rsidR="008B4E23" w:rsidRDefault="008B4E23" w:rsidP="005513FC">
      <w:pPr>
        <w:rPr>
          <w:sz w:val="18"/>
        </w:rPr>
      </w:pPr>
    </w:p>
    <w:p w:rsidR="00E933CF" w:rsidRDefault="00483073" w:rsidP="00E933CF">
      <w:pPr>
        <w:pStyle w:val="Headingg2"/>
      </w:pPr>
      <w:r>
        <w:t>Bijlage 5</w:t>
      </w:r>
      <w:r w:rsidR="00E933CF">
        <w:t>.8 Deelvraag 10</w:t>
      </w:r>
    </w:p>
    <w:p w:rsidR="00E933CF" w:rsidRDefault="00E933CF" w:rsidP="00E933CF">
      <w:pPr>
        <w:rPr>
          <w:b/>
          <w:noProof/>
          <w:sz w:val="20"/>
          <w:lang w:eastAsia="en-GB"/>
        </w:rPr>
      </w:pPr>
      <w:r>
        <w:br/>
      </w:r>
      <w:r>
        <w:rPr>
          <w:noProof/>
          <w:lang w:eastAsia="nl-NL"/>
        </w:rPr>
        <w:drawing>
          <wp:inline distT="0" distB="0" distL="0" distR="0" wp14:anchorId="751AE7CA" wp14:editId="243B31F0">
            <wp:extent cx="3510951" cy="1880559"/>
            <wp:effectExtent l="0" t="0" r="13335" b="24765"/>
            <wp:docPr id="45"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r>
        <w:rPr>
          <w:noProof/>
          <w:sz w:val="18"/>
          <w:lang w:eastAsia="en-GB"/>
        </w:rPr>
        <w:br/>
      </w:r>
      <w:r w:rsidR="00DD17D6" w:rsidRPr="00DD17D6">
        <w:rPr>
          <w:b/>
          <w:noProof/>
          <w:sz w:val="20"/>
          <w:lang w:eastAsia="en-GB"/>
        </w:rPr>
        <w:t xml:space="preserve">Figuur 12.7 </w:t>
      </w:r>
      <w:r w:rsidRPr="00DD17D6">
        <w:rPr>
          <w:b/>
          <w:noProof/>
          <w:sz w:val="20"/>
          <w:lang w:eastAsia="en-GB"/>
        </w:rPr>
        <w:t>Weergave antwoorden gevolgde opleidingen</w:t>
      </w:r>
    </w:p>
    <w:p w:rsidR="00DD17D6" w:rsidRPr="00DD17D6" w:rsidRDefault="00DD17D6" w:rsidP="00DD17D6">
      <w:pPr>
        <w:spacing w:after="0"/>
        <w:rPr>
          <w:b/>
          <w:sz w:val="20"/>
        </w:rPr>
      </w:pPr>
      <w:r w:rsidRPr="00DD17D6">
        <w:rPr>
          <w:b/>
          <w:noProof/>
          <w:sz w:val="20"/>
          <w:lang w:eastAsia="en-GB"/>
        </w:rPr>
        <w:t>Tabel 12.9 Ervaren arbeidsmarktpositie gespecificeerd in of iemand een opleiding of cursus heeft gevolgd</w:t>
      </w:r>
    </w:p>
    <w:tbl>
      <w:tblPr>
        <w:tblW w:w="8520" w:type="dxa"/>
        <w:tblInd w:w="93" w:type="dxa"/>
        <w:tblLook w:val="04A0" w:firstRow="1" w:lastRow="0" w:firstColumn="1" w:lastColumn="0" w:noHBand="0" w:noVBand="1"/>
      </w:tblPr>
      <w:tblGrid>
        <w:gridCol w:w="4088"/>
        <w:gridCol w:w="2216"/>
        <w:gridCol w:w="2216"/>
      </w:tblGrid>
      <w:tr w:rsidR="00E933CF" w:rsidTr="001531E5">
        <w:trPr>
          <w:trHeight w:val="430"/>
        </w:trPr>
        <w:tc>
          <w:tcPr>
            <w:tcW w:w="4088"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E933CF" w:rsidRPr="00144422" w:rsidRDefault="00E933CF" w:rsidP="001531E5">
            <w:pPr>
              <w:spacing w:after="0" w:line="240" w:lineRule="auto"/>
              <w:rPr>
                <w:rFonts w:eastAsia="Times New Roman" w:cs="Times New Roman"/>
                <w:b/>
                <w:bCs/>
                <w:color w:val="FFFFFF"/>
                <w:lang w:eastAsia="en-GB"/>
              </w:rPr>
            </w:pPr>
            <w:r>
              <w:rPr>
                <w:rFonts w:eastAsia="Times New Roman" w:cs="Times New Roman"/>
                <w:b/>
                <w:bCs/>
                <w:color w:val="FFFFFF"/>
                <w:lang w:eastAsia="en-GB"/>
              </w:rPr>
              <w:t>Ervaren arbeidsmarktpositie tegenover gevolgde opleiding</w:t>
            </w:r>
          </w:p>
        </w:tc>
        <w:tc>
          <w:tcPr>
            <w:tcW w:w="2216" w:type="dxa"/>
            <w:tcBorders>
              <w:top w:val="single" w:sz="4" w:space="0" w:color="auto"/>
              <w:left w:val="single" w:sz="4" w:space="0" w:color="auto"/>
              <w:bottom w:val="single" w:sz="4" w:space="0" w:color="auto"/>
              <w:right w:val="single" w:sz="4" w:space="0" w:color="auto"/>
            </w:tcBorders>
            <w:shd w:val="clear" w:color="4F81BD" w:fill="4F81BD"/>
          </w:tcPr>
          <w:p w:rsidR="00E933CF" w:rsidRDefault="00E933CF" w:rsidP="001531E5">
            <w:pPr>
              <w:spacing w:after="0" w:line="240" w:lineRule="auto"/>
              <w:jc w:val="center"/>
              <w:rPr>
                <w:rFonts w:eastAsia="Times New Roman" w:cs="Times New Roman"/>
                <w:b/>
                <w:bCs/>
                <w:color w:val="FFFFFF"/>
                <w:lang w:eastAsia="en-GB"/>
              </w:rPr>
            </w:pPr>
          </w:p>
          <w:p w:rsidR="00E933CF" w:rsidRDefault="00E933CF" w:rsidP="001531E5">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Opleiding gevolgd</w:t>
            </w:r>
          </w:p>
        </w:tc>
        <w:tc>
          <w:tcPr>
            <w:tcW w:w="2216" w:type="dxa"/>
            <w:tcBorders>
              <w:top w:val="single" w:sz="4" w:space="0" w:color="auto"/>
              <w:left w:val="single" w:sz="4" w:space="0" w:color="auto"/>
              <w:bottom w:val="single" w:sz="4" w:space="0" w:color="auto"/>
              <w:right w:val="single" w:sz="4" w:space="0" w:color="auto"/>
            </w:tcBorders>
            <w:shd w:val="clear" w:color="4F81BD" w:fill="4F81BD"/>
          </w:tcPr>
          <w:p w:rsidR="00E933CF" w:rsidRDefault="00E933CF" w:rsidP="001531E5">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Geen opleiding gevolgd</w:t>
            </w:r>
          </w:p>
        </w:tc>
      </w:tr>
      <w:tr w:rsidR="00E933CF" w:rsidTr="001531E5">
        <w:trPr>
          <w:trHeight w:val="239"/>
        </w:trPr>
        <w:tc>
          <w:tcPr>
            <w:tcW w:w="4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F" w:rsidRPr="00EB54FC" w:rsidRDefault="00E933CF" w:rsidP="001531E5">
            <w:pPr>
              <w:spacing w:after="0" w:line="240" w:lineRule="auto"/>
              <w:rPr>
                <w:rFonts w:eastAsia="Times New Roman" w:cs="Times New Roman"/>
                <w:bCs/>
                <w:color w:val="000000"/>
                <w:lang w:val="en-GB" w:eastAsia="en-GB"/>
              </w:rPr>
            </w:pPr>
            <w:r w:rsidRPr="00EB54FC">
              <w:rPr>
                <w:rFonts w:eastAsia="Times New Roman" w:cs="Times New Roman"/>
                <w:bCs/>
                <w:color w:val="000000"/>
                <w:lang w:val="en-GB" w:eastAsia="en-GB"/>
              </w:rPr>
              <w:t>Gemiddelde score</w:t>
            </w:r>
          </w:p>
        </w:tc>
        <w:tc>
          <w:tcPr>
            <w:tcW w:w="2216" w:type="dxa"/>
            <w:tcBorders>
              <w:top w:val="single" w:sz="4" w:space="0" w:color="auto"/>
              <w:left w:val="single" w:sz="4" w:space="0" w:color="auto"/>
              <w:bottom w:val="single" w:sz="4" w:space="0" w:color="auto"/>
              <w:right w:val="single" w:sz="4" w:space="0" w:color="auto"/>
            </w:tcBorders>
          </w:tcPr>
          <w:p w:rsidR="00E933CF" w:rsidRPr="002A0BA7" w:rsidRDefault="00E933CF" w:rsidP="001531E5">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3,08</w:t>
            </w:r>
          </w:p>
        </w:tc>
        <w:tc>
          <w:tcPr>
            <w:tcW w:w="2216" w:type="dxa"/>
            <w:tcBorders>
              <w:top w:val="single" w:sz="4" w:space="0" w:color="auto"/>
              <w:left w:val="single" w:sz="4" w:space="0" w:color="auto"/>
              <w:bottom w:val="single" w:sz="4" w:space="0" w:color="auto"/>
              <w:right w:val="single" w:sz="4" w:space="0" w:color="auto"/>
            </w:tcBorders>
          </w:tcPr>
          <w:p w:rsidR="00E933CF" w:rsidRPr="002A0BA7" w:rsidRDefault="00E933CF" w:rsidP="001531E5">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2,70</w:t>
            </w:r>
          </w:p>
        </w:tc>
      </w:tr>
      <w:tr w:rsidR="00E933CF" w:rsidTr="001531E5">
        <w:trPr>
          <w:trHeight w:val="239"/>
        </w:trPr>
        <w:tc>
          <w:tcPr>
            <w:tcW w:w="4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3CF" w:rsidRPr="00EB54FC" w:rsidRDefault="00E933CF" w:rsidP="001531E5">
            <w:pPr>
              <w:spacing w:after="0" w:line="240" w:lineRule="auto"/>
              <w:rPr>
                <w:rFonts w:eastAsia="Times New Roman" w:cs="Times New Roman"/>
                <w:bCs/>
                <w:color w:val="000000"/>
                <w:lang w:val="en-GB" w:eastAsia="en-GB"/>
              </w:rPr>
            </w:pPr>
            <w:r>
              <w:rPr>
                <w:rFonts w:eastAsia="Times New Roman" w:cs="Times New Roman"/>
                <w:bCs/>
                <w:color w:val="000000"/>
                <w:lang w:val="en-GB" w:eastAsia="en-GB"/>
              </w:rPr>
              <w:t xml:space="preserve">Mediaan </w:t>
            </w:r>
          </w:p>
        </w:tc>
        <w:tc>
          <w:tcPr>
            <w:tcW w:w="2216" w:type="dxa"/>
            <w:tcBorders>
              <w:top w:val="single" w:sz="4" w:space="0" w:color="auto"/>
              <w:left w:val="single" w:sz="4" w:space="0" w:color="auto"/>
              <w:bottom w:val="single" w:sz="4" w:space="0" w:color="auto"/>
              <w:right w:val="single" w:sz="4" w:space="0" w:color="auto"/>
            </w:tcBorders>
          </w:tcPr>
          <w:p w:rsidR="00E933CF" w:rsidRPr="002A0BA7" w:rsidRDefault="00E933CF" w:rsidP="001531E5">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3</w:t>
            </w:r>
          </w:p>
        </w:tc>
        <w:tc>
          <w:tcPr>
            <w:tcW w:w="2216" w:type="dxa"/>
            <w:tcBorders>
              <w:top w:val="single" w:sz="4" w:space="0" w:color="auto"/>
              <w:left w:val="single" w:sz="4" w:space="0" w:color="auto"/>
              <w:bottom w:val="single" w:sz="4" w:space="0" w:color="auto"/>
              <w:right w:val="single" w:sz="4" w:space="0" w:color="auto"/>
            </w:tcBorders>
          </w:tcPr>
          <w:p w:rsidR="00E933CF" w:rsidRPr="002A0BA7" w:rsidRDefault="00E933CF" w:rsidP="001531E5">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3</w:t>
            </w:r>
          </w:p>
        </w:tc>
      </w:tr>
      <w:tr w:rsidR="00E933CF" w:rsidTr="001531E5">
        <w:trPr>
          <w:trHeight w:val="239"/>
        </w:trPr>
        <w:tc>
          <w:tcPr>
            <w:tcW w:w="4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3CF" w:rsidRDefault="00E933CF" w:rsidP="001531E5">
            <w:pPr>
              <w:spacing w:after="0" w:line="240" w:lineRule="auto"/>
              <w:rPr>
                <w:rFonts w:eastAsia="Times New Roman" w:cs="Times New Roman"/>
                <w:bCs/>
                <w:color w:val="000000"/>
                <w:lang w:val="en-GB" w:eastAsia="en-GB"/>
              </w:rPr>
            </w:pPr>
            <w:r>
              <w:rPr>
                <w:rFonts w:eastAsia="Times New Roman" w:cs="Times New Roman"/>
                <w:bCs/>
                <w:color w:val="000000"/>
                <w:lang w:val="en-GB" w:eastAsia="en-GB"/>
              </w:rPr>
              <w:t>Modus</w:t>
            </w:r>
          </w:p>
        </w:tc>
        <w:tc>
          <w:tcPr>
            <w:tcW w:w="2216" w:type="dxa"/>
            <w:tcBorders>
              <w:top w:val="single" w:sz="4" w:space="0" w:color="auto"/>
              <w:left w:val="single" w:sz="4" w:space="0" w:color="auto"/>
              <w:bottom w:val="single" w:sz="4" w:space="0" w:color="auto"/>
              <w:right w:val="single" w:sz="4" w:space="0" w:color="auto"/>
            </w:tcBorders>
          </w:tcPr>
          <w:p w:rsidR="00E933CF" w:rsidRPr="002A0BA7" w:rsidRDefault="00E933CF" w:rsidP="001531E5">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4</w:t>
            </w:r>
          </w:p>
        </w:tc>
        <w:tc>
          <w:tcPr>
            <w:tcW w:w="2216" w:type="dxa"/>
            <w:tcBorders>
              <w:top w:val="single" w:sz="4" w:space="0" w:color="auto"/>
              <w:left w:val="single" w:sz="4" w:space="0" w:color="auto"/>
              <w:bottom w:val="single" w:sz="4" w:space="0" w:color="auto"/>
              <w:right w:val="single" w:sz="4" w:space="0" w:color="auto"/>
            </w:tcBorders>
          </w:tcPr>
          <w:p w:rsidR="00E933CF" w:rsidRPr="002A0BA7" w:rsidRDefault="00E933CF" w:rsidP="001531E5">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3</w:t>
            </w:r>
          </w:p>
        </w:tc>
      </w:tr>
      <w:tr w:rsidR="00E933CF" w:rsidTr="001531E5">
        <w:trPr>
          <w:trHeight w:val="239"/>
        </w:trPr>
        <w:tc>
          <w:tcPr>
            <w:tcW w:w="4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3CF" w:rsidRDefault="00E933CF" w:rsidP="001531E5">
            <w:pPr>
              <w:spacing w:after="0" w:line="240" w:lineRule="auto"/>
              <w:rPr>
                <w:rFonts w:eastAsia="Times New Roman" w:cs="Times New Roman"/>
                <w:bCs/>
                <w:color w:val="000000"/>
                <w:lang w:val="en-GB" w:eastAsia="en-GB"/>
              </w:rPr>
            </w:pPr>
            <w:r>
              <w:rPr>
                <w:rFonts w:eastAsia="Times New Roman" w:cs="Times New Roman"/>
                <w:bCs/>
                <w:color w:val="000000"/>
                <w:lang w:val="en-GB" w:eastAsia="en-GB"/>
              </w:rPr>
              <w:lastRenderedPageBreak/>
              <w:t>Standaarddeviatie</w:t>
            </w:r>
          </w:p>
        </w:tc>
        <w:tc>
          <w:tcPr>
            <w:tcW w:w="2216" w:type="dxa"/>
            <w:tcBorders>
              <w:top w:val="single" w:sz="4" w:space="0" w:color="auto"/>
              <w:left w:val="single" w:sz="4" w:space="0" w:color="auto"/>
              <w:bottom w:val="single" w:sz="4" w:space="0" w:color="auto"/>
              <w:right w:val="single" w:sz="4" w:space="0" w:color="auto"/>
            </w:tcBorders>
          </w:tcPr>
          <w:p w:rsidR="00E933CF" w:rsidRPr="002A0BA7" w:rsidRDefault="00E933CF" w:rsidP="001531E5">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0,93</w:t>
            </w:r>
          </w:p>
        </w:tc>
        <w:tc>
          <w:tcPr>
            <w:tcW w:w="2216" w:type="dxa"/>
            <w:tcBorders>
              <w:top w:val="single" w:sz="4" w:space="0" w:color="auto"/>
              <w:left w:val="single" w:sz="4" w:space="0" w:color="auto"/>
              <w:bottom w:val="single" w:sz="4" w:space="0" w:color="auto"/>
              <w:right w:val="single" w:sz="4" w:space="0" w:color="auto"/>
            </w:tcBorders>
          </w:tcPr>
          <w:p w:rsidR="00E933CF" w:rsidRPr="002A0BA7" w:rsidRDefault="00E933CF" w:rsidP="001531E5">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1</w:t>
            </w:r>
          </w:p>
        </w:tc>
      </w:tr>
    </w:tbl>
    <w:p w:rsidR="00E933CF" w:rsidRDefault="00517080" w:rsidP="00E933CF">
      <w:pPr>
        <w:pStyle w:val="Headingg2"/>
      </w:pPr>
      <w:r>
        <w:br/>
      </w:r>
      <w:r w:rsidR="00483073">
        <w:t>Bijlage 5</w:t>
      </w:r>
      <w:r w:rsidR="00E933CF">
        <w:t>.9 Deelvraag 11</w:t>
      </w:r>
    </w:p>
    <w:p w:rsidR="00E933CF" w:rsidRDefault="00E933CF" w:rsidP="00E933CF">
      <w:pPr>
        <w:rPr>
          <w:b/>
          <w:noProof/>
          <w:sz w:val="20"/>
          <w:lang w:eastAsia="en-GB"/>
        </w:rPr>
      </w:pPr>
      <w:r>
        <w:rPr>
          <w:noProof/>
          <w:lang w:eastAsia="nl-NL"/>
        </w:rPr>
        <w:drawing>
          <wp:inline distT="0" distB="0" distL="0" distR="0" wp14:anchorId="0DF779EA" wp14:editId="6A0CC28C">
            <wp:extent cx="5760720" cy="1605862"/>
            <wp:effectExtent l="0" t="0" r="0" b="0"/>
            <wp:docPr id="44"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r>
        <w:br/>
      </w:r>
      <w:r w:rsidR="00517080">
        <w:rPr>
          <w:b/>
          <w:noProof/>
          <w:sz w:val="20"/>
          <w:lang w:eastAsia="en-GB"/>
        </w:rPr>
        <w:t xml:space="preserve">Figuur </w:t>
      </w:r>
      <w:r w:rsidR="00A22792">
        <w:rPr>
          <w:b/>
          <w:noProof/>
          <w:sz w:val="20"/>
          <w:lang w:eastAsia="en-GB"/>
        </w:rPr>
        <w:t xml:space="preserve">12.8 </w:t>
      </w:r>
      <w:r w:rsidRPr="00517080">
        <w:rPr>
          <w:b/>
          <w:noProof/>
          <w:sz w:val="20"/>
          <w:lang w:eastAsia="en-GB"/>
        </w:rPr>
        <w:t>Weergave antwoorden factor houding tegenover opleiding</w:t>
      </w:r>
    </w:p>
    <w:p w:rsidR="00A22792" w:rsidRPr="00A22792" w:rsidRDefault="00A22792" w:rsidP="00A22792">
      <w:pPr>
        <w:spacing w:after="0"/>
        <w:rPr>
          <w:b/>
          <w:noProof/>
          <w:sz w:val="20"/>
          <w:lang w:eastAsia="en-GB"/>
        </w:rPr>
      </w:pPr>
      <w:r w:rsidRPr="00A22792">
        <w:rPr>
          <w:b/>
          <w:noProof/>
          <w:sz w:val="20"/>
          <w:lang w:eastAsia="en-GB"/>
        </w:rPr>
        <w:t>Tabel 12.10 Beschrijvende gegevens van de factor houding tegenover opleiding</w:t>
      </w:r>
    </w:p>
    <w:tbl>
      <w:tblPr>
        <w:tblW w:w="7685" w:type="dxa"/>
        <w:tblInd w:w="93" w:type="dxa"/>
        <w:tblLook w:val="04A0" w:firstRow="1" w:lastRow="0" w:firstColumn="1" w:lastColumn="0" w:noHBand="0" w:noVBand="1"/>
      </w:tblPr>
      <w:tblGrid>
        <w:gridCol w:w="2939"/>
        <w:gridCol w:w="2131"/>
        <w:gridCol w:w="2615"/>
      </w:tblGrid>
      <w:tr w:rsidR="00E933CF" w:rsidRPr="00144422" w:rsidTr="001531E5">
        <w:trPr>
          <w:trHeight w:val="349"/>
        </w:trPr>
        <w:tc>
          <w:tcPr>
            <w:tcW w:w="2939"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E933CF" w:rsidRPr="00144422" w:rsidRDefault="00E933CF" w:rsidP="001531E5">
            <w:pPr>
              <w:spacing w:after="0" w:line="240" w:lineRule="auto"/>
              <w:rPr>
                <w:rFonts w:eastAsia="Times New Roman" w:cs="Times New Roman"/>
                <w:b/>
                <w:bCs/>
                <w:color w:val="FFFFFF"/>
                <w:lang w:eastAsia="en-GB"/>
              </w:rPr>
            </w:pPr>
          </w:p>
        </w:tc>
        <w:tc>
          <w:tcPr>
            <w:tcW w:w="2131" w:type="dxa"/>
            <w:tcBorders>
              <w:top w:val="single" w:sz="4" w:space="0" w:color="auto"/>
              <w:left w:val="single" w:sz="4" w:space="0" w:color="auto"/>
              <w:bottom w:val="single" w:sz="4" w:space="0" w:color="auto"/>
              <w:right w:val="single" w:sz="4" w:space="0" w:color="auto"/>
            </w:tcBorders>
            <w:shd w:val="clear" w:color="4F81BD" w:fill="4F81BD"/>
          </w:tcPr>
          <w:p w:rsidR="00E933CF" w:rsidRDefault="00E933CF" w:rsidP="001531E5">
            <w:pPr>
              <w:spacing w:after="0" w:line="240" w:lineRule="auto"/>
              <w:rPr>
                <w:rFonts w:eastAsia="Times New Roman" w:cs="Times New Roman"/>
                <w:b/>
                <w:bCs/>
                <w:color w:val="FFFFFF"/>
                <w:lang w:eastAsia="en-GB"/>
              </w:rPr>
            </w:pPr>
            <w:r>
              <w:rPr>
                <w:rFonts w:eastAsia="Times New Roman" w:cs="Times New Roman"/>
                <w:b/>
                <w:bCs/>
                <w:color w:val="FFFFFF"/>
                <w:lang w:eastAsia="en-GB"/>
              </w:rPr>
              <w:t>Ervaren noodzakelijkheid opleiding</w:t>
            </w:r>
          </w:p>
        </w:tc>
        <w:tc>
          <w:tcPr>
            <w:tcW w:w="2615" w:type="dxa"/>
            <w:tcBorders>
              <w:top w:val="single" w:sz="4" w:space="0" w:color="auto"/>
              <w:left w:val="single" w:sz="4" w:space="0" w:color="auto"/>
              <w:bottom w:val="single" w:sz="4" w:space="0" w:color="auto"/>
              <w:right w:val="single" w:sz="4" w:space="0" w:color="auto"/>
            </w:tcBorders>
            <w:shd w:val="clear" w:color="4F81BD" w:fill="4F81BD"/>
          </w:tcPr>
          <w:p w:rsidR="00E933CF" w:rsidRDefault="00E933CF" w:rsidP="001531E5">
            <w:pPr>
              <w:spacing w:after="0" w:line="240" w:lineRule="auto"/>
              <w:rPr>
                <w:rFonts w:eastAsia="Times New Roman" w:cs="Times New Roman"/>
                <w:b/>
                <w:bCs/>
                <w:color w:val="FFFFFF"/>
                <w:lang w:eastAsia="en-GB"/>
              </w:rPr>
            </w:pPr>
            <w:r>
              <w:rPr>
                <w:rFonts w:eastAsia="Times New Roman" w:cs="Times New Roman"/>
                <w:b/>
                <w:bCs/>
                <w:color w:val="FFFFFF"/>
                <w:lang w:eastAsia="en-GB"/>
              </w:rPr>
              <w:t>Opleidingsbereidheid</w:t>
            </w:r>
          </w:p>
        </w:tc>
      </w:tr>
      <w:tr w:rsidR="00E933CF" w:rsidRPr="006B285B" w:rsidTr="001531E5">
        <w:trPr>
          <w:trHeight w:val="194"/>
        </w:trPr>
        <w:tc>
          <w:tcPr>
            <w:tcW w:w="2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CF" w:rsidRPr="00EB54FC" w:rsidRDefault="00E933CF" w:rsidP="001531E5">
            <w:pPr>
              <w:spacing w:after="0" w:line="240" w:lineRule="auto"/>
              <w:rPr>
                <w:rFonts w:eastAsia="Times New Roman" w:cs="Times New Roman"/>
                <w:bCs/>
                <w:color w:val="000000"/>
                <w:lang w:val="en-GB" w:eastAsia="en-GB"/>
              </w:rPr>
            </w:pPr>
            <w:r w:rsidRPr="00517080">
              <w:rPr>
                <w:rFonts w:eastAsia="Times New Roman" w:cs="Times New Roman"/>
                <w:bCs/>
                <w:color w:val="000000"/>
                <w:lang w:eastAsia="en-GB"/>
              </w:rPr>
              <w:t>Gemid</w:t>
            </w:r>
            <w:r w:rsidRPr="00EB54FC">
              <w:rPr>
                <w:rFonts w:eastAsia="Times New Roman" w:cs="Times New Roman"/>
                <w:bCs/>
                <w:color w:val="000000"/>
                <w:lang w:val="en-GB" w:eastAsia="en-GB"/>
              </w:rPr>
              <w:t>delde score</w:t>
            </w:r>
          </w:p>
        </w:tc>
        <w:tc>
          <w:tcPr>
            <w:tcW w:w="2131" w:type="dxa"/>
            <w:tcBorders>
              <w:top w:val="single" w:sz="4" w:space="0" w:color="auto"/>
              <w:left w:val="single" w:sz="4" w:space="0" w:color="auto"/>
              <w:bottom w:val="single" w:sz="4" w:space="0" w:color="auto"/>
              <w:right w:val="single" w:sz="4" w:space="0" w:color="auto"/>
            </w:tcBorders>
          </w:tcPr>
          <w:p w:rsidR="00E933CF" w:rsidRDefault="00E933CF" w:rsidP="001531E5">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3,75</w:t>
            </w:r>
          </w:p>
        </w:tc>
        <w:tc>
          <w:tcPr>
            <w:tcW w:w="2615" w:type="dxa"/>
            <w:tcBorders>
              <w:top w:val="single" w:sz="4" w:space="0" w:color="auto"/>
              <w:left w:val="single" w:sz="4" w:space="0" w:color="auto"/>
              <w:bottom w:val="single" w:sz="4" w:space="0" w:color="auto"/>
              <w:right w:val="single" w:sz="4" w:space="0" w:color="auto"/>
            </w:tcBorders>
          </w:tcPr>
          <w:p w:rsidR="00E933CF" w:rsidRDefault="00E933CF" w:rsidP="001531E5">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4,04</w:t>
            </w:r>
          </w:p>
        </w:tc>
      </w:tr>
      <w:tr w:rsidR="00E933CF" w:rsidRPr="006B285B" w:rsidTr="001531E5">
        <w:trPr>
          <w:trHeight w:val="194"/>
        </w:trPr>
        <w:tc>
          <w:tcPr>
            <w:tcW w:w="2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3CF" w:rsidRPr="00EB54FC" w:rsidRDefault="00E933CF" w:rsidP="001531E5">
            <w:pPr>
              <w:spacing w:after="0" w:line="240" w:lineRule="auto"/>
              <w:rPr>
                <w:rFonts w:eastAsia="Times New Roman" w:cs="Times New Roman"/>
                <w:bCs/>
                <w:color w:val="000000"/>
                <w:lang w:val="en-GB" w:eastAsia="en-GB"/>
              </w:rPr>
            </w:pPr>
            <w:r>
              <w:rPr>
                <w:rFonts w:eastAsia="Times New Roman" w:cs="Times New Roman"/>
                <w:bCs/>
                <w:color w:val="000000"/>
                <w:lang w:val="en-GB" w:eastAsia="en-GB"/>
              </w:rPr>
              <w:t xml:space="preserve">Mediaan </w:t>
            </w:r>
          </w:p>
        </w:tc>
        <w:tc>
          <w:tcPr>
            <w:tcW w:w="2131" w:type="dxa"/>
            <w:tcBorders>
              <w:top w:val="single" w:sz="4" w:space="0" w:color="auto"/>
              <w:left w:val="single" w:sz="4" w:space="0" w:color="auto"/>
              <w:bottom w:val="single" w:sz="4" w:space="0" w:color="auto"/>
              <w:right w:val="single" w:sz="4" w:space="0" w:color="auto"/>
            </w:tcBorders>
          </w:tcPr>
          <w:p w:rsidR="00E933CF" w:rsidRDefault="00E933CF" w:rsidP="001531E5">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4</w:t>
            </w:r>
          </w:p>
        </w:tc>
        <w:tc>
          <w:tcPr>
            <w:tcW w:w="2615" w:type="dxa"/>
            <w:tcBorders>
              <w:top w:val="single" w:sz="4" w:space="0" w:color="auto"/>
              <w:left w:val="single" w:sz="4" w:space="0" w:color="auto"/>
              <w:bottom w:val="single" w:sz="4" w:space="0" w:color="auto"/>
              <w:right w:val="single" w:sz="4" w:space="0" w:color="auto"/>
            </w:tcBorders>
          </w:tcPr>
          <w:p w:rsidR="00E933CF" w:rsidRDefault="00E933CF" w:rsidP="001531E5">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4</w:t>
            </w:r>
          </w:p>
        </w:tc>
      </w:tr>
      <w:tr w:rsidR="00E933CF" w:rsidTr="001531E5">
        <w:trPr>
          <w:trHeight w:val="194"/>
        </w:trPr>
        <w:tc>
          <w:tcPr>
            <w:tcW w:w="2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3CF" w:rsidRDefault="00E933CF" w:rsidP="001531E5">
            <w:pPr>
              <w:spacing w:after="0" w:line="240" w:lineRule="auto"/>
              <w:rPr>
                <w:rFonts w:eastAsia="Times New Roman" w:cs="Times New Roman"/>
                <w:bCs/>
                <w:color w:val="000000"/>
                <w:lang w:val="en-GB" w:eastAsia="en-GB"/>
              </w:rPr>
            </w:pPr>
            <w:r>
              <w:rPr>
                <w:rFonts w:eastAsia="Times New Roman" w:cs="Times New Roman"/>
                <w:bCs/>
                <w:color w:val="000000"/>
                <w:lang w:val="en-GB" w:eastAsia="en-GB"/>
              </w:rPr>
              <w:t>Modus</w:t>
            </w:r>
          </w:p>
        </w:tc>
        <w:tc>
          <w:tcPr>
            <w:tcW w:w="2131" w:type="dxa"/>
            <w:tcBorders>
              <w:top w:val="single" w:sz="4" w:space="0" w:color="auto"/>
              <w:left w:val="single" w:sz="4" w:space="0" w:color="auto"/>
              <w:bottom w:val="single" w:sz="4" w:space="0" w:color="auto"/>
              <w:right w:val="single" w:sz="4" w:space="0" w:color="auto"/>
            </w:tcBorders>
          </w:tcPr>
          <w:p w:rsidR="00E933CF" w:rsidRDefault="00E933CF" w:rsidP="001531E5">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4</w:t>
            </w:r>
          </w:p>
        </w:tc>
        <w:tc>
          <w:tcPr>
            <w:tcW w:w="2615" w:type="dxa"/>
            <w:tcBorders>
              <w:top w:val="single" w:sz="4" w:space="0" w:color="auto"/>
              <w:left w:val="single" w:sz="4" w:space="0" w:color="auto"/>
              <w:bottom w:val="single" w:sz="4" w:space="0" w:color="auto"/>
              <w:right w:val="single" w:sz="4" w:space="0" w:color="auto"/>
            </w:tcBorders>
          </w:tcPr>
          <w:p w:rsidR="00E933CF" w:rsidRDefault="00E933CF" w:rsidP="001531E5">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4</w:t>
            </w:r>
          </w:p>
        </w:tc>
      </w:tr>
      <w:tr w:rsidR="00E933CF" w:rsidTr="001531E5">
        <w:trPr>
          <w:trHeight w:val="194"/>
        </w:trPr>
        <w:tc>
          <w:tcPr>
            <w:tcW w:w="2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3CF" w:rsidRDefault="00E933CF" w:rsidP="001531E5">
            <w:pPr>
              <w:spacing w:after="0" w:line="240" w:lineRule="auto"/>
              <w:rPr>
                <w:rFonts w:eastAsia="Times New Roman" w:cs="Times New Roman"/>
                <w:bCs/>
                <w:color w:val="000000"/>
                <w:lang w:val="en-GB" w:eastAsia="en-GB"/>
              </w:rPr>
            </w:pPr>
            <w:r>
              <w:rPr>
                <w:rFonts w:eastAsia="Times New Roman" w:cs="Times New Roman"/>
                <w:bCs/>
                <w:color w:val="000000"/>
                <w:lang w:val="en-GB" w:eastAsia="en-GB"/>
              </w:rPr>
              <w:t>Standaarddeviatie</w:t>
            </w:r>
          </w:p>
        </w:tc>
        <w:tc>
          <w:tcPr>
            <w:tcW w:w="2131" w:type="dxa"/>
            <w:tcBorders>
              <w:top w:val="single" w:sz="4" w:space="0" w:color="auto"/>
              <w:left w:val="single" w:sz="4" w:space="0" w:color="auto"/>
              <w:bottom w:val="single" w:sz="4" w:space="0" w:color="auto"/>
              <w:right w:val="single" w:sz="4" w:space="0" w:color="auto"/>
            </w:tcBorders>
          </w:tcPr>
          <w:p w:rsidR="00E933CF" w:rsidRDefault="00E933CF" w:rsidP="001531E5">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0,81</w:t>
            </w:r>
          </w:p>
        </w:tc>
        <w:tc>
          <w:tcPr>
            <w:tcW w:w="2615" w:type="dxa"/>
            <w:tcBorders>
              <w:top w:val="single" w:sz="4" w:space="0" w:color="auto"/>
              <w:left w:val="single" w:sz="4" w:space="0" w:color="auto"/>
              <w:bottom w:val="single" w:sz="4" w:space="0" w:color="auto"/>
              <w:right w:val="single" w:sz="4" w:space="0" w:color="auto"/>
            </w:tcBorders>
          </w:tcPr>
          <w:p w:rsidR="00E933CF" w:rsidRDefault="00E933CF" w:rsidP="001531E5">
            <w:pPr>
              <w:spacing w:after="0" w:line="240" w:lineRule="auto"/>
              <w:jc w:val="center"/>
              <w:rPr>
                <w:rFonts w:eastAsia="Times New Roman" w:cs="Times New Roman"/>
                <w:bCs/>
                <w:color w:val="000000"/>
                <w:lang w:val="en-GB" w:eastAsia="en-GB"/>
              </w:rPr>
            </w:pPr>
            <w:r>
              <w:rPr>
                <w:rFonts w:eastAsia="Times New Roman" w:cs="Times New Roman"/>
                <w:bCs/>
                <w:color w:val="000000"/>
                <w:lang w:val="en-GB" w:eastAsia="en-GB"/>
              </w:rPr>
              <w:t>0,90</w:t>
            </w:r>
          </w:p>
        </w:tc>
      </w:tr>
    </w:tbl>
    <w:p w:rsidR="00E933CF" w:rsidRDefault="00E933CF" w:rsidP="00E933CF">
      <w:pPr>
        <w:rPr>
          <w:rFonts w:eastAsiaTheme="majorEastAsia" w:cstheme="majorBidi"/>
          <w:color w:val="2E74B5" w:themeColor="accent1" w:themeShade="BF"/>
          <w:sz w:val="36"/>
          <w:szCs w:val="32"/>
        </w:rPr>
      </w:pPr>
    </w:p>
    <w:p w:rsidR="006F0A12" w:rsidRDefault="00E933CF" w:rsidP="00E933CF">
      <w:pPr>
        <w:pStyle w:val="Headingg2"/>
      </w:pPr>
      <w:r>
        <w:t xml:space="preserve">Bijlage </w:t>
      </w:r>
      <w:r w:rsidR="00483073">
        <w:t>5</w:t>
      </w:r>
      <w:r>
        <w:t>.10 Deelvraag 15</w:t>
      </w:r>
    </w:p>
    <w:p w:rsidR="008B4E23" w:rsidRDefault="008B4E23" w:rsidP="008B4E23">
      <w:pPr>
        <w:rPr>
          <w:b/>
          <w:sz w:val="20"/>
        </w:rPr>
      </w:pPr>
      <w:r>
        <w:rPr>
          <w:noProof/>
          <w:lang w:eastAsia="nl-NL"/>
        </w:rPr>
        <w:drawing>
          <wp:inline distT="0" distB="0" distL="0" distR="0" wp14:anchorId="06906C13" wp14:editId="6D8EC800">
            <wp:extent cx="5762625" cy="2076450"/>
            <wp:effectExtent l="0" t="0" r="9525" b="19050"/>
            <wp:docPr id="5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r w:rsidR="0089251F" w:rsidRPr="0089251F">
        <w:rPr>
          <w:b/>
          <w:sz w:val="20"/>
        </w:rPr>
        <w:t xml:space="preserve">Figuur 12.9 </w:t>
      </w:r>
      <w:r w:rsidRPr="0089251F">
        <w:rPr>
          <w:b/>
          <w:sz w:val="20"/>
        </w:rPr>
        <w:t>Weergave laatste klachten verzuim</w:t>
      </w:r>
    </w:p>
    <w:p w:rsidR="0089251F" w:rsidRPr="0089251F" w:rsidRDefault="0089251F" w:rsidP="0089251F">
      <w:pPr>
        <w:spacing w:after="0"/>
        <w:rPr>
          <w:b/>
          <w:sz w:val="20"/>
        </w:rPr>
      </w:pPr>
      <w:r w:rsidRPr="0089251F">
        <w:rPr>
          <w:b/>
          <w:sz w:val="20"/>
        </w:rPr>
        <w:t>Tabel 12.11 Opgegeven reden voor categorie anders</w:t>
      </w:r>
    </w:p>
    <w:tbl>
      <w:tblPr>
        <w:tblW w:w="4260" w:type="dxa"/>
        <w:tblInd w:w="93" w:type="dxa"/>
        <w:tblLook w:val="04A0" w:firstRow="1" w:lastRow="0" w:firstColumn="1" w:lastColumn="0" w:noHBand="0" w:noVBand="1"/>
      </w:tblPr>
      <w:tblGrid>
        <w:gridCol w:w="4260"/>
      </w:tblGrid>
      <w:tr w:rsidR="008B4E23" w:rsidRPr="004C622C" w:rsidTr="00136AB3">
        <w:trPr>
          <w:trHeight w:val="300"/>
        </w:trPr>
        <w:tc>
          <w:tcPr>
            <w:tcW w:w="4260" w:type="dxa"/>
            <w:tcBorders>
              <w:top w:val="single" w:sz="4" w:space="0" w:color="95B3D7"/>
              <w:left w:val="single" w:sz="4" w:space="0" w:color="95B3D7"/>
              <w:bottom w:val="single" w:sz="4" w:space="0" w:color="95B3D7"/>
              <w:right w:val="single" w:sz="4" w:space="0" w:color="95B3D7"/>
            </w:tcBorders>
            <w:shd w:val="clear" w:color="4F81BD" w:fill="4F81BD"/>
            <w:noWrap/>
            <w:vAlign w:val="bottom"/>
            <w:hideMark/>
          </w:tcPr>
          <w:p w:rsidR="008B4E23" w:rsidRPr="004C622C" w:rsidRDefault="008B4E23" w:rsidP="00136AB3">
            <w:pPr>
              <w:spacing w:after="0" w:line="240" w:lineRule="auto"/>
              <w:rPr>
                <w:rFonts w:eastAsia="Times New Roman" w:cs="Times New Roman"/>
                <w:b/>
                <w:bCs/>
                <w:color w:val="FFFFFF"/>
                <w:lang w:eastAsia="en-GB"/>
              </w:rPr>
            </w:pPr>
            <w:r w:rsidRPr="004C622C">
              <w:rPr>
                <w:rFonts w:eastAsia="Times New Roman" w:cs="Times New Roman"/>
                <w:b/>
                <w:bCs/>
                <w:color w:val="FFFFFF"/>
                <w:lang w:eastAsia="en-GB"/>
              </w:rPr>
              <w:t>Laatste reden van verzuim categorie 'anders'</w:t>
            </w:r>
          </w:p>
        </w:tc>
      </w:tr>
      <w:tr w:rsidR="008B4E23" w:rsidRPr="004C622C" w:rsidTr="00136AB3">
        <w:trPr>
          <w:trHeight w:val="300"/>
        </w:trPr>
        <w:tc>
          <w:tcPr>
            <w:tcW w:w="426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rsidR="008B4E23" w:rsidRPr="00EF2F54" w:rsidRDefault="008B4E23" w:rsidP="00136AB3">
            <w:pPr>
              <w:spacing w:after="0" w:line="240" w:lineRule="auto"/>
              <w:rPr>
                <w:rFonts w:eastAsia="Times New Roman" w:cs="Segoe UI"/>
                <w:szCs w:val="20"/>
                <w:lang w:eastAsia="en-GB"/>
              </w:rPr>
            </w:pPr>
            <w:r w:rsidRPr="00EF2F54">
              <w:rPr>
                <w:rFonts w:eastAsia="Times New Roman" w:cs="Segoe UI"/>
                <w:szCs w:val="20"/>
                <w:lang w:eastAsia="en-GB"/>
              </w:rPr>
              <w:t xml:space="preserve">Hartinfarct </w:t>
            </w:r>
          </w:p>
        </w:tc>
      </w:tr>
      <w:tr w:rsidR="008B4E23" w:rsidRPr="004C622C" w:rsidTr="00136AB3">
        <w:trPr>
          <w:trHeight w:val="300"/>
        </w:trPr>
        <w:tc>
          <w:tcPr>
            <w:tcW w:w="426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rsidR="008B4E23" w:rsidRPr="004C622C" w:rsidRDefault="008B4E23" w:rsidP="00136AB3">
            <w:pPr>
              <w:spacing w:after="0" w:line="240" w:lineRule="auto"/>
              <w:rPr>
                <w:rFonts w:eastAsia="Times New Roman" w:cs="Segoe UI"/>
                <w:szCs w:val="20"/>
                <w:lang w:eastAsia="en-GB"/>
              </w:rPr>
            </w:pPr>
            <w:r>
              <w:rPr>
                <w:rFonts w:eastAsia="Times New Roman" w:cs="Segoe UI"/>
                <w:szCs w:val="20"/>
                <w:lang w:eastAsia="en-GB"/>
              </w:rPr>
              <w:t>V</w:t>
            </w:r>
            <w:r w:rsidRPr="004C622C">
              <w:rPr>
                <w:rFonts w:eastAsia="Times New Roman" w:cs="Segoe UI"/>
                <w:szCs w:val="20"/>
                <w:lang w:eastAsia="en-GB"/>
              </w:rPr>
              <w:t>aten behandeling inspuiten fleboloog jaarlijks</w:t>
            </w:r>
          </w:p>
        </w:tc>
      </w:tr>
      <w:tr w:rsidR="008B4E23" w:rsidRPr="004C622C" w:rsidTr="00136AB3">
        <w:trPr>
          <w:trHeight w:val="300"/>
        </w:trPr>
        <w:tc>
          <w:tcPr>
            <w:tcW w:w="426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rsidR="008B4E23" w:rsidRPr="004C622C" w:rsidRDefault="008B4E23" w:rsidP="00136AB3">
            <w:pPr>
              <w:spacing w:after="0" w:line="240" w:lineRule="auto"/>
              <w:rPr>
                <w:rFonts w:eastAsia="Times New Roman" w:cs="Segoe UI"/>
                <w:szCs w:val="20"/>
                <w:lang w:val="en-GB" w:eastAsia="en-GB"/>
              </w:rPr>
            </w:pPr>
            <w:r w:rsidRPr="004C622C">
              <w:rPr>
                <w:rFonts w:eastAsia="Times New Roman" w:cs="Segoe UI"/>
                <w:szCs w:val="20"/>
                <w:lang w:val="en-GB" w:eastAsia="en-GB"/>
              </w:rPr>
              <w:t>Vaat problemen</w:t>
            </w:r>
          </w:p>
        </w:tc>
      </w:tr>
      <w:tr w:rsidR="008B4E23" w:rsidRPr="004C622C" w:rsidTr="00136AB3">
        <w:trPr>
          <w:trHeight w:val="300"/>
        </w:trPr>
        <w:tc>
          <w:tcPr>
            <w:tcW w:w="426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rsidR="008B4E23" w:rsidRPr="004C622C" w:rsidRDefault="008B4E23" w:rsidP="00136AB3">
            <w:pPr>
              <w:spacing w:after="0" w:line="240" w:lineRule="auto"/>
              <w:rPr>
                <w:rFonts w:eastAsia="Times New Roman" w:cs="Segoe UI"/>
                <w:szCs w:val="20"/>
                <w:lang w:val="en-GB" w:eastAsia="en-GB"/>
              </w:rPr>
            </w:pPr>
            <w:r>
              <w:rPr>
                <w:rFonts w:eastAsia="Times New Roman" w:cs="Segoe UI"/>
                <w:szCs w:val="20"/>
                <w:lang w:val="en-GB" w:eastAsia="en-GB"/>
              </w:rPr>
              <w:t>D</w:t>
            </w:r>
            <w:r w:rsidRPr="004C622C">
              <w:rPr>
                <w:rFonts w:eastAsia="Times New Roman" w:cs="Segoe UI"/>
                <w:szCs w:val="20"/>
                <w:lang w:val="en-GB" w:eastAsia="en-GB"/>
              </w:rPr>
              <w:t>uizeligheid</w:t>
            </w:r>
          </w:p>
        </w:tc>
      </w:tr>
      <w:tr w:rsidR="008B4E23" w:rsidRPr="004C622C" w:rsidTr="00136AB3">
        <w:trPr>
          <w:trHeight w:val="300"/>
        </w:trPr>
        <w:tc>
          <w:tcPr>
            <w:tcW w:w="426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rsidR="008B4E23" w:rsidRPr="004C622C" w:rsidRDefault="008B4E23" w:rsidP="00136AB3">
            <w:pPr>
              <w:spacing w:after="0" w:line="240" w:lineRule="auto"/>
              <w:rPr>
                <w:rFonts w:eastAsia="Times New Roman" w:cs="Segoe UI"/>
                <w:szCs w:val="20"/>
                <w:lang w:val="en-GB" w:eastAsia="en-GB"/>
              </w:rPr>
            </w:pPr>
            <w:r w:rsidRPr="004C622C">
              <w:rPr>
                <w:rFonts w:eastAsia="Times New Roman" w:cs="Segoe UI"/>
                <w:szCs w:val="20"/>
                <w:lang w:val="en-GB" w:eastAsia="en-GB"/>
              </w:rPr>
              <w:lastRenderedPageBreak/>
              <w:t xml:space="preserve">Spoed naar het ziekenhuis </w:t>
            </w:r>
          </w:p>
        </w:tc>
      </w:tr>
      <w:tr w:rsidR="008B4E23" w:rsidRPr="004C622C" w:rsidTr="00136AB3">
        <w:trPr>
          <w:trHeight w:val="300"/>
        </w:trPr>
        <w:tc>
          <w:tcPr>
            <w:tcW w:w="426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rsidR="008B4E23" w:rsidRPr="004C622C" w:rsidRDefault="008B4E23" w:rsidP="00136AB3">
            <w:pPr>
              <w:spacing w:after="0" w:line="240" w:lineRule="auto"/>
              <w:rPr>
                <w:rFonts w:eastAsia="Times New Roman" w:cs="Segoe UI"/>
                <w:szCs w:val="20"/>
                <w:lang w:val="en-GB" w:eastAsia="en-GB"/>
              </w:rPr>
            </w:pPr>
            <w:r>
              <w:rPr>
                <w:rFonts w:eastAsia="Times New Roman" w:cs="Segoe UI"/>
                <w:szCs w:val="20"/>
                <w:lang w:val="en-GB" w:eastAsia="en-GB"/>
              </w:rPr>
              <w:t>L</w:t>
            </w:r>
            <w:r w:rsidRPr="004C622C">
              <w:rPr>
                <w:rFonts w:eastAsia="Times New Roman" w:cs="Segoe UI"/>
                <w:szCs w:val="20"/>
                <w:lang w:val="en-GB" w:eastAsia="en-GB"/>
              </w:rPr>
              <w:t>ongontsteking</w:t>
            </w:r>
          </w:p>
        </w:tc>
      </w:tr>
      <w:tr w:rsidR="008B4E23" w:rsidRPr="004C622C" w:rsidTr="00136AB3">
        <w:trPr>
          <w:trHeight w:val="300"/>
        </w:trPr>
        <w:tc>
          <w:tcPr>
            <w:tcW w:w="4260"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rsidR="008B4E23" w:rsidRPr="004C622C" w:rsidRDefault="008B4E23" w:rsidP="00136AB3">
            <w:pPr>
              <w:spacing w:after="0" w:line="240" w:lineRule="auto"/>
              <w:rPr>
                <w:rFonts w:eastAsia="Times New Roman" w:cs="Segoe UI"/>
                <w:szCs w:val="20"/>
                <w:lang w:val="en-GB" w:eastAsia="en-GB"/>
              </w:rPr>
            </w:pPr>
            <w:r>
              <w:rPr>
                <w:rFonts w:eastAsia="Times New Roman" w:cs="Segoe UI"/>
                <w:szCs w:val="20"/>
                <w:lang w:val="en-GB" w:eastAsia="en-GB"/>
              </w:rPr>
              <w:t>S</w:t>
            </w:r>
            <w:r w:rsidRPr="004C622C">
              <w:rPr>
                <w:rFonts w:eastAsia="Times New Roman" w:cs="Segoe UI"/>
                <w:szCs w:val="20"/>
                <w:lang w:val="en-GB" w:eastAsia="en-GB"/>
              </w:rPr>
              <w:t xml:space="preserve">toring evenwichtsorgaan </w:t>
            </w:r>
          </w:p>
        </w:tc>
      </w:tr>
    </w:tbl>
    <w:p w:rsidR="008B4E23" w:rsidRDefault="008B4E23" w:rsidP="008B4E23"/>
    <w:p w:rsidR="00F836E4" w:rsidRDefault="00F836E4" w:rsidP="00F836E4">
      <w:pPr>
        <w:spacing w:after="0"/>
      </w:pPr>
      <w:r>
        <w:rPr>
          <w:b/>
          <w:sz w:val="20"/>
        </w:rPr>
        <w:t xml:space="preserve">Tabel 12.12 </w:t>
      </w:r>
      <w:r w:rsidRPr="00F836E4">
        <w:rPr>
          <w:b/>
          <w:sz w:val="20"/>
        </w:rPr>
        <w:t>Klachten laatste verzuim en of dit hoofdzakelijk, deels of geen gevolg is van het werk in aantal keer gekozen antwoord</w:t>
      </w:r>
    </w:p>
    <w:tbl>
      <w:tblPr>
        <w:tblW w:w="9051" w:type="dxa"/>
        <w:tblLook w:val="04A0" w:firstRow="1" w:lastRow="0" w:firstColumn="1" w:lastColumn="0" w:noHBand="0" w:noVBand="1"/>
      </w:tblPr>
      <w:tblGrid>
        <w:gridCol w:w="2834"/>
        <w:gridCol w:w="1608"/>
        <w:gridCol w:w="1910"/>
        <w:gridCol w:w="1665"/>
        <w:gridCol w:w="1034"/>
      </w:tblGrid>
      <w:tr w:rsidR="008B4E23" w:rsidRPr="00102A20" w:rsidTr="00136AB3">
        <w:trPr>
          <w:trHeight w:val="503"/>
        </w:trPr>
        <w:tc>
          <w:tcPr>
            <w:tcW w:w="2834" w:type="dxa"/>
            <w:tcBorders>
              <w:top w:val="single" w:sz="8" w:space="0" w:color="auto"/>
              <w:left w:val="single" w:sz="8" w:space="0" w:color="auto"/>
              <w:bottom w:val="single" w:sz="8" w:space="0" w:color="auto"/>
              <w:right w:val="single" w:sz="8" w:space="0" w:color="auto"/>
            </w:tcBorders>
            <w:shd w:val="clear" w:color="000000" w:fill="5B9BD5"/>
            <w:vAlign w:val="center"/>
            <w:hideMark/>
          </w:tcPr>
          <w:p w:rsidR="008B4E23" w:rsidRPr="00102A20" w:rsidRDefault="008B4E23" w:rsidP="00136AB3">
            <w:pPr>
              <w:spacing w:after="0" w:line="240" w:lineRule="auto"/>
              <w:rPr>
                <w:rFonts w:ascii="Calibri" w:eastAsia="Times New Roman" w:hAnsi="Calibri" w:cs="Times New Roman"/>
                <w:b/>
                <w:bCs/>
                <w:color w:val="FFFFFF"/>
                <w:lang w:eastAsia="en-GB"/>
              </w:rPr>
            </w:pPr>
            <w:r w:rsidRPr="00102A20">
              <w:rPr>
                <w:rFonts w:ascii="Calibri" w:eastAsia="Times New Roman" w:hAnsi="Calibri" w:cs="Times New Roman"/>
                <w:b/>
                <w:bCs/>
                <w:color w:val="FFFFFF"/>
                <w:lang w:eastAsia="en-GB"/>
              </w:rPr>
              <w:t>Wat was de reden van je laatste of huidige verzuim?*</w:t>
            </w:r>
          </w:p>
        </w:tc>
        <w:tc>
          <w:tcPr>
            <w:tcW w:w="1608" w:type="dxa"/>
            <w:tcBorders>
              <w:top w:val="single" w:sz="8" w:space="0" w:color="auto"/>
              <w:left w:val="nil"/>
              <w:bottom w:val="single" w:sz="8" w:space="0" w:color="auto"/>
              <w:right w:val="single" w:sz="8" w:space="0" w:color="auto"/>
            </w:tcBorders>
            <w:shd w:val="clear" w:color="000000" w:fill="5B9BD5"/>
            <w:vAlign w:val="center"/>
            <w:hideMark/>
          </w:tcPr>
          <w:p w:rsidR="008B4E23" w:rsidRPr="00102A20" w:rsidRDefault="008B4E23" w:rsidP="00136AB3">
            <w:pPr>
              <w:spacing w:after="0" w:line="240" w:lineRule="auto"/>
              <w:rPr>
                <w:rFonts w:ascii="Calibri" w:eastAsia="Times New Roman" w:hAnsi="Calibri" w:cs="Times New Roman"/>
                <w:b/>
                <w:bCs/>
                <w:color w:val="FFFFFF"/>
                <w:lang w:val="en-GB" w:eastAsia="en-GB"/>
              </w:rPr>
            </w:pPr>
            <w:r w:rsidRPr="00102A20">
              <w:rPr>
                <w:rFonts w:ascii="Calibri" w:eastAsia="Times New Roman" w:hAnsi="Calibri" w:cs="Times New Roman"/>
                <w:b/>
                <w:bCs/>
                <w:color w:val="FFFFFF"/>
                <w:lang w:val="en-GB" w:eastAsia="en-GB"/>
              </w:rPr>
              <w:t>Hoofdzakelijk gevolg van werk</w:t>
            </w:r>
          </w:p>
        </w:tc>
        <w:tc>
          <w:tcPr>
            <w:tcW w:w="1910" w:type="dxa"/>
            <w:tcBorders>
              <w:top w:val="single" w:sz="8" w:space="0" w:color="auto"/>
              <w:left w:val="nil"/>
              <w:bottom w:val="single" w:sz="8" w:space="0" w:color="auto"/>
              <w:right w:val="single" w:sz="8" w:space="0" w:color="auto"/>
            </w:tcBorders>
            <w:shd w:val="clear" w:color="000000" w:fill="5B9BD5"/>
            <w:vAlign w:val="center"/>
            <w:hideMark/>
          </w:tcPr>
          <w:p w:rsidR="008B4E23" w:rsidRPr="00102A20" w:rsidRDefault="008B4E23" w:rsidP="00136AB3">
            <w:pPr>
              <w:spacing w:after="0" w:line="240" w:lineRule="auto"/>
              <w:rPr>
                <w:rFonts w:ascii="Calibri" w:eastAsia="Times New Roman" w:hAnsi="Calibri" w:cs="Times New Roman"/>
                <w:b/>
                <w:bCs/>
                <w:color w:val="FFFFFF"/>
                <w:lang w:val="en-GB" w:eastAsia="en-GB"/>
              </w:rPr>
            </w:pPr>
            <w:r w:rsidRPr="00102A20">
              <w:rPr>
                <w:rFonts w:ascii="Calibri" w:eastAsia="Times New Roman" w:hAnsi="Calibri" w:cs="Times New Roman"/>
                <w:b/>
                <w:bCs/>
                <w:color w:val="FFFFFF"/>
                <w:lang w:val="en-GB" w:eastAsia="en-GB"/>
              </w:rPr>
              <w:t>Deels gevolg van werk</w:t>
            </w:r>
          </w:p>
        </w:tc>
        <w:tc>
          <w:tcPr>
            <w:tcW w:w="1665" w:type="dxa"/>
            <w:tcBorders>
              <w:top w:val="single" w:sz="8" w:space="0" w:color="auto"/>
              <w:left w:val="nil"/>
              <w:bottom w:val="single" w:sz="8" w:space="0" w:color="auto"/>
              <w:right w:val="single" w:sz="8" w:space="0" w:color="auto"/>
            </w:tcBorders>
            <w:shd w:val="clear" w:color="000000" w:fill="5B9BD5"/>
            <w:vAlign w:val="center"/>
            <w:hideMark/>
          </w:tcPr>
          <w:p w:rsidR="008B4E23" w:rsidRPr="00102A20" w:rsidRDefault="008B4E23" w:rsidP="00136AB3">
            <w:pPr>
              <w:spacing w:after="0" w:line="240" w:lineRule="auto"/>
              <w:rPr>
                <w:rFonts w:ascii="Calibri" w:eastAsia="Times New Roman" w:hAnsi="Calibri" w:cs="Times New Roman"/>
                <w:b/>
                <w:bCs/>
                <w:color w:val="FFFFFF"/>
                <w:lang w:val="en-GB" w:eastAsia="en-GB"/>
              </w:rPr>
            </w:pPr>
            <w:r w:rsidRPr="00102A20">
              <w:rPr>
                <w:rFonts w:ascii="Calibri" w:eastAsia="Times New Roman" w:hAnsi="Calibri" w:cs="Times New Roman"/>
                <w:b/>
                <w:bCs/>
                <w:color w:val="FFFFFF"/>
                <w:lang w:val="en-GB" w:eastAsia="en-GB"/>
              </w:rPr>
              <w:t>Geen gevolg van werk</w:t>
            </w:r>
          </w:p>
        </w:tc>
        <w:tc>
          <w:tcPr>
            <w:tcW w:w="1034" w:type="dxa"/>
            <w:tcBorders>
              <w:top w:val="single" w:sz="8" w:space="0" w:color="auto"/>
              <w:left w:val="nil"/>
              <w:bottom w:val="single" w:sz="8" w:space="0" w:color="auto"/>
              <w:right w:val="single" w:sz="8" w:space="0" w:color="auto"/>
            </w:tcBorders>
            <w:shd w:val="clear" w:color="000000" w:fill="5B9BD5"/>
            <w:vAlign w:val="center"/>
            <w:hideMark/>
          </w:tcPr>
          <w:p w:rsidR="008B4E23" w:rsidRPr="00102A20" w:rsidRDefault="008B4E23" w:rsidP="00136AB3">
            <w:pPr>
              <w:spacing w:after="0" w:line="240" w:lineRule="auto"/>
              <w:rPr>
                <w:rFonts w:ascii="Calibri" w:eastAsia="Times New Roman" w:hAnsi="Calibri" w:cs="Times New Roman"/>
                <w:b/>
                <w:bCs/>
                <w:color w:val="FFFFFF"/>
                <w:lang w:val="en-GB" w:eastAsia="en-GB"/>
              </w:rPr>
            </w:pPr>
            <w:r w:rsidRPr="00102A20">
              <w:rPr>
                <w:rFonts w:ascii="Calibri" w:eastAsia="Times New Roman" w:hAnsi="Calibri" w:cs="Times New Roman"/>
                <w:b/>
                <w:bCs/>
                <w:color w:val="FFFFFF"/>
                <w:lang w:val="en-GB" w:eastAsia="en-GB"/>
              </w:rPr>
              <w:t>Totaal</w:t>
            </w:r>
            <w:r>
              <w:rPr>
                <w:rFonts w:ascii="Calibri" w:eastAsia="Times New Roman" w:hAnsi="Calibri" w:cs="Times New Roman"/>
                <w:b/>
                <w:bCs/>
                <w:color w:val="FFFFFF"/>
                <w:lang w:val="en-GB" w:eastAsia="en-GB"/>
              </w:rPr>
              <w:t xml:space="preserve"> aantal keer gekozen</w:t>
            </w:r>
          </w:p>
        </w:tc>
      </w:tr>
      <w:tr w:rsidR="008B4E23" w:rsidRPr="00102A20" w:rsidTr="00136AB3">
        <w:trPr>
          <w:trHeight w:val="258"/>
        </w:trPr>
        <w:tc>
          <w:tcPr>
            <w:tcW w:w="2834" w:type="dxa"/>
            <w:tcBorders>
              <w:top w:val="nil"/>
              <w:left w:val="single" w:sz="8" w:space="0" w:color="auto"/>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Rugklachten</w:t>
            </w:r>
          </w:p>
        </w:tc>
        <w:tc>
          <w:tcPr>
            <w:tcW w:w="1608" w:type="dxa"/>
            <w:tcBorders>
              <w:top w:val="nil"/>
              <w:left w:val="nil"/>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4</w:t>
            </w:r>
          </w:p>
        </w:tc>
        <w:tc>
          <w:tcPr>
            <w:tcW w:w="1910" w:type="dxa"/>
            <w:tcBorders>
              <w:top w:val="nil"/>
              <w:left w:val="nil"/>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4</w:t>
            </w:r>
          </w:p>
        </w:tc>
        <w:tc>
          <w:tcPr>
            <w:tcW w:w="1665" w:type="dxa"/>
            <w:tcBorders>
              <w:top w:val="nil"/>
              <w:left w:val="nil"/>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2</w:t>
            </w:r>
          </w:p>
        </w:tc>
        <w:tc>
          <w:tcPr>
            <w:tcW w:w="1034" w:type="dxa"/>
            <w:tcBorders>
              <w:top w:val="nil"/>
              <w:left w:val="nil"/>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jc w:val="center"/>
              <w:rPr>
                <w:rFonts w:ascii="Calibri" w:eastAsia="Times New Roman" w:hAnsi="Calibri" w:cs="Times New Roman"/>
                <w:b/>
                <w:color w:val="000000"/>
                <w:lang w:val="en-GB" w:eastAsia="en-GB"/>
              </w:rPr>
            </w:pPr>
            <w:r w:rsidRPr="00102A20">
              <w:rPr>
                <w:rFonts w:ascii="Calibri" w:eastAsia="Times New Roman" w:hAnsi="Calibri" w:cs="Times New Roman"/>
                <w:b/>
                <w:color w:val="000000"/>
                <w:lang w:val="en-GB" w:eastAsia="en-GB"/>
              </w:rPr>
              <w:t>10</w:t>
            </w:r>
          </w:p>
        </w:tc>
      </w:tr>
      <w:tr w:rsidR="008B4E23" w:rsidRPr="00102A20" w:rsidTr="00136AB3">
        <w:trPr>
          <w:trHeight w:val="503"/>
        </w:trPr>
        <w:tc>
          <w:tcPr>
            <w:tcW w:w="2834" w:type="dxa"/>
            <w:tcBorders>
              <w:top w:val="nil"/>
              <w:left w:val="single" w:sz="8" w:space="0" w:color="auto"/>
              <w:bottom w:val="single" w:sz="8" w:space="0" w:color="auto"/>
              <w:right w:val="single" w:sz="8" w:space="0" w:color="auto"/>
            </w:tcBorders>
            <w:shd w:val="clear" w:color="auto" w:fill="auto"/>
            <w:vAlign w:val="center"/>
            <w:hideMark/>
          </w:tcPr>
          <w:p w:rsidR="008B4E23" w:rsidRPr="00102A20" w:rsidRDefault="008B4E23" w:rsidP="00136AB3">
            <w:pPr>
              <w:spacing w:after="0" w:line="240" w:lineRule="auto"/>
              <w:rPr>
                <w:rFonts w:ascii="Calibri" w:eastAsia="Times New Roman" w:hAnsi="Calibri" w:cs="Times New Roman"/>
                <w:color w:val="000000"/>
                <w:lang w:eastAsia="en-GB"/>
              </w:rPr>
            </w:pPr>
            <w:r w:rsidRPr="00102A20">
              <w:rPr>
                <w:rFonts w:ascii="Calibri" w:eastAsia="Times New Roman" w:hAnsi="Calibri" w:cs="Times New Roman"/>
                <w:color w:val="000000"/>
                <w:lang w:eastAsia="en-GB"/>
              </w:rPr>
              <w:t>Klachten nek, schouders, armen polsen, handen</w:t>
            </w:r>
          </w:p>
        </w:tc>
        <w:tc>
          <w:tcPr>
            <w:tcW w:w="1608" w:type="dxa"/>
            <w:tcBorders>
              <w:top w:val="nil"/>
              <w:left w:val="nil"/>
              <w:bottom w:val="single" w:sz="8" w:space="0" w:color="auto"/>
              <w:right w:val="single" w:sz="8" w:space="0" w:color="auto"/>
            </w:tcBorders>
            <w:shd w:val="clear" w:color="auto" w:fill="auto"/>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3</w:t>
            </w:r>
          </w:p>
        </w:tc>
        <w:tc>
          <w:tcPr>
            <w:tcW w:w="1910" w:type="dxa"/>
            <w:tcBorders>
              <w:top w:val="nil"/>
              <w:left w:val="nil"/>
              <w:bottom w:val="single" w:sz="8" w:space="0" w:color="auto"/>
              <w:right w:val="single" w:sz="8" w:space="0" w:color="auto"/>
            </w:tcBorders>
            <w:shd w:val="clear" w:color="auto" w:fill="auto"/>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5</w:t>
            </w:r>
          </w:p>
        </w:tc>
        <w:tc>
          <w:tcPr>
            <w:tcW w:w="1665" w:type="dxa"/>
            <w:tcBorders>
              <w:top w:val="nil"/>
              <w:left w:val="nil"/>
              <w:bottom w:val="single" w:sz="8" w:space="0" w:color="auto"/>
              <w:right w:val="single" w:sz="8" w:space="0" w:color="auto"/>
            </w:tcBorders>
            <w:shd w:val="clear" w:color="auto" w:fill="auto"/>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5</w:t>
            </w:r>
          </w:p>
        </w:tc>
        <w:tc>
          <w:tcPr>
            <w:tcW w:w="1034" w:type="dxa"/>
            <w:tcBorders>
              <w:top w:val="nil"/>
              <w:left w:val="nil"/>
              <w:bottom w:val="single" w:sz="8" w:space="0" w:color="auto"/>
              <w:right w:val="single" w:sz="8" w:space="0" w:color="auto"/>
            </w:tcBorders>
            <w:shd w:val="clear" w:color="auto" w:fill="auto"/>
            <w:vAlign w:val="center"/>
            <w:hideMark/>
          </w:tcPr>
          <w:p w:rsidR="008B4E23" w:rsidRPr="00102A20" w:rsidRDefault="008B4E23" w:rsidP="00136AB3">
            <w:pPr>
              <w:spacing w:after="0" w:line="240" w:lineRule="auto"/>
              <w:jc w:val="center"/>
              <w:rPr>
                <w:rFonts w:ascii="Calibri" w:eastAsia="Times New Roman" w:hAnsi="Calibri" w:cs="Times New Roman"/>
                <w:b/>
                <w:color w:val="000000"/>
                <w:lang w:val="en-GB" w:eastAsia="en-GB"/>
              </w:rPr>
            </w:pPr>
            <w:r w:rsidRPr="00102A20">
              <w:rPr>
                <w:rFonts w:ascii="Calibri" w:eastAsia="Times New Roman" w:hAnsi="Calibri" w:cs="Times New Roman"/>
                <w:b/>
                <w:color w:val="000000"/>
                <w:lang w:val="en-GB" w:eastAsia="en-GB"/>
              </w:rPr>
              <w:t>13</w:t>
            </w:r>
          </w:p>
        </w:tc>
      </w:tr>
      <w:tr w:rsidR="008B4E23" w:rsidRPr="00102A20" w:rsidTr="00136AB3">
        <w:trPr>
          <w:trHeight w:val="258"/>
        </w:trPr>
        <w:tc>
          <w:tcPr>
            <w:tcW w:w="2834" w:type="dxa"/>
            <w:tcBorders>
              <w:top w:val="nil"/>
              <w:left w:val="single" w:sz="8" w:space="0" w:color="auto"/>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rPr>
                <w:rFonts w:ascii="Calibri" w:eastAsia="Times New Roman" w:hAnsi="Calibri" w:cs="Times New Roman"/>
                <w:color w:val="000000"/>
                <w:lang w:eastAsia="en-GB"/>
              </w:rPr>
            </w:pPr>
            <w:r w:rsidRPr="00102A20">
              <w:rPr>
                <w:rFonts w:ascii="Calibri" w:eastAsia="Times New Roman" w:hAnsi="Calibri" w:cs="Times New Roman"/>
                <w:color w:val="000000"/>
                <w:lang w:eastAsia="en-GB"/>
              </w:rPr>
              <w:t>Klachten heup, benen, knieën, voeten</w:t>
            </w:r>
          </w:p>
        </w:tc>
        <w:tc>
          <w:tcPr>
            <w:tcW w:w="1608" w:type="dxa"/>
            <w:tcBorders>
              <w:top w:val="nil"/>
              <w:left w:val="nil"/>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1</w:t>
            </w:r>
          </w:p>
        </w:tc>
        <w:tc>
          <w:tcPr>
            <w:tcW w:w="1910" w:type="dxa"/>
            <w:tcBorders>
              <w:top w:val="nil"/>
              <w:left w:val="nil"/>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4</w:t>
            </w:r>
          </w:p>
        </w:tc>
        <w:tc>
          <w:tcPr>
            <w:tcW w:w="1665" w:type="dxa"/>
            <w:tcBorders>
              <w:top w:val="nil"/>
              <w:left w:val="nil"/>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5</w:t>
            </w:r>
          </w:p>
        </w:tc>
        <w:tc>
          <w:tcPr>
            <w:tcW w:w="1034" w:type="dxa"/>
            <w:tcBorders>
              <w:top w:val="nil"/>
              <w:left w:val="nil"/>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jc w:val="center"/>
              <w:rPr>
                <w:rFonts w:ascii="Calibri" w:eastAsia="Times New Roman" w:hAnsi="Calibri" w:cs="Times New Roman"/>
                <w:b/>
                <w:color w:val="000000"/>
                <w:lang w:val="en-GB" w:eastAsia="en-GB"/>
              </w:rPr>
            </w:pPr>
            <w:r w:rsidRPr="00102A20">
              <w:rPr>
                <w:rFonts w:ascii="Calibri" w:eastAsia="Times New Roman" w:hAnsi="Calibri" w:cs="Times New Roman"/>
                <w:b/>
                <w:color w:val="000000"/>
                <w:lang w:val="en-GB" w:eastAsia="en-GB"/>
              </w:rPr>
              <w:t>9</w:t>
            </w:r>
          </w:p>
        </w:tc>
      </w:tr>
      <w:tr w:rsidR="008B4E23" w:rsidRPr="00102A20" w:rsidTr="00136AB3">
        <w:trPr>
          <w:trHeight w:val="503"/>
        </w:trPr>
        <w:tc>
          <w:tcPr>
            <w:tcW w:w="2834" w:type="dxa"/>
            <w:tcBorders>
              <w:top w:val="nil"/>
              <w:left w:val="single" w:sz="8" w:space="0" w:color="auto"/>
              <w:bottom w:val="single" w:sz="8" w:space="0" w:color="auto"/>
              <w:right w:val="single" w:sz="8" w:space="0" w:color="auto"/>
            </w:tcBorders>
            <w:shd w:val="clear" w:color="auto" w:fill="auto"/>
            <w:vAlign w:val="center"/>
            <w:hideMark/>
          </w:tcPr>
          <w:p w:rsidR="008B4E23" w:rsidRPr="00102A20" w:rsidRDefault="008B4E23" w:rsidP="00136AB3">
            <w:pPr>
              <w:spacing w:after="0" w:line="240" w:lineRule="auto"/>
              <w:rPr>
                <w:rFonts w:ascii="Calibri" w:eastAsia="Times New Roman" w:hAnsi="Calibri" w:cs="Times New Roman"/>
                <w:color w:val="000000"/>
                <w:lang w:eastAsia="en-GB"/>
              </w:rPr>
            </w:pPr>
            <w:r w:rsidRPr="00102A20">
              <w:rPr>
                <w:rFonts w:ascii="Calibri" w:eastAsia="Times New Roman" w:hAnsi="Calibri" w:cs="Times New Roman"/>
                <w:color w:val="000000"/>
                <w:lang w:eastAsia="en-GB"/>
              </w:rPr>
              <w:t>Psychische klachten, overspannenheid, burn-out</w:t>
            </w:r>
          </w:p>
        </w:tc>
        <w:tc>
          <w:tcPr>
            <w:tcW w:w="1608" w:type="dxa"/>
            <w:tcBorders>
              <w:top w:val="nil"/>
              <w:left w:val="nil"/>
              <w:bottom w:val="single" w:sz="8" w:space="0" w:color="auto"/>
              <w:right w:val="single" w:sz="8" w:space="0" w:color="auto"/>
            </w:tcBorders>
            <w:shd w:val="clear" w:color="auto" w:fill="auto"/>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1</w:t>
            </w:r>
          </w:p>
        </w:tc>
        <w:tc>
          <w:tcPr>
            <w:tcW w:w="1910" w:type="dxa"/>
            <w:tcBorders>
              <w:top w:val="nil"/>
              <w:left w:val="nil"/>
              <w:bottom w:val="single" w:sz="8" w:space="0" w:color="auto"/>
              <w:right w:val="single" w:sz="8" w:space="0" w:color="auto"/>
            </w:tcBorders>
            <w:shd w:val="clear" w:color="auto" w:fill="auto"/>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1</w:t>
            </w:r>
          </w:p>
        </w:tc>
        <w:tc>
          <w:tcPr>
            <w:tcW w:w="1665" w:type="dxa"/>
            <w:tcBorders>
              <w:top w:val="nil"/>
              <w:left w:val="nil"/>
              <w:bottom w:val="single" w:sz="8" w:space="0" w:color="auto"/>
              <w:right w:val="single" w:sz="8" w:space="0" w:color="auto"/>
            </w:tcBorders>
            <w:shd w:val="clear" w:color="auto" w:fill="auto"/>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0</w:t>
            </w:r>
          </w:p>
        </w:tc>
        <w:tc>
          <w:tcPr>
            <w:tcW w:w="1034" w:type="dxa"/>
            <w:tcBorders>
              <w:top w:val="nil"/>
              <w:left w:val="nil"/>
              <w:bottom w:val="single" w:sz="8" w:space="0" w:color="auto"/>
              <w:right w:val="single" w:sz="8" w:space="0" w:color="auto"/>
            </w:tcBorders>
            <w:shd w:val="clear" w:color="auto" w:fill="auto"/>
            <w:vAlign w:val="center"/>
            <w:hideMark/>
          </w:tcPr>
          <w:p w:rsidR="008B4E23" w:rsidRPr="00102A20" w:rsidRDefault="008B4E23" w:rsidP="00136AB3">
            <w:pPr>
              <w:spacing w:after="0" w:line="240" w:lineRule="auto"/>
              <w:jc w:val="center"/>
              <w:rPr>
                <w:rFonts w:ascii="Calibri" w:eastAsia="Times New Roman" w:hAnsi="Calibri" w:cs="Times New Roman"/>
                <w:b/>
                <w:color w:val="000000"/>
                <w:lang w:val="en-GB" w:eastAsia="en-GB"/>
              </w:rPr>
            </w:pPr>
            <w:r w:rsidRPr="00102A20">
              <w:rPr>
                <w:rFonts w:ascii="Calibri" w:eastAsia="Times New Roman" w:hAnsi="Calibri" w:cs="Times New Roman"/>
                <w:b/>
                <w:color w:val="000000"/>
                <w:lang w:val="en-GB" w:eastAsia="en-GB"/>
              </w:rPr>
              <w:t>2</w:t>
            </w:r>
          </w:p>
        </w:tc>
      </w:tr>
      <w:tr w:rsidR="008B4E23" w:rsidRPr="00102A20" w:rsidTr="00136AB3">
        <w:trPr>
          <w:trHeight w:val="258"/>
        </w:trPr>
        <w:tc>
          <w:tcPr>
            <w:tcW w:w="2834" w:type="dxa"/>
            <w:tcBorders>
              <w:top w:val="nil"/>
              <w:left w:val="single" w:sz="8" w:space="0" w:color="auto"/>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Anders</w:t>
            </w:r>
          </w:p>
        </w:tc>
        <w:tc>
          <w:tcPr>
            <w:tcW w:w="1608" w:type="dxa"/>
            <w:tcBorders>
              <w:top w:val="nil"/>
              <w:left w:val="nil"/>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1</w:t>
            </w:r>
          </w:p>
        </w:tc>
        <w:tc>
          <w:tcPr>
            <w:tcW w:w="1910" w:type="dxa"/>
            <w:tcBorders>
              <w:top w:val="nil"/>
              <w:left w:val="nil"/>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1</w:t>
            </w:r>
          </w:p>
        </w:tc>
        <w:tc>
          <w:tcPr>
            <w:tcW w:w="1665" w:type="dxa"/>
            <w:tcBorders>
              <w:top w:val="nil"/>
              <w:left w:val="nil"/>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9</w:t>
            </w:r>
          </w:p>
        </w:tc>
        <w:tc>
          <w:tcPr>
            <w:tcW w:w="1034" w:type="dxa"/>
            <w:tcBorders>
              <w:top w:val="nil"/>
              <w:left w:val="nil"/>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jc w:val="center"/>
              <w:rPr>
                <w:rFonts w:ascii="Calibri" w:eastAsia="Times New Roman" w:hAnsi="Calibri" w:cs="Times New Roman"/>
                <w:b/>
                <w:color w:val="000000"/>
                <w:lang w:val="en-GB" w:eastAsia="en-GB"/>
              </w:rPr>
            </w:pPr>
            <w:r w:rsidRPr="00102A20">
              <w:rPr>
                <w:rFonts w:ascii="Calibri" w:eastAsia="Times New Roman" w:hAnsi="Calibri" w:cs="Times New Roman"/>
                <w:b/>
                <w:color w:val="000000"/>
                <w:lang w:val="en-GB" w:eastAsia="en-GB"/>
              </w:rPr>
              <w:t>11</w:t>
            </w:r>
          </w:p>
        </w:tc>
      </w:tr>
      <w:tr w:rsidR="008B4E23" w:rsidRPr="00102A20" w:rsidTr="00136AB3">
        <w:trPr>
          <w:trHeight w:val="258"/>
        </w:trPr>
        <w:tc>
          <w:tcPr>
            <w:tcW w:w="2834" w:type="dxa"/>
            <w:tcBorders>
              <w:top w:val="nil"/>
              <w:left w:val="single" w:sz="8" w:space="0" w:color="auto"/>
              <w:bottom w:val="single" w:sz="8" w:space="0" w:color="auto"/>
              <w:right w:val="single" w:sz="8" w:space="0" w:color="auto"/>
            </w:tcBorders>
            <w:shd w:val="clear" w:color="auto" w:fill="auto"/>
            <w:vAlign w:val="center"/>
            <w:hideMark/>
          </w:tcPr>
          <w:p w:rsidR="008B4E23" w:rsidRPr="00102A20" w:rsidRDefault="008B4E23" w:rsidP="00136AB3">
            <w:pPr>
              <w:spacing w:after="0" w:line="240" w:lineRule="auto"/>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Griep of verkoudheid</w:t>
            </w:r>
          </w:p>
        </w:tc>
        <w:tc>
          <w:tcPr>
            <w:tcW w:w="1608" w:type="dxa"/>
            <w:tcBorders>
              <w:top w:val="nil"/>
              <w:left w:val="nil"/>
              <w:bottom w:val="single" w:sz="8" w:space="0" w:color="auto"/>
              <w:right w:val="single" w:sz="8" w:space="0" w:color="auto"/>
            </w:tcBorders>
            <w:shd w:val="clear" w:color="auto" w:fill="auto"/>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1</w:t>
            </w:r>
          </w:p>
        </w:tc>
        <w:tc>
          <w:tcPr>
            <w:tcW w:w="1910" w:type="dxa"/>
            <w:tcBorders>
              <w:top w:val="nil"/>
              <w:left w:val="nil"/>
              <w:bottom w:val="single" w:sz="8" w:space="0" w:color="auto"/>
              <w:right w:val="single" w:sz="8" w:space="0" w:color="auto"/>
            </w:tcBorders>
            <w:shd w:val="clear" w:color="auto" w:fill="auto"/>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5</w:t>
            </w:r>
          </w:p>
        </w:tc>
        <w:tc>
          <w:tcPr>
            <w:tcW w:w="1665" w:type="dxa"/>
            <w:tcBorders>
              <w:top w:val="nil"/>
              <w:left w:val="nil"/>
              <w:bottom w:val="single" w:sz="8" w:space="0" w:color="auto"/>
              <w:right w:val="single" w:sz="8" w:space="0" w:color="auto"/>
            </w:tcBorders>
            <w:shd w:val="clear" w:color="auto" w:fill="auto"/>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19</w:t>
            </w:r>
          </w:p>
        </w:tc>
        <w:tc>
          <w:tcPr>
            <w:tcW w:w="1034" w:type="dxa"/>
            <w:tcBorders>
              <w:top w:val="nil"/>
              <w:left w:val="nil"/>
              <w:bottom w:val="single" w:sz="8" w:space="0" w:color="auto"/>
              <w:right w:val="single" w:sz="8" w:space="0" w:color="auto"/>
            </w:tcBorders>
            <w:shd w:val="clear" w:color="auto" w:fill="auto"/>
            <w:vAlign w:val="center"/>
            <w:hideMark/>
          </w:tcPr>
          <w:p w:rsidR="008B4E23" w:rsidRPr="00102A20" w:rsidRDefault="008B4E23" w:rsidP="00136AB3">
            <w:pPr>
              <w:spacing w:after="0" w:line="240" w:lineRule="auto"/>
              <w:jc w:val="center"/>
              <w:rPr>
                <w:rFonts w:ascii="Calibri" w:eastAsia="Times New Roman" w:hAnsi="Calibri" w:cs="Times New Roman"/>
                <w:b/>
                <w:color w:val="000000"/>
                <w:lang w:val="en-GB" w:eastAsia="en-GB"/>
              </w:rPr>
            </w:pPr>
            <w:r w:rsidRPr="00102A20">
              <w:rPr>
                <w:rFonts w:ascii="Calibri" w:eastAsia="Times New Roman" w:hAnsi="Calibri" w:cs="Times New Roman"/>
                <w:b/>
                <w:color w:val="000000"/>
                <w:lang w:val="en-GB" w:eastAsia="en-GB"/>
              </w:rPr>
              <w:t>25</w:t>
            </w:r>
          </w:p>
        </w:tc>
      </w:tr>
      <w:tr w:rsidR="008B4E23" w:rsidRPr="00102A20" w:rsidTr="00136AB3">
        <w:trPr>
          <w:trHeight w:val="258"/>
        </w:trPr>
        <w:tc>
          <w:tcPr>
            <w:tcW w:w="2834" w:type="dxa"/>
            <w:tcBorders>
              <w:top w:val="nil"/>
              <w:left w:val="single" w:sz="8" w:space="0" w:color="auto"/>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rPr>
                <w:rFonts w:ascii="Calibri" w:eastAsia="Times New Roman" w:hAnsi="Calibri" w:cs="Times New Roman"/>
                <w:color w:val="000000"/>
                <w:lang w:eastAsia="en-GB"/>
              </w:rPr>
            </w:pPr>
            <w:r w:rsidRPr="00102A20">
              <w:rPr>
                <w:rFonts w:ascii="Calibri" w:eastAsia="Times New Roman" w:hAnsi="Calibri" w:cs="Times New Roman"/>
                <w:color w:val="000000"/>
                <w:lang w:eastAsia="en-GB"/>
              </w:rPr>
              <w:t>N.v.t, nog nooit verzuimd</w:t>
            </w:r>
          </w:p>
        </w:tc>
        <w:tc>
          <w:tcPr>
            <w:tcW w:w="1608" w:type="dxa"/>
            <w:tcBorders>
              <w:top w:val="nil"/>
              <w:left w:val="nil"/>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N.v.t.</w:t>
            </w:r>
          </w:p>
        </w:tc>
        <w:tc>
          <w:tcPr>
            <w:tcW w:w="1910" w:type="dxa"/>
            <w:tcBorders>
              <w:top w:val="nil"/>
              <w:left w:val="nil"/>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N.v.t.</w:t>
            </w:r>
          </w:p>
        </w:tc>
        <w:tc>
          <w:tcPr>
            <w:tcW w:w="1665" w:type="dxa"/>
            <w:tcBorders>
              <w:top w:val="nil"/>
              <w:left w:val="nil"/>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jc w:val="center"/>
              <w:rPr>
                <w:rFonts w:ascii="Calibri" w:eastAsia="Times New Roman" w:hAnsi="Calibri" w:cs="Times New Roman"/>
                <w:color w:val="000000"/>
                <w:lang w:val="en-GB" w:eastAsia="en-GB"/>
              </w:rPr>
            </w:pPr>
            <w:r w:rsidRPr="00102A20">
              <w:rPr>
                <w:rFonts w:ascii="Calibri" w:eastAsia="Times New Roman" w:hAnsi="Calibri" w:cs="Times New Roman"/>
                <w:color w:val="000000"/>
                <w:lang w:val="en-GB" w:eastAsia="en-GB"/>
              </w:rPr>
              <w:t>N.v.t.</w:t>
            </w:r>
          </w:p>
        </w:tc>
        <w:tc>
          <w:tcPr>
            <w:tcW w:w="1034" w:type="dxa"/>
            <w:tcBorders>
              <w:top w:val="nil"/>
              <w:left w:val="nil"/>
              <w:bottom w:val="single" w:sz="8" w:space="0" w:color="auto"/>
              <w:right w:val="single" w:sz="8" w:space="0" w:color="auto"/>
            </w:tcBorders>
            <w:shd w:val="clear" w:color="000000" w:fill="DDEBF7"/>
            <w:vAlign w:val="center"/>
            <w:hideMark/>
          </w:tcPr>
          <w:p w:rsidR="008B4E23" w:rsidRPr="00102A20" w:rsidRDefault="008B4E23" w:rsidP="00136AB3">
            <w:pPr>
              <w:spacing w:after="0" w:line="240" w:lineRule="auto"/>
              <w:jc w:val="center"/>
              <w:rPr>
                <w:rFonts w:ascii="Calibri" w:eastAsia="Times New Roman" w:hAnsi="Calibri" w:cs="Times New Roman"/>
                <w:b/>
                <w:color w:val="000000"/>
                <w:lang w:val="en-GB" w:eastAsia="en-GB"/>
              </w:rPr>
            </w:pPr>
            <w:r w:rsidRPr="00102A20">
              <w:rPr>
                <w:rFonts w:ascii="Calibri" w:eastAsia="Times New Roman" w:hAnsi="Calibri" w:cs="Times New Roman"/>
                <w:b/>
                <w:color w:val="000000"/>
                <w:lang w:val="en-GB" w:eastAsia="en-GB"/>
              </w:rPr>
              <w:t>9</w:t>
            </w:r>
          </w:p>
        </w:tc>
      </w:tr>
    </w:tbl>
    <w:p w:rsidR="008B4E23" w:rsidRDefault="008B4E23" w:rsidP="00F836E4">
      <w:pPr>
        <w:spacing w:after="0"/>
        <w:rPr>
          <w:b/>
          <w:sz w:val="20"/>
        </w:rPr>
      </w:pPr>
    </w:p>
    <w:p w:rsidR="00F836E4" w:rsidRPr="00F836E4" w:rsidRDefault="00F836E4" w:rsidP="00F836E4">
      <w:pPr>
        <w:spacing w:after="0"/>
        <w:rPr>
          <w:b/>
          <w:sz w:val="20"/>
        </w:rPr>
      </w:pPr>
      <w:r w:rsidRPr="00F836E4">
        <w:rPr>
          <w:b/>
          <w:sz w:val="20"/>
        </w:rPr>
        <w:t>Tabel 12.13 Oorzaak in het werk van verzuimklachten in aantal keer geantwoord</w:t>
      </w:r>
    </w:p>
    <w:tbl>
      <w:tblPr>
        <w:tblW w:w="9486" w:type="dxa"/>
        <w:tblInd w:w="93" w:type="dxa"/>
        <w:tblLook w:val="04A0" w:firstRow="1" w:lastRow="0" w:firstColumn="1" w:lastColumn="0" w:noHBand="0" w:noVBand="1"/>
      </w:tblPr>
      <w:tblGrid>
        <w:gridCol w:w="2154"/>
        <w:gridCol w:w="1405"/>
        <w:gridCol w:w="5927"/>
      </w:tblGrid>
      <w:tr w:rsidR="00FA2E74" w:rsidRPr="00145D99" w:rsidTr="001531E5">
        <w:trPr>
          <w:trHeight w:val="142"/>
        </w:trPr>
        <w:tc>
          <w:tcPr>
            <w:tcW w:w="2154" w:type="dxa"/>
            <w:tcBorders>
              <w:top w:val="single" w:sz="4" w:space="0" w:color="95B3D7"/>
              <w:left w:val="single" w:sz="4" w:space="0" w:color="95B3D7"/>
              <w:bottom w:val="single" w:sz="4" w:space="0" w:color="95B3D7"/>
              <w:right w:val="nil"/>
            </w:tcBorders>
            <w:shd w:val="clear" w:color="4F81BD" w:fill="4F81BD"/>
            <w:noWrap/>
            <w:vAlign w:val="bottom"/>
            <w:hideMark/>
          </w:tcPr>
          <w:p w:rsidR="00FA2E74" w:rsidRPr="00145D99" w:rsidRDefault="00FA2E74" w:rsidP="001531E5">
            <w:pPr>
              <w:spacing w:after="0" w:line="240" w:lineRule="auto"/>
              <w:rPr>
                <w:rFonts w:ascii="Calibri" w:eastAsia="Times New Roman" w:hAnsi="Calibri" w:cs="Times New Roman"/>
                <w:b/>
                <w:bCs/>
                <w:color w:val="FFFFFF"/>
                <w:lang w:val="en-GB" w:eastAsia="en-GB"/>
              </w:rPr>
            </w:pPr>
            <w:r w:rsidRPr="00145D99">
              <w:rPr>
                <w:rFonts w:ascii="Calibri" w:eastAsia="Times New Roman" w:hAnsi="Calibri" w:cs="Times New Roman"/>
                <w:b/>
                <w:bCs/>
                <w:color w:val="FFFFFF"/>
                <w:lang w:val="en-GB" w:eastAsia="en-GB"/>
              </w:rPr>
              <w:t xml:space="preserve">Oorzaak in het werk </w:t>
            </w:r>
          </w:p>
        </w:tc>
        <w:tc>
          <w:tcPr>
            <w:tcW w:w="1405" w:type="dxa"/>
            <w:tcBorders>
              <w:top w:val="single" w:sz="4" w:space="0" w:color="95B3D7"/>
              <w:left w:val="nil"/>
              <w:bottom w:val="single" w:sz="4" w:space="0" w:color="95B3D7"/>
              <w:right w:val="nil"/>
            </w:tcBorders>
            <w:shd w:val="clear" w:color="4F81BD" w:fill="4F81BD"/>
            <w:noWrap/>
            <w:vAlign w:val="bottom"/>
            <w:hideMark/>
          </w:tcPr>
          <w:p w:rsidR="00FA2E74" w:rsidRPr="00145D99" w:rsidRDefault="00FA2E74" w:rsidP="001531E5">
            <w:pPr>
              <w:spacing w:after="0" w:line="240" w:lineRule="auto"/>
              <w:rPr>
                <w:rFonts w:ascii="Calibri" w:eastAsia="Times New Roman" w:hAnsi="Calibri" w:cs="Times New Roman"/>
                <w:b/>
                <w:bCs/>
                <w:color w:val="FFFFFF"/>
                <w:lang w:val="en-GB" w:eastAsia="en-GB"/>
              </w:rPr>
            </w:pPr>
            <w:r w:rsidRPr="00145D99">
              <w:rPr>
                <w:rFonts w:ascii="Calibri" w:eastAsia="Times New Roman" w:hAnsi="Calibri" w:cs="Times New Roman"/>
                <w:b/>
                <w:bCs/>
                <w:color w:val="FFFFFF"/>
                <w:lang w:val="en-GB" w:eastAsia="en-GB"/>
              </w:rPr>
              <w:t>Aantal keer aangegeven</w:t>
            </w:r>
          </w:p>
        </w:tc>
        <w:tc>
          <w:tcPr>
            <w:tcW w:w="5927" w:type="dxa"/>
            <w:tcBorders>
              <w:top w:val="single" w:sz="4" w:space="0" w:color="95B3D7"/>
              <w:left w:val="nil"/>
              <w:bottom w:val="single" w:sz="4" w:space="0" w:color="95B3D7"/>
              <w:right w:val="single" w:sz="4" w:space="0" w:color="95B3D7"/>
            </w:tcBorders>
            <w:shd w:val="clear" w:color="4F81BD" w:fill="4F81BD"/>
            <w:noWrap/>
            <w:vAlign w:val="bottom"/>
            <w:hideMark/>
          </w:tcPr>
          <w:p w:rsidR="00FA2E74" w:rsidRPr="00145D99" w:rsidRDefault="00FA2E74" w:rsidP="001531E5">
            <w:pPr>
              <w:spacing w:after="0" w:line="240" w:lineRule="auto"/>
              <w:rPr>
                <w:rFonts w:ascii="Calibri" w:eastAsia="Times New Roman" w:hAnsi="Calibri" w:cs="Times New Roman"/>
                <w:b/>
                <w:bCs/>
                <w:color w:val="FFFFFF"/>
                <w:lang w:val="en-GB" w:eastAsia="en-GB"/>
              </w:rPr>
            </w:pPr>
            <w:r w:rsidRPr="00145D99">
              <w:rPr>
                <w:rFonts w:ascii="Calibri" w:eastAsia="Times New Roman" w:hAnsi="Calibri" w:cs="Times New Roman"/>
                <w:b/>
                <w:bCs/>
                <w:color w:val="FFFFFF"/>
                <w:lang w:val="en-GB" w:eastAsia="en-GB"/>
              </w:rPr>
              <w:t>Aanvullende info</w:t>
            </w:r>
          </w:p>
        </w:tc>
      </w:tr>
      <w:tr w:rsidR="00FA2E74" w:rsidRPr="00145D99" w:rsidTr="001531E5">
        <w:trPr>
          <w:trHeight w:val="142"/>
        </w:trPr>
        <w:tc>
          <w:tcPr>
            <w:tcW w:w="2154" w:type="dxa"/>
            <w:tcBorders>
              <w:top w:val="single" w:sz="4" w:space="0" w:color="95B3D7"/>
              <w:left w:val="single" w:sz="4" w:space="0" w:color="95B3D7"/>
              <w:bottom w:val="single" w:sz="4" w:space="0" w:color="95B3D7"/>
              <w:right w:val="nil"/>
            </w:tcBorders>
            <w:shd w:val="clear" w:color="DCE6F1" w:fill="DCE6F1"/>
            <w:noWrap/>
            <w:vAlign w:val="bottom"/>
            <w:hideMark/>
          </w:tcPr>
          <w:p w:rsidR="00FA2E74" w:rsidRPr="00145D99" w:rsidRDefault="00FA2E74" w:rsidP="001531E5">
            <w:pPr>
              <w:spacing w:after="0" w:line="240" w:lineRule="auto"/>
              <w:rPr>
                <w:rFonts w:ascii="Calibri" w:eastAsia="Times New Roman" w:hAnsi="Calibri" w:cs="Times New Roman"/>
                <w:color w:val="000000"/>
                <w:lang w:val="en-GB" w:eastAsia="en-GB"/>
              </w:rPr>
            </w:pPr>
            <w:r w:rsidRPr="00145D99">
              <w:rPr>
                <w:rFonts w:ascii="Calibri" w:eastAsia="Times New Roman" w:hAnsi="Calibri" w:cs="Times New Roman"/>
                <w:color w:val="000000"/>
                <w:lang w:val="en-GB" w:eastAsia="en-GB"/>
              </w:rPr>
              <w:t>Lichamelijk te zwaar</w:t>
            </w:r>
          </w:p>
        </w:tc>
        <w:tc>
          <w:tcPr>
            <w:tcW w:w="1405" w:type="dxa"/>
            <w:tcBorders>
              <w:top w:val="single" w:sz="4" w:space="0" w:color="95B3D7"/>
              <w:left w:val="nil"/>
              <w:bottom w:val="single" w:sz="4" w:space="0" w:color="95B3D7"/>
              <w:right w:val="nil"/>
            </w:tcBorders>
            <w:shd w:val="clear" w:color="DCE6F1" w:fill="DCE6F1"/>
            <w:noWrap/>
            <w:vAlign w:val="bottom"/>
            <w:hideMark/>
          </w:tcPr>
          <w:p w:rsidR="00FA2E74" w:rsidRPr="00145D99" w:rsidRDefault="00FA2E74" w:rsidP="001531E5">
            <w:pPr>
              <w:spacing w:after="0" w:line="240" w:lineRule="auto"/>
              <w:jc w:val="center"/>
              <w:rPr>
                <w:rFonts w:ascii="Calibri" w:eastAsia="Times New Roman" w:hAnsi="Calibri" w:cs="Times New Roman"/>
                <w:color w:val="000000"/>
                <w:lang w:val="en-GB" w:eastAsia="en-GB"/>
              </w:rPr>
            </w:pPr>
            <w:r w:rsidRPr="00145D99">
              <w:rPr>
                <w:rFonts w:ascii="Calibri" w:eastAsia="Times New Roman" w:hAnsi="Calibri" w:cs="Times New Roman"/>
                <w:color w:val="000000"/>
                <w:lang w:val="en-GB" w:eastAsia="en-GB"/>
              </w:rPr>
              <w:t>13</w:t>
            </w:r>
          </w:p>
        </w:tc>
        <w:tc>
          <w:tcPr>
            <w:tcW w:w="5927" w:type="dxa"/>
            <w:tcBorders>
              <w:top w:val="single" w:sz="4" w:space="0" w:color="95B3D7"/>
              <w:left w:val="nil"/>
              <w:bottom w:val="single" w:sz="4" w:space="0" w:color="95B3D7"/>
              <w:right w:val="single" w:sz="4" w:space="0" w:color="95B3D7"/>
            </w:tcBorders>
            <w:shd w:val="clear" w:color="DCE6F1" w:fill="DCE6F1"/>
            <w:noWrap/>
            <w:vAlign w:val="bottom"/>
            <w:hideMark/>
          </w:tcPr>
          <w:p w:rsidR="00FA2E74" w:rsidRPr="00145D99" w:rsidRDefault="00FA2E74" w:rsidP="001531E5">
            <w:pPr>
              <w:spacing w:after="0" w:line="240" w:lineRule="auto"/>
              <w:rPr>
                <w:rFonts w:ascii="Calibri" w:eastAsia="Times New Roman" w:hAnsi="Calibri" w:cs="Times New Roman"/>
                <w:color w:val="000000"/>
                <w:lang w:val="en-GB" w:eastAsia="en-GB"/>
              </w:rPr>
            </w:pPr>
          </w:p>
        </w:tc>
      </w:tr>
      <w:tr w:rsidR="00FA2E74" w:rsidRPr="00145D99" w:rsidTr="001531E5">
        <w:trPr>
          <w:trHeight w:val="709"/>
        </w:trPr>
        <w:tc>
          <w:tcPr>
            <w:tcW w:w="2154" w:type="dxa"/>
            <w:tcBorders>
              <w:top w:val="single" w:sz="4" w:space="0" w:color="95B3D7"/>
              <w:left w:val="single" w:sz="4" w:space="0" w:color="95B3D7"/>
              <w:bottom w:val="single" w:sz="4" w:space="0" w:color="95B3D7"/>
              <w:right w:val="nil"/>
            </w:tcBorders>
            <w:shd w:val="clear" w:color="auto" w:fill="auto"/>
            <w:noWrap/>
            <w:vAlign w:val="bottom"/>
            <w:hideMark/>
          </w:tcPr>
          <w:p w:rsidR="00FA2E74" w:rsidRPr="00145D99" w:rsidRDefault="00FA2E74" w:rsidP="001531E5">
            <w:pPr>
              <w:spacing w:after="0" w:line="240" w:lineRule="auto"/>
              <w:rPr>
                <w:rFonts w:ascii="Calibri" w:eastAsia="Times New Roman" w:hAnsi="Calibri" w:cs="Times New Roman"/>
                <w:color w:val="000000"/>
                <w:lang w:val="en-GB" w:eastAsia="en-GB"/>
              </w:rPr>
            </w:pPr>
            <w:r w:rsidRPr="00145D99">
              <w:rPr>
                <w:rFonts w:ascii="Calibri" w:eastAsia="Times New Roman" w:hAnsi="Calibri" w:cs="Times New Roman"/>
                <w:color w:val="000000"/>
                <w:lang w:val="en-GB" w:eastAsia="en-GB"/>
              </w:rPr>
              <w:t>Werkdruk, werkstress</w:t>
            </w:r>
          </w:p>
        </w:tc>
        <w:tc>
          <w:tcPr>
            <w:tcW w:w="1405" w:type="dxa"/>
            <w:tcBorders>
              <w:top w:val="single" w:sz="4" w:space="0" w:color="95B3D7"/>
              <w:left w:val="nil"/>
              <w:bottom w:val="single" w:sz="4" w:space="0" w:color="95B3D7"/>
              <w:right w:val="nil"/>
            </w:tcBorders>
            <w:shd w:val="clear" w:color="auto" w:fill="auto"/>
            <w:noWrap/>
            <w:vAlign w:val="bottom"/>
            <w:hideMark/>
          </w:tcPr>
          <w:p w:rsidR="00FA2E74" w:rsidRPr="00145D99" w:rsidRDefault="00FA2E74" w:rsidP="001531E5">
            <w:pPr>
              <w:spacing w:after="0" w:line="240" w:lineRule="auto"/>
              <w:jc w:val="center"/>
              <w:rPr>
                <w:rFonts w:ascii="Calibri" w:eastAsia="Times New Roman" w:hAnsi="Calibri" w:cs="Times New Roman"/>
                <w:color w:val="000000"/>
                <w:lang w:val="en-GB" w:eastAsia="en-GB"/>
              </w:rPr>
            </w:pPr>
            <w:r w:rsidRPr="00145D99">
              <w:rPr>
                <w:rFonts w:ascii="Calibri" w:eastAsia="Times New Roman" w:hAnsi="Calibri" w:cs="Times New Roman"/>
                <w:color w:val="000000"/>
                <w:lang w:val="en-GB" w:eastAsia="en-GB"/>
              </w:rPr>
              <w:t>6</w:t>
            </w:r>
          </w:p>
        </w:tc>
        <w:tc>
          <w:tcPr>
            <w:tcW w:w="5927" w:type="dxa"/>
            <w:tcBorders>
              <w:top w:val="single" w:sz="4" w:space="0" w:color="95B3D7"/>
              <w:left w:val="nil"/>
              <w:bottom w:val="single" w:sz="4" w:space="0" w:color="95B3D7"/>
              <w:right w:val="single" w:sz="4" w:space="0" w:color="95B3D7"/>
            </w:tcBorders>
            <w:shd w:val="clear" w:color="auto" w:fill="auto"/>
            <w:vAlign w:val="bottom"/>
            <w:hideMark/>
          </w:tcPr>
          <w:p w:rsidR="00FA2E74" w:rsidRPr="00145D99" w:rsidRDefault="00FA2E74" w:rsidP="001531E5">
            <w:pPr>
              <w:spacing w:after="0" w:line="240" w:lineRule="auto"/>
              <w:rPr>
                <w:rFonts w:ascii="Calibri" w:eastAsia="Times New Roman" w:hAnsi="Calibri" w:cs="Times New Roman"/>
                <w:color w:val="000000"/>
                <w:lang w:eastAsia="en-GB"/>
              </w:rPr>
            </w:pPr>
            <w:r w:rsidRPr="00145D99">
              <w:rPr>
                <w:rFonts w:ascii="Calibri" w:eastAsia="Times New Roman" w:hAnsi="Calibri" w:cs="Times New Roman"/>
                <w:color w:val="000000"/>
                <w:lang w:eastAsia="en-GB"/>
              </w:rPr>
              <w:t>Alle keren wordt werkdruk, werkstress in combinatie met andere factoren aangegeven, waarvan vijf keer met lichamelijk te zwaar werk</w:t>
            </w:r>
          </w:p>
        </w:tc>
      </w:tr>
      <w:tr w:rsidR="00FA2E74" w:rsidRPr="00145D99" w:rsidTr="001531E5">
        <w:trPr>
          <w:trHeight w:val="142"/>
        </w:trPr>
        <w:tc>
          <w:tcPr>
            <w:tcW w:w="2154" w:type="dxa"/>
            <w:tcBorders>
              <w:top w:val="single" w:sz="4" w:space="0" w:color="95B3D7"/>
              <w:left w:val="single" w:sz="4" w:space="0" w:color="95B3D7"/>
              <w:bottom w:val="single" w:sz="4" w:space="0" w:color="95B3D7"/>
              <w:right w:val="nil"/>
            </w:tcBorders>
            <w:shd w:val="clear" w:color="DCE6F1" w:fill="DCE6F1"/>
            <w:noWrap/>
            <w:vAlign w:val="bottom"/>
            <w:hideMark/>
          </w:tcPr>
          <w:p w:rsidR="00FA2E74" w:rsidRPr="00145D99" w:rsidRDefault="00FA2E74" w:rsidP="001531E5">
            <w:pPr>
              <w:spacing w:after="0" w:line="240" w:lineRule="auto"/>
              <w:rPr>
                <w:rFonts w:ascii="Calibri" w:eastAsia="Times New Roman" w:hAnsi="Calibri" w:cs="Times New Roman"/>
                <w:color w:val="000000"/>
                <w:lang w:val="en-GB" w:eastAsia="en-GB"/>
              </w:rPr>
            </w:pPr>
            <w:r w:rsidRPr="00145D99">
              <w:rPr>
                <w:rFonts w:ascii="Calibri" w:eastAsia="Times New Roman" w:hAnsi="Calibri" w:cs="Times New Roman"/>
                <w:color w:val="000000"/>
                <w:lang w:val="en-GB" w:eastAsia="en-GB"/>
              </w:rPr>
              <w:t>Langdurig dezelfde handelingen verrichten</w:t>
            </w:r>
          </w:p>
        </w:tc>
        <w:tc>
          <w:tcPr>
            <w:tcW w:w="1405" w:type="dxa"/>
            <w:tcBorders>
              <w:top w:val="single" w:sz="4" w:space="0" w:color="95B3D7"/>
              <w:left w:val="nil"/>
              <w:bottom w:val="single" w:sz="4" w:space="0" w:color="95B3D7"/>
              <w:right w:val="nil"/>
            </w:tcBorders>
            <w:shd w:val="clear" w:color="DCE6F1" w:fill="DCE6F1"/>
            <w:noWrap/>
            <w:vAlign w:val="bottom"/>
            <w:hideMark/>
          </w:tcPr>
          <w:p w:rsidR="00FA2E74" w:rsidRPr="00145D99" w:rsidRDefault="00FA2E74" w:rsidP="001531E5">
            <w:pPr>
              <w:spacing w:after="0" w:line="240" w:lineRule="auto"/>
              <w:jc w:val="center"/>
              <w:rPr>
                <w:rFonts w:ascii="Calibri" w:eastAsia="Times New Roman" w:hAnsi="Calibri" w:cs="Times New Roman"/>
                <w:color w:val="000000"/>
                <w:lang w:val="en-GB" w:eastAsia="en-GB"/>
              </w:rPr>
            </w:pPr>
            <w:r w:rsidRPr="00145D99">
              <w:rPr>
                <w:rFonts w:ascii="Calibri" w:eastAsia="Times New Roman" w:hAnsi="Calibri" w:cs="Times New Roman"/>
                <w:color w:val="000000"/>
                <w:lang w:val="en-GB" w:eastAsia="en-GB"/>
              </w:rPr>
              <w:t>3</w:t>
            </w:r>
          </w:p>
        </w:tc>
        <w:tc>
          <w:tcPr>
            <w:tcW w:w="5927" w:type="dxa"/>
            <w:tcBorders>
              <w:top w:val="single" w:sz="4" w:space="0" w:color="95B3D7"/>
              <w:left w:val="nil"/>
              <w:bottom w:val="single" w:sz="4" w:space="0" w:color="95B3D7"/>
              <w:right w:val="single" w:sz="4" w:space="0" w:color="95B3D7"/>
            </w:tcBorders>
            <w:shd w:val="clear" w:color="DCE6F1" w:fill="DCE6F1"/>
            <w:noWrap/>
            <w:vAlign w:val="bottom"/>
            <w:hideMark/>
          </w:tcPr>
          <w:p w:rsidR="00FA2E74" w:rsidRPr="00145D99" w:rsidRDefault="00FA2E74" w:rsidP="001531E5">
            <w:pPr>
              <w:spacing w:after="0" w:line="240" w:lineRule="auto"/>
              <w:rPr>
                <w:rFonts w:ascii="Calibri" w:eastAsia="Times New Roman" w:hAnsi="Calibri" w:cs="Times New Roman"/>
                <w:color w:val="000000"/>
                <w:lang w:val="en-GB" w:eastAsia="en-GB"/>
              </w:rPr>
            </w:pPr>
          </w:p>
        </w:tc>
      </w:tr>
      <w:tr w:rsidR="00FA2E74" w:rsidRPr="00145D99" w:rsidTr="001531E5">
        <w:trPr>
          <w:trHeight w:val="142"/>
        </w:trPr>
        <w:tc>
          <w:tcPr>
            <w:tcW w:w="2154" w:type="dxa"/>
            <w:tcBorders>
              <w:top w:val="single" w:sz="4" w:space="0" w:color="95B3D7"/>
              <w:left w:val="single" w:sz="4" w:space="0" w:color="95B3D7"/>
              <w:bottom w:val="single" w:sz="4" w:space="0" w:color="95B3D7"/>
              <w:right w:val="nil"/>
            </w:tcBorders>
            <w:shd w:val="clear" w:color="auto" w:fill="auto"/>
            <w:noWrap/>
            <w:vAlign w:val="bottom"/>
            <w:hideMark/>
          </w:tcPr>
          <w:p w:rsidR="00FA2E74" w:rsidRPr="00145D99" w:rsidRDefault="00FA2E74" w:rsidP="001531E5">
            <w:pPr>
              <w:spacing w:after="0" w:line="240" w:lineRule="auto"/>
              <w:rPr>
                <w:rFonts w:ascii="Calibri" w:eastAsia="Times New Roman" w:hAnsi="Calibri" w:cs="Times New Roman"/>
                <w:color w:val="000000"/>
                <w:lang w:val="en-GB" w:eastAsia="en-GB"/>
              </w:rPr>
            </w:pPr>
            <w:r w:rsidRPr="00145D99">
              <w:rPr>
                <w:rFonts w:ascii="Calibri" w:eastAsia="Times New Roman" w:hAnsi="Calibri" w:cs="Times New Roman"/>
                <w:color w:val="000000"/>
                <w:lang w:val="en-GB" w:eastAsia="en-GB"/>
              </w:rPr>
              <w:t>Emotioneel te zwaar</w:t>
            </w:r>
          </w:p>
        </w:tc>
        <w:tc>
          <w:tcPr>
            <w:tcW w:w="1405" w:type="dxa"/>
            <w:tcBorders>
              <w:top w:val="single" w:sz="4" w:space="0" w:color="95B3D7"/>
              <w:left w:val="nil"/>
              <w:bottom w:val="single" w:sz="4" w:space="0" w:color="95B3D7"/>
              <w:right w:val="nil"/>
            </w:tcBorders>
            <w:shd w:val="clear" w:color="auto" w:fill="auto"/>
            <w:noWrap/>
            <w:vAlign w:val="bottom"/>
            <w:hideMark/>
          </w:tcPr>
          <w:p w:rsidR="00FA2E74" w:rsidRPr="00145D99" w:rsidRDefault="00FA2E74" w:rsidP="001531E5">
            <w:pPr>
              <w:spacing w:after="0" w:line="240" w:lineRule="auto"/>
              <w:jc w:val="center"/>
              <w:rPr>
                <w:rFonts w:ascii="Calibri" w:eastAsia="Times New Roman" w:hAnsi="Calibri" w:cs="Times New Roman"/>
                <w:color w:val="000000"/>
                <w:lang w:val="en-GB" w:eastAsia="en-GB"/>
              </w:rPr>
            </w:pPr>
            <w:r w:rsidRPr="00145D99">
              <w:rPr>
                <w:rFonts w:ascii="Calibri" w:eastAsia="Times New Roman" w:hAnsi="Calibri" w:cs="Times New Roman"/>
                <w:color w:val="000000"/>
                <w:lang w:val="en-GB" w:eastAsia="en-GB"/>
              </w:rPr>
              <w:t>1</w:t>
            </w:r>
          </w:p>
        </w:tc>
        <w:tc>
          <w:tcPr>
            <w:tcW w:w="5927" w:type="dxa"/>
            <w:tcBorders>
              <w:top w:val="single" w:sz="4" w:space="0" w:color="95B3D7"/>
              <w:left w:val="nil"/>
              <w:bottom w:val="single" w:sz="4" w:space="0" w:color="95B3D7"/>
              <w:right w:val="single" w:sz="4" w:space="0" w:color="95B3D7"/>
            </w:tcBorders>
            <w:shd w:val="clear" w:color="auto" w:fill="auto"/>
            <w:noWrap/>
            <w:vAlign w:val="bottom"/>
            <w:hideMark/>
          </w:tcPr>
          <w:p w:rsidR="00FA2E74" w:rsidRPr="00145D99" w:rsidRDefault="00FA2E74" w:rsidP="001531E5">
            <w:pPr>
              <w:spacing w:after="0" w:line="240" w:lineRule="auto"/>
              <w:rPr>
                <w:rFonts w:ascii="Calibri" w:eastAsia="Times New Roman" w:hAnsi="Calibri" w:cs="Times New Roman"/>
                <w:color w:val="000000"/>
                <w:lang w:val="en-GB" w:eastAsia="en-GB"/>
              </w:rPr>
            </w:pPr>
          </w:p>
        </w:tc>
      </w:tr>
      <w:tr w:rsidR="00FA2E74" w:rsidRPr="00145D99" w:rsidTr="001531E5">
        <w:trPr>
          <w:trHeight w:val="142"/>
        </w:trPr>
        <w:tc>
          <w:tcPr>
            <w:tcW w:w="2154" w:type="dxa"/>
            <w:tcBorders>
              <w:top w:val="single" w:sz="4" w:space="0" w:color="95B3D7"/>
              <w:left w:val="single" w:sz="4" w:space="0" w:color="95B3D7"/>
              <w:bottom w:val="single" w:sz="4" w:space="0" w:color="95B3D7"/>
              <w:right w:val="nil"/>
            </w:tcBorders>
            <w:shd w:val="clear" w:color="DCE6F1" w:fill="DCE6F1"/>
            <w:noWrap/>
            <w:vAlign w:val="bottom"/>
            <w:hideMark/>
          </w:tcPr>
          <w:p w:rsidR="00FA2E74" w:rsidRPr="00145D99" w:rsidRDefault="00FA2E74" w:rsidP="001531E5">
            <w:pPr>
              <w:spacing w:after="0" w:line="240" w:lineRule="auto"/>
              <w:rPr>
                <w:rFonts w:ascii="Calibri" w:eastAsia="Times New Roman" w:hAnsi="Calibri" w:cs="Times New Roman"/>
                <w:color w:val="000000"/>
                <w:lang w:val="en-GB" w:eastAsia="en-GB"/>
              </w:rPr>
            </w:pPr>
            <w:r w:rsidRPr="00145D99">
              <w:rPr>
                <w:rFonts w:ascii="Calibri" w:eastAsia="Times New Roman" w:hAnsi="Calibri" w:cs="Times New Roman"/>
                <w:color w:val="000000"/>
                <w:lang w:val="en-GB" w:eastAsia="en-GB"/>
              </w:rPr>
              <w:t>Problemen met leiding, werkgever</w:t>
            </w:r>
          </w:p>
        </w:tc>
        <w:tc>
          <w:tcPr>
            <w:tcW w:w="1405" w:type="dxa"/>
            <w:tcBorders>
              <w:top w:val="single" w:sz="4" w:space="0" w:color="95B3D7"/>
              <w:left w:val="nil"/>
              <w:bottom w:val="single" w:sz="4" w:space="0" w:color="95B3D7"/>
              <w:right w:val="nil"/>
            </w:tcBorders>
            <w:shd w:val="clear" w:color="DCE6F1" w:fill="DCE6F1"/>
            <w:noWrap/>
            <w:vAlign w:val="bottom"/>
            <w:hideMark/>
          </w:tcPr>
          <w:p w:rsidR="00FA2E74" w:rsidRPr="00145D99" w:rsidRDefault="00FA2E74" w:rsidP="001531E5">
            <w:pPr>
              <w:spacing w:after="0" w:line="240" w:lineRule="auto"/>
              <w:jc w:val="center"/>
              <w:rPr>
                <w:rFonts w:ascii="Calibri" w:eastAsia="Times New Roman" w:hAnsi="Calibri" w:cs="Times New Roman"/>
                <w:color w:val="000000"/>
                <w:lang w:val="en-GB" w:eastAsia="en-GB"/>
              </w:rPr>
            </w:pPr>
            <w:r w:rsidRPr="00145D99">
              <w:rPr>
                <w:rFonts w:ascii="Calibri" w:eastAsia="Times New Roman" w:hAnsi="Calibri" w:cs="Times New Roman"/>
                <w:color w:val="000000"/>
                <w:lang w:val="en-GB" w:eastAsia="en-GB"/>
              </w:rPr>
              <w:t>1</w:t>
            </w:r>
          </w:p>
        </w:tc>
        <w:tc>
          <w:tcPr>
            <w:tcW w:w="5927" w:type="dxa"/>
            <w:tcBorders>
              <w:top w:val="single" w:sz="4" w:space="0" w:color="95B3D7"/>
              <w:left w:val="nil"/>
              <w:bottom w:val="single" w:sz="4" w:space="0" w:color="95B3D7"/>
              <w:right w:val="single" w:sz="4" w:space="0" w:color="95B3D7"/>
            </w:tcBorders>
            <w:shd w:val="clear" w:color="DCE6F1" w:fill="DCE6F1"/>
            <w:noWrap/>
            <w:vAlign w:val="bottom"/>
            <w:hideMark/>
          </w:tcPr>
          <w:p w:rsidR="00FA2E74" w:rsidRPr="00145D99" w:rsidRDefault="00FA2E74" w:rsidP="001531E5">
            <w:pPr>
              <w:spacing w:after="0" w:line="240" w:lineRule="auto"/>
              <w:rPr>
                <w:rFonts w:ascii="Calibri" w:eastAsia="Times New Roman" w:hAnsi="Calibri" w:cs="Times New Roman"/>
                <w:color w:val="000000"/>
                <w:lang w:val="en-GB" w:eastAsia="en-GB"/>
              </w:rPr>
            </w:pPr>
          </w:p>
        </w:tc>
      </w:tr>
    </w:tbl>
    <w:p w:rsidR="006140E8" w:rsidRDefault="006140E8">
      <w:pPr>
        <w:rPr>
          <w:rFonts w:eastAsiaTheme="majorEastAsia" w:cstheme="majorBidi"/>
          <w:b/>
          <w:color w:val="2E74B5" w:themeColor="accent1" w:themeShade="BF"/>
          <w:sz w:val="36"/>
          <w:szCs w:val="32"/>
        </w:rPr>
      </w:pPr>
      <w:r>
        <w:br w:type="page"/>
      </w:r>
    </w:p>
    <w:p w:rsidR="00490CD7" w:rsidRDefault="008F157B" w:rsidP="00DA0174">
      <w:pPr>
        <w:pStyle w:val="Kop1"/>
      </w:pPr>
      <w:bookmarkStart w:id="87" w:name="_Toc484485998"/>
      <w:r>
        <w:lastRenderedPageBreak/>
        <w:t xml:space="preserve">Bijlage </w:t>
      </w:r>
      <w:r w:rsidR="00A6367E">
        <w:t>6</w:t>
      </w:r>
      <w:r>
        <w:t xml:space="preserve"> </w:t>
      </w:r>
      <w:r w:rsidR="00506805">
        <w:t>Code</w:t>
      </w:r>
      <w:r w:rsidR="00776286">
        <w:t>erschema</w:t>
      </w:r>
      <w:r w:rsidR="00490CD7">
        <w:t>’</w:t>
      </w:r>
      <w:r w:rsidR="00776286">
        <w:t>s interviews</w:t>
      </w:r>
      <w:bookmarkEnd w:id="87"/>
    </w:p>
    <w:p w:rsidR="00490CD7" w:rsidRPr="00490CD7" w:rsidRDefault="00506805" w:rsidP="00490CD7">
      <w:pPr>
        <w:spacing w:after="0"/>
        <w:rPr>
          <w:b/>
          <w:sz w:val="20"/>
        </w:rPr>
      </w:pPr>
      <w:r>
        <w:br/>
      </w:r>
      <w:r w:rsidR="00490CD7" w:rsidRPr="00490CD7">
        <w:rPr>
          <w:b/>
          <w:sz w:val="20"/>
        </w:rPr>
        <w:t>Tabel 13.1 Legenda codeerschema’s</w:t>
      </w:r>
    </w:p>
    <w:tbl>
      <w:tblPr>
        <w:tblStyle w:val="Lichtelijst-accent1"/>
        <w:tblW w:w="0" w:type="auto"/>
        <w:tblLook w:val="04A0" w:firstRow="1" w:lastRow="0" w:firstColumn="1" w:lastColumn="0" w:noHBand="0" w:noVBand="1"/>
      </w:tblPr>
      <w:tblGrid>
        <w:gridCol w:w="2185"/>
        <w:gridCol w:w="2260"/>
        <w:gridCol w:w="2250"/>
        <w:gridCol w:w="2593"/>
      </w:tblGrid>
      <w:tr w:rsidR="00B61D01" w:rsidTr="00153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pPr>
              <w:rPr>
                <w:sz w:val="28"/>
              </w:rPr>
            </w:pPr>
            <w:r w:rsidRPr="004F74A7">
              <w:rPr>
                <w:sz w:val="28"/>
              </w:rPr>
              <w:t xml:space="preserve">Kleur </w:t>
            </w:r>
          </w:p>
        </w:tc>
        <w:tc>
          <w:tcPr>
            <w:tcW w:w="2260" w:type="dxa"/>
          </w:tcPr>
          <w:p w:rsidR="00B61D01" w:rsidRPr="004F74A7" w:rsidRDefault="00B61D01" w:rsidP="001531E5">
            <w:pPr>
              <w:cnfStyle w:val="100000000000" w:firstRow="1" w:lastRow="0" w:firstColumn="0" w:lastColumn="0" w:oddVBand="0" w:evenVBand="0" w:oddHBand="0" w:evenHBand="0" w:firstRowFirstColumn="0" w:firstRowLastColumn="0" w:lastRowFirstColumn="0" w:lastRowLastColumn="0"/>
              <w:rPr>
                <w:sz w:val="28"/>
              </w:rPr>
            </w:pPr>
            <w:r w:rsidRPr="004F74A7">
              <w:rPr>
                <w:sz w:val="28"/>
              </w:rPr>
              <w:t>Fysieke belasting</w:t>
            </w:r>
          </w:p>
        </w:tc>
        <w:tc>
          <w:tcPr>
            <w:tcW w:w="2250" w:type="dxa"/>
          </w:tcPr>
          <w:p w:rsidR="00B61D01" w:rsidRPr="004F74A7" w:rsidRDefault="00B61D01" w:rsidP="001531E5">
            <w:pPr>
              <w:cnfStyle w:val="100000000000" w:firstRow="1" w:lastRow="0" w:firstColumn="0" w:lastColumn="0" w:oddVBand="0" w:evenVBand="0" w:oddHBand="0" w:evenHBand="0" w:firstRowFirstColumn="0" w:firstRowLastColumn="0" w:lastRowFirstColumn="0" w:lastRowLastColumn="0"/>
              <w:rPr>
                <w:sz w:val="28"/>
              </w:rPr>
            </w:pPr>
            <w:r w:rsidRPr="004F74A7">
              <w:rPr>
                <w:sz w:val="28"/>
              </w:rPr>
              <w:t>Werkdruk</w:t>
            </w:r>
          </w:p>
        </w:tc>
        <w:tc>
          <w:tcPr>
            <w:tcW w:w="2593" w:type="dxa"/>
          </w:tcPr>
          <w:p w:rsidR="00B61D01" w:rsidRPr="004F74A7" w:rsidRDefault="00B61D01" w:rsidP="001531E5">
            <w:pPr>
              <w:cnfStyle w:val="100000000000" w:firstRow="1" w:lastRow="0" w:firstColumn="0" w:lastColumn="0" w:oddVBand="0" w:evenVBand="0" w:oddHBand="0" w:evenHBand="0" w:firstRowFirstColumn="0" w:firstRowLastColumn="0" w:lastRowFirstColumn="0" w:lastRowLastColumn="0"/>
              <w:rPr>
                <w:sz w:val="28"/>
              </w:rPr>
            </w:pPr>
            <w:r w:rsidRPr="004F74A7">
              <w:rPr>
                <w:sz w:val="28"/>
              </w:rPr>
              <w:t>Arbeidsmarktpositie</w:t>
            </w:r>
          </w:p>
        </w:tc>
      </w:tr>
      <w:tr w:rsidR="00B61D01" w:rsidTr="0015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4"/>
          </w:tcPr>
          <w:p w:rsidR="00B61D01" w:rsidRPr="00B4719E" w:rsidRDefault="00B61D01" w:rsidP="001531E5">
            <w:pPr>
              <w:rPr>
                <w:b w:val="0"/>
                <w:sz w:val="24"/>
                <w:lang w:val="nl-NL"/>
              </w:rPr>
            </w:pPr>
            <w:r w:rsidRPr="00B4719E">
              <w:rPr>
                <w:sz w:val="24"/>
                <w:lang w:val="nl-NL"/>
              </w:rPr>
              <w:t>Vraag 1,4 en 5:</w:t>
            </w:r>
            <w:r w:rsidRPr="00B4719E">
              <w:rPr>
                <w:b w:val="0"/>
                <w:sz w:val="24"/>
                <w:lang w:val="nl-NL"/>
              </w:rPr>
              <w:t xml:space="preserve"> </w:t>
            </w:r>
            <w:r w:rsidRPr="00B4719E">
              <w:rPr>
                <w:sz w:val="24"/>
                <w:lang w:val="nl-NL"/>
              </w:rPr>
              <w:t>Herken je de resultaten omtrent …?</w:t>
            </w:r>
          </w:p>
          <w:p w:rsidR="00B61D01" w:rsidRPr="00506805" w:rsidRDefault="00B61D01" w:rsidP="001531E5">
            <w:pPr>
              <w:rPr>
                <w:sz w:val="18"/>
                <w:lang w:val="nl-NL"/>
              </w:rPr>
            </w:pPr>
          </w:p>
        </w:tc>
      </w:tr>
      <w:tr w:rsidR="00B61D01" w:rsidTr="001531E5">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r w:rsidRPr="004F74A7">
              <w:rPr>
                <w:noProof/>
                <w:lang w:eastAsia="nl-NL"/>
              </w:rPr>
              <w:drawing>
                <wp:inline distT="0" distB="0" distL="0" distR="0" wp14:anchorId="199BA38F" wp14:editId="02DE6CA9">
                  <wp:extent cx="352425" cy="200025"/>
                  <wp:effectExtent l="0" t="0" r="9525" b="9525"/>
                  <wp:docPr id="20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pic:spPr>
                      </pic:pic>
                    </a:graphicData>
                  </a:graphic>
                </wp:inline>
              </w:drawing>
            </w:r>
          </w:p>
        </w:tc>
        <w:tc>
          <w:tcPr>
            <w:tcW w:w="226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Ja, ik herken dit</w:t>
            </w:r>
          </w:p>
        </w:tc>
        <w:tc>
          <w:tcPr>
            <w:tcW w:w="225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Ja, ik herken dit</w:t>
            </w:r>
          </w:p>
        </w:tc>
        <w:tc>
          <w:tcPr>
            <w:tcW w:w="2593"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Ja, ik herken dit</w:t>
            </w:r>
          </w:p>
        </w:tc>
      </w:tr>
      <w:tr w:rsidR="00B61D01" w:rsidTr="0015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pPr>
              <w:rPr>
                <w:noProof/>
                <w:lang w:eastAsia="en-GB"/>
              </w:rPr>
            </w:pPr>
            <w:r w:rsidRPr="004F74A7">
              <w:rPr>
                <w:noProof/>
                <w:lang w:eastAsia="nl-NL"/>
              </w:rPr>
              <w:drawing>
                <wp:inline distT="0" distB="0" distL="0" distR="0" wp14:anchorId="29FB3C5A" wp14:editId="264721F0">
                  <wp:extent cx="342900" cy="2000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pic:spPr>
                      </pic:pic>
                    </a:graphicData>
                  </a:graphic>
                </wp:inline>
              </w:drawing>
            </w:r>
          </w:p>
        </w:tc>
        <w:tc>
          <w:tcPr>
            <w:tcW w:w="2260"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rPr>
                <w:lang w:val="nl-NL"/>
              </w:rPr>
            </w:pPr>
            <w:r w:rsidRPr="004F74A7">
              <w:rPr>
                <w:lang w:val="nl-NL"/>
              </w:rPr>
              <w:t>Ja, ik herken dit deels</w:t>
            </w:r>
          </w:p>
        </w:tc>
        <w:tc>
          <w:tcPr>
            <w:tcW w:w="2250"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rPr>
                <w:lang w:val="nl-NL"/>
              </w:rPr>
            </w:pPr>
            <w:r w:rsidRPr="004F74A7">
              <w:rPr>
                <w:lang w:val="nl-NL"/>
              </w:rPr>
              <w:t>Ja, ik herken dit deels</w:t>
            </w:r>
          </w:p>
        </w:tc>
        <w:tc>
          <w:tcPr>
            <w:tcW w:w="2593"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rPr>
                <w:lang w:val="nl-NL"/>
              </w:rPr>
            </w:pPr>
            <w:r w:rsidRPr="004F74A7">
              <w:rPr>
                <w:lang w:val="nl-NL"/>
              </w:rPr>
              <w:t>Ja, ik herken dit deels</w:t>
            </w:r>
          </w:p>
        </w:tc>
      </w:tr>
      <w:tr w:rsidR="00B61D01" w:rsidTr="001531E5">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pPr>
              <w:rPr>
                <w:noProof/>
                <w:lang w:eastAsia="en-GB"/>
              </w:rPr>
            </w:pPr>
            <w:r w:rsidRPr="004F74A7">
              <w:rPr>
                <w:noProof/>
                <w:lang w:eastAsia="nl-NL"/>
              </w:rPr>
              <w:drawing>
                <wp:inline distT="0" distB="0" distL="0" distR="0" wp14:anchorId="11EDCB7B" wp14:editId="6AA3F89C">
                  <wp:extent cx="342900" cy="200025"/>
                  <wp:effectExtent l="0" t="0" r="0" b="9525"/>
                  <wp:docPr id="20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pic:spPr>
                      </pic:pic>
                    </a:graphicData>
                  </a:graphic>
                </wp:inline>
              </w:drawing>
            </w:r>
          </w:p>
        </w:tc>
        <w:tc>
          <w:tcPr>
            <w:tcW w:w="226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rPr>
                <w:lang w:val="nl-NL"/>
              </w:rPr>
            </w:pPr>
            <w:r w:rsidRPr="004F74A7">
              <w:rPr>
                <w:lang w:val="nl-NL"/>
              </w:rPr>
              <w:t>Nee, ik herken dit niet</w:t>
            </w:r>
          </w:p>
        </w:tc>
        <w:tc>
          <w:tcPr>
            <w:tcW w:w="225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rPr>
                <w:lang w:val="nl-NL"/>
              </w:rPr>
            </w:pPr>
            <w:r w:rsidRPr="004F74A7">
              <w:rPr>
                <w:lang w:val="nl-NL"/>
              </w:rPr>
              <w:t>Nee, ik herken dit niet</w:t>
            </w:r>
          </w:p>
        </w:tc>
        <w:tc>
          <w:tcPr>
            <w:tcW w:w="2593"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rPr>
                <w:lang w:val="nl-NL"/>
              </w:rPr>
            </w:pPr>
            <w:r w:rsidRPr="004F74A7">
              <w:rPr>
                <w:lang w:val="nl-NL"/>
              </w:rPr>
              <w:t>Nee, ik herken dit niet</w:t>
            </w:r>
          </w:p>
        </w:tc>
      </w:tr>
      <w:tr w:rsidR="00B61D01" w:rsidTr="0015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4"/>
          </w:tcPr>
          <w:p w:rsidR="00B61D01" w:rsidRPr="004F74A7" w:rsidRDefault="00B61D01" w:rsidP="001531E5">
            <w:pPr>
              <w:rPr>
                <w:lang w:val="nl-NL"/>
              </w:rPr>
            </w:pPr>
            <w:r w:rsidRPr="00B4719E">
              <w:rPr>
                <w:sz w:val="24"/>
                <w:lang w:val="nl-NL"/>
              </w:rPr>
              <w:t>Vraag 4: Hoe wordt er nu omgegaan met deze fysieke belasting binnen jouw werkomgeving of bedrijfsonderdeel?</w:t>
            </w:r>
          </w:p>
        </w:tc>
      </w:tr>
      <w:tr w:rsidR="00B61D01" w:rsidTr="001531E5">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r w:rsidRPr="004F74A7">
              <w:rPr>
                <w:noProof/>
                <w:lang w:eastAsia="nl-NL"/>
              </w:rPr>
              <w:drawing>
                <wp:inline distT="0" distB="0" distL="0" distR="0" wp14:anchorId="2F856B17" wp14:editId="2C6A12D8">
                  <wp:extent cx="342900" cy="200025"/>
                  <wp:effectExtent l="0" t="0" r="0" b="9525"/>
                  <wp:docPr id="20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pic:spPr>
                      </pic:pic>
                    </a:graphicData>
                  </a:graphic>
                </wp:inline>
              </w:drawing>
            </w:r>
          </w:p>
        </w:tc>
        <w:tc>
          <w:tcPr>
            <w:tcW w:w="226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Ander of aangepast werk</w:t>
            </w:r>
          </w:p>
        </w:tc>
        <w:tc>
          <w:tcPr>
            <w:tcW w:w="225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N.v.t.</w:t>
            </w:r>
          </w:p>
        </w:tc>
        <w:tc>
          <w:tcPr>
            <w:tcW w:w="2593"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N.v.t.</w:t>
            </w:r>
          </w:p>
        </w:tc>
      </w:tr>
      <w:tr w:rsidR="00B61D01" w:rsidTr="0015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pPr>
              <w:rPr>
                <w:noProof/>
                <w:lang w:eastAsia="en-GB"/>
              </w:rPr>
            </w:pPr>
            <w:r w:rsidRPr="004F74A7">
              <w:rPr>
                <w:noProof/>
                <w:lang w:eastAsia="nl-NL"/>
              </w:rPr>
              <w:drawing>
                <wp:inline distT="0" distB="0" distL="0" distR="0" wp14:anchorId="7C61B8DD" wp14:editId="4BFDF2AA">
                  <wp:extent cx="342900" cy="200025"/>
                  <wp:effectExtent l="0" t="0" r="0" b="9525"/>
                  <wp:docPr id="20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pic:spPr>
                      </pic:pic>
                    </a:graphicData>
                  </a:graphic>
                </wp:inline>
              </w:drawing>
            </w:r>
          </w:p>
        </w:tc>
        <w:tc>
          <w:tcPr>
            <w:tcW w:w="2260"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Communicatie</w:t>
            </w:r>
          </w:p>
        </w:tc>
        <w:tc>
          <w:tcPr>
            <w:tcW w:w="2250"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N.v.t.</w:t>
            </w:r>
          </w:p>
        </w:tc>
        <w:tc>
          <w:tcPr>
            <w:tcW w:w="2593"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N.v.t.</w:t>
            </w:r>
          </w:p>
        </w:tc>
      </w:tr>
      <w:tr w:rsidR="00B61D01" w:rsidTr="001531E5">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pPr>
              <w:rPr>
                <w:noProof/>
                <w:lang w:eastAsia="en-GB"/>
              </w:rPr>
            </w:pPr>
            <w:r w:rsidRPr="004F74A7">
              <w:rPr>
                <w:noProof/>
                <w:lang w:eastAsia="nl-NL"/>
              </w:rPr>
              <w:drawing>
                <wp:inline distT="0" distB="0" distL="0" distR="0" wp14:anchorId="685351AD" wp14:editId="5F714598">
                  <wp:extent cx="352425" cy="200025"/>
                  <wp:effectExtent l="0" t="0" r="9525" b="9525"/>
                  <wp:docPr id="20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pic:spPr>
                      </pic:pic>
                    </a:graphicData>
                  </a:graphic>
                </wp:inline>
              </w:drawing>
            </w:r>
          </w:p>
        </w:tc>
        <w:tc>
          <w:tcPr>
            <w:tcW w:w="226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Hulpmiddelen, materiaal</w:t>
            </w:r>
          </w:p>
        </w:tc>
        <w:tc>
          <w:tcPr>
            <w:tcW w:w="225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N.v.t.</w:t>
            </w:r>
          </w:p>
        </w:tc>
        <w:tc>
          <w:tcPr>
            <w:tcW w:w="2593"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N.v.t.</w:t>
            </w:r>
          </w:p>
        </w:tc>
      </w:tr>
      <w:tr w:rsidR="00B61D01" w:rsidTr="0015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pPr>
              <w:rPr>
                <w:noProof/>
                <w:lang w:eastAsia="en-GB"/>
              </w:rPr>
            </w:pPr>
            <w:r w:rsidRPr="004F74A7">
              <w:rPr>
                <w:noProof/>
                <w:lang w:eastAsia="nl-NL"/>
              </w:rPr>
              <w:drawing>
                <wp:inline distT="0" distB="0" distL="0" distR="0" wp14:anchorId="1787B9B4" wp14:editId="4CEBEDEE">
                  <wp:extent cx="352425" cy="200025"/>
                  <wp:effectExtent l="0" t="0" r="9525" b="9525"/>
                  <wp:docPr id="20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pic:spPr>
                      </pic:pic>
                    </a:graphicData>
                  </a:graphic>
                </wp:inline>
              </w:drawing>
            </w:r>
          </w:p>
        </w:tc>
        <w:tc>
          <w:tcPr>
            <w:tcW w:w="2260"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rPr>
                <w:lang w:val="nl-NL"/>
              </w:rPr>
            </w:pPr>
            <w:r w:rsidRPr="004F74A7">
              <w:rPr>
                <w:lang w:val="nl-NL"/>
              </w:rPr>
              <w:t>Hulp van collega’s of klanten</w:t>
            </w:r>
          </w:p>
        </w:tc>
        <w:tc>
          <w:tcPr>
            <w:tcW w:w="2250"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N.v.t.</w:t>
            </w:r>
          </w:p>
        </w:tc>
        <w:tc>
          <w:tcPr>
            <w:tcW w:w="2593"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N.v.t.</w:t>
            </w:r>
          </w:p>
        </w:tc>
      </w:tr>
      <w:tr w:rsidR="00B61D01" w:rsidTr="001531E5">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pPr>
              <w:rPr>
                <w:noProof/>
                <w:lang w:eastAsia="en-GB"/>
              </w:rPr>
            </w:pPr>
            <w:r w:rsidRPr="004F74A7">
              <w:rPr>
                <w:noProof/>
                <w:lang w:eastAsia="nl-NL"/>
              </w:rPr>
              <w:drawing>
                <wp:inline distT="0" distB="0" distL="0" distR="0" wp14:anchorId="12139E80" wp14:editId="15B46294">
                  <wp:extent cx="352425" cy="200025"/>
                  <wp:effectExtent l="0" t="0" r="9525" b="9525"/>
                  <wp:docPr id="20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pic:spPr>
                      </pic:pic>
                    </a:graphicData>
                  </a:graphic>
                </wp:inline>
              </w:drawing>
            </w:r>
          </w:p>
        </w:tc>
        <w:tc>
          <w:tcPr>
            <w:tcW w:w="226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Taakroulatie of afwisseling</w:t>
            </w:r>
          </w:p>
        </w:tc>
        <w:tc>
          <w:tcPr>
            <w:tcW w:w="225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N.v.t.</w:t>
            </w:r>
          </w:p>
        </w:tc>
        <w:tc>
          <w:tcPr>
            <w:tcW w:w="2593"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N.v.t.</w:t>
            </w:r>
          </w:p>
        </w:tc>
      </w:tr>
      <w:tr w:rsidR="00B61D01" w:rsidTr="0015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pPr>
              <w:rPr>
                <w:noProof/>
                <w:lang w:eastAsia="en-GB"/>
              </w:rPr>
            </w:pPr>
            <w:r w:rsidRPr="004F74A7">
              <w:rPr>
                <w:noProof/>
                <w:lang w:eastAsia="nl-NL"/>
              </w:rPr>
              <w:drawing>
                <wp:inline distT="0" distB="0" distL="0" distR="0" wp14:anchorId="44368595" wp14:editId="7AAF7958">
                  <wp:extent cx="352425" cy="200025"/>
                  <wp:effectExtent l="0" t="0" r="9525" b="9525"/>
                  <wp:docPr id="20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pic:spPr>
                      </pic:pic>
                    </a:graphicData>
                  </a:graphic>
                </wp:inline>
              </w:drawing>
            </w:r>
          </w:p>
        </w:tc>
        <w:tc>
          <w:tcPr>
            <w:tcW w:w="2260"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Weet niet</w:t>
            </w:r>
          </w:p>
        </w:tc>
        <w:tc>
          <w:tcPr>
            <w:tcW w:w="2250"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N.v.t.</w:t>
            </w:r>
          </w:p>
        </w:tc>
        <w:tc>
          <w:tcPr>
            <w:tcW w:w="2593"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N.v.t.</w:t>
            </w:r>
          </w:p>
        </w:tc>
      </w:tr>
      <w:tr w:rsidR="00B61D01" w:rsidTr="001531E5">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pPr>
              <w:rPr>
                <w:noProof/>
                <w:lang w:eastAsia="en-GB"/>
              </w:rPr>
            </w:pPr>
          </w:p>
        </w:tc>
        <w:tc>
          <w:tcPr>
            <w:tcW w:w="226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Overig</w:t>
            </w:r>
          </w:p>
        </w:tc>
        <w:tc>
          <w:tcPr>
            <w:tcW w:w="225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N.v.t.</w:t>
            </w:r>
          </w:p>
        </w:tc>
        <w:tc>
          <w:tcPr>
            <w:tcW w:w="2593"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N.v.t.</w:t>
            </w:r>
          </w:p>
        </w:tc>
      </w:tr>
      <w:tr w:rsidR="00B61D01" w:rsidTr="0015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4"/>
          </w:tcPr>
          <w:p w:rsidR="00B61D01" w:rsidRPr="003A4F66" w:rsidRDefault="00B61D01" w:rsidP="001531E5">
            <w:pPr>
              <w:rPr>
                <w:lang w:val="nl-NL"/>
              </w:rPr>
            </w:pPr>
            <w:r w:rsidRPr="00B4719E">
              <w:rPr>
                <w:sz w:val="24"/>
                <w:lang w:val="nl-NL"/>
              </w:rPr>
              <w:t>Vraag 5: Wat zou helpen om de fysieke belasting te verminderen?</w:t>
            </w:r>
          </w:p>
        </w:tc>
      </w:tr>
      <w:tr w:rsidR="00B61D01" w:rsidTr="001531E5">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r w:rsidRPr="004F74A7">
              <w:rPr>
                <w:noProof/>
                <w:lang w:eastAsia="nl-NL"/>
              </w:rPr>
              <w:drawing>
                <wp:inline distT="0" distB="0" distL="0" distR="0" wp14:anchorId="38CF2B77" wp14:editId="7EC34FDD">
                  <wp:extent cx="342900" cy="200025"/>
                  <wp:effectExtent l="0" t="0" r="0" b="9525"/>
                  <wp:docPr id="21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pic:spPr>
                      </pic:pic>
                    </a:graphicData>
                  </a:graphic>
                </wp:inline>
              </w:drawing>
            </w:r>
          </w:p>
        </w:tc>
        <w:tc>
          <w:tcPr>
            <w:tcW w:w="226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Ander of aangepast werk</w:t>
            </w:r>
          </w:p>
        </w:tc>
        <w:tc>
          <w:tcPr>
            <w:tcW w:w="225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N.v.t.</w:t>
            </w:r>
          </w:p>
        </w:tc>
        <w:tc>
          <w:tcPr>
            <w:tcW w:w="2593"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N.v.t.</w:t>
            </w:r>
          </w:p>
        </w:tc>
      </w:tr>
      <w:tr w:rsidR="00B61D01" w:rsidTr="0015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pPr>
              <w:rPr>
                <w:noProof/>
                <w:lang w:eastAsia="en-GB"/>
              </w:rPr>
            </w:pPr>
            <w:r w:rsidRPr="004F74A7">
              <w:rPr>
                <w:noProof/>
                <w:lang w:eastAsia="nl-NL"/>
              </w:rPr>
              <w:drawing>
                <wp:inline distT="0" distB="0" distL="0" distR="0" wp14:anchorId="25DBD71C" wp14:editId="7DD81061">
                  <wp:extent cx="342900" cy="200025"/>
                  <wp:effectExtent l="0" t="0" r="0" b="9525"/>
                  <wp:docPr id="21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pic:spPr>
                      </pic:pic>
                    </a:graphicData>
                  </a:graphic>
                </wp:inline>
              </w:drawing>
            </w:r>
          </w:p>
        </w:tc>
        <w:tc>
          <w:tcPr>
            <w:tcW w:w="2260"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Communicatie</w:t>
            </w:r>
          </w:p>
        </w:tc>
        <w:tc>
          <w:tcPr>
            <w:tcW w:w="2250"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N.v.t.</w:t>
            </w:r>
          </w:p>
        </w:tc>
        <w:tc>
          <w:tcPr>
            <w:tcW w:w="2593"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N.v.t.</w:t>
            </w:r>
          </w:p>
        </w:tc>
      </w:tr>
      <w:tr w:rsidR="00B61D01" w:rsidTr="001531E5">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pPr>
              <w:rPr>
                <w:noProof/>
                <w:lang w:eastAsia="en-GB"/>
              </w:rPr>
            </w:pPr>
            <w:r w:rsidRPr="004F74A7">
              <w:rPr>
                <w:noProof/>
                <w:lang w:eastAsia="nl-NL"/>
              </w:rPr>
              <w:drawing>
                <wp:inline distT="0" distB="0" distL="0" distR="0" wp14:anchorId="64F956D1" wp14:editId="4C847A40">
                  <wp:extent cx="352425" cy="200025"/>
                  <wp:effectExtent l="0" t="0" r="9525" b="9525"/>
                  <wp:docPr id="21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pic:spPr>
                      </pic:pic>
                    </a:graphicData>
                  </a:graphic>
                </wp:inline>
              </w:drawing>
            </w:r>
          </w:p>
        </w:tc>
        <w:tc>
          <w:tcPr>
            <w:tcW w:w="226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Hulpmiddelen, materiaal</w:t>
            </w:r>
          </w:p>
        </w:tc>
        <w:tc>
          <w:tcPr>
            <w:tcW w:w="225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N.v.t.</w:t>
            </w:r>
          </w:p>
        </w:tc>
        <w:tc>
          <w:tcPr>
            <w:tcW w:w="2593"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N.v.t.</w:t>
            </w:r>
          </w:p>
        </w:tc>
      </w:tr>
      <w:tr w:rsidR="00B61D01" w:rsidTr="0015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pPr>
              <w:rPr>
                <w:noProof/>
                <w:lang w:eastAsia="en-GB"/>
              </w:rPr>
            </w:pPr>
            <w:r w:rsidRPr="004F74A7">
              <w:rPr>
                <w:noProof/>
                <w:lang w:eastAsia="nl-NL"/>
              </w:rPr>
              <w:drawing>
                <wp:inline distT="0" distB="0" distL="0" distR="0" wp14:anchorId="1152B96D" wp14:editId="2DA04BB6">
                  <wp:extent cx="352425" cy="200025"/>
                  <wp:effectExtent l="0" t="0" r="9525" b="9525"/>
                  <wp:docPr id="21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pic:spPr>
                      </pic:pic>
                    </a:graphicData>
                  </a:graphic>
                </wp:inline>
              </w:drawing>
            </w:r>
          </w:p>
        </w:tc>
        <w:tc>
          <w:tcPr>
            <w:tcW w:w="2260"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rPr>
                <w:lang w:val="nl-NL"/>
              </w:rPr>
            </w:pPr>
            <w:r w:rsidRPr="004F74A7">
              <w:rPr>
                <w:lang w:val="nl-NL"/>
              </w:rPr>
              <w:t>Hulp van collega’s of klanten</w:t>
            </w:r>
          </w:p>
        </w:tc>
        <w:tc>
          <w:tcPr>
            <w:tcW w:w="2250"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N.v.t.</w:t>
            </w:r>
          </w:p>
        </w:tc>
        <w:tc>
          <w:tcPr>
            <w:tcW w:w="2593"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N.v.t.</w:t>
            </w:r>
          </w:p>
        </w:tc>
      </w:tr>
      <w:tr w:rsidR="00B61D01" w:rsidTr="001531E5">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pPr>
              <w:rPr>
                <w:noProof/>
                <w:lang w:eastAsia="en-GB"/>
              </w:rPr>
            </w:pPr>
            <w:r w:rsidRPr="004F74A7">
              <w:rPr>
                <w:noProof/>
                <w:lang w:eastAsia="nl-NL"/>
              </w:rPr>
              <w:drawing>
                <wp:inline distT="0" distB="0" distL="0" distR="0" wp14:anchorId="79855909" wp14:editId="0BB598E5">
                  <wp:extent cx="352425" cy="200025"/>
                  <wp:effectExtent l="0" t="0" r="9525" b="9525"/>
                  <wp:docPr id="21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pic:spPr>
                      </pic:pic>
                    </a:graphicData>
                  </a:graphic>
                </wp:inline>
              </w:drawing>
            </w:r>
          </w:p>
        </w:tc>
        <w:tc>
          <w:tcPr>
            <w:tcW w:w="226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Taakroulatie of afwisseling</w:t>
            </w:r>
          </w:p>
        </w:tc>
        <w:tc>
          <w:tcPr>
            <w:tcW w:w="225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N.v.t.</w:t>
            </w:r>
          </w:p>
        </w:tc>
        <w:tc>
          <w:tcPr>
            <w:tcW w:w="2593"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N.v.t.</w:t>
            </w:r>
          </w:p>
        </w:tc>
      </w:tr>
      <w:tr w:rsidR="00B61D01" w:rsidTr="0015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pPr>
              <w:rPr>
                <w:noProof/>
                <w:lang w:eastAsia="en-GB"/>
              </w:rPr>
            </w:pPr>
            <w:r w:rsidRPr="004F74A7">
              <w:rPr>
                <w:noProof/>
                <w:lang w:eastAsia="nl-NL"/>
              </w:rPr>
              <w:drawing>
                <wp:inline distT="0" distB="0" distL="0" distR="0" wp14:anchorId="50B74EF3" wp14:editId="235C9E3D">
                  <wp:extent cx="352425" cy="200025"/>
                  <wp:effectExtent l="0" t="0" r="9525" b="9525"/>
                  <wp:docPr id="21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pic:spPr>
                      </pic:pic>
                    </a:graphicData>
                  </a:graphic>
                </wp:inline>
              </w:drawing>
            </w:r>
          </w:p>
        </w:tc>
        <w:tc>
          <w:tcPr>
            <w:tcW w:w="2260"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Weet niet</w:t>
            </w:r>
          </w:p>
        </w:tc>
        <w:tc>
          <w:tcPr>
            <w:tcW w:w="2250"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N.v.t.</w:t>
            </w:r>
          </w:p>
        </w:tc>
        <w:tc>
          <w:tcPr>
            <w:tcW w:w="2593"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N.v.t.</w:t>
            </w:r>
          </w:p>
        </w:tc>
      </w:tr>
      <w:tr w:rsidR="00B61D01" w:rsidTr="001531E5">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pPr>
              <w:rPr>
                <w:noProof/>
                <w:lang w:eastAsia="en-GB"/>
              </w:rPr>
            </w:pPr>
            <w:r w:rsidRPr="004F74A7">
              <w:rPr>
                <w:noProof/>
                <w:lang w:eastAsia="nl-NL"/>
              </w:rPr>
              <w:drawing>
                <wp:inline distT="0" distB="0" distL="0" distR="0" wp14:anchorId="332F5B75" wp14:editId="3AD4746A">
                  <wp:extent cx="342900" cy="200025"/>
                  <wp:effectExtent l="0" t="0" r="0" b="9525"/>
                  <wp:docPr id="2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pic:spPr>
                      </pic:pic>
                    </a:graphicData>
                  </a:graphic>
                </wp:inline>
              </w:drawing>
            </w:r>
          </w:p>
        </w:tc>
        <w:tc>
          <w:tcPr>
            <w:tcW w:w="226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rPr>
                <w:lang w:val="nl-NL"/>
              </w:rPr>
            </w:pPr>
            <w:r w:rsidRPr="004F74A7">
              <w:rPr>
                <w:lang w:val="nl-NL"/>
              </w:rPr>
              <w:t>Geen mogelijkheid om te verbeteren</w:t>
            </w:r>
          </w:p>
        </w:tc>
        <w:tc>
          <w:tcPr>
            <w:tcW w:w="2250"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N.v.t.</w:t>
            </w:r>
          </w:p>
        </w:tc>
        <w:tc>
          <w:tcPr>
            <w:tcW w:w="2593" w:type="dxa"/>
          </w:tcPr>
          <w:p w:rsidR="00B61D01" w:rsidRPr="004F74A7" w:rsidRDefault="00B61D01" w:rsidP="001531E5">
            <w:pPr>
              <w:cnfStyle w:val="000000000000" w:firstRow="0" w:lastRow="0" w:firstColumn="0" w:lastColumn="0" w:oddVBand="0" w:evenVBand="0" w:oddHBand="0" w:evenHBand="0" w:firstRowFirstColumn="0" w:firstRowLastColumn="0" w:lastRowFirstColumn="0" w:lastRowLastColumn="0"/>
            </w:pPr>
            <w:r w:rsidRPr="004F74A7">
              <w:t>N.v.t.</w:t>
            </w:r>
          </w:p>
        </w:tc>
      </w:tr>
      <w:tr w:rsidR="00B61D01" w:rsidTr="0015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rsidR="00B61D01" w:rsidRPr="004F74A7" w:rsidRDefault="00B61D01" w:rsidP="001531E5">
            <w:pPr>
              <w:rPr>
                <w:noProof/>
                <w:lang w:eastAsia="en-GB"/>
              </w:rPr>
            </w:pPr>
          </w:p>
        </w:tc>
        <w:tc>
          <w:tcPr>
            <w:tcW w:w="2260"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Overig</w:t>
            </w:r>
          </w:p>
        </w:tc>
        <w:tc>
          <w:tcPr>
            <w:tcW w:w="2250"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N.v.t.</w:t>
            </w:r>
          </w:p>
        </w:tc>
        <w:tc>
          <w:tcPr>
            <w:tcW w:w="2593" w:type="dxa"/>
          </w:tcPr>
          <w:p w:rsidR="00B61D01" w:rsidRPr="004F74A7" w:rsidRDefault="00B61D01" w:rsidP="001531E5">
            <w:pPr>
              <w:cnfStyle w:val="000000100000" w:firstRow="0" w:lastRow="0" w:firstColumn="0" w:lastColumn="0" w:oddVBand="0" w:evenVBand="0" w:oddHBand="1" w:evenHBand="0" w:firstRowFirstColumn="0" w:firstRowLastColumn="0" w:lastRowFirstColumn="0" w:lastRowLastColumn="0"/>
            </w:pPr>
            <w:r w:rsidRPr="004F74A7">
              <w:t>N.v.t.</w:t>
            </w:r>
          </w:p>
        </w:tc>
      </w:tr>
    </w:tbl>
    <w:p w:rsidR="00E24A90" w:rsidRDefault="00E24A90" w:rsidP="00A81164">
      <w:r>
        <w:br w:type="page"/>
      </w:r>
    </w:p>
    <w:p w:rsidR="00B67524" w:rsidRPr="00B67524" w:rsidRDefault="00B67524" w:rsidP="00B67524">
      <w:pPr>
        <w:spacing w:after="0"/>
        <w:rPr>
          <w:b/>
          <w:sz w:val="20"/>
        </w:rPr>
      </w:pPr>
      <w:r w:rsidRPr="00B67524">
        <w:rPr>
          <w:b/>
          <w:sz w:val="20"/>
        </w:rPr>
        <w:lastRenderedPageBreak/>
        <w:t>Tabel 13.2 Codeerschema resultaten fysieke belasting, medewerkers in fysiek zware beroepen</w:t>
      </w:r>
    </w:p>
    <w:tbl>
      <w:tblPr>
        <w:tblStyle w:val="Lichtelijst-accent1"/>
        <w:tblW w:w="10152" w:type="dxa"/>
        <w:tblLook w:val="04A0" w:firstRow="1" w:lastRow="0" w:firstColumn="1" w:lastColumn="0" w:noHBand="0" w:noVBand="1"/>
      </w:tblPr>
      <w:tblGrid>
        <w:gridCol w:w="2518"/>
        <w:gridCol w:w="2410"/>
        <w:gridCol w:w="5224"/>
      </w:tblGrid>
      <w:tr w:rsidR="00C13FF1" w:rsidTr="004431A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C13FF1" w:rsidRPr="000A481A" w:rsidRDefault="00C13FF1" w:rsidP="004431AF">
            <w:r w:rsidRPr="000A481A">
              <w:rPr>
                <w:sz w:val="28"/>
              </w:rPr>
              <w:t>Fysieke belasting</w:t>
            </w:r>
            <w:r>
              <w:rPr>
                <w:sz w:val="28"/>
              </w:rPr>
              <w:t xml:space="preserve"> - medewerkers</w:t>
            </w:r>
          </w:p>
        </w:tc>
        <w:tc>
          <w:tcPr>
            <w:tcW w:w="2410" w:type="dxa"/>
          </w:tcPr>
          <w:p w:rsidR="00C13FF1" w:rsidRPr="000A481A" w:rsidRDefault="00C13FF1" w:rsidP="004431AF">
            <w:pPr>
              <w:cnfStyle w:val="100000000000" w:firstRow="1" w:lastRow="0" w:firstColumn="0" w:lastColumn="0" w:oddVBand="0" w:evenVBand="0" w:oddHBand="0" w:evenHBand="0" w:firstRowFirstColumn="0" w:firstRowLastColumn="0" w:lastRowFirstColumn="0" w:lastRowLastColumn="0"/>
            </w:pPr>
            <w:r w:rsidRPr="000A481A">
              <w:t>Antwoord</w:t>
            </w:r>
          </w:p>
        </w:tc>
        <w:tc>
          <w:tcPr>
            <w:tcW w:w="5224" w:type="dxa"/>
          </w:tcPr>
          <w:p w:rsidR="00C13FF1" w:rsidRPr="000A481A" w:rsidRDefault="00C13FF1" w:rsidP="004431AF">
            <w:pPr>
              <w:cnfStyle w:val="100000000000" w:firstRow="1" w:lastRow="0" w:firstColumn="0" w:lastColumn="0" w:oddVBand="0" w:evenVBand="0" w:oddHBand="0" w:evenHBand="0" w:firstRowFirstColumn="0" w:firstRowLastColumn="0" w:lastRowFirstColumn="0" w:lastRowLastColumn="0"/>
            </w:pPr>
            <w:r w:rsidRPr="000A481A">
              <w:t>Toelichting</w:t>
            </w:r>
          </w:p>
        </w:tc>
      </w:tr>
      <w:tr w:rsidR="004A4AD2" w:rsidTr="001531E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0152" w:type="dxa"/>
            <w:gridSpan w:val="3"/>
          </w:tcPr>
          <w:p w:rsidR="004A4AD2" w:rsidRPr="00C13FF1" w:rsidRDefault="004A4AD2" w:rsidP="004431AF">
            <w:pPr>
              <w:rPr>
                <w:lang w:val="nl-NL"/>
              </w:rPr>
            </w:pPr>
            <w:r w:rsidRPr="00C13FF1">
              <w:rPr>
                <w:sz w:val="24"/>
                <w:lang w:val="nl-NL"/>
              </w:rPr>
              <w:t>1. Herken je de resultaten omtrent fysieke belasting?</w:t>
            </w:r>
          </w:p>
        </w:tc>
      </w:tr>
      <w:tr w:rsidR="00C13FF1" w:rsidTr="004431AF">
        <w:trPr>
          <w:trHeight w:val="558"/>
        </w:trPr>
        <w:tc>
          <w:tcPr>
            <w:cnfStyle w:val="001000000000" w:firstRow="0" w:lastRow="0" w:firstColumn="1" w:lastColumn="0" w:oddVBand="0" w:evenVBand="0" w:oddHBand="0" w:evenHBand="0" w:firstRowFirstColumn="0" w:firstRowLastColumn="0" w:lastRowFirstColumn="0" w:lastRowLastColumn="0"/>
            <w:tcW w:w="2518" w:type="dxa"/>
          </w:tcPr>
          <w:p w:rsidR="00C13FF1" w:rsidRPr="000407A9" w:rsidRDefault="00C13FF1" w:rsidP="004431AF">
            <w:pPr>
              <w:rPr>
                <w:b w:val="0"/>
              </w:rPr>
            </w:pPr>
            <w:r>
              <w:rPr>
                <w:b w:val="0"/>
              </w:rPr>
              <w:t>Medewerker 1</w:t>
            </w:r>
          </w:p>
        </w:tc>
        <w:tc>
          <w:tcPr>
            <w:tcW w:w="2410" w:type="dxa"/>
          </w:tcPr>
          <w:p w:rsidR="00C13FF1" w:rsidRDefault="00C13FF1" w:rsidP="004431AF">
            <w:pPr>
              <w:cnfStyle w:val="000000000000" w:firstRow="0" w:lastRow="0" w:firstColumn="0" w:lastColumn="0" w:oddVBand="0" w:evenVBand="0" w:oddHBand="0" w:evenHBand="0" w:firstRowFirstColumn="0" w:firstRowLastColumn="0" w:lastRowFirstColumn="0" w:lastRowLastColumn="0"/>
            </w:pPr>
            <w:r w:rsidRPr="007C1B6F">
              <w:rPr>
                <w:highlight w:val="green"/>
              </w:rPr>
              <w:t>Ja, ik herken dit</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lang w:val="nl-NL"/>
              </w:rPr>
            </w:pPr>
            <w:r w:rsidRPr="00C13FF1">
              <w:rPr>
                <w:highlight w:val="green"/>
                <w:lang w:val="nl-NL"/>
              </w:rPr>
              <w:t>Door de kou en veel op mijn knieën zitten kreeg ik last van handen, knieën, schouders.</w:t>
            </w:r>
            <w:r w:rsidRPr="00C13FF1">
              <w:rPr>
                <w:lang w:val="nl-NL"/>
              </w:rPr>
              <w:t xml:space="preserve"> </w:t>
            </w:r>
          </w:p>
        </w:tc>
      </w:tr>
      <w:tr w:rsidR="00C13FF1" w:rsidTr="004431A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8" w:type="dxa"/>
          </w:tcPr>
          <w:p w:rsidR="00C13FF1" w:rsidRPr="000407A9" w:rsidRDefault="00C13FF1" w:rsidP="004431AF">
            <w:pPr>
              <w:rPr>
                <w:b w:val="0"/>
              </w:rPr>
            </w:pPr>
            <w:r>
              <w:rPr>
                <w:b w:val="0"/>
              </w:rPr>
              <w:t>Medewerker 2</w:t>
            </w:r>
          </w:p>
        </w:tc>
        <w:tc>
          <w:tcPr>
            <w:tcW w:w="2410"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lang w:val="nl-NL"/>
              </w:rPr>
            </w:pPr>
            <w:r w:rsidRPr="00C13FF1">
              <w:rPr>
                <w:highlight w:val="red"/>
                <w:lang w:val="nl-NL"/>
              </w:rPr>
              <w:t>Nee, ik herken dit niet</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lang w:val="nl-NL"/>
              </w:rPr>
            </w:pPr>
            <w:r w:rsidRPr="00C13FF1">
              <w:rPr>
                <w:highlight w:val="red"/>
                <w:lang w:val="nl-NL"/>
              </w:rPr>
              <w:t>Ik heb altijd fysiek zwaar werk gedaan. Ik werk hier ook pas net. Bovendien sport ik waardoor ik er geen last van heb.</w:t>
            </w:r>
          </w:p>
        </w:tc>
      </w:tr>
      <w:tr w:rsidR="00C13FF1" w:rsidTr="004431AF">
        <w:trPr>
          <w:trHeight w:val="273"/>
        </w:trPr>
        <w:tc>
          <w:tcPr>
            <w:cnfStyle w:val="001000000000" w:firstRow="0" w:lastRow="0" w:firstColumn="1" w:lastColumn="0" w:oddVBand="0" w:evenVBand="0" w:oddHBand="0" w:evenHBand="0" w:firstRowFirstColumn="0" w:firstRowLastColumn="0" w:lastRowFirstColumn="0" w:lastRowLastColumn="0"/>
            <w:tcW w:w="2518" w:type="dxa"/>
          </w:tcPr>
          <w:p w:rsidR="00C13FF1" w:rsidRPr="000407A9" w:rsidRDefault="00C13FF1" w:rsidP="004431AF">
            <w:pPr>
              <w:rPr>
                <w:b w:val="0"/>
              </w:rPr>
            </w:pPr>
            <w:r>
              <w:rPr>
                <w:b w:val="0"/>
              </w:rPr>
              <w:t>Medewerker 3</w:t>
            </w:r>
          </w:p>
        </w:tc>
        <w:tc>
          <w:tcPr>
            <w:tcW w:w="2410" w:type="dxa"/>
          </w:tcPr>
          <w:p w:rsidR="00C13FF1" w:rsidRDefault="00C13FF1" w:rsidP="004431AF">
            <w:pPr>
              <w:cnfStyle w:val="000000000000" w:firstRow="0" w:lastRow="0" w:firstColumn="0" w:lastColumn="0" w:oddVBand="0" w:evenVBand="0" w:oddHBand="0" w:evenHBand="0" w:firstRowFirstColumn="0" w:firstRowLastColumn="0" w:lastRowFirstColumn="0" w:lastRowLastColumn="0"/>
            </w:pPr>
            <w:r w:rsidRPr="007C1B6F">
              <w:rPr>
                <w:highlight w:val="green"/>
              </w:rPr>
              <w:t>Ja, ik herken dit</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red"/>
                <w:lang w:val="nl-NL"/>
              </w:rPr>
            </w:pPr>
            <w:r w:rsidRPr="00C13FF1">
              <w:rPr>
                <w:highlight w:val="green"/>
                <w:lang w:val="nl-NL"/>
              </w:rPr>
              <w:t>Ja, mijn klachten door het werk veroorzaakt zijn. Door het vele staan en zwaar tillen in het werk heb ik last van m’n rug en heb ik verschillende hernia’s gehad</w:t>
            </w:r>
          </w:p>
        </w:tc>
      </w:tr>
      <w:tr w:rsidR="00C13FF1" w:rsidTr="004431A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4</w:t>
            </w:r>
          </w:p>
        </w:tc>
        <w:tc>
          <w:tcPr>
            <w:tcW w:w="2410"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yellow"/>
                <w:lang w:val="nl-NL"/>
              </w:rPr>
            </w:pPr>
            <w:r w:rsidRPr="00C13FF1">
              <w:rPr>
                <w:highlight w:val="yellow"/>
                <w:lang w:val="nl-NL"/>
              </w:rPr>
              <w:t>Ja, ik herken dit deels</w:t>
            </w:r>
            <w:r w:rsidRPr="00C13FF1">
              <w:rPr>
                <w:highlight w:val="yellow"/>
                <w:lang w:val="nl-NL"/>
              </w:rPr>
              <w:tab/>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lang w:val="nl-NL"/>
              </w:rPr>
            </w:pPr>
            <w:r w:rsidRPr="00C13FF1">
              <w:rPr>
                <w:highlight w:val="yellow"/>
                <w:lang w:val="nl-NL"/>
              </w:rPr>
              <w:t>Ik herken het wel, maar ik sport heel veel om fit te blijven. Ik denk dat dit wel mee speelt waardoor ik er minder last van heb en een goede gezondheid heb. Je hoort wel dat collega’s last hebben van hun schouders, etc. Het werk heeft hier zeker wel effect op denk ik.</w:t>
            </w:r>
            <w:r w:rsidRPr="00C13FF1">
              <w:rPr>
                <w:lang w:val="nl-NL"/>
              </w:rPr>
              <w:t xml:space="preserve"> </w:t>
            </w:r>
          </w:p>
        </w:tc>
      </w:tr>
      <w:tr w:rsidR="00C13FF1" w:rsidTr="004431AF">
        <w:trPr>
          <w:trHeight w:val="273"/>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5</w:t>
            </w:r>
          </w:p>
        </w:tc>
        <w:tc>
          <w:tcPr>
            <w:tcW w:w="2410" w:type="dxa"/>
          </w:tcPr>
          <w:p w:rsidR="00C13FF1" w:rsidRDefault="00C13FF1" w:rsidP="004431AF">
            <w:pPr>
              <w:cnfStyle w:val="000000000000" w:firstRow="0" w:lastRow="0" w:firstColumn="0" w:lastColumn="0" w:oddVBand="0" w:evenVBand="0" w:oddHBand="0" w:evenHBand="0" w:firstRowFirstColumn="0" w:firstRowLastColumn="0" w:lastRowFirstColumn="0" w:lastRowLastColumn="0"/>
            </w:pPr>
            <w:r w:rsidRPr="007C1B6F">
              <w:rPr>
                <w:highlight w:val="green"/>
              </w:rPr>
              <w:t>Ja, ik herken dit</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yellow"/>
                <w:lang w:val="nl-NL"/>
              </w:rPr>
            </w:pPr>
            <w:r w:rsidRPr="00C13FF1">
              <w:rPr>
                <w:highlight w:val="green"/>
                <w:lang w:val="nl-NL"/>
              </w:rPr>
              <w:t>Ik voel m’n rug wel ja, maar echte rugklachten heb ik niet. Ik probeer het zoveel mogelijk te voorkomen door goed te tillen en bepaalde dingen niet meer te doen.</w:t>
            </w:r>
            <w:r w:rsidRPr="00C13FF1">
              <w:rPr>
                <w:lang w:val="nl-NL"/>
              </w:rPr>
              <w:t xml:space="preserve"> </w:t>
            </w:r>
          </w:p>
        </w:tc>
      </w:tr>
      <w:tr w:rsidR="00C13FF1" w:rsidTr="004431A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6</w:t>
            </w:r>
          </w:p>
        </w:tc>
        <w:tc>
          <w:tcPr>
            <w:tcW w:w="2410" w:type="dxa"/>
          </w:tcPr>
          <w:p w:rsidR="00C13FF1" w:rsidRDefault="00C13FF1" w:rsidP="004431AF">
            <w:pPr>
              <w:cnfStyle w:val="000000100000" w:firstRow="0" w:lastRow="0" w:firstColumn="0" w:lastColumn="0" w:oddVBand="0" w:evenVBand="0" w:oddHBand="1" w:evenHBand="0" w:firstRowFirstColumn="0" w:firstRowLastColumn="0" w:lastRowFirstColumn="0" w:lastRowLastColumn="0"/>
            </w:pPr>
            <w:r w:rsidRPr="007C1B6F">
              <w:rPr>
                <w:highlight w:val="green"/>
              </w:rPr>
              <w:t>Ja, ik herken dit</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green"/>
                <w:lang w:val="nl-NL"/>
              </w:rPr>
            </w:pPr>
            <w:r w:rsidRPr="00C13FF1">
              <w:rPr>
                <w:highlight w:val="green"/>
                <w:lang w:val="nl-NL"/>
              </w:rPr>
              <w:t>Ik heb zelf regelmatig rug- en nekklachten en ook bij mijn collega’s zie ik dit vaak. Je bent veel met zware containers aan het duwen, met onderweg allerlei obstakels. Ook moet je door weer en wind en zijn er veel verschillende klimaten bij klanten.</w:t>
            </w:r>
          </w:p>
        </w:tc>
      </w:tr>
      <w:tr w:rsidR="00C13FF1" w:rsidTr="004431AF">
        <w:trPr>
          <w:trHeight w:val="273"/>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7</w:t>
            </w:r>
          </w:p>
        </w:tc>
        <w:tc>
          <w:tcPr>
            <w:tcW w:w="2410" w:type="dxa"/>
          </w:tcPr>
          <w:p w:rsidR="00C13FF1" w:rsidRDefault="00C13FF1" w:rsidP="004431AF">
            <w:pPr>
              <w:cnfStyle w:val="000000000000" w:firstRow="0" w:lastRow="0" w:firstColumn="0" w:lastColumn="0" w:oddVBand="0" w:evenVBand="0" w:oddHBand="0" w:evenHBand="0" w:firstRowFirstColumn="0" w:firstRowLastColumn="0" w:lastRowFirstColumn="0" w:lastRowLastColumn="0"/>
            </w:pPr>
            <w:r w:rsidRPr="007C1B6F">
              <w:rPr>
                <w:highlight w:val="green"/>
              </w:rPr>
              <w:t>Ja, ik herken dit</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green"/>
                <w:lang w:val="nl-NL"/>
              </w:rPr>
            </w:pPr>
            <w:r w:rsidRPr="00C13FF1">
              <w:rPr>
                <w:highlight w:val="green"/>
                <w:lang w:val="nl-NL"/>
              </w:rPr>
              <w:t>Ja, herken ik wel, ik heb zelf ook last van mijn schouder. Dat komt echt door het zware werk. Voornamelijk bij de kleder-klanten moet je boven je macht reiken en tillen. Daarnaast kan het ook gevaarlijk zijn met bijrijders wanneer deze het nog niet goed snappen.</w:t>
            </w:r>
          </w:p>
        </w:tc>
      </w:tr>
      <w:tr w:rsidR="00C13FF1" w:rsidTr="004431A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8</w:t>
            </w:r>
          </w:p>
        </w:tc>
        <w:tc>
          <w:tcPr>
            <w:tcW w:w="2410"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yellow"/>
                <w:lang w:val="nl-NL"/>
              </w:rPr>
            </w:pPr>
            <w:r w:rsidRPr="00C13FF1">
              <w:rPr>
                <w:highlight w:val="yellow"/>
                <w:lang w:val="nl-NL"/>
              </w:rPr>
              <w:t>Ja, ik herken dit deels</w:t>
            </w:r>
            <w:r w:rsidRPr="00C13FF1">
              <w:rPr>
                <w:highlight w:val="yellow"/>
                <w:lang w:val="nl-NL"/>
              </w:rPr>
              <w:tab/>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lang w:val="nl-NL"/>
              </w:rPr>
            </w:pPr>
            <w:r w:rsidRPr="00C13FF1">
              <w:rPr>
                <w:highlight w:val="yellow"/>
                <w:lang w:val="nl-NL"/>
              </w:rPr>
              <w:t>Nee, dit herken ik zelf niet. Maar bij de collega’s met andere werkzaamheden, zoals de mensen die de frisdranken bijvullen, is dit bijvoorbeeld wel zwaar.</w:t>
            </w:r>
            <w:r w:rsidRPr="00C13FF1">
              <w:rPr>
                <w:lang w:val="nl-NL"/>
              </w:rPr>
              <w:t xml:space="preserve"> </w:t>
            </w:r>
          </w:p>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green"/>
                <w:lang w:val="nl-NL"/>
              </w:rPr>
            </w:pPr>
          </w:p>
        </w:tc>
      </w:tr>
      <w:tr w:rsidR="00C13FF1" w:rsidTr="004431AF">
        <w:trPr>
          <w:trHeight w:val="273"/>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9</w:t>
            </w:r>
          </w:p>
        </w:tc>
        <w:tc>
          <w:tcPr>
            <w:tcW w:w="2410" w:type="dxa"/>
          </w:tcPr>
          <w:p w:rsidR="00C13FF1" w:rsidRDefault="00C13FF1" w:rsidP="004431AF">
            <w:pPr>
              <w:cnfStyle w:val="000000000000" w:firstRow="0" w:lastRow="0" w:firstColumn="0" w:lastColumn="0" w:oddVBand="0" w:evenVBand="0" w:oddHBand="0" w:evenHBand="0" w:firstRowFirstColumn="0" w:firstRowLastColumn="0" w:lastRowFirstColumn="0" w:lastRowLastColumn="0"/>
            </w:pPr>
            <w:r w:rsidRPr="007C1B6F">
              <w:rPr>
                <w:highlight w:val="green"/>
              </w:rPr>
              <w:t>Ja, ik herken dit</w:t>
            </w:r>
          </w:p>
        </w:tc>
        <w:tc>
          <w:tcPr>
            <w:tcW w:w="5224" w:type="dxa"/>
          </w:tcPr>
          <w:p w:rsidR="00C13FF1" w:rsidRPr="009D411D" w:rsidRDefault="00C13FF1" w:rsidP="004431AF">
            <w:pPr>
              <w:cnfStyle w:val="000000000000" w:firstRow="0" w:lastRow="0" w:firstColumn="0" w:lastColumn="0" w:oddVBand="0" w:evenVBand="0" w:oddHBand="0" w:evenHBand="0" w:firstRowFirstColumn="0" w:firstRowLastColumn="0" w:lastRowFirstColumn="0" w:lastRowLastColumn="0"/>
            </w:pPr>
            <w:r w:rsidRPr="00C13FF1">
              <w:rPr>
                <w:highlight w:val="green"/>
                <w:lang w:val="nl-NL"/>
              </w:rPr>
              <w:t xml:space="preserve">Ja, er is een hoop fysiek werk hier wat effect heeft op je lichaam. </w:t>
            </w:r>
            <w:r w:rsidRPr="009462B8">
              <w:rPr>
                <w:highlight w:val="green"/>
              </w:rPr>
              <w:t>Er zijn veel zware pro</w:t>
            </w:r>
            <w:r>
              <w:rPr>
                <w:highlight w:val="green"/>
              </w:rPr>
              <w:t>ducten die getild moeten worden</w:t>
            </w:r>
            <w:r>
              <w:t>.</w:t>
            </w:r>
          </w:p>
        </w:tc>
      </w:tr>
      <w:tr w:rsidR="00C13FF1" w:rsidTr="004431A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10</w:t>
            </w:r>
          </w:p>
        </w:tc>
        <w:tc>
          <w:tcPr>
            <w:tcW w:w="2410" w:type="dxa"/>
          </w:tcPr>
          <w:p w:rsidR="00C13FF1" w:rsidRDefault="00C13FF1" w:rsidP="004431AF">
            <w:pPr>
              <w:cnfStyle w:val="000000100000" w:firstRow="0" w:lastRow="0" w:firstColumn="0" w:lastColumn="0" w:oddVBand="0" w:evenVBand="0" w:oddHBand="1" w:evenHBand="0" w:firstRowFirstColumn="0" w:firstRowLastColumn="0" w:lastRowFirstColumn="0" w:lastRowLastColumn="0"/>
            </w:pPr>
            <w:r w:rsidRPr="007C1B6F">
              <w:rPr>
                <w:highlight w:val="green"/>
              </w:rPr>
              <w:t>Ja, ik herken dit</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green"/>
                <w:lang w:val="nl-NL"/>
              </w:rPr>
            </w:pPr>
            <w:r w:rsidRPr="00C13FF1">
              <w:rPr>
                <w:highlight w:val="green"/>
                <w:lang w:val="nl-NL"/>
              </w:rPr>
              <w:t>Ja, het fysiek heel zwaar. De stellingen zijn heel hoog waardoor veel spullen te hoog staan in het schap. Hierdoor moet je boven je macht tillen. Daarnaast is het zwaar dat je vanaf de grond moet pikken en vanuit het schap.</w:t>
            </w:r>
          </w:p>
        </w:tc>
      </w:tr>
      <w:tr w:rsidR="00C13FF1" w:rsidTr="004431AF">
        <w:trPr>
          <w:trHeight w:val="273"/>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11</w:t>
            </w:r>
          </w:p>
        </w:tc>
        <w:tc>
          <w:tcPr>
            <w:tcW w:w="2410" w:type="dxa"/>
          </w:tcPr>
          <w:p w:rsidR="00C13FF1" w:rsidRDefault="00C13FF1" w:rsidP="004431AF">
            <w:pPr>
              <w:cnfStyle w:val="000000000000" w:firstRow="0" w:lastRow="0" w:firstColumn="0" w:lastColumn="0" w:oddVBand="0" w:evenVBand="0" w:oddHBand="0" w:evenHBand="0" w:firstRowFirstColumn="0" w:firstRowLastColumn="0" w:lastRowFirstColumn="0" w:lastRowLastColumn="0"/>
            </w:pPr>
            <w:r w:rsidRPr="007C1B6F">
              <w:rPr>
                <w:highlight w:val="green"/>
              </w:rPr>
              <w:t>Ja, ik herken dit</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green"/>
                <w:lang w:val="nl-NL"/>
              </w:rPr>
            </w:pPr>
            <w:r w:rsidRPr="00C13FF1">
              <w:rPr>
                <w:highlight w:val="green"/>
                <w:lang w:val="nl-NL"/>
              </w:rPr>
              <w:t>Ik herken dat wel ja. Maar ik probeer daar zelf wat aan te doen. Wanneer leveranciers met dozen aan komen die te zwaar zijn zeg ik hier wat van.</w:t>
            </w:r>
          </w:p>
        </w:tc>
      </w:tr>
      <w:tr w:rsidR="00C13FF1" w:rsidTr="004431A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12</w:t>
            </w:r>
          </w:p>
        </w:tc>
        <w:tc>
          <w:tcPr>
            <w:tcW w:w="2410"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green"/>
                <w:lang w:val="nl-NL"/>
              </w:rPr>
            </w:pPr>
            <w:r w:rsidRPr="00C13FF1">
              <w:rPr>
                <w:highlight w:val="red"/>
                <w:lang w:val="nl-NL"/>
              </w:rPr>
              <w:t>Nee, ik herken dit niet</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lang w:val="nl-NL"/>
              </w:rPr>
            </w:pPr>
            <w:r w:rsidRPr="00C13FF1">
              <w:rPr>
                <w:highlight w:val="red"/>
                <w:lang w:val="nl-NL"/>
              </w:rPr>
              <w:t xml:space="preserve">Ik heb er geen last van. Als je goed gebruik maakt van de hulpmiddelen is het fysiek prima te doen. Er zijn genoeg mogelijkheden om je fysiek te ontlasten. Je bent niet de hele dag boven je macht aan het tillen. In mijn ogen hebben de mensen die last van de fysieke </w:t>
            </w:r>
            <w:r w:rsidRPr="00C13FF1">
              <w:rPr>
                <w:highlight w:val="red"/>
                <w:lang w:val="nl-NL"/>
              </w:rPr>
              <w:lastRenderedPageBreak/>
              <w:t>belasting hebben zelf iets verkeerd gedaan</w:t>
            </w:r>
            <w:r w:rsidRPr="00C13FF1">
              <w:rPr>
                <w:lang w:val="nl-NL"/>
              </w:rPr>
              <w:t xml:space="preserve">. </w:t>
            </w:r>
          </w:p>
        </w:tc>
      </w:tr>
      <w:tr w:rsidR="00C13FF1" w:rsidTr="004431AF">
        <w:trPr>
          <w:trHeight w:val="273"/>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lastRenderedPageBreak/>
              <w:t>Medewerker 13</w:t>
            </w:r>
          </w:p>
        </w:tc>
        <w:tc>
          <w:tcPr>
            <w:tcW w:w="2410"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green"/>
                <w:lang w:val="nl-NL"/>
              </w:rPr>
            </w:pPr>
            <w:r w:rsidRPr="00C13FF1">
              <w:rPr>
                <w:highlight w:val="red"/>
                <w:lang w:val="nl-NL"/>
              </w:rPr>
              <w:t>Nee, ik herken dit niet</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red"/>
                <w:lang w:val="nl-NL"/>
              </w:rPr>
            </w:pPr>
            <w:r w:rsidRPr="00C13FF1">
              <w:rPr>
                <w:highlight w:val="red"/>
                <w:lang w:val="nl-NL"/>
              </w:rPr>
              <w:t>Nee, ik vind dit iets te makkelijk om op het werk te gooien. Er zijn mensen die heel gauw wat hebben en die het op het werk gooien. Als het druk is, is het lichamelijk wel zwaar maar er is genoeg afwisseling om rust te nemen.</w:t>
            </w:r>
          </w:p>
        </w:tc>
      </w:tr>
      <w:tr w:rsidR="00C13FF1" w:rsidTr="004431A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14</w:t>
            </w:r>
          </w:p>
        </w:tc>
        <w:tc>
          <w:tcPr>
            <w:tcW w:w="2410" w:type="dxa"/>
          </w:tcPr>
          <w:p w:rsidR="00C13FF1" w:rsidRDefault="00C13FF1" w:rsidP="004431AF">
            <w:pPr>
              <w:cnfStyle w:val="000000100000" w:firstRow="0" w:lastRow="0" w:firstColumn="0" w:lastColumn="0" w:oddVBand="0" w:evenVBand="0" w:oddHBand="1" w:evenHBand="0" w:firstRowFirstColumn="0" w:firstRowLastColumn="0" w:lastRowFirstColumn="0" w:lastRowLastColumn="0"/>
            </w:pPr>
            <w:r w:rsidRPr="007C1B6F">
              <w:rPr>
                <w:highlight w:val="green"/>
              </w:rPr>
              <w:t>Ja, ik herken dit</w:t>
            </w:r>
          </w:p>
        </w:tc>
        <w:tc>
          <w:tcPr>
            <w:tcW w:w="5224" w:type="dxa"/>
          </w:tcPr>
          <w:p w:rsidR="00C13FF1" w:rsidRPr="00E46A8C" w:rsidRDefault="00C13FF1" w:rsidP="004431AF">
            <w:pPr>
              <w:cnfStyle w:val="000000100000" w:firstRow="0" w:lastRow="0" w:firstColumn="0" w:lastColumn="0" w:oddVBand="0" w:evenVBand="0" w:oddHBand="1" w:evenHBand="0" w:firstRowFirstColumn="0" w:firstRowLastColumn="0" w:lastRowFirstColumn="0" w:lastRowLastColumn="0"/>
              <w:rPr>
                <w:highlight w:val="red"/>
              </w:rPr>
            </w:pPr>
            <w:r w:rsidRPr="00C13FF1">
              <w:rPr>
                <w:highlight w:val="green"/>
                <w:lang w:val="nl-NL"/>
              </w:rPr>
              <w:t xml:space="preserve">Ja, dit herken ik. Ik heb zelf ook in het verleden verzuimd door rugklachten. En dit kwam door het werk. Vroeger was het zwaarder werk, doordat het los kwam in de wagen en we moesten stapelen. </w:t>
            </w:r>
            <w:r w:rsidRPr="00762CFD">
              <w:rPr>
                <w:highlight w:val="green"/>
              </w:rPr>
              <w:t>Nu is het een stuk beter geregeld</w:t>
            </w:r>
            <w:r>
              <w:rPr>
                <w:highlight w:val="green"/>
              </w:rPr>
              <w:t>.</w:t>
            </w:r>
          </w:p>
        </w:tc>
      </w:tr>
      <w:tr w:rsidR="00C13FF1" w:rsidTr="004431AF">
        <w:trPr>
          <w:trHeight w:val="273"/>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15</w:t>
            </w:r>
          </w:p>
        </w:tc>
        <w:tc>
          <w:tcPr>
            <w:tcW w:w="2410" w:type="dxa"/>
          </w:tcPr>
          <w:p w:rsidR="00C13FF1" w:rsidRDefault="00C13FF1" w:rsidP="004431AF">
            <w:pPr>
              <w:cnfStyle w:val="000000000000" w:firstRow="0" w:lastRow="0" w:firstColumn="0" w:lastColumn="0" w:oddVBand="0" w:evenVBand="0" w:oddHBand="0" w:evenHBand="0" w:firstRowFirstColumn="0" w:firstRowLastColumn="0" w:lastRowFirstColumn="0" w:lastRowLastColumn="0"/>
            </w:pPr>
            <w:r w:rsidRPr="007C1B6F">
              <w:rPr>
                <w:highlight w:val="green"/>
              </w:rPr>
              <w:t>Ja, ik herken dit</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green"/>
                <w:lang w:val="nl-NL"/>
              </w:rPr>
            </w:pPr>
            <w:r w:rsidRPr="00C13FF1">
              <w:rPr>
                <w:highlight w:val="green"/>
                <w:lang w:val="nl-NL"/>
              </w:rPr>
              <w:t xml:space="preserve">Ja, dit herken ik. Hulpmiddelen zijn stuk en te weinig aanwezig, kratten worden te hoog opgestapeld waardoor je moet reiken en gevaarlijke situaties ontstaan. </w:t>
            </w:r>
          </w:p>
        </w:tc>
      </w:tr>
      <w:tr w:rsidR="00C13FF1" w:rsidTr="004431A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8" w:type="dxa"/>
          </w:tcPr>
          <w:p w:rsidR="00C13FF1" w:rsidRPr="0025762B" w:rsidRDefault="00C13FF1" w:rsidP="004431AF">
            <w:pPr>
              <w:rPr>
                <w:b w:val="0"/>
              </w:rPr>
            </w:pPr>
            <w:r>
              <w:rPr>
                <w:b w:val="0"/>
              </w:rPr>
              <w:t>Medewerker 16</w:t>
            </w:r>
          </w:p>
        </w:tc>
        <w:tc>
          <w:tcPr>
            <w:tcW w:w="2410" w:type="dxa"/>
          </w:tcPr>
          <w:p w:rsidR="00C13FF1" w:rsidRDefault="00C13FF1" w:rsidP="004431AF">
            <w:pPr>
              <w:cnfStyle w:val="000000100000" w:firstRow="0" w:lastRow="0" w:firstColumn="0" w:lastColumn="0" w:oddVBand="0" w:evenVBand="0" w:oddHBand="1" w:evenHBand="0" w:firstRowFirstColumn="0" w:firstRowLastColumn="0" w:lastRowFirstColumn="0" w:lastRowLastColumn="0"/>
            </w:pPr>
            <w:r w:rsidRPr="007C1B6F">
              <w:rPr>
                <w:highlight w:val="green"/>
              </w:rPr>
              <w:t>Ja, ik herken dit</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green"/>
                <w:lang w:val="nl-NL"/>
              </w:rPr>
            </w:pPr>
            <w:r w:rsidRPr="00C13FF1">
              <w:rPr>
                <w:highlight w:val="green"/>
                <w:lang w:val="nl-NL"/>
              </w:rPr>
              <w:t>Ja, de fysieke belasting op onze afdeling is best hoog.  Onze kassa’s zijn al zes jaar afgekeurd ofzo. Ze zijn heel erg verouderd en zijn ergonomisch ook niet oké. Ik en mijn mede kassières hebben vaak klachten, last van de nek, last van de rug, slijmbeurs ontsteking. De verschillende hoogtes van de enerzijds de kassa en anderzijds de band maken dat dit zwaar is.</w:t>
            </w:r>
          </w:p>
        </w:tc>
      </w:tr>
      <w:tr w:rsidR="00C13FF1" w:rsidTr="004431AF">
        <w:trPr>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Pr="00C13FF1" w:rsidRDefault="00C13FF1" w:rsidP="004431AF">
            <w:pPr>
              <w:rPr>
                <w:lang w:val="nl-NL"/>
              </w:rPr>
            </w:pPr>
            <w:r w:rsidRPr="00C13FF1">
              <w:rPr>
                <w:sz w:val="24"/>
                <w:lang w:val="nl-NL"/>
              </w:rPr>
              <w:t>2. Hoe wordt er nu omgegaan in jouw werkomgeving met dit probleem?</w:t>
            </w:r>
          </w:p>
        </w:tc>
        <w:tc>
          <w:tcPr>
            <w:tcW w:w="2410"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lang w:val="nl-NL"/>
              </w:rPr>
            </w:pP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lang w:val="nl-NL"/>
              </w:rPr>
            </w:pPr>
          </w:p>
        </w:tc>
      </w:tr>
      <w:tr w:rsidR="00C13FF1" w:rsidTr="004431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Pr="000407A9" w:rsidRDefault="00C13FF1" w:rsidP="004431AF">
            <w:pPr>
              <w:rPr>
                <w:b w:val="0"/>
              </w:rPr>
            </w:pPr>
            <w:r>
              <w:rPr>
                <w:b w:val="0"/>
              </w:rPr>
              <w:t>Medewerker 1</w:t>
            </w:r>
          </w:p>
        </w:tc>
        <w:tc>
          <w:tcPr>
            <w:tcW w:w="2410" w:type="dxa"/>
          </w:tcPr>
          <w:p w:rsidR="00C13FF1" w:rsidRDefault="00C13FF1" w:rsidP="004431AF">
            <w:pPr>
              <w:cnfStyle w:val="000000100000" w:firstRow="0" w:lastRow="0" w:firstColumn="0" w:lastColumn="0" w:oddVBand="0" w:evenVBand="0" w:oddHBand="1" w:evenHBand="0" w:firstRowFirstColumn="0" w:firstRowLastColumn="0" w:lastRowFirstColumn="0" w:lastRowLastColumn="0"/>
            </w:pPr>
            <w:r w:rsidRPr="002A7699">
              <w:rPr>
                <w:highlight w:val="green"/>
              </w:rPr>
              <w:t>Ander/aangepast werk</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lang w:val="nl-NL"/>
              </w:rPr>
            </w:pPr>
            <w:r w:rsidRPr="00C13FF1">
              <w:rPr>
                <w:highlight w:val="green"/>
                <w:lang w:val="nl-NL"/>
              </w:rPr>
              <w:t>Toen ik het aangaf werd er gewoon rekening mee gehouden en kreeg ik ander werk.</w:t>
            </w:r>
            <w:r w:rsidRPr="00C13FF1">
              <w:rPr>
                <w:lang w:val="nl-NL"/>
              </w:rPr>
              <w:t xml:space="preserve"> </w:t>
            </w:r>
          </w:p>
        </w:tc>
      </w:tr>
      <w:tr w:rsidR="00C13FF1" w:rsidTr="004431AF">
        <w:trPr>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Pr="000407A9" w:rsidRDefault="00C13FF1" w:rsidP="004431AF">
            <w:pPr>
              <w:rPr>
                <w:b w:val="0"/>
              </w:rPr>
            </w:pPr>
            <w:r>
              <w:rPr>
                <w:b w:val="0"/>
              </w:rPr>
              <w:t>Medewerker 2</w:t>
            </w:r>
          </w:p>
        </w:tc>
        <w:tc>
          <w:tcPr>
            <w:tcW w:w="2410" w:type="dxa"/>
          </w:tcPr>
          <w:p w:rsidR="00C13FF1" w:rsidRDefault="00C13FF1" w:rsidP="004431AF">
            <w:pPr>
              <w:cnfStyle w:val="000000000000" w:firstRow="0" w:lastRow="0" w:firstColumn="0" w:lastColumn="0" w:oddVBand="0" w:evenVBand="0" w:oddHBand="0" w:evenHBand="0" w:firstRowFirstColumn="0" w:firstRowLastColumn="0" w:lastRowFirstColumn="0" w:lastRowLastColumn="0"/>
            </w:pPr>
            <w:r w:rsidRPr="00DD297D">
              <w:rPr>
                <w:highlight w:val="yellow"/>
              </w:rPr>
              <w:t>Communicatie</w:t>
            </w:r>
            <w:r>
              <w:t xml:space="preserve">, </w:t>
            </w:r>
            <w:r w:rsidRPr="00DD297D">
              <w:rPr>
                <w:highlight w:val="cyan"/>
              </w:rPr>
              <w:t>hulpmiddelen</w:t>
            </w:r>
            <w:r>
              <w:rPr>
                <w:highlight w:val="cyan"/>
              </w:rPr>
              <w:t xml:space="preserve">, </w:t>
            </w:r>
            <w:r w:rsidRPr="00540151">
              <w:rPr>
                <w:highlight w:val="cyan"/>
              </w:rPr>
              <w:t>materieel</w:t>
            </w:r>
            <w:r>
              <w:t xml:space="preserve">, </w:t>
            </w:r>
            <w:r w:rsidRPr="00394FE6">
              <w:rPr>
                <w:color w:val="FFFFFF" w:themeColor="background1"/>
                <w:highlight w:val="darkGreen"/>
              </w:rPr>
              <w:t>overig</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lang w:val="nl-NL"/>
              </w:rPr>
            </w:pPr>
            <w:r w:rsidRPr="00C13FF1">
              <w:rPr>
                <w:highlight w:val="yellow"/>
                <w:lang w:val="nl-NL"/>
              </w:rPr>
              <w:t>Overal staat wel op posters over hoe je moet tillen, hierover wordt goed gecommuniceerd</w:t>
            </w:r>
            <w:r w:rsidRPr="00C13FF1">
              <w:rPr>
                <w:lang w:val="nl-NL"/>
              </w:rPr>
              <w:t xml:space="preserve">. </w:t>
            </w:r>
            <w:r w:rsidRPr="00C13FF1">
              <w:rPr>
                <w:highlight w:val="cyan"/>
                <w:lang w:val="nl-NL"/>
              </w:rPr>
              <w:t>Daarnaast hebben we pompwagens en dolly’s</w:t>
            </w:r>
            <w:r w:rsidRPr="00C13FF1">
              <w:rPr>
                <w:lang w:val="nl-NL"/>
              </w:rPr>
              <w:t xml:space="preserve">. </w:t>
            </w:r>
            <w:r w:rsidRPr="00C13FF1">
              <w:rPr>
                <w:color w:val="FFFFFF" w:themeColor="background1"/>
                <w:highlight w:val="darkGreen"/>
                <w:lang w:val="nl-NL"/>
              </w:rPr>
              <w:t>We hoeven niet heel veel zware dingen te tillen.</w:t>
            </w:r>
            <w:r w:rsidRPr="00C13FF1">
              <w:rPr>
                <w:color w:val="FFFFFF" w:themeColor="background1"/>
                <w:lang w:val="nl-NL"/>
              </w:rPr>
              <w:t xml:space="preserve"> </w:t>
            </w:r>
          </w:p>
        </w:tc>
      </w:tr>
      <w:tr w:rsidR="00C13FF1" w:rsidTr="004431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Pr="000407A9" w:rsidRDefault="00C13FF1" w:rsidP="004431AF">
            <w:pPr>
              <w:rPr>
                <w:b w:val="0"/>
              </w:rPr>
            </w:pPr>
            <w:r>
              <w:rPr>
                <w:b w:val="0"/>
              </w:rPr>
              <w:t>Medewerker 3</w:t>
            </w:r>
          </w:p>
        </w:tc>
        <w:tc>
          <w:tcPr>
            <w:tcW w:w="2410" w:type="dxa"/>
          </w:tcPr>
          <w:p w:rsidR="00C13FF1" w:rsidRPr="00FB0E67" w:rsidRDefault="00C13FF1" w:rsidP="004431AF">
            <w:pPr>
              <w:cnfStyle w:val="000000100000" w:firstRow="0" w:lastRow="0" w:firstColumn="0" w:lastColumn="0" w:oddVBand="0" w:evenVBand="0" w:oddHBand="1" w:evenHBand="0" w:firstRowFirstColumn="0" w:firstRowLastColumn="0" w:lastRowFirstColumn="0" w:lastRowLastColumn="0"/>
              <w:rPr>
                <w:highlight w:val="green"/>
              </w:rPr>
            </w:pPr>
            <w:r w:rsidRPr="00FB0E67">
              <w:rPr>
                <w:highlight w:val="green"/>
              </w:rPr>
              <w:t>Ander/aangepast werk</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green"/>
                <w:lang w:val="nl-NL"/>
              </w:rPr>
            </w:pPr>
            <w:r w:rsidRPr="00C13FF1">
              <w:rPr>
                <w:highlight w:val="green"/>
                <w:lang w:val="nl-NL"/>
              </w:rPr>
              <w:t>Zodra je aangeeft dat je klachten hebt, wordt hiermee rekening gehouden, je werk anders in gericht en je wordt je ontzien.</w:t>
            </w:r>
          </w:p>
        </w:tc>
      </w:tr>
      <w:tr w:rsidR="00C13FF1" w:rsidTr="004431AF">
        <w:trPr>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4</w:t>
            </w:r>
          </w:p>
        </w:tc>
        <w:tc>
          <w:tcPr>
            <w:tcW w:w="2410" w:type="dxa"/>
          </w:tcPr>
          <w:p w:rsidR="00C13FF1" w:rsidRPr="00FB0E67" w:rsidRDefault="00C13FF1" w:rsidP="004431AF">
            <w:pPr>
              <w:cnfStyle w:val="000000000000" w:firstRow="0" w:lastRow="0" w:firstColumn="0" w:lastColumn="0" w:oddVBand="0" w:evenVBand="0" w:oddHBand="0" w:evenHBand="0" w:firstRowFirstColumn="0" w:firstRowLastColumn="0" w:lastRowFirstColumn="0" w:lastRowLastColumn="0"/>
              <w:rPr>
                <w:highlight w:val="green"/>
              </w:rPr>
            </w:pPr>
            <w:r w:rsidRPr="00474310">
              <w:rPr>
                <w:highlight w:val="red"/>
              </w:rPr>
              <w:t>Weet niet</w:t>
            </w:r>
          </w:p>
        </w:tc>
        <w:tc>
          <w:tcPr>
            <w:tcW w:w="5224" w:type="dxa"/>
          </w:tcPr>
          <w:p w:rsidR="00C13FF1" w:rsidRPr="00DE7D36" w:rsidRDefault="00C13FF1" w:rsidP="004431AF">
            <w:pPr>
              <w:cnfStyle w:val="000000000000" w:firstRow="0" w:lastRow="0" w:firstColumn="0" w:lastColumn="0" w:oddVBand="0" w:evenVBand="0" w:oddHBand="0" w:evenHBand="0" w:firstRowFirstColumn="0" w:firstRowLastColumn="0" w:lastRowFirstColumn="0" w:lastRowLastColumn="0"/>
              <w:rPr>
                <w:highlight w:val="red"/>
              </w:rPr>
            </w:pPr>
            <w:r w:rsidRPr="00DE7D36">
              <w:rPr>
                <w:highlight w:val="red"/>
              </w:rPr>
              <w:t>Geen idee</w:t>
            </w:r>
          </w:p>
        </w:tc>
      </w:tr>
      <w:tr w:rsidR="00C13FF1" w:rsidTr="004431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5</w:t>
            </w:r>
          </w:p>
        </w:tc>
        <w:tc>
          <w:tcPr>
            <w:tcW w:w="2410"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red"/>
                <w:lang w:val="nl-NL"/>
              </w:rPr>
            </w:pPr>
            <w:r w:rsidRPr="00C13FF1">
              <w:rPr>
                <w:color w:val="FFFFFF" w:themeColor="background1"/>
                <w:highlight w:val="darkRed"/>
                <w:lang w:val="nl-NL"/>
              </w:rPr>
              <w:t>Hulp van collega’s of klanten</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green"/>
                <w:lang w:val="nl-NL"/>
              </w:rPr>
            </w:pPr>
            <w:r w:rsidRPr="00C13FF1">
              <w:rPr>
                <w:color w:val="FFFFFF" w:themeColor="background1"/>
                <w:highlight w:val="darkRed"/>
                <w:lang w:val="nl-NL"/>
              </w:rPr>
              <w:t xml:space="preserve">Ik geef zelf aan bij klanten wanneer ik hulp nodig heb. En als het echt te gek wordt krijg ik een bijrijder. </w:t>
            </w:r>
          </w:p>
        </w:tc>
      </w:tr>
      <w:tr w:rsidR="00C13FF1" w:rsidTr="004431AF">
        <w:trPr>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6</w:t>
            </w:r>
          </w:p>
        </w:tc>
        <w:tc>
          <w:tcPr>
            <w:tcW w:w="2410"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color w:val="FFFFFF" w:themeColor="background1"/>
                <w:highlight w:val="darkRed"/>
                <w:lang w:val="nl-NL"/>
              </w:rPr>
            </w:pPr>
            <w:r w:rsidRPr="00C13FF1">
              <w:rPr>
                <w:color w:val="FFFFFF" w:themeColor="background1"/>
                <w:highlight w:val="darkRed"/>
                <w:lang w:val="nl-NL"/>
              </w:rPr>
              <w:t>Hulp van collega’s of klanten,</w:t>
            </w:r>
            <w:r w:rsidRPr="00C13FF1">
              <w:rPr>
                <w:color w:val="FFFFFF" w:themeColor="background1"/>
                <w:lang w:val="nl-NL"/>
              </w:rPr>
              <w:t xml:space="preserve"> </w:t>
            </w:r>
            <w:r w:rsidRPr="00C13FF1">
              <w:rPr>
                <w:color w:val="FFFFFF" w:themeColor="background1"/>
                <w:highlight w:val="darkGreen"/>
                <w:lang w:val="nl-NL"/>
              </w:rPr>
              <w:t>Overig</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lang w:val="nl-NL"/>
              </w:rPr>
            </w:pPr>
            <w:r w:rsidRPr="00C13FF1">
              <w:rPr>
                <w:color w:val="FFFFFF" w:themeColor="background1"/>
                <w:highlight w:val="darkRed"/>
                <w:lang w:val="nl-NL"/>
              </w:rPr>
              <w:t>Je krijgt een bijrijder mee als het te zwaar wordt</w:t>
            </w:r>
            <w:r w:rsidRPr="00C13FF1">
              <w:rPr>
                <w:lang w:val="nl-NL"/>
              </w:rPr>
              <w:t xml:space="preserve">. </w:t>
            </w:r>
            <w:r w:rsidRPr="00C13FF1">
              <w:rPr>
                <w:color w:val="FFFFFF" w:themeColor="background1"/>
                <w:highlight w:val="darkGreen"/>
                <w:lang w:val="nl-NL"/>
              </w:rPr>
              <w:t>En daarnaast kan je ook rust nemen.</w:t>
            </w:r>
            <w:r w:rsidRPr="00C13FF1">
              <w:rPr>
                <w:lang w:val="nl-NL"/>
              </w:rPr>
              <w:t xml:space="preserve"> </w:t>
            </w:r>
          </w:p>
        </w:tc>
      </w:tr>
      <w:tr w:rsidR="00C13FF1" w:rsidTr="004431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7</w:t>
            </w:r>
          </w:p>
        </w:tc>
        <w:tc>
          <w:tcPr>
            <w:tcW w:w="2410"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color w:val="FFFFFF" w:themeColor="background1"/>
                <w:highlight w:val="darkRed"/>
                <w:lang w:val="nl-NL"/>
              </w:rPr>
            </w:pPr>
            <w:r w:rsidRPr="00C13FF1">
              <w:rPr>
                <w:highlight w:val="cyan"/>
                <w:lang w:val="nl-NL"/>
              </w:rPr>
              <w:t>Hulpmiddelen, materieel</w:t>
            </w:r>
            <w:r w:rsidRPr="00C13FF1">
              <w:rPr>
                <w:color w:val="FFFFFF" w:themeColor="background1"/>
                <w:lang w:val="nl-NL"/>
              </w:rPr>
              <w:t xml:space="preserve"> </w:t>
            </w:r>
            <w:r w:rsidRPr="00C13FF1">
              <w:rPr>
                <w:color w:val="FFFFFF" w:themeColor="background1"/>
                <w:highlight w:val="darkRed"/>
                <w:lang w:val="nl-NL"/>
              </w:rPr>
              <w:t>hulp van collega’s of klanten,</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color w:val="FFFFFF" w:themeColor="background1"/>
                <w:highlight w:val="darkRed"/>
                <w:lang w:val="nl-NL"/>
              </w:rPr>
            </w:pPr>
            <w:r w:rsidRPr="00C13FF1">
              <w:rPr>
                <w:highlight w:val="cyan"/>
                <w:lang w:val="nl-NL"/>
              </w:rPr>
              <w:t>Sommige klanten hebben glij planken die je kunt gebruiken en dan gaat het wel.</w:t>
            </w:r>
            <w:r w:rsidRPr="00C13FF1">
              <w:rPr>
                <w:lang w:val="nl-NL"/>
              </w:rPr>
              <w:t xml:space="preserve"> </w:t>
            </w:r>
            <w:r w:rsidRPr="00C13FF1">
              <w:rPr>
                <w:color w:val="FFFFFF" w:themeColor="background1"/>
                <w:highlight w:val="darkRed"/>
                <w:lang w:val="nl-NL"/>
              </w:rPr>
              <w:t>Wanneer ik een zware rit heb, is er wel een bijrijder bij.</w:t>
            </w:r>
            <w:r w:rsidRPr="00C13FF1">
              <w:rPr>
                <w:color w:val="FFFFFF" w:themeColor="background1"/>
                <w:lang w:val="nl-NL"/>
              </w:rPr>
              <w:t xml:space="preserve"> </w:t>
            </w:r>
          </w:p>
        </w:tc>
      </w:tr>
      <w:tr w:rsidR="00C13FF1" w:rsidTr="004431AF">
        <w:trPr>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8</w:t>
            </w:r>
          </w:p>
        </w:tc>
        <w:tc>
          <w:tcPr>
            <w:tcW w:w="2410" w:type="dxa"/>
          </w:tcPr>
          <w:p w:rsidR="00C13FF1" w:rsidRPr="001D5EE2" w:rsidRDefault="00C13FF1" w:rsidP="004431AF">
            <w:pPr>
              <w:cnfStyle w:val="000000000000" w:firstRow="0" w:lastRow="0" w:firstColumn="0" w:lastColumn="0" w:oddVBand="0" w:evenVBand="0" w:oddHBand="0" w:evenHBand="0" w:firstRowFirstColumn="0" w:firstRowLastColumn="0" w:lastRowFirstColumn="0" w:lastRowLastColumn="0"/>
              <w:rPr>
                <w:highlight w:val="cyan"/>
              </w:rPr>
            </w:pPr>
            <w:r w:rsidRPr="006A2194">
              <w:rPr>
                <w:highlight w:val="yellow"/>
              </w:rPr>
              <w:t xml:space="preserve">Communicatie, </w:t>
            </w:r>
            <w:r>
              <w:rPr>
                <w:highlight w:val="cyan"/>
              </w:rPr>
              <w:t>hulpmiddelen, materiaal</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lang w:val="nl-NL"/>
              </w:rPr>
            </w:pPr>
            <w:r w:rsidRPr="00C13FF1">
              <w:rPr>
                <w:highlight w:val="cyan"/>
                <w:lang w:val="nl-NL"/>
              </w:rPr>
              <w:t>Til hulpmiddelen</w:t>
            </w:r>
            <w:r w:rsidRPr="00C13FF1">
              <w:rPr>
                <w:lang w:val="nl-NL"/>
              </w:rPr>
              <w:t xml:space="preserve"> en </w:t>
            </w:r>
            <w:r w:rsidRPr="00C13FF1">
              <w:rPr>
                <w:highlight w:val="yellow"/>
                <w:lang w:val="nl-NL"/>
              </w:rPr>
              <w:t>posters over tillen</w:t>
            </w:r>
            <w:r w:rsidRPr="00C13FF1">
              <w:rPr>
                <w:lang w:val="nl-NL"/>
              </w:rPr>
              <w:t>.</w:t>
            </w:r>
          </w:p>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cyan"/>
                <w:lang w:val="nl-NL"/>
              </w:rPr>
            </w:pPr>
          </w:p>
        </w:tc>
      </w:tr>
      <w:tr w:rsidR="00C13FF1" w:rsidTr="004431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9</w:t>
            </w:r>
          </w:p>
        </w:tc>
        <w:tc>
          <w:tcPr>
            <w:tcW w:w="2410" w:type="dxa"/>
          </w:tcPr>
          <w:p w:rsidR="00C13FF1" w:rsidRPr="006A2194" w:rsidRDefault="00C13FF1" w:rsidP="004431AF">
            <w:pPr>
              <w:cnfStyle w:val="000000100000" w:firstRow="0" w:lastRow="0" w:firstColumn="0" w:lastColumn="0" w:oddVBand="0" w:evenVBand="0" w:oddHBand="1" w:evenHBand="0" w:firstRowFirstColumn="0" w:firstRowLastColumn="0" w:lastRowFirstColumn="0" w:lastRowLastColumn="0"/>
              <w:rPr>
                <w:highlight w:val="yellow"/>
              </w:rPr>
            </w:pPr>
            <w:r w:rsidRPr="002B44C3">
              <w:rPr>
                <w:highlight w:val="cyan"/>
              </w:rPr>
              <w:t>Hulpmiddelen</w:t>
            </w:r>
            <w:r>
              <w:rPr>
                <w:highlight w:val="cyan"/>
              </w:rPr>
              <w:t>, materiaal</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cyan"/>
                <w:lang w:val="nl-NL"/>
              </w:rPr>
            </w:pPr>
            <w:r w:rsidRPr="00C13FF1">
              <w:rPr>
                <w:highlight w:val="cyan"/>
                <w:lang w:val="nl-NL"/>
              </w:rPr>
              <w:t>Er zijn wel hulpmiddelen maar die zijn er eigenlijk te weinig. Ook is het materieel is in slechte staat.</w:t>
            </w:r>
          </w:p>
        </w:tc>
      </w:tr>
      <w:tr w:rsidR="00C13FF1" w:rsidTr="004431AF">
        <w:trPr>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10</w:t>
            </w:r>
          </w:p>
        </w:tc>
        <w:tc>
          <w:tcPr>
            <w:tcW w:w="2410" w:type="dxa"/>
          </w:tcPr>
          <w:p w:rsidR="00C13FF1" w:rsidRPr="002B44C3" w:rsidRDefault="00C13FF1" w:rsidP="004431AF">
            <w:pPr>
              <w:cnfStyle w:val="000000000000" w:firstRow="0" w:lastRow="0" w:firstColumn="0" w:lastColumn="0" w:oddVBand="0" w:evenVBand="0" w:oddHBand="0" w:evenHBand="0" w:firstRowFirstColumn="0" w:firstRowLastColumn="0" w:lastRowFirstColumn="0" w:lastRowLastColumn="0"/>
              <w:rPr>
                <w:highlight w:val="cyan"/>
              </w:rPr>
            </w:pPr>
            <w:r w:rsidRPr="00E90A8E">
              <w:rPr>
                <w:highlight w:val="green"/>
              </w:rPr>
              <w:t>Ander</w:t>
            </w:r>
            <w:r>
              <w:rPr>
                <w:highlight w:val="green"/>
              </w:rPr>
              <w:t xml:space="preserve"> of </w:t>
            </w:r>
            <w:r w:rsidRPr="00E90A8E">
              <w:rPr>
                <w:highlight w:val="green"/>
              </w:rPr>
              <w:t>aangepast werk</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lang w:val="nl-NL"/>
              </w:rPr>
            </w:pPr>
            <w:r w:rsidRPr="00C13FF1">
              <w:rPr>
                <w:highlight w:val="green"/>
                <w:lang w:val="nl-NL"/>
              </w:rPr>
              <w:t>Er wordt wel rekening gehouden met me, ik til niet boven mijn macht.</w:t>
            </w:r>
            <w:r w:rsidRPr="00C13FF1">
              <w:rPr>
                <w:lang w:val="nl-NL"/>
              </w:rPr>
              <w:t xml:space="preserve"> </w:t>
            </w:r>
          </w:p>
        </w:tc>
      </w:tr>
      <w:tr w:rsidR="00C13FF1" w:rsidTr="004431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lastRenderedPageBreak/>
              <w:t>Medewerker 11</w:t>
            </w:r>
          </w:p>
        </w:tc>
        <w:tc>
          <w:tcPr>
            <w:tcW w:w="2410"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green"/>
                <w:lang w:val="nl-NL"/>
              </w:rPr>
            </w:pPr>
            <w:r w:rsidRPr="00C13FF1">
              <w:rPr>
                <w:highlight w:val="cyan"/>
                <w:lang w:val="nl-NL"/>
              </w:rPr>
              <w:t xml:space="preserve">Hulpmiddelen, materiaal, </w:t>
            </w:r>
            <w:r w:rsidRPr="00C13FF1">
              <w:rPr>
                <w:lang w:val="nl-NL"/>
              </w:rPr>
              <w:t xml:space="preserve"> </w:t>
            </w:r>
            <w:r w:rsidRPr="00C13FF1">
              <w:rPr>
                <w:color w:val="FFFFFF" w:themeColor="background1"/>
                <w:highlight w:val="darkGreen"/>
                <w:lang w:val="nl-NL"/>
              </w:rPr>
              <w:t>Taakroulatie of afwisseling</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lang w:val="nl-NL"/>
              </w:rPr>
            </w:pPr>
            <w:r w:rsidRPr="00C13FF1">
              <w:rPr>
                <w:highlight w:val="cyan"/>
                <w:lang w:val="nl-NL"/>
              </w:rPr>
              <w:t>We hebben karretjes en pompwagens.</w:t>
            </w:r>
            <w:r w:rsidRPr="00C13FF1">
              <w:rPr>
                <w:lang w:val="nl-NL"/>
              </w:rPr>
              <w:t xml:space="preserve"> </w:t>
            </w:r>
            <w:r w:rsidRPr="00C13FF1">
              <w:rPr>
                <w:color w:val="FFFFFF" w:themeColor="background1"/>
                <w:highlight w:val="darkGreen"/>
                <w:lang w:val="nl-NL"/>
              </w:rPr>
              <w:t>Daarnaast wisselen we veel af in werkzaamheden om te ontzien en kan je dagen vrij nemen tussendoor. Wanneer iets te zwaar is, wordt dit gelijk teruggekoppeld aan het management.</w:t>
            </w:r>
          </w:p>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green"/>
                <w:lang w:val="nl-NL"/>
              </w:rPr>
            </w:pPr>
          </w:p>
        </w:tc>
      </w:tr>
      <w:tr w:rsidR="00C13FF1" w:rsidTr="004431AF">
        <w:trPr>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12</w:t>
            </w:r>
          </w:p>
        </w:tc>
        <w:tc>
          <w:tcPr>
            <w:tcW w:w="2410" w:type="dxa"/>
          </w:tcPr>
          <w:p w:rsidR="00C13FF1" w:rsidRPr="002B44C3" w:rsidRDefault="00C13FF1" w:rsidP="004431AF">
            <w:pPr>
              <w:cnfStyle w:val="000000000000" w:firstRow="0" w:lastRow="0" w:firstColumn="0" w:lastColumn="0" w:oddVBand="0" w:evenVBand="0" w:oddHBand="0" w:evenHBand="0" w:firstRowFirstColumn="0" w:firstRowLastColumn="0" w:lastRowFirstColumn="0" w:lastRowLastColumn="0"/>
              <w:rPr>
                <w:highlight w:val="cyan"/>
              </w:rPr>
            </w:pPr>
            <w:r>
              <w:rPr>
                <w:highlight w:val="cyan"/>
              </w:rPr>
              <w:t>Hulpmiddelen, materiaal</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lang w:val="nl-NL"/>
              </w:rPr>
            </w:pPr>
            <w:r w:rsidRPr="00C13FF1">
              <w:rPr>
                <w:highlight w:val="cyan"/>
                <w:lang w:val="nl-NL"/>
              </w:rPr>
              <w:t>We werken met heftrucks en daarmee kan je het werk ontlasten.</w:t>
            </w:r>
            <w:r w:rsidRPr="00C13FF1">
              <w:rPr>
                <w:lang w:val="nl-NL"/>
              </w:rPr>
              <w:t xml:space="preserve"> </w:t>
            </w:r>
          </w:p>
        </w:tc>
      </w:tr>
      <w:tr w:rsidR="00C13FF1" w:rsidTr="004431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13</w:t>
            </w:r>
          </w:p>
        </w:tc>
        <w:tc>
          <w:tcPr>
            <w:tcW w:w="2410"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green"/>
                <w:lang w:val="nl-NL"/>
              </w:rPr>
            </w:pPr>
            <w:r w:rsidRPr="00C13FF1">
              <w:rPr>
                <w:highlight w:val="green"/>
                <w:lang w:val="nl-NL"/>
              </w:rPr>
              <w:t xml:space="preserve">Ander of aangepast werk, </w:t>
            </w:r>
            <w:r w:rsidRPr="00C13FF1">
              <w:rPr>
                <w:color w:val="FFFFFF" w:themeColor="background1"/>
                <w:highlight w:val="darkGreen"/>
                <w:lang w:val="nl-NL"/>
              </w:rPr>
              <w:t>Taakroulatie of afwissleling</w:t>
            </w:r>
          </w:p>
        </w:tc>
        <w:tc>
          <w:tcPr>
            <w:tcW w:w="5224" w:type="dxa"/>
          </w:tcPr>
          <w:p w:rsidR="00C13FF1" w:rsidRPr="0066377A" w:rsidRDefault="00C13FF1" w:rsidP="004431AF">
            <w:pPr>
              <w:cnfStyle w:val="000000100000" w:firstRow="0" w:lastRow="0" w:firstColumn="0" w:lastColumn="0" w:oddVBand="0" w:evenVBand="0" w:oddHBand="1" w:evenHBand="0" w:firstRowFirstColumn="0" w:firstRowLastColumn="0" w:lastRowFirstColumn="0" w:lastRowLastColumn="0"/>
            </w:pPr>
            <w:r w:rsidRPr="00C13FF1">
              <w:rPr>
                <w:highlight w:val="green"/>
                <w:lang w:val="nl-NL"/>
              </w:rPr>
              <w:t>Als mensen echt wat hebben dan worden ze ontzien met lichter werk.</w:t>
            </w:r>
            <w:r w:rsidRPr="00C13FF1">
              <w:rPr>
                <w:lang w:val="nl-NL"/>
              </w:rPr>
              <w:t xml:space="preserve"> </w:t>
            </w:r>
            <w:r w:rsidRPr="0066377A">
              <w:rPr>
                <w:color w:val="FFFFFF" w:themeColor="background1"/>
                <w:highlight w:val="darkGreen"/>
              </w:rPr>
              <w:t>Daarnaast hebben we taakroulatie zodat er genoeg afwisseling is.</w:t>
            </w:r>
          </w:p>
        </w:tc>
      </w:tr>
      <w:tr w:rsidR="00C13FF1" w:rsidTr="004431AF">
        <w:trPr>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14</w:t>
            </w:r>
          </w:p>
        </w:tc>
        <w:tc>
          <w:tcPr>
            <w:tcW w:w="2410"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green"/>
                <w:lang w:val="nl-NL"/>
              </w:rPr>
            </w:pPr>
            <w:r w:rsidRPr="00C13FF1">
              <w:rPr>
                <w:highlight w:val="green"/>
                <w:lang w:val="nl-NL"/>
              </w:rPr>
              <w:t xml:space="preserve">Ander of aangepast werk, </w:t>
            </w:r>
            <w:r w:rsidRPr="00C13FF1">
              <w:rPr>
                <w:lang w:val="nl-NL"/>
              </w:rPr>
              <w:t xml:space="preserve"> </w:t>
            </w:r>
            <w:r w:rsidRPr="00C13FF1">
              <w:rPr>
                <w:color w:val="FFFFFF" w:themeColor="background1"/>
                <w:highlight w:val="darkRed"/>
                <w:lang w:val="nl-NL"/>
              </w:rPr>
              <w:t>hulp van collega’s  of klanten</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lang w:val="nl-NL"/>
              </w:rPr>
            </w:pPr>
            <w:r w:rsidRPr="00C13FF1">
              <w:rPr>
                <w:highlight w:val="green"/>
                <w:lang w:val="nl-NL"/>
              </w:rPr>
              <w:t xml:space="preserve">Ik heb nu wisselend werk om m’n rug te ontzien. </w:t>
            </w:r>
            <w:r w:rsidRPr="00C13FF1">
              <w:rPr>
                <w:color w:val="FFFFFF" w:themeColor="background1"/>
                <w:highlight w:val="darkRed"/>
                <w:lang w:val="nl-NL"/>
              </w:rPr>
              <w:t>Ook komen wel eens collega’s helpen om het minder zwaar te maken.</w:t>
            </w:r>
          </w:p>
        </w:tc>
      </w:tr>
      <w:tr w:rsidR="00C13FF1" w:rsidTr="004431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15</w:t>
            </w:r>
          </w:p>
        </w:tc>
        <w:tc>
          <w:tcPr>
            <w:tcW w:w="2410" w:type="dxa"/>
          </w:tcPr>
          <w:p w:rsidR="00C13FF1" w:rsidRPr="006A122A" w:rsidRDefault="00C13FF1" w:rsidP="004431AF">
            <w:pPr>
              <w:cnfStyle w:val="000000100000" w:firstRow="0" w:lastRow="0" w:firstColumn="0" w:lastColumn="0" w:oddVBand="0" w:evenVBand="0" w:oddHBand="1" w:evenHBand="0" w:firstRowFirstColumn="0" w:firstRowLastColumn="0" w:lastRowFirstColumn="0" w:lastRowLastColumn="0"/>
              <w:rPr>
                <w:highlight w:val="green"/>
              </w:rPr>
            </w:pPr>
            <w:r w:rsidRPr="00EE2AFB">
              <w:rPr>
                <w:highlight w:val="cyan"/>
              </w:rPr>
              <w:t xml:space="preserve">Hulpmiddelen, materiaal </w:t>
            </w:r>
            <w:r>
              <w:rPr>
                <w:highlight w:val="yellow"/>
              </w:rPr>
              <w:t>Communicatie</w:t>
            </w:r>
            <w:r>
              <w:rPr>
                <w:highlight w:val="magenta"/>
              </w:rPr>
              <w:t xml:space="preserve"> </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lang w:val="nl-NL"/>
              </w:rPr>
            </w:pPr>
            <w:r w:rsidRPr="00C13FF1">
              <w:rPr>
                <w:highlight w:val="cyan"/>
                <w:lang w:val="nl-NL"/>
              </w:rPr>
              <w:t>Er zijn wel hulpmiddelen maar die zijn vaak stuk of er zijn er te weinig. De kwaliteit van het materieel laat soms ook te wensen over.</w:t>
            </w:r>
            <w:r w:rsidRPr="00C13FF1">
              <w:rPr>
                <w:lang w:val="nl-NL"/>
              </w:rPr>
              <w:t xml:space="preserve"> </w:t>
            </w:r>
            <w:r w:rsidRPr="00C13FF1">
              <w:rPr>
                <w:highlight w:val="yellow"/>
                <w:lang w:val="nl-NL"/>
              </w:rPr>
              <w:t>Regels omtrent de hoogte waarop mag worden gestapeld worden wel gecommuniceerd voor een tijdje maar dat zakt dan weer weg.</w:t>
            </w:r>
            <w:r w:rsidRPr="00C13FF1">
              <w:rPr>
                <w:lang w:val="nl-NL"/>
              </w:rPr>
              <w:t xml:space="preserve"> </w:t>
            </w:r>
          </w:p>
        </w:tc>
      </w:tr>
      <w:tr w:rsidR="00C13FF1" w:rsidTr="004431AF">
        <w:trPr>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Pr="0025762B" w:rsidRDefault="00C13FF1" w:rsidP="004431AF">
            <w:pPr>
              <w:rPr>
                <w:b w:val="0"/>
              </w:rPr>
            </w:pPr>
            <w:r>
              <w:rPr>
                <w:b w:val="0"/>
              </w:rPr>
              <w:t>Medewerker 16</w:t>
            </w:r>
          </w:p>
        </w:tc>
        <w:tc>
          <w:tcPr>
            <w:tcW w:w="2410" w:type="dxa"/>
          </w:tcPr>
          <w:p w:rsidR="00C13FF1" w:rsidRPr="00EE2AFB" w:rsidRDefault="00C13FF1" w:rsidP="004431AF">
            <w:pPr>
              <w:cnfStyle w:val="000000000000" w:firstRow="0" w:lastRow="0" w:firstColumn="0" w:lastColumn="0" w:oddVBand="0" w:evenVBand="0" w:oddHBand="0" w:evenHBand="0" w:firstRowFirstColumn="0" w:firstRowLastColumn="0" w:lastRowFirstColumn="0" w:lastRowLastColumn="0"/>
              <w:rPr>
                <w:highlight w:val="cyan"/>
              </w:rPr>
            </w:pP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lang w:val="nl-NL"/>
              </w:rPr>
            </w:pPr>
            <w:r w:rsidRPr="00C13FF1">
              <w:rPr>
                <w:lang w:val="nl-NL"/>
              </w:rPr>
              <w:t>De kassa’s zijn niet ergonomisch genoeg.</w:t>
            </w:r>
          </w:p>
        </w:tc>
      </w:tr>
      <w:tr w:rsidR="00C13FF1" w:rsidTr="004431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Pr="00C13FF1" w:rsidRDefault="00C13FF1" w:rsidP="004431AF">
            <w:pPr>
              <w:rPr>
                <w:lang w:val="nl-NL"/>
              </w:rPr>
            </w:pPr>
            <w:r w:rsidRPr="00C13FF1">
              <w:rPr>
                <w:sz w:val="24"/>
                <w:lang w:val="nl-NL"/>
              </w:rPr>
              <w:t>3. Wat zou jou of het bedrijf helpen dit probleem aan te pakken?</w:t>
            </w:r>
          </w:p>
        </w:tc>
        <w:tc>
          <w:tcPr>
            <w:tcW w:w="2410"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yellow"/>
                <w:lang w:val="nl-NL"/>
              </w:rPr>
            </w:pP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yellow"/>
                <w:lang w:val="nl-NL"/>
              </w:rPr>
            </w:pPr>
          </w:p>
        </w:tc>
      </w:tr>
      <w:tr w:rsidR="00C13FF1" w:rsidTr="004431AF">
        <w:trPr>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Pr="000407A9" w:rsidRDefault="00C13FF1" w:rsidP="004431AF">
            <w:pPr>
              <w:rPr>
                <w:b w:val="0"/>
              </w:rPr>
            </w:pPr>
            <w:r>
              <w:rPr>
                <w:b w:val="0"/>
              </w:rPr>
              <w:t>Medewerker 1</w:t>
            </w:r>
          </w:p>
        </w:tc>
        <w:tc>
          <w:tcPr>
            <w:tcW w:w="2410" w:type="dxa"/>
          </w:tcPr>
          <w:p w:rsidR="00C13FF1" w:rsidRDefault="00C13FF1" w:rsidP="004431AF">
            <w:pPr>
              <w:cnfStyle w:val="000000000000" w:firstRow="0" w:lastRow="0" w:firstColumn="0" w:lastColumn="0" w:oddVBand="0" w:evenVBand="0" w:oddHBand="0" w:evenHBand="0" w:firstRowFirstColumn="0" w:firstRowLastColumn="0" w:lastRowFirstColumn="0" w:lastRowLastColumn="0"/>
            </w:pPr>
            <w:r w:rsidRPr="00181A60">
              <w:rPr>
                <w:highlight w:val="yellow"/>
              </w:rPr>
              <w:t>Communicatie</w:t>
            </w:r>
          </w:p>
        </w:tc>
        <w:tc>
          <w:tcPr>
            <w:tcW w:w="5224" w:type="dxa"/>
          </w:tcPr>
          <w:p w:rsidR="00C13FF1" w:rsidRDefault="00C13FF1" w:rsidP="004431AF">
            <w:pPr>
              <w:cnfStyle w:val="000000000000" w:firstRow="0" w:lastRow="0" w:firstColumn="0" w:lastColumn="0" w:oddVBand="0" w:evenVBand="0" w:oddHBand="0" w:evenHBand="0" w:firstRowFirstColumn="0" w:firstRowLastColumn="0" w:lastRowFirstColumn="0" w:lastRowLastColumn="0"/>
            </w:pPr>
            <w:r w:rsidRPr="00C13FF1">
              <w:rPr>
                <w:highlight w:val="yellow"/>
                <w:lang w:val="nl-NL"/>
              </w:rPr>
              <w:t xml:space="preserve">Sommige collega’s geven misschien niet uit zichzelf aan dat ze fysieke klachten hebben. </w:t>
            </w:r>
            <w:r w:rsidRPr="00151CBD">
              <w:rPr>
                <w:highlight w:val="yellow"/>
              </w:rPr>
              <w:t>Het gesprek eerder aangaan vanuit de werkgever kan helpen.</w:t>
            </w:r>
            <w:r>
              <w:t xml:space="preserve"> </w:t>
            </w:r>
          </w:p>
        </w:tc>
      </w:tr>
      <w:tr w:rsidR="00C13FF1" w:rsidTr="004431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Pr="000407A9" w:rsidRDefault="00C13FF1" w:rsidP="004431AF">
            <w:pPr>
              <w:rPr>
                <w:b w:val="0"/>
              </w:rPr>
            </w:pPr>
            <w:r>
              <w:rPr>
                <w:b w:val="0"/>
              </w:rPr>
              <w:t>Medewerker 2</w:t>
            </w:r>
          </w:p>
        </w:tc>
        <w:tc>
          <w:tcPr>
            <w:tcW w:w="2410" w:type="dxa"/>
          </w:tcPr>
          <w:p w:rsidR="00C13FF1" w:rsidRPr="005E65AA" w:rsidRDefault="00C13FF1" w:rsidP="004431AF">
            <w:pPr>
              <w:cnfStyle w:val="000000100000" w:firstRow="0" w:lastRow="0" w:firstColumn="0" w:lastColumn="0" w:oddVBand="0" w:evenVBand="0" w:oddHBand="1" w:evenHBand="0" w:firstRowFirstColumn="0" w:firstRowLastColumn="0" w:lastRowFirstColumn="0" w:lastRowLastColumn="0"/>
              <w:rPr>
                <w:highlight w:val="green"/>
              </w:rPr>
            </w:pPr>
            <w:r w:rsidRPr="00181A60">
              <w:rPr>
                <w:highlight w:val="yellow"/>
              </w:rPr>
              <w:t>Communicatie</w:t>
            </w:r>
            <w:r>
              <w:rPr>
                <w:highlight w:val="yellow"/>
              </w:rPr>
              <w:t xml:space="preserve"> </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green"/>
                <w:lang w:val="nl-NL"/>
              </w:rPr>
            </w:pPr>
            <w:r w:rsidRPr="00C13FF1">
              <w:rPr>
                <w:highlight w:val="yellow"/>
                <w:lang w:val="nl-NL"/>
              </w:rPr>
              <w:t>Wellicht kan je til-instructie trainingen doen van 5 mintuutjes tussen de bedrijven door.</w:t>
            </w:r>
          </w:p>
        </w:tc>
      </w:tr>
      <w:tr w:rsidR="00C13FF1" w:rsidTr="004431AF">
        <w:trPr>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Pr="000407A9" w:rsidRDefault="00C13FF1" w:rsidP="004431AF">
            <w:pPr>
              <w:rPr>
                <w:b w:val="0"/>
              </w:rPr>
            </w:pPr>
            <w:r>
              <w:rPr>
                <w:b w:val="0"/>
              </w:rPr>
              <w:t>Medewerker 3</w:t>
            </w:r>
          </w:p>
        </w:tc>
        <w:tc>
          <w:tcPr>
            <w:tcW w:w="2410"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lightGray"/>
                <w:lang w:val="nl-NL"/>
              </w:rPr>
            </w:pPr>
            <w:r w:rsidRPr="00C13FF1">
              <w:rPr>
                <w:highlight w:val="lightGray"/>
                <w:lang w:val="nl-NL"/>
              </w:rPr>
              <w:t>Geen mogelijkheid om te verbeteren</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lightGray"/>
                <w:lang w:val="nl-NL"/>
              </w:rPr>
            </w:pPr>
            <w:r w:rsidRPr="00C13FF1">
              <w:rPr>
                <w:highlight w:val="lightGray"/>
                <w:lang w:val="nl-NL"/>
              </w:rPr>
              <w:t xml:space="preserve">Het zit in het aard van het werk dat het fysiek zwaar blijft. Het enige wat zou kunnen is dat je wellicht de zware producten met z’n tweeën tilt in plaats van in je eentje.  </w:t>
            </w:r>
          </w:p>
        </w:tc>
      </w:tr>
      <w:tr w:rsidR="00C13FF1" w:rsidTr="004431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4</w:t>
            </w:r>
          </w:p>
        </w:tc>
        <w:tc>
          <w:tcPr>
            <w:tcW w:w="2410" w:type="dxa"/>
          </w:tcPr>
          <w:p w:rsidR="00C13FF1" w:rsidRPr="00A4603B" w:rsidRDefault="00C13FF1" w:rsidP="004431AF">
            <w:pPr>
              <w:cnfStyle w:val="000000100000" w:firstRow="0" w:lastRow="0" w:firstColumn="0" w:lastColumn="0" w:oddVBand="0" w:evenVBand="0" w:oddHBand="1" w:evenHBand="0" w:firstRowFirstColumn="0" w:firstRowLastColumn="0" w:lastRowFirstColumn="0" w:lastRowLastColumn="0"/>
              <w:rPr>
                <w:highlight w:val="red"/>
              </w:rPr>
            </w:pPr>
            <w:r w:rsidRPr="00181A60">
              <w:rPr>
                <w:highlight w:val="yellow"/>
              </w:rPr>
              <w:t>Communicatie</w:t>
            </w:r>
            <w:r>
              <w:rPr>
                <w:highlight w:val="yellow"/>
              </w:rPr>
              <w:t xml:space="preserve"> </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red"/>
                <w:lang w:val="nl-NL"/>
              </w:rPr>
            </w:pPr>
            <w:r w:rsidRPr="00C13FF1">
              <w:rPr>
                <w:highlight w:val="yellow"/>
                <w:lang w:val="nl-NL"/>
              </w:rPr>
              <w:t>Misschien kunnen we wel nog informatie te geven over hoe mensen moeten tillen en zwaar werk verrichten. Ik denk dat sommige mensen hier weinig verstand van hebben.</w:t>
            </w:r>
          </w:p>
        </w:tc>
      </w:tr>
      <w:tr w:rsidR="00C13FF1" w:rsidTr="004431AF">
        <w:trPr>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5</w:t>
            </w:r>
          </w:p>
        </w:tc>
        <w:tc>
          <w:tcPr>
            <w:tcW w:w="2410" w:type="dxa"/>
          </w:tcPr>
          <w:p w:rsidR="00C13FF1" w:rsidRPr="003D6AD0" w:rsidRDefault="00C13FF1" w:rsidP="004431AF">
            <w:pPr>
              <w:cnfStyle w:val="000000000000" w:firstRow="0" w:lastRow="0" w:firstColumn="0" w:lastColumn="0" w:oddVBand="0" w:evenVBand="0" w:oddHBand="0" w:evenHBand="0" w:firstRowFirstColumn="0" w:firstRowLastColumn="0" w:lastRowFirstColumn="0" w:lastRowLastColumn="0"/>
              <w:rPr>
                <w:color w:val="FFFFFF" w:themeColor="background1"/>
                <w:highlight w:val="magenta"/>
              </w:rPr>
            </w:pPr>
            <w:r w:rsidRPr="003D6AD0">
              <w:rPr>
                <w:color w:val="FFFFFF" w:themeColor="background1"/>
                <w:highlight w:val="darkRed"/>
              </w:rPr>
              <w:t>Meer hulp</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color w:val="FFFFFF" w:themeColor="background1"/>
                <w:lang w:val="nl-NL"/>
              </w:rPr>
            </w:pPr>
            <w:r w:rsidRPr="00C13FF1">
              <w:rPr>
                <w:color w:val="FFFFFF" w:themeColor="background1"/>
                <w:highlight w:val="darkRed"/>
                <w:lang w:val="nl-NL"/>
              </w:rPr>
              <w:t>Bij zware routes zou vaker een bijrijder mee kunnen. Door de krappe bezetting kan dit echter niet altijd.</w:t>
            </w:r>
          </w:p>
        </w:tc>
      </w:tr>
      <w:tr w:rsidR="00C13FF1" w:rsidTr="004431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6</w:t>
            </w:r>
          </w:p>
        </w:tc>
        <w:tc>
          <w:tcPr>
            <w:tcW w:w="2410" w:type="dxa"/>
          </w:tcPr>
          <w:p w:rsidR="00C13FF1" w:rsidRPr="00957C88" w:rsidRDefault="00C13FF1" w:rsidP="004431AF">
            <w:pPr>
              <w:cnfStyle w:val="000000100000" w:firstRow="0" w:lastRow="0" w:firstColumn="0" w:lastColumn="0" w:oddVBand="0" w:evenVBand="0" w:oddHBand="1" w:evenHBand="0" w:firstRowFirstColumn="0" w:firstRowLastColumn="0" w:lastRowFirstColumn="0" w:lastRowLastColumn="0"/>
              <w:rPr>
                <w:color w:val="FFFFFF" w:themeColor="background1"/>
                <w:highlight w:val="red"/>
              </w:rPr>
            </w:pPr>
            <w:r>
              <w:rPr>
                <w:highlight w:val="red"/>
              </w:rPr>
              <w:t>Weet niet</w:t>
            </w:r>
          </w:p>
        </w:tc>
        <w:tc>
          <w:tcPr>
            <w:tcW w:w="5224" w:type="dxa"/>
          </w:tcPr>
          <w:p w:rsidR="00C13FF1" w:rsidRPr="00FF00B9" w:rsidRDefault="00C13FF1" w:rsidP="004431AF">
            <w:pPr>
              <w:cnfStyle w:val="000000100000" w:firstRow="0" w:lastRow="0" w:firstColumn="0" w:lastColumn="0" w:oddVBand="0" w:evenVBand="0" w:oddHBand="1" w:evenHBand="0" w:firstRowFirstColumn="0" w:firstRowLastColumn="0" w:lastRowFirstColumn="0" w:lastRowLastColumn="0"/>
            </w:pPr>
            <w:r w:rsidRPr="00FF00B9">
              <w:rPr>
                <w:highlight w:val="red"/>
              </w:rPr>
              <w:t>Geen idee.</w:t>
            </w:r>
          </w:p>
        </w:tc>
      </w:tr>
      <w:tr w:rsidR="00C13FF1" w:rsidTr="004431AF">
        <w:trPr>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7</w:t>
            </w:r>
          </w:p>
        </w:tc>
        <w:tc>
          <w:tcPr>
            <w:tcW w:w="2410"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lightGray"/>
                <w:lang w:val="nl-NL"/>
              </w:rPr>
            </w:pPr>
            <w:r w:rsidRPr="00C13FF1">
              <w:rPr>
                <w:highlight w:val="lightGray"/>
                <w:lang w:val="nl-NL"/>
              </w:rPr>
              <w:t>Geen mogelijkheid om te verbeteren</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lightGray"/>
                <w:lang w:val="nl-NL"/>
              </w:rPr>
            </w:pPr>
            <w:r w:rsidRPr="00C13FF1">
              <w:rPr>
                <w:highlight w:val="lightGray"/>
                <w:lang w:val="nl-NL"/>
              </w:rPr>
              <w:t xml:space="preserve">Kan niet zoveel aan veranderen, zit in het aard van het werk. </w:t>
            </w:r>
          </w:p>
        </w:tc>
      </w:tr>
      <w:tr w:rsidR="00C13FF1" w:rsidTr="004431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8</w:t>
            </w:r>
          </w:p>
        </w:tc>
        <w:tc>
          <w:tcPr>
            <w:tcW w:w="2410" w:type="dxa"/>
          </w:tcPr>
          <w:p w:rsidR="00C13FF1" w:rsidRPr="00A4603B" w:rsidRDefault="00C13FF1" w:rsidP="004431AF">
            <w:pPr>
              <w:cnfStyle w:val="000000100000" w:firstRow="0" w:lastRow="0" w:firstColumn="0" w:lastColumn="0" w:oddVBand="0" w:evenVBand="0" w:oddHBand="1" w:evenHBand="0" w:firstRowFirstColumn="0" w:firstRowLastColumn="0" w:lastRowFirstColumn="0" w:lastRowLastColumn="0"/>
              <w:rPr>
                <w:highlight w:val="red"/>
              </w:rPr>
            </w:pPr>
            <w:r w:rsidRPr="00181A60">
              <w:rPr>
                <w:highlight w:val="yellow"/>
              </w:rPr>
              <w:t>Communicatie</w:t>
            </w:r>
            <w:r>
              <w:rPr>
                <w:highlight w:val="yellow"/>
              </w:rPr>
              <w:t xml:space="preserve"> </w:t>
            </w:r>
            <w:r w:rsidRPr="00151CBD">
              <w:rPr>
                <w:highlight w:val="cyan"/>
              </w:rPr>
              <w:t>Hulpmiddelen, materiaal</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lang w:val="nl-NL"/>
              </w:rPr>
            </w:pPr>
            <w:r w:rsidRPr="00C13FF1">
              <w:rPr>
                <w:highlight w:val="cyan"/>
                <w:lang w:val="nl-NL"/>
              </w:rPr>
              <w:t>Er kunnen wat meer hulpmiddelen worden aangeschaft</w:t>
            </w:r>
            <w:r w:rsidRPr="00C13FF1">
              <w:rPr>
                <w:lang w:val="nl-NL"/>
              </w:rPr>
              <w:t xml:space="preserve">. </w:t>
            </w:r>
            <w:r w:rsidRPr="00C13FF1">
              <w:rPr>
                <w:highlight w:val="yellow"/>
                <w:lang w:val="nl-NL"/>
              </w:rPr>
              <w:t>Ook kan het veel schelen om mensen beter te informeren over tilhoudingen.</w:t>
            </w:r>
            <w:r w:rsidRPr="00C13FF1">
              <w:rPr>
                <w:lang w:val="nl-NL"/>
              </w:rPr>
              <w:t xml:space="preserve"> </w:t>
            </w:r>
          </w:p>
        </w:tc>
      </w:tr>
      <w:tr w:rsidR="00C13FF1" w:rsidTr="004431AF">
        <w:trPr>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9</w:t>
            </w:r>
          </w:p>
        </w:tc>
        <w:tc>
          <w:tcPr>
            <w:tcW w:w="2410" w:type="dxa"/>
          </w:tcPr>
          <w:p w:rsidR="00C13FF1" w:rsidRPr="000175D1" w:rsidRDefault="00C13FF1" w:rsidP="004431AF">
            <w:pPr>
              <w:cnfStyle w:val="000000000000" w:firstRow="0" w:lastRow="0" w:firstColumn="0" w:lastColumn="0" w:oddVBand="0" w:evenVBand="0" w:oddHBand="0" w:evenHBand="0" w:firstRowFirstColumn="0" w:firstRowLastColumn="0" w:lastRowFirstColumn="0" w:lastRowLastColumn="0"/>
              <w:rPr>
                <w:highlight w:val="cyan"/>
              </w:rPr>
            </w:pPr>
            <w:r w:rsidRPr="000175D1">
              <w:rPr>
                <w:highlight w:val="cyan"/>
              </w:rPr>
              <w:t>Hulpmiddelen</w:t>
            </w:r>
            <w:r>
              <w:rPr>
                <w:highlight w:val="cyan"/>
              </w:rPr>
              <w:t>, materiaal</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cyan"/>
                <w:lang w:val="nl-NL"/>
              </w:rPr>
            </w:pPr>
            <w:r w:rsidRPr="00C13FF1">
              <w:rPr>
                <w:highlight w:val="cyan"/>
                <w:lang w:val="nl-NL"/>
              </w:rPr>
              <w:t xml:space="preserve">Meer investeren in materiaal en hulpmiddelen. Je ziet dat rolcontainers niet goed rollen doordat de wieltjes vastlopen. Hulpmiddelen zijn weinig aanwezig zoals pompwagens waardoor je daarvan niet goed gebruik </w:t>
            </w:r>
            <w:r w:rsidRPr="00C13FF1">
              <w:rPr>
                <w:highlight w:val="cyan"/>
                <w:lang w:val="nl-NL"/>
              </w:rPr>
              <w:lastRenderedPageBreak/>
              <w:t>kan maken.</w:t>
            </w:r>
          </w:p>
        </w:tc>
      </w:tr>
      <w:tr w:rsidR="00C13FF1" w:rsidTr="004431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lastRenderedPageBreak/>
              <w:t>Medewerker 10</w:t>
            </w:r>
          </w:p>
        </w:tc>
        <w:tc>
          <w:tcPr>
            <w:tcW w:w="2410"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lightGray"/>
                <w:lang w:val="nl-NL"/>
              </w:rPr>
            </w:pPr>
            <w:r w:rsidRPr="00C13FF1">
              <w:rPr>
                <w:highlight w:val="lightGray"/>
                <w:lang w:val="nl-NL"/>
              </w:rPr>
              <w:t>Geen mogelijkheid om te verbeteren</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lightGray"/>
                <w:lang w:val="nl-NL"/>
              </w:rPr>
            </w:pPr>
            <w:r w:rsidRPr="00C13FF1">
              <w:rPr>
                <w:highlight w:val="lightGray"/>
                <w:lang w:val="nl-NL"/>
              </w:rPr>
              <w:t>Het zit in het aard van het werk, daar kan je niet veel aan veranderen.</w:t>
            </w:r>
          </w:p>
        </w:tc>
      </w:tr>
      <w:tr w:rsidR="00C13FF1" w:rsidTr="004431AF">
        <w:trPr>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11</w:t>
            </w:r>
          </w:p>
        </w:tc>
        <w:tc>
          <w:tcPr>
            <w:tcW w:w="2410"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lightGray"/>
                <w:lang w:val="nl-NL"/>
              </w:rPr>
            </w:pPr>
            <w:r w:rsidRPr="00C13FF1">
              <w:rPr>
                <w:highlight w:val="lightGray"/>
                <w:lang w:val="nl-NL"/>
              </w:rPr>
              <w:t>Geen mogelijkheid om te verbeteren</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lightGray"/>
                <w:lang w:val="nl-NL"/>
              </w:rPr>
            </w:pPr>
            <w:r w:rsidRPr="00C13FF1">
              <w:rPr>
                <w:highlight w:val="lightGray"/>
                <w:lang w:val="nl-NL"/>
              </w:rPr>
              <w:t>Nee, kan niet echt iets verbeterd worden. Als er iets mis is koppelen we dit gelijk terug aan de leidinggevende.</w:t>
            </w:r>
          </w:p>
        </w:tc>
      </w:tr>
      <w:tr w:rsidR="00C13FF1" w:rsidTr="004431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12</w:t>
            </w:r>
          </w:p>
        </w:tc>
        <w:tc>
          <w:tcPr>
            <w:tcW w:w="2410"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lightGray"/>
                <w:lang w:val="nl-NL"/>
              </w:rPr>
            </w:pPr>
            <w:r w:rsidRPr="00C13FF1">
              <w:rPr>
                <w:highlight w:val="lightGray"/>
                <w:lang w:val="nl-NL"/>
              </w:rPr>
              <w:t>Geen mogelijkheid om te verbeteren</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lightGray"/>
                <w:lang w:val="nl-NL"/>
              </w:rPr>
            </w:pPr>
            <w:r w:rsidRPr="00C13FF1">
              <w:rPr>
                <w:highlight w:val="lightGray"/>
                <w:lang w:val="nl-NL"/>
              </w:rPr>
              <w:t xml:space="preserve">Geen idee, er kan niet veel verbeterd worden. </w:t>
            </w:r>
          </w:p>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lightGray"/>
                <w:lang w:val="nl-NL"/>
              </w:rPr>
            </w:pPr>
          </w:p>
        </w:tc>
      </w:tr>
      <w:tr w:rsidR="00C13FF1" w:rsidTr="004431AF">
        <w:trPr>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13</w:t>
            </w:r>
          </w:p>
        </w:tc>
        <w:tc>
          <w:tcPr>
            <w:tcW w:w="2410"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lightGray"/>
                <w:lang w:val="nl-NL"/>
              </w:rPr>
            </w:pPr>
            <w:r w:rsidRPr="00C13FF1">
              <w:rPr>
                <w:highlight w:val="lightGray"/>
                <w:lang w:val="nl-NL"/>
              </w:rPr>
              <w:t>Geen mogelijkheid om te verbeteren</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lightGray"/>
                <w:lang w:val="nl-NL"/>
              </w:rPr>
            </w:pPr>
          </w:p>
        </w:tc>
      </w:tr>
      <w:tr w:rsidR="00C13FF1" w:rsidTr="004431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14</w:t>
            </w:r>
          </w:p>
        </w:tc>
        <w:tc>
          <w:tcPr>
            <w:tcW w:w="2410"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lightGray"/>
                <w:lang w:val="nl-NL"/>
              </w:rPr>
            </w:pPr>
            <w:r w:rsidRPr="00C13FF1">
              <w:rPr>
                <w:highlight w:val="lightGray"/>
                <w:lang w:val="nl-NL"/>
              </w:rPr>
              <w:t>Geen mogelijkheid om te verbeteren</w:t>
            </w:r>
          </w:p>
        </w:tc>
        <w:tc>
          <w:tcPr>
            <w:tcW w:w="5224" w:type="dxa"/>
          </w:tcPr>
          <w:p w:rsidR="00C13FF1" w:rsidRPr="00C13FF1" w:rsidRDefault="00C13FF1" w:rsidP="004431AF">
            <w:pPr>
              <w:cnfStyle w:val="000000100000" w:firstRow="0" w:lastRow="0" w:firstColumn="0" w:lastColumn="0" w:oddVBand="0" w:evenVBand="0" w:oddHBand="1" w:evenHBand="0" w:firstRowFirstColumn="0" w:firstRowLastColumn="0" w:lastRowFirstColumn="0" w:lastRowLastColumn="0"/>
              <w:rPr>
                <w:highlight w:val="lightGray"/>
                <w:lang w:val="nl-NL"/>
              </w:rPr>
            </w:pPr>
            <w:r w:rsidRPr="00C13FF1">
              <w:rPr>
                <w:highlight w:val="lightGray"/>
                <w:lang w:val="nl-NL"/>
              </w:rPr>
              <w:t xml:space="preserve">Als je sport enzo kan je het voorkomen maar bij sommigen is het erfelijk aangelegd. Het werk kan niet echt lichter gemaakt worden alleen. Het zit in het aard van het werk. </w:t>
            </w:r>
          </w:p>
        </w:tc>
      </w:tr>
      <w:tr w:rsidR="00C13FF1" w:rsidTr="004431AF">
        <w:trPr>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Default="00C13FF1" w:rsidP="004431AF">
            <w:pPr>
              <w:rPr>
                <w:b w:val="0"/>
              </w:rPr>
            </w:pPr>
            <w:r>
              <w:rPr>
                <w:b w:val="0"/>
              </w:rPr>
              <w:t>Medewerker 15</w:t>
            </w:r>
          </w:p>
        </w:tc>
        <w:tc>
          <w:tcPr>
            <w:tcW w:w="2410" w:type="dxa"/>
          </w:tcPr>
          <w:p w:rsidR="00C13FF1" w:rsidRPr="00950C5B" w:rsidRDefault="00C13FF1" w:rsidP="004431AF">
            <w:pPr>
              <w:cnfStyle w:val="000000000000" w:firstRow="0" w:lastRow="0" w:firstColumn="0" w:lastColumn="0" w:oddVBand="0" w:evenVBand="0" w:oddHBand="0" w:evenHBand="0" w:firstRowFirstColumn="0" w:firstRowLastColumn="0" w:lastRowFirstColumn="0" w:lastRowLastColumn="0"/>
              <w:rPr>
                <w:highlight w:val="red"/>
              </w:rPr>
            </w:pPr>
            <w:r w:rsidRPr="00694F05">
              <w:rPr>
                <w:highlight w:val="cyan"/>
              </w:rPr>
              <w:t>Hulpmiddelen, materiaal</w:t>
            </w:r>
            <w:r>
              <w:rPr>
                <w:highlight w:val="cyan"/>
              </w:rPr>
              <w:t xml:space="preserve">, </w:t>
            </w:r>
            <w:r w:rsidRPr="00181A60">
              <w:rPr>
                <w:highlight w:val="yellow"/>
              </w:rPr>
              <w:t xml:space="preserve"> Communicatie</w:t>
            </w:r>
            <w:r>
              <w:rPr>
                <w:highlight w:val="yellow"/>
              </w:rPr>
              <w:t xml:space="preserve"> </w:t>
            </w:r>
          </w:p>
        </w:tc>
        <w:tc>
          <w:tcPr>
            <w:tcW w:w="5224" w:type="dxa"/>
          </w:tcPr>
          <w:p w:rsidR="00C13FF1" w:rsidRPr="00C13FF1" w:rsidRDefault="00C13FF1" w:rsidP="004431AF">
            <w:pPr>
              <w:cnfStyle w:val="000000000000" w:firstRow="0" w:lastRow="0" w:firstColumn="0" w:lastColumn="0" w:oddVBand="0" w:evenVBand="0" w:oddHBand="0" w:evenHBand="0" w:firstRowFirstColumn="0" w:firstRowLastColumn="0" w:lastRowFirstColumn="0" w:lastRowLastColumn="0"/>
              <w:rPr>
                <w:highlight w:val="red"/>
                <w:lang w:val="nl-NL"/>
              </w:rPr>
            </w:pPr>
            <w:r w:rsidRPr="00C13FF1">
              <w:rPr>
                <w:highlight w:val="cyan"/>
                <w:lang w:val="nl-NL"/>
              </w:rPr>
              <w:t xml:space="preserve">Meer hondjes, daar zijn er te weinig van. Sneller repareren van bijvoorbeeld heftrucks. En rolcontainers zijn ook vaak in slechte kwaliteit. </w:t>
            </w:r>
            <w:r w:rsidRPr="00C13FF1">
              <w:rPr>
                <w:highlight w:val="yellow"/>
                <w:lang w:val="nl-NL"/>
              </w:rPr>
              <w:t>Ook duidelijke Arbo richtlijnen om gevaarlijke situaties te voorkomen en fysieke belasting te verminderen.</w:t>
            </w:r>
          </w:p>
        </w:tc>
      </w:tr>
      <w:tr w:rsidR="00C13FF1" w:rsidTr="004431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18" w:type="dxa"/>
          </w:tcPr>
          <w:p w:rsidR="00C13FF1" w:rsidRPr="0025762B" w:rsidRDefault="00C13FF1" w:rsidP="004431AF">
            <w:pPr>
              <w:rPr>
                <w:b w:val="0"/>
              </w:rPr>
            </w:pPr>
            <w:r>
              <w:rPr>
                <w:b w:val="0"/>
              </w:rPr>
              <w:t>Medewerker 16</w:t>
            </w:r>
          </w:p>
        </w:tc>
        <w:tc>
          <w:tcPr>
            <w:tcW w:w="2410" w:type="dxa"/>
          </w:tcPr>
          <w:p w:rsidR="00C13FF1" w:rsidRPr="00694F05" w:rsidRDefault="00C13FF1" w:rsidP="004431AF">
            <w:pPr>
              <w:cnfStyle w:val="000000100000" w:firstRow="0" w:lastRow="0" w:firstColumn="0" w:lastColumn="0" w:oddVBand="0" w:evenVBand="0" w:oddHBand="1" w:evenHBand="0" w:firstRowFirstColumn="0" w:firstRowLastColumn="0" w:lastRowFirstColumn="0" w:lastRowLastColumn="0"/>
              <w:rPr>
                <w:highlight w:val="cyan"/>
              </w:rPr>
            </w:pPr>
            <w:r w:rsidRPr="00694F05">
              <w:rPr>
                <w:highlight w:val="cyan"/>
              </w:rPr>
              <w:t>Hulpmiddelen, materiaal</w:t>
            </w:r>
          </w:p>
        </w:tc>
        <w:tc>
          <w:tcPr>
            <w:tcW w:w="5224" w:type="dxa"/>
          </w:tcPr>
          <w:p w:rsidR="00C13FF1" w:rsidRPr="00F64D8E" w:rsidRDefault="00C13FF1" w:rsidP="004431AF">
            <w:pPr>
              <w:cnfStyle w:val="000000100000" w:firstRow="0" w:lastRow="0" w:firstColumn="0" w:lastColumn="0" w:oddVBand="0" w:evenVBand="0" w:oddHBand="1" w:evenHBand="0" w:firstRowFirstColumn="0" w:firstRowLastColumn="0" w:lastRowFirstColumn="0" w:lastRowLastColumn="0"/>
              <w:rPr>
                <w:color w:val="FFFFFF" w:themeColor="background1"/>
                <w:highlight w:val="darkYellow"/>
              </w:rPr>
            </w:pPr>
            <w:r w:rsidRPr="00C13FF1">
              <w:rPr>
                <w:highlight w:val="cyan"/>
                <w:lang w:val="nl-NL"/>
              </w:rPr>
              <w:t xml:space="preserve">Ergonomisch kan het veel beter. De werkbladen moeten op de zelfde hoogte worden neergezet. Ik denk dat je wel kassa’s kan kopen die gewoon mee kunnen naar het nieuwe pand. </w:t>
            </w:r>
            <w:r w:rsidRPr="00B7163D">
              <w:rPr>
                <w:highlight w:val="cyan"/>
              </w:rPr>
              <w:t>Zodat we nu al ergonomisch kunnen werken.</w:t>
            </w:r>
          </w:p>
        </w:tc>
      </w:tr>
    </w:tbl>
    <w:p w:rsidR="00581D9C" w:rsidRDefault="00581D9C"/>
    <w:p w:rsidR="00F10648" w:rsidRDefault="00F10648"/>
    <w:p w:rsidR="00F10648" w:rsidRDefault="00F10648"/>
    <w:p w:rsidR="00F10648" w:rsidRDefault="00F10648"/>
    <w:p w:rsidR="00F10648" w:rsidRDefault="00F10648"/>
    <w:p w:rsidR="00F10648" w:rsidRDefault="00F10648"/>
    <w:p w:rsidR="00F10648" w:rsidRDefault="00F10648"/>
    <w:p w:rsidR="00F10648" w:rsidRDefault="00F10648"/>
    <w:p w:rsidR="00F10648" w:rsidRDefault="00F10648"/>
    <w:p w:rsidR="00F10648" w:rsidRDefault="00F10648"/>
    <w:p w:rsidR="00F10648" w:rsidRDefault="00F10648"/>
    <w:p w:rsidR="00F10648" w:rsidRDefault="00F10648"/>
    <w:p w:rsidR="00A2672B" w:rsidRDefault="00A2672B" w:rsidP="00BD1C19"/>
    <w:p w:rsidR="0009352D" w:rsidRDefault="0009352D"/>
    <w:p w:rsidR="000C44EC" w:rsidRDefault="000C44EC"/>
    <w:p w:rsidR="000C44EC" w:rsidRPr="000C44EC" w:rsidRDefault="000C44EC" w:rsidP="000C44EC">
      <w:pPr>
        <w:rPr>
          <w:b/>
          <w:sz w:val="20"/>
          <w:szCs w:val="20"/>
        </w:rPr>
      </w:pPr>
      <w:r>
        <w:br/>
      </w:r>
      <w:r w:rsidRPr="000C44EC">
        <w:rPr>
          <w:b/>
          <w:sz w:val="20"/>
          <w:szCs w:val="20"/>
        </w:rPr>
        <w:t>Tabel 13.3 Codeerschema resultaten fysieke belasting, managers</w:t>
      </w:r>
    </w:p>
    <w:tbl>
      <w:tblPr>
        <w:tblStyle w:val="Lichtelijst-accent1"/>
        <w:tblpPr w:leftFromText="180" w:rightFromText="180" w:vertAnchor="text" w:horzAnchor="margin" w:tblpY="-106"/>
        <w:tblW w:w="10152" w:type="dxa"/>
        <w:tblLook w:val="04A0" w:firstRow="1" w:lastRow="0" w:firstColumn="1" w:lastColumn="0" w:noHBand="0" w:noVBand="1"/>
        <w:tblCaption w:val="asdfasfa"/>
      </w:tblPr>
      <w:tblGrid>
        <w:gridCol w:w="2511"/>
        <w:gridCol w:w="2442"/>
        <w:gridCol w:w="5199"/>
      </w:tblGrid>
      <w:tr w:rsidR="00B8215B" w:rsidRPr="000A481A" w:rsidTr="004C24B2">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Pr="000A481A" w:rsidRDefault="00B8215B" w:rsidP="004C24B2">
            <w:r w:rsidRPr="000A481A">
              <w:rPr>
                <w:sz w:val="28"/>
              </w:rPr>
              <w:lastRenderedPageBreak/>
              <w:t>Fysieke belasting</w:t>
            </w:r>
            <w:r>
              <w:rPr>
                <w:sz w:val="28"/>
              </w:rPr>
              <w:t xml:space="preserve"> - managers</w:t>
            </w:r>
          </w:p>
        </w:tc>
        <w:tc>
          <w:tcPr>
            <w:tcW w:w="2442" w:type="dxa"/>
          </w:tcPr>
          <w:p w:rsidR="00B8215B" w:rsidRPr="000A481A" w:rsidRDefault="00B8215B" w:rsidP="004C24B2">
            <w:pPr>
              <w:cnfStyle w:val="100000000000" w:firstRow="1" w:lastRow="0" w:firstColumn="0" w:lastColumn="0" w:oddVBand="0" w:evenVBand="0" w:oddHBand="0" w:evenHBand="0" w:firstRowFirstColumn="0" w:firstRowLastColumn="0" w:lastRowFirstColumn="0" w:lastRowLastColumn="0"/>
            </w:pPr>
            <w:r w:rsidRPr="000A481A">
              <w:t>Antwoord</w:t>
            </w:r>
          </w:p>
        </w:tc>
        <w:tc>
          <w:tcPr>
            <w:tcW w:w="5199" w:type="dxa"/>
          </w:tcPr>
          <w:p w:rsidR="00B8215B" w:rsidRPr="000A481A" w:rsidRDefault="00B8215B" w:rsidP="004C24B2">
            <w:pPr>
              <w:cnfStyle w:val="100000000000" w:firstRow="1" w:lastRow="0" w:firstColumn="0" w:lastColumn="0" w:oddVBand="0" w:evenVBand="0" w:oddHBand="0" w:evenHBand="0" w:firstRowFirstColumn="0" w:firstRowLastColumn="0" w:lastRowFirstColumn="0" w:lastRowLastColumn="0"/>
            </w:pPr>
            <w:r w:rsidRPr="000A481A">
              <w:t>Toelichting</w:t>
            </w:r>
          </w:p>
        </w:tc>
      </w:tr>
      <w:tr w:rsidR="00B8215B" w:rsidRPr="000A481A" w:rsidTr="004C24B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Pr="00BD1C19" w:rsidRDefault="00B8215B" w:rsidP="004C24B2">
            <w:pPr>
              <w:rPr>
                <w:sz w:val="24"/>
                <w:lang w:val="nl-NL"/>
              </w:rPr>
            </w:pPr>
            <w:r w:rsidRPr="00BD1C19">
              <w:rPr>
                <w:sz w:val="24"/>
                <w:lang w:val="nl-NL"/>
              </w:rPr>
              <w:t>1. Herken je de resultaten omtrent een hoge fysieke belasting?</w:t>
            </w:r>
          </w:p>
        </w:tc>
        <w:tc>
          <w:tcPr>
            <w:tcW w:w="2442" w:type="dxa"/>
          </w:tcPr>
          <w:p w:rsidR="00B8215B" w:rsidRPr="00BD1C19" w:rsidRDefault="00B8215B" w:rsidP="004C24B2">
            <w:pPr>
              <w:cnfStyle w:val="000000100000" w:firstRow="0" w:lastRow="0" w:firstColumn="0" w:lastColumn="0" w:oddVBand="0" w:evenVBand="0" w:oddHBand="1" w:evenHBand="0" w:firstRowFirstColumn="0" w:firstRowLastColumn="0" w:lastRowFirstColumn="0" w:lastRowLastColumn="0"/>
              <w:rPr>
                <w:lang w:val="nl-NL"/>
              </w:rPr>
            </w:pPr>
          </w:p>
        </w:tc>
        <w:tc>
          <w:tcPr>
            <w:tcW w:w="5199" w:type="dxa"/>
          </w:tcPr>
          <w:p w:rsidR="00B8215B" w:rsidRPr="00BD1C19" w:rsidRDefault="00B8215B" w:rsidP="004C24B2">
            <w:pPr>
              <w:cnfStyle w:val="000000100000" w:firstRow="0" w:lastRow="0" w:firstColumn="0" w:lastColumn="0" w:oddVBand="0" w:evenVBand="0" w:oddHBand="1" w:evenHBand="0" w:firstRowFirstColumn="0" w:firstRowLastColumn="0" w:lastRowFirstColumn="0" w:lastRowLastColumn="0"/>
              <w:rPr>
                <w:lang w:val="nl-NL"/>
              </w:rPr>
            </w:pPr>
          </w:p>
        </w:tc>
      </w:tr>
      <w:tr w:rsidR="00B8215B" w:rsidRPr="000A481A" w:rsidTr="004C24B2">
        <w:trPr>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Pr="0056330B" w:rsidRDefault="00B8215B" w:rsidP="004C24B2">
            <w:pPr>
              <w:rPr>
                <w:b w:val="0"/>
                <w:sz w:val="24"/>
              </w:rPr>
            </w:pPr>
            <w:r w:rsidRPr="00F45284">
              <w:rPr>
                <w:b w:val="0"/>
                <w:sz w:val="20"/>
              </w:rPr>
              <w:t>Midden</w:t>
            </w:r>
            <w:r w:rsidRPr="00B50E09">
              <w:rPr>
                <w:b w:val="0"/>
              </w:rPr>
              <w:t>-manager 1</w:t>
            </w:r>
          </w:p>
        </w:tc>
        <w:tc>
          <w:tcPr>
            <w:tcW w:w="2442" w:type="dxa"/>
          </w:tcPr>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highlight w:val="yellow"/>
                <w:lang w:val="nl-NL"/>
              </w:rPr>
            </w:pPr>
            <w:r w:rsidRPr="00BD1C19">
              <w:rPr>
                <w:highlight w:val="yellow"/>
                <w:lang w:val="nl-NL"/>
              </w:rPr>
              <w:t>Ja, ik herken dit deels</w:t>
            </w:r>
          </w:p>
        </w:tc>
        <w:tc>
          <w:tcPr>
            <w:tcW w:w="5199" w:type="dxa"/>
          </w:tcPr>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lang w:val="nl-NL"/>
              </w:rPr>
            </w:pPr>
            <w:r w:rsidRPr="00BD1C19">
              <w:rPr>
                <w:highlight w:val="yellow"/>
                <w:lang w:val="nl-NL"/>
              </w:rPr>
              <w:t>Ja, sommigen krijgen wel last, maar dit is een klein deel. Ik denk dat er een combinatie is van repeterende handelingen en een slechte levensstijl het werk fysiek te belastend maakt.</w:t>
            </w:r>
            <w:r w:rsidRPr="00BD1C19">
              <w:rPr>
                <w:lang w:val="nl-NL"/>
              </w:rPr>
              <w:t xml:space="preserve"> </w:t>
            </w:r>
          </w:p>
        </w:tc>
      </w:tr>
      <w:tr w:rsidR="00B8215B" w:rsidRPr="000A481A" w:rsidTr="004C24B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Pr="0056330B" w:rsidRDefault="00B8215B" w:rsidP="004C24B2">
            <w:pPr>
              <w:rPr>
                <w:b w:val="0"/>
              </w:rPr>
            </w:pPr>
            <w:r w:rsidRPr="00F45284">
              <w:rPr>
                <w:b w:val="0"/>
              </w:rPr>
              <w:t xml:space="preserve">Midden-manager </w:t>
            </w:r>
            <w:r>
              <w:rPr>
                <w:b w:val="0"/>
              </w:rPr>
              <w:t>2</w:t>
            </w:r>
          </w:p>
        </w:tc>
        <w:tc>
          <w:tcPr>
            <w:tcW w:w="2442" w:type="dxa"/>
          </w:tcPr>
          <w:p w:rsidR="00B8215B" w:rsidRPr="00BD1C19" w:rsidRDefault="00B8215B" w:rsidP="004C24B2">
            <w:pPr>
              <w:cnfStyle w:val="000000100000" w:firstRow="0" w:lastRow="0" w:firstColumn="0" w:lastColumn="0" w:oddVBand="0" w:evenVBand="0" w:oddHBand="1" w:evenHBand="0" w:firstRowFirstColumn="0" w:firstRowLastColumn="0" w:lastRowFirstColumn="0" w:lastRowLastColumn="0"/>
              <w:rPr>
                <w:highlight w:val="yellow"/>
                <w:lang w:val="nl-NL"/>
              </w:rPr>
            </w:pPr>
            <w:r w:rsidRPr="00BD1C19">
              <w:rPr>
                <w:highlight w:val="yellow"/>
                <w:lang w:val="nl-NL"/>
              </w:rPr>
              <w:t>Ja, ik herken dit deels</w:t>
            </w:r>
          </w:p>
        </w:tc>
        <w:tc>
          <w:tcPr>
            <w:tcW w:w="5199" w:type="dxa"/>
          </w:tcPr>
          <w:p w:rsidR="00B8215B" w:rsidRPr="00BD1C19" w:rsidRDefault="00B8215B" w:rsidP="004C24B2">
            <w:pPr>
              <w:cnfStyle w:val="000000100000" w:firstRow="0" w:lastRow="0" w:firstColumn="0" w:lastColumn="0" w:oddVBand="0" w:evenVBand="0" w:oddHBand="1" w:evenHBand="0" w:firstRowFirstColumn="0" w:firstRowLastColumn="0" w:lastRowFirstColumn="0" w:lastRowLastColumn="0"/>
              <w:rPr>
                <w:highlight w:val="yellow"/>
                <w:lang w:val="nl-NL"/>
              </w:rPr>
            </w:pPr>
            <w:r w:rsidRPr="00BD1C19">
              <w:rPr>
                <w:highlight w:val="yellow"/>
                <w:lang w:val="nl-NL"/>
              </w:rPr>
              <w:t>Het werk op ontvangst goederen is opzich wel fysiek zwaar maar het meeste gaat met heftrucks. Ook is dit afwisselend waardoor je andere bewegingen maakt. De orderpickers tillen wel de hele dag, maar dit zijn grotendeels uitzendkrachten.</w:t>
            </w:r>
          </w:p>
        </w:tc>
      </w:tr>
      <w:tr w:rsidR="00B8215B" w:rsidRPr="000A481A" w:rsidTr="004C24B2">
        <w:trPr>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Default="00B8215B" w:rsidP="004C24B2">
            <w:pPr>
              <w:rPr>
                <w:b w:val="0"/>
              </w:rPr>
            </w:pPr>
            <w:r w:rsidRPr="00F45284">
              <w:rPr>
                <w:b w:val="0"/>
              </w:rPr>
              <w:t xml:space="preserve">Midden-manager </w:t>
            </w:r>
            <w:r>
              <w:rPr>
                <w:b w:val="0"/>
              </w:rPr>
              <w:t>3</w:t>
            </w:r>
          </w:p>
        </w:tc>
        <w:tc>
          <w:tcPr>
            <w:tcW w:w="2442" w:type="dxa"/>
          </w:tcPr>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highlight w:val="red"/>
                <w:lang w:val="nl-NL"/>
              </w:rPr>
            </w:pPr>
            <w:r w:rsidRPr="00BD1C19">
              <w:rPr>
                <w:highlight w:val="red"/>
                <w:lang w:val="nl-NL"/>
              </w:rPr>
              <w:t xml:space="preserve">Nee, ik herken dit niet </w:t>
            </w:r>
          </w:p>
        </w:tc>
        <w:tc>
          <w:tcPr>
            <w:tcW w:w="5199" w:type="dxa"/>
          </w:tcPr>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lang w:val="nl-NL"/>
              </w:rPr>
            </w:pPr>
            <w:r w:rsidRPr="00BD1C19">
              <w:rPr>
                <w:highlight w:val="red"/>
                <w:lang w:val="nl-NL"/>
              </w:rPr>
              <w:t>Ik vind niet echt dat lichamelijk te zwaar erg van toepassing is hier. Ik kan me voorstellen dat wanneer je de 50 voor bij bent en je moet nog steeds aan van die pallets trekken dat dat erg zwaar is. Ook de jongens bij de diepvries bijvoorbeeld is het werkklimaat erg slecht. Maar het is niet alleen zo erg, de meeste beroepen zijn fysiek niet heel zwaar.</w:t>
            </w:r>
            <w:r w:rsidRPr="00BD1C19">
              <w:rPr>
                <w:lang w:val="nl-NL"/>
              </w:rPr>
              <w:t xml:space="preserve"> </w:t>
            </w:r>
          </w:p>
        </w:tc>
      </w:tr>
      <w:tr w:rsidR="00B8215B" w:rsidRPr="000A481A" w:rsidTr="004C24B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Default="00B8215B" w:rsidP="004C24B2">
            <w:pPr>
              <w:rPr>
                <w:bCs w:val="0"/>
              </w:rPr>
            </w:pPr>
            <w:r w:rsidRPr="00F45284">
              <w:rPr>
                <w:b w:val="0"/>
                <w:sz w:val="20"/>
              </w:rPr>
              <w:t xml:space="preserve">Midden-manager </w:t>
            </w:r>
            <w:r>
              <w:rPr>
                <w:b w:val="0"/>
              </w:rPr>
              <w:t>4</w:t>
            </w:r>
          </w:p>
          <w:p w:rsidR="00B8215B" w:rsidRPr="00F45284" w:rsidRDefault="00B8215B" w:rsidP="004C24B2"/>
        </w:tc>
        <w:tc>
          <w:tcPr>
            <w:tcW w:w="2442" w:type="dxa"/>
          </w:tcPr>
          <w:p w:rsidR="00B8215B" w:rsidRPr="00BD1C19" w:rsidRDefault="00B8215B" w:rsidP="004C24B2">
            <w:pPr>
              <w:cnfStyle w:val="000000100000" w:firstRow="0" w:lastRow="0" w:firstColumn="0" w:lastColumn="0" w:oddVBand="0" w:evenVBand="0" w:oddHBand="1" w:evenHBand="0" w:firstRowFirstColumn="0" w:firstRowLastColumn="0" w:lastRowFirstColumn="0" w:lastRowLastColumn="0"/>
              <w:rPr>
                <w:highlight w:val="yellow"/>
                <w:lang w:val="nl-NL"/>
              </w:rPr>
            </w:pPr>
            <w:r w:rsidRPr="00BD1C19">
              <w:rPr>
                <w:highlight w:val="yellow"/>
                <w:lang w:val="nl-NL"/>
              </w:rPr>
              <w:t>Ja, ik herken dit deels</w:t>
            </w:r>
          </w:p>
        </w:tc>
        <w:tc>
          <w:tcPr>
            <w:tcW w:w="5199" w:type="dxa"/>
          </w:tcPr>
          <w:p w:rsidR="00B8215B" w:rsidRPr="00F11163" w:rsidRDefault="00B8215B" w:rsidP="004C24B2">
            <w:pPr>
              <w:cnfStyle w:val="000000100000" w:firstRow="0" w:lastRow="0" w:firstColumn="0" w:lastColumn="0" w:oddVBand="0" w:evenVBand="0" w:oddHBand="1" w:evenHBand="0" w:firstRowFirstColumn="0" w:firstRowLastColumn="0" w:lastRowFirstColumn="0" w:lastRowLastColumn="0"/>
              <w:rPr>
                <w:highlight w:val="red"/>
              </w:rPr>
            </w:pPr>
            <w:r w:rsidRPr="00BD1C19">
              <w:rPr>
                <w:highlight w:val="yellow"/>
                <w:lang w:val="nl-NL"/>
              </w:rPr>
              <w:t xml:space="preserve">Ik herken deze problemen deels. Je ziet dat het werk van de chauffeurs wel zwaar is. </w:t>
            </w:r>
            <w:r w:rsidRPr="004011D7">
              <w:rPr>
                <w:highlight w:val="yellow"/>
              </w:rPr>
              <w:t>Op de fust wordt men goed ontzien.</w:t>
            </w:r>
          </w:p>
        </w:tc>
      </w:tr>
      <w:tr w:rsidR="00B8215B" w:rsidRPr="000A481A" w:rsidTr="004C24B2">
        <w:trPr>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Default="00B8215B" w:rsidP="004C24B2">
            <w:pPr>
              <w:rPr>
                <w:bCs w:val="0"/>
              </w:rPr>
            </w:pPr>
            <w:r w:rsidRPr="00F45284">
              <w:rPr>
                <w:b w:val="0"/>
                <w:sz w:val="20"/>
              </w:rPr>
              <w:t xml:space="preserve">Midden-manager </w:t>
            </w:r>
            <w:r>
              <w:rPr>
                <w:b w:val="0"/>
              </w:rPr>
              <w:t>5</w:t>
            </w:r>
          </w:p>
          <w:p w:rsidR="00B8215B" w:rsidRPr="00F45284" w:rsidRDefault="00B8215B" w:rsidP="004C24B2"/>
        </w:tc>
        <w:tc>
          <w:tcPr>
            <w:tcW w:w="2442" w:type="dxa"/>
          </w:tcPr>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highlight w:val="yellow"/>
                <w:lang w:val="nl-NL"/>
              </w:rPr>
            </w:pPr>
            <w:r w:rsidRPr="00BD1C19">
              <w:rPr>
                <w:highlight w:val="yellow"/>
                <w:lang w:val="nl-NL"/>
              </w:rPr>
              <w:t>Ja, ik herken dit deels</w:t>
            </w:r>
          </w:p>
        </w:tc>
        <w:tc>
          <w:tcPr>
            <w:tcW w:w="5199" w:type="dxa"/>
          </w:tcPr>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highlight w:val="yellow"/>
                <w:lang w:val="nl-NL"/>
              </w:rPr>
            </w:pPr>
            <w:r w:rsidRPr="00BD1C19">
              <w:rPr>
                <w:highlight w:val="yellow"/>
                <w:lang w:val="nl-NL"/>
              </w:rPr>
              <w:t>Dat ligt aan het werk: als je het hebt over chauffeurs die zware producten naar kelders slepen dan is dat inderdaad fysiek zwaar. Ik vind dat je als chauffeur wel op bent op je 60</w:t>
            </w:r>
            <w:r w:rsidRPr="00BD1C19">
              <w:rPr>
                <w:highlight w:val="yellow"/>
                <w:vertAlign w:val="superscript"/>
                <w:lang w:val="nl-NL"/>
              </w:rPr>
              <w:t>ste</w:t>
            </w:r>
            <w:r w:rsidRPr="00BD1C19">
              <w:rPr>
                <w:highlight w:val="yellow"/>
                <w:lang w:val="nl-NL"/>
              </w:rPr>
              <w:t>. Je ziet dat de productiviteit van oudere werknemers omlaag gaat. Wanneer je het hebt over orderpickers dan is dat geen fysiek zwaar werk meer, dit was vroeger een stuk zwaarder. Er wordt veel gebruik gemaakt van trucks, dus het loopwerk heb je niet meer. Ook is er afwisseling in het werk. Wel zijn de werktijden van de orderpickers van invloed op de gezondheid. Dit zorgt voor een slecht ritme, weinig sociaal leven en daarnaast ook slecht eten.</w:t>
            </w:r>
          </w:p>
        </w:tc>
      </w:tr>
      <w:tr w:rsidR="00B8215B" w:rsidRPr="000A481A" w:rsidTr="004C24B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Pr="00465984" w:rsidRDefault="00B8215B" w:rsidP="004C24B2">
            <w:pPr>
              <w:rPr>
                <w:b w:val="0"/>
              </w:rPr>
            </w:pPr>
            <w:r w:rsidRPr="00F45284">
              <w:rPr>
                <w:b w:val="0"/>
              </w:rPr>
              <w:t xml:space="preserve">Top-manager </w:t>
            </w:r>
            <w:r>
              <w:rPr>
                <w:b w:val="0"/>
              </w:rPr>
              <w:t>1</w:t>
            </w:r>
          </w:p>
        </w:tc>
        <w:tc>
          <w:tcPr>
            <w:tcW w:w="2442" w:type="dxa"/>
          </w:tcPr>
          <w:p w:rsidR="00B8215B" w:rsidRPr="005E235A" w:rsidRDefault="00B8215B" w:rsidP="004C24B2">
            <w:pPr>
              <w:cnfStyle w:val="000000100000" w:firstRow="0" w:lastRow="0" w:firstColumn="0" w:lastColumn="0" w:oddVBand="0" w:evenVBand="0" w:oddHBand="1" w:evenHBand="0" w:firstRowFirstColumn="0" w:firstRowLastColumn="0" w:lastRowFirstColumn="0" w:lastRowLastColumn="0"/>
              <w:rPr>
                <w:highlight w:val="green"/>
              </w:rPr>
            </w:pPr>
            <w:r w:rsidRPr="005E235A">
              <w:rPr>
                <w:highlight w:val="green"/>
              </w:rPr>
              <w:t xml:space="preserve">Ja, ik herken dit </w:t>
            </w:r>
          </w:p>
        </w:tc>
        <w:tc>
          <w:tcPr>
            <w:tcW w:w="5199" w:type="dxa"/>
          </w:tcPr>
          <w:p w:rsidR="00B8215B" w:rsidRPr="00BD1C19" w:rsidRDefault="00B8215B" w:rsidP="004C24B2">
            <w:pPr>
              <w:cnfStyle w:val="000000100000" w:firstRow="0" w:lastRow="0" w:firstColumn="0" w:lastColumn="0" w:oddVBand="0" w:evenVBand="0" w:oddHBand="1" w:evenHBand="0" w:firstRowFirstColumn="0" w:firstRowLastColumn="0" w:lastRowFirstColumn="0" w:lastRowLastColumn="0"/>
              <w:rPr>
                <w:highlight w:val="green"/>
                <w:lang w:val="nl-NL"/>
              </w:rPr>
            </w:pPr>
            <w:r w:rsidRPr="00BD1C19">
              <w:rPr>
                <w:highlight w:val="green"/>
                <w:lang w:val="nl-NL"/>
              </w:rPr>
              <w:t xml:space="preserve">Naar mijn mening is de fysieke belasting in combinatie met zwaarlijvigheid een belangrijk issue. Je ziet wel een aantal medewerkers die te dik zijn door waarschijnlijk een slechte levensstijl. Maar je hebt ook mensen die zwaarlijvig zijn en toch veel sporten. </w:t>
            </w:r>
          </w:p>
        </w:tc>
      </w:tr>
      <w:tr w:rsidR="00B8215B" w:rsidRPr="000A481A" w:rsidTr="004C24B2">
        <w:trPr>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Pr="000649B0" w:rsidRDefault="00B8215B" w:rsidP="004C24B2">
            <w:pPr>
              <w:rPr>
                <w:b w:val="0"/>
              </w:rPr>
            </w:pPr>
            <w:r w:rsidRPr="00CD7B43">
              <w:rPr>
                <w:b w:val="0"/>
              </w:rPr>
              <w:t xml:space="preserve">Top-manager </w:t>
            </w:r>
            <w:r>
              <w:rPr>
                <w:b w:val="0"/>
              </w:rPr>
              <w:t>2</w:t>
            </w:r>
          </w:p>
        </w:tc>
        <w:tc>
          <w:tcPr>
            <w:tcW w:w="2442" w:type="dxa"/>
          </w:tcPr>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highlight w:val="yellow"/>
                <w:lang w:val="nl-NL"/>
              </w:rPr>
            </w:pPr>
            <w:r w:rsidRPr="00BD1C19">
              <w:rPr>
                <w:highlight w:val="yellow"/>
                <w:lang w:val="nl-NL"/>
              </w:rPr>
              <w:t>Ja, ik herken dit deels</w:t>
            </w:r>
          </w:p>
        </w:tc>
        <w:tc>
          <w:tcPr>
            <w:tcW w:w="5199" w:type="dxa"/>
          </w:tcPr>
          <w:p w:rsidR="00B8215B" w:rsidRPr="00BD1C19" w:rsidRDefault="00B8215B" w:rsidP="0020423C">
            <w:pPr>
              <w:cnfStyle w:val="000000000000" w:firstRow="0" w:lastRow="0" w:firstColumn="0" w:lastColumn="0" w:oddVBand="0" w:evenVBand="0" w:oddHBand="0" w:evenHBand="0" w:firstRowFirstColumn="0" w:firstRowLastColumn="0" w:lastRowFirstColumn="0" w:lastRowLastColumn="0"/>
              <w:rPr>
                <w:highlight w:val="yellow"/>
                <w:lang w:val="nl-NL"/>
              </w:rPr>
            </w:pPr>
            <w:r w:rsidRPr="00BD1C19">
              <w:rPr>
                <w:highlight w:val="yellow"/>
                <w:lang w:val="nl-NL"/>
              </w:rPr>
              <w:t>De belasting is er wel, maar we hebben veel afwisseling in bijna alle werkzaamheden. Een medewerker op ontvangst goederen bijvoorbeeld doet vaak ook een stukje administratie erbij. Doorda</w:t>
            </w:r>
            <w:r w:rsidR="0020423C">
              <w:rPr>
                <w:highlight w:val="yellow"/>
                <w:lang w:val="nl-NL"/>
              </w:rPr>
              <w:t xml:space="preserve">t het bedrijf redelijk klein is, </w:t>
            </w:r>
            <w:r w:rsidRPr="00BD1C19">
              <w:rPr>
                <w:highlight w:val="yellow"/>
                <w:lang w:val="nl-NL"/>
              </w:rPr>
              <w:t>kunnen mensen veel verschillende taken vervullen.</w:t>
            </w:r>
          </w:p>
        </w:tc>
      </w:tr>
      <w:tr w:rsidR="00B8215B" w:rsidRPr="000A481A" w:rsidTr="004C24B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Pr="00BD1C19" w:rsidRDefault="00B8215B" w:rsidP="004C24B2">
            <w:pPr>
              <w:rPr>
                <w:sz w:val="24"/>
                <w:lang w:val="nl-NL"/>
              </w:rPr>
            </w:pPr>
            <w:r w:rsidRPr="00BD1C19">
              <w:rPr>
                <w:sz w:val="24"/>
                <w:lang w:val="nl-NL"/>
              </w:rPr>
              <w:t xml:space="preserve">2. Hoe wordt er nu omgegaan in jouw </w:t>
            </w:r>
            <w:r w:rsidRPr="00BD1C19">
              <w:rPr>
                <w:sz w:val="24"/>
                <w:lang w:val="nl-NL"/>
              </w:rPr>
              <w:lastRenderedPageBreak/>
              <w:t>werkomgeving met dit probleem?</w:t>
            </w:r>
          </w:p>
        </w:tc>
        <w:tc>
          <w:tcPr>
            <w:tcW w:w="2442" w:type="dxa"/>
          </w:tcPr>
          <w:p w:rsidR="00B8215B" w:rsidRPr="00BD1C19" w:rsidRDefault="00B8215B" w:rsidP="004C24B2">
            <w:pPr>
              <w:cnfStyle w:val="000000100000" w:firstRow="0" w:lastRow="0" w:firstColumn="0" w:lastColumn="0" w:oddVBand="0" w:evenVBand="0" w:oddHBand="1" w:evenHBand="0" w:firstRowFirstColumn="0" w:firstRowLastColumn="0" w:lastRowFirstColumn="0" w:lastRowLastColumn="0"/>
              <w:rPr>
                <w:lang w:val="nl-NL"/>
              </w:rPr>
            </w:pPr>
          </w:p>
        </w:tc>
        <w:tc>
          <w:tcPr>
            <w:tcW w:w="5199" w:type="dxa"/>
          </w:tcPr>
          <w:p w:rsidR="00B8215B" w:rsidRPr="00BD1C19" w:rsidRDefault="00B8215B" w:rsidP="004C24B2">
            <w:pPr>
              <w:cnfStyle w:val="000000100000" w:firstRow="0" w:lastRow="0" w:firstColumn="0" w:lastColumn="0" w:oddVBand="0" w:evenVBand="0" w:oddHBand="1" w:evenHBand="0" w:firstRowFirstColumn="0" w:firstRowLastColumn="0" w:lastRowFirstColumn="0" w:lastRowLastColumn="0"/>
              <w:rPr>
                <w:lang w:val="nl-NL"/>
              </w:rPr>
            </w:pPr>
          </w:p>
        </w:tc>
      </w:tr>
      <w:tr w:rsidR="00B8215B" w:rsidRPr="000A481A" w:rsidTr="004C24B2">
        <w:trPr>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Pr="00B50E09" w:rsidRDefault="00B8215B" w:rsidP="004C24B2">
            <w:pPr>
              <w:rPr>
                <w:b w:val="0"/>
              </w:rPr>
            </w:pPr>
            <w:r w:rsidRPr="00B50E09">
              <w:rPr>
                <w:b w:val="0"/>
              </w:rPr>
              <w:t>Midden-manager 1</w:t>
            </w:r>
          </w:p>
        </w:tc>
        <w:tc>
          <w:tcPr>
            <w:tcW w:w="2442" w:type="dxa"/>
          </w:tcPr>
          <w:p w:rsidR="00B8215B" w:rsidRPr="000A481A" w:rsidRDefault="00B8215B" w:rsidP="004C24B2">
            <w:pPr>
              <w:cnfStyle w:val="000000000000" w:firstRow="0" w:lastRow="0" w:firstColumn="0" w:lastColumn="0" w:oddVBand="0" w:evenVBand="0" w:oddHBand="0" w:evenHBand="0" w:firstRowFirstColumn="0" w:firstRowLastColumn="0" w:lastRowFirstColumn="0" w:lastRowLastColumn="0"/>
            </w:pPr>
            <w:r w:rsidRPr="007244A0">
              <w:rPr>
                <w:color w:val="FFFFFF" w:themeColor="background1"/>
                <w:highlight w:val="darkGreen"/>
              </w:rPr>
              <w:t>Taakroulatie of afwisseling</w:t>
            </w:r>
          </w:p>
        </w:tc>
        <w:tc>
          <w:tcPr>
            <w:tcW w:w="5199" w:type="dxa"/>
          </w:tcPr>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highlight w:val="green"/>
                <w:lang w:val="nl-NL"/>
              </w:rPr>
            </w:pPr>
            <w:r w:rsidRPr="00BD1C19">
              <w:rPr>
                <w:color w:val="FFFFFF" w:themeColor="background1"/>
                <w:highlight w:val="darkGreen"/>
                <w:lang w:val="nl-NL"/>
              </w:rPr>
              <w:t xml:space="preserve">We doen aan taakroulatie zodat mensen niet teveel achter elkaar het zelfde werk doen. </w:t>
            </w:r>
          </w:p>
        </w:tc>
      </w:tr>
      <w:tr w:rsidR="00B8215B" w:rsidRPr="000A481A" w:rsidTr="004C24B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Pr="0056330B" w:rsidRDefault="00B8215B" w:rsidP="004C24B2">
            <w:pPr>
              <w:rPr>
                <w:b w:val="0"/>
              </w:rPr>
            </w:pPr>
            <w:r w:rsidRPr="00F45284">
              <w:rPr>
                <w:b w:val="0"/>
              </w:rPr>
              <w:t xml:space="preserve">Midden-manager </w:t>
            </w:r>
            <w:r>
              <w:rPr>
                <w:b w:val="0"/>
              </w:rPr>
              <w:t>2</w:t>
            </w:r>
          </w:p>
        </w:tc>
        <w:tc>
          <w:tcPr>
            <w:tcW w:w="2442" w:type="dxa"/>
          </w:tcPr>
          <w:p w:rsidR="00B8215B" w:rsidRPr="00BD1C19" w:rsidRDefault="00B8215B" w:rsidP="004C24B2">
            <w:pPr>
              <w:cnfStyle w:val="000000100000" w:firstRow="0" w:lastRow="0" w:firstColumn="0" w:lastColumn="0" w:oddVBand="0" w:evenVBand="0" w:oddHBand="1" w:evenHBand="0" w:firstRowFirstColumn="0" w:firstRowLastColumn="0" w:lastRowFirstColumn="0" w:lastRowLastColumn="0"/>
              <w:rPr>
                <w:highlight w:val="green"/>
                <w:lang w:val="nl-NL"/>
              </w:rPr>
            </w:pPr>
            <w:r w:rsidRPr="00BD1C19">
              <w:rPr>
                <w:color w:val="FFFFFF" w:themeColor="background1"/>
                <w:highlight w:val="darkGreen"/>
                <w:lang w:val="nl-NL"/>
              </w:rPr>
              <w:t>Taakroulatie of afwisseling</w:t>
            </w:r>
            <w:r w:rsidRPr="00BD1C19">
              <w:rPr>
                <w:highlight w:val="green"/>
                <w:lang w:val="nl-NL"/>
              </w:rPr>
              <w:t xml:space="preserve">, </w:t>
            </w:r>
            <w:r w:rsidRPr="00BD1C19">
              <w:rPr>
                <w:highlight w:val="cyan"/>
                <w:lang w:val="nl-NL"/>
              </w:rPr>
              <w:t>Hulpmiddelen, materiaal</w:t>
            </w:r>
          </w:p>
        </w:tc>
        <w:tc>
          <w:tcPr>
            <w:tcW w:w="5199" w:type="dxa"/>
          </w:tcPr>
          <w:p w:rsidR="00B8215B" w:rsidRPr="00BD1C19" w:rsidRDefault="00B8215B" w:rsidP="004C24B2">
            <w:pPr>
              <w:cnfStyle w:val="000000100000" w:firstRow="0" w:lastRow="0" w:firstColumn="0" w:lastColumn="0" w:oddVBand="0" w:evenVBand="0" w:oddHBand="1" w:evenHBand="0" w:firstRowFirstColumn="0" w:firstRowLastColumn="0" w:lastRowFirstColumn="0" w:lastRowLastColumn="0"/>
              <w:rPr>
                <w:highlight w:val="green"/>
                <w:lang w:val="nl-NL"/>
              </w:rPr>
            </w:pPr>
            <w:r w:rsidRPr="00BD1C19">
              <w:rPr>
                <w:color w:val="FFFFFF" w:themeColor="background1"/>
                <w:highlight w:val="darkGreen"/>
                <w:lang w:val="nl-NL"/>
              </w:rPr>
              <w:t xml:space="preserve">Het werk is afwisselend, er wordt gerouleerd in taken. </w:t>
            </w:r>
            <w:r w:rsidRPr="00BD1C19">
              <w:rPr>
                <w:highlight w:val="cyan"/>
                <w:lang w:val="nl-NL"/>
              </w:rPr>
              <w:t>Er wordt gebruik gemaakt van heftrucks wat het werk minder zwaar maakt.</w:t>
            </w:r>
          </w:p>
        </w:tc>
      </w:tr>
      <w:tr w:rsidR="00B8215B" w:rsidRPr="000A481A" w:rsidTr="004C24B2">
        <w:trPr>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Default="00B8215B" w:rsidP="004C24B2">
            <w:pPr>
              <w:rPr>
                <w:b w:val="0"/>
              </w:rPr>
            </w:pPr>
            <w:r w:rsidRPr="00F45284">
              <w:rPr>
                <w:b w:val="0"/>
              </w:rPr>
              <w:t xml:space="preserve">Midden-manager </w:t>
            </w:r>
            <w:r>
              <w:rPr>
                <w:b w:val="0"/>
              </w:rPr>
              <w:t>3</w:t>
            </w:r>
          </w:p>
        </w:tc>
        <w:tc>
          <w:tcPr>
            <w:tcW w:w="2442" w:type="dxa"/>
          </w:tcPr>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highlight w:val="green"/>
                <w:lang w:val="nl-NL"/>
              </w:rPr>
            </w:pPr>
            <w:r w:rsidRPr="00BD1C19">
              <w:rPr>
                <w:highlight w:val="yellow"/>
                <w:lang w:val="nl-NL"/>
              </w:rPr>
              <w:t xml:space="preserve">Communicatie, </w:t>
            </w:r>
            <w:r w:rsidRPr="00BD1C19">
              <w:rPr>
                <w:color w:val="FFFFFF" w:themeColor="background1"/>
                <w:highlight w:val="yellow"/>
                <w:lang w:val="nl-NL"/>
              </w:rPr>
              <w:t xml:space="preserve"> </w:t>
            </w:r>
            <w:r w:rsidRPr="00BD1C19">
              <w:rPr>
                <w:color w:val="FFFFFF" w:themeColor="background1"/>
                <w:highlight w:val="darkGreen"/>
                <w:lang w:val="nl-NL"/>
              </w:rPr>
              <w:t>taakroulatie of afwisseling</w:t>
            </w:r>
            <w:r w:rsidRPr="00BD1C19">
              <w:rPr>
                <w:highlight w:val="darkGreen"/>
                <w:lang w:val="nl-NL"/>
              </w:rPr>
              <w:t xml:space="preserve">   </w:t>
            </w:r>
            <w:r w:rsidRPr="00BD1C19">
              <w:rPr>
                <w:highlight w:val="cyan"/>
                <w:lang w:val="nl-NL"/>
              </w:rPr>
              <w:t>Hulpmiddelen, materiaal</w:t>
            </w:r>
          </w:p>
        </w:tc>
        <w:tc>
          <w:tcPr>
            <w:tcW w:w="5199" w:type="dxa"/>
          </w:tcPr>
          <w:p w:rsidR="00B8215B" w:rsidRPr="001E7A14" w:rsidRDefault="00B8215B" w:rsidP="004C24B2">
            <w:pPr>
              <w:cnfStyle w:val="000000000000" w:firstRow="0" w:lastRow="0" w:firstColumn="0" w:lastColumn="0" w:oddVBand="0" w:evenVBand="0" w:oddHBand="0" w:evenHBand="0" w:firstRowFirstColumn="0" w:firstRowLastColumn="0" w:lastRowFirstColumn="0" w:lastRowLastColumn="0"/>
            </w:pPr>
            <w:r w:rsidRPr="00BD1C19">
              <w:rPr>
                <w:highlight w:val="yellow"/>
                <w:lang w:val="nl-NL"/>
              </w:rPr>
              <w:t>Er wordt rekening gehouden met de Arbo regels en je hoeft geen balen van 50 kilo te tillen</w:t>
            </w:r>
            <w:r w:rsidRPr="00BD1C19">
              <w:rPr>
                <w:highlight w:val="cyan"/>
                <w:lang w:val="nl-NL"/>
              </w:rPr>
              <w:t>.</w:t>
            </w:r>
            <w:r w:rsidRPr="00BD1C19">
              <w:rPr>
                <w:highlight w:val="green"/>
                <w:lang w:val="nl-NL"/>
              </w:rPr>
              <w:t xml:space="preserve"> </w:t>
            </w:r>
            <w:r w:rsidRPr="00BD1C19">
              <w:rPr>
                <w:color w:val="FFFFFF" w:themeColor="background1"/>
                <w:highlight w:val="darkGreen"/>
                <w:lang w:val="nl-NL"/>
              </w:rPr>
              <w:t xml:space="preserve">Er is ook genoeg afwisseling om de fysieke belasting te verdelen. </w:t>
            </w:r>
            <w:r w:rsidRPr="00C872E0">
              <w:rPr>
                <w:highlight w:val="cyan"/>
              </w:rPr>
              <w:t xml:space="preserve">Mensen krijgen ook gewoon de hulpmiddelen ervoor. </w:t>
            </w:r>
          </w:p>
        </w:tc>
      </w:tr>
      <w:tr w:rsidR="00B8215B" w:rsidRPr="000A481A" w:rsidTr="004C24B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Default="00B8215B" w:rsidP="004C24B2">
            <w:pPr>
              <w:rPr>
                <w:bCs w:val="0"/>
              </w:rPr>
            </w:pPr>
            <w:r w:rsidRPr="00F45284">
              <w:rPr>
                <w:b w:val="0"/>
                <w:sz w:val="20"/>
              </w:rPr>
              <w:t xml:space="preserve">Midden-manager </w:t>
            </w:r>
            <w:r>
              <w:rPr>
                <w:b w:val="0"/>
              </w:rPr>
              <w:t>4</w:t>
            </w:r>
          </w:p>
          <w:p w:rsidR="00B8215B" w:rsidRPr="00F45284" w:rsidRDefault="00B8215B" w:rsidP="004C24B2"/>
        </w:tc>
        <w:tc>
          <w:tcPr>
            <w:tcW w:w="2442" w:type="dxa"/>
          </w:tcPr>
          <w:p w:rsidR="00B8215B" w:rsidRPr="00F11163" w:rsidRDefault="00B8215B" w:rsidP="004C24B2">
            <w:pPr>
              <w:cnfStyle w:val="000000100000" w:firstRow="0" w:lastRow="0" w:firstColumn="0" w:lastColumn="0" w:oddVBand="0" w:evenVBand="0" w:oddHBand="1" w:evenHBand="0" w:firstRowFirstColumn="0" w:firstRowLastColumn="0" w:lastRowFirstColumn="0" w:lastRowLastColumn="0"/>
              <w:rPr>
                <w:highlight w:val="cyan"/>
              </w:rPr>
            </w:pPr>
            <w:r w:rsidRPr="00C872E0">
              <w:rPr>
                <w:color w:val="FFFFFF" w:themeColor="background1"/>
                <w:highlight w:val="darkRed"/>
              </w:rPr>
              <w:t>Hulp collega</w:t>
            </w:r>
            <w:r>
              <w:rPr>
                <w:color w:val="FFFFFF" w:themeColor="background1"/>
                <w:highlight w:val="darkRed"/>
              </w:rPr>
              <w:t>’</w:t>
            </w:r>
            <w:r w:rsidRPr="00C872E0">
              <w:rPr>
                <w:color w:val="FFFFFF" w:themeColor="background1"/>
                <w:highlight w:val="darkRed"/>
              </w:rPr>
              <w:t>s</w:t>
            </w:r>
            <w:r>
              <w:rPr>
                <w:color w:val="FFFFFF" w:themeColor="background1"/>
                <w:highlight w:val="darkRed"/>
              </w:rPr>
              <w:t xml:space="preserve"> of </w:t>
            </w:r>
            <w:r w:rsidRPr="00C872E0">
              <w:rPr>
                <w:color w:val="FFFFFF" w:themeColor="background1"/>
                <w:highlight w:val="darkRed"/>
              </w:rPr>
              <w:t xml:space="preserve">klanten, </w:t>
            </w:r>
            <w:r w:rsidRPr="00C872E0">
              <w:rPr>
                <w:highlight w:val="yellow"/>
              </w:rPr>
              <w:t>Communicatie</w:t>
            </w:r>
          </w:p>
        </w:tc>
        <w:tc>
          <w:tcPr>
            <w:tcW w:w="5199" w:type="dxa"/>
          </w:tcPr>
          <w:p w:rsidR="00B8215B" w:rsidRPr="00BD1C19" w:rsidRDefault="00B8215B" w:rsidP="004C24B2">
            <w:pPr>
              <w:cnfStyle w:val="000000100000" w:firstRow="0" w:lastRow="0" w:firstColumn="0" w:lastColumn="0" w:oddVBand="0" w:evenVBand="0" w:oddHBand="1" w:evenHBand="0" w:firstRowFirstColumn="0" w:firstRowLastColumn="0" w:lastRowFirstColumn="0" w:lastRowLastColumn="0"/>
              <w:rPr>
                <w:highlight w:val="cyan"/>
                <w:lang w:val="nl-NL"/>
              </w:rPr>
            </w:pPr>
            <w:r w:rsidRPr="00BD1C19">
              <w:rPr>
                <w:color w:val="FFFFFF" w:themeColor="background1"/>
                <w:highlight w:val="darkGreen"/>
                <w:lang w:val="nl-NL"/>
              </w:rPr>
              <w:t xml:space="preserve">Er gaan bijrijders mee wanneer de rit erg zwaar is en bij mensen die klachten hebben of fysiek minder in staat. </w:t>
            </w:r>
            <w:r w:rsidRPr="00BD1C19">
              <w:rPr>
                <w:highlight w:val="yellow"/>
                <w:lang w:val="nl-NL"/>
              </w:rPr>
              <w:t>De chauffeurs krijgen sinds kort tijdens hun jaarlijkse opleiding ook een fysieke arbeid cursus.</w:t>
            </w:r>
          </w:p>
        </w:tc>
      </w:tr>
      <w:tr w:rsidR="00B8215B" w:rsidRPr="000A481A" w:rsidTr="004C24B2">
        <w:trPr>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Default="00B8215B" w:rsidP="004C24B2">
            <w:pPr>
              <w:rPr>
                <w:bCs w:val="0"/>
              </w:rPr>
            </w:pPr>
            <w:r w:rsidRPr="00F45284">
              <w:rPr>
                <w:b w:val="0"/>
                <w:sz w:val="20"/>
              </w:rPr>
              <w:t xml:space="preserve">Midden-manager </w:t>
            </w:r>
            <w:r>
              <w:rPr>
                <w:b w:val="0"/>
              </w:rPr>
              <w:t>5</w:t>
            </w:r>
          </w:p>
          <w:p w:rsidR="00B8215B" w:rsidRPr="00F45284" w:rsidRDefault="00B8215B" w:rsidP="004C24B2"/>
        </w:tc>
        <w:tc>
          <w:tcPr>
            <w:tcW w:w="2442" w:type="dxa"/>
          </w:tcPr>
          <w:p w:rsidR="00B8215B" w:rsidRPr="00246F57" w:rsidRDefault="00B8215B" w:rsidP="004C24B2">
            <w:pPr>
              <w:cnfStyle w:val="000000000000" w:firstRow="0" w:lastRow="0" w:firstColumn="0" w:lastColumn="0" w:oddVBand="0" w:evenVBand="0" w:oddHBand="0" w:evenHBand="0" w:firstRowFirstColumn="0" w:firstRowLastColumn="0" w:lastRowFirstColumn="0" w:lastRowLastColumn="0"/>
              <w:rPr>
                <w:sz w:val="24"/>
                <w:highlight w:val="red"/>
              </w:rPr>
            </w:pPr>
            <w:r>
              <w:rPr>
                <w:highlight w:val="cyan"/>
              </w:rPr>
              <w:t>H</w:t>
            </w:r>
            <w:r w:rsidRPr="00C872E0">
              <w:rPr>
                <w:highlight w:val="cyan"/>
              </w:rPr>
              <w:t>ulpmiddelen, materiaal</w:t>
            </w:r>
          </w:p>
        </w:tc>
        <w:tc>
          <w:tcPr>
            <w:tcW w:w="5199" w:type="dxa"/>
          </w:tcPr>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highlight w:val="yellow"/>
                <w:lang w:val="nl-NL"/>
              </w:rPr>
            </w:pPr>
            <w:r w:rsidRPr="00BD1C19">
              <w:rPr>
                <w:highlight w:val="cyan"/>
                <w:lang w:val="nl-NL"/>
              </w:rPr>
              <w:t xml:space="preserve">Er is in de loop van de jaren veel veranderd met rolcontainers, vroeger stond alles los gestapeld. Ook zijn er nu heftrucks, wat het werk lichter maakt.  </w:t>
            </w:r>
          </w:p>
        </w:tc>
      </w:tr>
      <w:tr w:rsidR="00B8215B" w:rsidRPr="000A481A" w:rsidTr="004C24B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Pr="00465984" w:rsidRDefault="00B8215B" w:rsidP="004C24B2">
            <w:pPr>
              <w:rPr>
                <w:b w:val="0"/>
              </w:rPr>
            </w:pPr>
            <w:r w:rsidRPr="00F45284">
              <w:rPr>
                <w:b w:val="0"/>
              </w:rPr>
              <w:t xml:space="preserve">Top-manager </w:t>
            </w:r>
            <w:r>
              <w:rPr>
                <w:b w:val="0"/>
              </w:rPr>
              <w:t>1</w:t>
            </w:r>
          </w:p>
        </w:tc>
        <w:tc>
          <w:tcPr>
            <w:tcW w:w="2442" w:type="dxa"/>
          </w:tcPr>
          <w:p w:rsidR="00B8215B" w:rsidRPr="008803D8" w:rsidRDefault="00B8215B" w:rsidP="004C24B2">
            <w:pPr>
              <w:cnfStyle w:val="000000100000" w:firstRow="0" w:lastRow="0" w:firstColumn="0" w:lastColumn="0" w:oddVBand="0" w:evenVBand="0" w:oddHBand="1" w:evenHBand="0" w:firstRowFirstColumn="0" w:firstRowLastColumn="0" w:lastRowFirstColumn="0" w:lastRowLastColumn="0"/>
              <w:rPr>
                <w:b/>
                <w:highlight w:val="red"/>
              </w:rPr>
            </w:pPr>
            <w:r w:rsidRPr="008803D8">
              <w:rPr>
                <w:highlight w:val="red"/>
              </w:rPr>
              <w:t>Geen beleid</w:t>
            </w:r>
          </w:p>
        </w:tc>
        <w:tc>
          <w:tcPr>
            <w:tcW w:w="5199" w:type="dxa"/>
          </w:tcPr>
          <w:p w:rsidR="00B8215B" w:rsidRPr="00BD1C19" w:rsidRDefault="00B8215B" w:rsidP="004C24B2">
            <w:pPr>
              <w:cnfStyle w:val="000000100000" w:firstRow="0" w:lastRow="0" w:firstColumn="0" w:lastColumn="0" w:oddVBand="0" w:evenVBand="0" w:oddHBand="1" w:evenHBand="0" w:firstRowFirstColumn="0" w:firstRowLastColumn="0" w:lastRowFirstColumn="0" w:lastRowLastColumn="0"/>
              <w:rPr>
                <w:highlight w:val="red"/>
                <w:lang w:val="nl-NL"/>
              </w:rPr>
            </w:pPr>
            <w:r w:rsidRPr="00BD1C19">
              <w:rPr>
                <w:highlight w:val="red"/>
                <w:lang w:val="nl-NL"/>
              </w:rPr>
              <w:t xml:space="preserve">We doen weinig aan het stimuleren van een goede levensstijl. We hebben geen programma’s over levensstijl. </w:t>
            </w:r>
          </w:p>
        </w:tc>
      </w:tr>
      <w:tr w:rsidR="00B8215B" w:rsidRPr="000A481A" w:rsidTr="004C24B2">
        <w:trPr>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Pr="000649B0" w:rsidRDefault="00B8215B" w:rsidP="004C24B2">
            <w:pPr>
              <w:rPr>
                <w:b w:val="0"/>
              </w:rPr>
            </w:pPr>
            <w:r w:rsidRPr="00CD7B43">
              <w:rPr>
                <w:b w:val="0"/>
              </w:rPr>
              <w:t xml:space="preserve">Top-manager </w:t>
            </w:r>
            <w:r>
              <w:rPr>
                <w:b w:val="0"/>
              </w:rPr>
              <w:t>2</w:t>
            </w:r>
          </w:p>
        </w:tc>
        <w:tc>
          <w:tcPr>
            <w:tcW w:w="2442" w:type="dxa"/>
          </w:tcPr>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highlight w:val="darkCyan"/>
                <w:lang w:val="nl-NL"/>
              </w:rPr>
            </w:pPr>
            <w:r w:rsidRPr="00BD1C19">
              <w:rPr>
                <w:highlight w:val="darkCyan"/>
                <w:lang w:val="nl-NL"/>
              </w:rPr>
              <w:t>Aangepast werk</w:t>
            </w:r>
          </w:p>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sz w:val="24"/>
                <w:highlight w:val="red"/>
                <w:lang w:val="nl-NL"/>
              </w:rPr>
            </w:pPr>
            <w:r w:rsidRPr="00BD1C19">
              <w:rPr>
                <w:color w:val="FFFFFF" w:themeColor="background1"/>
                <w:highlight w:val="darkGreen"/>
                <w:lang w:val="nl-NL"/>
              </w:rPr>
              <w:t>Taakroulatie of afwisseling</w:t>
            </w:r>
            <w:r w:rsidRPr="00BD1C19">
              <w:rPr>
                <w:color w:val="FFFFFF" w:themeColor="background1"/>
                <w:sz w:val="24"/>
                <w:highlight w:val="darkGreen"/>
                <w:lang w:val="nl-NL"/>
              </w:rPr>
              <w:t xml:space="preserve"> </w:t>
            </w:r>
            <w:r w:rsidRPr="00BD1C19">
              <w:rPr>
                <w:sz w:val="24"/>
                <w:lang w:val="nl-NL"/>
              </w:rPr>
              <w:t xml:space="preserve">Overig </w:t>
            </w:r>
            <w:r w:rsidRPr="00BD1C19">
              <w:rPr>
                <w:lang w:val="nl-NL"/>
              </w:rPr>
              <w:t xml:space="preserve"> </w:t>
            </w:r>
            <w:r w:rsidRPr="00BD1C19">
              <w:rPr>
                <w:highlight w:val="cyan"/>
                <w:lang w:val="nl-NL"/>
              </w:rPr>
              <w:t xml:space="preserve"> Hulpmiddelen, materiaal</w:t>
            </w:r>
          </w:p>
        </w:tc>
        <w:tc>
          <w:tcPr>
            <w:tcW w:w="5199" w:type="dxa"/>
          </w:tcPr>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lang w:val="nl-NL"/>
              </w:rPr>
            </w:pPr>
            <w:r w:rsidRPr="00BD1C19">
              <w:rPr>
                <w:highlight w:val="darkCyan"/>
                <w:lang w:val="nl-NL"/>
              </w:rPr>
              <w:t>Je kijkt naar oplossingen en probeert mensen te ontlasten wanneer ze ergens last van krijgen. Bij VRC transport zet je mensen die klachten hebben op routes die fysiek minder zwaar zijn of geef je ze ander werk.</w:t>
            </w:r>
            <w:r w:rsidRPr="00BD1C19">
              <w:rPr>
                <w:lang w:val="nl-NL"/>
              </w:rPr>
              <w:t xml:space="preserve"> </w:t>
            </w:r>
            <w:r w:rsidRPr="00BD1C19">
              <w:rPr>
                <w:color w:val="FFFFFF" w:themeColor="background1"/>
                <w:highlight w:val="darkGreen"/>
                <w:lang w:val="nl-NL"/>
              </w:rPr>
              <w:t>Bovendien is er veel afwisseling in het werk en doen medewerkers verschillende taken</w:t>
            </w:r>
            <w:r w:rsidRPr="00BD1C19">
              <w:rPr>
                <w:lang w:val="nl-NL"/>
              </w:rPr>
              <w:t xml:space="preserve">. Daarnaast worden order pickers niet in vaste dienst aangenomen. Dit is werk dat fysiek te zwaar is om lang vol te houden. Je ziet dat orderpickers op ten duur uitvallen. </w:t>
            </w:r>
            <w:r w:rsidRPr="00BD1C19">
              <w:rPr>
                <w:highlight w:val="cyan"/>
                <w:lang w:val="nl-NL"/>
              </w:rPr>
              <w:t xml:space="preserve">Daarnaast investeren we in hulpmiddelen om fysieke belasting zo veel mogelijk te reduceren.   </w:t>
            </w:r>
          </w:p>
        </w:tc>
      </w:tr>
      <w:tr w:rsidR="00B8215B" w:rsidRPr="000A481A" w:rsidTr="004C24B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Pr="00BD1C19" w:rsidRDefault="00B8215B" w:rsidP="004C24B2">
            <w:pPr>
              <w:rPr>
                <w:sz w:val="24"/>
                <w:lang w:val="nl-NL"/>
              </w:rPr>
            </w:pPr>
            <w:r w:rsidRPr="00BD1C19">
              <w:rPr>
                <w:sz w:val="24"/>
                <w:lang w:val="nl-NL"/>
              </w:rPr>
              <w:t>3. Wat zou het bedrijf helpen dit probleem aan te pakken?</w:t>
            </w:r>
          </w:p>
        </w:tc>
        <w:tc>
          <w:tcPr>
            <w:tcW w:w="2442" w:type="dxa"/>
          </w:tcPr>
          <w:p w:rsidR="00B8215B" w:rsidRPr="00BD1C19" w:rsidRDefault="00B8215B" w:rsidP="004C24B2">
            <w:pPr>
              <w:cnfStyle w:val="000000100000" w:firstRow="0" w:lastRow="0" w:firstColumn="0" w:lastColumn="0" w:oddVBand="0" w:evenVBand="0" w:oddHBand="1" w:evenHBand="0" w:firstRowFirstColumn="0" w:firstRowLastColumn="0" w:lastRowFirstColumn="0" w:lastRowLastColumn="0"/>
              <w:rPr>
                <w:lang w:val="nl-NL"/>
              </w:rPr>
            </w:pPr>
          </w:p>
        </w:tc>
        <w:tc>
          <w:tcPr>
            <w:tcW w:w="5199" w:type="dxa"/>
          </w:tcPr>
          <w:p w:rsidR="00B8215B" w:rsidRPr="00BD1C19" w:rsidRDefault="00B8215B" w:rsidP="004C24B2">
            <w:pPr>
              <w:cnfStyle w:val="000000100000" w:firstRow="0" w:lastRow="0" w:firstColumn="0" w:lastColumn="0" w:oddVBand="0" w:evenVBand="0" w:oddHBand="1" w:evenHBand="0" w:firstRowFirstColumn="0" w:firstRowLastColumn="0" w:lastRowFirstColumn="0" w:lastRowLastColumn="0"/>
              <w:rPr>
                <w:lang w:val="nl-NL"/>
              </w:rPr>
            </w:pPr>
          </w:p>
        </w:tc>
      </w:tr>
      <w:tr w:rsidR="00B8215B" w:rsidRPr="000A481A" w:rsidTr="004C24B2">
        <w:trPr>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Pr="00B50E09" w:rsidRDefault="00B8215B" w:rsidP="004C24B2">
            <w:pPr>
              <w:rPr>
                <w:b w:val="0"/>
              </w:rPr>
            </w:pPr>
            <w:r w:rsidRPr="00B50E09">
              <w:rPr>
                <w:b w:val="0"/>
              </w:rPr>
              <w:t>Midden-manager 1</w:t>
            </w:r>
          </w:p>
        </w:tc>
        <w:tc>
          <w:tcPr>
            <w:tcW w:w="2442" w:type="dxa"/>
          </w:tcPr>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highlight w:val="lightGray"/>
                <w:lang w:val="nl-NL"/>
              </w:rPr>
            </w:pPr>
            <w:r w:rsidRPr="00BD1C19">
              <w:rPr>
                <w:highlight w:val="lightGray"/>
                <w:lang w:val="nl-NL"/>
              </w:rPr>
              <w:t>Geen mogelijkheid om te verbeteren</w:t>
            </w:r>
          </w:p>
        </w:tc>
        <w:tc>
          <w:tcPr>
            <w:tcW w:w="5199" w:type="dxa"/>
          </w:tcPr>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highlight w:val="lightGray"/>
                <w:lang w:val="nl-NL"/>
              </w:rPr>
            </w:pPr>
            <w:r w:rsidRPr="00BD1C19">
              <w:rPr>
                <w:highlight w:val="lightGray"/>
                <w:lang w:val="nl-NL"/>
              </w:rPr>
              <w:t>Kunnen niet heel veel meer aan veranderen.</w:t>
            </w:r>
          </w:p>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highlight w:val="lightGray"/>
                <w:lang w:val="nl-NL"/>
              </w:rPr>
            </w:pPr>
          </w:p>
        </w:tc>
      </w:tr>
      <w:tr w:rsidR="00B8215B" w:rsidRPr="000A481A" w:rsidTr="004C24B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Pr="0056330B" w:rsidRDefault="00B8215B" w:rsidP="004C24B2">
            <w:pPr>
              <w:rPr>
                <w:b w:val="0"/>
              </w:rPr>
            </w:pPr>
            <w:r w:rsidRPr="00F45284">
              <w:rPr>
                <w:b w:val="0"/>
              </w:rPr>
              <w:t xml:space="preserve">Midden-manager </w:t>
            </w:r>
            <w:r>
              <w:rPr>
                <w:b w:val="0"/>
              </w:rPr>
              <w:t>2</w:t>
            </w:r>
          </w:p>
        </w:tc>
        <w:tc>
          <w:tcPr>
            <w:tcW w:w="2442" w:type="dxa"/>
          </w:tcPr>
          <w:p w:rsidR="00B8215B" w:rsidRPr="00BD1C19" w:rsidRDefault="00B8215B" w:rsidP="004C24B2">
            <w:pPr>
              <w:cnfStyle w:val="000000100000" w:firstRow="0" w:lastRow="0" w:firstColumn="0" w:lastColumn="0" w:oddVBand="0" w:evenVBand="0" w:oddHBand="1" w:evenHBand="0" w:firstRowFirstColumn="0" w:firstRowLastColumn="0" w:lastRowFirstColumn="0" w:lastRowLastColumn="0"/>
              <w:rPr>
                <w:highlight w:val="lightGray"/>
                <w:lang w:val="nl-NL"/>
              </w:rPr>
            </w:pPr>
            <w:r w:rsidRPr="00BD1C19">
              <w:rPr>
                <w:highlight w:val="lightGray"/>
                <w:lang w:val="nl-NL"/>
              </w:rPr>
              <w:t>Geen mogelijkheid om te verbeteren</w:t>
            </w:r>
          </w:p>
        </w:tc>
        <w:tc>
          <w:tcPr>
            <w:tcW w:w="5199" w:type="dxa"/>
          </w:tcPr>
          <w:p w:rsidR="00B8215B" w:rsidRPr="00BD1C19" w:rsidRDefault="00B8215B" w:rsidP="004C24B2">
            <w:pPr>
              <w:cnfStyle w:val="000000100000" w:firstRow="0" w:lastRow="0" w:firstColumn="0" w:lastColumn="0" w:oddVBand="0" w:evenVBand="0" w:oddHBand="1" w:evenHBand="0" w:firstRowFirstColumn="0" w:firstRowLastColumn="0" w:lastRowFirstColumn="0" w:lastRowLastColumn="0"/>
              <w:rPr>
                <w:highlight w:val="lightGray"/>
                <w:lang w:val="nl-NL"/>
              </w:rPr>
            </w:pPr>
            <w:r w:rsidRPr="00BD1C19">
              <w:rPr>
                <w:highlight w:val="lightGray"/>
                <w:lang w:val="nl-NL"/>
              </w:rPr>
              <w:t>Kan niet heel veel worden verbeterd.</w:t>
            </w:r>
          </w:p>
        </w:tc>
      </w:tr>
      <w:tr w:rsidR="00B8215B" w:rsidRPr="000A481A" w:rsidTr="004C24B2">
        <w:trPr>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Default="00B8215B" w:rsidP="004C24B2">
            <w:pPr>
              <w:rPr>
                <w:b w:val="0"/>
              </w:rPr>
            </w:pPr>
            <w:r w:rsidRPr="00F45284">
              <w:rPr>
                <w:b w:val="0"/>
              </w:rPr>
              <w:t xml:space="preserve">Midden-manager </w:t>
            </w:r>
            <w:r>
              <w:rPr>
                <w:b w:val="0"/>
              </w:rPr>
              <w:t>3</w:t>
            </w:r>
          </w:p>
        </w:tc>
        <w:tc>
          <w:tcPr>
            <w:tcW w:w="2442" w:type="dxa"/>
          </w:tcPr>
          <w:p w:rsidR="00B8215B" w:rsidRPr="00EC4762" w:rsidRDefault="00B8215B" w:rsidP="004C24B2">
            <w:pPr>
              <w:cnfStyle w:val="000000000000" w:firstRow="0" w:lastRow="0" w:firstColumn="0" w:lastColumn="0" w:oddVBand="0" w:evenVBand="0" w:oddHBand="0" w:evenHBand="0" w:firstRowFirstColumn="0" w:firstRowLastColumn="0" w:lastRowFirstColumn="0" w:lastRowLastColumn="0"/>
              <w:rPr>
                <w:highlight w:val="red"/>
              </w:rPr>
            </w:pPr>
            <w:r w:rsidRPr="00F960BC">
              <w:rPr>
                <w:highlight w:val="green"/>
              </w:rPr>
              <w:t>Ander of aangepast werk</w:t>
            </w:r>
          </w:p>
        </w:tc>
        <w:tc>
          <w:tcPr>
            <w:tcW w:w="5199" w:type="dxa"/>
          </w:tcPr>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highlight w:val="red"/>
                <w:lang w:val="nl-NL"/>
              </w:rPr>
            </w:pPr>
            <w:r w:rsidRPr="00BD1C19">
              <w:rPr>
                <w:lang w:val="nl-NL"/>
              </w:rPr>
              <w:t xml:space="preserve">Het blijft zwaar werk, de werkzaamheden blijven het zelfde. </w:t>
            </w:r>
            <w:r w:rsidRPr="00BD1C19">
              <w:rPr>
                <w:highlight w:val="green"/>
                <w:lang w:val="nl-NL"/>
              </w:rPr>
              <w:t>Wellicht kunnen we meer rouleren door mensen die het al een tijd gedaan hebben af te wisselen. Probleem hierbij is dat het vaak specialisten zijn die niet makkelijk in te zetten zijn op andere afdelingen</w:t>
            </w:r>
            <w:r w:rsidRPr="00BD1C19">
              <w:rPr>
                <w:highlight w:val="yellow"/>
                <w:lang w:val="nl-NL"/>
              </w:rPr>
              <w:t>.</w:t>
            </w:r>
            <w:r w:rsidRPr="00BD1C19">
              <w:rPr>
                <w:lang w:val="nl-NL"/>
              </w:rPr>
              <w:t xml:space="preserve"> </w:t>
            </w:r>
          </w:p>
        </w:tc>
      </w:tr>
      <w:tr w:rsidR="00B8215B" w:rsidRPr="000A481A" w:rsidTr="004C24B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Default="00B8215B" w:rsidP="004C24B2">
            <w:pPr>
              <w:rPr>
                <w:bCs w:val="0"/>
              </w:rPr>
            </w:pPr>
            <w:r w:rsidRPr="00F45284">
              <w:rPr>
                <w:b w:val="0"/>
                <w:sz w:val="20"/>
              </w:rPr>
              <w:t xml:space="preserve">Midden-manager </w:t>
            </w:r>
            <w:r>
              <w:rPr>
                <w:b w:val="0"/>
              </w:rPr>
              <w:t>4</w:t>
            </w:r>
          </w:p>
          <w:p w:rsidR="00B8215B" w:rsidRPr="00F45284" w:rsidRDefault="00B8215B" w:rsidP="004C24B2"/>
        </w:tc>
        <w:tc>
          <w:tcPr>
            <w:tcW w:w="2442" w:type="dxa"/>
          </w:tcPr>
          <w:p w:rsidR="00B8215B" w:rsidRPr="00A90132" w:rsidRDefault="00B8215B" w:rsidP="004C24B2">
            <w:pPr>
              <w:cnfStyle w:val="000000100000" w:firstRow="0" w:lastRow="0" w:firstColumn="0" w:lastColumn="0" w:oddVBand="0" w:evenVBand="0" w:oddHBand="1" w:evenHBand="0" w:firstRowFirstColumn="0" w:firstRowLastColumn="0" w:lastRowFirstColumn="0" w:lastRowLastColumn="0"/>
              <w:rPr>
                <w:highlight w:val="cyan"/>
              </w:rPr>
            </w:pPr>
            <w:r w:rsidRPr="00A90132">
              <w:rPr>
                <w:highlight w:val="cyan"/>
              </w:rPr>
              <w:t>Materiaal/hulpmiddelen</w:t>
            </w:r>
          </w:p>
          <w:p w:rsidR="00B8215B" w:rsidRPr="00A90132" w:rsidRDefault="00B8215B" w:rsidP="004C24B2">
            <w:pPr>
              <w:cnfStyle w:val="000000100000" w:firstRow="0" w:lastRow="0" w:firstColumn="0" w:lastColumn="0" w:oddVBand="0" w:evenVBand="0" w:oddHBand="1" w:evenHBand="0" w:firstRowFirstColumn="0" w:firstRowLastColumn="0" w:lastRowFirstColumn="0" w:lastRowLastColumn="0"/>
              <w:rPr>
                <w:highlight w:val="cyan"/>
              </w:rPr>
            </w:pPr>
          </w:p>
        </w:tc>
        <w:tc>
          <w:tcPr>
            <w:tcW w:w="5199" w:type="dxa"/>
          </w:tcPr>
          <w:p w:rsidR="00B8215B" w:rsidRPr="00A90132" w:rsidRDefault="00B8215B" w:rsidP="004C24B2">
            <w:pPr>
              <w:cnfStyle w:val="000000100000" w:firstRow="0" w:lastRow="0" w:firstColumn="0" w:lastColumn="0" w:oddVBand="0" w:evenVBand="0" w:oddHBand="1" w:evenHBand="0" w:firstRowFirstColumn="0" w:firstRowLastColumn="0" w:lastRowFirstColumn="0" w:lastRowLastColumn="0"/>
              <w:rPr>
                <w:highlight w:val="cyan"/>
              </w:rPr>
            </w:pPr>
            <w:r w:rsidRPr="00BD1C19">
              <w:rPr>
                <w:highlight w:val="cyan"/>
                <w:lang w:val="nl-NL"/>
              </w:rPr>
              <w:t xml:space="preserve">Het materieel is soms in slechte staat, dat kan vervangen worden. </w:t>
            </w:r>
            <w:r w:rsidRPr="00A90132">
              <w:rPr>
                <w:highlight w:val="cyan"/>
              </w:rPr>
              <w:t>En ook kan er meer geïnvesteerd worden in hulpmiddelen.</w:t>
            </w:r>
          </w:p>
        </w:tc>
      </w:tr>
      <w:tr w:rsidR="00B8215B" w:rsidRPr="000A481A" w:rsidTr="004C24B2">
        <w:trPr>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Default="00B8215B" w:rsidP="004C24B2">
            <w:pPr>
              <w:rPr>
                <w:bCs w:val="0"/>
              </w:rPr>
            </w:pPr>
            <w:r w:rsidRPr="00F45284">
              <w:rPr>
                <w:b w:val="0"/>
                <w:sz w:val="20"/>
              </w:rPr>
              <w:t xml:space="preserve">Midden-manager </w:t>
            </w:r>
            <w:r>
              <w:rPr>
                <w:b w:val="0"/>
              </w:rPr>
              <w:t>5</w:t>
            </w:r>
          </w:p>
          <w:p w:rsidR="00B8215B" w:rsidRPr="00F45284" w:rsidRDefault="00B8215B" w:rsidP="004C24B2"/>
        </w:tc>
        <w:tc>
          <w:tcPr>
            <w:tcW w:w="2442" w:type="dxa"/>
          </w:tcPr>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color w:val="FFFFFF" w:themeColor="background1"/>
                <w:highlight w:val="blue"/>
                <w:lang w:val="nl-NL"/>
              </w:rPr>
            </w:pPr>
            <w:r w:rsidRPr="00BD1C19">
              <w:rPr>
                <w:highlight w:val="cyan"/>
                <w:lang w:val="nl-NL"/>
              </w:rPr>
              <w:t xml:space="preserve">Hulpmiddelen, materiaal, </w:t>
            </w:r>
            <w:r w:rsidRPr="00BD1C19">
              <w:rPr>
                <w:highlight w:val="yellow"/>
                <w:lang w:val="nl-NL"/>
              </w:rPr>
              <w:lastRenderedPageBreak/>
              <w:t xml:space="preserve">Communicatie,  </w:t>
            </w:r>
            <w:r w:rsidRPr="00BD1C19">
              <w:rPr>
                <w:highlight w:val="green"/>
                <w:lang w:val="nl-NL"/>
              </w:rPr>
              <w:t xml:space="preserve">Ander of aangepast werk, </w:t>
            </w:r>
            <w:r w:rsidRPr="00BD1C19">
              <w:rPr>
                <w:lang w:val="nl-NL"/>
              </w:rPr>
              <w:t xml:space="preserve"> overig, </w:t>
            </w:r>
            <w:r w:rsidRPr="00BD1C19">
              <w:rPr>
                <w:color w:val="FFFFFF" w:themeColor="background1"/>
                <w:highlight w:val="darkRed"/>
                <w:lang w:val="nl-NL"/>
              </w:rPr>
              <w:t>,  Hulp van collega’s of klanten</w:t>
            </w:r>
            <w:r w:rsidRPr="00BD1C19">
              <w:rPr>
                <w:color w:val="FFFFFF" w:themeColor="background1"/>
                <w:lang w:val="nl-NL"/>
              </w:rPr>
              <w:t xml:space="preserve">  </w:t>
            </w:r>
          </w:p>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highlight w:val="cyan"/>
                <w:lang w:val="nl-NL"/>
              </w:rPr>
            </w:pPr>
          </w:p>
        </w:tc>
        <w:tc>
          <w:tcPr>
            <w:tcW w:w="5199" w:type="dxa"/>
          </w:tcPr>
          <w:p w:rsidR="00B8215B" w:rsidRPr="00082224" w:rsidRDefault="00B8215B" w:rsidP="004C24B2">
            <w:pPr>
              <w:cnfStyle w:val="000000000000" w:firstRow="0" w:lastRow="0" w:firstColumn="0" w:lastColumn="0" w:oddVBand="0" w:evenVBand="0" w:oddHBand="0" w:evenHBand="0" w:firstRowFirstColumn="0" w:firstRowLastColumn="0" w:lastRowFirstColumn="0" w:lastRowLastColumn="0"/>
            </w:pPr>
            <w:r w:rsidRPr="00BD1C19">
              <w:rPr>
                <w:highlight w:val="cyan"/>
                <w:lang w:val="nl-NL"/>
              </w:rPr>
              <w:lastRenderedPageBreak/>
              <w:t xml:space="preserve">Het materieel kan beter onderhouden worden: rolcontainers die niet goed rollen zie je vaak, waardoor </w:t>
            </w:r>
            <w:r w:rsidRPr="00BD1C19">
              <w:rPr>
                <w:highlight w:val="cyan"/>
                <w:lang w:val="nl-NL"/>
              </w:rPr>
              <w:lastRenderedPageBreak/>
              <w:t>mensen harder moeten duwen. Ik denk ook dat we af moeten van de enorm hoge vrachtwagens waar je je in moet hijsen</w:t>
            </w:r>
            <w:r w:rsidRPr="00BD1C19">
              <w:rPr>
                <w:lang w:val="nl-NL"/>
              </w:rPr>
              <w:t xml:space="preserve">. Ook kunnen we goede afspraken maken over bijvoorbeeld kelder klanten. We kunnen afspreken dat we onze chauffeurs niet de kelder in laten gaan, </w:t>
            </w:r>
            <w:r w:rsidRPr="00BD1C19">
              <w:rPr>
                <w:color w:val="FFFFFF" w:themeColor="background1"/>
                <w:highlight w:val="darkRed"/>
                <w:lang w:val="nl-NL"/>
              </w:rPr>
              <w:t>of er moet verplicht een bijrijder mee.</w:t>
            </w:r>
            <w:r w:rsidRPr="00BD1C19">
              <w:rPr>
                <w:color w:val="FFFFFF" w:themeColor="background1"/>
                <w:lang w:val="nl-NL"/>
              </w:rPr>
              <w:t xml:space="preserve"> </w:t>
            </w:r>
            <w:r w:rsidRPr="00BD1C19">
              <w:rPr>
                <w:highlight w:val="yellow"/>
                <w:lang w:val="nl-NL"/>
              </w:rPr>
              <w:t>Ook tilinstructies zouden beter kunnen worden ingevoerd – een stukje informatievoorziening richting de medewerkers</w:t>
            </w:r>
            <w:r w:rsidRPr="00BD1C19">
              <w:rPr>
                <w:color w:val="FFFFFF" w:themeColor="background1"/>
                <w:highlight w:val="yellow"/>
                <w:lang w:val="nl-NL"/>
              </w:rPr>
              <w:t>.</w:t>
            </w:r>
            <w:r w:rsidRPr="00BD1C19">
              <w:rPr>
                <w:color w:val="FFFFFF" w:themeColor="background1"/>
                <w:lang w:val="nl-NL"/>
              </w:rPr>
              <w:t xml:space="preserve"> </w:t>
            </w:r>
            <w:r w:rsidRPr="00BD1C19">
              <w:rPr>
                <w:highlight w:val="green"/>
                <w:lang w:val="nl-NL"/>
              </w:rPr>
              <w:t xml:space="preserve">Ik vind dat we daarnaast iets moeten met de doelgroep van 55+ in fysiek zware beroepen. Ik denk dat we daar moeten gaan kijken of die doelgroep niet wat anders zou moeten gaan doen. Ik vind dat dit bij de orderpickers en chauffeurs wel moeten gaan bekijken. </w:t>
            </w:r>
            <w:r w:rsidRPr="00BD1C19">
              <w:rPr>
                <w:lang w:val="nl-NL"/>
              </w:rPr>
              <w:t xml:space="preserve">Ook met alle werknemers met onregelmatige werktijden moeten we iets mee. Al is het een stukje waardering. Nu zie je dat er veel wordt gevit op de avondploeg door de dagploeg, er zijn als het ware twee kampen. </w:t>
            </w:r>
            <w:r w:rsidRPr="000D1FE2">
              <w:t>Een stukje waardering voor elkaar kan geen kwaad.</w:t>
            </w:r>
          </w:p>
        </w:tc>
      </w:tr>
      <w:tr w:rsidR="00B8215B" w:rsidRPr="000A481A" w:rsidTr="004C24B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Pr="00465984" w:rsidRDefault="00B8215B" w:rsidP="004C24B2">
            <w:pPr>
              <w:rPr>
                <w:b w:val="0"/>
              </w:rPr>
            </w:pPr>
            <w:r w:rsidRPr="00F45284">
              <w:rPr>
                <w:b w:val="0"/>
              </w:rPr>
              <w:lastRenderedPageBreak/>
              <w:t xml:space="preserve">Top-manager </w:t>
            </w:r>
            <w:r>
              <w:rPr>
                <w:b w:val="0"/>
              </w:rPr>
              <w:t>1</w:t>
            </w:r>
          </w:p>
        </w:tc>
        <w:tc>
          <w:tcPr>
            <w:tcW w:w="2442" w:type="dxa"/>
          </w:tcPr>
          <w:p w:rsidR="00B8215B" w:rsidRPr="008C3B5A" w:rsidRDefault="00B8215B" w:rsidP="004C24B2">
            <w:pPr>
              <w:cnfStyle w:val="000000100000" w:firstRow="0" w:lastRow="0" w:firstColumn="0" w:lastColumn="0" w:oddVBand="0" w:evenVBand="0" w:oddHBand="1" w:evenHBand="0" w:firstRowFirstColumn="0" w:firstRowLastColumn="0" w:lastRowFirstColumn="0" w:lastRowLastColumn="0"/>
              <w:rPr>
                <w:highlight w:val="magenta"/>
              </w:rPr>
            </w:pPr>
            <w:r w:rsidRPr="00A90132">
              <w:rPr>
                <w:highlight w:val="cyan"/>
              </w:rPr>
              <w:t xml:space="preserve">Hulpmiddelen, materiaal, </w:t>
            </w:r>
            <w:r w:rsidRPr="000D1FE2">
              <w:t>overig</w:t>
            </w:r>
          </w:p>
        </w:tc>
        <w:tc>
          <w:tcPr>
            <w:tcW w:w="5199" w:type="dxa"/>
          </w:tcPr>
          <w:p w:rsidR="00B8215B" w:rsidRPr="00BD1C19" w:rsidRDefault="00B8215B" w:rsidP="004C24B2">
            <w:pPr>
              <w:cnfStyle w:val="000000100000" w:firstRow="0" w:lastRow="0" w:firstColumn="0" w:lastColumn="0" w:oddVBand="0" w:evenVBand="0" w:oddHBand="1" w:evenHBand="0" w:firstRowFirstColumn="0" w:firstRowLastColumn="0" w:lastRowFirstColumn="0" w:lastRowLastColumn="0"/>
              <w:rPr>
                <w:lang w:val="nl-NL"/>
              </w:rPr>
            </w:pPr>
            <w:r w:rsidRPr="00BD1C19">
              <w:rPr>
                <w:lang w:val="nl-NL"/>
              </w:rPr>
              <w:t xml:space="preserve">Je kan het werk niet minder fysiek maken, dat blijft onderdeel van het werk. </w:t>
            </w:r>
            <w:r w:rsidRPr="00BD1C19">
              <w:rPr>
                <w:highlight w:val="cyan"/>
                <w:lang w:val="nl-NL"/>
              </w:rPr>
              <w:t xml:space="preserve">Wel kunnen we meer investeren in hulpmiddelen om mensen te ontzien. </w:t>
            </w:r>
            <w:r w:rsidRPr="00BD1C19">
              <w:rPr>
                <w:lang w:val="nl-NL"/>
              </w:rPr>
              <w:t>Ook kan je de gezondheid stimuleren van medewerkers om ze langer aan het werk te houden en ziektekosten te reduceren. Wel is dit lastig omdat we lekker eten verkopen en we willen ook dat werknemers kennis en passie hebben daarover. We kunnen in de kantine meer doen met gezond eten: bijvoorbeeld geen gebonden soepen, geen frituur. En we kunnen faciliteren om mensen aan sport te kunnen laten doen.</w:t>
            </w:r>
          </w:p>
        </w:tc>
      </w:tr>
      <w:tr w:rsidR="00B8215B" w:rsidRPr="000A481A" w:rsidTr="004C24B2">
        <w:trPr>
          <w:trHeight w:val="350"/>
        </w:trPr>
        <w:tc>
          <w:tcPr>
            <w:cnfStyle w:val="001000000000" w:firstRow="0" w:lastRow="0" w:firstColumn="1" w:lastColumn="0" w:oddVBand="0" w:evenVBand="0" w:oddHBand="0" w:evenHBand="0" w:firstRowFirstColumn="0" w:firstRowLastColumn="0" w:lastRowFirstColumn="0" w:lastRowLastColumn="0"/>
            <w:tcW w:w="2511" w:type="dxa"/>
          </w:tcPr>
          <w:p w:rsidR="00B8215B" w:rsidRPr="000649B0" w:rsidRDefault="00B8215B" w:rsidP="004C24B2">
            <w:pPr>
              <w:rPr>
                <w:b w:val="0"/>
              </w:rPr>
            </w:pPr>
            <w:r w:rsidRPr="00CD7B43">
              <w:rPr>
                <w:b w:val="0"/>
              </w:rPr>
              <w:t xml:space="preserve">Top-manager </w:t>
            </w:r>
            <w:r>
              <w:rPr>
                <w:b w:val="0"/>
              </w:rPr>
              <w:t>2</w:t>
            </w:r>
          </w:p>
        </w:tc>
        <w:tc>
          <w:tcPr>
            <w:tcW w:w="2442" w:type="dxa"/>
          </w:tcPr>
          <w:p w:rsidR="00B8215B" w:rsidRPr="000D1FE2" w:rsidRDefault="00B8215B" w:rsidP="004C24B2">
            <w:pPr>
              <w:cnfStyle w:val="000000000000" w:firstRow="0" w:lastRow="0" w:firstColumn="0" w:lastColumn="0" w:oddVBand="0" w:evenVBand="0" w:oddHBand="0" w:evenHBand="0" w:firstRowFirstColumn="0" w:firstRowLastColumn="0" w:lastRowFirstColumn="0" w:lastRowLastColumn="0"/>
              <w:rPr>
                <w:highlight w:val="lightGray"/>
              </w:rPr>
            </w:pPr>
            <w:r w:rsidRPr="000D1FE2">
              <w:rPr>
                <w:highlight w:val="lightGray"/>
              </w:rPr>
              <w:t>Geen mogelijkheid om te verbeteren</w:t>
            </w:r>
          </w:p>
          <w:p w:rsidR="00B8215B" w:rsidRPr="000D1FE2" w:rsidRDefault="00B8215B" w:rsidP="004C24B2">
            <w:pPr>
              <w:cnfStyle w:val="000000000000" w:firstRow="0" w:lastRow="0" w:firstColumn="0" w:lastColumn="0" w:oddVBand="0" w:evenVBand="0" w:oddHBand="0" w:evenHBand="0" w:firstRowFirstColumn="0" w:firstRowLastColumn="0" w:lastRowFirstColumn="0" w:lastRowLastColumn="0"/>
              <w:rPr>
                <w:highlight w:val="lightGray"/>
              </w:rPr>
            </w:pPr>
          </w:p>
        </w:tc>
        <w:tc>
          <w:tcPr>
            <w:tcW w:w="5199" w:type="dxa"/>
          </w:tcPr>
          <w:p w:rsidR="00B8215B" w:rsidRPr="00BD1C19" w:rsidRDefault="00B8215B" w:rsidP="004C24B2">
            <w:pPr>
              <w:cnfStyle w:val="000000000000" w:firstRow="0" w:lastRow="0" w:firstColumn="0" w:lastColumn="0" w:oddVBand="0" w:evenVBand="0" w:oddHBand="0" w:evenHBand="0" w:firstRowFirstColumn="0" w:firstRowLastColumn="0" w:lastRowFirstColumn="0" w:lastRowLastColumn="0"/>
              <w:rPr>
                <w:highlight w:val="lightGray"/>
                <w:lang w:val="nl-NL"/>
              </w:rPr>
            </w:pPr>
            <w:r w:rsidRPr="00BD1C19">
              <w:rPr>
                <w:highlight w:val="lightGray"/>
                <w:lang w:val="nl-NL"/>
              </w:rPr>
              <w:t xml:space="preserve">Veel meer kunnen we er ook niet aan doen. </w:t>
            </w:r>
          </w:p>
        </w:tc>
      </w:tr>
    </w:tbl>
    <w:p w:rsidR="00B8215B" w:rsidRDefault="00B8215B" w:rsidP="00BD1C19"/>
    <w:p w:rsidR="00B8215B" w:rsidRDefault="00B8215B">
      <w:r>
        <w:br w:type="page"/>
      </w:r>
    </w:p>
    <w:p w:rsidR="00A2672B" w:rsidRPr="000C44EC" w:rsidRDefault="000C44EC" w:rsidP="000C44EC">
      <w:pPr>
        <w:spacing w:after="0"/>
        <w:rPr>
          <w:b/>
          <w:sz w:val="20"/>
          <w:szCs w:val="20"/>
        </w:rPr>
      </w:pPr>
      <w:r w:rsidRPr="000C44EC">
        <w:rPr>
          <w:b/>
          <w:sz w:val="20"/>
          <w:szCs w:val="20"/>
        </w:rPr>
        <w:lastRenderedPageBreak/>
        <w:t>Tabel 13.4 Codeerschema resultaten werkdruk, medewerkers in fysiek zware beroepen</w:t>
      </w:r>
    </w:p>
    <w:tbl>
      <w:tblPr>
        <w:tblStyle w:val="Lichtelijst-accent1"/>
        <w:tblpPr w:leftFromText="180" w:rightFromText="180" w:vertAnchor="text" w:horzAnchor="margin" w:tblpXSpec="center" w:tblpY="50"/>
        <w:tblW w:w="10152" w:type="dxa"/>
        <w:tblLook w:val="04A0" w:firstRow="1" w:lastRow="0" w:firstColumn="1" w:lastColumn="0" w:noHBand="0" w:noVBand="1"/>
      </w:tblPr>
      <w:tblGrid>
        <w:gridCol w:w="2518"/>
        <w:gridCol w:w="2410"/>
        <w:gridCol w:w="5224"/>
      </w:tblGrid>
      <w:tr w:rsidR="00A2672B" w:rsidRPr="000A481A" w:rsidTr="004431A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0A481A" w:rsidRDefault="00A2672B" w:rsidP="004431AF">
            <w:r>
              <w:rPr>
                <w:sz w:val="28"/>
              </w:rPr>
              <w:t>Werkdruk - medewerkers</w:t>
            </w:r>
          </w:p>
        </w:tc>
        <w:tc>
          <w:tcPr>
            <w:tcW w:w="2410" w:type="dxa"/>
          </w:tcPr>
          <w:p w:rsidR="00A2672B" w:rsidRPr="000A481A" w:rsidRDefault="00A2672B" w:rsidP="004431AF">
            <w:pPr>
              <w:cnfStyle w:val="100000000000" w:firstRow="1" w:lastRow="0" w:firstColumn="0" w:lastColumn="0" w:oddVBand="0" w:evenVBand="0" w:oddHBand="0" w:evenHBand="0" w:firstRowFirstColumn="0" w:firstRowLastColumn="0" w:lastRowFirstColumn="0" w:lastRowLastColumn="0"/>
            </w:pPr>
            <w:r w:rsidRPr="000A481A">
              <w:t>Antwoord</w:t>
            </w:r>
          </w:p>
        </w:tc>
        <w:tc>
          <w:tcPr>
            <w:tcW w:w="5224" w:type="dxa"/>
          </w:tcPr>
          <w:p w:rsidR="00A2672B" w:rsidRPr="000A481A" w:rsidRDefault="00A2672B" w:rsidP="004431AF">
            <w:pPr>
              <w:cnfStyle w:val="100000000000" w:firstRow="1" w:lastRow="0" w:firstColumn="0" w:lastColumn="0" w:oddVBand="0" w:evenVBand="0" w:oddHBand="0" w:evenHBand="0" w:firstRowFirstColumn="0" w:firstRowLastColumn="0" w:lastRowFirstColumn="0" w:lastRowLastColumn="0"/>
            </w:pPr>
            <w:r w:rsidRPr="000A481A">
              <w:t>Toelichting</w:t>
            </w: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A2672B" w:rsidRDefault="00A2672B" w:rsidP="004431AF">
            <w:pPr>
              <w:rPr>
                <w:sz w:val="28"/>
                <w:lang w:val="nl-NL"/>
              </w:rPr>
            </w:pPr>
            <w:r w:rsidRPr="00A2672B">
              <w:rPr>
                <w:sz w:val="24"/>
                <w:lang w:val="nl-NL"/>
              </w:rPr>
              <w:t>1. Herken je de resultaten omtrent een hoge werkdruk?</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lang w:val="nl-NL"/>
              </w:rPr>
            </w:pP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lang w:val="nl-NL"/>
              </w:rPr>
            </w:pP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A9109A" w:rsidRDefault="00A2672B" w:rsidP="004431AF">
            <w:pPr>
              <w:rPr>
                <w:b w:val="0"/>
              </w:rPr>
            </w:pPr>
            <w:r>
              <w:rPr>
                <w:b w:val="0"/>
              </w:rPr>
              <w:t>Medewerker 1</w:t>
            </w:r>
          </w:p>
        </w:tc>
        <w:tc>
          <w:tcPr>
            <w:tcW w:w="2410" w:type="dxa"/>
          </w:tcPr>
          <w:p w:rsidR="00A2672B" w:rsidRPr="007A5BD0" w:rsidRDefault="00A2672B" w:rsidP="004431AF">
            <w:pPr>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Ja, ik herken dit deels</w:t>
            </w:r>
          </w:p>
          <w:p w:rsidR="00A2672B" w:rsidRPr="00EE7B4A" w:rsidRDefault="00A2672B" w:rsidP="004431AF">
            <w:pPr>
              <w:cnfStyle w:val="000000000000" w:firstRow="0" w:lastRow="0" w:firstColumn="0" w:lastColumn="0" w:oddVBand="0" w:evenVBand="0" w:oddHBand="0" w:evenHBand="0" w:firstRowFirstColumn="0" w:firstRowLastColumn="0" w:lastRowFirstColumn="0" w:lastRowLastColumn="0"/>
              <w:rPr>
                <w:highlight w:val="red"/>
              </w:rPr>
            </w:pPr>
          </w:p>
        </w:tc>
        <w:tc>
          <w:tcPr>
            <w:tcW w:w="5224" w:type="dxa"/>
          </w:tcPr>
          <w:p w:rsidR="00A2672B" w:rsidRPr="00FF1D0B" w:rsidRDefault="00A2672B" w:rsidP="004431AF">
            <w:pPr>
              <w:cnfStyle w:val="000000000000" w:firstRow="0" w:lastRow="0" w:firstColumn="0" w:lastColumn="0" w:oddVBand="0" w:evenVBand="0" w:oddHBand="0" w:evenHBand="0" w:firstRowFirstColumn="0" w:firstRowLastColumn="0" w:lastRowFirstColumn="0" w:lastRowLastColumn="0"/>
              <w:rPr>
                <w:b/>
                <w:highlight w:val="yellow"/>
              </w:rPr>
            </w:pPr>
            <w:r w:rsidRPr="00A2672B">
              <w:rPr>
                <w:highlight w:val="yellow"/>
                <w:lang w:val="nl-NL"/>
              </w:rPr>
              <w:t xml:space="preserve">Op dit moment is er niet veel werkdruk. Heb een tijdje als verkoopchef gewerkt, toen had ik hier wel last van. </w:t>
            </w:r>
            <w:r w:rsidRPr="00FF1D0B">
              <w:rPr>
                <w:highlight w:val="yellow"/>
              </w:rPr>
              <w:t>Nu niet.</w:t>
            </w: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DB7A3F" w:rsidRDefault="00A2672B" w:rsidP="004431AF">
            <w:pPr>
              <w:rPr>
                <w:b w:val="0"/>
              </w:rPr>
            </w:pPr>
            <w:r>
              <w:rPr>
                <w:b w:val="0"/>
              </w:rPr>
              <w:t>Medewerker 2</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highlight w:val="red"/>
                <w:lang w:val="nl-NL"/>
              </w:rPr>
            </w:pPr>
            <w:r w:rsidRPr="00A2672B">
              <w:rPr>
                <w:highlight w:val="red"/>
                <w:lang w:val="nl-NL"/>
              </w:rPr>
              <w:t>Nee, dit herken ik niet</w:t>
            </w: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highlight w:val="red"/>
                <w:lang w:val="nl-NL"/>
              </w:rPr>
            </w:pPr>
            <w:r w:rsidRPr="00A2672B">
              <w:rPr>
                <w:highlight w:val="red"/>
                <w:lang w:val="nl-NL"/>
              </w:rPr>
              <w:t>Dit is ook persoonsgebonden en heeft ook te maken met de thuissituatie. Ik heb hier geen last van. Dit is niet voor dit bedrijf per sé, maar ik denk dat dit bij alle bedrijven een rol speelt. De werkdruk is hier echter niet erg hoog, maar gewoon gemiddeld in vergelijking met andere banen die ik heb gehad.</w:t>
            </w: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F0069A" w:rsidRDefault="00A2672B" w:rsidP="004431AF">
            <w:pPr>
              <w:rPr>
                <w:b w:val="0"/>
              </w:rPr>
            </w:pPr>
            <w:r>
              <w:rPr>
                <w:b w:val="0"/>
              </w:rPr>
              <w:t>Medewerker 3</w:t>
            </w:r>
          </w:p>
        </w:tc>
        <w:tc>
          <w:tcPr>
            <w:tcW w:w="2410"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highlight w:val="red"/>
                <w:lang w:val="nl-NL"/>
              </w:rPr>
            </w:pPr>
            <w:r w:rsidRPr="00A2672B">
              <w:rPr>
                <w:highlight w:val="red"/>
                <w:lang w:val="nl-NL"/>
              </w:rPr>
              <w:t>Nee, dit herken ik niet</w:t>
            </w:r>
          </w:p>
        </w:tc>
        <w:tc>
          <w:tcPr>
            <w:tcW w:w="5224" w:type="dxa"/>
          </w:tcPr>
          <w:p w:rsidR="00A2672B" w:rsidRPr="00E81FF3" w:rsidRDefault="00A2672B" w:rsidP="004431AF">
            <w:pPr>
              <w:cnfStyle w:val="000000000000" w:firstRow="0" w:lastRow="0" w:firstColumn="0" w:lastColumn="0" w:oddVBand="0" w:evenVBand="0" w:oddHBand="0" w:evenHBand="0" w:firstRowFirstColumn="0" w:firstRowLastColumn="0" w:lastRowFirstColumn="0" w:lastRowLastColumn="0"/>
              <w:rPr>
                <w:highlight w:val="red"/>
              </w:rPr>
            </w:pPr>
            <w:r w:rsidRPr="00A2672B">
              <w:rPr>
                <w:highlight w:val="red"/>
                <w:lang w:val="nl-NL"/>
              </w:rPr>
              <w:t xml:space="preserve">Nee, dit herken ik niet. Er zijn wel korte pieken dat er veel klanten komen en dan is het even door buffelen. Maar daarna keert de rust weer terug en heb je het minder druk. </w:t>
            </w:r>
            <w:r w:rsidRPr="00E81FF3">
              <w:rPr>
                <w:highlight w:val="red"/>
              </w:rPr>
              <w:t>Alleen bij lage bezetting is het erg druk.</w:t>
            </w: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F0069A" w:rsidRDefault="00A2672B" w:rsidP="004431AF">
            <w:pPr>
              <w:rPr>
                <w:b w:val="0"/>
              </w:rPr>
            </w:pPr>
            <w:r>
              <w:rPr>
                <w:b w:val="0"/>
              </w:rPr>
              <w:t>Medewerker 4</w:t>
            </w:r>
          </w:p>
        </w:tc>
        <w:tc>
          <w:tcPr>
            <w:tcW w:w="2410" w:type="dxa"/>
          </w:tcPr>
          <w:p w:rsidR="00A2672B" w:rsidRPr="00045A21" w:rsidRDefault="00A2672B" w:rsidP="004431AF">
            <w:pPr>
              <w:cnfStyle w:val="000000100000" w:firstRow="0" w:lastRow="0" w:firstColumn="0" w:lastColumn="0" w:oddVBand="0" w:evenVBand="0" w:oddHBand="1" w:evenHBand="0" w:firstRowFirstColumn="0" w:firstRowLastColumn="0" w:lastRowFirstColumn="0" w:lastRowLastColumn="0"/>
              <w:rPr>
                <w:highlight w:val="green"/>
              </w:rPr>
            </w:pPr>
            <w:r w:rsidRPr="00045A21">
              <w:rPr>
                <w:highlight w:val="green"/>
              </w:rPr>
              <w:t xml:space="preserve">Ja, </w:t>
            </w:r>
            <w:r>
              <w:rPr>
                <w:highlight w:val="green"/>
              </w:rPr>
              <w:t>ik herken dit</w:t>
            </w:r>
          </w:p>
          <w:p w:rsidR="00A2672B" w:rsidRPr="00EE7B4A" w:rsidRDefault="00A2672B" w:rsidP="004431AF">
            <w:pPr>
              <w:cnfStyle w:val="000000100000" w:firstRow="0" w:lastRow="0" w:firstColumn="0" w:lastColumn="0" w:oddVBand="0" w:evenVBand="0" w:oddHBand="1" w:evenHBand="0" w:firstRowFirstColumn="0" w:firstRowLastColumn="0" w:lastRowFirstColumn="0" w:lastRowLastColumn="0"/>
              <w:rPr>
                <w:highlight w:val="red"/>
              </w:rPr>
            </w:pP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highlight w:val="red"/>
                <w:lang w:val="nl-NL"/>
              </w:rPr>
            </w:pPr>
            <w:r w:rsidRPr="00A2672B">
              <w:rPr>
                <w:highlight w:val="green"/>
                <w:lang w:val="nl-NL"/>
              </w:rPr>
              <w:t>Ik vind dat in mijn werk als vakspecialist dat ik langdurig tegen de zelfde fouten aan blijf lopen. Er zijn wel eens voorraad verschillen die twee drie weken blijven liggen en die blijven op lopen. Hierdoor moet ik aan de klant vaak uitleggen dat ik dat niet heb en ik wordt er ook door mijn leidinggevende op aangesproken. Ook worden collega’s die de kantjes ervan aflopen niet hard genoeg aangepakt waardoor ze ermee weg komen.</w:t>
            </w: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5</w:t>
            </w:r>
          </w:p>
        </w:tc>
        <w:tc>
          <w:tcPr>
            <w:tcW w:w="2410"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highlight w:val="red"/>
                <w:lang w:val="nl-NL"/>
              </w:rPr>
            </w:pPr>
            <w:r w:rsidRPr="00A2672B">
              <w:rPr>
                <w:highlight w:val="red"/>
                <w:lang w:val="nl-NL"/>
              </w:rPr>
              <w:t>Nee, ik herken dit niet.</w:t>
            </w:r>
          </w:p>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highlight w:val="green"/>
                <w:lang w:val="nl-NL"/>
              </w:rPr>
            </w:pPr>
          </w:p>
        </w:tc>
        <w:tc>
          <w:tcPr>
            <w:tcW w:w="5224"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highlight w:val="red"/>
                <w:lang w:val="nl-NL"/>
              </w:rPr>
            </w:pPr>
            <w:r w:rsidRPr="00A2672B">
              <w:rPr>
                <w:highlight w:val="red"/>
                <w:lang w:val="nl-NL"/>
              </w:rPr>
              <w:t xml:space="preserve">Dat valt wel mee. Ja, wel zijn de zomermaanden wat drukker dan de wintermaanden. Er zijn wat pieken in werkdruk maar daarna is weer rustiger. Ik heb het verder geen probleem gevonden dat ik harder doorwerk. </w:t>
            </w: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6</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highlight w:val="red"/>
                <w:lang w:val="nl-NL"/>
              </w:rPr>
            </w:pPr>
            <w:r w:rsidRPr="00A2672B">
              <w:rPr>
                <w:highlight w:val="red"/>
                <w:lang w:val="nl-NL"/>
              </w:rPr>
              <w:t>Nee, ik herken dit niet.</w:t>
            </w:r>
          </w:p>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highlight w:val="red"/>
                <w:lang w:val="nl-NL"/>
              </w:rPr>
            </w:pP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highlight w:val="red"/>
                <w:lang w:val="nl-NL"/>
              </w:rPr>
            </w:pPr>
            <w:r w:rsidRPr="00A2672B">
              <w:rPr>
                <w:highlight w:val="red"/>
                <w:lang w:val="nl-NL"/>
              </w:rPr>
              <w:t>Je hebt wel piek momenten maar je kan zelf bepalen wat hoe je je werk inricht</w:t>
            </w: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7</w:t>
            </w:r>
          </w:p>
        </w:tc>
        <w:tc>
          <w:tcPr>
            <w:tcW w:w="2410"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highlight w:val="red"/>
                <w:lang w:val="nl-NL"/>
              </w:rPr>
            </w:pPr>
            <w:r w:rsidRPr="00A2672B">
              <w:rPr>
                <w:highlight w:val="red"/>
                <w:lang w:val="nl-NL"/>
              </w:rPr>
              <w:t>Nee, ik herken dit niet.</w:t>
            </w:r>
          </w:p>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highlight w:val="red"/>
                <w:lang w:val="nl-NL"/>
              </w:rPr>
            </w:pPr>
          </w:p>
        </w:tc>
        <w:tc>
          <w:tcPr>
            <w:tcW w:w="5224"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highlight w:val="red"/>
                <w:lang w:val="nl-NL"/>
              </w:rPr>
            </w:pPr>
            <w:r w:rsidRPr="00A2672B">
              <w:rPr>
                <w:highlight w:val="red"/>
                <w:lang w:val="nl-NL"/>
              </w:rPr>
              <w:t>Nee daar heb ik geen last van. Werkdruk is niet zo hoog.</w:t>
            </w: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8</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highlight w:val="red"/>
                <w:lang w:val="nl-NL"/>
              </w:rPr>
            </w:pPr>
            <w:r w:rsidRPr="00A2672B">
              <w:rPr>
                <w:highlight w:val="red"/>
                <w:lang w:val="nl-NL"/>
              </w:rPr>
              <w:t>Nee, ik herken dit niet.</w:t>
            </w:r>
          </w:p>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highlight w:val="red"/>
                <w:lang w:val="nl-NL"/>
              </w:rPr>
            </w:pPr>
          </w:p>
        </w:tc>
        <w:tc>
          <w:tcPr>
            <w:tcW w:w="5224" w:type="dxa"/>
          </w:tcPr>
          <w:p w:rsidR="00A2672B" w:rsidRPr="00B451FA" w:rsidRDefault="00A2672B" w:rsidP="004431AF">
            <w:pPr>
              <w:cnfStyle w:val="000000100000" w:firstRow="0" w:lastRow="0" w:firstColumn="0" w:lastColumn="0" w:oddVBand="0" w:evenVBand="0" w:oddHBand="1" w:evenHBand="0" w:firstRowFirstColumn="0" w:firstRowLastColumn="0" w:lastRowFirstColumn="0" w:lastRowLastColumn="0"/>
              <w:rPr>
                <w:highlight w:val="red"/>
              </w:rPr>
            </w:pPr>
            <w:r w:rsidRPr="00A2672B">
              <w:rPr>
                <w:highlight w:val="red"/>
                <w:lang w:val="nl-NL"/>
              </w:rPr>
              <w:t xml:space="preserve">Nee, de werkdruk is juist afgenomen in vergelijking met vroeger. </w:t>
            </w:r>
            <w:r w:rsidRPr="00F7185E">
              <w:rPr>
                <w:highlight w:val="red"/>
              </w:rPr>
              <w:t>De werkdruk hier nu is te doen</w:t>
            </w: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9</w:t>
            </w:r>
          </w:p>
        </w:tc>
        <w:tc>
          <w:tcPr>
            <w:tcW w:w="2410"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highlight w:val="red"/>
                <w:lang w:val="nl-NL"/>
              </w:rPr>
            </w:pPr>
            <w:r w:rsidRPr="00A2672B">
              <w:rPr>
                <w:highlight w:val="red"/>
                <w:lang w:val="nl-NL"/>
              </w:rPr>
              <w:t>Nee, ik herken dit niet.</w:t>
            </w:r>
          </w:p>
        </w:tc>
        <w:tc>
          <w:tcPr>
            <w:tcW w:w="5224" w:type="dxa"/>
          </w:tcPr>
          <w:p w:rsidR="00A2672B" w:rsidRPr="00124B1E" w:rsidRDefault="00A2672B" w:rsidP="004431AF">
            <w:pPr>
              <w:cnfStyle w:val="000000000000" w:firstRow="0" w:lastRow="0" w:firstColumn="0" w:lastColumn="0" w:oddVBand="0" w:evenVBand="0" w:oddHBand="0" w:evenHBand="0" w:firstRowFirstColumn="0" w:firstRowLastColumn="0" w:lastRowFirstColumn="0" w:lastRowLastColumn="0"/>
              <w:rPr>
                <w:highlight w:val="red"/>
              </w:rPr>
            </w:pPr>
            <w:r w:rsidRPr="00A2672B">
              <w:rPr>
                <w:highlight w:val="red"/>
                <w:lang w:val="nl-NL"/>
              </w:rPr>
              <w:t xml:space="preserve">Met pieken is de werkdruk hoog en daarna neemt die weer af. Binnenkort wordt een nieuw systeem geïmplementeerd en dan zal de werkdruk toenemen. </w:t>
            </w:r>
            <w:r w:rsidRPr="00124B1E">
              <w:rPr>
                <w:highlight w:val="red"/>
              </w:rPr>
              <w:t xml:space="preserve">Maar over het algemeen valt het best mee. </w:t>
            </w: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10</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highlight w:val="red"/>
                <w:lang w:val="nl-NL"/>
              </w:rPr>
            </w:pPr>
            <w:r w:rsidRPr="00A2672B">
              <w:rPr>
                <w:highlight w:val="red"/>
                <w:lang w:val="nl-NL"/>
              </w:rPr>
              <w:t>Nee, ik herken dit niet.</w:t>
            </w: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highlight w:val="red"/>
                <w:lang w:val="nl-NL"/>
              </w:rPr>
            </w:pPr>
            <w:r w:rsidRPr="00A2672B">
              <w:rPr>
                <w:highlight w:val="red"/>
                <w:lang w:val="nl-NL"/>
              </w:rPr>
              <w:t>De werkdruk hier is niet heel hoog. Vroeger was dit hoger. Nu komt hij wel in pieken, maar daarna wordt het weer rustig.</w:t>
            </w: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11</w:t>
            </w:r>
          </w:p>
        </w:tc>
        <w:tc>
          <w:tcPr>
            <w:tcW w:w="2410" w:type="dxa"/>
          </w:tcPr>
          <w:p w:rsidR="00A2672B" w:rsidRPr="007A5BD0" w:rsidRDefault="00A2672B" w:rsidP="004431AF">
            <w:pPr>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Ja, ik herken dit deels</w:t>
            </w:r>
          </w:p>
          <w:p w:rsidR="00A2672B" w:rsidRPr="007A5BD0" w:rsidRDefault="00A2672B" w:rsidP="004431AF">
            <w:pPr>
              <w:cnfStyle w:val="000000000000" w:firstRow="0" w:lastRow="0" w:firstColumn="0" w:lastColumn="0" w:oddVBand="0" w:evenVBand="0" w:oddHBand="0" w:evenHBand="0" w:firstRowFirstColumn="0" w:firstRowLastColumn="0" w:lastRowFirstColumn="0" w:lastRowLastColumn="0"/>
              <w:rPr>
                <w:highlight w:val="green"/>
              </w:rPr>
            </w:pPr>
          </w:p>
        </w:tc>
        <w:tc>
          <w:tcPr>
            <w:tcW w:w="5224"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highlight w:val="yellow"/>
                <w:lang w:val="nl-NL"/>
              </w:rPr>
            </w:pPr>
            <w:r w:rsidRPr="00A2672B">
              <w:rPr>
                <w:highlight w:val="yellow"/>
                <w:lang w:val="nl-NL"/>
              </w:rPr>
              <w:t xml:space="preserve">Ik herken dit wel, je bent afhankelijk van de klant. Als die klant iets niet op tijd door geeft dan moet je extra hard door werkt om het nog te halen. Er zijn echt piek momenten. Daardoor moet er extra hard gewerkt worden en soms overgewerkt worden en mijn collega’s </w:t>
            </w:r>
            <w:r w:rsidRPr="00A2672B">
              <w:rPr>
                <w:highlight w:val="yellow"/>
                <w:lang w:val="nl-NL"/>
              </w:rPr>
              <w:lastRenderedPageBreak/>
              <w:t>hebben daar wel last van.</w:t>
            </w: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lastRenderedPageBreak/>
              <w:t>Medewerker 12</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highlight w:val="red"/>
                <w:lang w:val="nl-NL"/>
              </w:rPr>
            </w:pPr>
            <w:r w:rsidRPr="00A2672B">
              <w:rPr>
                <w:highlight w:val="red"/>
                <w:lang w:val="nl-NL"/>
              </w:rPr>
              <w:t>Nee, ik herken dit niet.</w:t>
            </w: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highlight w:val="red"/>
                <w:lang w:val="nl-NL"/>
              </w:rPr>
            </w:pPr>
            <w:r w:rsidRPr="00A2672B">
              <w:rPr>
                <w:highlight w:val="red"/>
                <w:lang w:val="nl-NL"/>
              </w:rPr>
              <w:t xml:space="preserve">Nee, ik herken dit niet. Ik ben gewend om hard door te werken en hou daar ook van. Een aantal collega’s hebben hier wel last van, maar dit gaat wat mij betreft om hoe je er mee om gaat. </w:t>
            </w: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13</w:t>
            </w:r>
          </w:p>
        </w:tc>
        <w:tc>
          <w:tcPr>
            <w:tcW w:w="2410"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highlight w:val="red"/>
                <w:lang w:val="nl-NL"/>
              </w:rPr>
            </w:pPr>
            <w:r w:rsidRPr="00A2672B">
              <w:rPr>
                <w:highlight w:val="red"/>
                <w:lang w:val="nl-NL"/>
              </w:rPr>
              <w:t>Nee, ik herken dit niet.</w:t>
            </w:r>
          </w:p>
        </w:tc>
        <w:tc>
          <w:tcPr>
            <w:tcW w:w="5224"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highlight w:val="red"/>
                <w:lang w:val="nl-NL"/>
              </w:rPr>
            </w:pPr>
            <w:r w:rsidRPr="00A2672B">
              <w:rPr>
                <w:highlight w:val="red"/>
                <w:lang w:val="nl-NL"/>
              </w:rPr>
              <w:t xml:space="preserve">Nee, ik herken dit niet. Ik hoor het wel om me heen, dat mensen de werkdruk te hoog vinden. Maar het is al veel minder dan vroeger. Het is in pieken maar daarna is het weer rustig. </w:t>
            </w: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14</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highlight w:val="red"/>
                <w:lang w:val="nl-NL"/>
              </w:rPr>
            </w:pPr>
            <w:r w:rsidRPr="00A2672B">
              <w:rPr>
                <w:highlight w:val="red"/>
                <w:lang w:val="nl-NL"/>
              </w:rPr>
              <w:t>Nee, ik herken dit niet.</w:t>
            </w: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highlight w:val="red"/>
                <w:lang w:val="nl-NL"/>
              </w:rPr>
            </w:pPr>
            <w:r w:rsidRPr="00A2672B">
              <w:rPr>
                <w:highlight w:val="red"/>
                <w:lang w:val="nl-NL"/>
              </w:rPr>
              <w:t>Vroeger had ik wel stress, maar tegenwoordig hou ik het hoofd koel. Als je je druk maakt krijg je lichamelijke klachten. Ik ben dus zelf rustiger genomen en neem mijn rust ook tijdens het werk in vorm van pauze. M’n collega’s hebben ook niet echt last van werkdruk, als het druk wordt helpen wel elkaar.</w:t>
            </w: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15</w:t>
            </w:r>
          </w:p>
        </w:tc>
        <w:tc>
          <w:tcPr>
            <w:tcW w:w="2410" w:type="dxa"/>
          </w:tcPr>
          <w:p w:rsidR="00A2672B" w:rsidRPr="00470762" w:rsidRDefault="00A2672B" w:rsidP="004431AF">
            <w:pPr>
              <w:cnfStyle w:val="000000000000" w:firstRow="0" w:lastRow="0" w:firstColumn="0" w:lastColumn="0" w:oddVBand="0" w:evenVBand="0" w:oddHBand="0" w:evenHBand="0" w:firstRowFirstColumn="0" w:firstRowLastColumn="0" w:lastRowFirstColumn="0" w:lastRowLastColumn="0"/>
              <w:rPr>
                <w:highlight w:val="green"/>
              </w:rPr>
            </w:pPr>
            <w:r w:rsidRPr="00045A21">
              <w:rPr>
                <w:highlight w:val="green"/>
              </w:rPr>
              <w:t xml:space="preserve">Ja, </w:t>
            </w:r>
            <w:r>
              <w:rPr>
                <w:highlight w:val="green"/>
              </w:rPr>
              <w:t>ik herken dit</w:t>
            </w:r>
          </w:p>
        </w:tc>
        <w:tc>
          <w:tcPr>
            <w:tcW w:w="5224"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highlight w:val="green"/>
                <w:lang w:val="nl-NL"/>
              </w:rPr>
            </w:pPr>
            <w:r w:rsidRPr="00A2672B">
              <w:rPr>
                <w:highlight w:val="green"/>
                <w:lang w:val="nl-NL"/>
              </w:rPr>
              <w:t xml:space="preserve">Ja, dit herken ik ook. De bezetting is soms laag, wat te wensen over laat. Op de piek momenten zoals koningsdag neemt de werkdruk dan flink toe. Dat weet je als bedrijf van te voren en dan moet je zorgen dat er genoeg bezetting is. </w:t>
            </w: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8878BB" w:rsidRDefault="00A2672B" w:rsidP="004431AF">
            <w:pPr>
              <w:rPr>
                <w:b w:val="0"/>
              </w:rPr>
            </w:pPr>
            <w:r>
              <w:rPr>
                <w:b w:val="0"/>
              </w:rPr>
              <w:t>Medewerker 16</w:t>
            </w:r>
          </w:p>
        </w:tc>
        <w:tc>
          <w:tcPr>
            <w:tcW w:w="2410" w:type="dxa"/>
          </w:tcPr>
          <w:p w:rsidR="00A2672B" w:rsidRPr="00470762" w:rsidRDefault="00A2672B" w:rsidP="004431AF">
            <w:pPr>
              <w:cnfStyle w:val="000000100000" w:firstRow="0" w:lastRow="0" w:firstColumn="0" w:lastColumn="0" w:oddVBand="0" w:evenVBand="0" w:oddHBand="1" w:evenHBand="0" w:firstRowFirstColumn="0" w:firstRowLastColumn="0" w:lastRowFirstColumn="0" w:lastRowLastColumn="0"/>
              <w:rPr>
                <w:highlight w:val="green"/>
              </w:rPr>
            </w:pPr>
            <w:r w:rsidRPr="00045A21">
              <w:rPr>
                <w:highlight w:val="green"/>
              </w:rPr>
              <w:t xml:space="preserve">Ja, </w:t>
            </w:r>
            <w:r>
              <w:rPr>
                <w:highlight w:val="green"/>
              </w:rPr>
              <w:t>ik herken dit</w:t>
            </w:r>
          </w:p>
        </w:tc>
        <w:tc>
          <w:tcPr>
            <w:tcW w:w="5224" w:type="dxa"/>
          </w:tcPr>
          <w:p w:rsidR="00A2672B" w:rsidRPr="008878BB" w:rsidRDefault="00A2672B" w:rsidP="004431AF">
            <w:pPr>
              <w:cnfStyle w:val="000000100000" w:firstRow="0" w:lastRow="0" w:firstColumn="0" w:lastColumn="0" w:oddVBand="0" w:evenVBand="0" w:oddHBand="1" w:evenHBand="0" w:firstRowFirstColumn="0" w:firstRowLastColumn="0" w:lastRowFirstColumn="0" w:lastRowLastColumn="0"/>
              <w:rPr>
                <w:highlight w:val="green"/>
              </w:rPr>
            </w:pPr>
            <w:r w:rsidRPr="00A2672B">
              <w:rPr>
                <w:highlight w:val="green"/>
                <w:lang w:val="nl-NL"/>
              </w:rPr>
              <w:t xml:space="preserve">Deze herken ik ook, we zijn heel vaak met te weinig mensen. Wanneer er griep heerst vallen er toch veel mensen uit. En je krijgt er geen mensen bij. Wanneer de bezetting laag is neemt de werkdruk flink toe. </w:t>
            </w:r>
            <w:r w:rsidRPr="008878BB">
              <w:rPr>
                <w:highlight w:val="green"/>
              </w:rPr>
              <w:t xml:space="preserve">Dit verschilt per periode, wanneer er een griepgolf heerst. </w:t>
            </w: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A2672B" w:rsidRDefault="00A2672B" w:rsidP="004431AF">
            <w:pPr>
              <w:rPr>
                <w:sz w:val="24"/>
                <w:lang w:val="nl-NL"/>
              </w:rPr>
            </w:pPr>
            <w:r w:rsidRPr="00A2672B">
              <w:rPr>
                <w:sz w:val="24"/>
                <w:lang w:val="nl-NL"/>
              </w:rPr>
              <w:t>2. Hoe wordt er nu omgegaan in jouw werkomgeving met dit probleem?</w:t>
            </w:r>
          </w:p>
        </w:tc>
        <w:tc>
          <w:tcPr>
            <w:tcW w:w="2410"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lang w:val="nl-NL"/>
              </w:rPr>
            </w:pPr>
          </w:p>
        </w:tc>
        <w:tc>
          <w:tcPr>
            <w:tcW w:w="5224"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i/>
                <w:highlight w:val="yellow"/>
                <w:lang w:val="nl-NL"/>
              </w:rPr>
            </w:pP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556CE8" w:rsidRDefault="00A2672B" w:rsidP="004431AF">
            <w:pPr>
              <w:rPr>
                <w:b w:val="0"/>
              </w:rPr>
            </w:pPr>
            <w:r>
              <w:rPr>
                <w:b w:val="0"/>
              </w:rPr>
              <w:t>Medewerker 1</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r w:rsidRPr="00A2672B">
              <w:t xml:space="preserve">Ander of aangepast werk  </w:t>
            </w: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lang w:val="nl-NL"/>
              </w:rPr>
            </w:pPr>
            <w:r w:rsidRPr="00A2672B">
              <w:rPr>
                <w:lang w:val="nl-NL"/>
              </w:rPr>
              <w:t>Toen ik als verkoopchef werkt trok ik het niet dus toen kreeg ik een andere functie.</w:t>
            </w: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782DD9" w:rsidRDefault="00A2672B" w:rsidP="004431AF">
            <w:pPr>
              <w:rPr>
                <w:b w:val="0"/>
              </w:rPr>
            </w:pPr>
            <w:r>
              <w:rPr>
                <w:b w:val="0"/>
              </w:rPr>
              <w:t>Medewerker 2</w:t>
            </w:r>
          </w:p>
        </w:tc>
        <w:tc>
          <w:tcPr>
            <w:tcW w:w="2410"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r w:rsidRPr="00A2672B">
              <w:t>N.v.t.</w:t>
            </w:r>
          </w:p>
        </w:tc>
        <w:tc>
          <w:tcPr>
            <w:tcW w:w="5224"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782DD9" w:rsidRDefault="00A2672B" w:rsidP="004431AF">
            <w:pPr>
              <w:rPr>
                <w:b w:val="0"/>
              </w:rPr>
            </w:pPr>
            <w:r>
              <w:rPr>
                <w:b w:val="0"/>
              </w:rPr>
              <w:t>Medewerker 3</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r w:rsidRPr="00A2672B">
              <w:t>Genoeg bezetting</w:t>
            </w: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lang w:val="nl-NL"/>
              </w:rPr>
            </w:pPr>
            <w:r w:rsidRPr="00A2672B">
              <w:rPr>
                <w:lang w:val="nl-NL"/>
              </w:rPr>
              <w:t xml:space="preserve">Er wordt voor gezorgd dat er een goede bezetting is. </w:t>
            </w: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4</w:t>
            </w:r>
          </w:p>
        </w:tc>
        <w:tc>
          <w:tcPr>
            <w:tcW w:w="2410"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r w:rsidRPr="00A2672B">
              <w:t>N.v.t.</w:t>
            </w:r>
          </w:p>
        </w:tc>
        <w:tc>
          <w:tcPr>
            <w:tcW w:w="5224"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5</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r w:rsidRPr="00A2672B">
              <w:t>N.v.t.</w:t>
            </w: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6</w:t>
            </w:r>
          </w:p>
        </w:tc>
        <w:tc>
          <w:tcPr>
            <w:tcW w:w="2410"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r w:rsidRPr="00A2672B">
              <w:t>Afwisseling en rust</w:t>
            </w:r>
          </w:p>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p>
        </w:tc>
        <w:tc>
          <w:tcPr>
            <w:tcW w:w="5224"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lang w:val="nl-NL"/>
              </w:rPr>
            </w:pPr>
            <w:r w:rsidRPr="00A2672B">
              <w:rPr>
                <w:lang w:val="nl-NL"/>
              </w:rPr>
              <w:t>Je kan zelf bepalen wat hoe je je werk inricht.</w:t>
            </w: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7</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r w:rsidRPr="00A2672B">
              <w:t>Afwisseling en rust</w:t>
            </w:r>
          </w:p>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lang w:val="nl-NL"/>
              </w:rPr>
            </w:pPr>
            <w:r w:rsidRPr="00A2672B">
              <w:rPr>
                <w:lang w:val="nl-NL"/>
              </w:rPr>
              <w:t xml:space="preserve">De werkdruk is niet zo hoog, je bepaalt dit als chauffeur voor een groot deel zelf. Je kan ook gewoon later binnen komen wanneer je veel klanten hebt of je kan bellen naar de klant dat je even later bent. </w:t>
            </w: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8</w:t>
            </w:r>
          </w:p>
        </w:tc>
        <w:tc>
          <w:tcPr>
            <w:tcW w:w="2410"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r w:rsidRPr="00A2672B">
              <w:t>N.v.t</w:t>
            </w:r>
          </w:p>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p>
        </w:tc>
        <w:tc>
          <w:tcPr>
            <w:tcW w:w="5224"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9</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r w:rsidRPr="00A2672B">
              <w:t>N.v.t</w:t>
            </w:r>
          </w:p>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10</w:t>
            </w:r>
          </w:p>
        </w:tc>
        <w:tc>
          <w:tcPr>
            <w:tcW w:w="2410"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r w:rsidRPr="00A2672B">
              <w:t>N.v.t.</w:t>
            </w:r>
          </w:p>
        </w:tc>
        <w:tc>
          <w:tcPr>
            <w:tcW w:w="5224"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11</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r w:rsidRPr="00A2672B">
              <w:t>Afwisseling en rust</w:t>
            </w:r>
          </w:p>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lang w:val="nl-NL"/>
              </w:rPr>
            </w:pPr>
            <w:r w:rsidRPr="00A2672B">
              <w:rPr>
                <w:lang w:val="nl-NL"/>
              </w:rPr>
              <w:t xml:space="preserve">Doorwerken en zorgen dat het af is. En ’s ochtends is het rustiger waardoor mensen dan hun rust kunnen </w:t>
            </w:r>
            <w:r w:rsidRPr="00A2672B">
              <w:rPr>
                <w:lang w:val="nl-NL"/>
              </w:rPr>
              <w:lastRenderedPageBreak/>
              <w:t xml:space="preserve">nemen. </w:t>
            </w: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lastRenderedPageBreak/>
              <w:t>Medewerker 12</w:t>
            </w:r>
          </w:p>
        </w:tc>
        <w:tc>
          <w:tcPr>
            <w:tcW w:w="2410"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r w:rsidRPr="00A2672B">
              <w:t>N.v.t.</w:t>
            </w:r>
          </w:p>
        </w:tc>
        <w:tc>
          <w:tcPr>
            <w:tcW w:w="5224"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13</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r w:rsidRPr="00A2672B">
              <w:t>Afwisseling en rust</w:t>
            </w:r>
          </w:p>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lang w:val="nl-NL"/>
              </w:rPr>
            </w:pPr>
            <w:r w:rsidRPr="00A2672B">
              <w:rPr>
                <w:lang w:val="nl-NL"/>
              </w:rPr>
              <w:t xml:space="preserve">Er zijn pieken en dalen in het werk, waardoor er genoeg rust is. </w:t>
            </w: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14</w:t>
            </w:r>
          </w:p>
        </w:tc>
        <w:tc>
          <w:tcPr>
            <w:tcW w:w="2410"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r w:rsidRPr="00A2672B">
              <w:t>Genoeg bezetting</w:t>
            </w:r>
          </w:p>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p>
        </w:tc>
        <w:tc>
          <w:tcPr>
            <w:tcW w:w="5224"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lang w:val="nl-NL"/>
              </w:rPr>
            </w:pPr>
            <w:r w:rsidRPr="00A2672B">
              <w:rPr>
                <w:lang w:val="nl-NL"/>
              </w:rPr>
              <w:t xml:space="preserve">We helpen elkaar en kunnen tijdig pauze nemen. </w:t>
            </w:r>
          </w:p>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lang w:val="nl-NL"/>
              </w:rPr>
            </w:pP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15</w:t>
            </w:r>
          </w:p>
        </w:tc>
        <w:tc>
          <w:tcPr>
            <w:tcW w:w="2410" w:type="dxa"/>
          </w:tcPr>
          <w:p w:rsidR="00A2672B" w:rsidRPr="00470762" w:rsidRDefault="00A2672B" w:rsidP="004431AF">
            <w:pPr>
              <w:cnfStyle w:val="000000100000" w:firstRow="0" w:lastRow="0" w:firstColumn="0" w:lastColumn="0" w:oddVBand="0" w:evenVBand="0" w:oddHBand="1" w:evenHBand="0" w:firstRowFirstColumn="0" w:firstRowLastColumn="0" w:lastRowFirstColumn="0" w:lastRowLastColumn="0"/>
            </w:pPr>
            <w:r w:rsidRPr="00470762">
              <w:t>N.v.t.</w:t>
            </w:r>
          </w:p>
        </w:tc>
        <w:tc>
          <w:tcPr>
            <w:tcW w:w="5224" w:type="dxa"/>
          </w:tcPr>
          <w:p w:rsidR="00A2672B" w:rsidRPr="009E3E21" w:rsidRDefault="00A2672B" w:rsidP="004431AF">
            <w:pPr>
              <w:cnfStyle w:val="000000100000" w:firstRow="0" w:lastRow="0" w:firstColumn="0" w:lastColumn="0" w:oddVBand="0" w:evenVBand="0" w:oddHBand="1" w:evenHBand="0" w:firstRowFirstColumn="0" w:firstRowLastColumn="0" w:lastRowFirstColumn="0" w:lastRowLastColumn="0"/>
              <w:rPr>
                <w:color w:val="FFFFFF" w:themeColor="background1"/>
                <w:highlight w:val="darkRed"/>
              </w:rPr>
            </w:pP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r>
              <w:rPr>
                <w:b w:val="0"/>
              </w:rPr>
              <w:t>Medewerker 16</w:t>
            </w:r>
          </w:p>
        </w:tc>
        <w:tc>
          <w:tcPr>
            <w:tcW w:w="2410" w:type="dxa"/>
          </w:tcPr>
          <w:p w:rsidR="00A2672B" w:rsidRPr="00470762" w:rsidRDefault="00A2672B" w:rsidP="004431AF">
            <w:pPr>
              <w:cnfStyle w:val="000000000000" w:firstRow="0" w:lastRow="0" w:firstColumn="0" w:lastColumn="0" w:oddVBand="0" w:evenVBand="0" w:oddHBand="0" w:evenHBand="0" w:firstRowFirstColumn="0" w:firstRowLastColumn="0" w:lastRowFirstColumn="0" w:lastRowLastColumn="0"/>
            </w:pPr>
            <w:r>
              <w:t>N.v.t.</w:t>
            </w:r>
          </w:p>
        </w:tc>
        <w:tc>
          <w:tcPr>
            <w:tcW w:w="5224" w:type="dxa"/>
          </w:tcPr>
          <w:p w:rsidR="00A2672B" w:rsidRPr="00B0056D" w:rsidRDefault="00A2672B" w:rsidP="004431AF">
            <w:pPr>
              <w:cnfStyle w:val="000000000000" w:firstRow="0" w:lastRow="0" w:firstColumn="0" w:lastColumn="0" w:oddVBand="0" w:evenVBand="0" w:oddHBand="0" w:evenHBand="0" w:firstRowFirstColumn="0" w:firstRowLastColumn="0" w:lastRowFirstColumn="0" w:lastRowLastColumn="0"/>
            </w:pP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A2672B" w:rsidRDefault="00A2672B" w:rsidP="004431AF">
            <w:pPr>
              <w:rPr>
                <w:sz w:val="24"/>
                <w:lang w:val="nl-NL"/>
              </w:rPr>
            </w:pPr>
            <w:r w:rsidRPr="00A2672B">
              <w:rPr>
                <w:sz w:val="24"/>
                <w:lang w:val="nl-NL"/>
              </w:rPr>
              <w:t>3. Wat zou jou of het bedrijf helpen dit probleem aan te pakken?</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lang w:val="nl-NL"/>
              </w:rPr>
            </w:pP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lang w:val="nl-NL"/>
              </w:rPr>
            </w:pP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556CE8" w:rsidRDefault="00A2672B" w:rsidP="004431AF">
            <w:pPr>
              <w:rPr>
                <w:b w:val="0"/>
              </w:rPr>
            </w:pPr>
            <w:r>
              <w:rPr>
                <w:b w:val="0"/>
              </w:rPr>
              <w:t>Medewerker 1</w:t>
            </w:r>
          </w:p>
        </w:tc>
        <w:tc>
          <w:tcPr>
            <w:tcW w:w="2410" w:type="dxa"/>
          </w:tcPr>
          <w:p w:rsidR="00A2672B" w:rsidRPr="00782DD9" w:rsidRDefault="00A2672B" w:rsidP="004431AF">
            <w:pPr>
              <w:cnfStyle w:val="000000000000" w:firstRow="0" w:lastRow="0" w:firstColumn="0" w:lastColumn="0" w:oddVBand="0" w:evenVBand="0" w:oddHBand="0" w:evenHBand="0" w:firstRowFirstColumn="0" w:firstRowLastColumn="0" w:lastRowFirstColumn="0" w:lastRowLastColumn="0"/>
              <w:rPr>
                <w:highlight w:val="red"/>
              </w:rPr>
            </w:pPr>
            <w:r w:rsidRPr="00782DD9">
              <w:t>N.v.t.</w:t>
            </w:r>
          </w:p>
        </w:tc>
        <w:tc>
          <w:tcPr>
            <w:tcW w:w="5224" w:type="dxa"/>
          </w:tcPr>
          <w:p w:rsidR="00A2672B" w:rsidRPr="00556CE8" w:rsidRDefault="00A2672B" w:rsidP="004431AF">
            <w:pPr>
              <w:cnfStyle w:val="000000000000" w:firstRow="0" w:lastRow="0" w:firstColumn="0" w:lastColumn="0" w:oddVBand="0" w:evenVBand="0" w:oddHBand="0" w:evenHBand="0" w:firstRowFirstColumn="0" w:firstRowLastColumn="0" w:lastRowFirstColumn="0" w:lastRowLastColumn="0"/>
            </w:pP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782DD9" w:rsidRDefault="00A2672B" w:rsidP="004431AF">
            <w:pPr>
              <w:rPr>
                <w:b w:val="0"/>
              </w:rPr>
            </w:pPr>
            <w:r>
              <w:rPr>
                <w:b w:val="0"/>
              </w:rPr>
              <w:t>Medewerker 2</w:t>
            </w:r>
          </w:p>
        </w:tc>
        <w:tc>
          <w:tcPr>
            <w:tcW w:w="2410" w:type="dxa"/>
          </w:tcPr>
          <w:p w:rsidR="00A2672B" w:rsidRPr="00782DD9" w:rsidRDefault="00A2672B" w:rsidP="004431AF">
            <w:pPr>
              <w:cnfStyle w:val="000000100000" w:firstRow="0" w:lastRow="0" w:firstColumn="0" w:lastColumn="0" w:oddVBand="0" w:evenVBand="0" w:oddHBand="1" w:evenHBand="0" w:firstRowFirstColumn="0" w:firstRowLastColumn="0" w:lastRowFirstColumn="0" w:lastRowLastColumn="0"/>
              <w:rPr>
                <w:highlight w:val="red"/>
              </w:rPr>
            </w:pPr>
            <w:r w:rsidRPr="00782DD9">
              <w:t>N.v.t.</w:t>
            </w:r>
          </w:p>
        </w:tc>
        <w:tc>
          <w:tcPr>
            <w:tcW w:w="5224" w:type="dxa"/>
          </w:tcPr>
          <w:p w:rsidR="00A2672B" w:rsidRPr="00556CE8" w:rsidRDefault="00A2672B" w:rsidP="004431AF">
            <w:pPr>
              <w:cnfStyle w:val="000000100000" w:firstRow="0" w:lastRow="0" w:firstColumn="0" w:lastColumn="0" w:oddVBand="0" w:evenVBand="0" w:oddHBand="1" w:evenHBand="0" w:firstRowFirstColumn="0" w:firstRowLastColumn="0" w:lastRowFirstColumn="0" w:lastRowLastColumn="0"/>
            </w:pP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BF637C" w:rsidRDefault="00A2672B" w:rsidP="004431AF">
            <w:pPr>
              <w:rPr>
                <w:b w:val="0"/>
              </w:rPr>
            </w:pPr>
            <w:r>
              <w:rPr>
                <w:b w:val="0"/>
              </w:rPr>
              <w:t>Medewerker 3</w:t>
            </w:r>
          </w:p>
        </w:tc>
        <w:tc>
          <w:tcPr>
            <w:tcW w:w="2410" w:type="dxa"/>
          </w:tcPr>
          <w:p w:rsidR="00A2672B" w:rsidRPr="00782DD9" w:rsidRDefault="00A2672B" w:rsidP="004431AF">
            <w:pPr>
              <w:cnfStyle w:val="000000000000" w:firstRow="0" w:lastRow="0" w:firstColumn="0" w:lastColumn="0" w:oddVBand="0" w:evenVBand="0" w:oddHBand="0" w:evenHBand="0" w:firstRowFirstColumn="0" w:firstRowLastColumn="0" w:lastRowFirstColumn="0" w:lastRowLastColumn="0"/>
            </w:pPr>
            <w:r>
              <w:t>N.v.t.</w:t>
            </w:r>
          </w:p>
        </w:tc>
        <w:tc>
          <w:tcPr>
            <w:tcW w:w="5224" w:type="dxa"/>
          </w:tcPr>
          <w:p w:rsidR="00A2672B" w:rsidRPr="00556CE8" w:rsidRDefault="00A2672B" w:rsidP="004431AF">
            <w:pPr>
              <w:cnfStyle w:val="000000000000" w:firstRow="0" w:lastRow="0" w:firstColumn="0" w:lastColumn="0" w:oddVBand="0" w:evenVBand="0" w:oddHBand="0" w:evenHBand="0" w:firstRowFirstColumn="0" w:firstRowLastColumn="0" w:lastRowFirstColumn="0" w:lastRowLastColumn="0"/>
            </w:pP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BF637C" w:rsidRDefault="00A2672B" w:rsidP="004431AF">
            <w:pPr>
              <w:rPr>
                <w:b w:val="0"/>
              </w:rPr>
            </w:pPr>
            <w:r>
              <w:rPr>
                <w:b w:val="0"/>
              </w:rPr>
              <w:t>Medewerker 4</w:t>
            </w:r>
          </w:p>
        </w:tc>
        <w:tc>
          <w:tcPr>
            <w:tcW w:w="2410" w:type="dxa"/>
          </w:tcPr>
          <w:p w:rsidR="00A2672B" w:rsidRDefault="00A2672B" w:rsidP="004431AF">
            <w:pPr>
              <w:cnfStyle w:val="000000100000" w:firstRow="0" w:lastRow="0" w:firstColumn="0" w:lastColumn="0" w:oddVBand="0" w:evenVBand="0" w:oddHBand="1" w:evenHBand="0" w:firstRowFirstColumn="0" w:firstRowLastColumn="0" w:lastRowFirstColumn="0" w:lastRowLastColumn="0"/>
            </w:pPr>
            <w:r w:rsidRPr="006238EA">
              <w:t>Overig</w:t>
            </w: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lang w:val="nl-NL"/>
              </w:rPr>
            </w:pPr>
            <w:r w:rsidRPr="00A2672B">
              <w:rPr>
                <w:lang w:val="nl-NL"/>
              </w:rPr>
              <w:t xml:space="preserve">Sneller de voorraadverschillen oplossen en harder optreden tegen slecht werkende collega’s door de leidinggevende. </w:t>
            </w: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BF637C" w:rsidRDefault="00A2672B" w:rsidP="004431AF">
            <w:pPr>
              <w:rPr>
                <w:b w:val="0"/>
              </w:rPr>
            </w:pPr>
            <w:r>
              <w:rPr>
                <w:b w:val="0"/>
              </w:rPr>
              <w:t>Medewerker 5</w:t>
            </w:r>
          </w:p>
        </w:tc>
        <w:tc>
          <w:tcPr>
            <w:tcW w:w="2410" w:type="dxa"/>
          </w:tcPr>
          <w:p w:rsidR="00A2672B" w:rsidRPr="00A20E60" w:rsidRDefault="00A2672B" w:rsidP="004431AF">
            <w:pPr>
              <w:cnfStyle w:val="000000000000" w:firstRow="0" w:lastRow="0" w:firstColumn="0" w:lastColumn="0" w:oddVBand="0" w:evenVBand="0" w:oddHBand="0" w:evenHBand="0" w:firstRowFirstColumn="0" w:firstRowLastColumn="0" w:lastRowFirstColumn="0" w:lastRowLastColumn="0"/>
            </w:pPr>
            <w:r w:rsidRPr="00A20E60">
              <w:t>N.v.t</w:t>
            </w:r>
          </w:p>
        </w:tc>
        <w:tc>
          <w:tcPr>
            <w:tcW w:w="5224" w:type="dxa"/>
          </w:tcPr>
          <w:p w:rsidR="00A2672B" w:rsidRPr="00BF637C" w:rsidRDefault="00A2672B" w:rsidP="004431AF">
            <w:pPr>
              <w:cnfStyle w:val="000000000000" w:firstRow="0" w:lastRow="0" w:firstColumn="0" w:lastColumn="0" w:oddVBand="0" w:evenVBand="0" w:oddHBand="0" w:evenHBand="0" w:firstRowFirstColumn="0" w:firstRowLastColumn="0" w:lastRowFirstColumn="0" w:lastRowLastColumn="0"/>
              <w:rPr>
                <w:color w:val="FFFFFF" w:themeColor="background1"/>
                <w:highlight w:val="darkGreen"/>
              </w:rPr>
            </w:pP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6</w:t>
            </w:r>
          </w:p>
        </w:tc>
        <w:tc>
          <w:tcPr>
            <w:tcW w:w="2410" w:type="dxa"/>
          </w:tcPr>
          <w:p w:rsidR="00A2672B" w:rsidRPr="00A20E60" w:rsidRDefault="00A2672B" w:rsidP="004431AF">
            <w:pPr>
              <w:cnfStyle w:val="000000100000" w:firstRow="0" w:lastRow="0" w:firstColumn="0" w:lastColumn="0" w:oddVBand="0" w:evenVBand="0" w:oddHBand="1" w:evenHBand="0" w:firstRowFirstColumn="0" w:firstRowLastColumn="0" w:lastRowFirstColumn="0" w:lastRowLastColumn="0"/>
            </w:pPr>
            <w:r>
              <w:t>N.v.t.</w:t>
            </w:r>
          </w:p>
        </w:tc>
        <w:tc>
          <w:tcPr>
            <w:tcW w:w="5224" w:type="dxa"/>
          </w:tcPr>
          <w:p w:rsidR="00A2672B" w:rsidRPr="00BF637C" w:rsidRDefault="00A2672B" w:rsidP="004431AF">
            <w:pPr>
              <w:cnfStyle w:val="000000100000" w:firstRow="0" w:lastRow="0" w:firstColumn="0" w:lastColumn="0" w:oddVBand="0" w:evenVBand="0" w:oddHBand="1" w:evenHBand="0" w:firstRowFirstColumn="0" w:firstRowLastColumn="0" w:lastRowFirstColumn="0" w:lastRowLastColumn="0"/>
              <w:rPr>
                <w:color w:val="FFFFFF" w:themeColor="background1"/>
                <w:highlight w:val="darkGreen"/>
              </w:rPr>
            </w:pP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Default="00A2672B" w:rsidP="004431AF">
            <w:pPr>
              <w:rPr>
                <w:b w:val="0"/>
              </w:rPr>
            </w:pPr>
            <w:r>
              <w:rPr>
                <w:b w:val="0"/>
              </w:rPr>
              <w:t>Medewerker 7</w:t>
            </w:r>
          </w:p>
        </w:tc>
        <w:tc>
          <w:tcPr>
            <w:tcW w:w="2410" w:type="dxa"/>
          </w:tcPr>
          <w:p w:rsidR="00A2672B" w:rsidRDefault="00A2672B" w:rsidP="004431AF">
            <w:pPr>
              <w:cnfStyle w:val="000000000000" w:firstRow="0" w:lastRow="0" w:firstColumn="0" w:lastColumn="0" w:oddVBand="0" w:evenVBand="0" w:oddHBand="0" w:evenHBand="0" w:firstRowFirstColumn="0" w:firstRowLastColumn="0" w:lastRowFirstColumn="0" w:lastRowLastColumn="0"/>
            </w:pPr>
            <w:r>
              <w:t>N.v.t.</w:t>
            </w:r>
          </w:p>
        </w:tc>
        <w:tc>
          <w:tcPr>
            <w:tcW w:w="5224" w:type="dxa"/>
          </w:tcPr>
          <w:p w:rsidR="00A2672B" w:rsidRPr="00BF637C" w:rsidRDefault="00A2672B" w:rsidP="004431AF">
            <w:pPr>
              <w:cnfStyle w:val="000000000000" w:firstRow="0" w:lastRow="0" w:firstColumn="0" w:lastColumn="0" w:oddVBand="0" w:evenVBand="0" w:oddHBand="0" w:evenHBand="0" w:firstRowFirstColumn="0" w:firstRowLastColumn="0" w:lastRowFirstColumn="0" w:lastRowLastColumn="0"/>
              <w:rPr>
                <w:color w:val="FFFFFF" w:themeColor="background1"/>
                <w:highlight w:val="darkGreen"/>
              </w:rPr>
            </w:pP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A2672B" w:rsidRDefault="00A2672B" w:rsidP="004431AF">
            <w:pPr>
              <w:rPr>
                <w:b w:val="0"/>
              </w:rPr>
            </w:pPr>
            <w:r w:rsidRPr="00A2672B">
              <w:rPr>
                <w:b w:val="0"/>
              </w:rPr>
              <w:t>Medewerker 8</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r w:rsidRPr="00A2672B">
              <w:t>N.v.t.</w:t>
            </w: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A2672B" w:rsidRDefault="00A2672B" w:rsidP="004431AF">
            <w:pPr>
              <w:rPr>
                <w:b w:val="0"/>
              </w:rPr>
            </w:pPr>
            <w:r w:rsidRPr="00A2672B">
              <w:rPr>
                <w:b w:val="0"/>
              </w:rPr>
              <w:t>Medewerker 9</w:t>
            </w:r>
          </w:p>
        </w:tc>
        <w:tc>
          <w:tcPr>
            <w:tcW w:w="2410"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r w:rsidRPr="00A2672B">
              <w:t>N.v.t.</w:t>
            </w:r>
          </w:p>
        </w:tc>
        <w:tc>
          <w:tcPr>
            <w:tcW w:w="5224"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A2672B" w:rsidRDefault="00A2672B" w:rsidP="004431AF">
            <w:pPr>
              <w:rPr>
                <w:b w:val="0"/>
              </w:rPr>
            </w:pPr>
            <w:r w:rsidRPr="00A2672B">
              <w:rPr>
                <w:b w:val="0"/>
              </w:rPr>
              <w:t>Medewerker 10</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r w:rsidRPr="00A2672B">
              <w:t>N.v.t.</w:t>
            </w: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A2672B" w:rsidRDefault="00A2672B" w:rsidP="004431AF">
            <w:pPr>
              <w:rPr>
                <w:b w:val="0"/>
              </w:rPr>
            </w:pPr>
            <w:r w:rsidRPr="00A2672B">
              <w:rPr>
                <w:b w:val="0"/>
              </w:rPr>
              <w:t>Medewerker 11</w:t>
            </w:r>
          </w:p>
        </w:tc>
        <w:tc>
          <w:tcPr>
            <w:tcW w:w="2410"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r w:rsidRPr="00A2672B">
              <w:t>Overig</w:t>
            </w:r>
          </w:p>
        </w:tc>
        <w:tc>
          <w:tcPr>
            <w:tcW w:w="5224"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lang w:val="nl-NL"/>
              </w:rPr>
            </w:pPr>
            <w:r w:rsidRPr="00A2672B">
              <w:rPr>
                <w:lang w:val="nl-NL"/>
              </w:rPr>
              <w:t>Die piekmomenten zijn er nou eenmaal daar kan je niks aan veranderen. Wel kan er iets aan de communicatie over binnen komende producten worden verbeterd. Soms mist er productinformatie over wat er binnenkomt waardoor medewerkers dat moeten oplossen. Daardoor is de rest van de bezetting lager en moeten die  harder werken.</w:t>
            </w: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A2672B" w:rsidRDefault="00A2672B" w:rsidP="004431AF">
            <w:pPr>
              <w:rPr>
                <w:b w:val="0"/>
              </w:rPr>
            </w:pPr>
            <w:r w:rsidRPr="00A2672B">
              <w:rPr>
                <w:b w:val="0"/>
              </w:rPr>
              <w:t>Medewerker 12</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r w:rsidRPr="00A2672B">
              <w:t>N.v.t.</w:t>
            </w: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A2672B" w:rsidRDefault="00A2672B" w:rsidP="004431AF">
            <w:pPr>
              <w:rPr>
                <w:b w:val="0"/>
              </w:rPr>
            </w:pPr>
            <w:r w:rsidRPr="00A2672B">
              <w:rPr>
                <w:b w:val="0"/>
              </w:rPr>
              <w:t>Medewerker 13</w:t>
            </w:r>
          </w:p>
        </w:tc>
        <w:tc>
          <w:tcPr>
            <w:tcW w:w="2410"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r w:rsidRPr="00A2672B">
              <w:t>N.v.t.</w:t>
            </w:r>
          </w:p>
        </w:tc>
        <w:tc>
          <w:tcPr>
            <w:tcW w:w="5224"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A2672B" w:rsidRDefault="00A2672B" w:rsidP="004431AF">
            <w:pPr>
              <w:rPr>
                <w:b w:val="0"/>
              </w:rPr>
            </w:pPr>
            <w:r w:rsidRPr="00A2672B">
              <w:rPr>
                <w:b w:val="0"/>
              </w:rPr>
              <w:t>Medewerker 14</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r w:rsidRPr="00A2672B">
              <w:t>N.v.t.</w:t>
            </w: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p>
        </w:tc>
      </w:tr>
      <w:tr w:rsidR="00A2672B"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A2672B" w:rsidRDefault="00A2672B" w:rsidP="004431AF">
            <w:pPr>
              <w:rPr>
                <w:b w:val="0"/>
              </w:rPr>
            </w:pPr>
            <w:r w:rsidRPr="00A2672B">
              <w:rPr>
                <w:b w:val="0"/>
              </w:rPr>
              <w:t>Medewerker 15</w:t>
            </w:r>
          </w:p>
        </w:tc>
        <w:tc>
          <w:tcPr>
            <w:tcW w:w="2410"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r w:rsidRPr="00A2672B">
              <w:t>Genoeg bezetting</w:t>
            </w:r>
          </w:p>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pPr>
          </w:p>
        </w:tc>
        <w:tc>
          <w:tcPr>
            <w:tcW w:w="5224" w:type="dxa"/>
          </w:tcPr>
          <w:p w:rsidR="00A2672B" w:rsidRPr="00A2672B" w:rsidRDefault="00A2672B" w:rsidP="004431AF">
            <w:pPr>
              <w:cnfStyle w:val="000000000000" w:firstRow="0" w:lastRow="0" w:firstColumn="0" w:lastColumn="0" w:oddVBand="0" w:evenVBand="0" w:oddHBand="0" w:evenHBand="0" w:firstRowFirstColumn="0" w:firstRowLastColumn="0" w:lastRowFirstColumn="0" w:lastRowLastColumn="0"/>
              <w:rPr>
                <w:lang w:val="nl-NL"/>
              </w:rPr>
            </w:pPr>
            <w:r w:rsidRPr="00A2672B">
              <w:rPr>
                <w:lang w:val="nl-NL"/>
              </w:rPr>
              <w:t xml:space="preserve">Beter de bezetting plannen op basis van wat er uit en binnen komt. </w:t>
            </w:r>
          </w:p>
        </w:tc>
      </w:tr>
      <w:tr w:rsidR="00A2672B"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A2672B" w:rsidRPr="00A2672B" w:rsidRDefault="00A2672B" w:rsidP="004431AF">
            <w:r w:rsidRPr="00A2672B">
              <w:rPr>
                <w:b w:val="0"/>
              </w:rPr>
              <w:t>Medewerker 16</w:t>
            </w:r>
          </w:p>
        </w:tc>
        <w:tc>
          <w:tcPr>
            <w:tcW w:w="2410"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r w:rsidRPr="00A2672B">
              <w:t>Genoeg bezetting</w:t>
            </w:r>
          </w:p>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pPr>
          </w:p>
        </w:tc>
        <w:tc>
          <w:tcPr>
            <w:tcW w:w="5224" w:type="dxa"/>
          </w:tcPr>
          <w:p w:rsidR="00A2672B" w:rsidRPr="00A2672B" w:rsidRDefault="00A2672B" w:rsidP="004431AF">
            <w:pPr>
              <w:cnfStyle w:val="000000100000" w:firstRow="0" w:lastRow="0" w:firstColumn="0" w:lastColumn="0" w:oddVBand="0" w:evenVBand="0" w:oddHBand="1" w:evenHBand="0" w:firstRowFirstColumn="0" w:firstRowLastColumn="0" w:lastRowFirstColumn="0" w:lastRowLastColumn="0"/>
              <w:rPr>
                <w:lang w:val="nl-NL"/>
              </w:rPr>
            </w:pPr>
            <w:r w:rsidRPr="00A2672B">
              <w:rPr>
                <w:lang w:val="nl-NL"/>
              </w:rPr>
              <w:t>Een ruimere bezetting zodat we niet in de knel komen iedere keer.</w:t>
            </w:r>
          </w:p>
        </w:tc>
      </w:tr>
    </w:tbl>
    <w:p w:rsidR="00284175" w:rsidRDefault="00284175">
      <w:r>
        <w:br w:type="page"/>
      </w:r>
    </w:p>
    <w:p w:rsidR="00926764" w:rsidRPr="00926764" w:rsidRDefault="00926764" w:rsidP="00926764">
      <w:pPr>
        <w:spacing w:after="0"/>
        <w:rPr>
          <w:b/>
          <w:sz w:val="20"/>
        </w:rPr>
      </w:pPr>
      <w:r w:rsidRPr="00926764">
        <w:rPr>
          <w:b/>
          <w:sz w:val="20"/>
        </w:rPr>
        <w:lastRenderedPageBreak/>
        <w:t>Tabel 13.5 Codeerschema resultaten werkdruk, managers</w:t>
      </w:r>
    </w:p>
    <w:tbl>
      <w:tblPr>
        <w:tblStyle w:val="Lichtelijst-accent1"/>
        <w:tblpPr w:leftFromText="180" w:rightFromText="180" w:vertAnchor="text" w:horzAnchor="margin" w:tblpXSpec="center" w:tblpY="50"/>
        <w:tblW w:w="10152" w:type="dxa"/>
        <w:tblLook w:val="04A0" w:firstRow="1" w:lastRow="0" w:firstColumn="1" w:lastColumn="0" w:noHBand="0" w:noVBand="1"/>
      </w:tblPr>
      <w:tblGrid>
        <w:gridCol w:w="2518"/>
        <w:gridCol w:w="2410"/>
        <w:gridCol w:w="5224"/>
      </w:tblGrid>
      <w:tr w:rsidR="00284175" w:rsidRPr="000A481A" w:rsidTr="004431A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0A481A" w:rsidRDefault="00284175" w:rsidP="004431AF">
            <w:r>
              <w:rPr>
                <w:sz w:val="28"/>
              </w:rPr>
              <w:t>Werkdruk - managers</w:t>
            </w:r>
          </w:p>
        </w:tc>
        <w:tc>
          <w:tcPr>
            <w:tcW w:w="2410" w:type="dxa"/>
          </w:tcPr>
          <w:p w:rsidR="00284175" w:rsidRPr="000A481A" w:rsidRDefault="00284175" w:rsidP="004431AF">
            <w:pPr>
              <w:cnfStyle w:val="100000000000" w:firstRow="1" w:lastRow="0" w:firstColumn="0" w:lastColumn="0" w:oddVBand="0" w:evenVBand="0" w:oddHBand="0" w:evenHBand="0" w:firstRowFirstColumn="0" w:firstRowLastColumn="0" w:lastRowFirstColumn="0" w:lastRowLastColumn="0"/>
            </w:pPr>
            <w:r w:rsidRPr="000A481A">
              <w:t>Antwoord</w:t>
            </w:r>
          </w:p>
        </w:tc>
        <w:tc>
          <w:tcPr>
            <w:tcW w:w="5224" w:type="dxa"/>
          </w:tcPr>
          <w:p w:rsidR="00284175" w:rsidRPr="000A481A" w:rsidRDefault="00284175" w:rsidP="004431AF">
            <w:pPr>
              <w:cnfStyle w:val="100000000000" w:firstRow="1" w:lastRow="0" w:firstColumn="0" w:lastColumn="0" w:oddVBand="0" w:evenVBand="0" w:oddHBand="0" w:evenHBand="0" w:firstRowFirstColumn="0" w:firstRowLastColumn="0" w:lastRowFirstColumn="0" w:lastRowLastColumn="0"/>
            </w:pPr>
            <w:r w:rsidRPr="000A481A">
              <w:t>Toelichting</w:t>
            </w:r>
          </w:p>
        </w:tc>
      </w:tr>
      <w:tr w:rsidR="00284175"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284175" w:rsidRDefault="00284175" w:rsidP="004431AF">
            <w:pPr>
              <w:rPr>
                <w:sz w:val="28"/>
                <w:lang w:val="nl-NL"/>
              </w:rPr>
            </w:pPr>
            <w:r w:rsidRPr="00284175">
              <w:rPr>
                <w:sz w:val="24"/>
                <w:lang w:val="nl-NL"/>
              </w:rPr>
              <w:t>1. Herken je dit probleem rondom een hoge werkdruk?</w:t>
            </w:r>
          </w:p>
        </w:tc>
        <w:tc>
          <w:tcPr>
            <w:tcW w:w="2410" w:type="dxa"/>
          </w:tcPr>
          <w:p w:rsidR="00284175" w:rsidRPr="00284175" w:rsidRDefault="00284175" w:rsidP="004431AF">
            <w:pPr>
              <w:cnfStyle w:val="000000100000" w:firstRow="0" w:lastRow="0" w:firstColumn="0" w:lastColumn="0" w:oddVBand="0" w:evenVBand="0" w:oddHBand="1" w:evenHBand="0" w:firstRowFirstColumn="0" w:firstRowLastColumn="0" w:lastRowFirstColumn="0" w:lastRowLastColumn="0"/>
              <w:rPr>
                <w:lang w:val="nl-NL"/>
              </w:rPr>
            </w:pPr>
          </w:p>
        </w:tc>
        <w:tc>
          <w:tcPr>
            <w:tcW w:w="5224" w:type="dxa"/>
          </w:tcPr>
          <w:p w:rsidR="00284175" w:rsidRPr="00284175" w:rsidRDefault="00284175" w:rsidP="004431AF">
            <w:pPr>
              <w:cnfStyle w:val="000000100000" w:firstRow="0" w:lastRow="0" w:firstColumn="0" w:lastColumn="0" w:oddVBand="0" w:evenVBand="0" w:oddHBand="1" w:evenHBand="0" w:firstRowFirstColumn="0" w:firstRowLastColumn="0" w:lastRowFirstColumn="0" w:lastRowLastColumn="0"/>
              <w:rPr>
                <w:lang w:val="nl-NL"/>
              </w:rPr>
            </w:pPr>
          </w:p>
        </w:tc>
      </w:tr>
      <w:tr w:rsidR="00284175"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pPr>
              <w:rPr>
                <w:b w:val="0"/>
              </w:rPr>
            </w:pPr>
            <w:r w:rsidRPr="008C3949">
              <w:rPr>
                <w:b w:val="0"/>
              </w:rPr>
              <w:t>Midden-manager 1</w:t>
            </w:r>
          </w:p>
        </w:tc>
        <w:tc>
          <w:tcPr>
            <w:tcW w:w="2410" w:type="dxa"/>
          </w:tcPr>
          <w:p w:rsidR="00284175" w:rsidRPr="00284175" w:rsidRDefault="00284175" w:rsidP="00284175">
            <w:pPr>
              <w:cnfStyle w:val="000000000000" w:firstRow="0" w:lastRow="0" w:firstColumn="0" w:lastColumn="0" w:oddVBand="0" w:evenVBand="0" w:oddHBand="0" w:evenHBand="0" w:firstRowFirstColumn="0" w:firstRowLastColumn="0" w:lastRowFirstColumn="0" w:lastRowLastColumn="0"/>
              <w:rPr>
                <w:lang w:val="nl-NL"/>
              </w:rPr>
            </w:pPr>
            <w:r w:rsidRPr="00284175">
              <w:rPr>
                <w:highlight w:val="red"/>
                <w:lang w:val="nl-NL"/>
              </w:rPr>
              <w:t>Nee, ik herken deze problemen niet.</w:t>
            </w:r>
          </w:p>
        </w:tc>
        <w:tc>
          <w:tcPr>
            <w:tcW w:w="5224" w:type="dxa"/>
          </w:tcPr>
          <w:p w:rsidR="00284175" w:rsidRPr="00284175" w:rsidRDefault="00284175" w:rsidP="00284175">
            <w:pPr>
              <w:cnfStyle w:val="000000000000" w:firstRow="0" w:lastRow="0" w:firstColumn="0" w:lastColumn="0" w:oddVBand="0" w:evenVBand="0" w:oddHBand="0" w:evenHBand="0" w:firstRowFirstColumn="0" w:firstRowLastColumn="0" w:lastRowFirstColumn="0" w:lastRowLastColumn="0"/>
              <w:rPr>
                <w:highlight w:val="red"/>
                <w:lang w:val="nl-NL"/>
              </w:rPr>
            </w:pPr>
            <w:r w:rsidRPr="00284175">
              <w:rPr>
                <w:highlight w:val="red"/>
                <w:lang w:val="nl-NL"/>
              </w:rPr>
              <w:t>Ik herken dit niet. Ik denk dat mensen de werkdruk zichzelf opleggen. De laatste jaren hebben we steeds minder werk doordat de omzet van het bedrijf afneemt waardoor ook de werkdruk afneemt. Er worden nauwelijks overuren gemaakt. Ik herken wel dat mensen dit zichzelf voornamelijk opleggen.</w:t>
            </w:r>
          </w:p>
        </w:tc>
      </w:tr>
      <w:tr w:rsidR="00284175"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pPr>
              <w:rPr>
                <w:b w:val="0"/>
              </w:rPr>
            </w:pPr>
            <w:r w:rsidRPr="008C3949">
              <w:rPr>
                <w:b w:val="0"/>
              </w:rPr>
              <w:t>Midden-manager 2</w:t>
            </w:r>
          </w:p>
        </w:tc>
        <w:tc>
          <w:tcPr>
            <w:tcW w:w="2410" w:type="dxa"/>
          </w:tcPr>
          <w:p w:rsidR="00284175" w:rsidRPr="00284175" w:rsidRDefault="00284175" w:rsidP="00284175">
            <w:pPr>
              <w:cnfStyle w:val="000000100000" w:firstRow="0" w:lastRow="0" w:firstColumn="0" w:lastColumn="0" w:oddVBand="0" w:evenVBand="0" w:oddHBand="1" w:evenHBand="0" w:firstRowFirstColumn="0" w:firstRowLastColumn="0" w:lastRowFirstColumn="0" w:lastRowLastColumn="0"/>
              <w:rPr>
                <w:highlight w:val="red"/>
                <w:lang w:val="nl-NL"/>
              </w:rPr>
            </w:pPr>
            <w:r w:rsidRPr="00284175">
              <w:rPr>
                <w:highlight w:val="red"/>
                <w:lang w:val="nl-NL"/>
              </w:rPr>
              <w:t>Nee, ik herken deze problemen niet.</w:t>
            </w:r>
          </w:p>
        </w:tc>
        <w:tc>
          <w:tcPr>
            <w:tcW w:w="5224" w:type="dxa"/>
          </w:tcPr>
          <w:p w:rsidR="00284175" w:rsidRPr="00284175" w:rsidRDefault="00284175" w:rsidP="00284175">
            <w:pPr>
              <w:cnfStyle w:val="000000100000" w:firstRow="0" w:lastRow="0" w:firstColumn="0" w:lastColumn="0" w:oddVBand="0" w:evenVBand="0" w:oddHBand="1" w:evenHBand="0" w:firstRowFirstColumn="0" w:firstRowLastColumn="0" w:lastRowFirstColumn="0" w:lastRowLastColumn="0"/>
              <w:rPr>
                <w:highlight w:val="red"/>
                <w:lang w:val="nl-NL"/>
              </w:rPr>
            </w:pPr>
            <w:r w:rsidRPr="00284175">
              <w:rPr>
                <w:highlight w:val="red"/>
                <w:lang w:val="nl-NL"/>
              </w:rPr>
              <w:t>Er is bepaalde werkdruk, alleen het is hoe je er mee omgaat. De jongens hebben geleerd om rustig te blijven. Verder zijn er pieken werkdruk waar wat harder gewerkt moet worden en op andere momenten kan dan weer gerust worden. Wel is er soms een te lage bezetting waardoor de werkdruk toeneemt.</w:t>
            </w:r>
          </w:p>
        </w:tc>
      </w:tr>
      <w:tr w:rsidR="00284175"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pPr>
              <w:rPr>
                <w:b w:val="0"/>
                <w:lang w:val="nl-NL"/>
              </w:rPr>
            </w:pPr>
            <w:r w:rsidRPr="008C3949">
              <w:rPr>
                <w:b w:val="0"/>
              </w:rPr>
              <w:t>Midden-manager 3</w:t>
            </w:r>
          </w:p>
        </w:tc>
        <w:tc>
          <w:tcPr>
            <w:tcW w:w="2410" w:type="dxa"/>
          </w:tcPr>
          <w:p w:rsidR="00284175" w:rsidRPr="00284175" w:rsidRDefault="00284175" w:rsidP="00284175">
            <w:pPr>
              <w:cnfStyle w:val="000000000000" w:firstRow="0" w:lastRow="0" w:firstColumn="0" w:lastColumn="0" w:oddVBand="0" w:evenVBand="0" w:oddHBand="0" w:evenHBand="0" w:firstRowFirstColumn="0" w:firstRowLastColumn="0" w:lastRowFirstColumn="0" w:lastRowLastColumn="0"/>
              <w:rPr>
                <w:highlight w:val="red"/>
                <w:lang w:val="nl-NL"/>
              </w:rPr>
            </w:pPr>
            <w:r w:rsidRPr="00284175">
              <w:rPr>
                <w:highlight w:val="red"/>
                <w:lang w:val="nl-NL"/>
              </w:rPr>
              <w:t>Nee, ik herken deze problemen niet.</w:t>
            </w:r>
          </w:p>
        </w:tc>
        <w:tc>
          <w:tcPr>
            <w:tcW w:w="5224" w:type="dxa"/>
          </w:tcPr>
          <w:p w:rsidR="00284175" w:rsidRPr="00284175" w:rsidRDefault="00284175" w:rsidP="00284175">
            <w:pPr>
              <w:cnfStyle w:val="000000000000" w:firstRow="0" w:lastRow="0" w:firstColumn="0" w:lastColumn="0" w:oddVBand="0" w:evenVBand="0" w:oddHBand="0" w:evenHBand="0" w:firstRowFirstColumn="0" w:firstRowLastColumn="0" w:lastRowFirstColumn="0" w:lastRowLastColumn="0"/>
              <w:rPr>
                <w:highlight w:val="red"/>
                <w:lang w:val="nl-NL"/>
              </w:rPr>
            </w:pPr>
            <w:r w:rsidRPr="00284175">
              <w:rPr>
                <w:highlight w:val="red"/>
                <w:lang w:val="nl-NL"/>
              </w:rPr>
              <w:t>Ik herken dat de mensen dit zeggen, maar in vergelijking met andere werkgevers hebben wij een lage werkdruk. Vanuit de perceptie van sommigen is dit een probleem, maar dat is het eigenlijk niet in vergelijking met andere werkgevers. Natuurlijk moeten mensen gewoon doorwerken en hun werk afkrijgen, maar het is niet zo dat ze enorm over moeten werken als ze een pallet niet afkrijgen. We zijn juist wel soepel hiermee, zouden juist de werkdruk moeten opvoeren.  Alleen als er veel mensen ziek zijn is de werkdruk hoog.</w:t>
            </w:r>
          </w:p>
        </w:tc>
      </w:tr>
      <w:tr w:rsidR="00284175"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pPr>
              <w:rPr>
                <w:bCs w:val="0"/>
              </w:rPr>
            </w:pPr>
            <w:r w:rsidRPr="008C3949">
              <w:rPr>
                <w:b w:val="0"/>
              </w:rPr>
              <w:t>Midden-manager 4</w:t>
            </w:r>
          </w:p>
          <w:p w:rsidR="00284175" w:rsidRPr="008C3949" w:rsidRDefault="00284175" w:rsidP="00284175">
            <w:pPr>
              <w:rPr>
                <w:b w:val="0"/>
              </w:rPr>
            </w:pPr>
          </w:p>
        </w:tc>
        <w:tc>
          <w:tcPr>
            <w:tcW w:w="2410" w:type="dxa"/>
          </w:tcPr>
          <w:p w:rsidR="00284175" w:rsidRPr="00284175" w:rsidRDefault="00284175" w:rsidP="00284175">
            <w:pPr>
              <w:cnfStyle w:val="000000100000" w:firstRow="0" w:lastRow="0" w:firstColumn="0" w:lastColumn="0" w:oddVBand="0" w:evenVBand="0" w:oddHBand="1" w:evenHBand="0" w:firstRowFirstColumn="0" w:firstRowLastColumn="0" w:lastRowFirstColumn="0" w:lastRowLastColumn="0"/>
              <w:rPr>
                <w:highlight w:val="red"/>
                <w:lang w:val="nl-NL"/>
              </w:rPr>
            </w:pPr>
            <w:r w:rsidRPr="00284175">
              <w:rPr>
                <w:highlight w:val="red"/>
                <w:lang w:val="nl-NL"/>
              </w:rPr>
              <w:t>Nee, ik herken deze problemen niet.</w:t>
            </w:r>
          </w:p>
        </w:tc>
        <w:tc>
          <w:tcPr>
            <w:tcW w:w="5224" w:type="dxa"/>
          </w:tcPr>
          <w:p w:rsidR="00284175" w:rsidRPr="00284175" w:rsidRDefault="00284175" w:rsidP="00284175">
            <w:pPr>
              <w:cnfStyle w:val="000000100000" w:firstRow="0" w:lastRow="0" w:firstColumn="0" w:lastColumn="0" w:oddVBand="0" w:evenVBand="0" w:oddHBand="1" w:evenHBand="0" w:firstRowFirstColumn="0" w:firstRowLastColumn="0" w:lastRowFirstColumn="0" w:lastRowLastColumn="0"/>
              <w:rPr>
                <w:highlight w:val="red"/>
              </w:rPr>
            </w:pPr>
            <w:r w:rsidRPr="00284175">
              <w:rPr>
                <w:highlight w:val="red"/>
                <w:lang w:val="nl-NL"/>
              </w:rPr>
              <w:t xml:space="preserve">Ik herken dit niet. Je hebt wel pieken dat de werkdruk iets hoger is maar daarna keert de rust weer terug. De chauffeurs kunnen hun werk grotendeels zelf indelen, wat de werkdruk doet afnemen. </w:t>
            </w:r>
            <w:r w:rsidRPr="00284175">
              <w:rPr>
                <w:highlight w:val="red"/>
              </w:rPr>
              <w:t>En bij de fust is het niet zo hoog.</w:t>
            </w:r>
          </w:p>
        </w:tc>
      </w:tr>
      <w:tr w:rsidR="00284175"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D14C95" w:rsidP="00284175">
            <w:pPr>
              <w:rPr>
                <w:bCs w:val="0"/>
              </w:rPr>
            </w:pPr>
            <w:r>
              <w:rPr>
                <w:b w:val="0"/>
              </w:rPr>
              <w:t>Midden-manager 5</w:t>
            </w:r>
          </w:p>
          <w:p w:rsidR="00284175" w:rsidRPr="008C3949" w:rsidRDefault="00284175" w:rsidP="00284175">
            <w:pPr>
              <w:rPr>
                <w:b w:val="0"/>
              </w:rPr>
            </w:pPr>
          </w:p>
        </w:tc>
        <w:tc>
          <w:tcPr>
            <w:tcW w:w="2410" w:type="dxa"/>
          </w:tcPr>
          <w:p w:rsidR="00284175" w:rsidRPr="00284175" w:rsidRDefault="00284175" w:rsidP="00284175">
            <w:pPr>
              <w:cnfStyle w:val="000000000000" w:firstRow="0" w:lastRow="0" w:firstColumn="0" w:lastColumn="0" w:oddVBand="0" w:evenVBand="0" w:oddHBand="0" w:evenHBand="0" w:firstRowFirstColumn="0" w:firstRowLastColumn="0" w:lastRowFirstColumn="0" w:lastRowLastColumn="0"/>
              <w:rPr>
                <w:highlight w:val="green"/>
                <w:lang w:val="nl-NL"/>
              </w:rPr>
            </w:pPr>
            <w:r w:rsidRPr="00284175">
              <w:rPr>
                <w:highlight w:val="red"/>
                <w:lang w:val="nl-NL"/>
              </w:rPr>
              <w:t>Nee, ik herken deze problemen niet.</w:t>
            </w:r>
          </w:p>
        </w:tc>
        <w:tc>
          <w:tcPr>
            <w:tcW w:w="5224" w:type="dxa"/>
          </w:tcPr>
          <w:p w:rsidR="00284175" w:rsidRPr="00284175" w:rsidRDefault="00284175" w:rsidP="00284175">
            <w:pPr>
              <w:cnfStyle w:val="000000000000" w:firstRow="0" w:lastRow="0" w:firstColumn="0" w:lastColumn="0" w:oddVBand="0" w:evenVBand="0" w:oddHBand="0" w:evenHBand="0" w:firstRowFirstColumn="0" w:firstRowLastColumn="0" w:lastRowFirstColumn="0" w:lastRowLastColumn="0"/>
              <w:rPr>
                <w:highlight w:val="red"/>
                <w:lang w:val="nl-NL"/>
              </w:rPr>
            </w:pPr>
            <w:r w:rsidRPr="00284175">
              <w:rPr>
                <w:highlight w:val="red"/>
                <w:lang w:val="nl-NL"/>
              </w:rPr>
              <w:t xml:space="preserve">Nee, ik herken dit helemaal niet. Sommige mensen vinden het nou eenmaal snel te druk, maar het is naar mijn mening niet druk. </w:t>
            </w:r>
          </w:p>
        </w:tc>
      </w:tr>
      <w:tr w:rsidR="00284175"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pPr>
              <w:rPr>
                <w:lang w:val="nl-NL"/>
              </w:rPr>
            </w:pPr>
            <w:r w:rsidRPr="008C3949">
              <w:rPr>
                <w:b w:val="0"/>
              </w:rPr>
              <w:t>Top-manager 1</w:t>
            </w:r>
          </w:p>
        </w:tc>
        <w:tc>
          <w:tcPr>
            <w:tcW w:w="2410" w:type="dxa"/>
          </w:tcPr>
          <w:p w:rsidR="00284175" w:rsidRPr="00284175" w:rsidRDefault="00284175" w:rsidP="00284175">
            <w:pPr>
              <w:cnfStyle w:val="000000100000" w:firstRow="0" w:lastRow="0" w:firstColumn="0" w:lastColumn="0" w:oddVBand="0" w:evenVBand="0" w:oddHBand="1" w:evenHBand="0" w:firstRowFirstColumn="0" w:firstRowLastColumn="0" w:lastRowFirstColumn="0" w:lastRowLastColumn="0"/>
              <w:rPr>
                <w:highlight w:val="red"/>
                <w:lang w:val="nl-NL"/>
              </w:rPr>
            </w:pPr>
            <w:r w:rsidRPr="00284175">
              <w:rPr>
                <w:highlight w:val="red"/>
                <w:lang w:val="nl-NL"/>
              </w:rPr>
              <w:t>Nee, ik herken deze problemen niet</w:t>
            </w:r>
          </w:p>
        </w:tc>
        <w:tc>
          <w:tcPr>
            <w:tcW w:w="5224" w:type="dxa"/>
          </w:tcPr>
          <w:p w:rsidR="00284175" w:rsidRPr="00284175" w:rsidRDefault="00284175" w:rsidP="00284175">
            <w:pPr>
              <w:cnfStyle w:val="000000100000" w:firstRow="0" w:lastRow="0" w:firstColumn="0" w:lastColumn="0" w:oddVBand="0" w:evenVBand="0" w:oddHBand="1" w:evenHBand="0" w:firstRowFirstColumn="0" w:firstRowLastColumn="0" w:lastRowFirstColumn="0" w:lastRowLastColumn="0"/>
              <w:rPr>
                <w:highlight w:val="red"/>
                <w:lang w:val="nl-NL"/>
              </w:rPr>
            </w:pPr>
            <w:r w:rsidRPr="00284175">
              <w:rPr>
                <w:highlight w:val="red"/>
                <w:lang w:val="nl-NL"/>
              </w:rPr>
              <w:t xml:space="preserve">Ik denk dat dit meevalt, in vergelijking met andere werkgevers. Al is dit een subjectief gegeven; ik zeg niet dat mensen geen stress ervaren. Maar de werkdruk valt naar mijn mening mee, de productiviteit zal juist wel wat omhoog kunnen.  </w:t>
            </w:r>
          </w:p>
        </w:tc>
      </w:tr>
      <w:tr w:rsidR="00284175"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pPr>
              <w:rPr>
                <w:b w:val="0"/>
                <w:lang w:val="nl-NL"/>
              </w:rPr>
            </w:pPr>
            <w:r w:rsidRPr="008C3949">
              <w:rPr>
                <w:b w:val="0"/>
              </w:rPr>
              <w:t>Top-manager 2</w:t>
            </w:r>
          </w:p>
        </w:tc>
        <w:tc>
          <w:tcPr>
            <w:tcW w:w="2410" w:type="dxa"/>
          </w:tcPr>
          <w:p w:rsidR="00284175" w:rsidRPr="00284175" w:rsidRDefault="00284175" w:rsidP="00284175">
            <w:pPr>
              <w:cnfStyle w:val="000000000000" w:firstRow="0" w:lastRow="0" w:firstColumn="0" w:lastColumn="0" w:oddVBand="0" w:evenVBand="0" w:oddHBand="0" w:evenHBand="0" w:firstRowFirstColumn="0" w:firstRowLastColumn="0" w:lastRowFirstColumn="0" w:lastRowLastColumn="0"/>
              <w:rPr>
                <w:highlight w:val="red"/>
                <w:lang w:val="nl-NL"/>
              </w:rPr>
            </w:pPr>
            <w:r w:rsidRPr="00284175">
              <w:rPr>
                <w:highlight w:val="red"/>
                <w:lang w:val="nl-NL"/>
              </w:rPr>
              <w:t>Nee, ik herken deze problemen niet</w:t>
            </w:r>
          </w:p>
        </w:tc>
        <w:tc>
          <w:tcPr>
            <w:tcW w:w="5224" w:type="dxa"/>
          </w:tcPr>
          <w:p w:rsidR="00284175" w:rsidRPr="00284175" w:rsidRDefault="00284175" w:rsidP="00284175">
            <w:pPr>
              <w:cnfStyle w:val="000000000000" w:firstRow="0" w:lastRow="0" w:firstColumn="0" w:lastColumn="0" w:oddVBand="0" w:evenVBand="0" w:oddHBand="0" w:evenHBand="0" w:firstRowFirstColumn="0" w:firstRowLastColumn="0" w:lastRowFirstColumn="0" w:lastRowLastColumn="0"/>
              <w:rPr>
                <w:highlight w:val="red"/>
                <w:lang w:val="nl-NL"/>
              </w:rPr>
            </w:pPr>
            <w:r w:rsidRPr="00284175">
              <w:rPr>
                <w:highlight w:val="red"/>
                <w:lang w:val="nl-NL"/>
              </w:rPr>
              <w:t xml:space="preserve">Dit is een beetje dubbel. Vroegop Windig zit in een transitie. We zijn een groot deel van de omzet kwijt geraakt waardoor een aantal mensen ook ander werk moeten gaan doen. Maar ook in bepaalde afdelingen is er meer werkdruk, waardoor er weer moet geschoven worden met werknemers. Het is hierbij moeilijk om de balans te vinden. De afdeling stal verkoop heeft aangegeven dat de bezetting te laag is. Maar het is ook een kwestie van wennen. Sommige afdelingen hebben </w:t>
            </w:r>
            <w:r w:rsidRPr="00284175">
              <w:rPr>
                <w:highlight w:val="red"/>
                <w:lang w:val="nl-NL"/>
              </w:rPr>
              <w:lastRenderedPageBreak/>
              <w:t xml:space="preserve">gewoon redelijk ruim in hun jas gezeten en het heel relaxed gehad. Wanneer deze mensen dan wat meer werkdruk ervaren kan dat hierdoor komen.  De werkdruk is wellicht op sommige plaatsen hoger, maar op deze plaatsen zoeken we de balans.  </w:t>
            </w:r>
          </w:p>
        </w:tc>
      </w:tr>
      <w:tr w:rsidR="00284175"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284175" w:rsidRDefault="00284175" w:rsidP="004431AF">
            <w:pPr>
              <w:rPr>
                <w:sz w:val="24"/>
                <w:lang w:val="nl-NL"/>
              </w:rPr>
            </w:pPr>
            <w:r w:rsidRPr="00284175">
              <w:rPr>
                <w:sz w:val="24"/>
                <w:lang w:val="nl-NL"/>
              </w:rPr>
              <w:lastRenderedPageBreak/>
              <w:t>2. Hoe wordt er nu omgegaan in jouw werkomgeving met dit probleem?</w:t>
            </w:r>
          </w:p>
        </w:tc>
        <w:tc>
          <w:tcPr>
            <w:tcW w:w="2410" w:type="dxa"/>
          </w:tcPr>
          <w:p w:rsidR="00284175" w:rsidRPr="00284175" w:rsidRDefault="00284175" w:rsidP="004431AF">
            <w:pPr>
              <w:cnfStyle w:val="000000100000" w:firstRow="0" w:lastRow="0" w:firstColumn="0" w:lastColumn="0" w:oddVBand="0" w:evenVBand="0" w:oddHBand="1" w:evenHBand="0" w:firstRowFirstColumn="0" w:firstRowLastColumn="0" w:lastRowFirstColumn="0" w:lastRowLastColumn="0"/>
              <w:rPr>
                <w:lang w:val="nl-NL"/>
              </w:rPr>
            </w:pPr>
          </w:p>
        </w:tc>
        <w:tc>
          <w:tcPr>
            <w:tcW w:w="5224" w:type="dxa"/>
          </w:tcPr>
          <w:p w:rsidR="00284175" w:rsidRPr="00284175" w:rsidRDefault="00284175" w:rsidP="004431AF">
            <w:pPr>
              <w:cnfStyle w:val="000000100000" w:firstRow="0" w:lastRow="0" w:firstColumn="0" w:lastColumn="0" w:oddVBand="0" w:evenVBand="0" w:oddHBand="1" w:evenHBand="0" w:firstRowFirstColumn="0" w:firstRowLastColumn="0" w:lastRowFirstColumn="0" w:lastRowLastColumn="0"/>
              <w:rPr>
                <w:lang w:val="nl-NL"/>
              </w:rPr>
            </w:pPr>
          </w:p>
        </w:tc>
      </w:tr>
      <w:tr w:rsidR="00284175"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r w:rsidRPr="008C3949">
              <w:rPr>
                <w:b w:val="0"/>
              </w:rPr>
              <w:t>Midden-manager 1</w:t>
            </w:r>
          </w:p>
        </w:tc>
        <w:tc>
          <w:tcPr>
            <w:tcW w:w="2410" w:type="dxa"/>
          </w:tcPr>
          <w:p w:rsidR="00284175" w:rsidRPr="000A481A" w:rsidRDefault="00284175" w:rsidP="00284175">
            <w:pPr>
              <w:cnfStyle w:val="000000000000" w:firstRow="0" w:lastRow="0" w:firstColumn="0" w:lastColumn="0" w:oddVBand="0" w:evenVBand="0" w:oddHBand="0" w:evenHBand="0" w:firstRowFirstColumn="0" w:firstRowLastColumn="0" w:lastRowFirstColumn="0" w:lastRowLastColumn="0"/>
            </w:pPr>
            <w:r>
              <w:t>N.v.t.</w:t>
            </w:r>
          </w:p>
        </w:tc>
        <w:tc>
          <w:tcPr>
            <w:tcW w:w="5224" w:type="dxa"/>
          </w:tcPr>
          <w:p w:rsidR="00284175" w:rsidRPr="000A481A" w:rsidRDefault="00284175" w:rsidP="00284175">
            <w:pPr>
              <w:cnfStyle w:val="000000000000" w:firstRow="0" w:lastRow="0" w:firstColumn="0" w:lastColumn="0" w:oddVBand="0" w:evenVBand="0" w:oddHBand="0" w:evenHBand="0" w:firstRowFirstColumn="0" w:firstRowLastColumn="0" w:lastRowFirstColumn="0" w:lastRowLastColumn="0"/>
            </w:pPr>
          </w:p>
        </w:tc>
      </w:tr>
      <w:tr w:rsidR="00284175"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pPr>
              <w:rPr>
                <w:b w:val="0"/>
              </w:rPr>
            </w:pPr>
            <w:r w:rsidRPr="008C3949">
              <w:rPr>
                <w:b w:val="0"/>
              </w:rPr>
              <w:t>Midden-manager 2</w:t>
            </w:r>
          </w:p>
        </w:tc>
        <w:tc>
          <w:tcPr>
            <w:tcW w:w="2410" w:type="dxa"/>
          </w:tcPr>
          <w:p w:rsidR="00284175" w:rsidRDefault="00284175" w:rsidP="00284175">
            <w:pPr>
              <w:cnfStyle w:val="000000100000" w:firstRow="0" w:lastRow="0" w:firstColumn="0" w:lastColumn="0" w:oddVBand="0" w:evenVBand="0" w:oddHBand="1" w:evenHBand="0" w:firstRowFirstColumn="0" w:firstRowLastColumn="0" w:lastRowFirstColumn="0" w:lastRowLastColumn="0"/>
            </w:pPr>
            <w:r>
              <w:t>N.v.t.</w:t>
            </w:r>
          </w:p>
        </w:tc>
        <w:tc>
          <w:tcPr>
            <w:tcW w:w="5224" w:type="dxa"/>
          </w:tcPr>
          <w:p w:rsidR="00284175" w:rsidRPr="000A481A" w:rsidRDefault="00284175" w:rsidP="00284175">
            <w:pPr>
              <w:cnfStyle w:val="000000100000" w:firstRow="0" w:lastRow="0" w:firstColumn="0" w:lastColumn="0" w:oddVBand="0" w:evenVBand="0" w:oddHBand="1" w:evenHBand="0" w:firstRowFirstColumn="0" w:firstRowLastColumn="0" w:lastRowFirstColumn="0" w:lastRowLastColumn="0"/>
            </w:pPr>
          </w:p>
        </w:tc>
      </w:tr>
      <w:tr w:rsidR="00284175"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pPr>
              <w:rPr>
                <w:b w:val="0"/>
              </w:rPr>
            </w:pPr>
            <w:r w:rsidRPr="008C3949">
              <w:rPr>
                <w:b w:val="0"/>
              </w:rPr>
              <w:t>Midden-manager 3</w:t>
            </w:r>
          </w:p>
        </w:tc>
        <w:tc>
          <w:tcPr>
            <w:tcW w:w="2410" w:type="dxa"/>
          </w:tcPr>
          <w:p w:rsidR="00284175" w:rsidRDefault="00284175" w:rsidP="00284175">
            <w:pPr>
              <w:cnfStyle w:val="000000000000" w:firstRow="0" w:lastRow="0" w:firstColumn="0" w:lastColumn="0" w:oddVBand="0" w:evenVBand="0" w:oddHBand="0" w:evenHBand="0" w:firstRowFirstColumn="0" w:firstRowLastColumn="0" w:lastRowFirstColumn="0" w:lastRowLastColumn="0"/>
            </w:pPr>
            <w:r>
              <w:t>N.v.t.</w:t>
            </w:r>
          </w:p>
        </w:tc>
        <w:tc>
          <w:tcPr>
            <w:tcW w:w="5224" w:type="dxa"/>
          </w:tcPr>
          <w:p w:rsidR="00284175" w:rsidRPr="000A481A" w:rsidRDefault="00284175" w:rsidP="00284175">
            <w:pPr>
              <w:cnfStyle w:val="000000000000" w:firstRow="0" w:lastRow="0" w:firstColumn="0" w:lastColumn="0" w:oddVBand="0" w:evenVBand="0" w:oddHBand="0" w:evenHBand="0" w:firstRowFirstColumn="0" w:firstRowLastColumn="0" w:lastRowFirstColumn="0" w:lastRowLastColumn="0"/>
            </w:pPr>
          </w:p>
        </w:tc>
      </w:tr>
      <w:tr w:rsidR="00284175"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pPr>
              <w:rPr>
                <w:bCs w:val="0"/>
              </w:rPr>
            </w:pPr>
            <w:r w:rsidRPr="008C3949">
              <w:rPr>
                <w:b w:val="0"/>
              </w:rPr>
              <w:t>Midden-manager 4</w:t>
            </w:r>
          </w:p>
          <w:p w:rsidR="00284175" w:rsidRPr="008C3949" w:rsidRDefault="00284175" w:rsidP="00284175">
            <w:pPr>
              <w:rPr>
                <w:b w:val="0"/>
              </w:rPr>
            </w:pPr>
          </w:p>
        </w:tc>
        <w:tc>
          <w:tcPr>
            <w:tcW w:w="2410" w:type="dxa"/>
          </w:tcPr>
          <w:p w:rsidR="00284175" w:rsidRDefault="00284175" w:rsidP="00284175">
            <w:pPr>
              <w:cnfStyle w:val="000000100000" w:firstRow="0" w:lastRow="0" w:firstColumn="0" w:lastColumn="0" w:oddVBand="0" w:evenVBand="0" w:oddHBand="1" w:evenHBand="0" w:firstRowFirstColumn="0" w:firstRowLastColumn="0" w:lastRowFirstColumn="0" w:lastRowLastColumn="0"/>
            </w:pPr>
            <w:r>
              <w:t>N.v.t.</w:t>
            </w:r>
          </w:p>
        </w:tc>
        <w:tc>
          <w:tcPr>
            <w:tcW w:w="5224" w:type="dxa"/>
          </w:tcPr>
          <w:p w:rsidR="00284175" w:rsidRPr="000A481A" w:rsidRDefault="00284175" w:rsidP="00284175">
            <w:pPr>
              <w:cnfStyle w:val="000000100000" w:firstRow="0" w:lastRow="0" w:firstColumn="0" w:lastColumn="0" w:oddVBand="0" w:evenVBand="0" w:oddHBand="1" w:evenHBand="0" w:firstRowFirstColumn="0" w:firstRowLastColumn="0" w:lastRowFirstColumn="0" w:lastRowLastColumn="0"/>
            </w:pPr>
          </w:p>
        </w:tc>
      </w:tr>
      <w:tr w:rsidR="00284175"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D14C95" w:rsidP="00284175">
            <w:pPr>
              <w:rPr>
                <w:bCs w:val="0"/>
              </w:rPr>
            </w:pPr>
            <w:r>
              <w:rPr>
                <w:b w:val="0"/>
              </w:rPr>
              <w:t>Midden-manager 5</w:t>
            </w:r>
          </w:p>
          <w:p w:rsidR="00284175" w:rsidRPr="008C3949" w:rsidRDefault="00284175" w:rsidP="00284175"/>
        </w:tc>
        <w:tc>
          <w:tcPr>
            <w:tcW w:w="2410" w:type="dxa"/>
          </w:tcPr>
          <w:p w:rsidR="00284175" w:rsidRDefault="00284175" w:rsidP="00284175">
            <w:pPr>
              <w:cnfStyle w:val="000000000000" w:firstRow="0" w:lastRow="0" w:firstColumn="0" w:lastColumn="0" w:oddVBand="0" w:evenVBand="0" w:oddHBand="0" w:evenHBand="0" w:firstRowFirstColumn="0" w:firstRowLastColumn="0" w:lastRowFirstColumn="0" w:lastRowLastColumn="0"/>
            </w:pPr>
            <w:r>
              <w:t>N.v.t.</w:t>
            </w:r>
          </w:p>
        </w:tc>
        <w:tc>
          <w:tcPr>
            <w:tcW w:w="5224" w:type="dxa"/>
          </w:tcPr>
          <w:p w:rsidR="00284175" w:rsidRPr="000A481A" w:rsidRDefault="00284175" w:rsidP="00284175">
            <w:pPr>
              <w:cnfStyle w:val="000000000000" w:firstRow="0" w:lastRow="0" w:firstColumn="0" w:lastColumn="0" w:oddVBand="0" w:evenVBand="0" w:oddHBand="0" w:evenHBand="0" w:firstRowFirstColumn="0" w:firstRowLastColumn="0" w:lastRowFirstColumn="0" w:lastRowLastColumn="0"/>
            </w:pPr>
          </w:p>
        </w:tc>
      </w:tr>
      <w:tr w:rsidR="00284175"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pPr>
              <w:rPr>
                <w:lang w:val="nl-NL"/>
              </w:rPr>
            </w:pPr>
            <w:r w:rsidRPr="008C3949">
              <w:rPr>
                <w:b w:val="0"/>
              </w:rPr>
              <w:t>Top-manager 1</w:t>
            </w:r>
          </w:p>
        </w:tc>
        <w:tc>
          <w:tcPr>
            <w:tcW w:w="2410" w:type="dxa"/>
          </w:tcPr>
          <w:p w:rsidR="00284175" w:rsidRDefault="00284175" w:rsidP="00284175">
            <w:pPr>
              <w:cnfStyle w:val="000000100000" w:firstRow="0" w:lastRow="0" w:firstColumn="0" w:lastColumn="0" w:oddVBand="0" w:evenVBand="0" w:oddHBand="1" w:evenHBand="0" w:firstRowFirstColumn="0" w:firstRowLastColumn="0" w:lastRowFirstColumn="0" w:lastRowLastColumn="0"/>
            </w:pPr>
            <w:r>
              <w:t>N.v.t.</w:t>
            </w:r>
          </w:p>
        </w:tc>
        <w:tc>
          <w:tcPr>
            <w:tcW w:w="5224" w:type="dxa"/>
          </w:tcPr>
          <w:p w:rsidR="00284175" w:rsidRPr="000A481A" w:rsidRDefault="00284175" w:rsidP="00284175">
            <w:pPr>
              <w:cnfStyle w:val="000000100000" w:firstRow="0" w:lastRow="0" w:firstColumn="0" w:lastColumn="0" w:oddVBand="0" w:evenVBand="0" w:oddHBand="1" w:evenHBand="0" w:firstRowFirstColumn="0" w:firstRowLastColumn="0" w:lastRowFirstColumn="0" w:lastRowLastColumn="0"/>
            </w:pPr>
          </w:p>
        </w:tc>
      </w:tr>
      <w:tr w:rsidR="00284175"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pPr>
              <w:rPr>
                <w:b w:val="0"/>
                <w:lang w:val="nl-NL"/>
              </w:rPr>
            </w:pPr>
            <w:r w:rsidRPr="008C3949">
              <w:rPr>
                <w:b w:val="0"/>
              </w:rPr>
              <w:t>Top-manager 2</w:t>
            </w:r>
          </w:p>
        </w:tc>
        <w:tc>
          <w:tcPr>
            <w:tcW w:w="2410" w:type="dxa"/>
          </w:tcPr>
          <w:p w:rsidR="00284175" w:rsidRDefault="00284175" w:rsidP="00284175">
            <w:pPr>
              <w:cnfStyle w:val="000000000000" w:firstRow="0" w:lastRow="0" w:firstColumn="0" w:lastColumn="0" w:oddVBand="0" w:evenVBand="0" w:oddHBand="0" w:evenHBand="0" w:firstRowFirstColumn="0" w:firstRowLastColumn="0" w:lastRowFirstColumn="0" w:lastRowLastColumn="0"/>
            </w:pPr>
            <w:r>
              <w:t>Goede bezetting</w:t>
            </w:r>
          </w:p>
        </w:tc>
        <w:tc>
          <w:tcPr>
            <w:tcW w:w="5224" w:type="dxa"/>
          </w:tcPr>
          <w:p w:rsidR="00284175" w:rsidRPr="00284175" w:rsidRDefault="00284175" w:rsidP="00284175">
            <w:pPr>
              <w:cnfStyle w:val="000000000000" w:firstRow="0" w:lastRow="0" w:firstColumn="0" w:lastColumn="0" w:oddVBand="0" w:evenVBand="0" w:oddHBand="0" w:evenHBand="0" w:firstRowFirstColumn="0" w:firstRowLastColumn="0" w:lastRowFirstColumn="0" w:lastRowLastColumn="0"/>
              <w:rPr>
                <w:lang w:val="nl-NL"/>
              </w:rPr>
            </w:pPr>
            <w:r w:rsidRPr="00284175">
              <w:rPr>
                <w:lang w:val="nl-NL"/>
              </w:rPr>
              <w:t>We zoeken naar een balans tussen bezetting en productiviteit, daarbij strevend naar een goede werkdruk.</w:t>
            </w:r>
          </w:p>
          <w:p w:rsidR="00284175" w:rsidRPr="00284175" w:rsidRDefault="00284175" w:rsidP="00284175">
            <w:pPr>
              <w:cnfStyle w:val="000000000000" w:firstRow="0" w:lastRow="0" w:firstColumn="0" w:lastColumn="0" w:oddVBand="0" w:evenVBand="0" w:oddHBand="0" w:evenHBand="0" w:firstRowFirstColumn="0" w:firstRowLastColumn="0" w:lastRowFirstColumn="0" w:lastRowLastColumn="0"/>
              <w:rPr>
                <w:lang w:val="nl-NL"/>
              </w:rPr>
            </w:pPr>
          </w:p>
        </w:tc>
      </w:tr>
      <w:tr w:rsidR="00284175"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284175" w:rsidRDefault="00284175" w:rsidP="004431AF">
            <w:pPr>
              <w:rPr>
                <w:sz w:val="24"/>
                <w:lang w:val="nl-NL"/>
              </w:rPr>
            </w:pPr>
            <w:r w:rsidRPr="00284175">
              <w:rPr>
                <w:sz w:val="24"/>
                <w:lang w:val="nl-NL"/>
              </w:rPr>
              <w:t>3. Wat zou jou of het bedrijf helpen dit probleem aan te pakken?</w:t>
            </w:r>
          </w:p>
        </w:tc>
        <w:tc>
          <w:tcPr>
            <w:tcW w:w="2410" w:type="dxa"/>
          </w:tcPr>
          <w:p w:rsidR="00284175" w:rsidRPr="00284175" w:rsidRDefault="00284175" w:rsidP="004431AF">
            <w:pPr>
              <w:cnfStyle w:val="000000100000" w:firstRow="0" w:lastRow="0" w:firstColumn="0" w:lastColumn="0" w:oddVBand="0" w:evenVBand="0" w:oddHBand="1" w:evenHBand="0" w:firstRowFirstColumn="0" w:firstRowLastColumn="0" w:lastRowFirstColumn="0" w:lastRowLastColumn="0"/>
              <w:rPr>
                <w:lang w:val="nl-NL"/>
              </w:rPr>
            </w:pPr>
          </w:p>
        </w:tc>
        <w:tc>
          <w:tcPr>
            <w:tcW w:w="5224" w:type="dxa"/>
          </w:tcPr>
          <w:p w:rsidR="00284175" w:rsidRPr="00284175" w:rsidRDefault="00284175" w:rsidP="004431AF">
            <w:pPr>
              <w:cnfStyle w:val="000000100000" w:firstRow="0" w:lastRow="0" w:firstColumn="0" w:lastColumn="0" w:oddVBand="0" w:evenVBand="0" w:oddHBand="1" w:evenHBand="0" w:firstRowFirstColumn="0" w:firstRowLastColumn="0" w:lastRowFirstColumn="0" w:lastRowLastColumn="0"/>
              <w:rPr>
                <w:lang w:val="nl-NL"/>
              </w:rPr>
            </w:pPr>
          </w:p>
        </w:tc>
      </w:tr>
      <w:tr w:rsidR="00284175"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r w:rsidRPr="008C3949">
              <w:rPr>
                <w:b w:val="0"/>
              </w:rPr>
              <w:t>Midden-manager 1</w:t>
            </w:r>
          </w:p>
        </w:tc>
        <w:tc>
          <w:tcPr>
            <w:tcW w:w="2410" w:type="dxa"/>
          </w:tcPr>
          <w:p w:rsidR="00284175" w:rsidRPr="000A481A" w:rsidRDefault="00284175" w:rsidP="00284175">
            <w:pPr>
              <w:cnfStyle w:val="000000000000" w:firstRow="0" w:lastRow="0" w:firstColumn="0" w:lastColumn="0" w:oddVBand="0" w:evenVBand="0" w:oddHBand="0" w:evenHBand="0" w:firstRowFirstColumn="0" w:firstRowLastColumn="0" w:lastRowFirstColumn="0" w:lastRowLastColumn="0"/>
            </w:pPr>
            <w:r>
              <w:t>N.v.t.</w:t>
            </w:r>
          </w:p>
        </w:tc>
        <w:tc>
          <w:tcPr>
            <w:tcW w:w="5224" w:type="dxa"/>
          </w:tcPr>
          <w:p w:rsidR="00284175" w:rsidRPr="000A481A" w:rsidRDefault="00284175" w:rsidP="00284175">
            <w:pPr>
              <w:cnfStyle w:val="000000000000" w:firstRow="0" w:lastRow="0" w:firstColumn="0" w:lastColumn="0" w:oddVBand="0" w:evenVBand="0" w:oddHBand="0" w:evenHBand="0" w:firstRowFirstColumn="0" w:firstRowLastColumn="0" w:lastRowFirstColumn="0" w:lastRowLastColumn="0"/>
            </w:pPr>
          </w:p>
        </w:tc>
      </w:tr>
      <w:tr w:rsidR="00284175"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pPr>
              <w:rPr>
                <w:b w:val="0"/>
              </w:rPr>
            </w:pPr>
            <w:r w:rsidRPr="008C3949">
              <w:rPr>
                <w:b w:val="0"/>
              </w:rPr>
              <w:t>Midden-manager 2</w:t>
            </w:r>
          </w:p>
        </w:tc>
        <w:tc>
          <w:tcPr>
            <w:tcW w:w="2410" w:type="dxa"/>
          </w:tcPr>
          <w:p w:rsidR="00284175" w:rsidRPr="00284175" w:rsidRDefault="00284175" w:rsidP="00284175">
            <w:pPr>
              <w:cnfStyle w:val="000000100000" w:firstRow="0" w:lastRow="0" w:firstColumn="0" w:lastColumn="0" w:oddVBand="0" w:evenVBand="0" w:oddHBand="1" w:evenHBand="0" w:firstRowFirstColumn="0" w:firstRowLastColumn="0" w:lastRowFirstColumn="0" w:lastRowLastColumn="0"/>
              <w:rPr>
                <w:b/>
              </w:rPr>
            </w:pPr>
            <w:r w:rsidRPr="00284175">
              <w:rPr>
                <w:sz w:val="24"/>
              </w:rPr>
              <w:t>N.v.t</w:t>
            </w:r>
          </w:p>
          <w:p w:rsidR="00284175" w:rsidRPr="00284175" w:rsidRDefault="00284175" w:rsidP="00284175">
            <w:pPr>
              <w:cnfStyle w:val="000000100000" w:firstRow="0" w:lastRow="0" w:firstColumn="0" w:lastColumn="0" w:oddVBand="0" w:evenVBand="0" w:oddHBand="1" w:evenHBand="0" w:firstRowFirstColumn="0" w:firstRowLastColumn="0" w:lastRowFirstColumn="0" w:lastRowLastColumn="0"/>
            </w:pPr>
          </w:p>
        </w:tc>
        <w:tc>
          <w:tcPr>
            <w:tcW w:w="5224" w:type="dxa"/>
          </w:tcPr>
          <w:p w:rsidR="00284175" w:rsidRPr="00284175" w:rsidRDefault="00284175" w:rsidP="00284175">
            <w:pPr>
              <w:cnfStyle w:val="000000100000" w:firstRow="0" w:lastRow="0" w:firstColumn="0" w:lastColumn="0" w:oddVBand="0" w:evenVBand="0" w:oddHBand="1" w:evenHBand="0" w:firstRowFirstColumn="0" w:firstRowLastColumn="0" w:lastRowFirstColumn="0" w:lastRowLastColumn="0"/>
            </w:pPr>
          </w:p>
          <w:p w:rsidR="00284175" w:rsidRPr="00284175" w:rsidRDefault="00284175" w:rsidP="00284175">
            <w:pPr>
              <w:cnfStyle w:val="000000100000" w:firstRow="0" w:lastRow="0" w:firstColumn="0" w:lastColumn="0" w:oddVBand="0" w:evenVBand="0" w:oddHBand="1" w:evenHBand="0" w:firstRowFirstColumn="0" w:firstRowLastColumn="0" w:lastRowFirstColumn="0" w:lastRowLastColumn="0"/>
            </w:pPr>
          </w:p>
        </w:tc>
      </w:tr>
      <w:tr w:rsidR="00284175"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pPr>
              <w:rPr>
                <w:b w:val="0"/>
              </w:rPr>
            </w:pPr>
            <w:r w:rsidRPr="008C3949">
              <w:rPr>
                <w:b w:val="0"/>
              </w:rPr>
              <w:t>Midden-manager 3</w:t>
            </w:r>
          </w:p>
        </w:tc>
        <w:tc>
          <w:tcPr>
            <w:tcW w:w="2410" w:type="dxa"/>
          </w:tcPr>
          <w:p w:rsidR="00284175" w:rsidRPr="00284175" w:rsidRDefault="00284175" w:rsidP="00284175">
            <w:pPr>
              <w:cnfStyle w:val="000000000000" w:firstRow="0" w:lastRow="0" w:firstColumn="0" w:lastColumn="0" w:oddVBand="0" w:evenVBand="0" w:oddHBand="0" w:evenHBand="0" w:firstRowFirstColumn="0" w:firstRowLastColumn="0" w:lastRowFirstColumn="0" w:lastRowLastColumn="0"/>
              <w:rPr>
                <w:sz w:val="24"/>
              </w:rPr>
            </w:pPr>
            <w:r w:rsidRPr="00284175">
              <w:rPr>
                <w:sz w:val="24"/>
              </w:rPr>
              <w:t>N.v.t.</w:t>
            </w:r>
          </w:p>
        </w:tc>
        <w:tc>
          <w:tcPr>
            <w:tcW w:w="5224" w:type="dxa"/>
          </w:tcPr>
          <w:p w:rsidR="00284175" w:rsidRPr="00284175" w:rsidRDefault="00284175" w:rsidP="00284175">
            <w:pPr>
              <w:cnfStyle w:val="000000000000" w:firstRow="0" w:lastRow="0" w:firstColumn="0" w:lastColumn="0" w:oddVBand="0" w:evenVBand="0" w:oddHBand="0" w:evenHBand="0" w:firstRowFirstColumn="0" w:firstRowLastColumn="0" w:lastRowFirstColumn="0" w:lastRowLastColumn="0"/>
            </w:pPr>
            <w:r w:rsidRPr="00284175">
              <w:t>Het is geen probleem.</w:t>
            </w:r>
          </w:p>
          <w:p w:rsidR="00284175" w:rsidRPr="00284175" w:rsidRDefault="00284175" w:rsidP="00284175">
            <w:pPr>
              <w:cnfStyle w:val="000000000000" w:firstRow="0" w:lastRow="0" w:firstColumn="0" w:lastColumn="0" w:oddVBand="0" w:evenVBand="0" w:oddHBand="0" w:evenHBand="0" w:firstRowFirstColumn="0" w:firstRowLastColumn="0" w:lastRowFirstColumn="0" w:lastRowLastColumn="0"/>
            </w:pPr>
          </w:p>
        </w:tc>
      </w:tr>
      <w:tr w:rsidR="00284175"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pPr>
              <w:rPr>
                <w:bCs w:val="0"/>
              </w:rPr>
            </w:pPr>
            <w:r w:rsidRPr="008C3949">
              <w:rPr>
                <w:b w:val="0"/>
              </w:rPr>
              <w:t>Midden-manager 4</w:t>
            </w:r>
          </w:p>
          <w:p w:rsidR="00284175" w:rsidRPr="008C3949" w:rsidRDefault="00284175" w:rsidP="00284175">
            <w:pPr>
              <w:rPr>
                <w:b w:val="0"/>
              </w:rPr>
            </w:pPr>
          </w:p>
        </w:tc>
        <w:tc>
          <w:tcPr>
            <w:tcW w:w="2410" w:type="dxa"/>
          </w:tcPr>
          <w:p w:rsidR="00284175" w:rsidRPr="00284175" w:rsidRDefault="00284175" w:rsidP="00284175">
            <w:pPr>
              <w:cnfStyle w:val="000000100000" w:firstRow="0" w:lastRow="0" w:firstColumn="0" w:lastColumn="0" w:oddVBand="0" w:evenVBand="0" w:oddHBand="1" w:evenHBand="0" w:firstRowFirstColumn="0" w:firstRowLastColumn="0" w:lastRowFirstColumn="0" w:lastRowLastColumn="0"/>
              <w:rPr>
                <w:sz w:val="24"/>
              </w:rPr>
            </w:pPr>
            <w:r w:rsidRPr="00284175">
              <w:rPr>
                <w:sz w:val="24"/>
              </w:rPr>
              <w:t>N.v.t.</w:t>
            </w:r>
          </w:p>
        </w:tc>
        <w:tc>
          <w:tcPr>
            <w:tcW w:w="5224" w:type="dxa"/>
          </w:tcPr>
          <w:p w:rsidR="00284175" w:rsidRPr="00284175" w:rsidRDefault="00284175" w:rsidP="00284175">
            <w:pPr>
              <w:cnfStyle w:val="000000100000" w:firstRow="0" w:lastRow="0" w:firstColumn="0" w:lastColumn="0" w:oddVBand="0" w:evenVBand="0" w:oddHBand="1" w:evenHBand="0" w:firstRowFirstColumn="0" w:firstRowLastColumn="0" w:lastRowFirstColumn="0" w:lastRowLastColumn="0"/>
            </w:pPr>
          </w:p>
        </w:tc>
      </w:tr>
      <w:tr w:rsidR="00284175"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D14C95" w:rsidP="00284175">
            <w:pPr>
              <w:rPr>
                <w:bCs w:val="0"/>
              </w:rPr>
            </w:pPr>
            <w:r>
              <w:rPr>
                <w:b w:val="0"/>
              </w:rPr>
              <w:t>Midden-manager 5</w:t>
            </w:r>
          </w:p>
          <w:p w:rsidR="00284175" w:rsidRPr="008C3949" w:rsidRDefault="00284175" w:rsidP="00284175"/>
        </w:tc>
        <w:tc>
          <w:tcPr>
            <w:tcW w:w="2410" w:type="dxa"/>
          </w:tcPr>
          <w:p w:rsidR="00284175" w:rsidRPr="00284175" w:rsidRDefault="00284175" w:rsidP="00284175">
            <w:pPr>
              <w:cnfStyle w:val="000000000000" w:firstRow="0" w:lastRow="0" w:firstColumn="0" w:lastColumn="0" w:oddVBand="0" w:evenVBand="0" w:oddHBand="0" w:evenHBand="0" w:firstRowFirstColumn="0" w:firstRowLastColumn="0" w:lastRowFirstColumn="0" w:lastRowLastColumn="0"/>
              <w:rPr>
                <w:sz w:val="24"/>
              </w:rPr>
            </w:pPr>
            <w:r w:rsidRPr="00284175">
              <w:rPr>
                <w:sz w:val="24"/>
              </w:rPr>
              <w:t>N.v.t.</w:t>
            </w:r>
          </w:p>
        </w:tc>
        <w:tc>
          <w:tcPr>
            <w:tcW w:w="5224" w:type="dxa"/>
          </w:tcPr>
          <w:p w:rsidR="00284175" w:rsidRPr="00284175" w:rsidRDefault="00284175" w:rsidP="00284175">
            <w:pPr>
              <w:cnfStyle w:val="000000000000" w:firstRow="0" w:lastRow="0" w:firstColumn="0" w:lastColumn="0" w:oddVBand="0" w:evenVBand="0" w:oddHBand="0" w:evenHBand="0" w:firstRowFirstColumn="0" w:firstRowLastColumn="0" w:lastRowFirstColumn="0" w:lastRowLastColumn="0"/>
            </w:pPr>
          </w:p>
        </w:tc>
      </w:tr>
      <w:tr w:rsidR="00284175"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pPr>
              <w:rPr>
                <w:lang w:val="nl-NL"/>
              </w:rPr>
            </w:pPr>
            <w:r w:rsidRPr="008C3949">
              <w:rPr>
                <w:b w:val="0"/>
              </w:rPr>
              <w:t>Top-manager 1</w:t>
            </w:r>
          </w:p>
        </w:tc>
        <w:tc>
          <w:tcPr>
            <w:tcW w:w="2410" w:type="dxa"/>
          </w:tcPr>
          <w:p w:rsidR="00284175" w:rsidRPr="00284175" w:rsidRDefault="00284175" w:rsidP="00284175">
            <w:pPr>
              <w:cnfStyle w:val="000000100000" w:firstRow="0" w:lastRow="0" w:firstColumn="0" w:lastColumn="0" w:oddVBand="0" w:evenVBand="0" w:oddHBand="1" w:evenHBand="0" w:firstRowFirstColumn="0" w:firstRowLastColumn="0" w:lastRowFirstColumn="0" w:lastRowLastColumn="0"/>
              <w:rPr>
                <w:sz w:val="24"/>
              </w:rPr>
            </w:pPr>
            <w:r w:rsidRPr="00284175">
              <w:rPr>
                <w:sz w:val="24"/>
              </w:rPr>
              <w:t>N.v.t.</w:t>
            </w:r>
          </w:p>
        </w:tc>
        <w:tc>
          <w:tcPr>
            <w:tcW w:w="5224" w:type="dxa"/>
          </w:tcPr>
          <w:p w:rsidR="00284175" w:rsidRPr="00284175" w:rsidRDefault="00284175" w:rsidP="00284175">
            <w:pPr>
              <w:cnfStyle w:val="000000100000" w:firstRow="0" w:lastRow="0" w:firstColumn="0" w:lastColumn="0" w:oddVBand="0" w:evenVBand="0" w:oddHBand="1" w:evenHBand="0" w:firstRowFirstColumn="0" w:firstRowLastColumn="0" w:lastRowFirstColumn="0" w:lastRowLastColumn="0"/>
            </w:pPr>
          </w:p>
        </w:tc>
      </w:tr>
      <w:tr w:rsidR="00284175"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18" w:type="dxa"/>
          </w:tcPr>
          <w:p w:rsidR="00284175" w:rsidRPr="008C3949" w:rsidRDefault="00284175" w:rsidP="00284175">
            <w:pPr>
              <w:rPr>
                <w:b w:val="0"/>
                <w:lang w:val="nl-NL"/>
              </w:rPr>
            </w:pPr>
            <w:r w:rsidRPr="008C3949">
              <w:rPr>
                <w:b w:val="0"/>
              </w:rPr>
              <w:t>Top-manager 2</w:t>
            </w:r>
          </w:p>
        </w:tc>
        <w:tc>
          <w:tcPr>
            <w:tcW w:w="2410" w:type="dxa"/>
          </w:tcPr>
          <w:p w:rsidR="00284175" w:rsidRPr="00284175" w:rsidRDefault="00284175" w:rsidP="00284175">
            <w:pPr>
              <w:cnfStyle w:val="000000000000" w:firstRow="0" w:lastRow="0" w:firstColumn="0" w:lastColumn="0" w:oddVBand="0" w:evenVBand="0" w:oddHBand="0" w:evenHBand="0" w:firstRowFirstColumn="0" w:firstRowLastColumn="0" w:lastRowFirstColumn="0" w:lastRowLastColumn="0"/>
              <w:rPr>
                <w:sz w:val="24"/>
              </w:rPr>
            </w:pPr>
            <w:r w:rsidRPr="00284175">
              <w:rPr>
                <w:sz w:val="24"/>
              </w:rPr>
              <w:t>N.v.t.</w:t>
            </w:r>
          </w:p>
        </w:tc>
        <w:tc>
          <w:tcPr>
            <w:tcW w:w="5224" w:type="dxa"/>
          </w:tcPr>
          <w:p w:rsidR="00284175" w:rsidRPr="00284175" w:rsidRDefault="00284175" w:rsidP="00284175">
            <w:pPr>
              <w:cnfStyle w:val="000000000000" w:firstRow="0" w:lastRow="0" w:firstColumn="0" w:lastColumn="0" w:oddVBand="0" w:evenVBand="0" w:oddHBand="0" w:evenHBand="0" w:firstRowFirstColumn="0" w:firstRowLastColumn="0" w:lastRowFirstColumn="0" w:lastRowLastColumn="0"/>
              <w:rPr>
                <w:lang w:val="nl-NL"/>
              </w:rPr>
            </w:pPr>
            <w:r w:rsidRPr="00284175">
              <w:rPr>
                <w:lang w:val="nl-NL"/>
              </w:rPr>
              <w:t xml:space="preserve">Is niet echt een issue. Alleen door de reorganisatie bij Vroegop Windig speelt het nu maar daar moet een balans worden gevonden. </w:t>
            </w:r>
          </w:p>
        </w:tc>
      </w:tr>
    </w:tbl>
    <w:p w:rsidR="008C3949" w:rsidRDefault="008C3949" w:rsidP="00C5244B"/>
    <w:p w:rsidR="0020423C" w:rsidRDefault="0020423C" w:rsidP="00C5244B"/>
    <w:p w:rsidR="00381124" w:rsidRDefault="00381124" w:rsidP="00C5244B"/>
    <w:p w:rsidR="00381124" w:rsidRDefault="00381124" w:rsidP="00C5244B"/>
    <w:p w:rsidR="00381124" w:rsidRDefault="00381124" w:rsidP="00C5244B"/>
    <w:p w:rsidR="00381124" w:rsidRDefault="00381124" w:rsidP="00C5244B"/>
    <w:p w:rsidR="00381124" w:rsidRPr="00381124" w:rsidRDefault="00381124" w:rsidP="00381124">
      <w:pPr>
        <w:spacing w:after="0"/>
        <w:rPr>
          <w:b/>
          <w:sz w:val="20"/>
        </w:rPr>
      </w:pPr>
      <w:r w:rsidRPr="00381124">
        <w:rPr>
          <w:b/>
          <w:sz w:val="20"/>
        </w:rPr>
        <w:lastRenderedPageBreak/>
        <w:t>Tabel 13.6 Codeerschema resultaten arbeidsmarktpositie, medewerkers in fysiek zware beroepen</w:t>
      </w:r>
    </w:p>
    <w:tbl>
      <w:tblPr>
        <w:tblStyle w:val="Lichtelijst-accent1"/>
        <w:tblpPr w:leftFromText="180" w:rightFromText="180" w:vertAnchor="text" w:horzAnchor="margin" w:tblpXSpec="center" w:tblpY="50"/>
        <w:tblW w:w="10152" w:type="dxa"/>
        <w:tblLook w:val="04A0" w:firstRow="1" w:lastRow="0" w:firstColumn="1" w:lastColumn="0" w:noHBand="0" w:noVBand="1"/>
      </w:tblPr>
      <w:tblGrid>
        <w:gridCol w:w="2593"/>
        <w:gridCol w:w="2405"/>
        <w:gridCol w:w="5154"/>
      </w:tblGrid>
      <w:tr w:rsidR="008C3949" w:rsidRPr="000A481A" w:rsidTr="008C394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Pr="000A481A" w:rsidRDefault="008C3949" w:rsidP="004431AF">
            <w:r>
              <w:rPr>
                <w:sz w:val="28"/>
              </w:rPr>
              <w:t>Arbeidsmarktpositie - medewerkers</w:t>
            </w:r>
          </w:p>
        </w:tc>
        <w:tc>
          <w:tcPr>
            <w:tcW w:w="2405" w:type="dxa"/>
          </w:tcPr>
          <w:p w:rsidR="008C3949" w:rsidRPr="000A481A" w:rsidRDefault="008C3949" w:rsidP="004431AF">
            <w:pPr>
              <w:cnfStyle w:val="100000000000" w:firstRow="1" w:lastRow="0" w:firstColumn="0" w:lastColumn="0" w:oddVBand="0" w:evenVBand="0" w:oddHBand="0" w:evenHBand="0" w:firstRowFirstColumn="0" w:firstRowLastColumn="0" w:lastRowFirstColumn="0" w:lastRowLastColumn="0"/>
            </w:pPr>
            <w:r w:rsidRPr="000A481A">
              <w:t>Antwoord</w:t>
            </w:r>
          </w:p>
        </w:tc>
        <w:tc>
          <w:tcPr>
            <w:tcW w:w="5154" w:type="dxa"/>
          </w:tcPr>
          <w:p w:rsidR="008C3949" w:rsidRPr="000A481A" w:rsidRDefault="008C3949" w:rsidP="004431AF">
            <w:pPr>
              <w:cnfStyle w:val="100000000000" w:firstRow="1" w:lastRow="0" w:firstColumn="0" w:lastColumn="0" w:oddVBand="0" w:evenVBand="0" w:oddHBand="0" w:evenHBand="0" w:firstRowFirstColumn="0" w:firstRowLastColumn="0" w:lastRowFirstColumn="0" w:lastRowLastColumn="0"/>
            </w:pPr>
            <w:r w:rsidRPr="000A481A">
              <w:t>Toelichting</w:t>
            </w: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Pr="008C3949" w:rsidRDefault="008C3949" w:rsidP="004431AF">
            <w:pPr>
              <w:rPr>
                <w:sz w:val="28"/>
                <w:lang w:val="nl-NL"/>
              </w:rPr>
            </w:pPr>
            <w:r w:rsidRPr="008C3949">
              <w:rPr>
                <w:sz w:val="24"/>
                <w:lang w:val="nl-NL"/>
              </w:rPr>
              <w:t>1. Herken je dit probleem omtrent een slechte arbeidsmarktpositie?</w:t>
            </w:r>
          </w:p>
        </w:tc>
        <w:tc>
          <w:tcPr>
            <w:tcW w:w="2405" w:type="dxa"/>
          </w:tcPr>
          <w:p w:rsidR="008C3949" w:rsidRPr="008C3949" w:rsidRDefault="008C3949" w:rsidP="004431AF">
            <w:pPr>
              <w:cnfStyle w:val="000000100000" w:firstRow="0" w:lastRow="0" w:firstColumn="0" w:lastColumn="0" w:oddVBand="0" w:evenVBand="0" w:oddHBand="1" w:evenHBand="0" w:firstRowFirstColumn="0" w:firstRowLastColumn="0" w:lastRowFirstColumn="0" w:lastRowLastColumn="0"/>
              <w:rPr>
                <w:lang w:val="nl-NL"/>
              </w:rPr>
            </w:pPr>
          </w:p>
        </w:tc>
        <w:tc>
          <w:tcPr>
            <w:tcW w:w="5154" w:type="dxa"/>
          </w:tcPr>
          <w:p w:rsidR="008C3949" w:rsidRPr="008C3949" w:rsidRDefault="008C3949" w:rsidP="004431AF">
            <w:pPr>
              <w:cnfStyle w:val="000000100000" w:firstRow="0" w:lastRow="0" w:firstColumn="0" w:lastColumn="0" w:oddVBand="0" w:evenVBand="0" w:oddHBand="1" w:evenHBand="0" w:firstRowFirstColumn="0" w:firstRowLastColumn="0" w:lastRowFirstColumn="0" w:lastRowLastColumn="0"/>
              <w:rPr>
                <w:lang w:val="nl-NL"/>
              </w:rPr>
            </w:pP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Pr="00945F64" w:rsidRDefault="008C3949" w:rsidP="008C3949">
            <w:pPr>
              <w:rPr>
                <w:b w:val="0"/>
              </w:rPr>
            </w:pPr>
            <w:r>
              <w:rPr>
                <w:b w:val="0"/>
              </w:rPr>
              <w:t>Medewerker 1</w:t>
            </w:r>
          </w:p>
        </w:tc>
        <w:tc>
          <w:tcPr>
            <w:tcW w:w="2405" w:type="dxa"/>
          </w:tcPr>
          <w:p w:rsidR="008C3949" w:rsidRPr="008C3949" w:rsidRDefault="008C3949" w:rsidP="008C3949">
            <w:pPr>
              <w:cnfStyle w:val="000000000000" w:firstRow="0" w:lastRow="0" w:firstColumn="0" w:lastColumn="0" w:oddVBand="0" w:evenVBand="0" w:oddHBand="0" w:evenHBand="0" w:firstRowFirstColumn="0" w:firstRowLastColumn="0" w:lastRowFirstColumn="0" w:lastRowLastColumn="0"/>
              <w:rPr>
                <w:highlight w:val="red"/>
                <w:lang w:val="nl-NL"/>
              </w:rPr>
            </w:pPr>
            <w:r w:rsidRPr="008C3949">
              <w:rPr>
                <w:highlight w:val="red"/>
                <w:lang w:val="nl-NL"/>
              </w:rPr>
              <w:t>Nee, ik herken dit niet.</w:t>
            </w:r>
          </w:p>
          <w:p w:rsidR="008C3949" w:rsidRPr="008C3949" w:rsidRDefault="008C3949" w:rsidP="008C3949">
            <w:pPr>
              <w:cnfStyle w:val="000000000000" w:firstRow="0" w:lastRow="0" w:firstColumn="0" w:lastColumn="0" w:oddVBand="0" w:evenVBand="0" w:oddHBand="0" w:evenHBand="0" w:firstRowFirstColumn="0" w:firstRowLastColumn="0" w:lastRowFirstColumn="0" w:lastRowLastColumn="0"/>
              <w:rPr>
                <w:lang w:val="nl-NL"/>
              </w:rPr>
            </w:pPr>
          </w:p>
        </w:tc>
        <w:tc>
          <w:tcPr>
            <w:tcW w:w="5154" w:type="dxa"/>
          </w:tcPr>
          <w:p w:rsidR="008C3949" w:rsidRPr="00B23934" w:rsidRDefault="008C3949" w:rsidP="008C3949">
            <w:pPr>
              <w:cnfStyle w:val="000000000000" w:firstRow="0" w:lastRow="0" w:firstColumn="0" w:lastColumn="0" w:oddVBand="0" w:evenVBand="0" w:oddHBand="0" w:evenHBand="0" w:firstRowFirstColumn="0" w:firstRowLastColumn="0" w:lastRowFirstColumn="0" w:lastRowLastColumn="0"/>
              <w:rPr>
                <w:highlight w:val="red"/>
              </w:rPr>
            </w:pPr>
            <w:r w:rsidRPr="008C3949">
              <w:rPr>
                <w:highlight w:val="red"/>
                <w:lang w:val="nl-NL"/>
              </w:rPr>
              <w:t xml:space="preserve">Ik heb mijn leeftijd tegen maar ik denk niet dat ik zonder werk kom te zitten. Zo zag ik laatst dat een bakker die dicht was vanwege een tekort aan personeel, daar zou ik vroeger in springen. Nu vanwege m’n leeftijd en de zekerheid die ik hier heb is dat geen verstandige keuze. </w:t>
            </w:r>
            <w:r w:rsidRPr="00B23934">
              <w:rPr>
                <w:highlight w:val="red"/>
              </w:rPr>
              <w:t>Er is genoeg werk denk ik als je wilt.</w:t>
            </w: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Pr="00945F64" w:rsidRDefault="008C3949" w:rsidP="008C3949">
            <w:pPr>
              <w:rPr>
                <w:b w:val="0"/>
              </w:rPr>
            </w:pPr>
            <w:r>
              <w:rPr>
                <w:b w:val="0"/>
              </w:rPr>
              <w:t>Medewerker 2</w:t>
            </w:r>
          </w:p>
        </w:tc>
        <w:tc>
          <w:tcPr>
            <w:tcW w:w="2405" w:type="dxa"/>
          </w:tcPr>
          <w:p w:rsidR="008C3949" w:rsidRPr="008C3949" w:rsidRDefault="008C3949" w:rsidP="008C3949">
            <w:pPr>
              <w:cnfStyle w:val="000000100000" w:firstRow="0" w:lastRow="0" w:firstColumn="0" w:lastColumn="0" w:oddVBand="0" w:evenVBand="0" w:oddHBand="1" w:evenHBand="0" w:firstRowFirstColumn="0" w:firstRowLastColumn="0" w:lastRowFirstColumn="0" w:lastRowLastColumn="0"/>
              <w:rPr>
                <w:highlight w:val="red"/>
                <w:lang w:val="nl-NL"/>
              </w:rPr>
            </w:pPr>
            <w:r w:rsidRPr="008C3949">
              <w:rPr>
                <w:highlight w:val="red"/>
                <w:lang w:val="nl-NL"/>
              </w:rPr>
              <w:t>Nee, ik herken dit niet.</w:t>
            </w:r>
          </w:p>
          <w:p w:rsidR="008C3949" w:rsidRPr="008C3949" w:rsidRDefault="008C3949" w:rsidP="008C3949">
            <w:pPr>
              <w:cnfStyle w:val="000000100000" w:firstRow="0" w:lastRow="0" w:firstColumn="0" w:lastColumn="0" w:oddVBand="0" w:evenVBand="0" w:oddHBand="1" w:evenHBand="0" w:firstRowFirstColumn="0" w:firstRowLastColumn="0" w:lastRowFirstColumn="0" w:lastRowLastColumn="0"/>
              <w:rPr>
                <w:highlight w:val="red"/>
                <w:lang w:val="nl-NL"/>
              </w:rPr>
            </w:pPr>
          </w:p>
        </w:tc>
        <w:tc>
          <w:tcPr>
            <w:tcW w:w="5154" w:type="dxa"/>
          </w:tcPr>
          <w:p w:rsidR="008C3949" w:rsidRPr="008C3949" w:rsidRDefault="008C3949" w:rsidP="008C3949">
            <w:pPr>
              <w:cnfStyle w:val="000000100000" w:firstRow="0" w:lastRow="0" w:firstColumn="0" w:lastColumn="0" w:oddVBand="0" w:evenVBand="0" w:oddHBand="1" w:evenHBand="0" w:firstRowFirstColumn="0" w:firstRowLastColumn="0" w:lastRowFirstColumn="0" w:lastRowLastColumn="0"/>
              <w:rPr>
                <w:highlight w:val="red"/>
                <w:lang w:val="nl-NL"/>
              </w:rPr>
            </w:pPr>
            <w:r w:rsidRPr="008C3949">
              <w:rPr>
                <w:highlight w:val="red"/>
                <w:lang w:val="nl-NL"/>
              </w:rPr>
              <w:t xml:space="preserve">Ik denk dat mensen die dit zo hebben ingevuld, niet weten hoe de arbeidsmarkt in elkaar zit. Ik denk dat het voornamelijk ligt aan dat mensen niet goed weten wat ze kunnen krijgen. Al moeten ze hierbij wel open staan voor meerdere banen, niet per sé dezelfde baan. Ik denk ook dat dit met leeftijd te maken heeft dat ze niet goed weten hoe ze moeten zoeken. </w:t>
            </w: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Pr="00945F64" w:rsidRDefault="008C3949" w:rsidP="008C3949">
            <w:pPr>
              <w:rPr>
                <w:b w:val="0"/>
              </w:rPr>
            </w:pPr>
            <w:r>
              <w:rPr>
                <w:b w:val="0"/>
              </w:rPr>
              <w:t>Medewerker 3</w:t>
            </w:r>
          </w:p>
        </w:tc>
        <w:tc>
          <w:tcPr>
            <w:tcW w:w="2405" w:type="dxa"/>
          </w:tcPr>
          <w:p w:rsidR="008C3949" w:rsidRPr="008C3949" w:rsidRDefault="008C3949" w:rsidP="008C3949">
            <w:pPr>
              <w:cnfStyle w:val="000000000000" w:firstRow="0" w:lastRow="0" w:firstColumn="0" w:lastColumn="0" w:oddVBand="0" w:evenVBand="0" w:oddHBand="0" w:evenHBand="0" w:firstRowFirstColumn="0" w:firstRowLastColumn="0" w:lastRowFirstColumn="0" w:lastRowLastColumn="0"/>
              <w:rPr>
                <w:highlight w:val="red"/>
                <w:lang w:val="nl-NL"/>
              </w:rPr>
            </w:pPr>
            <w:r w:rsidRPr="008C3949">
              <w:rPr>
                <w:highlight w:val="red"/>
                <w:lang w:val="nl-NL"/>
              </w:rPr>
              <w:t>Nee, ik herken dit niet.</w:t>
            </w:r>
          </w:p>
        </w:tc>
        <w:tc>
          <w:tcPr>
            <w:tcW w:w="5154" w:type="dxa"/>
          </w:tcPr>
          <w:p w:rsidR="008C3949" w:rsidRPr="008C3949" w:rsidRDefault="008C3949" w:rsidP="008C3949">
            <w:pPr>
              <w:cnfStyle w:val="000000000000" w:firstRow="0" w:lastRow="0" w:firstColumn="0" w:lastColumn="0" w:oddVBand="0" w:evenVBand="0" w:oddHBand="0" w:evenHBand="0" w:firstRowFirstColumn="0" w:firstRowLastColumn="0" w:lastRowFirstColumn="0" w:lastRowLastColumn="0"/>
              <w:rPr>
                <w:highlight w:val="red"/>
                <w:lang w:val="nl-NL"/>
              </w:rPr>
            </w:pPr>
            <w:r w:rsidRPr="008C3949">
              <w:rPr>
                <w:highlight w:val="red"/>
                <w:lang w:val="nl-NL"/>
              </w:rPr>
              <w:t xml:space="preserve">Ik zou hier helemaal eens in vullen. Als ik vandaag stop heb ik morgen een baan. Dit komt doordat ik veel ervaring heb als slager, ik heb een tijd zelf een slagerij gehad en heb daarna veel gewerkt. </w:t>
            </w: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Pr="00945F64" w:rsidRDefault="008C3949" w:rsidP="008C3949">
            <w:pPr>
              <w:rPr>
                <w:b w:val="0"/>
              </w:rPr>
            </w:pPr>
            <w:r>
              <w:rPr>
                <w:b w:val="0"/>
              </w:rPr>
              <w:t>Medewerker 4</w:t>
            </w:r>
          </w:p>
        </w:tc>
        <w:tc>
          <w:tcPr>
            <w:tcW w:w="2405" w:type="dxa"/>
          </w:tcPr>
          <w:p w:rsidR="008C3949" w:rsidRPr="006C2A11" w:rsidRDefault="008C3949" w:rsidP="008C3949">
            <w:pPr>
              <w:cnfStyle w:val="000000100000" w:firstRow="0" w:lastRow="0" w:firstColumn="0" w:lastColumn="0" w:oddVBand="0" w:evenVBand="0" w:oddHBand="1" w:evenHBand="0" w:firstRowFirstColumn="0" w:firstRowLastColumn="0" w:lastRowFirstColumn="0" w:lastRowLastColumn="0"/>
              <w:rPr>
                <w:highlight w:val="green"/>
              </w:rPr>
            </w:pPr>
            <w:r w:rsidRPr="006C2A11">
              <w:rPr>
                <w:highlight w:val="green"/>
              </w:rPr>
              <w:t xml:space="preserve">Ja, </w:t>
            </w:r>
            <w:r>
              <w:rPr>
                <w:highlight w:val="green"/>
              </w:rPr>
              <w:t>dit herken ik</w:t>
            </w:r>
          </w:p>
          <w:p w:rsidR="008C3949" w:rsidRPr="00B23934" w:rsidRDefault="008C3949" w:rsidP="008C3949">
            <w:pPr>
              <w:cnfStyle w:val="000000100000" w:firstRow="0" w:lastRow="0" w:firstColumn="0" w:lastColumn="0" w:oddVBand="0" w:evenVBand="0" w:oddHBand="1" w:evenHBand="0" w:firstRowFirstColumn="0" w:firstRowLastColumn="0" w:lastRowFirstColumn="0" w:lastRowLastColumn="0"/>
              <w:rPr>
                <w:highlight w:val="red"/>
              </w:rPr>
            </w:pPr>
          </w:p>
        </w:tc>
        <w:tc>
          <w:tcPr>
            <w:tcW w:w="5154" w:type="dxa"/>
          </w:tcPr>
          <w:p w:rsidR="008C3949" w:rsidRPr="008C3949" w:rsidRDefault="008C3949" w:rsidP="008C3949">
            <w:pPr>
              <w:cnfStyle w:val="000000100000" w:firstRow="0" w:lastRow="0" w:firstColumn="0" w:lastColumn="0" w:oddVBand="0" w:evenVBand="0" w:oddHBand="1" w:evenHBand="0" w:firstRowFirstColumn="0" w:firstRowLastColumn="0" w:lastRowFirstColumn="0" w:lastRowLastColumn="0"/>
              <w:rPr>
                <w:highlight w:val="yellow"/>
                <w:lang w:val="nl-NL"/>
              </w:rPr>
            </w:pPr>
            <w:r w:rsidRPr="008C3949">
              <w:rPr>
                <w:highlight w:val="green"/>
                <w:lang w:val="nl-NL"/>
              </w:rPr>
              <w:t>Ik herken dit wel, ik denk dat het voor mij niet zo makkelijk zou zijn. Leeftijd maakt dat voor mij moeilijk. Maar ik ben er eigenlijk nooit echt mee bezig geweest, ik heb geen idee.</w:t>
            </w: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5</w:t>
            </w:r>
          </w:p>
        </w:tc>
        <w:tc>
          <w:tcPr>
            <w:tcW w:w="2405" w:type="dxa"/>
          </w:tcPr>
          <w:p w:rsidR="008C3949" w:rsidRPr="008C3949" w:rsidRDefault="008C3949" w:rsidP="008C3949">
            <w:pPr>
              <w:cnfStyle w:val="000000000000" w:firstRow="0" w:lastRow="0" w:firstColumn="0" w:lastColumn="0" w:oddVBand="0" w:evenVBand="0" w:oddHBand="0" w:evenHBand="0" w:firstRowFirstColumn="0" w:firstRowLastColumn="0" w:lastRowFirstColumn="0" w:lastRowLastColumn="0"/>
              <w:rPr>
                <w:highlight w:val="red"/>
                <w:lang w:val="nl-NL"/>
              </w:rPr>
            </w:pPr>
            <w:r w:rsidRPr="008C3949">
              <w:rPr>
                <w:highlight w:val="red"/>
                <w:lang w:val="nl-NL"/>
              </w:rPr>
              <w:t>Nee, ik herken dit niet.</w:t>
            </w:r>
          </w:p>
        </w:tc>
        <w:tc>
          <w:tcPr>
            <w:tcW w:w="5154" w:type="dxa"/>
          </w:tcPr>
          <w:p w:rsidR="008C3949" w:rsidRPr="008C3949" w:rsidRDefault="008C3949" w:rsidP="008C3949">
            <w:pPr>
              <w:cnfStyle w:val="000000000000" w:firstRow="0" w:lastRow="0" w:firstColumn="0" w:lastColumn="0" w:oddVBand="0" w:evenVBand="0" w:oddHBand="0" w:evenHBand="0" w:firstRowFirstColumn="0" w:firstRowLastColumn="0" w:lastRowFirstColumn="0" w:lastRowLastColumn="0"/>
              <w:rPr>
                <w:lang w:val="nl-NL"/>
              </w:rPr>
            </w:pPr>
            <w:r w:rsidRPr="008C3949">
              <w:rPr>
                <w:highlight w:val="red"/>
                <w:lang w:val="nl-NL"/>
              </w:rPr>
              <w:t>Nee, in het chauffeurs werk krijg je wel makkelijk werk, maar het werk dat ik nu heb krijg ik niet meer. Kwa werktijden is bij andere banen anders: vroeger beginnen, langere en langere werktijden. Maar als chauffeur lig je wel goed in de markt.</w:t>
            </w: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6</w:t>
            </w:r>
          </w:p>
        </w:tc>
        <w:tc>
          <w:tcPr>
            <w:tcW w:w="2405" w:type="dxa"/>
          </w:tcPr>
          <w:p w:rsidR="008C3949" w:rsidRPr="008C3949" w:rsidRDefault="008C3949" w:rsidP="008C3949">
            <w:pPr>
              <w:cnfStyle w:val="000000100000" w:firstRow="0" w:lastRow="0" w:firstColumn="0" w:lastColumn="0" w:oddVBand="0" w:evenVBand="0" w:oddHBand="1" w:evenHBand="0" w:firstRowFirstColumn="0" w:firstRowLastColumn="0" w:lastRowFirstColumn="0" w:lastRowLastColumn="0"/>
              <w:rPr>
                <w:highlight w:val="red"/>
                <w:lang w:val="nl-NL"/>
              </w:rPr>
            </w:pPr>
            <w:r w:rsidRPr="008C3949">
              <w:rPr>
                <w:highlight w:val="red"/>
                <w:lang w:val="nl-NL"/>
              </w:rPr>
              <w:t>Nee, ik herken dit niet.</w:t>
            </w:r>
          </w:p>
        </w:tc>
        <w:tc>
          <w:tcPr>
            <w:tcW w:w="5154" w:type="dxa"/>
          </w:tcPr>
          <w:p w:rsidR="008C3949" w:rsidRPr="000B0D8C" w:rsidRDefault="008C3949" w:rsidP="008C3949">
            <w:pPr>
              <w:cnfStyle w:val="000000100000" w:firstRow="0" w:lastRow="0" w:firstColumn="0" w:lastColumn="0" w:oddVBand="0" w:evenVBand="0" w:oddHBand="1" w:evenHBand="0" w:firstRowFirstColumn="0" w:firstRowLastColumn="0" w:lastRowFirstColumn="0" w:lastRowLastColumn="0"/>
            </w:pPr>
            <w:r w:rsidRPr="008C3949">
              <w:rPr>
                <w:highlight w:val="red"/>
                <w:lang w:val="nl-NL"/>
              </w:rPr>
              <w:t xml:space="preserve">Aan een baan kom ik wel, ik krijg ook wel eens andere aanbiedingen. </w:t>
            </w:r>
            <w:r w:rsidRPr="000B0D8C">
              <w:rPr>
                <w:highlight w:val="red"/>
              </w:rPr>
              <w:t>Bij anderen speelt leeftijd waarschijnlijk een rol.</w:t>
            </w:r>
            <w:r>
              <w:t xml:space="preserve"> </w:t>
            </w: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7</w:t>
            </w:r>
          </w:p>
        </w:tc>
        <w:tc>
          <w:tcPr>
            <w:tcW w:w="2405" w:type="dxa"/>
          </w:tcPr>
          <w:p w:rsidR="008C3949" w:rsidRPr="006C2A11" w:rsidRDefault="008C3949" w:rsidP="008C3949">
            <w:pPr>
              <w:cnfStyle w:val="000000000000" w:firstRow="0" w:lastRow="0" w:firstColumn="0" w:lastColumn="0" w:oddVBand="0" w:evenVBand="0" w:oddHBand="0" w:evenHBand="0" w:firstRowFirstColumn="0" w:firstRowLastColumn="0" w:lastRowFirstColumn="0" w:lastRowLastColumn="0"/>
              <w:rPr>
                <w:highlight w:val="green"/>
              </w:rPr>
            </w:pPr>
            <w:r w:rsidRPr="006C2A11">
              <w:rPr>
                <w:highlight w:val="green"/>
              </w:rPr>
              <w:t xml:space="preserve">Ja, </w:t>
            </w:r>
            <w:r>
              <w:rPr>
                <w:highlight w:val="green"/>
              </w:rPr>
              <w:t>dit herken ik</w:t>
            </w:r>
          </w:p>
          <w:p w:rsidR="008C3949" w:rsidRPr="00A979B2" w:rsidRDefault="008C3949" w:rsidP="008C3949">
            <w:pPr>
              <w:cnfStyle w:val="000000000000" w:firstRow="0" w:lastRow="0" w:firstColumn="0" w:lastColumn="0" w:oddVBand="0" w:evenVBand="0" w:oddHBand="0" w:evenHBand="0" w:firstRowFirstColumn="0" w:firstRowLastColumn="0" w:lastRowFirstColumn="0" w:lastRowLastColumn="0"/>
              <w:rPr>
                <w:highlight w:val="green"/>
              </w:rPr>
            </w:pPr>
          </w:p>
        </w:tc>
        <w:tc>
          <w:tcPr>
            <w:tcW w:w="5154" w:type="dxa"/>
          </w:tcPr>
          <w:p w:rsidR="008C3949" w:rsidRPr="00A979B2" w:rsidRDefault="008C3949" w:rsidP="008C3949">
            <w:pPr>
              <w:cnfStyle w:val="000000000000" w:firstRow="0" w:lastRow="0" w:firstColumn="0" w:lastColumn="0" w:oddVBand="0" w:evenVBand="0" w:oddHBand="0" w:evenHBand="0" w:firstRowFirstColumn="0" w:firstRowLastColumn="0" w:lastRowFirstColumn="0" w:lastRowLastColumn="0"/>
              <w:rPr>
                <w:highlight w:val="green"/>
              </w:rPr>
            </w:pPr>
            <w:r w:rsidRPr="008C3949">
              <w:rPr>
                <w:highlight w:val="green"/>
                <w:lang w:val="nl-NL"/>
              </w:rPr>
              <w:t xml:space="preserve">Ik denk dat je niet zo snel aan een andere baan komt. Omdat iedereen al werk zoekt. Je ziet veel banen verdwijnen en het is heel moeilijk om een andere baan te zoeken. Ook kwa werktijden is het moeilijk om soort gelijk werk te vinden, dan moet je van werktijden veranderen. </w:t>
            </w:r>
            <w:r w:rsidRPr="00A979B2">
              <w:rPr>
                <w:highlight w:val="green"/>
              </w:rPr>
              <w:t>Je kan dan niet dezelfde baan krijgen.</w:t>
            </w: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8</w:t>
            </w:r>
          </w:p>
        </w:tc>
        <w:tc>
          <w:tcPr>
            <w:tcW w:w="2405" w:type="dxa"/>
          </w:tcPr>
          <w:p w:rsidR="008C3949" w:rsidRPr="006C2A11" w:rsidRDefault="008C3949" w:rsidP="008C3949">
            <w:pPr>
              <w:cnfStyle w:val="000000100000" w:firstRow="0" w:lastRow="0" w:firstColumn="0" w:lastColumn="0" w:oddVBand="0" w:evenVBand="0" w:oddHBand="1" w:evenHBand="0" w:firstRowFirstColumn="0" w:firstRowLastColumn="0" w:lastRowFirstColumn="0" w:lastRowLastColumn="0"/>
              <w:rPr>
                <w:highlight w:val="green"/>
              </w:rPr>
            </w:pPr>
            <w:r w:rsidRPr="006C2A11">
              <w:rPr>
                <w:highlight w:val="green"/>
              </w:rPr>
              <w:t xml:space="preserve">Ja, </w:t>
            </w:r>
            <w:r>
              <w:rPr>
                <w:highlight w:val="green"/>
              </w:rPr>
              <w:t>dit herken ik</w:t>
            </w:r>
          </w:p>
          <w:p w:rsidR="008C3949" w:rsidRPr="00A979B2" w:rsidRDefault="008C3949" w:rsidP="008C3949">
            <w:pPr>
              <w:cnfStyle w:val="000000100000" w:firstRow="0" w:lastRow="0" w:firstColumn="0" w:lastColumn="0" w:oddVBand="0" w:evenVBand="0" w:oddHBand="1" w:evenHBand="0" w:firstRowFirstColumn="0" w:firstRowLastColumn="0" w:lastRowFirstColumn="0" w:lastRowLastColumn="0"/>
              <w:rPr>
                <w:highlight w:val="green"/>
              </w:rPr>
            </w:pPr>
          </w:p>
        </w:tc>
        <w:tc>
          <w:tcPr>
            <w:tcW w:w="5154" w:type="dxa"/>
          </w:tcPr>
          <w:p w:rsidR="008C3949" w:rsidRPr="008C3949" w:rsidRDefault="008C3949" w:rsidP="008C3949">
            <w:pPr>
              <w:cnfStyle w:val="000000100000" w:firstRow="0" w:lastRow="0" w:firstColumn="0" w:lastColumn="0" w:oddVBand="0" w:evenVBand="0" w:oddHBand="1" w:evenHBand="0" w:firstRowFirstColumn="0" w:firstRowLastColumn="0" w:lastRowFirstColumn="0" w:lastRowLastColumn="0"/>
              <w:rPr>
                <w:highlight w:val="green"/>
                <w:lang w:val="nl-NL"/>
              </w:rPr>
            </w:pPr>
            <w:r w:rsidRPr="008C3949">
              <w:rPr>
                <w:highlight w:val="green"/>
                <w:lang w:val="nl-NL"/>
              </w:rPr>
              <w:t xml:space="preserve">Nee, dit weet ik niet, hier denk ik niet over na. Ik denk dat ik tot mijn pensioen hier zit. Ik denk dat ik te oud ben om nog een andere baan te vinden. </w:t>
            </w: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9</w:t>
            </w:r>
          </w:p>
        </w:tc>
        <w:tc>
          <w:tcPr>
            <w:tcW w:w="2405" w:type="dxa"/>
          </w:tcPr>
          <w:p w:rsidR="008C3949" w:rsidRPr="006C2A11" w:rsidRDefault="008C3949" w:rsidP="008C3949">
            <w:pPr>
              <w:cnfStyle w:val="000000000000" w:firstRow="0" w:lastRow="0" w:firstColumn="0" w:lastColumn="0" w:oddVBand="0" w:evenVBand="0" w:oddHBand="0" w:evenHBand="0" w:firstRowFirstColumn="0" w:firstRowLastColumn="0" w:lastRowFirstColumn="0" w:lastRowLastColumn="0"/>
              <w:rPr>
                <w:highlight w:val="green"/>
              </w:rPr>
            </w:pPr>
            <w:r w:rsidRPr="006C2A11">
              <w:rPr>
                <w:highlight w:val="green"/>
              </w:rPr>
              <w:t xml:space="preserve">Ja, </w:t>
            </w:r>
            <w:r>
              <w:rPr>
                <w:highlight w:val="green"/>
              </w:rPr>
              <w:t>dit herken ik</w:t>
            </w:r>
          </w:p>
          <w:p w:rsidR="008C3949" w:rsidRPr="00A979B2" w:rsidRDefault="008C3949" w:rsidP="008C3949">
            <w:pPr>
              <w:cnfStyle w:val="000000000000" w:firstRow="0" w:lastRow="0" w:firstColumn="0" w:lastColumn="0" w:oddVBand="0" w:evenVBand="0" w:oddHBand="0" w:evenHBand="0" w:firstRowFirstColumn="0" w:firstRowLastColumn="0" w:lastRowFirstColumn="0" w:lastRowLastColumn="0"/>
              <w:rPr>
                <w:highlight w:val="green"/>
              </w:rPr>
            </w:pPr>
          </w:p>
        </w:tc>
        <w:tc>
          <w:tcPr>
            <w:tcW w:w="5154" w:type="dxa"/>
          </w:tcPr>
          <w:p w:rsidR="008C3949" w:rsidRPr="00A07923" w:rsidRDefault="008C3949" w:rsidP="008C3949">
            <w:pPr>
              <w:cnfStyle w:val="000000000000" w:firstRow="0" w:lastRow="0" w:firstColumn="0" w:lastColumn="0" w:oddVBand="0" w:evenVBand="0" w:oddHBand="0" w:evenHBand="0" w:firstRowFirstColumn="0" w:firstRowLastColumn="0" w:lastRowFirstColumn="0" w:lastRowLastColumn="0"/>
              <w:rPr>
                <w:highlight w:val="green"/>
              </w:rPr>
            </w:pPr>
            <w:r w:rsidRPr="008C3949">
              <w:rPr>
                <w:highlight w:val="green"/>
                <w:lang w:val="nl-NL"/>
              </w:rPr>
              <w:t xml:space="preserve">Op mijn leeftijd moet ik blij zijn dat ik werk heb. Het is niet zo makkelijk om iets anders te vinden. </w:t>
            </w:r>
            <w:r w:rsidRPr="00A07923">
              <w:rPr>
                <w:highlight w:val="green"/>
              </w:rPr>
              <w:t>Zeker niet in dezelfde branche als waarin je zat.</w:t>
            </w: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lastRenderedPageBreak/>
              <w:t>Medewerker 10</w:t>
            </w:r>
          </w:p>
        </w:tc>
        <w:tc>
          <w:tcPr>
            <w:tcW w:w="2405" w:type="dxa"/>
          </w:tcPr>
          <w:p w:rsidR="008C3949" w:rsidRPr="006C2A11" w:rsidRDefault="008C3949" w:rsidP="008C3949">
            <w:pPr>
              <w:cnfStyle w:val="000000100000" w:firstRow="0" w:lastRow="0" w:firstColumn="0" w:lastColumn="0" w:oddVBand="0" w:evenVBand="0" w:oddHBand="1" w:evenHBand="0" w:firstRowFirstColumn="0" w:firstRowLastColumn="0" w:lastRowFirstColumn="0" w:lastRowLastColumn="0"/>
              <w:rPr>
                <w:highlight w:val="green"/>
              </w:rPr>
            </w:pPr>
            <w:r w:rsidRPr="006C2A11">
              <w:rPr>
                <w:highlight w:val="green"/>
              </w:rPr>
              <w:t xml:space="preserve">Ja, </w:t>
            </w:r>
            <w:r>
              <w:rPr>
                <w:highlight w:val="green"/>
              </w:rPr>
              <w:t>dit herken ik</w:t>
            </w:r>
          </w:p>
          <w:p w:rsidR="008C3949" w:rsidRPr="006C2A11" w:rsidRDefault="008C3949" w:rsidP="008C3949">
            <w:pPr>
              <w:cnfStyle w:val="000000100000" w:firstRow="0" w:lastRow="0" w:firstColumn="0" w:lastColumn="0" w:oddVBand="0" w:evenVBand="0" w:oddHBand="1" w:evenHBand="0" w:firstRowFirstColumn="0" w:firstRowLastColumn="0" w:lastRowFirstColumn="0" w:lastRowLastColumn="0"/>
              <w:rPr>
                <w:highlight w:val="green"/>
              </w:rPr>
            </w:pPr>
          </w:p>
        </w:tc>
        <w:tc>
          <w:tcPr>
            <w:tcW w:w="5154" w:type="dxa"/>
          </w:tcPr>
          <w:p w:rsidR="008C3949" w:rsidRPr="008C3949" w:rsidRDefault="008C3949" w:rsidP="008C3949">
            <w:pPr>
              <w:cnfStyle w:val="000000100000" w:firstRow="0" w:lastRow="0" w:firstColumn="0" w:lastColumn="0" w:oddVBand="0" w:evenVBand="0" w:oddHBand="1" w:evenHBand="0" w:firstRowFirstColumn="0" w:firstRowLastColumn="0" w:lastRowFirstColumn="0" w:lastRowLastColumn="0"/>
              <w:rPr>
                <w:lang w:val="nl-NL"/>
              </w:rPr>
            </w:pPr>
            <w:r w:rsidRPr="008C3949">
              <w:rPr>
                <w:highlight w:val="green"/>
                <w:lang w:val="nl-NL"/>
              </w:rPr>
              <w:t>Nee ik kom niet meer aan het werk doordat ik te oud ben.</w:t>
            </w:r>
            <w:r w:rsidRPr="008C3949">
              <w:rPr>
                <w:lang w:val="nl-NL"/>
              </w:rPr>
              <w:t xml:space="preserve"> </w:t>
            </w: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11</w:t>
            </w:r>
          </w:p>
        </w:tc>
        <w:tc>
          <w:tcPr>
            <w:tcW w:w="2405" w:type="dxa"/>
          </w:tcPr>
          <w:p w:rsidR="008C3949" w:rsidRPr="006C2A11" w:rsidRDefault="008C3949" w:rsidP="008C3949">
            <w:pPr>
              <w:cnfStyle w:val="000000000000" w:firstRow="0" w:lastRow="0" w:firstColumn="0" w:lastColumn="0" w:oddVBand="0" w:evenVBand="0" w:oddHBand="0" w:evenHBand="0" w:firstRowFirstColumn="0" w:firstRowLastColumn="0" w:lastRowFirstColumn="0" w:lastRowLastColumn="0"/>
              <w:rPr>
                <w:highlight w:val="green"/>
              </w:rPr>
            </w:pPr>
            <w:r w:rsidRPr="006C2A11">
              <w:rPr>
                <w:highlight w:val="green"/>
              </w:rPr>
              <w:t xml:space="preserve">Ja, </w:t>
            </w:r>
            <w:r>
              <w:rPr>
                <w:highlight w:val="green"/>
              </w:rPr>
              <w:t>dit herken ik</w:t>
            </w:r>
          </w:p>
          <w:p w:rsidR="008C3949" w:rsidRPr="006C2A11" w:rsidRDefault="008C3949" w:rsidP="008C3949">
            <w:pPr>
              <w:cnfStyle w:val="000000000000" w:firstRow="0" w:lastRow="0" w:firstColumn="0" w:lastColumn="0" w:oddVBand="0" w:evenVBand="0" w:oddHBand="0" w:evenHBand="0" w:firstRowFirstColumn="0" w:firstRowLastColumn="0" w:lastRowFirstColumn="0" w:lastRowLastColumn="0"/>
              <w:rPr>
                <w:highlight w:val="green"/>
              </w:rPr>
            </w:pPr>
          </w:p>
        </w:tc>
        <w:tc>
          <w:tcPr>
            <w:tcW w:w="5154" w:type="dxa"/>
          </w:tcPr>
          <w:p w:rsidR="008C3949" w:rsidRPr="001C60E1" w:rsidRDefault="008C3949" w:rsidP="008C3949">
            <w:pPr>
              <w:cnfStyle w:val="000000000000" w:firstRow="0" w:lastRow="0" w:firstColumn="0" w:lastColumn="0" w:oddVBand="0" w:evenVBand="0" w:oddHBand="0" w:evenHBand="0" w:firstRowFirstColumn="0" w:firstRowLastColumn="0" w:lastRowFirstColumn="0" w:lastRowLastColumn="0"/>
              <w:rPr>
                <w:highlight w:val="green"/>
              </w:rPr>
            </w:pPr>
            <w:r w:rsidRPr="008C3949">
              <w:rPr>
                <w:highlight w:val="green"/>
                <w:lang w:val="nl-NL"/>
              </w:rPr>
              <w:t xml:space="preserve">Ja, ik zou zelf ook oneens zeggen. Ik ben te oud denk ik om een andere baan te vinden. Dan krijg ik bij andere werkgevers te maken met leeftijdsdiscriminatie. Ik denk dat de jonge mensen hier wel makkelijk aan een andere baan komen. </w:t>
            </w:r>
            <w:r w:rsidRPr="003A631A">
              <w:rPr>
                <w:highlight w:val="green"/>
              </w:rPr>
              <w:t>Die kosten minder</w:t>
            </w:r>
            <w:r w:rsidRPr="003A631A">
              <w:rPr>
                <w:highlight w:val="red"/>
              </w:rPr>
              <w:t>.</w:t>
            </w: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12</w:t>
            </w:r>
          </w:p>
        </w:tc>
        <w:tc>
          <w:tcPr>
            <w:tcW w:w="2405" w:type="dxa"/>
          </w:tcPr>
          <w:p w:rsidR="008C3949" w:rsidRPr="008C3949" w:rsidRDefault="008C3949" w:rsidP="008C3949">
            <w:pPr>
              <w:cnfStyle w:val="000000100000" w:firstRow="0" w:lastRow="0" w:firstColumn="0" w:lastColumn="0" w:oddVBand="0" w:evenVBand="0" w:oddHBand="1" w:evenHBand="0" w:firstRowFirstColumn="0" w:firstRowLastColumn="0" w:lastRowFirstColumn="0" w:lastRowLastColumn="0"/>
              <w:rPr>
                <w:highlight w:val="green"/>
                <w:lang w:val="nl-NL"/>
              </w:rPr>
            </w:pPr>
            <w:r w:rsidRPr="008C3949">
              <w:rPr>
                <w:highlight w:val="red"/>
                <w:lang w:val="nl-NL"/>
              </w:rPr>
              <w:t>Nee, ik herken dit niet</w:t>
            </w:r>
            <w:r w:rsidRPr="008C3949">
              <w:rPr>
                <w:highlight w:val="green"/>
                <w:lang w:val="nl-NL"/>
              </w:rPr>
              <w:t xml:space="preserve"> </w:t>
            </w:r>
          </w:p>
        </w:tc>
        <w:tc>
          <w:tcPr>
            <w:tcW w:w="5154" w:type="dxa"/>
          </w:tcPr>
          <w:p w:rsidR="008C3949" w:rsidRPr="008C3949" w:rsidRDefault="008C3949" w:rsidP="008C3949">
            <w:pPr>
              <w:cnfStyle w:val="000000100000" w:firstRow="0" w:lastRow="0" w:firstColumn="0" w:lastColumn="0" w:oddVBand="0" w:evenVBand="0" w:oddHBand="1" w:evenHBand="0" w:firstRowFirstColumn="0" w:firstRowLastColumn="0" w:lastRowFirstColumn="0" w:lastRowLastColumn="0"/>
              <w:rPr>
                <w:lang w:val="nl-NL"/>
              </w:rPr>
            </w:pPr>
            <w:r w:rsidRPr="008C3949">
              <w:rPr>
                <w:highlight w:val="red"/>
                <w:lang w:val="nl-NL"/>
              </w:rPr>
              <w:t>Ik kan denk ik prima werk vinden. Ik denk dat de jongelui wel goed aan de bak komt en de oudere medewerkers minder. Ik denk dat het ook deels komt doordat de ouderen hier relatief veel verdienen en dat elders niet krijgen. Je komt dan misschien wel makkelijk aan een andere baan, maar of je verdient wat je nu verdient is de vraag.</w:t>
            </w:r>
            <w:r w:rsidRPr="008C3949">
              <w:rPr>
                <w:lang w:val="nl-NL"/>
              </w:rPr>
              <w:t xml:space="preserve">  </w:t>
            </w: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13</w:t>
            </w:r>
          </w:p>
        </w:tc>
        <w:tc>
          <w:tcPr>
            <w:tcW w:w="2405" w:type="dxa"/>
          </w:tcPr>
          <w:p w:rsidR="008C3949" w:rsidRPr="006C2A11" w:rsidRDefault="008C3949" w:rsidP="008C3949">
            <w:pPr>
              <w:cnfStyle w:val="000000000000" w:firstRow="0" w:lastRow="0" w:firstColumn="0" w:lastColumn="0" w:oddVBand="0" w:evenVBand="0" w:oddHBand="0" w:evenHBand="0" w:firstRowFirstColumn="0" w:firstRowLastColumn="0" w:lastRowFirstColumn="0" w:lastRowLastColumn="0"/>
              <w:rPr>
                <w:highlight w:val="green"/>
              </w:rPr>
            </w:pPr>
            <w:r w:rsidRPr="006C2A11">
              <w:rPr>
                <w:highlight w:val="green"/>
              </w:rPr>
              <w:t xml:space="preserve">Ja, </w:t>
            </w:r>
            <w:r>
              <w:rPr>
                <w:highlight w:val="green"/>
              </w:rPr>
              <w:t>dit herken ik</w:t>
            </w:r>
          </w:p>
          <w:p w:rsidR="008C3949" w:rsidRPr="00DD77E0" w:rsidRDefault="008C3949" w:rsidP="008C3949">
            <w:pPr>
              <w:cnfStyle w:val="000000000000" w:firstRow="0" w:lastRow="0" w:firstColumn="0" w:lastColumn="0" w:oddVBand="0" w:evenVBand="0" w:oddHBand="0" w:evenHBand="0" w:firstRowFirstColumn="0" w:firstRowLastColumn="0" w:lastRowFirstColumn="0" w:lastRowLastColumn="0"/>
              <w:rPr>
                <w:highlight w:val="red"/>
              </w:rPr>
            </w:pPr>
          </w:p>
        </w:tc>
        <w:tc>
          <w:tcPr>
            <w:tcW w:w="5154" w:type="dxa"/>
          </w:tcPr>
          <w:p w:rsidR="008C3949" w:rsidRPr="008C3949" w:rsidRDefault="008C3949" w:rsidP="008C3949">
            <w:pPr>
              <w:cnfStyle w:val="000000000000" w:firstRow="0" w:lastRow="0" w:firstColumn="0" w:lastColumn="0" w:oddVBand="0" w:evenVBand="0" w:oddHBand="0" w:evenHBand="0" w:firstRowFirstColumn="0" w:firstRowLastColumn="0" w:lastRowFirstColumn="0" w:lastRowLastColumn="0"/>
              <w:rPr>
                <w:highlight w:val="green"/>
                <w:lang w:val="nl-NL"/>
              </w:rPr>
            </w:pPr>
            <w:r w:rsidRPr="008C3949">
              <w:rPr>
                <w:highlight w:val="green"/>
                <w:lang w:val="nl-NL"/>
              </w:rPr>
              <w:t xml:space="preserve">Ik zou zelf oneens invullen, ik denk dat ik te oud ben. Ik denk dat de jonge jongens geen problemen hebben om aan een baan te komen. </w:t>
            </w: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14</w:t>
            </w:r>
          </w:p>
        </w:tc>
        <w:tc>
          <w:tcPr>
            <w:tcW w:w="2405" w:type="dxa"/>
          </w:tcPr>
          <w:p w:rsidR="008C3949" w:rsidRPr="006C2A11" w:rsidRDefault="008C3949" w:rsidP="008C3949">
            <w:pPr>
              <w:cnfStyle w:val="000000100000" w:firstRow="0" w:lastRow="0" w:firstColumn="0" w:lastColumn="0" w:oddVBand="0" w:evenVBand="0" w:oddHBand="1" w:evenHBand="0" w:firstRowFirstColumn="0" w:firstRowLastColumn="0" w:lastRowFirstColumn="0" w:lastRowLastColumn="0"/>
              <w:rPr>
                <w:highlight w:val="green"/>
              </w:rPr>
            </w:pPr>
            <w:r w:rsidRPr="006C2A11">
              <w:rPr>
                <w:highlight w:val="green"/>
              </w:rPr>
              <w:t xml:space="preserve">Ja, </w:t>
            </w:r>
            <w:r>
              <w:rPr>
                <w:highlight w:val="green"/>
              </w:rPr>
              <w:t>dit herken ik</w:t>
            </w:r>
          </w:p>
          <w:p w:rsidR="008C3949" w:rsidRPr="006C2A11" w:rsidRDefault="008C3949" w:rsidP="008C3949">
            <w:pPr>
              <w:cnfStyle w:val="000000100000" w:firstRow="0" w:lastRow="0" w:firstColumn="0" w:lastColumn="0" w:oddVBand="0" w:evenVBand="0" w:oddHBand="1" w:evenHBand="0" w:firstRowFirstColumn="0" w:firstRowLastColumn="0" w:lastRowFirstColumn="0" w:lastRowLastColumn="0"/>
              <w:rPr>
                <w:highlight w:val="green"/>
              </w:rPr>
            </w:pPr>
          </w:p>
        </w:tc>
        <w:tc>
          <w:tcPr>
            <w:tcW w:w="5154" w:type="dxa"/>
          </w:tcPr>
          <w:p w:rsidR="008C3949" w:rsidRPr="002B133F" w:rsidRDefault="008C3949" w:rsidP="008C3949">
            <w:pPr>
              <w:cnfStyle w:val="000000100000" w:firstRow="0" w:lastRow="0" w:firstColumn="0" w:lastColumn="0" w:oddVBand="0" w:evenVBand="0" w:oddHBand="1" w:evenHBand="0" w:firstRowFirstColumn="0" w:firstRowLastColumn="0" w:lastRowFirstColumn="0" w:lastRowLastColumn="0"/>
              <w:rPr>
                <w:highlight w:val="green"/>
              </w:rPr>
            </w:pPr>
            <w:r w:rsidRPr="008C3949">
              <w:rPr>
                <w:highlight w:val="green"/>
                <w:lang w:val="nl-NL"/>
              </w:rPr>
              <w:t xml:space="preserve">Nee, ik zou ook niet makkelijk aan een andere baan komen. Je moet een goed netwerk hebben, anders kom je niet binnen. Ik denk wel dat veel door automatisering weg zal gaan, de toekomst is daardoor onzeker. Bijvoorbeeld ook bij chauffeurs, door de zelfrijdende auto, ik denk dat die banen binnen een aantal jaar weg zullen gaan. Ook ons werk is erg veranderd, vroeger kwamen ze met vrachtwagens uit het buitenland rijden met losse producten en waren veel mensen nodig om het te sorteren. Nu zie je dat alles al veel meer is voorbereid en wij hebben ook beter materieel. </w:t>
            </w:r>
            <w:r w:rsidRPr="00113291">
              <w:rPr>
                <w:highlight w:val="green"/>
              </w:rPr>
              <w:t>Hierdoor hebben is er minder personeel nodig</w:t>
            </w:r>
            <w:r>
              <w:t>.</w:t>
            </w: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15</w:t>
            </w:r>
          </w:p>
        </w:tc>
        <w:tc>
          <w:tcPr>
            <w:tcW w:w="2405" w:type="dxa"/>
          </w:tcPr>
          <w:p w:rsidR="008C3949" w:rsidRPr="006C2A11" w:rsidRDefault="008C3949" w:rsidP="008C3949">
            <w:pPr>
              <w:cnfStyle w:val="000000000000" w:firstRow="0" w:lastRow="0" w:firstColumn="0" w:lastColumn="0" w:oddVBand="0" w:evenVBand="0" w:oddHBand="0" w:evenHBand="0" w:firstRowFirstColumn="0" w:firstRowLastColumn="0" w:lastRowFirstColumn="0" w:lastRowLastColumn="0"/>
              <w:rPr>
                <w:highlight w:val="green"/>
              </w:rPr>
            </w:pPr>
            <w:r w:rsidRPr="006C2A11">
              <w:rPr>
                <w:highlight w:val="green"/>
              </w:rPr>
              <w:t xml:space="preserve">Ja, </w:t>
            </w:r>
            <w:r>
              <w:rPr>
                <w:highlight w:val="green"/>
              </w:rPr>
              <w:t>dit herken ik</w:t>
            </w:r>
          </w:p>
          <w:p w:rsidR="008C3949" w:rsidRPr="006C2A11" w:rsidRDefault="008C3949" w:rsidP="008C3949">
            <w:pPr>
              <w:cnfStyle w:val="000000000000" w:firstRow="0" w:lastRow="0" w:firstColumn="0" w:lastColumn="0" w:oddVBand="0" w:evenVBand="0" w:oddHBand="0" w:evenHBand="0" w:firstRowFirstColumn="0" w:firstRowLastColumn="0" w:lastRowFirstColumn="0" w:lastRowLastColumn="0"/>
              <w:rPr>
                <w:highlight w:val="green"/>
              </w:rPr>
            </w:pPr>
          </w:p>
        </w:tc>
        <w:tc>
          <w:tcPr>
            <w:tcW w:w="5154" w:type="dxa"/>
          </w:tcPr>
          <w:p w:rsidR="008C3949" w:rsidRPr="00BF3EFB" w:rsidRDefault="008C3949" w:rsidP="008C3949">
            <w:pPr>
              <w:cnfStyle w:val="000000000000" w:firstRow="0" w:lastRow="0" w:firstColumn="0" w:lastColumn="0" w:oddVBand="0" w:evenVBand="0" w:oddHBand="0" w:evenHBand="0" w:firstRowFirstColumn="0" w:firstRowLastColumn="0" w:lastRowFirstColumn="0" w:lastRowLastColumn="0"/>
              <w:rPr>
                <w:highlight w:val="green"/>
              </w:rPr>
            </w:pPr>
            <w:r w:rsidRPr="008C3949">
              <w:rPr>
                <w:highlight w:val="green"/>
                <w:lang w:val="nl-NL"/>
              </w:rPr>
              <w:t xml:space="preserve">Ik kom niet gemakkelijk aan een andere baan inderdaad. Door mijn lichamelijke gesteldheid is dat een probleem. Ook is het hier kwa salaris erg goed, dus dat krijg je niet snel meer. </w:t>
            </w:r>
            <w:r w:rsidRPr="00BF3EFB">
              <w:rPr>
                <w:highlight w:val="green"/>
              </w:rPr>
              <w:t xml:space="preserve">Jongeren collega’s kunnen wel makkelijker een baan krijgen. </w:t>
            </w: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Pr="00FB40F7" w:rsidRDefault="008C3949" w:rsidP="008C3949">
            <w:pPr>
              <w:rPr>
                <w:b w:val="0"/>
              </w:rPr>
            </w:pPr>
            <w:r>
              <w:rPr>
                <w:b w:val="0"/>
              </w:rPr>
              <w:t>Medewerker 16</w:t>
            </w:r>
          </w:p>
        </w:tc>
        <w:tc>
          <w:tcPr>
            <w:tcW w:w="2405" w:type="dxa"/>
          </w:tcPr>
          <w:p w:rsidR="008C3949" w:rsidRPr="006C2A11" w:rsidRDefault="008C3949" w:rsidP="008C3949">
            <w:pPr>
              <w:cnfStyle w:val="000000100000" w:firstRow="0" w:lastRow="0" w:firstColumn="0" w:lastColumn="0" w:oddVBand="0" w:evenVBand="0" w:oddHBand="1" w:evenHBand="0" w:firstRowFirstColumn="0" w:firstRowLastColumn="0" w:lastRowFirstColumn="0" w:lastRowLastColumn="0"/>
              <w:rPr>
                <w:highlight w:val="green"/>
              </w:rPr>
            </w:pPr>
            <w:r w:rsidRPr="006C2A11">
              <w:rPr>
                <w:highlight w:val="green"/>
              </w:rPr>
              <w:t xml:space="preserve">Ja, </w:t>
            </w:r>
            <w:r>
              <w:rPr>
                <w:highlight w:val="green"/>
              </w:rPr>
              <w:t>dit herken ik</w:t>
            </w:r>
          </w:p>
          <w:p w:rsidR="008C3949" w:rsidRPr="006C2A11" w:rsidRDefault="008C3949" w:rsidP="008C3949">
            <w:pPr>
              <w:cnfStyle w:val="000000100000" w:firstRow="0" w:lastRow="0" w:firstColumn="0" w:lastColumn="0" w:oddVBand="0" w:evenVBand="0" w:oddHBand="1" w:evenHBand="0" w:firstRowFirstColumn="0" w:firstRowLastColumn="0" w:lastRowFirstColumn="0" w:lastRowLastColumn="0"/>
              <w:rPr>
                <w:highlight w:val="green"/>
              </w:rPr>
            </w:pPr>
          </w:p>
        </w:tc>
        <w:tc>
          <w:tcPr>
            <w:tcW w:w="5154" w:type="dxa"/>
          </w:tcPr>
          <w:p w:rsidR="008C3949" w:rsidRPr="00C55AD5" w:rsidRDefault="008C3949" w:rsidP="008C3949">
            <w:pPr>
              <w:cnfStyle w:val="000000100000" w:firstRow="0" w:lastRow="0" w:firstColumn="0" w:lastColumn="0" w:oddVBand="0" w:evenVBand="0" w:oddHBand="1" w:evenHBand="0" w:firstRowFirstColumn="0" w:firstRowLastColumn="0" w:lastRowFirstColumn="0" w:lastRowLastColumn="0"/>
              <w:rPr>
                <w:highlight w:val="green"/>
              </w:rPr>
            </w:pPr>
            <w:r w:rsidRPr="008C3949">
              <w:rPr>
                <w:highlight w:val="green"/>
                <w:lang w:val="nl-NL"/>
              </w:rPr>
              <w:t xml:space="preserve">Ja, deze herken ik wel. Ik ben hier begonnen toen ik 50 was, ik was toen blij dat ik aan een baan kwam. </w:t>
            </w:r>
            <w:r w:rsidRPr="00C55AD5">
              <w:rPr>
                <w:highlight w:val="green"/>
              </w:rPr>
              <w:t xml:space="preserve">Ik denk dat leeftijd hier een grote rol speelt. </w:t>
            </w: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Pr="008C3949" w:rsidRDefault="008C3949" w:rsidP="004431AF">
            <w:pPr>
              <w:rPr>
                <w:lang w:val="nl-NL"/>
              </w:rPr>
            </w:pPr>
            <w:r w:rsidRPr="008C3949">
              <w:rPr>
                <w:sz w:val="24"/>
                <w:lang w:val="nl-NL"/>
              </w:rPr>
              <w:t>2. Hoe wordt er nu omgegaan in jouw werkomgeving met dit probleem?</w:t>
            </w:r>
          </w:p>
        </w:tc>
        <w:tc>
          <w:tcPr>
            <w:tcW w:w="2405" w:type="dxa"/>
          </w:tcPr>
          <w:p w:rsidR="008C3949" w:rsidRPr="008C3949" w:rsidRDefault="008C3949" w:rsidP="004431AF">
            <w:pPr>
              <w:cnfStyle w:val="000000000000" w:firstRow="0" w:lastRow="0" w:firstColumn="0" w:lastColumn="0" w:oddVBand="0" w:evenVBand="0" w:oddHBand="0" w:evenHBand="0" w:firstRowFirstColumn="0" w:firstRowLastColumn="0" w:lastRowFirstColumn="0" w:lastRowLastColumn="0"/>
              <w:rPr>
                <w:lang w:val="nl-NL"/>
              </w:rPr>
            </w:pPr>
          </w:p>
        </w:tc>
        <w:tc>
          <w:tcPr>
            <w:tcW w:w="5154" w:type="dxa"/>
          </w:tcPr>
          <w:p w:rsidR="008C3949" w:rsidRPr="008C3949" w:rsidRDefault="008C3949" w:rsidP="004431AF">
            <w:pPr>
              <w:cnfStyle w:val="000000000000" w:firstRow="0" w:lastRow="0" w:firstColumn="0" w:lastColumn="0" w:oddVBand="0" w:evenVBand="0" w:oddHBand="0" w:evenHBand="0" w:firstRowFirstColumn="0" w:firstRowLastColumn="0" w:lastRowFirstColumn="0" w:lastRowLastColumn="0"/>
              <w:rPr>
                <w:lang w:val="nl-NL"/>
              </w:rPr>
            </w:pP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Pr="00945F64" w:rsidRDefault="008C3949" w:rsidP="008C3949">
            <w:pPr>
              <w:rPr>
                <w:b w:val="0"/>
              </w:rPr>
            </w:pPr>
            <w:r>
              <w:rPr>
                <w:b w:val="0"/>
              </w:rPr>
              <w:t>Medewerker 1</w:t>
            </w:r>
          </w:p>
        </w:tc>
        <w:tc>
          <w:tcPr>
            <w:tcW w:w="2405"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rPr>
                <w:lang w:val="nl-NL"/>
              </w:rPr>
            </w:pPr>
            <w:r w:rsidRPr="0034603A">
              <w:rPr>
                <w:lang w:val="nl-NL"/>
              </w:rPr>
              <w:t>Loopbaan wordt besproken in functioneringsgesprek</w:t>
            </w:r>
          </w:p>
        </w:tc>
        <w:tc>
          <w:tcPr>
            <w:tcW w:w="5154"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rPr>
                <w:lang w:val="nl-NL"/>
              </w:rPr>
            </w:pPr>
            <w:r w:rsidRPr="0034603A">
              <w:rPr>
                <w:lang w:val="nl-NL"/>
              </w:rPr>
              <w:t xml:space="preserve">In de beoordeling wordt wel wat gevraagd. </w:t>
            </w: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Pr="00945F64" w:rsidRDefault="008C3949" w:rsidP="008C3949">
            <w:pPr>
              <w:rPr>
                <w:b w:val="0"/>
              </w:rPr>
            </w:pPr>
            <w:r>
              <w:rPr>
                <w:b w:val="0"/>
              </w:rPr>
              <w:t>Medewerker 2</w:t>
            </w:r>
          </w:p>
        </w:tc>
        <w:tc>
          <w:tcPr>
            <w:tcW w:w="2405"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r w:rsidRPr="0034603A">
              <w:t>Geen idee</w:t>
            </w:r>
          </w:p>
        </w:tc>
        <w:tc>
          <w:tcPr>
            <w:tcW w:w="5154"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3</w:t>
            </w:r>
          </w:p>
        </w:tc>
        <w:tc>
          <w:tcPr>
            <w:tcW w:w="2405"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t>Functioneringesprek, Opleidingen en cursussen</w:t>
            </w:r>
          </w:p>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p>
        </w:tc>
        <w:tc>
          <w:tcPr>
            <w:tcW w:w="5154"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rPr>
                <w:lang w:val="nl-NL"/>
              </w:rPr>
            </w:pPr>
            <w:r w:rsidRPr="0034603A">
              <w:rPr>
                <w:lang w:val="nl-NL"/>
              </w:rPr>
              <w:t xml:space="preserve">Loopbaan wordt besproken tijdens mijn functioneringsgesprek. Wanneer ik een opleiding wil, krijg ik die. </w:t>
            </w:r>
          </w:p>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rPr>
                <w:lang w:val="nl-NL"/>
              </w:rPr>
            </w:pP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Pr="00945F64" w:rsidRDefault="008C3949" w:rsidP="008C3949">
            <w:pPr>
              <w:rPr>
                <w:b w:val="0"/>
              </w:rPr>
            </w:pPr>
            <w:r>
              <w:rPr>
                <w:b w:val="0"/>
              </w:rPr>
              <w:lastRenderedPageBreak/>
              <w:t>Medewerker 4</w:t>
            </w:r>
          </w:p>
        </w:tc>
        <w:tc>
          <w:tcPr>
            <w:tcW w:w="2405"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r w:rsidRPr="0034603A">
              <w:t>Leren door collega’s, Functioneringsgesprek</w:t>
            </w:r>
          </w:p>
        </w:tc>
        <w:tc>
          <w:tcPr>
            <w:tcW w:w="5154"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rPr>
                <w:lang w:val="nl-NL"/>
              </w:rPr>
            </w:pPr>
            <w:r w:rsidRPr="0034603A">
              <w:rPr>
                <w:lang w:val="nl-NL"/>
              </w:rPr>
              <w:t xml:space="preserve">Ontwikkeling wordt besproken tijdens het functioneringsgesprek. Ik leer veel bij tijdens het werk. Ik leer veel van mijn collega’s en zij weer van mij. </w:t>
            </w:r>
          </w:p>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rPr>
                <w:lang w:val="nl-NL"/>
              </w:rPr>
            </w:pP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5</w:t>
            </w:r>
          </w:p>
        </w:tc>
        <w:tc>
          <w:tcPr>
            <w:tcW w:w="2405"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t>Geen idee</w:t>
            </w:r>
          </w:p>
        </w:tc>
        <w:tc>
          <w:tcPr>
            <w:tcW w:w="5154"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6</w:t>
            </w:r>
          </w:p>
        </w:tc>
        <w:tc>
          <w:tcPr>
            <w:tcW w:w="2405"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rPr>
                <w:lang w:val="nl-NL"/>
              </w:rPr>
            </w:pPr>
            <w:r w:rsidRPr="0034603A">
              <w:rPr>
                <w:lang w:val="nl-NL"/>
              </w:rPr>
              <w:t xml:space="preserve">Ben ik niet mee bezig/speelt niet binnen het bedrijf </w:t>
            </w:r>
          </w:p>
        </w:tc>
        <w:tc>
          <w:tcPr>
            <w:tcW w:w="5154"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rPr>
                <w:lang w:val="nl-NL"/>
              </w:rPr>
            </w:pPr>
            <w:r w:rsidRPr="0034603A">
              <w:rPr>
                <w:lang w:val="nl-NL"/>
              </w:rPr>
              <w:t>Geen idee. Het onderwerp speelt nauwelijks onder mijn collega’s, er wordt niet over nagedacht.</w:t>
            </w: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7</w:t>
            </w:r>
          </w:p>
        </w:tc>
        <w:tc>
          <w:tcPr>
            <w:tcW w:w="2405"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t>Functioneringsgesprek</w:t>
            </w:r>
          </w:p>
        </w:tc>
        <w:tc>
          <w:tcPr>
            <w:tcW w:w="5154"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rPr>
                <w:lang w:val="nl-NL"/>
              </w:rPr>
              <w:t xml:space="preserve">In het functioneringsgesprek wordt besproken wat je verder wilt en hoe je nu functioneert. </w:t>
            </w:r>
            <w:r w:rsidRPr="0034603A">
              <w:t xml:space="preserve">Ook krijg ik elk jaar een certificaat. </w:t>
            </w: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8</w:t>
            </w:r>
          </w:p>
        </w:tc>
        <w:tc>
          <w:tcPr>
            <w:tcW w:w="2405"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r w:rsidRPr="0034603A">
              <w:t>Ben ik niet mee bezig</w:t>
            </w:r>
          </w:p>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p>
        </w:tc>
        <w:tc>
          <w:tcPr>
            <w:tcW w:w="5154"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rPr>
                <w:lang w:val="nl-NL"/>
              </w:rPr>
            </w:pPr>
            <w:r w:rsidRPr="0034603A">
              <w:rPr>
                <w:lang w:val="nl-NL"/>
              </w:rPr>
              <w:t xml:space="preserve">Nee, mijn toekomstige loopbaan en manieren om je ontwikkelen is geen gesprek dat ik voer met mijn leidinggevende. Ik heb liever dat ik gewoon wordt neergezet en dan doe ik mijn werk. </w:t>
            </w: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9</w:t>
            </w:r>
          </w:p>
        </w:tc>
        <w:tc>
          <w:tcPr>
            <w:tcW w:w="2405"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t>Functioneringsgesprek</w:t>
            </w:r>
          </w:p>
        </w:tc>
        <w:tc>
          <w:tcPr>
            <w:tcW w:w="5154"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rPr>
                <w:lang w:val="nl-NL"/>
              </w:rPr>
              <w:t xml:space="preserve">Er wordt tijdens het functioneringsgesprek wel gevraagd je werk en als je aangeeft dat je iets anders wilt wordt er een stappenplan gemaakt. </w:t>
            </w:r>
            <w:r w:rsidRPr="0034603A">
              <w:t xml:space="preserve">Maar dan moeten er wel mogelijkheden zijn. </w:t>
            </w: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10</w:t>
            </w:r>
          </w:p>
        </w:tc>
        <w:tc>
          <w:tcPr>
            <w:tcW w:w="2405"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r w:rsidRPr="0034603A">
              <w:t>N.v.t.</w:t>
            </w:r>
          </w:p>
        </w:tc>
        <w:tc>
          <w:tcPr>
            <w:tcW w:w="5154"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11</w:t>
            </w:r>
          </w:p>
        </w:tc>
        <w:tc>
          <w:tcPr>
            <w:tcW w:w="2405"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t>Functioneringsgesprek</w:t>
            </w:r>
          </w:p>
        </w:tc>
        <w:tc>
          <w:tcPr>
            <w:tcW w:w="5154"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rPr>
                <w:lang w:val="nl-NL"/>
              </w:rPr>
              <w:t xml:space="preserve">We hebben dit niet echt over loopbaan tijdens de functioneringsgesprekken. </w:t>
            </w:r>
            <w:r w:rsidRPr="0034603A">
              <w:t xml:space="preserve">Wel over vakinhoudelijke vaardigheden en beoordeling. </w:t>
            </w: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12</w:t>
            </w:r>
          </w:p>
        </w:tc>
        <w:tc>
          <w:tcPr>
            <w:tcW w:w="2405"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r w:rsidRPr="0034603A">
              <w:t>Geen idee</w:t>
            </w:r>
          </w:p>
        </w:tc>
        <w:tc>
          <w:tcPr>
            <w:tcW w:w="5154"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13</w:t>
            </w:r>
          </w:p>
        </w:tc>
        <w:tc>
          <w:tcPr>
            <w:tcW w:w="2405"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t>Overig</w:t>
            </w:r>
          </w:p>
        </w:tc>
        <w:tc>
          <w:tcPr>
            <w:tcW w:w="5154"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rPr>
                <w:lang w:val="nl-NL"/>
              </w:rPr>
            </w:pPr>
            <w:r w:rsidRPr="0034603A">
              <w:rPr>
                <w:lang w:val="nl-NL"/>
              </w:rPr>
              <w:t xml:space="preserve">Er wordt niet echt gesproken over loopbaan enzo. Dat past niet echt bij het slag volk, er zijn er misschien één of twee die er ambitie hebben. Verder niet. Opleidingswensen zijn niet echt een gesprek van onderwerp. Maar dat past ook niet bij de groep. 80% van de mensen heeft daar geen behoefte aan. </w:t>
            </w: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14</w:t>
            </w:r>
          </w:p>
        </w:tc>
        <w:tc>
          <w:tcPr>
            <w:tcW w:w="2405"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p>
        </w:tc>
        <w:tc>
          <w:tcPr>
            <w:tcW w:w="5154"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15</w:t>
            </w:r>
          </w:p>
        </w:tc>
        <w:tc>
          <w:tcPr>
            <w:tcW w:w="2405"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p>
        </w:tc>
        <w:tc>
          <w:tcPr>
            <w:tcW w:w="5154"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rPr>
                <w:lang w:val="nl-NL"/>
              </w:rPr>
            </w:pPr>
            <w:r w:rsidRPr="0034603A">
              <w:rPr>
                <w:lang w:val="nl-NL"/>
              </w:rPr>
              <w:t>Je krijg jaarlijks de noodzakelijke opleidingen voor o.a. de heftruck.</w:t>
            </w: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Pr="00FB40F7" w:rsidRDefault="008C3949" w:rsidP="008C3949">
            <w:pPr>
              <w:rPr>
                <w:b w:val="0"/>
              </w:rPr>
            </w:pPr>
            <w:r>
              <w:rPr>
                <w:b w:val="0"/>
              </w:rPr>
              <w:t>Medewerker 16</w:t>
            </w:r>
          </w:p>
        </w:tc>
        <w:tc>
          <w:tcPr>
            <w:tcW w:w="2405"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rPr>
                <w:lang w:val="nl-NL"/>
              </w:rPr>
            </w:pPr>
            <w:r w:rsidRPr="0034603A">
              <w:rPr>
                <w:lang w:val="nl-NL"/>
              </w:rPr>
              <w:t>Ben ik niet mee bezig/speelt niet binnen het bedrijf Opleidingen en cursussen</w:t>
            </w:r>
          </w:p>
        </w:tc>
        <w:tc>
          <w:tcPr>
            <w:tcW w:w="5154"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rPr>
                <w:color w:val="FFFFFF" w:themeColor="background1"/>
                <w:lang w:val="nl-NL"/>
              </w:rPr>
            </w:pPr>
            <w:r w:rsidRPr="0034603A">
              <w:rPr>
                <w:lang w:val="nl-NL"/>
              </w:rPr>
              <w:t>Dit onderwerp speelt niet bij ons op de afdeling. Als je zelf aangeeft dat je iets anders wilt dat op jouw opleiding aansluit, dan kan dat wel.</w:t>
            </w: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Pr="008C3949" w:rsidRDefault="008C3949" w:rsidP="004431AF">
            <w:pPr>
              <w:rPr>
                <w:sz w:val="24"/>
                <w:lang w:val="nl-NL"/>
              </w:rPr>
            </w:pPr>
            <w:r w:rsidRPr="008C3949">
              <w:rPr>
                <w:sz w:val="24"/>
                <w:lang w:val="nl-NL"/>
              </w:rPr>
              <w:t>3. Wat zou jou of het bedrijf helpen dit probleem aan te pakken?</w:t>
            </w:r>
          </w:p>
        </w:tc>
        <w:tc>
          <w:tcPr>
            <w:tcW w:w="2405" w:type="dxa"/>
          </w:tcPr>
          <w:p w:rsidR="008C3949" w:rsidRPr="0034603A" w:rsidRDefault="008C3949" w:rsidP="004431AF">
            <w:pPr>
              <w:cnfStyle w:val="000000100000" w:firstRow="0" w:lastRow="0" w:firstColumn="0" w:lastColumn="0" w:oddVBand="0" w:evenVBand="0" w:oddHBand="1" w:evenHBand="0" w:firstRowFirstColumn="0" w:firstRowLastColumn="0" w:lastRowFirstColumn="0" w:lastRowLastColumn="0"/>
              <w:rPr>
                <w:lang w:val="nl-NL"/>
              </w:rPr>
            </w:pPr>
          </w:p>
        </w:tc>
        <w:tc>
          <w:tcPr>
            <w:tcW w:w="5154" w:type="dxa"/>
          </w:tcPr>
          <w:p w:rsidR="008C3949" w:rsidRPr="0034603A" w:rsidRDefault="008C3949" w:rsidP="004431AF">
            <w:pPr>
              <w:cnfStyle w:val="000000100000" w:firstRow="0" w:lastRow="0" w:firstColumn="0" w:lastColumn="0" w:oddVBand="0" w:evenVBand="0" w:oddHBand="1" w:evenHBand="0" w:firstRowFirstColumn="0" w:firstRowLastColumn="0" w:lastRowFirstColumn="0" w:lastRowLastColumn="0"/>
              <w:rPr>
                <w:lang w:val="nl-NL"/>
              </w:rPr>
            </w:pP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Pr="00945F64" w:rsidRDefault="008C3949" w:rsidP="008C3949">
            <w:pPr>
              <w:rPr>
                <w:b w:val="0"/>
              </w:rPr>
            </w:pPr>
            <w:r>
              <w:rPr>
                <w:b w:val="0"/>
              </w:rPr>
              <w:t>Medewerker 1</w:t>
            </w:r>
          </w:p>
        </w:tc>
        <w:tc>
          <w:tcPr>
            <w:tcW w:w="2405"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r w:rsidRPr="0034603A">
              <w:t>Ontwikkeling stimuleren</w:t>
            </w:r>
          </w:p>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p>
        </w:tc>
        <w:tc>
          <w:tcPr>
            <w:tcW w:w="5154"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rPr>
                <w:lang w:val="nl-NL"/>
              </w:rPr>
            </w:pPr>
            <w:r w:rsidRPr="0034603A">
              <w:rPr>
                <w:lang w:val="nl-NL"/>
              </w:rPr>
              <w:t>Ik denk dat een hele boel van het personeel in de winkel zijn dingetje doet, en geen behoefte aan heeft om andere dingen te doen. Misschien moeten we vanuit De Kweker iets actiever moeten stimuleren om te ontwikkelen.</w:t>
            </w: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Pr="00945F64" w:rsidRDefault="008C3949" w:rsidP="008C3949">
            <w:pPr>
              <w:rPr>
                <w:b w:val="0"/>
              </w:rPr>
            </w:pPr>
            <w:r>
              <w:rPr>
                <w:b w:val="0"/>
              </w:rPr>
              <w:t>Medewerker 2</w:t>
            </w:r>
          </w:p>
        </w:tc>
        <w:tc>
          <w:tcPr>
            <w:tcW w:w="2405"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t>Geen idee.</w:t>
            </w:r>
          </w:p>
        </w:tc>
        <w:tc>
          <w:tcPr>
            <w:tcW w:w="5154"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rPr>
                <w:lang w:val="nl-NL"/>
              </w:rPr>
              <w:t xml:space="preserve">Ze willen juist niet dat mensen weg gaan toch? Dus ik zou er niet te veel aan doen. </w:t>
            </w:r>
            <w:r w:rsidRPr="0034603A">
              <w:t xml:space="preserve">Ik zou het niet weten.   </w:t>
            </w: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lastRenderedPageBreak/>
              <w:t>Medewerker 3</w:t>
            </w:r>
          </w:p>
        </w:tc>
        <w:tc>
          <w:tcPr>
            <w:tcW w:w="2405"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r w:rsidRPr="0034603A">
              <w:t>Geen idee.</w:t>
            </w:r>
          </w:p>
        </w:tc>
        <w:tc>
          <w:tcPr>
            <w:tcW w:w="5154"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Pr="00945F64" w:rsidRDefault="008C3949" w:rsidP="008C3949">
            <w:pPr>
              <w:rPr>
                <w:b w:val="0"/>
              </w:rPr>
            </w:pPr>
            <w:r>
              <w:rPr>
                <w:b w:val="0"/>
              </w:rPr>
              <w:t>Medewerker 4</w:t>
            </w:r>
          </w:p>
        </w:tc>
        <w:tc>
          <w:tcPr>
            <w:tcW w:w="2405"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t xml:space="preserve">Rouleren </w:t>
            </w:r>
          </w:p>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p>
        </w:tc>
        <w:tc>
          <w:tcPr>
            <w:tcW w:w="5154"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rPr>
                <w:lang w:val="nl-NL"/>
              </w:rPr>
            </w:pPr>
            <w:r w:rsidRPr="0034603A">
              <w:rPr>
                <w:lang w:val="nl-NL"/>
              </w:rPr>
              <w:t>Ik vind dat de kennis slecht verdeeld wordt onder de collega’s. Iedereen heeft zijn eigen afdeling en dat blijft zijn eigen afdeling. Hierdoor zijn medewerkers bij bezettingsproblemen niet goed inzetbaar. Wanneer je gaat rouleren onderling en mensen op andere afdeling laat meelopen zijn ze breder inzetbaar.</w:t>
            </w: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5</w:t>
            </w:r>
          </w:p>
        </w:tc>
        <w:tc>
          <w:tcPr>
            <w:tcW w:w="2405"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r w:rsidRPr="0034603A">
              <w:t>Geen idee</w:t>
            </w:r>
          </w:p>
        </w:tc>
        <w:tc>
          <w:tcPr>
            <w:tcW w:w="5154"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6</w:t>
            </w:r>
          </w:p>
        </w:tc>
        <w:tc>
          <w:tcPr>
            <w:tcW w:w="2405"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t>Geen idee</w:t>
            </w:r>
          </w:p>
        </w:tc>
        <w:tc>
          <w:tcPr>
            <w:tcW w:w="5154"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7</w:t>
            </w:r>
          </w:p>
        </w:tc>
        <w:tc>
          <w:tcPr>
            <w:tcW w:w="2405"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r w:rsidRPr="0034603A">
              <w:t>Geen idee</w:t>
            </w:r>
          </w:p>
        </w:tc>
        <w:tc>
          <w:tcPr>
            <w:tcW w:w="5154"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8</w:t>
            </w:r>
          </w:p>
        </w:tc>
        <w:tc>
          <w:tcPr>
            <w:tcW w:w="2405"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t>Geen idee</w:t>
            </w:r>
          </w:p>
        </w:tc>
        <w:tc>
          <w:tcPr>
            <w:tcW w:w="5154"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9</w:t>
            </w:r>
          </w:p>
        </w:tc>
        <w:tc>
          <w:tcPr>
            <w:tcW w:w="2405"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r w:rsidRPr="0034603A">
              <w:t>Geen idee</w:t>
            </w:r>
          </w:p>
        </w:tc>
        <w:tc>
          <w:tcPr>
            <w:tcW w:w="5154"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10</w:t>
            </w:r>
          </w:p>
        </w:tc>
        <w:tc>
          <w:tcPr>
            <w:tcW w:w="2405"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t>Geen idee</w:t>
            </w:r>
          </w:p>
        </w:tc>
        <w:tc>
          <w:tcPr>
            <w:tcW w:w="5154"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11</w:t>
            </w:r>
          </w:p>
        </w:tc>
        <w:tc>
          <w:tcPr>
            <w:tcW w:w="2405"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r w:rsidRPr="0034603A">
              <w:t>Geen idee</w:t>
            </w:r>
          </w:p>
        </w:tc>
        <w:tc>
          <w:tcPr>
            <w:tcW w:w="5154"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12</w:t>
            </w:r>
          </w:p>
        </w:tc>
        <w:tc>
          <w:tcPr>
            <w:tcW w:w="2405"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t>Geen idee</w:t>
            </w:r>
          </w:p>
        </w:tc>
        <w:tc>
          <w:tcPr>
            <w:tcW w:w="5154"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13</w:t>
            </w:r>
          </w:p>
        </w:tc>
        <w:tc>
          <w:tcPr>
            <w:tcW w:w="2405"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r w:rsidRPr="0034603A">
              <w:t>N.v.t.</w:t>
            </w:r>
          </w:p>
        </w:tc>
        <w:tc>
          <w:tcPr>
            <w:tcW w:w="5154"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14</w:t>
            </w:r>
          </w:p>
        </w:tc>
        <w:tc>
          <w:tcPr>
            <w:tcW w:w="2405"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t>Geen idee</w:t>
            </w:r>
          </w:p>
        </w:tc>
        <w:tc>
          <w:tcPr>
            <w:tcW w:w="5154"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rPr>
                <w:lang w:val="nl-NL"/>
              </w:rPr>
            </w:pPr>
            <w:r w:rsidRPr="0034603A">
              <w:rPr>
                <w:lang w:val="nl-NL"/>
              </w:rPr>
              <w:t xml:space="preserve">Ik weet niet wat de oplossing is. De toekomst weten we ook nog niet. </w:t>
            </w:r>
          </w:p>
        </w:tc>
      </w:tr>
      <w:tr w:rsidR="008C3949" w:rsidRPr="000A481A" w:rsidTr="008C3949">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Default="008C3949" w:rsidP="008C3949">
            <w:pPr>
              <w:rPr>
                <w:b w:val="0"/>
              </w:rPr>
            </w:pPr>
            <w:r>
              <w:rPr>
                <w:b w:val="0"/>
              </w:rPr>
              <w:t>Medewerker 15</w:t>
            </w:r>
          </w:p>
        </w:tc>
        <w:tc>
          <w:tcPr>
            <w:tcW w:w="2405"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r w:rsidRPr="0034603A">
              <w:t xml:space="preserve">Rouleren </w:t>
            </w:r>
          </w:p>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pPr>
          </w:p>
        </w:tc>
        <w:tc>
          <w:tcPr>
            <w:tcW w:w="5154" w:type="dxa"/>
          </w:tcPr>
          <w:p w:rsidR="008C3949" w:rsidRPr="0034603A" w:rsidRDefault="008C3949" w:rsidP="008C3949">
            <w:pPr>
              <w:cnfStyle w:val="000000000000" w:firstRow="0" w:lastRow="0" w:firstColumn="0" w:lastColumn="0" w:oddVBand="0" w:evenVBand="0" w:oddHBand="0" w:evenHBand="0" w:firstRowFirstColumn="0" w:firstRowLastColumn="0" w:lastRowFirstColumn="0" w:lastRowLastColumn="0"/>
              <w:rPr>
                <w:lang w:val="nl-NL"/>
              </w:rPr>
            </w:pPr>
            <w:r w:rsidRPr="0034603A">
              <w:rPr>
                <w:lang w:val="nl-NL"/>
              </w:rPr>
              <w:t xml:space="preserve">Iedereen heeft hier wel zijn eigen hokje en eilandje waardoor je niet snel ziet wat een anWder doet. Eens een keer kijken op een andere afdeling zou leuk zijn. Ik zou wel eens willen op de logistiek of met een chauffeur meekijken. Zo krijg je ook een idee wat een ander doet en kan je beter op elkaar afstemmen. </w:t>
            </w:r>
          </w:p>
        </w:tc>
      </w:tr>
      <w:tr w:rsidR="008C3949" w:rsidRPr="000A481A" w:rsidTr="008C39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C3949" w:rsidRPr="00FB40F7" w:rsidRDefault="008C3949" w:rsidP="008C3949">
            <w:pPr>
              <w:rPr>
                <w:b w:val="0"/>
              </w:rPr>
            </w:pPr>
            <w:r>
              <w:rPr>
                <w:b w:val="0"/>
              </w:rPr>
              <w:t>Medewerker 16</w:t>
            </w:r>
          </w:p>
        </w:tc>
        <w:tc>
          <w:tcPr>
            <w:tcW w:w="2405"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t>Niet nodig</w:t>
            </w:r>
          </w:p>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p>
        </w:tc>
        <w:tc>
          <w:tcPr>
            <w:tcW w:w="5154" w:type="dxa"/>
          </w:tcPr>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r w:rsidRPr="0034603A">
              <w:t xml:space="preserve">Niet echt nodig. </w:t>
            </w:r>
          </w:p>
          <w:p w:rsidR="008C3949" w:rsidRPr="0034603A" w:rsidRDefault="008C3949" w:rsidP="008C3949">
            <w:pPr>
              <w:cnfStyle w:val="000000100000" w:firstRow="0" w:lastRow="0" w:firstColumn="0" w:lastColumn="0" w:oddVBand="0" w:evenVBand="0" w:oddHBand="1" w:evenHBand="0" w:firstRowFirstColumn="0" w:firstRowLastColumn="0" w:lastRowFirstColumn="0" w:lastRowLastColumn="0"/>
            </w:pPr>
          </w:p>
        </w:tc>
      </w:tr>
    </w:tbl>
    <w:p w:rsidR="008742D8" w:rsidRDefault="008742D8" w:rsidP="00FC7D5D"/>
    <w:p w:rsidR="008742D8" w:rsidRDefault="008742D8" w:rsidP="00FC7D5D"/>
    <w:p w:rsidR="008742D8" w:rsidRDefault="008742D8" w:rsidP="00FC7D5D"/>
    <w:p w:rsidR="008742D8" w:rsidRDefault="008742D8" w:rsidP="00FC7D5D"/>
    <w:p w:rsidR="008742D8" w:rsidRDefault="008742D8" w:rsidP="00FC7D5D"/>
    <w:p w:rsidR="008742D8" w:rsidRDefault="008742D8" w:rsidP="00FC7D5D"/>
    <w:p w:rsidR="008742D8" w:rsidRDefault="008742D8">
      <w:r>
        <w:br w:type="page"/>
      </w:r>
    </w:p>
    <w:p w:rsidR="00BC4BB1" w:rsidRPr="00BC4BB1" w:rsidRDefault="00BC4BB1" w:rsidP="00BC4BB1">
      <w:pPr>
        <w:spacing w:after="0"/>
        <w:rPr>
          <w:b/>
          <w:sz w:val="20"/>
        </w:rPr>
      </w:pPr>
      <w:r w:rsidRPr="00BC4BB1">
        <w:rPr>
          <w:b/>
          <w:sz w:val="20"/>
        </w:rPr>
        <w:lastRenderedPageBreak/>
        <w:t>Tabel 13.7 Codeerschema resultaten arbeidsmarktpositie, managers</w:t>
      </w:r>
    </w:p>
    <w:tbl>
      <w:tblPr>
        <w:tblStyle w:val="Lichtelijst-accent1"/>
        <w:tblW w:w="10152" w:type="dxa"/>
        <w:tblLook w:val="04A0" w:firstRow="1" w:lastRow="0" w:firstColumn="1" w:lastColumn="0" w:noHBand="0" w:noVBand="1"/>
      </w:tblPr>
      <w:tblGrid>
        <w:gridCol w:w="2593"/>
        <w:gridCol w:w="2437"/>
        <w:gridCol w:w="5122"/>
      </w:tblGrid>
      <w:tr w:rsidR="008742D8" w:rsidRPr="000A481A" w:rsidTr="004431A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0A481A" w:rsidRDefault="008742D8" w:rsidP="004431AF">
            <w:r>
              <w:rPr>
                <w:sz w:val="28"/>
              </w:rPr>
              <w:t>Arbeidsmarktpositie - managers</w:t>
            </w:r>
          </w:p>
        </w:tc>
        <w:tc>
          <w:tcPr>
            <w:tcW w:w="2437" w:type="dxa"/>
          </w:tcPr>
          <w:p w:rsidR="008742D8" w:rsidRPr="000A481A" w:rsidRDefault="008742D8" w:rsidP="004431AF">
            <w:pPr>
              <w:cnfStyle w:val="100000000000" w:firstRow="1" w:lastRow="0" w:firstColumn="0" w:lastColumn="0" w:oddVBand="0" w:evenVBand="0" w:oddHBand="0" w:evenHBand="0" w:firstRowFirstColumn="0" w:firstRowLastColumn="0" w:lastRowFirstColumn="0" w:lastRowLastColumn="0"/>
            </w:pPr>
            <w:r w:rsidRPr="000A481A">
              <w:t>Antwoord</w:t>
            </w:r>
          </w:p>
        </w:tc>
        <w:tc>
          <w:tcPr>
            <w:tcW w:w="5122" w:type="dxa"/>
          </w:tcPr>
          <w:p w:rsidR="008742D8" w:rsidRPr="000A481A" w:rsidRDefault="008742D8" w:rsidP="004431AF">
            <w:pPr>
              <w:cnfStyle w:val="100000000000" w:firstRow="1" w:lastRow="0" w:firstColumn="0" w:lastColumn="0" w:oddVBand="0" w:evenVBand="0" w:oddHBand="0" w:evenHBand="0" w:firstRowFirstColumn="0" w:firstRowLastColumn="0" w:lastRowFirstColumn="0" w:lastRowLastColumn="0"/>
            </w:pPr>
            <w:r w:rsidRPr="000A481A">
              <w:t>Toelichting</w:t>
            </w:r>
          </w:p>
        </w:tc>
      </w:tr>
      <w:tr w:rsidR="008742D8"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8742D8" w:rsidRDefault="008742D8" w:rsidP="004431AF">
            <w:pPr>
              <w:rPr>
                <w:sz w:val="28"/>
                <w:lang w:val="nl-NL"/>
              </w:rPr>
            </w:pPr>
            <w:r w:rsidRPr="008742D8">
              <w:rPr>
                <w:sz w:val="24"/>
                <w:lang w:val="nl-NL"/>
              </w:rPr>
              <w:t>1. Herken je dit probleem omtrent een slechte arbeidsmarktpositie?</w:t>
            </w:r>
          </w:p>
        </w:tc>
        <w:tc>
          <w:tcPr>
            <w:tcW w:w="2437" w:type="dxa"/>
          </w:tcPr>
          <w:p w:rsidR="008742D8" w:rsidRPr="008742D8" w:rsidRDefault="008742D8" w:rsidP="004431AF">
            <w:pPr>
              <w:cnfStyle w:val="000000100000" w:firstRow="0" w:lastRow="0" w:firstColumn="0" w:lastColumn="0" w:oddVBand="0" w:evenVBand="0" w:oddHBand="1" w:evenHBand="0" w:firstRowFirstColumn="0" w:firstRowLastColumn="0" w:lastRowFirstColumn="0" w:lastRowLastColumn="0"/>
              <w:rPr>
                <w:lang w:val="nl-NL"/>
              </w:rPr>
            </w:pPr>
          </w:p>
        </w:tc>
        <w:tc>
          <w:tcPr>
            <w:tcW w:w="5122" w:type="dxa"/>
          </w:tcPr>
          <w:p w:rsidR="008742D8" w:rsidRPr="008742D8" w:rsidRDefault="008742D8" w:rsidP="004431AF">
            <w:pPr>
              <w:cnfStyle w:val="000000100000" w:firstRow="0" w:lastRow="0" w:firstColumn="0" w:lastColumn="0" w:oddVBand="0" w:evenVBand="0" w:oddHBand="1" w:evenHBand="0" w:firstRowFirstColumn="0" w:firstRowLastColumn="0" w:lastRowFirstColumn="0" w:lastRowLastColumn="0"/>
              <w:rPr>
                <w:lang w:val="nl-NL"/>
              </w:rPr>
            </w:pPr>
          </w:p>
        </w:tc>
      </w:tr>
      <w:tr w:rsidR="008742D8"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56330B" w:rsidRDefault="008742D8" w:rsidP="008742D8">
            <w:pPr>
              <w:rPr>
                <w:b w:val="0"/>
                <w:sz w:val="24"/>
              </w:rPr>
            </w:pPr>
            <w:r w:rsidRPr="008C3949">
              <w:rPr>
                <w:b w:val="0"/>
              </w:rPr>
              <w:t>Midden-manager 1</w:t>
            </w:r>
          </w:p>
        </w:tc>
        <w:tc>
          <w:tcPr>
            <w:tcW w:w="2437" w:type="dxa"/>
          </w:tcPr>
          <w:p w:rsidR="008742D8" w:rsidRPr="001905F6" w:rsidRDefault="008742D8" w:rsidP="008742D8">
            <w:pPr>
              <w:cnfStyle w:val="000000000000" w:firstRow="0" w:lastRow="0" w:firstColumn="0" w:lastColumn="0" w:oddVBand="0" w:evenVBand="0" w:oddHBand="0" w:evenHBand="0" w:firstRowFirstColumn="0" w:firstRowLastColumn="0" w:lastRowFirstColumn="0" w:lastRowLastColumn="0"/>
              <w:rPr>
                <w:highlight w:val="yellow"/>
              </w:rPr>
            </w:pPr>
            <w:r w:rsidRPr="001905F6">
              <w:rPr>
                <w:highlight w:val="yellow"/>
              </w:rPr>
              <w:t>Ja, ik herken dit deels</w:t>
            </w:r>
          </w:p>
          <w:p w:rsidR="008742D8" w:rsidRPr="001905F6" w:rsidRDefault="008742D8" w:rsidP="008742D8">
            <w:pPr>
              <w:cnfStyle w:val="000000000000" w:firstRow="0" w:lastRow="0" w:firstColumn="0" w:lastColumn="0" w:oddVBand="0" w:evenVBand="0" w:oddHBand="0" w:evenHBand="0" w:firstRowFirstColumn="0" w:firstRowLastColumn="0" w:lastRowFirstColumn="0" w:lastRowLastColumn="0"/>
            </w:pPr>
          </w:p>
        </w:tc>
        <w:tc>
          <w:tcPr>
            <w:tcW w:w="5122" w:type="dxa"/>
          </w:tcPr>
          <w:p w:rsidR="008742D8" w:rsidRPr="008742D8" w:rsidRDefault="008742D8" w:rsidP="008742D8">
            <w:pPr>
              <w:cnfStyle w:val="000000000000" w:firstRow="0" w:lastRow="0" w:firstColumn="0" w:lastColumn="0" w:oddVBand="0" w:evenVBand="0" w:oddHBand="0" w:evenHBand="0" w:firstRowFirstColumn="0" w:firstRowLastColumn="0" w:lastRowFirstColumn="0" w:lastRowLastColumn="0"/>
              <w:rPr>
                <w:highlight w:val="yellow"/>
                <w:lang w:val="nl-NL"/>
              </w:rPr>
            </w:pPr>
            <w:r w:rsidRPr="008742D8">
              <w:rPr>
                <w:highlight w:val="yellow"/>
                <w:lang w:val="nl-NL"/>
              </w:rPr>
              <w:t xml:space="preserve">Ik denk dat inderdaad de ouderen minder goed aan een baan kunnen komen. Maar ik denk dat de jongens tussen de 18 en 35 redelijk snel aan een andere baan komen. Dit heeft gewoon met leeftijd te maken hebben denk ik. </w:t>
            </w:r>
          </w:p>
        </w:tc>
      </w:tr>
      <w:tr w:rsidR="008742D8"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853E8D" w:rsidRDefault="008742D8" w:rsidP="008742D8">
            <w:pPr>
              <w:rPr>
                <w:b w:val="0"/>
              </w:rPr>
            </w:pPr>
            <w:r w:rsidRPr="008C3949">
              <w:rPr>
                <w:b w:val="0"/>
              </w:rPr>
              <w:t>Midden-manager 2</w:t>
            </w:r>
          </w:p>
        </w:tc>
        <w:tc>
          <w:tcPr>
            <w:tcW w:w="2437" w:type="dxa"/>
          </w:tcPr>
          <w:p w:rsidR="008742D8" w:rsidRPr="00D9799C" w:rsidRDefault="008742D8" w:rsidP="008742D8">
            <w:pPr>
              <w:cnfStyle w:val="000000100000" w:firstRow="0" w:lastRow="0" w:firstColumn="0" w:lastColumn="0" w:oddVBand="0" w:evenVBand="0" w:oddHBand="1" w:evenHBand="0" w:firstRowFirstColumn="0" w:firstRowLastColumn="0" w:lastRowFirstColumn="0" w:lastRowLastColumn="0"/>
              <w:rPr>
                <w:highlight w:val="green"/>
              </w:rPr>
            </w:pPr>
            <w:r w:rsidRPr="00D9799C">
              <w:rPr>
                <w:highlight w:val="green"/>
              </w:rPr>
              <w:t>Ja, ik herken dit probleem</w:t>
            </w:r>
          </w:p>
          <w:p w:rsidR="008742D8" w:rsidRPr="00D9799C" w:rsidRDefault="008742D8" w:rsidP="008742D8">
            <w:pPr>
              <w:cnfStyle w:val="000000100000" w:firstRow="0" w:lastRow="0" w:firstColumn="0" w:lastColumn="0" w:oddVBand="0" w:evenVBand="0" w:oddHBand="1" w:evenHBand="0" w:firstRowFirstColumn="0" w:firstRowLastColumn="0" w:lastRowFirstColumn="0" w:lastRowLastColumn="0"/>
              <w:rPr>
                <w:highlight w:val="yellow"/>
              </w:rPr>
            </w:pPr>
          </w:p>
        </w:tc>
        <w:tc>
          <w:tcPr>
            <w:tcW w:w="5122" w:type="dxa"/>
          </w:tcPr>
          <w:p w:rsidR="008742D8" w:rsidRPr="008742D8" w:rsidRDefault="008742D8" w:rsidP="008742D8">
            <w:pPr>
              <w:cnfStyle w:val="000000100000" w:firstRow="0" w:lastRow="0" w:firstColumn="0" w:lastColumn="0" w:oddVBand="0" w:evenVBand="0" w:oddHBand="1" w:evenHBand="0" w:firstRowFirstColumn="0" w:firstRowLastColumn="0" w:lastRowFirstColumn="0" w:lastRowLastColumn="0"/>
              <w:rPr>
                <w:highlight w:val="green"/>
                <w:lang w:val="nl-NL"/>
              </w:rPr>
            </w:pPr>
            <w:r w:rsidRPr="008742D8">
              <w:rPr>
                <w:highlight w:val="green"/>
                <w:lang w:val="nl-NL"/>
              </w:rPr>
              <w:t xml:space="preserve">Dat heeft te maken met dat het lastig is zekerheid in een baan te vinden. Veel banen zijn op basis van een tijdelijk contract. Daarnaast speelt leeftijd ook een rol. </w:t>
            </w:r>
          </w:p>
        </w:tc>
      </w:tr>
      <w:tr w:rsidR="008742D8"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Default="008742D8" w:rsidP="008742D8">
            <w:pPr>
              <w:rPr>
                <w:b w:val="0"/>
              </w:rPr>
            </w:pPr>
            <w:r w:rsidRPr="008C3949">
              <w:rPr>
                <w:b w:val="0"/>
              </w:rPr>
              <w:t>Midden-manager 3</w:t>
            </w:r>
          </w:p>
        </w:tc>
        <w:tc>
          <w:tcPr>
            <w:tcW w:w="2437" w:type="dxa"/>
          </w:tcPr>
          <w:p w:rsidR="008742D8" w:rsidRPr="008742D8" w:rsidRDefault="008742D8" w:rsidP="008742D8">
            <w:pPr>
              <w:cnfStyle w:val="000000000000" w:firstRow="0" w:lastRow="0" w:firstColumn="0" w:lastColumn="0" w:oddVBand="0" w:evenVBand="0" w:oddHBand="0" w:evenHBand="0" w:firstRowFirstColumn="0" w:firstRowLastColumn="0" w:lastRowFirstColumn="0" w:lastRowLastColumn="0"/>
              <w:rPr>
                <w:highlight w:val="red"/>
                <w:lang w:val="nl-NL"/>
              </w:rPr>
            </w:pPr>
            <w:r w:rsidRPr="008742D8">
              <w:rPr>
                <w:highlight w:val="red"/>
                <w:lang w:val="nl-NL"/>
              </w:rPr>
              <w:t>Nee, ik herken dit niet.</w:t>
            </w:r>
          </w:p>
          <w:p w:rsidR="008742D8" w:rsidRPr="008742D8" w:rsidRDefault="008742D8" w:rsidP="008742D8">
            <w:pPr>
              <w:cnfStyle w:val="000000000000" w:firstRow="0" w:lastRow="0" w:firstColumn="0" w:lastColumn="0" w:oddVBand="0" w:evenVBand="0" w:oddHBand="0" w:evenHBand="0" w:firstRowFirstColumn="0" w:firstRowLastColumn="0" w:lastRowFirstColumn="0" w:lastRowLastColumn="0"/>
              <w:rPr>
                <w:highlight w:val="green"/>
                <w:lang w:val="nl-NL"/>
              </w:rPr>
            </w:pPr>
          </w:p>
        </w:tc>
        <w:tc>
          <w:tcPr>
            <w:tcW w:w="5122" w:type="dxa"/>
          </w:tcPr>
          <w:p w:rsidR="008742D8" w:rsidRPr="008742D8" w:rsidRDefault="008742D8" w:rsidP="008742D8">
            <w:pPr>
              <w:cnfStyle w:val="000000000000" w:firstRow="0" w:lastRow="0" w:firstColumn="0" w:lastColumn="0" w:oddVBand="0" w:evenVBand="0" w:oddHBand="0" w:evenHBand="0" w:firstRowFirstColumn="0" w:firstRowLastColumn="0" w:lastRowFirstColumn="0" w:lastRowLastColumn="0"/>
              <w:rPr>
                <w:highlight w:val="green"/>
                <w:lang w:val="nl-NL"/>
              </w:rPr>
            </w:pPr>
            <w:r w:rsidRPr="008742D8">
              <w:rPr>
                <w:highlight w:val="red"/>
                <w:lang w:val="nl-NL"/>
              </w:rPr>
              <w:t>Dit herken ik niet, vanuit mijn perspectief krijgen de medewerkers van De Kweker goede bagage mee als ze hier een tijdje werken. De Kweker medewerkers zijn ook populair bij de Hanos en Sligro want onze medewerkers zijn service en klant gericht. Dit komt omdat Algemeen medewerkers niet alleen vakkenvullen maar ook gericht zijn op verkoop.</w:t>
            </w:r>
          </w:p>
        </w:tc>
      </w:tr>
      <w:tr w:rsidR="008742D8"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8C3949" w:rsidRDefault="008742D8" w:rsidP="008742D8">
            <w:pPr>
              <w:rPr>
                <w:bCs w:val="0"/>
              </w:rPr>
            </w:pPr>
            <w:r w:rsidRPr="008C3949">
              <w:rPr>
                <w:b w:val="0"/>
              </w:rPr>
              <w:t>Midden-manager 4</w:t>
            </w:r>
          </w:p>
          <w:p w:rsidR="008742D8" w:rsidRPr="00433076" w:rsidRDefault="008742D8" w:rsidP="008742D8">
            <w:pPr>
              <w:rPr>
                <w:b w:val="0"/>
              </w:rPr>
            </w:pPr>
          </w:p>
        </w:tc>
        <w:tc>
          <w:tcPr>
            <w:tcW w:w="2437" w:type="dxa"/>
          </w:tcPr>
          <w:p w:rsidR="008742D8" w:rsidRPr="005C6968" w:rsidRDefault="008742D8" w:rsidP="008742D8">
            <w:pPr>
              <w:cnfStyle w:val="000000100000" w:firstRow="0" w:lastRow="0" w:firstColumn="0" w:lastColumn="0" w:oddVBand="0" w:evenVBand="0" w:oddHBand="1" w:evenHBand="0" w:firstRowFirstColumn="0" w:firstRowLastColumn="0" w:lastRowFirstColumn="0" w:lastRowLastColumn="0"/>
              <w:rPr>
                <w:highlight w:val="yellow"/>
              </w:rPr>
            </w:pPr>
            <w:r w:rsidRPr="005C6968">
              <w:rPr>
                <w:highlight w:val="yellow"/>
              </w:rPr>
              <w:t>Ja, ik herken dit deels</w:t>
            </w:r>
          </w:p>
          <w:p w:rsidR="008742D8" w:rsidRPr="00FA1ED5" w:rsidRDefault="008742D8" w:rsidP="008742D8">
            <w:pPr>
              <w:cnfStyle w:val="000000100000" w:firstRow="0" w:lastRow="0" w:firstColumn="0" w:lastColumn="0" w:oddVBand="0" w:evenVBand="0" w:oddHBand="1" w:evenHBand="0" w:firstRowFirstColumn="0" w:firstRowLastColumn="0" w:lastRowFirstColumn="0" w:lastRowLastColumn="0"/>
              <w:rPr>
                <w:highlight w:val="red"/>
              </w:rPr>
            </w:pPr>
          </w:p>
        </w:tc>
        <w:tc>
          <w:tcPr>
            <w:tcW w:w="5122" w:type="dxa"/>
          </w:tcPr>
          <w:p w:rsidR="008742D8" w:rsidRPr="008742D8" w:rsidRDefault="008742D8" w:rsidP="008742D8">
            <w:pPr>
              <w:cnfStyle w:val="000000100000" w:firstRow="0" w:lastRow="0" w:firstColumn="0" w:lastColumn="0" w:oddVBand="0" w:evenVBand="0" w:oddHBand="1" w:evenHBand="0" w:firstRowFirstColumn="0" w:firstRowLastColumn="0" w:lastRowFirstColumn="0" w:lastRowLastColumn="0"/>
              <w:rPr>
                <w:highlight w:val="yellow"/>
                <w:lang w:val="nl-NL"/>
              </w:rPr>
            </w:pPr>
            <w:r w:rsidRPr="008742D8">
              <w:rPr>
                <w:highlight w:val="yellow"/>
                <w:lang w:val="nl-NL"/>
              </w:rPr>
              <w:t xml:space="preserve">Bij de chauffeurs is dit geen probleem. Ik kom zelf amper aan genoeg chauffeurs; de markt is heel krap. Bij de fust is het wel een probleem. Dit zijn mensen die lichamelijk iets mankeren en daardoor niet snel weer aan een andere baan kunnen komen. </w:t>
            </w:r>
          </w:p>
        </w:tc>
      </w:tr>
      <w:tr w:rsidR="008742D8"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8C3949" w:rsidRDefault="00D14C95" w:rsidP="008742D8">
            <w:pPr>
              <w:rPr>
                <w:bCs w:val="0"/>
              </w:rPr>
            </w:pPr>
            <w:r>
              <w:rPr>
                <w:b w:val="0"/>
              </w:rPr>
              <w:t>Midden-manager 5</w:t>
            </w:r>
          </w:p>
          <w:p w:rsidR="008742D8" w:rsidRDefault="008742D8" w:rsidP="008742D8">
            <w:pPr>
              <w:rPr>
                <w:b w:val="0"/>
              </w:rPr>
            </w:pPr>
          </w:p>
        </w:tc>
        <w:tc>
          <w:tcPr>
            <w:tcW w:w="2437" w:type="dxa"/>
          </w:tcPr>
          <w:p w:rsidR="008742D8" w:rsidRDefault="008742D8" w:rsidP="008742D8">
            <w:pPr>
              <w:cnfStyle w:val="000000000000" w:firstRow="0" w:lastRow="0" w:firstColumn="0" w:lastColumn="0" w:oddVBand="0" w:evenVBand="0" w:oddHBand="0" w:evenHBand="0" w:firstRowFirstColumn="0" w:firstRowLastColumn="0" w:lastRowFirstColumn="0" w:lastRowLastColumn="0"/>
              <w:rPr>
                <w:highlight w:val="green"/>
              </w:rPr>
            </w:pPr>
            <w:r w:rsidRPr="00D5641B">
              <w:t>/</w:t>
            </w:r>
          </w:p>
        </w:tc>
        <w:tc>
          <w:tcPr>
            <w:tcW w:w="5122" w:type="dxa"/>
          </w:tcPr>
          <w:p w:rsidR="008742D8" w:rsidRPr="00D34BA1" w:rsidRDefault="008742D8" w:rsidP="008742D8">
            <w:pPr>
              <w:cnfStyle w:val="000000000000" w:firstRow="0" w:lastRow="0" w:firstColumn="0" w:lastColumn="0" w:oddVBand="0" w:evenVBand="0" w:oddHBand="0" w:evenHBand="0" w:firstRowFirstColumn="0" w:firstRowLastColumn="0" w:lastRowFirstColumn="0" w:lastRowLastColumn="0"/>
              <w:rPr>
                <w:highlight w:val="green"/>
              </w:rPr>
            </w:pPr>
            <w:r>
              <w:rPr>
                <w:highlight w:val="green"/>
              </w:rPr>
              <w:t>/</w:t>
            </w:r>
          </w:p>
        </w:tc>
      </w:tr>
      <w:tr w:rsidR="008742D8"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8742D8" w:rsidRDefault="008742D8" w:rsidP="008742D8">
            <w:pPr>
              <w:rPr>
                <w:b w:val="0"/>
                <w:lang w:val="nl-NL"/>
              </w:rPr>
            </w:pPr>
            <w:r w:rsidRPr="008C3949">
              <w:rPr>
                <w:b w:val="0"/>
              </w:rPr>
              <w:t>Top-manager 1</w:t>
            </w:r>
          </w:p>
        </w:tc>
        <w:tc>
          <w:tcPr>
            <w:tcW w:w="2437" w:type="dxa"/>
          </w:tcPr>
          <w:p w:rsidR="008742D8" w:rsidRPr="005C6968" w:rsidRDefault="008742D8" w:rsidP="008742D8">
            <w:pPr>
              <w:cnfStyle w:val="000000100000" w:firstRow="0" w:lastRow="0" w:firstColumn="0" w:lastColumn="0" w:oddVBand="0" w:evenVBand="0" w:oddHBand="1" w:evenHBand="0" w:firstRowFirstColumn="0" w:firstRowLastColumn="0" w:lastRowFirstColumn="0" w:lastRowLastColumn="0"/>
              <w:rPr>
                <w:highlight w:val="yellow"/>
              </w:rPr>
            </w:pPr>
            <w:r w:rsidRPr="005C6968">
              <w:rPr>
                <w:highlight w:val="yellow"/>
              </w:rPr>
              <w:t>Ja, ik herken dit deels</w:t>
            </w:r>
          </w:p>
          <w:p w:rsidR="008742D8" w:rsidRPr="00391B53" w:rsidRDefault="008742D8" w:rsidP="008742D8">
            <w:pPr>
              <w:cnfStyle w:val="000000100000" w:firstRow="0" w:lastRow="0" w:firstColumn="0" w:lastColumn="0" w:oddVBand="0" w:evenVBand="0" w:oddHBand="1" w:evenHBand="0" w:firstRowFirstColumn="0" w:firstRowLastColumn="0" w:lastRowFirstColumn="0" w:lastRowLastColumn="0"/>
              <w:rPr>
                <w:highlight w:val="yellow"/>
              </w:rPr>
            </w:pPr>
          </w:p>
        </w:tc>
        <w:tc>
          <w:tcPr>
            <w:tcW w:w="5122" w:type="dxa"/>
          </w:tcPr>
          <w:p w:rsidR="008742D8" w:rsidRPr="008742D8" w:rsidRDefault="008742D8" w:rsidP="008742D8">
            <w:pPr>
              <w:cnfStyle w:val="000000100000" w:firstRow="0" w:lastRow="0" w:firstColumn="0" w:lastColumn="0" w:oddVBand="0" w:evenVBand="0" w:oddHBand="1" w:evenHBand="0" w:firstRowFirstColumn="0" w:firstRowLastColumn="0" w:lastRowFirstColumn="0" w:lastRowLastColumn="0"/>
              <w:rPr>
                <w:lang w:val="nl-NL"/>
              </w:rPr>
            </w:pPr>
            <w:r w:rsidRPr="008742D8">
              <w:rPr>
                <w:highlight w:val="yellow"/>
                <w:lang w:val="nl-NL"/>
              </w:rPr>
              <w:t>Ja, ik herken dit beeld wel. Ik heb een aantal toppers die zo een andere baan hebben. Maar er zitten ook een aantal mensen bij die hier al een hele tijd werken en hun hoofd niet echt boven het maaiveld uitsteken. Die laatste groep zal niet snel een andere baan krijgen. Dit heeft te maken met minder kennis. Ook leeftijd heeft ermee te maken uiteraard.</w:t>
            </w:r>
            <w:r w:rsidRPr="008742D8">
              <w:rPr>
                <w:lang w:val="nl-NL"/>
              </w:rPr>
              <w:t xml:space="preserve"> </w:t>
            </w:r>
          </w:p>
        </w:tc>
      </w:tr>
      <w:tr w:rsidR="008742D8"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E018FC" w:rsidRDefault="008742D8" w:rsidP="008742D8">
            <w:pPr>
              <w:rPr>
                <w:b w:val="0"/>
              </w:rPr>
            </w:pPr>
            <w:r w:rsidRPr="008C3949">
              <w:rPr>
                <w:b w:val="0"/>
              </w:rPr>
              <w:t>Top-manager 2</w:t>
            </w:r>
          </w:p>
        </w:tc>
        <w:tc>
          <w:tcPr>
            <w:tcW w:w="2437" w:type="dxa"/>
          </w:tcPr>
          <w:p w:rsidR="008742D8" w:rsidRPr="005C6968" w:rsidRDefault="008742D8" w:rsidP="008742D8">
            <w:pPr>
              <w:cnfStyle w:val="000000000000" w:firstRow="0" w:lastRow="0" w:firstColumn="0" w:lastColumn="0" w:oddVBand="0" w:evenVBand="0" w:oddHBand="0" w:evenHBand="0" w:firstRowFirstColumn="0" w:firstRowLastColumn="0" w:lastRowFirstColumn="0" w:lastRowLastColumn="0"/>
              <w:rPr>
                <w:highlight w:val="yellow"/>
              </w:rPr>
            </w:pPr>
            <w:r w:rsidRPr="005C6968">
              <w:rPr>
                <w:highlight w:val="yellow"/>
              </w:rPr>
              <w:t>Ja, ik herken dit deels</w:t>
            </w:r>
          </w:p>
          <w:p w:rsidR="008742D8" w:rsidRDefault="008742D8" w:rsidP="008742D8">
            <w:pPr>
              <w:cnfStyle w:val="000000000000" w:firstRow="0" w:lastRow="0" w:firstColumn="0" w:lastColumn="0" w:oddVBand="0" w:evenVBand="0" w:oddHBand="0" w:evenHBand="0" w:firstRowFirstColumn="0" w:firstRowLastColumn="0" w:lastRowFirstColumn="0" w:lastRowLastColumn="0"/>
              <w:rPr>
                <w:highlight w:val="green"/>
              </w:rPr>
            </w:pPr>
          </w:p>
        </w:tc>
        <w:tc>
          <w:tcPr>
            <w:tcW w:w="5122" w:type="dxa"/>
          </w:tcPr>
          <w:p w:rsidR="008742D8" w:rsidRPr="002035C0" w:rsidRDefault="008742D8" w:rsidP="008742D8">
            <w:pPr>
              <w:cnfStyle w:val="000000000000" w:firstRow="0" w:lastRow="0" w:firstColumn="0" w:lastColumn="0" w:oddVBand="0" w:evenVBand="0" w:oddHBand="0" w:evenHBand="0" w:firstRowFirstColumn="0" w:firstRowLastColumn="0" w:lastRowFirstColumn="0" w:lastRowLastColumn="0"/>
            </w:pPr>
            <w:r w:rsidRPr="008742D8">
              <w:rPr>
                <w:highlight w:val="yellow"/>
                <w:lang w:val="nl-NL"/>
              </w:rPr>
              <w:t xml:space="preserve">Dit is heel individueel en heeft met leeftijd te maken. Ook met functie. Een chauffeur kan gemakkelijk een andere baan vinden. Momenteel is de arbeidsmarkt bovendien ook aangetrokken en kunnen mensen veel makkelijker een nieuwe baan vinden. We hebben echter relatief veel mensen die al een tijd hier werken, en die kunnen moeilijker een andere baan vinden. </w:t>
            </w:r>
            <w:r w:rsidRPr="002A0AB2">
              <w:rPr>
                <w:highlight w:val="yellow"/>
              </w:rPr>
              <w:t>Daar komen waarschijnlijk deze cijfers vandaan.</w:t>
            </w:r>
            <w:r>
              <w:t xml:space="preserve"> </w:t>
            </w:r>
          </w:p>
        </w:tc>
      </w:tr>
      <w:tr w:rsidR="008742D8"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8742D8" w:rsidRDefault="008742D8" w:rsidP="004431AF">
            <w:pPr>
              <w:rPr>
                <w:sz w:val="24"/>
                <w:lang w:val="nl-NL"/>
              </w:rPr>
            </w:pPr>
            <w:r w:rsidRPr="008742D8">
              <w:rPr>
                <w:sz w:val="24"/>
                <w:lang w:val="nl-NL"/>
              </w:rPr>
              <w:t>2. Hoe wordt er nu omgegaan in jouw werkomgeving met dit probleem?</w:t>
            </w:r>
          </w:p>
        </w:tc>
        <w:tc>
          <w:tcPr>
            <w:tcW w:w="2437" w:type="dxa"/>
          </w:tcPr>
          <w:p w:rsidR="008742D8" w:rsidRPr="008742D8" w:rsidRDefault="008742D8" w:rsidP="004431AF">
            <w:pPr>
              <w:cnfStyle w:val="000000100000" w:firstRow="0" w:lastRow="0" w:firstColumn="0" w:lastColumn="0" w:oddVBand="0" w:evenVBand="0" w:oddHBand="1" w:evenHBand="0" w:firstRowFirstColumn="0" w:firstRowLastColumn="0" w:lastRowFirstColumn="0" w:lastRowLastColumn="0"/>
              <w:rPr>
                <w:lang w:val="nl-NL"/>
              </w:rPr>
            </w:pPr>
          </w:p>
        </w:tc>
        <w:tc>
          <w:tcPr>
            <w:tcW w:w="5122" w:type="dxa"/>
          </w:tcPr>
          <w:p w:rsidR="008742D8" w:rsidRPr="008742D8" w:rsidRDefault="008742D8" w:rsidP="004431AF">
            <w:pPr>
              <w:cnfStyle w:val="000000100000" w:firstRow="0" w:lastRow="0" w:firstColumn="0" w:lastColumn="0" w:oddVBand="0" w:evenVBand="0" w:oddHBand="1" w:evenHBand="0" w:firstRowFirstColumn="0" w:firstRowLastColumn="0" w:lastRowFirstColumn="0" w:lastRowLastColumn="0"/>
              <w:rPr>
                <w:lang w:val="nl-NL"/>
              </w:rPr>
            </w:pPr>
          </w:p>
        </w:tc>
      </w:tr>
      <w:tr w:rsidR="008742D8"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1C2ECF" w:rsidRDefault="008742D8" w:rsidP="008742D8">
            <w:pPr>
              <w:rPr>
                <w:b w:val="0"/>
                <w:sz w:val="24"/>
              </w:rPr>
            </w:pPr>
            <w:r w:rsidRPr="001C2ECF">
              <w:rPr>
                <w:b w:val="0"/>
              </w:rPr>
              <w:t>Midden-manager 1</w:t>
            </w:r>
          </w:p>
        </w:tc>
        <w:tc>
          <w:tcPr>
            <w:tcW w:w="2437" w:type="dxa"/>
          </w:tcPr>
          <w:p w:rsidR="008742D8" w:rsidRPr="001C2ECF" w:rsidRDefault="008742D8" w:rsidP="008742D8">
            <w:pPr>
              <w:cnfStyle w:val="000000000000" w:firstRow="0" w:lastRow="0" w:firstColumn="0" w:lastColumn="0" w:oddVBand="0" w:evenVBand="0" w:oddHBand="0" w:evenHBand="0" w:firstRowFirstColumn="0" w:firstRowLastColumn="0" w:lastRowFirstColumn="0" w:lastRowLastColumn="0"/>
              <w:rPr>
                <w:b/>
              </w:rPr>
            </w:pPr>
            <w:r w:rsidRPr="001C2ECF">
              <w:t>Geen beleid</w:t>
            </w:r>
          </w:p>
          <w:p w:rsidR="008742D8" w:rsidRPr="001C2ECF" w:rsidRDefault="008742D8" w:rsidP="008742D8">
            <w:pPr>
              <w:cnfStyle w:val="000000000000" w:firstRow="0" w:lastRow="0" w:firstColumn="0" w:lastColumn="0" w:oddVBand="0" w:evenVBand="0" w:oddHBand="0" w:evenHBand="0" w:firstRowFirstColumn="0" w:firstRowLastColumn="0" w:lastRowFirstColumn="0" w:lastRowLastColumn="0"/>
            </w:pPr>
          </w:p>
        </w:tc>
        <w:tc>
          <w:tcPr>
            <w:tcW w:w="5122" w:type="dxa"/>
          </w:tcPr>
          <w:p w:rsidR="008742D8" w:rsidRPr="001C2ECF" w:rsidRDefault="008742D8" w:rsidP="008742D8">
            <w:pPr>
              <w:cnfStyle w:val="000000000000" w:firstRow="0" w:lastRow="0" w:firstColumn="0" w:lastColumn="0" w:oddVBand="0" w:evenVBand="0" w:oddHBand="0" w:evenHBand="0" w:firstRowFirstColumn="0" w:firstRowLastColumn="0" w:lastRowFirstColumn="0" w:lastRowLastColumn="0"/>
              <w:rPr>
                <w:lang w:val="nl-NL"/>
              </w:rPr>
            </w:pPr>
            <w:r w:rsidRPr="001C2ECF">
              <w:rPr>
                <w:lang w:val="nl-NL"/>
              </w:rPr>
              <w:lastRenderedPageBreak/>
              <w:t xml:space="preserve">Loopbaan komt niet echt terug in het </w:t>
            </w:r>
            <w:r w:rsidRPr="001C2ECF">
              <w:rPr>
                <w:lang w:val="nl-NL"/>
              </w:rPr>
              <w:lastRenderedPageBreak/>
              <w:t>functioneringsgesprek. Opleidingswensen zijn bespreekbaar maar komt niet zo vaak naar voren.</w:t>
            </w:r>
          </w:p>
        </w:tc>
      </w:tr>
      <w:tr w:rsidR="008742D8"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1C2ECF" w:rsidRDefault="008742D8" w:rsidP="008742D8">
            <w:pPr>
              <w:rPr>
                <w:b w:val="0"/>
              </w:rPr>
            </w:pPr>
            <w:r w:rsidRPr="001C2ECF">
              <w:rPr>
                <w:b w:val="0"/>
              </w:rPr>
              <w:lastRenderedPageBreak/>
              <w:t>Midden-manager 2</w:t>
            </w:r>
          </w:p>
        </w:tc>
        <w:tc>
          <w:tcPr>
            <w:tcW w:w="2437" w:type="dxa"/>
          </w:tcPr>
          <w:p w:rsidR="008742D8" w:rsidRPr="001C2ECF" w:rsidRDefault="008742D8" w:rsidP="008742D8">
            <w:pPr>
              <w:cnfStyle w:val="000000100000" w:firstRow="0" w:lastRow="0" w:firstColumn="0" w:lastColumn="0" w:oddVBand="0" w:evenVBand="0" w:oddHBand="1" w:evenHBand="0" w:firstRowFirstColumn="0" w:firstRowLastColumn="0" w:lastRowFirstColumn="0" w:lastRowLastColumn="0"/>
            </w:pPr>
            <w:r w:rsidRPr="001C2ECF">
              <w:t>Rouleren</w:t>
            </w:r>
          </w:p>
        </w:tc>
        <w:tc>
          <w:tcPr>
            <w:tcW w:w="5122" w:type="dxa"/>
          </w:tcPr>
          <w:p w:rsidR="008742D8" w:rsidRPr="001C2ECF" w:rsidRDefault="008742D8" w:rsidP="008742D8">
            <w:pPr>
              <w:cnfStyle w:val="000000100000" w:firstRow="0" w:lastRow="0" w:firstColumn="0" w:lastColumn="0" w:oddVBand="0" w:evenVBand="0" w:oddHBand="1" w:evenHBand="0" w:firstRowFirstColumn="0" w:firstRowLastColumn="0" w:lastRowFirstColumn="0" w:lastRowLastColumn="0"/>
            </w:pPr>
            <w:r w:rsidRPr="001C2ECF">
              <w:rPr>
                <w:lang w:val="nl-NL"/>
              </w:rPr>
              <w:t xml:space="preserve">Er zijn niet veel doorgroei mogelijkheden. Wel zet ik mensen op andere plekken neer voor wat afwisseling. </w:t>
            </w:r>
            <w:r w:rsidRPr="001C2ECF">
              <w:t xml:space="preserve">Dit werkt wel en mensen vinden dat wel leuk. </w:t>
            </w:r>
          </w:p>
        </w:tc>
      </w:tr>
      <w:tr w:rsidR="008742D8"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1C2ECF" w:rsidRDefault="008742D8" w:rsidP="008742D8">
            <w:pPr>
              <w:rPr>
                <w:b w:val="0"/>
              </w:rPr>
            </w:pPr>
            <w:r w:rsidRPr="001C2ECF">
              <w:rPr>
                <w:b w:val="0"/>
              </w:rPr>
              <w:t>Midden-manager 3</w:t>
            </w:r>
          </w:p>
        </w:tc>
        <w:tc>
          <w:tcPr>
            <w:tcW w:w="2437" w:type="dxa"/>
          </w:tcPr>
          <w:p w:rsidR="008742D8" w:rsidRPr="001C2ECF" w:rsidRDefault="008742D8" w:rsidP="008742D8">
            <w:pPr>
              <w:cnfStyle w:val="000000000000" w:firstRow="0" w:lastRow="0" w:firstColumn="0" w:lastColumn="0" w:oddVBand="0" w:evenVBand="0" w:oddHBand="0" w:evenHBand="0" w:firstRowFirstColumn="0" w:firstRowLastColumn="0" w:lastRowFirstColumn="0" w:lastRowLastColumn="0"/>
              <w:rPr>
                <w:b/>
              </w:rPr>
            </w:pPr>
            <w:r w:rsidRPr="001C2ECF">
              <w:t>Functioneringsgesprek</w:t>
            </w:r>
          </w:p>
          <w:p w:rsidR="008742D8" w:rsidRPr="001C2ECF" w:rsidRDefault="008742D8" w:rsidP="008742D8">
            <w:pPr>
              <w:cnfStyle w:val="000000000000" w:firstRow="0" w:lastRow="0" w:firstColumn="0" w:lastColumn="0" w:oddVBand="0" w:evenVBand="0" w:oddHBand="0" w:evenHBand="0" w:firstRowFirstColumn="0" w:firstRowLastColumn="0" w:lastRowFirstColumn="0" w:lastRowLastColumn="0"/>
            </w:pPr>
          </w:p>
        </w:tc>
        <w:tc>
          <w:tcPr>
            <w:tcW w:w="5122" w:type="dxa"/>
          </w:tcPr>
          <w:p w:rsidR="008742D8" w:rsidRPr="001C2ECF" w:rsidRDefault="008742D8" w:rsidP="008742D8">
            <w:pPr>
              <w:cnfStyle w:val="000000000000" w:firstRow="0" w:lastRow="0" w:firstColumn="0" w:lastColumn="0" w:oddVBand="0" w:evenVBand="0" w:oddHBand="0" w:evenHBand="0" w:firstRowFirstColumn="0" w:firstRowLastColumn="0" w:lastRowFirstColumn="0" w:lastRowLastColumn="0"/>
              <w:rPr>
                <w:lang w:val="nl-NL"/>
              </w:rPr>
            </w:pPr>
            <w:r w:rsidRPr="001C2ECF">
              <w:rPr>
                <w:lang w:val="nl-NL"/>
              </w:rPr>
              <w:t xml:space="preserve">Opleiding en kennisoverdracht is altijd een onderwerp van gesprek tijdens het functioneringsgesprek. Maar dit moet wel vanuit de medewerker ook zelf komen dat hij wilt ontwikkelen.  </w:t>
            </w:r>
          </w:p>
        </w:tc>
      </w:tr>
      <w:tr w:rsidR="008742D8"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1C2ECF" w:rsidRDefault="008742D8" w:rsidP="008742D8">
            <w:pPr>
              <w:rPr>
                <w:bCs w:val="0"/>
              </w:rPr>
            </w:pPr>
            <w:r w:rsidRPr="001C2ECF">
              <w:rPr>
                <w:b w:val="0"/>
              </w:rPr>
              <w:t>Midden-manager 4</w:t>
            </w:r>
          </w:p>
          <w:p w:rsidR="008742D8" w:rsidRPr="001C2ECF" w:rsidRDefault="008742D8" w:rsidP="008742D8"/>
        </w:tc>
        <w:tc>
          <w:tcPr>
            <w:tcW w:w="2437" w:type="dxa"/>
          </w:tcPr>
          <w:p w:rsidR="008742D8" w:rsidRPr="001C2ECF" w:rsidRDefault="008742D8" w:rsidP="008742D8">
            <w:pPr>
              <w:cnfStyle w:val="000000100000" w:firstRow="0" w:lastRow="0" w:firstColumn="0" w:lastColumn="0" w:oddVBand="0" w:evenVBand="0" w:oddHBand="1" w:evenHBand="0" w:firstRowFirstColumn="0" w:firstRowLastColumn="0" w:lastRowFirstColumn="0" w:lastRowLastColumn="0"/>
              <w:rPr>
                <w:b/>
              </w:rPr>
            </w:pPr>
            <w:r w:rsidRPr="001C2ECF">
              <w:t>Geen beleid</w:t>
            </w:r>
          </w:p>
          <w:p w:rsidR="008742D8" w:rsidRPr="001C2ECF" w:rsidRDefault="008742D8" w:rsidP="008742D8">
            <w:pPr>
              <w:cnfStyle w:val="000000100000" w:firstRow="0" w:lastRow="0" w:firstColumn="0" w:lastColumn="0" w:oddVBand="0" w:evenVBand="0" w:oddHBand="1" w:evenHBand="0" w:firstRowFirstColumn="0" w:firstRowLastColumn="0" w:lastRowFirstColumn="0" w:lastRowLastColumn="0"/>
            </w:pPr>
          </w:p>
        </w:tc>
        <w:tc>
          <w:tcPr>
            <w:tcW w:w="5122" w:type="dxa"/>
          </w:tcPr>
          <w:p w:rsidR="008742D8" w:rsidRPr="001C2ECF" w:rsidRDefault="008742D8" w:rsidP="008742D8">
            <w:pPr>
              <w:cnfStyle w:val="000000100000" w:firstRow="0" w:lastRow="0" w:firstColumn="0" w:lastColumn="0" w:oddVBand="0" w:evenVBand="0" w:oddHBand="1" w:evenHBand="0" w:firstRowFirstColumn="0" w:firstRowLastColumn="0" w:lastRowFirstColumn="0" w:lastRowLastColumn="0"/>
              <w:rPr>
                <w:lang w:val="nl-NL"/>
              </w:rPr>
            </w:pPr>
            <w:r w:rsidRPr="001C2ECF">
              <w:rPr>
                <w:lang w:val="nl-NL"/>
              </w:rPr>
              <w:t xml:space="preserve">De chauffeurs krijgen jaarlijks een cursus om gecertificeerd te werk kunnen blijven. De fust doelgroep is lastig doordat zij lichamelijk vaak wat mankeren en daardoor niet zo inzetbaar zijn. </w:t>
            </w:r>
          </w:p>
        </w:tc>
      </w:tr>
      <w:tr w:rsidR="008742D8"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1C2ECF" w:rsidRDefault="00D14C95" w:rsidP="008742D8">
            <w:pPr>
              <w:rPr>
                <w:bCs w:val="0"/>
              </w:rPr>
            </w:pPr>
            <w:r>
              <w:rPr>
                <w:b w:val="0"/>
              </w:rPr>
              <w:t>Midden-manager 5</w:t>
            </w:r>
          </w:p>
          <w:p w:rsidR="008742D8" w:rsidRPr="001C2ECF" w:rsidRDefault="008742D8" w:rsidP="008742D8">
            <w:pPr>
              <w:rPr>
                <w:b w:val="0"/>
              </w:rPr>
            </w:pPr>
          </w:p>
        </w:tc>
        <w:tc>
          <w:tcPr>
            <w:tcW w:w="2437" w:type="dxa"/>
          </w:tcPr>
          <w:p w:rsidR="008742D8" w:rsidRPr="001C2ECF" w:rsidRDefault="008742D8" w:rsidP="008742D8">
            <w:pPr>
              <w:cnfStyle w:val="000000000000" w:firstRow="0" w:lastRow="0" w:firstColumn="0" w:lastColumn="0" w:oddVBand="0" w:evenVBand="0" w:oddHBand="0" w:evenHBand="0" w:firstRowFirstColumn="0" w:firstRowLastColumn="0" w:lastRowFirstColumn="0" w:lastRowLastColumn="0"/>
            </w:pPr>
            <w:r w:rsidRPr="001C2ECF">
              <w:t>/</w:t>
            </w:r>
          </w:p>
        </w:tc>
        <w:tc>
          <w:tcPr>
            <w:tcW w:w="5122" w:type="dxa"/>
          </w:tcPr>
          <w:p w:rsidR="008742D8" w:rsidRPr="001C2ECF" w:rsidRDefault="008742D8" w:rsidP="008742D8">
            <w:pPr>
              <w:cnfStyle w:val="000000000000" w:firstRow="0" w:lastRow="0" w:firstColumn="0" w:lastColumn="0" w:oddVBand="0" w:evenVBand="0" w:oddHBand="0" w:evenHBand="0" w:firstRowFirstColumn="0" w:firstRowLastColumn="0" w:lastRowFirstColumn="0" w:lastRowLastColumn="0"/>
            </w:pPr>
            <w:r w:rsidRPr="001C2ECF">
              <w:t>/</w:t>
            </w:r>
          </w:p>
        </w:tc>
      </w:tr>
      <w:tr w:rsidR="008742D8"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1C2ECF" w:rsidRDefault="008742D8" w:rsidP="008742D8">
            <w:pPr>
              <w:rPr>
                <w:b w:val="0"/>
                <w:lang w:val="nl-NL"/>
              </w:rPr>
            </w:pPr>
            <w:r w:rsidRPr="001C2ECF">
              <w:rPr>
                <w:b w:val="0"/>
              </w:rPr>
              <w:t>Top-manager 1</w:t>
            </w:r>
          </w:p>
        </w:tc>
        <w:tc>
          <w:tcPr>
            <w:tcW w:w="2437" w:type="dxa"/>
          </w:tcPr>
          <w:p w:rsidR="008742D8" w:rsidRPr="001C2ECF" w:rsidRDefault="008742D8" w:rsidP="008742D8">
            <w:pPr>
              <w:cnfStyle w:val="000000100000" w:firstRow="0" w:lastRow="0" w:firstColumn="0" w:lastColumn="0" w:oddVBand="0" w:evenVBand="0" w:oddHBand="1" w:evenHBand="0" w:firstRowFirstColumn="0" w:firstRowLastColumn="0" w:lastRowFirstColumn="0" w:lastRowLastColumn="0"/>
              <w:rPr>
                <w:b/>
              </w:rPr>
            </w:pPr>
            <w:r w:rsidRPr="001C2ECF">
              <w:t>Opleiding</w:t>
            </w:r>
          </w:p>
          <w:p w:rsidR="008742D8" w:rsidRPr="001C2ECF" w:rsidRDefault="008742D8" w:rsidP="008742D8">
            <w:pPr>
              <w:cnfStyle w:val="000000100000" w:firstRow="0" w:lastRow="0" w:firstColumn="0" w:lastColumn="0" w:oddVBand="0" w:evenVBand="0" w:oddHBand="1" w:evenHBand="0" w:firstRowFirstColumn="0" w:firstRowLastColumn="0" w:lastRowFirstColumn="0" w:lastRowLastColumn="0"/>
            </w:pPr>
          </w:p>
        </w:tc>
        <w:tc>
          <w:tcPr>
            <w:tcW w:w="5122" w:type="dxa"/>
          </w:tcPr>
          <w:p w:rsidR="008742D8" w:rsidRPr="001C2ECF" w:rsidRDefault="008742D8" w:rsidP="008742D8">
            <w:pPr>
              <w:cnfStyle w:val="000000100000" w:firstRow="0" w:lastRow="0" w:firstColumn="0" w:lastColumn="0" w:oddVBand="0" w:evenVBand="0" w:oddHBand="1" w:evenHBand="0" w:firstRowFirstColumn="0" w:firstRowLastColumn="0" w:lastRowFirstColumn="0" w:lastRowLastColumn="0"/>
              <w:rPr>
                <w:lang w:val="nl-NL"/>
              </w:rPr>
            </w:pPr>
            <w:r w:rsidRPr="001C2ECF">
              <w:rPr>
                <w:lang w:val="nl-NL"/>
              </w:rPr>
              <w:t>Ik heb aan P&amp;O gevraagd om met een opleidingsplan te komen en dat loopt nu. Hierbij willen we mensen opleiden in productkennis. Food ontwikkelt zich constant en daar kunnen werknemers goed in bij blijven. Opleidingen en proeverijen, opleiden in productkennis. Dit geldt voor de hele populatie. Ook de jongen die de kruiden staat bij te vullen moet ook weten welke ontwikkelingen er zijn op food gebied en aan de klant kunnen uitleggen.</w:t>
            </w:r>
          </w:p>
        </w:tc>
      </w:tr>
      <w:tr w:rsidR="008742D8"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1C2ECF" w:rsidRDefault="008742D8" w:rsidP="008742D8">
            <w:pPr>
              <w:rPr>
                <w:b w:val="0"/>
              </w:rPr>
            </w:pPr>
            <w:r w:rsidRPr="001C2ECF">
              <w:rPr>
                <w:b w:val="0"/>
              </w:rPr>
              <w:t>Top-manager 2</w:t>
            </w:r>
          </w:p>
        </w:tc>
        <w:tc>
          <w:tcPr>
            <w:tcW w:w="2437" w:type="dxa"/>
          </w:tcPr>
          <w:p w:rsidR="008742D8" w:rsidRPr="001C2ECF" w:rsidRDefault="008742D8" w:rsidP="008742D8">
            <w:pPr>
              <w:cnfStyle w:val="000000000000" w:firstRow="0" w:lastRow="0" w:firstColumn="0" w:lastColumn="0" w:oddVBand="0" w:evenVBand="0" w:oddHBand="0" w:evenHBand="0" w:firstRowFirstColumn="0" w:firstRowLastColumn="0" w:lastRowFirstColumn="0" w:lastRowLastColumn="0"/>
            </w:pPr>
            <w:r w:rsidRPr="001C2ECF">
              <w:t>Opleiding</w:t>
            </w:r>
          </w:p>
        </w:tc>
        <w:tc>
          <w:tcPr>
            <w:tcW w:w="5122" w:type="dxa"/>
          </w:tcPr>
          <w:p w:rsidR="008742D8" w:rsidRPr="001C2ECF" w:rsidRDefault="008742D8" w:rsidP="008742D8">
            <w:pPr>
              <w:cnfStyle w:val="000000000000" w:firstRow="0" w:lastRow="0" w:firstColumn="0" w:lastColumn="0" w:oddVBand="0" w:evenVBand="0" w:oddHBand="0" w:evenHBand="0" w:firstRowFirstColumn="0" w:firstRowLastColumn="0" w:lastRowFirstColumn="0" w:lastRowLastColumn="0"/>
            </w:pPr>
            <w:r w:rsidRPr="001C2ECF">
              <w:rPr>
                <w:lang w:val="nl-NL"/>
              </w:rPr>
              <w:t xml:space="preserve">We hebben een aantal mensen die helemaal betaald kunnen studeren en het wordt altijd gevraagd in het jaargesprek of ze cursussen willen volgen. In het verleden hebben we ook mensen een cursus gegeven terwijl we wisten dat er geen werk voor ze was. Als er goede afspraken over worden gemaakt dan is dat prima. </w:t>
            </w:r>
            <w:r w:rsidRPr="001C2ECF">
              <w:t>Wat dat betreft staat alles open.</w:t>
            </w:r>
          </w:p>
        </w:tc>
      </w:tr>
      <w:tr w:rsidR="008742D8"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1C2ECF" w:rsidRDefault="008742D8" w:rsidP="004431AF">
            <w:pPr>
              <w:rPr>
                <w:sz w:val="24"/>
                <w:lang w:val="nl-NL"/>
              </w:rPr>
            </w:pPr>
            <w:r w:rsidRPr="001C2ECF">
              <w:rPr>
                <w:sz w:val="24"/>
                <w:lang w:val="nl-NL"/>
              </w:rPr>
              <w:t>3. Wat zou het bedrijf helpen dit probleem aan te pakken?</w:t>
            </w:r>
          </w:p>
        </w:tc>
        <w:tc>
          <w:tcPr>
            <w:tcW w:w="2437" w:type="dxa"/>
          </w:tcPr>
          <w:p w:rsidR="008742D8" w:rsidRPr="001C2ECF" w:rsidRDefault="008742D8" w:rsidP="004431AF">
            <w:pPr>
              <w:cnfStyle w:val="000000100000" w:firstRow="0" w:lastRow="0" w:firstColumn="0" w:lastColumn="0" w:oddVBand="0" w:evenVBand="0" w:oddHBand="1" w:evenHBand="0" w:firstRowFirstColumn="0" w:firstRowLastColumn="0" w:lastRowFirstColumn="0" w:lastRowLastColumn="0"/>
              <w:rPr>
                <w:lang w:val="nl-NL"/>
              </w:rPr>
            </w:pPr>
          </w:p>
        </w:tc>
        <w:tc>
          <w:tcPr>
            <w:tcW w:w="5122" w:type="dxa"/>
          </w:tcPr>
          <w:p w:rsidR="008742D8" w:rsidRPr="001C2ECF" w:rsidRDefault="008742D8" w:rsidP="004431AF">
            <w:pPr>
              <w:cnfStyle w:val="000000100000" w:firstRow="0" w:lastRow="0" w:firstColumn="0" w:lastColumn="0" w:oddVBand="0" w:evenVBand="0" w:oddHBand="1" w:evenHBand="0" w:firstRowFirstColumn="0" w:firstRowLastColumn="0" w:lastRowFirstColumn="0" w:lastRowLastColumn="0"/>
              <w:rPr>
                <w:lang w:val="nl-NL"/>
              </w:rPr>
            </w:pPr>
          </w:p>
        </w:tc>
      </w:tr>
      <w:tr w:rsidR="008742D8"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1C2ECF" w:rsidRDefault="008742D8" w:rsidP="008742D8">
            <w:pPr>
              <w:rPr>
                <w:b w:val="0"/>
                <w:sz w:val="24"/>
              </w:rPr>
            </w:pPr>
            <w:r w:rsidRPr="001C2ECF">
              <w:rPr>
                <w:b w:val="0"/>
              </w:rPr>
              <w:t>Midden-manager 1</w:t>
            </w:r>
          </w:p>
        </w:tc>
        <w:tc>
          <w:tcPr>
            <w:tcW w:w="2437" w:type="dxa"/>
          </w:tcPr>
          <w:p w:rsidR="008742D8" w:rsidRPr="001C2ECF" w:rsidRDefault="008742D8" w:rsidP="008742D8">
            <w:pPr>
              <w:cnfStyle w:val="000000000000" w:firstRow="0" w:lastRow="0" w:firstColumn="0" w:lastColumn="0" w:oddVBand="0" w:evenVBand="0" w:oddHBand="0" w:evenHBand="0" w:firstRowFirstColumn="0" w:firstRowLastColumn="0" w:lastRowFirstColumn="0" w:lastRowLastColumn="0"/>
              <w:rPr>
                <w:b/>
              </w:rPr>
            </w:pPr>
            <w:r w:rsidRPr="001C2ECF">
              <w:t>Loopbaan ontwikkeling</w:t>
            </w:r>
          </w:p>
          <w:p w:rsidR="008742D8" w:rsidRPr="001C2ECF" w:rsidRDefault="008742D8" w:rsidP="008742D8">
            <w:pPr>
              <w:cnfStyle w:val="000000000000" w:firstRow="0" w:lastRow="0" w:firstColumn="0" w:lastColumn="0" w:oddVBand="0" w:evenVBand="0" w:oddHBand="0" w:evenHBand="0" w:firstRowFirstColumn="0" w:firstRowLastColumn="0" w:lastRowFirstColumn="0" w:lastRowLastColumn="0"/>
            </w:pPr>
          </w:p>
        </w:tc>
        <w:tc>
          <w:tcPr>
            <w:tcW w:w="5122" w:type="dxa"/>
          </w:tcPr>
          <w:p w:rsidR="008742D8" w:rsidRPr="001C2ECF" w:rsidRDefault="008742D8" w:rsidP="008742D8">
            <w:pPr>
              <w:cnfStyle w:val="000000000000" w:firstRow="0" w:lastRow="0" w:firstColumn="0" w:lastColumn="0" w:oddVBand="0" w:evenVBand="0" w:oddHBand="0" w:evenHBand="0" w:firstRowFirstColumn="0" w:firstRowLastColumn="0" w:lastRowFirstColumn="0" w:lastRowLastColumn="0"/>
              <w:rPr>
                <w:lang w:val="nl-NL"/>
              </w:rPr>
            </w:pPr>
            <w:r w:rsidRPr="001C2ECF">
              <w:rPr>
                <w:lang w:val="nl-NL"/>
              </w:rPr>
              <w:t xml:space="preserve">Om mensen wat beter op de arbeidsmarkt te laten staan moet je ze opleiden en wat bewuster over hun loopbaan laten nadenken.  </w:t>
            </w:r>
          </w:p>
        </w:tc>
      </w:tr>
      <w:tr w:rsidR="008742D8"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1C2ECF" w:rsidRDefault="008742D8" w:rsidP="008742D8">
            <w:pPr>
              <w:rPr>
                <w:b w:val="0"/>
              </w:rPr>
            </w:pPr>
            <w:r w:rsidRPr="001C2ECF">
              <w:rPr>
                <w:b w:val="0"/>
              </w:rPr>
              <w:t>Midden-manager 2</w:t>
            </w:r>
          </w:p>
        </w:tc>
        <w:tc>
          <w:tcPr>
            <w:tcW w:w="2437" w:type="dxa"/>
          </w:tcPr>
          <w:p w:rsidR="008742D8" w:rsidRPr="001C2ECF" w:rsidRDefault="008742D8" w:rsidP="008742D8">
            <w:pPr>
              <w:cnfStyle w:val="000000100000" w:firstRow="0" w:lastRow="0" w:firstColumn="0" w:lastColumn="0" w:oddVBand="0" w:evenVBand="0" w:oddHBand="1" w:evenHBand="0" w:firstRowFirstColumn="0" w:firstRowLastColumn="0" w:lastRowFirstColumn="0" w:lastRowLastColumn="0"/>
            </w:pPr>
            <w:r w:rsidRPr="001C2ECF">
              <w:t>Geen idee</w:t>
            </w:r>
          </w:p>
        </w:tc>
        <w:tc>
          <w:tcPr>
            <w:tcW w:w="5122" w:type="dxa"/>
          </w:tcPr>
          <w:p w:rsidR="008742D8" w:rsidRPr="001C2ECF" w:rsidRDefault="008742D8" w:rsidP="008742D8">
            <w:pPr>
              <w:cnfStyle w:val="000000100000" w:firstRow="0" w:lastRow="0" w:firstColumn="0" w:lastColumn="0" w:oddVBand="0" w:evenVBand="0" w:oddHBand="1" w:evenHBand="0" w:firstRowFirstColumn="0" w:firstRowLastColumn="0" w:lastRowFirstColumn="0" w:lastRowLastColumn="0"/>
              <w:rPr>
                <w:lang w:val="nl-NL"/>
              </w:rPr>
            </w:pPr>
            <w:r w:rsidRPr="001C2ECF">
              <w:rPr>
                <w:lang w:val="nl-NL"/>
              </w:rPr>
              <w:t>Je ziet vaak dat mensen met een loopbaantraject alsnog geen baan krijgen.</w:t>
            </w:r>
          </w:p>
        </w:tc>
      </w:tr>
      <w:tr w:rsidR="008742D8"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1C2ECF" w:rsidRDefault="008742D8" w:rsidP="008742D8">
            <w:r w:rsidRPr="001C2ECF">
              <w:rPr>
                <w:b w:val="0"/>
              </w:rPr>
              <w:t>Midden-manager 3</w:t>
            </w:r>
          </w:p>
        </w:tc>
        <w:tc>
          <w:tcPr>
            <w:tcW w:w="2437" w:type="dxa"/>
          </w:tcPr>
          <w:p w:rsidR="008742D8" w:rsidRPr="001C2ECF" w:rsidRDefault="008742D8" w:rsidP="008742D8">
            <w:pPr>
              <w:cnfStyle w:val="000000000000" w:firstRow="0" w:lastRow="0" w:firstColumn="0" w:lastColumn="0" w:oddVBand="0" w:evenVBand="0" w:oddHBand="0" w:evenHBand="0" w:firstRowFirstColumn="0" w:firstRowLastColumn="0" w:lastRowFirstColumn="0" w:lastRowLastColumn="0"/>
            </w:pPr>
            <w:r w:rsidRPr="001C2ECF">
              <w:t>N.v.t.</w:t>
            </w:r>
          </w:p>
        </w:tc>
        <w:tc>
          <w:tcPr>
            <w:tcW w:w="5122" w:type="dxa"/>
          </w:tcPr>
          <w:p w:rsidR="008742D8" w:rsidRPr="001C2ECF" w:rsidRDefault="008742D8" w:rsidP="008742D8">
            <w:pPr>
              <w:cnfStyle w:val="000000000000" w:firstRow="0" w:lastRow="0" w:firstColumn="0" w:lastColumn="0" w:oddVBand="0" w:evenVBand="0" w:oddHBand="0" w:evenHBand="0" w:firstRowFirstColumn="0" w:firstRowLastColumn="0" w:lastRowFirstColumn="0" w:lastRowLastColumn="0"/>
              <w:rPr>
                <w:lang w:val="nl-NL"/>
              </w:rPr>
            </w:pPr>
            <w:r w:rsidRPr="001C2ECF">
              <w:rPr>
                <w:lang w:val="nl-NL"/>
              </w:rPr>
              <w:t xml:space="preserve">Dit is wat mij betreft geen issue. </w:t>
            </w:r>
          </w:p>
        </w:tc>
      </w:tr>
      <w:tr w:rsidR="008742D8"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1C2ECF" w:rsidRDefault="008742D8" w:rsidP="008742D8">
            <w:pPr>
              <w:rPr>
                <w:bCs w:val="0"/>
              </w:rPr>
            </w:pPr>
            <w:r w:rsidRPr="001C2ECF">
              <w:rPr>
                <w:b w:val="0"/>
              </w:rPr>
              <w:t>Midden-manager 4</w:t>
            </w:r>
          </w:p>
          <w:p w:rsidR="008742D8" w:rsidRPr="001C2ECF" w:rsidRDefault="008742D8" w:rsidP="008742D8"/>
        </w:tc>
        <w:tc>
          <w:tcPr>
            <w:tcW w:w="2437" w:type="dxa"/>
          </w:tcPr>
          <w:p w:rsidR="008742D8" w:rsidRPr="001C2ECF" w:rsidRDefault="008742D8" w:rsidP="008742D8">
            <w:pPr>
              <w:cnfStyle w:val="000000100000" w:firstRow="0" w:lastRow="0" w:firstColumn="0" w:lastColumn="0" w:oddVBand="0" w:evenVBand="0" w:oddHBand="1" w:evenHBand="0" w:firstRowFirstColumn="0" w:firstRowLastColumn="0" w:lastRowFirstColumn="0" w:lastRowLastColumn="0"/>
            </w:pPr>
            <w:r w:rsidRPr="001C2ECF">
              <w:t>/</w:t>
            </w:r>
          </w:p>
        </w:tc>
        <w:tc>
          <w:tcPr>
            <w:tcW w:w="5122" w:type="dxa"/>
          </w:tcPr>
          <w:p w:rsidR="008742D8" w:rsidRPr="001C2ECF" w:rsidRDefault="008742D8" w:rsidP="008742D8">
            <w:pPr>
              <w:cnfStyle w:val="000000100000" w:firstRow="0" w:lastRow="0" w:firstColumn="0" w:lastColumn="0" w:oddVBand="0" w:evenVBand="0" w:oddHBand="1" w:evenHBand="0" w:firstRowFirstColumn="0" w:firstRowLastColumn="0" w:lastRowFirstColumn="0" w:lastRowLastColumn="0"/>
            </w:pPr>
            <w:r w:rsidRPr="001C2ECF">
              <w:t>/</w:t>
            </w:r>
          </w:p>
        </w:tc>
      </w:tr>
      <w:tr w:rsidR="008742D8"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1C2ECF" w:rsidRDefault="00D14C95" w:rsidP="008742D8">
            <w:pPr>
              <w:rPr>
                <w:bCs w:val="0"/>
              </w:rPr>
            </w:pPr>
            <w:r>
              <w:rPr>
                <w:b w:val="0"/>
              </w:rPr>
              <w:t>Midden-manager 5</w:t>
            </w:r>
          </w:p>
          <w:p w:rsidR="008742D8" w:rsidRPr="001C2ECF" w:rsidRDefault="008742D8" w:rsidP="008742D8">
            <w:pPr>
              <w:rPr>
                <w:b w:val="0"/>
              </w:rPr>
            </w:pPr>
          </w:p>
        </w:tc>
        <w:tc>
          <w:tcPr>
            <w:tcW w:w="2437" w:type="dxa"/>
          </w:tcPr>
          <w:p w:rsidR="008742D8" w:rsidRPr="001C2ECF" w:rsidRDefault="008742D8" w:rsidP="008742D8">
            <w:pPr>
              <w:cnfStyle w:val="000000000000" w:firstRow="0" w:lastRow="0" w:firstColumn="0" w:lastColumn="0" w:oddVBand="0" w:evenVBand="0" w:oddHBand="0" w:evenHBand="0" w:firstRowFirstColumn="0" w:firstRowLastColumn="0" w:lastRowFirstColumn="0" w:lastRowLastColumn="0"/>
            </w:pPr>
            <w:r w:rsidRPr="001C2ECF">
              <w:t>/</w:t>
            </w:r>
          </w:p>
        </w:tc>
        <w:tc>
          <w:tcPr>
            <w:tcW w:w="5122" w:type="dxa"/>
          </w:tcPr>
          <w:p w:rsidR="008742D8" w:rsidRPr="001C2ECF" w:rsidRDefault="008742D8" w:rsidP="008742D8">
            <w:pPr>
              <w:cnfStyle w:val="000000000000" w:firstRow="0" w:lastRow="0" w:firstColumn="0" w:lastColumn="0" w:oddVBand="0" w:evenVBand="0" w:oddHBand="0" w:evenHBand="0" w:firstRowFirstColumn="0" w:firstRowLastColumn="0" w:lastRowFirstColumn="0" w:lastRowLastColumn="0"/>
            </w:pPr>
            <w:r w:rsidRPr="001C2ECF">
              <w:t>/</w:t>
            </w:r>
          </w:p>
        </w:tc>
      </w:tr>
      <w:tr w:rsidR="008742D8" w:rsidRPr="000A481A" w:rsidTr="004431A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1C2ECF" w:rsidRDefault="008742D8" w:rsidP="008742D8">
            <w:pPr>
              <w:rPr>
                <w:b w:val="0"/>
                <w:lang w:val="nl-NL"/>
              </w:rPr>
            </w:pPr>
            <w:r w:rsidRPr="001C2ECF">
              <w:rPr>
                <w:b w:val="0"/>
              </w:rPr>
              <w:t>Top-manager 1</w:t>
            </w:r>
          </w:p>
        </w:tc>
        <w:tc>
          <w:tcPr>
            <w:tcW w:w="2437" w:type="dxa"/>
          </w:tcPr>
          <w:p w:rsidR="008742D8" w:rsidRPr="001C2ECF" w:rsidRDefault="008742D8" w:rsidP="008742D8">
            <w:pPr>
              <w:cnfStyle w:val="000000100000" w:firstRow="0" w:lastRow="0" w:firstColumn="0" w:lastColumn="0" w:oddVBand="0" w:evenVBand="0" w:oddHBand="1" w:evenHBand="0" w:firstRowFirstColumn="0" w:firstRowLastColumn="0" w:lastRowFirstColumn="0" w:lastRowLastColumn="0"/>
              <w:rPr>
                <w:b/>
              </w:rPr>
            </w:pPr>
            <w:r w:rsidRPr="001C2ECF">
              <w:t>Opleiden en training, prestatiemanagement</w:t>
            </w:r>
          </w:p>
          <w:p w:rsidR="008742D8" w:rsidRPr="001C2ECF" w:rsidRDefault="008742D8" w:rsidP="008742D8">
            <w:pPr>
              <w:cnfStyle w:val="000000100000" w:firstRow="0" w:lastRow="0" w:firstColumn="0" w:lastColumn="0" w:oddVBand="0" w:evenVBand="0" w:oddHBand="1" w:evenHBand="0" w:firstRowFirstColumn="0" w:firstRowLastColumn="0" w:lastRowFirstColumn="0" w:lastRowLastColumn="0"/>
            </w:pPr>
          </w:p>
        </w:tc>
        <w:tc>
          <w:tcPr>
            <w:tcW w:w="5122" w:type="dxa"/>
          </w:tcPr>
          <w:p w:rsidR="008742D8" w:rsidRPr="001C2ECF" w:rsidRDefault="008742D8" w:rsidP="008742D8">
            <w:pPr>
              <w:cnfStyle w:val="000000100000" w:firstRow="0" w:lastRow="0" w:firstColumn="0" w:lastColumn="0" w:oddVBand="0" w:evenVBand="0" w:oddHBand="1" w:evenHBand="0" w:firstRowFirstColumn="0" w:firstRowLastColumn="0" w:lastRowFirstColumn="0" w:lastRowLastColumn="0"/>
              <w:rPr>
                <w:lang w:val="nl-NL"/>
              </w:rPr>
            </w:pPr>
            <w:r w:rsidRPr="001C2ECF">
              <w:rPr>
                <w:lang w:val="nl-NL"/>
              </w:rPr>
              <w:t xml:space="preserve">Hiervoor moeten we doen wat we al hebben afgesproken op gebied van het opleidingsprogramma dat nu loopt. Een ander verbeterpunt is dat mensen we mensen lange tijd hebben laten zitten terwijl ze onderpresteren. Dit is enerzijds niet goed voor het beeld dat die onderpresteerders over zich zelf hebben. </w:t>
            </w:r>
            <w:r w:rsidRPr="001C2ECF">
              <w:rPr>
                <w:lang w:val="nl-NL"/>
              </w:rPr>
              <w:lastRenderedPageBreak/>
              <w:t xml:space="preserve">Want als je gedurende lange tijd niet goed presteert is dit ook niet goed voor je zelfbeeld. En voor de collega’s aan de andere kant geeft dit ook geen goed beeld. Deze mensen die niet goed presteren moeten we afscheid van gaan nemen. Dan zul je ook zien dat deze vraag positiever wordt beantwoord. </w:t>
            </w:r>
          </w:p>
        </w:tc>
      </w:tr>
      <w:tr w:rsidR="008742D8" w:rsidRPr="000A481A" w:rsidTr="004431AF">
        <w:trPr>
          <w:trHeight w:val="350"/>
        </w:trPr>
        <w:tc>
          <w:tcPr>
            <w:cnfStyle w:val="001000000000" w:firstRow="0" w:lastRow="0" w:firstColumn="1" w:lastColumn="0" w:oddVBand="0" w:evenVBand="0" w:oddHBand="0" w:evenHBand="0" w:firstRowFirstColumn="0" w:firstRowLastColumn="0" w:lastRowFirstColumn="0" w:lastRowLastColumn="0"/>
            <w:tcW w:w="2593" w:type="dxa"/>
          </w:tcPr>
          <w:p w:rsidR="008742D8" w:rsidRPr="00E018FC" w:rsidRDefault="008742D8" w:rsidP="008742D8">
            <w:pPr>
              <w:rPr>
                <w:b w:val="0"/>
              </w:rPr>
            </w:pPr>
            <w:r w:rsidRPr="008C3949">
              <w:rPr>
                <w:b w:val="0"/>
              </w:rPr>
              <w:lastRenderedPageBreak/>
              <w:t>Top-manager 2</w:t>
            </w:r>
          </w:p>
        </w:tc>
        <w:tc>
          <w:tcPr>
            <w:tcW w:w="2437" w:type="dxa"/>
          </w:tcPr>
          <w:p w:rsidR="008742D8" w:rsidRPr="00C379D4" w:rsidRDefault="008742D8" w:rsidP="008742D8">
            <w:pPr>
              <w:cnfStyle w:val="000000000000" w:firstRow="0" w:lastRow="0" w:firstColumn="0" w:lastColumn="0" w:oddVBand="0" w:evenVBand="0" w:oddHBand="0" w:evenHBand="0" w:firstRowFirstColumn="0" w:firstRowLastColumn="0" w:lastRowFirstColumn="0" w:lastRowLastColumn="0"/>
            </w:pPr>
            <w:r>
              <w:t>/</w:t>
            </w:r>
          </w:p>
        </w:tc>
        <w:tc>
          <w:tcPr>
            <w:tcW w:w="5122" w:type="dxa"/>
          </w:tcPr>
          <w:p w:rsidR="008742D8" w:rsidRPr="00937DAF" w:rsidRDefault="008742D8" w:rsidP="008742D8">
            <w:pPr>
              <w:cnfStyle w:val="000000000000" w:firstRow="0" w:lastRow="0" w:firstColumn="0" w:lastColumn="0" w:oddVBand="0" w:evenVBand="0" w:oddHBand="0" w:evenHBand="0" w:firstRowFirstColumn="0" w:firstRowLastColumn="0" w:lastRowFirstColumn="0" w:lastRowLastColumn="0"/>
            </w:pPr>
            <w:r>
              <w:t>/</w:t>
            </w:r>
          </w:p>
        </w:tc>
      </w:tr>
    </w:tbl>
    <w:p w:rsidR="002F2B28" w:rsidRDefault="002F2B28">
      <w:r>
        <w:br w:type="page"/>
      </w:r>
    </w:p>
    <w:p w:rsidR="00E9508D" w:rsidRDefault="003B7A5B" w:rsidP="001A6D56">
      <w:pPr>
        <w:pStyle w:val="Kop1"/>
      </w:pPr>
      <w:bookmarkStart w:id="88" w:name="_Toc484485999"/>
      <w:r>
        <w:lastRenderedPageBreak/>
        <w:t xml:space="preserve">Bijlage </w:t>
      </w:r>
      <w:r w:rsidR="00A6367E">
        <w:t>7</w:t>
      </w:r>
      <w:r w:rsidR="002F2B28">
        <w:t xml:space="preserve"> Interview bedrijfsarts</w:t>
      </w:r>
      <w:bookmarkEnd w:id="88"/>
      <w:r w:rsidR="003F2F4B">
        <w:br/>
      </w:r>
    </w:p>
    <w:p w:rsidR="000425DA" w:rsidRPr="00DB42A7" w:rsidRDefault="000425DA" w:rsidP="00E8387E">
      <w:pPr>
        <w:pStyle w:val="Lijstalinea"/>
        <w:numPr>
          <w:ilvl w:val="0"/>
          <w:numId w:val="6"/>
        </w:numPr>
        <w:rPr>
          <w:b/>
        </w:rPr>
      </w:pPr>
      <w:r w:rsidRPr="00DB42A7">
        <w:rPr>
          <w:b/>
        </w:rPr>
        <w:t>Wat zijn veel voorkomende ziektebeelden in de organisatie en wat zijn de oorzaken?</w:t>
      </w:r>
    </w:p>
    <w:p w:rsidR="000425DA" w:rsidRDefault="000425DA" w:rsidP="000425DA">
      <w:r>
        <w:t>Vrij veel klachten van het bewegingsapparaat: alle spieren, gewrichtsklachten. Er zijn veel schouder en rugklachten, relatief weinig knieklachten. Dit komt door een hoge fysieke belasting in sommige beroepen. Hieronder een overzicht van d</w:t>
      </w:r>
      <w:r w:rsidR="00E4716A">
        <w:t>e fysieke belasting per functie.</w:t>
      </w:r>
    </w:p>
    <w:p w:rsidR="000425DA" w:rsidRDefault="000425DA" w:rsidP="00E8387E">
      <w:pPr>
        <w:pStyle w:val="Lijstalinea"/>
        <w:numPr>
          <w:ilvl w:val="0"/>
          <w:numId w:val="7"/>
        </w:numPr>
      </w:pPr>
      <w:r>
        <w:t>Vakkenvuller -&gt; Fysieke belasting door tillen, bukken, reiken. Dit varieert per afdeling hoe zwaar de producten zijn. Bijvoorbeeld de kruidenafdeling is niet zwaar, het wasmiddel wel.</w:t>
      </w:r>
    </w:p>
    <w:p w:rsidR="000425DA" w:rsidRDefault="000425DA" w:rsidP="00E8387E">
      <w:pPr>
        <w:pStyle w:val="Lijstalinea"/>
        <w:numPr>
          <w:ilvl w:val="0"/>
          <w:numId w:val="7"/>
        </w:numPr>
      </w:pPr>
      <w:r>
        <w:t>Magazijn -&gt; De krimp (verpakken van producten) is repeterend werk. Controleurs staan heel veel.</w:t>
      </w:r>
    </w:p>
    <w:p w:rsidR="000425DA" w:rsidRDefault="000425DA" w:rsidP="00E8387E">
      <w:pPr>
        <w:pStyle w:val="Lijstalinea"/>
        <w:numPr>
          <w:ilvl w:val="0"/>
          <w:numId w:val="7"/>
        </w:numPr>
      </w:pPr>
      <w:r>
        <w:t xml:space="preserve">Specialisten -&gt; Slagers hebben zwaar werk. Visspecialisten werken in een vochtige omgeving. </w:t>
      </w:r>
    </w:p>
    <w:p w:rsidR="000425DA" w:rsidRDefault="000425DA" w:rsidP="00E8387E">
      <w:pPr>
        <w:pStyle w:val="Lijstalinea"/>
        <w:numPr>
          <w:ilvl w:val="0"/>
          <w:numId w:val="7"/>
        </w:numPr>
      </w:pPr>
      <w:r>
        <w:t xml:space="preserve">Kassamedewerker -&gt; Ook repeterend werk. Is ergonomisch ook slecht door verschillende hoogtes. </w:t>
      </w:r>
    </w:p>
    <w:p w:rsidR="000425DA" w:rsidRDefault="000425DA" w:rsidP="00E8387E">
      <w:pPr>
        <w:pStyle w:val="Lijstalinea"/>
        <w:numPr>
          <w:ilvl w:val="0"/>
          <w:numId w:val="7"/>
        </w:numPr>
      </w:pPr>
      <w:r>
        <w:t xml:space="preserve">Marktverkoper-&gt; Slecht klimaat, zwaar werk. </w:t>
      </w:r>
    </w:p>
    <w:p w:rsidR="000425DA" w:rsidRDefault="000425DA" w:rsidP="00E8387E">
      <w:pPr>
        <w:pStyle w:val="Lijstalinea"/>
        <w:numPr>
          <w:ilvl w:val="0"/>
          <w:numId w:val="7"/>
        </w:numPr>
      </w:pPr>
      <w:r>
        <w:t>Snijderij -&gt; Slechte houding.</w:t>
      </w:r>
    </w:p>
    <w:p w:rsidR="000425DA" w:rsidRPr="00E51071" w:rsidRDefault="000425DA" w:rsidP="00E8387E">
      <w:pPr>
        <w:pStyle w:val="Lijstalinea"/>
        <w:numPr>
          <w:ilvl w:val="0"/>
          <w:numId w:val="7"/>
        </w:numPr>
      </w:pPr>
      <w:r>
        <w:t>Orderpickers -&gt; Repeterend werk, veel verschillende gewichten.</w:t>
      </w:r>
    </w:p>
    <w:p w:rsidR="000425DA" w:rsidRDefault="000425DA" w:rsidP="00E8387E">
      <w:pPr>
        <w:pStyle w:val="Lijstalinea"/>
        <w:numPr>
          <w:ilvl w:val="0"/>
          <w:numId w:val="7"/>
        </w:numPr>
      </w:pPr>
      <w:r>
        <w:t xml:space="preserve">Transport -&gt; Het duwen en trekken aan zware rolcontainers is zwaar. </w:t>
      </w:r>
    </w:p>
    <w:p w:rsidR="000425DA" w:rsidRDefault="000425DA" w:rsidP="00E8387E">
      <w:pPr>
        <w:pStyle w:val="Lijstalinea"/>
        <w:numPr>
          <w:ilvl w:val="0"/>
          <w:numId w:val="7"/>
        </w:numPr>
      </w:pPr>
      <w:r>
        <w:t xml:space="preserve">Fust -&gt; Zwaar werk door zware kratten. </w:t>
      </w:r>
    </w:p>
    <w:p w:rsidR="000425DA" w:rsidRPr="00636198" w:rsidRDefault="000425DA" w:rsidP="000425DA">
      <w:r>
        <w:t xml:space="preserve">Veel alternatieve werkzaamheden zijn er niet. De manier van verzuimmanagement is soms reactief en managers gaan vaak acties nemen om te ontzien wanneer deze klachten hebben. Daarnaast is er een toename psychische klachten binnen het bedrijf. Dit komt mede door de veranderingen in de organisatie: er wordt gereorganiseerd en er wordt bezuinigd op de bezetting. Mensen moeten harder werken dan voorheen. Andere redenen zijn de toenemende leeftijd, het lage opleidingsniveau, waardoor mensen minder makkelijk omgaan met hun psychische klachten.  </w:t>
      </w:r>
      <w:r w:rsidRPr="00636198">
        <w:rPr>
          <w:b/>
        </w:rPr>
        <w:t xml:space="preserve">                                                                                                                                                                                                                                                                                                                                                                                                                                                                                                                                                                                                                                                                                                                                                                                                                                                                                                                                                                                                                                                                                                                                                                                                                                                                                                                                                                                                                                                                                                                                                                                                                                                                                                                                                                                                                                                                                                                                                                                                                                                                                                                                                                                                                                                                                                                                                                                                                                                                                                                                                                                                                                                                                                                                                                                                                                                                                                                                                                                                                                                                                                                                                                                                                                                                                                                                                                                                                                                                                                                                                                                                                                                                                                                                                                                                                                                                                                                                                                                                                                                                                                                                                                                                                                                                                                                                                                                                                                                                                                                                                                                                                                                                                                                                                                                                                                                                                                                                                                                                                                                                                                                                                                                                                                                                                                                                                                                                                                                                                                                                                                                                                                                                                                                                                                                                                                                                                                                                                                                                                                                                                                                                                                                                                                                                                                                                                                                                                                                                                                                                                                                                                                                                                                                                                                                                                                                                                                                                                                                                                                                                                                                                                                                                                                                                                                                                                                                                                                                                                                                                                                                                                                                                                                                                                                                                                                                                                                                                                                                                                                                                                                                                                                                                                                                                                                                                                                                                                                                                                                                                                                                                                                                                                                                                                                                                                                                                                           </w:t>
      </w:r>
    </w:p>
    <w:p w:rsidR="000425DA" w:rsidRPr="00D43D6D" w:rsidRDefault="000425DA" w:rsidP="00E8387E">
      <w:pPr>
        <w:pStyle w:val="Lijstalinea"/>
        <w:numPr>
          <w:ilvl w:val="0"/>
          <w:numId w:val="6"/>
        </w:numPr>
        <w:rPr>
          <w:b/>
        </w:rPr>
      </w:pPr>
      <w:r>
        <w:rPr>
          <w:b/>
        </w:rPr>
        <w:t>Wat kan er verbeterd worden</w:t>
      </w:r>
      <w:r w:rsidR="00871B76">
        <w:rPr>
          <w:b/>
        </w:rPr>
        <w:t xml:space="preserve"> </w:t>
      </w:r>
      <w:r w:rsidR="00871B76" w:rsidRPr="00871B76">
        <w:rPr>
          <w:b/>
        </w:rPr>
        <w:t>om de fysieke belasting te verminderen</w:t>
      </w:r>
      <w:r>
        <w:rPr>
          <w:b/>
        </w:rPr>
        <w:t>?</w:t>
      </w:r>
    </w:p>
    <w:p w:rsidR="000425DA" w:rsidRPr="008017C1" w:rsidRDefault="000425DA" w:rsidP="000425DA">
      <w:r w:rsidRPr="00537408">
        <w:rPr>
          <w:u w:val="single"/>
        </w:rPr>
        <w:t>Cultuur</w:t>
      </w:r>
      <w:r>
        <w:rPr>
          <w:u w:val="single"/>
        </w:rPr>
        <w:br/>
      </w:r>
      <w:r>
        <w:t xml:space="preserve">Niet alleen de directe leidinggevenden hebben te weinig aandacht voor verzuim, ook bij het hoger management speelt het onderwerp niet genoeg. De organisatie heeft een cultuur van aanpakken en de focus ligt op het uitvoeren van de. Verzuim behoort niet bij de focus. </w:t>
      </w:r>
    </w:p>
    <w:p w:rsidR="000425DA" w:rsidRDefault="000425DA" w:rsidP="000425DA">
      <w:r w:rsidRPr="00DB42A7">
        <w:rPr>
          <w:u w:val="single"/>
        </w:rPr>
        <w:t>Leiderschap</w:t>
      </w:r>
      <w:r>
        <w:rPr>
          <w:b/>
        </w:rPr>
        <w:br/>
      </w:r>
      <w:r>
        <w:t xml:space="preserve">De managers in de organisatie zijn vrij reactief in het omgaan met verzuim. Wanneer een werknemer ´piept´ zullen de meeste leidinggevenden niet meteen iets aanpassen aan hulpmiddelen, werktijden of de taakinhoud om de werknemer te ontzien. Pas wanneer de werknemer zoveel klachten hebben dat ze uitvallen komt de leidinggevende in beweging. De meeste managers zitten nog erg in het model van: ziek is ziek en daar kan ik als manager niet veel aan doen. En als er iets kan gebeuren is dit de verantwoordelijkheid van P&amp;O of de bedrijfsarts. Natuurlijk er ook managers die het wel goed doen, en die </w:t>
      </w:r>
    </w:p>
    <w:p w:rsidR="000425DA" w:rsidRDefault="000425DA" w:rsidP="000425DA">
      <w:r>
        <w:t xml:space="preserve">Een manier om meer aandacht voor verzuim door de managers is dat je de managers budget houder maakt voor hun eigen verzuim. En inzichtelijk maakt wat het kost om zieke werknemers te hebben. </w:t>
      </w:r>
    </w:p>
    <w:p w:rsidR="000425DA" w:rsidRDefault="000425DA" w:rsidP="000425DA">
      <w:r w:rsidRPr="002B20B3">
        <w:rPr>
          <w:u w:val="single"/>
        </w:rPr>
        <w:lastRenderedPageBreak/>
        <w:t>Hulpmiddelen</w:t>
      </w:r>
      <w:r>
        <w:rPr>
          <w:u w:val="single"/>
        </w:rPr>
        <w:br/>
      </w:r>
      <w:r>
        <w:t>Er wordt niet consequent genoeg aandacht besteed aan hulpmiddelen waardoor het gebruik ervan ook niet consequent is. Voorbeeld: er bestaat een richtlijn dat de orderpickers zware kratten onderop moeten stapelen en de lichtere bovenop. Dit wordt echter nauwelijks gehanteerd waardoor chauffeurs zich het ongeluk sjouwen. Ook hulpmiddelen zoals een steekkar en stoepsschans worden bijna niet gebruikt. Het structureel aandacht geven hieraan kan helpen.</w:t>
      </w:r>
    </w:p>
    <w:p w:rsidR="000425DA" w:rsidRDefault="000425DA" w:rsidP="000425DA">
      <w:r w:rsidRPr="00D86EA5">
        <w:rPr>
          <w:u w:val="single"/>
        </w:rPr>
        <w:t>Selectie</w:t>
      </w:r>
      <w:r>
        <w:rPr>
          <w:u w:val="single"/>
        </w:rPr>
        <w:br/>
      </w:r>
      <w:r>
        <w:t xml:space="preserve">Vroegop is van oorsprong een familiebedrijf waardoor er bij de selectie niet altijd werd gekeken of de persoon wel de geschikte man was voor de baan. Vaak werd een familie lid gewoon geplaatst. Tegenwoordig is wordt hier wel beter op geselecteerd. Ook kwa gezondheid laat de selectie te wensen over. </w:t>
      </w:r>
    </w:p>
    <w:p w:rsidR="000425DA" w:rsidRPr="00E51071" w:rsidRDefault="000425DA" w:rsidP="000425DA">
      <w:r w:rsidRPr="00E51071">
        <w:rPr>
          <w:u w:val="single"/>
        </w:rPr>
        <w:t>Ergonoom, ARBO coördinator, Fysiotherapeut</w:t>
      </w:r>
      <w:r>
        <w:rPr>
          <w:u w:val="single"/>
        </w:rPr>
        <w:br/>
      </w:r>
      <w:r>
        <w:t xml:space="preserve">Het bedrijf zou gebaat zijn bij adviseurs om de arbeidsomstandigheden goed te managen en het stimuleren van bewustwording aandacht voor verzuim te stimuleren. Zo kunnen PMO’s, RI&amp;E’s worden gestimuleerd. </w:t>
      </w:r>
    </w:p>
    <w:p w:rsidR="008C3949" w:rsidRDefault="008C3949" w:rsidP="00C5244B"/>
    <w:p w:rsidR="00A2672B" w:rsidRDefault="00A2672B" w:rsidP="00030668"/>
    <w:p w:rsidR="000F4CC0" w:rsidRPr="00EB49A4" w:rsidRDefault="000F4CC0" w:rsidP="00030668">
      <w:pPr>
        <w:rPr>
          <w:rFonts w:eastAsiaTheme="majorEastAsia" w:cstheme="majorBidi"/>
          <w:b/>
          <w:color w:val="2E74B5" w:themeColor="accent1" w:themeShade="BF"/>
          <w:sz w:val="36"/>
          <w:szCs w:val="32"/>
        </w:rPr>
      </w:pPr>
    </w:p>
    <w:p w:rsidR="00BB19FD" w:rsidRPr="00F91B89" w:rsidRDefault="00BB19FD" w:rsidP="00030668"/>
    <w:p w:rsidR="00BB19FD" w:rsidRDefault="00BB19FD" w:rsidP="00030668"/>
    <w:p w:rsidR="00BF4761" w:rsidRDefault="00BF4761" w:rsidP="00030668"/>
    <w:p w:rsidR="008C75BA" w:rsidRPr="00862D2B" w:rsidRDefault="008C75BA" w:rsidP="00030668"/>
    <w:p w:rsidR="008C75BA" w:rsidRPr="008C75BA" w:rsidRDefault="008C75BA" w:rsidP="00030668"/>
    <w:p w:rsidR="00DB14CF" w:rsidRPr="008C75BA" w:rsidRDefault="00DB14CF" w:rsidP="00030668"/>
    <w:p w:rsidR="00030668" w:rsidRPr="008C75BA" w:rsidRDefault="00030668"/>
    <w:p w:rsidR="00034143" w:rsidRPr="008C75BA" w:rsidRDefault="00034143"/>
    <w:sectPr w:rsidR="00034143" w:rsidRPr="008C75BA" w:rsidSect="0061775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61" w:rsidRDefault="003E1F61" w:rsidP="00BF4761">
      <w:pPr>
        <w:spacing w:after="0" w:line="240" w:lineRule="auto"/>
      </w:pPr>
      <w:r>
        <w:separator/>
      </w:r>
    </w:p>
  </w:endnote>
  <w:endnote w:type="continuationSeparator" w:id="0">
    <w:p w:rsidR="003E1F61" w:rsidRDefault="003E1F61" w:rsidP="00BF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401778"/>
      <w:docPartObj>
        <w:docPartGallery w:val="Page Numbers (Bottom of Page)"/>
        <w:docPartUnique/>
      </w:docPartObj>
    </w:sdtPr>
    <w:sdtEndPr/>
    <w:sdtContent>
      <w:p w:rsidR="003E1F61" w:rsidRDefault="003E1F61">
        <w:pPr>
          <w:pStyle w:val="Voettekst"/>
          <w:jc w:val="right"/>
        </w:pPr>
        <w:r>
          <w:fldChar w:fldCharType="begin"/>
        </w:r>
        <w:r>
          <w:instrText>PAGE   \* MERGEFORMAT</w:instrText>
        </w:r>
        <w:r>
          <w:fldChar w:fldCharType="separate"/>
        </w:r>
        <w:r w:rsidR="00820702">
          <w:rPr>
            <w:noProof/>
          </w:rPr>
          <w:t>2</w:t>
        </w:r>
        <w:r>
          <w:fldChar w:fldCharType="end"/>
        </w:r>
      </w:p>
    </w:sdtContent>
  </w:sdt>
  <w:p w:rsidR="003E1F61" w:rsidRDefault="003E1F61" w:rsidP="005E445E">
    <w:pPr>
      <w:pStyle w:val="Voettekst"/>
      <w:jc w:val="center"/>
    </w:pPr>
    <w:r>
      <w:t>Duurzame inzetbaarheid bij VRC | Philippe Boedart | 6 juni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61" w:rsidRDefault="003E1F61" w:rsidP="00BF4761">
      <w:pPr>
        <w:spacing w:after="0" w:line="240" w:lineRule="auto"/>
      </w:pPr>
      <w:r>
        <w:separator/>
      </w:r>
    </w:p>
  </w:footnote>
  <w:footnote w:type="continuationSeparator" w:id="0">
    <w:p w:rsidR="003E1F61" w:rsidRDefault="003E1F61" w:rsidP="00BF4761">
      <w:pPr>
        <w:spacing w:after="0" w:line="240" w:lineRule="auto"/>
      </w:pPr>
      <w:r>
        <w:continuationSeparator/>
      </w:r>
    </w:p>
  </w:footnote>
  <w:footnote w:id="1">
    <w:p w:rsidR="003E1F61" w:rsidRDefault="003E1F61">
      <w:pPr>
        <w:pStyle w:val="Voetnoottekst"/>
      </w:pPr>
      <w:r>
        <w:rPr>
          <w:rStyle w:val="Voetnootmarkering"/>
        </w:rPr>
        <w:footnoteRef/>
      </w:r>
      <w:r>
        <w:t xml:space="preserve"> De Fustafdeling is de afdeling waar alle in het logistieke</w:t>
      </w:r>
      <w:r w:rsidR="0064069C">
        <w:t>-</w:t>
      </w:r>
      <w:r w:rsidR="00EE132B">
        <w:t xml:space="preserve"> en </w:t>
      </w:r>
      <w:r w:rsidR="005F02CC">
        <w:t>vervoer</w:t>
      </w:r>
      <w:r>
        <w:t xml:space="preserve">proces gebruikte kratten en containers weer binnen komen. Deze worden vervolgens daar opgeslagen tot later gebruik.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61" w:rsidRDefault="003E1F61">
    <w:pPr>
      <w:pStyle w:val="Koptekst"/>
      <w:rPr>
        <w:noProof/>
        <w:lang w:eastAsia="nl-NL"/>
      </w:rPr>
    </w:pPr>
    <w:r>
      <w:rPr>
        <w:noProof/>
        <w:lang w:eastAsia="nl-NL"/>
      </w:rPr>
      <w:drawing>
        <wp:anchor distT="0" distB="0" distL="114300" distR="114300" simplePos="0" relativeHeight="251658240" behindDoc="0" locked="0" layoutInCell="1" allowOverlap="1" wp14:anchorId="05DA537A" wp14:editId="23C11A7B">
          <wp:simplePos x="0" y="0"/>
          <wp:positionH relativeFrom="column">
            <wp:posOffset>1124857</wp:posOffset>
          </wp:positionH>
          <wp:positionV relativeFrom="paragraph">
            <wp:posOffset>-119017</wp:posOffset>
          </wp:positionV>
          <wp:extent cx="3207956" cy="364191"/>
          <wp:effectExtent l="0" t="0" r="0" b="0"/>
          <wp:wrapNone/>
          <wp:docPr id="219" name="Afbeelding 219" descr="Image result for vroegop ruhe en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roegop ruhe en 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6465" b="33516"/>
                  <a:stretch/>
                </pic:blipFill>
                <pic:spPr bwMode="auto">
                  <a:xfrm>
                    <a:off x="0" y="0"/>
                    <a:ext cx="3207956" cy="3641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1F61" w:rsidRDefault="003E1F61" w:rsidP="00F10648">
    <w:pPr>
      <w:pStyle w:val="Koptekst"/>
      <w:tabs>
        <w:tab w:val="clear" w:pos="4536"/>
        <w:tab w:val="clear" w:pos="9072"/>
        <w:tab w:val="left" w:pos="12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C757F"/>
    <w:multiLevelType w:val="hybridMultilevel"/>
    <w:tmpl w:val="521EE06E"/>
    <w:lvl w:ilvl="0" w:tplc="8B0CCE7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515DF9"/>
    <w:multiLevelType w:val="hybridMultilevel"/>
    <w:tmpl w:val="27CAC67C"/>
    <w:lvl w:ilvl="0" w:tplc="720EE3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75A2F"/>
    <w:multiLevelType w:val="hybridMultilevel"/>
    <w:tmpl w:val="66F2D71C"/>
    <w:lvl w:ilvl="0" w:tplc="E8CEE17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E4AAD"/>
    <w:multiLevelType w:val="hybridMultilevel"/>
    <w:tmpl w:val="71F2DE76"/>
    <w:lvl w:ilvl="0" w:tplc="720EE37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313EED"/>
    <w:multiLevelType w:val="hybridMultilevel"/>
    <w:tmpl w:val="6368F6D6"/>
    <w:lvl w:ilvl="0" w:tplc="0B82F02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2A788F"/>
    <w:multiLevelType w:val="hybridMultilevel"/>
    <w:tmpl w:val="55BEDAB8"/>
    <w:lvl w:ilvl="0" w:tplc="E730E22C">
      <w:start w:val="1"/>
      <w:numFmt w:val="decimal"/>
      <w:lvlText w:val="%1."/>
      <w:lvlJc w:val="left"/>
      <w:pPr>
        <w:ind w:left="720" w:hanging="360"/>
      </w:pPr>
      <w:rPr>
        <w:rFonts w:eastAsiaTheme="minorHAnsi" w:hint="default"/>
        <w:color w:val="0563C1"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3E3CC7"/>
    <w:multiLevelType w:val="hybridMultilevel"/>
    <w:tmpl w:val="D1EE5496"/>
    <w:lvl w:ilvl="0" w:tplc="9CC6EB82">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2F7F54"/>
    <w:multiLevelType w:val="multilevel"/>
    <w:tmpl w:val="47A4B3CC"/>
    <w:lvl w:ilvl="0">
      <w:start w:val="4"/>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97B43E7"/>
    <w:multiLevelType w:val="hybridMultilevel"/>
    <w:tmpl w:val="B890E57E"/>
    <w:lvl w:ilvl="0" w:tplc="720EE3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3D5645"/>
    <w:multiLevelType w:val="hybridMultilevel"/>
    <w:tmpl w:val="874CF658"/>
    <w:lvl w:ilvl="0" w:tplc="354898CA">
      <w:start w:val="1"/>
      <w:numFmt w:val="decimal"/>
      <w:lvlText w:val="%1."/>
      <w:lvlJc w:val="left"/>
      <w:pPr>
        <w:ind w:left="720" w:hanging="360"/>
      </w:pPr>
      <w:rPr>
        <w:rFonts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16357E"/>
    <w:multiLevelType w:val="hybridMultilevel"/>
    <w:tmpl w:val="227421E0"/>
    <w:lvl w:ilvl="0" w:tplc="73924CB4">
      <w:start w:val="1"/>
      <w:numFmt w:val="decimal"/>
      <w:lvlText w:val="%1."/>
      <w:lvlJc w:val="left"/>
      <w:pPr>
        <w:ind w:left="720" w:hanging="360"/>
      </w:pPr>
      <w:rPr>
        <w:rFonts w:eastAsiaTheme="minorHAnsi" w:hint="default"/>
        <w:color w:val="0563C1"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66166"/>
    <w:multiLevelType w:val="hybridMultilevel"/>
    <w:tmpl w:val="65BC3F26"/>
    <w:lvl w:ilvl="0" w:tplc="3B8A8596">
      <w:start w:val="1"/>
      <w:numFmt w:val="decimal"/>
      <w:lvlText w:val="%1."/>
      <w:lvlJc w:val="left"/>
      <w:pPr>
        <w:ind w:left="720" w:hanging="360"/>
      </w:pPr>
      <w:rPr>
        <w:rFonts w:eastAsiaTheme="minorHAnsi" w:hint="default"/>
        <w:color w:val="0563C1"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06F01"/>
    <w:multiLevelType w:val="hybridMultilevel"/>
    <w:tmpl w:val="FBF47144"/>
    <w:lvl w:ilvl="0" w:tplc="A52042A4">
      <w:start w:val="4"/>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A1405"/>
    <w:multiLevelType w:val="hybridMultilevel"/>
    <w:tmpl w:val="521EE06E"/>
    <w:lvl w:ilvl="0" w:tplc="8B0CCE7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6A6EF3"/>
    <w:multiLevelType w:val="hybridMultilevel"/>
    <w:tmpl w:val="6368F6D6"/>
    <w:lvl w:ilvl="0" w:tplc="0B82F02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FC641A1"/>
    <w:multiLevelType w:val="hybridMultilevel"/>
    <w:tmpl w:val="A7DAF57C"/>
    <w:lvl w:ilvl="0" w:tplc="3AD8F8C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451571"/>
    <w:multiLevelType w:val="hybridMultilevel"/>
    <w:tmpl w:val="D9BEE7A4"/>
    <w:lvl w:ilvl="0" w:tplc="FDE49F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A936DE"/>
    <w:multiLevelType w:val="hybridMultilevel"/>
    <w:tmpl w:val="6368F6D6"/>
    <w:lvl w:ilvl="0" w:tplc="0B82F02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AB826FF"/>
    <w:multiLevelType w:val="hybridMultilevel"/>
    <w:tmpl w:val="A052EEDE"/>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7ACF3C20"/>
    <w:multiLevelType w:val="hybridMultilevel"/>
    <w:tmpl w:val="6DFA94E6"/>
    <w:lvl w:ilvl="0" w:tplc="720EE3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C0A62B2"/>
    <w:multiLevelType w:val="multilevel"/>
    <w:tmpl w:val="57466E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EE02B54"/>
    <w:multiLevelType w:val="hybridMultilevel"/>
    <w:tmpl w:val="DC706D9A"/>
    <w:lvl w:ilvl="0" w:tplc="06681B52">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232FBE"/>
    <w:multiLevelType w:val="hybridMultilevel"/>
    <w:tmpl w:val="037059CA"/>
    <w:lvl w:ilvl="0" w:tplc="040C9DF0">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F8327A4"/>
    <w:multiLevelType w:val="hybridMultilevel"/>
    <w:tmpl w:val="6368F6D6"/>
    <w:lvl w:ilvl="0" w:tplc="0B82F02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1"/>
  </w:num>
  <w:num w:numId="3">
    <w:abstractNumId w:val="12"/>
  </w:num>
  <w:num w:numId="4">
    <w:abstractNumId w:val="7"/>
  </w:num>
  <w:num w:numId="5">
    <w:abstractNumId w:val="2"/>
  </w:num>
  <w:num w:numId="6">
    <w:abstractNumId w:val="9"/>
  </w:num>
  <w:num w:numId="7">
    <w:abstractNumId w:val="18"/>
  </w:num>
  <w:num w:numId="8">
    <w:abstractNumId w:val="3"/>
  </w:num>
  <w:num w:numId="9">
    <w:abstractNumId w:val="14"/>
  </w:num>
  <w:num w:numId="10">
    <w:abstractNumId w:val="8"/>
  </w:num>
  <w:num w:numId="11">
    <w:abstractNumId w:val="13"/>
  </w:num>
  <w:num w:numId="12">
    <w:abstractNumId w:val="4"/>
  </w:num>
  <w:num w:numId="13">
    <w:abstractNumId w:val="0"/>
  </w:num>
  <w:num w:numId="14">
    <w:abstractNumId w:val="19"/>
  </w:num>
  <w:num w:numId="15">
    <w:abstractNumId w:val="22"/>
  </w:num>
  <w:num w:numId="16">
    <w:abstractNumId w:val="17"/>
  </w:num>
  <w:num w:numId="17">
    <w:abstractNumId w:val="16"/>
  </w:num>
  <w:num w:numId="18">
    <w:abstractNumId w:val="15"/>
  </w:num>
  <w:num w:numId="19">
    <w:abstractNumId w:val="23"/>
  </w:num>
  <w:num w:numId="20">
    <w:abstractNumId w:val="6"/>
  </w:num>
  <w:num w:numId="21">
    <w:abstractNumId w:val="20"/>
  </w:num>
  <w:num w:numId="22">
    <w:abstractNumId w:val="10"/>
  </w:num>
  <w:num w:numId="23">
    <w:abstractNumId w:val="5"/>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4A"/>
    <w:rsid w:val="00000347"/>
    <w:rsid w:val="0000138C"/>
    <w:rsid w:val="00001A96"/>
    <w:rsid w:val="00001F41"/>
    <w:rsid w:val="00003A5F"/>
    <w:rsid w:val="00003B2D"/>
    <w:rsid w:val="0000421F"/>
    <w:rsid w:val="000050EF"/>
    <w:rsid w:val="00005C54"/>
    <w:rsid w:val="00005D7D"/>
    <w:rsid w:val="000062C2"/>
    <w:rsid w:val="000065B7"/>
    <w:rsid w:val="00006880"/>
    <w:rsid w:val="00006F4F"/>
    <w:rsid w:val="000079CC"/>
    <w:rsid w:val="000103E3"/>
    <w:rsid w:val="00010986"/>
    <w:rsid w:val="0001234A"/>
    <w:rsid w:val="00012637"/>
    <w:rsid w:val="00012FC4"/>
    <w:rsid w:val="0001426F"/>
    <w:rsid w:val="00014537"/>
    <w:rsid w:val="00014815"/>
    <w:rsid w:val="0001482B"/>
    <w:rsid w:val="00014B0D"/>
    <w:rsid w:val="00015210"/>
    <w:rsid w:val="000157A0"/>
    <w:rsid w:val="00015FFA"/>
    <w:rsid w:val="000160FA"/>
    <w:rsid w:val="000165AF"/>
    <w:rsid w:val="00017293"/>
    <w:rsid w:val="000172D5"/>
    <w:rsid w:val="00017F0D"/>
    <w:rsid w:val="00017F7B"/>
    <w:rsid w:val="00020BD5"/>
    <w:rsid w:val="0002175A"/>
    <w:rsid w:val="00021F61"/>
    <w:rsid w:val="0002258C"/>
    <w:rsid w:val="00022637"/>
    <w:rsid w:val="00023182"/>
    <w:rsid w:val="00023446"/>
    <w:rsid w:val="00024395"/>
    <w:rsid w:val="00024666"/>
    <w:rsid w:val="0002470E"/>
    <w:rsid w:val="00024F37"/>
    <w:rsid w:val="00026072"/>
    <w:rsid w:val="00026698"/>
    <w:rsid w:val="000269C7"/>
    <w:rsid w:val="00026A9D"/>
    <w:rsid w:val="00026CE4"/>
    <w:rsid w:val="000272E7"/>
    <w:rsid w:val="00027430"/>
    <w:rsid w:val="0002777C"/>
    <w:rsid w:val="00027E48"/>
    <w:rsid w:val="00030668"/>
    <w:rsid w:val="000312EE"/>
    <w:rsid w:val="00032CEE"/>
    <w:rsid w:val="00033904"/>
    <w:rsid w:val="00034143"/>
    <w:rsid w:val="00034317"/>
    <w:rsid w:val="00034402"/>
    <w:rsid w:val="00034A11"/>
    <w:rsid w:val="000360B4"/>
    <w:rsid w:val="00036B15"/>
    <w:rsid w:val="00036E28"/>
    <w:rsid w:val="00037A4A"/>
    <w:rsid w:val="00041BDA"/>
    <w:rsid w:val="00041CEF"/>
    <w:rsid w:val="000420A3"/>
    <w:rsid w:val="00042208"/>
    <w:rsid w:val="000425DA"/>
    <w:rsid w:val="000425DC"/>
    <w:rsid w:val="0004269F"/>
    <w:rsid w:val="00042CD9"/>
    <w:rsid w:val="00043848"/>
    <w:rsid w:val="000439D1"/>
    <w:rsid w:val="00043A17"/>
    <w:rsid w:val="00044889"/>
    <w:rsid w:val="000449F9"/>
    <w:rsid w:val="00044AF0"/>
    <w:rsid w:val="00044D29"/>
    <w:rsid w:val="0004506D"/>
    <w:rsid w:val="000450A8"/>
    <w:rsid w:val="0004566D"/>
    <w:rsid w:val="00045CA1"/>
    <w:rsid w:val="00045D11"/>
    <w:rsid w:val="00045FF2"/>
    <w:rsid w:val="000463D8"/>
    <w:rsid w:val="00046B7E"/>
    <w:rsid w:val="00046DE6"/>
    <w:rsid w:val="00046FCF"/>
    <w:rsid w:val="00047F9C"/>
    <w:rsid w:val="00050080"/>
    <w:rsid w:val="0005164A"/>
    <w:rsid w:val="00051CBE"/>
    <w:rsid w:val="00052069"/>
    <w:rsid w:val="0005220D"/>
    <w:rsid w:val="000527AA"/>
    <w:rsid w:val="000532BD"/>
    <w:rsid w:val="000537C9"/>
    <w:rsid w:val="00054BFE"/>
    <w:rsid w:val="00054F7E"/>
    <w:rsid w:val="00055C18"/>
    <w:rsid w:val="00055DD7"/>
    <w:rsid w:val="00055E12"/>
    <w:rsid w:val="000566B3"/>
    <w:rsid w:val="000568E3"/>
    <w:rsid w:val="00056AB1"/>
    <w:rsid w:val="00056BDB"/>
    <w:rsid w:val="00056E8E"/>
    <w:rsid w:val="0005767D"/>
    <w:rsid w:val="000579EF"/>
    <w:rsid w:val="000607D5"/>
    <w:rsid w:val="000626C1"/>
    <w:rsid w:val="00062799"/>
    <w:rsid w:val="00063081"/>
    <w:rsid w:val="000630BB"/>
    <w:rsid w:val="000633B3"/>
    <w:rsid w:val="00063C59"/>
    <w:rsid w:val="000641D7"/>
    <w:rsid w:val="00064599"/>
    <w:rsid w:val="00064A03"/>
    <w:rsid w:val="00064E1F"/>
    <w:rsid w:val="00066005"/>
    <w:rsid w:val="0006609A"/>
    <w:rsid w:val="00066F4A"/>
    <w:rsid w:val="00067245"/>
    <w:rsid w:val="00067494"/>
    <w:rsid w:val="000675B3"/>
    <w:rsid w:val="00067E8B"/>
    <w:rsid w:val="00070198"/>
    <w:rsid w:val="000702B2"/>
    <w:rsid w:val="00070320"/>
    <w:rsid w:val="0007052F"/>
    <w:rsid w:val="0007069B"/>
    <w:rsid w:val="0007086B"/>
    <w:rsid w:val="000708A6"/>
    <w:rsid w:val="00070D8C"/>
    <w:rsid w:val="00070E4D"/>
    <w:rsid w:val="00071211"/>
    <w:rsid w:val="00071C89"/>
    <w:rsid w:val="00071EC8"/>
    <w:rsid w:val="0007261F"/>
    <w:rsid w:val="000726FC"/>
    <w:rsid w:val="00072D71"/>
    <w:rsid w:val="00073930"/>
    <w:rsid w:val="00073B1E"/>
    <w:rsid w:val="00073D5A"/>
    <w:rsid w:val="00073E71"/>
    <w:rsid w:val="000746C1"/>
    <w:rsid w:val="00074928"/>
    <w:rsid w:val="000755C2"/>
    <w:rsid w:val="000770C5"/>
    <w:rsid w:val="00077600"/>
    <w:rsid w:val="0007784A"/>
    <w:rsid w:val="0008027B"/>
    <w:rsid w:val="00080425"/>
    <w:rsid w:val="000805CF"/>
    <w:rsid w:val="00080C2A"/>
    <w:rsid w:val="000813C4"/>
    <w:rsid w:val="00081474"/>
    <w:rsid w:val="00081CEF"/>
    <w:rsid w:val="0008204D"/>
    <w:rsid w:val="00082188"/>
    <w:rsid w:val="000824FC"/>
    <w:rsid w:val="000827B6"/>
    <w:rsid w:val="00082B92"/>
    <w:rsid w:val="00082FB4"/>
    <w:rsid w:val="00083232"/>
    <w:rsid w:val="000832A2"/>
    <w:rsid w:val="0008335A"/>
    <w:rsid w:val="0008337F"/>
    <w:rsid w:val="0008340C"/>
    <w:rsid w:val="0008366F"/>
    <w:rsid w:val="00083933"/>
    <w:rsid w:val="00083BB7"/>
    <w:rsid w:val="00083D96"/>
    <w:rsid w:val="00083EA0"/>
    <w:rsid w:val="000846C9"/>
    <w:rsid w:val="0008489E"/>
    <w:rsid w:val="00084ABB"/>
    <w:rsid w:val="0008541E"/>
    <w:rsid w:val="00085671"/>
    <w:rsid w:val="00085A7D"/>
    <w:rsid w:val="00085BD2"/>
    <w:rsid w:val="00085E09"/>
    <w:rsid w:val="00085E33"/>
    <w:rsid w:val="00086063"/>
    <w:rsid w:val="00086242"/>
    <w:rsid w:val="000866FC"/>
    <w:rsid w:val="00086E2B"/>
    <w:rsid w:val="00087272"/>
    <w:rsid w:val="00090003"/>
    <w:rsid w:val="00090C77"/>
    <w:rsid w:val="00091B5E"/>
    <w:rsid w:val="00091DA2"/>
    <w:rsid w:val="00092786"/>
    <w:rsid w:val="00093011"/>
    <w:rsid w:val="0009352D"/>
    <w:rsid w:val="00093769"/>
    <w:rsid w:val="00093C70"/>
    <w:rsid w:val="000944D3"/>
    <w:rsid w:val="0009492D"/>
    <w:rsid w:val="0009531D"/>
    <w:rsid w:val="00095B05"/>
    <w:rsid w:val="00095BCE"/>
    <w:rsid w:val="00096130"/>
    <w:rsid w:val="000967CD"/>
    <w:rsid w:val="00096B69"/>
    <w:rsid w:val="00096DF2"/>
    <w:rsid w:val="00096E46"/>
    <w:rsid w:val="00097948"/>
    <w:rsid w:val="00097967"/>
    <w:rsid w:val="00097A74"/>
    <w:rsid w:val="000A04E0"/>
    <w:rsid w:val="000A09CA"/>
    <w:rsid w:val="000A0AF1"/>
    <w:rsid w:val="000A169C"/>
    <w:rsid w:val="000A2405"/>
    <w:rsid w:val="000A2966"/>
    <w:rsid w:val="000A3E3B"/>
    <w:rsid w:val="000A45D8"/>
    <w:rsid w:val="000A48E5"/>
    <w:rsid w:val="000A5002"/>
    <w:rsid w:val="000A5067"/>
    <w:rsid w:val="000A5461"/>
    <w:rsid w:val="000A5556"/>
    <w:rsid w:val="000A5B74"/>
    <w:rsid w:val="000A67AB"/>
    <w:rsid w:val="000A6E45"/>
    <w:rsid w:val="000A6E63"/>
    <w:rsid w:val="000A74F3"/>
    <w:rsid w:val="000A78EE"/>
    <w:rsid w:val="000A7ACC"/>
    <w:rsid w:val="000A7D22"/>
    <w:rsid w:val="000B00D5"/>
    <w:rsid w:val="000B01C1"/>
    <w:rsid w:val="000B1866"/>
    <w:rsid w:val="000B186D"/>
    <w:rsid w:val="000B1E82"/>
    <w:rsid w:val="000B1EA3"/>
    <w:rsid w:val="000B22A7"/>
    <w:rsid w:val="000B2500"/>
    <w:rsid w:val="000B2DF6"/>
    <w:rsid w:val="000B37B8"/>
    <w:rsid w:val="000B44C8"/>
    <w:rsid w:val="000B4B8D"/>
    <w:rsid w:val="000B5654"/>
    <w:rsid w:val="000B566B"/>
    <w:rsid w:val="000B591B"/>
    <w:rsid w:val="000B5B13"/>
    <w:rsid w:val="000B6088"/>
    <w:rsid w:val="000B79AB"/>
    <w:rsid w:val="000B7C35"/>
    <w:rsid w:val="000B7EAD"/>
    <w:rsid w:val="000C00D9"/>
    <w:rsid w:val="000C040B"/>
    <w:rsid w:val="000C0FEA"/>
    <w:rsid w:val="000C1D6D"/>
    <w:rsid w:val="000C2BFF"/>
    <w:rsid w:val="000C2CE6"/>
    <w:rsid w:val="000C3082"/>
    <w:rsid w:val="000C33F9"/>
    <w:rsid w:val="000C346B"/>
    <w:rsid w:val="000C36C2"/>
    <w:rsid w:val="000C36FF"/>
    <w:rsid w:val="000C3EEA"/>
    <w:rsid w:val="000C4056"/>
    <w:rsid w:val="000C4464"/>
    <w:rsid w:val="000C44EC"/>
    <w:rsid w:val="000C483A"/>
    <w:rsid w:val="000C4C83"/>
    <w:rsid w:val="000C4D26"/>
    <w:rsid w:val="000C6134"/>
    <w:rsid w:val="000C6804"/>
    <w:rsid w:val="000C6EB4"/>
    <w:rsid w:val="000C782A"/>
    <w:rsid w:val="000D0898"/>
    <w:rsid w:val="000D10E9"/>
    <w:rsid w:val="000D2264"/>
    <w:rsid w:val="000D304C"/>
    <w:rsid w:val="000D30FD"/>
    <w:rsid w:val="000D3146"/>
    <w:rsid w:val="000D343A"/>
    <w:rsid w:val="000D3A7A"/>
    <w:rsid w:val="000D3B14"/>
    <w:rsid w:val="000D40E6"/>
    <w:rsid w:val="000D46AA"/>
    <w:rsid w:val="000D4AD4"/>
    <w:rsid w:val="000D55F4"/>
    <w:rsid w:val="000D6210"/>
    <w:rsid w:val="000D6A37"/>
    <w:rsid w:val="000D7868"/>
    <w:rsid w:val="000D7FD6"/>
    <w:rsid w:val="000E1401"/>
    <w:rsid w:val="000E1DE2"/>
    <w:rsid w:val="000E275C"/>
    <w:rsid w:val="000E276E"/>
    <w:rsid w:val="000E27B6"/>
    <w:rsid w:val="000E2808"/>
    <w:rsid w:val="000E29DE"/>
    <w:rsid w:val="000E29DF"/>
    <w:rsid w:val="000E2CBE"/>
    <w:rsid w:val="000E37C8"/>
    <w:rsid w:val="000E43D8"/>
    <w:rsid w:val="000E4B20"/>
    <w:rsid w:val="000E5103"/>
    <w:rsid w:val="000E5222"/>
    <w:rsid w:val="000E55DD"/>
    <w:rsid w:val="000E6E74"/>
    <w:rsid w:val="000E7453"/>
    <w:rsid w:val="000E75DD"/>
    <w:rsid w:val="000E78C0"/>
    <w:rsid w:val="000E7AFF"/>
    <w:rsid w:val="000F0019"/>
    <w:rsid w:val="000F004B"/>
    <w:rsid w:val="000F026C"/>
    <w:rsid w:val="000F0D87"/>
    <w:rsid w:val="000F13E6"/>
    <w:rsid w:val="000F1B97"/>
    <w:rsid w:val="000F2705"/>
    <w:rsid w:val="000F2F7F"/>
    <w:rsid w:val="000F3281"/>
    <w:rsid w:val="000F3391"/>
    <w:rsid w:val="000F34F6"/>
    <w:rsid w:val="000F41F5"/>
    <w:rsid w:val="000F4372"/>
    <w:rsid w:val="000F49B0"/>
    <w:rsid w:val="000F4CC0"/>
    <w:rsid w:val="000F57C8"/>
    <w:rsid w:val="000F57EF"/>
    <w:rsid w:val="000F6A10"/>
    <w:rsid w:val="000F717A"/>
    <w:rsid w:val="000F7E6B"/>
    <w:rsid w:val="00100362"/>
    <w:rsid w:val="00100537"/>
    <w:rsid w:val="001018C5"/>
    <w:rsid w:val="0010211C"/>
    <w:rsid w:val="001024EE"/>
    <w:rsid w:val="00102BA0"/>
    <w:rsid w:val="00102C9B"/>
    <w:rsid w:val="00102DB6"/>
    <w:rsid w:val="001034CC"/>
    <w:rsid w:val="00103C6D"/>
    <w:rsid w:val="0010453D"/>
    <w:rsid w:val="001045AB"/>
    <w:rsid w:val="00104A82"/>
    <w:rsid w:val="00105C91"/>
    <w:rsid w:val="00106AD1"/>
    <w:rsid w:val="00106E41"/>
    <w:rsid w:val="0010738E"/>
    <w:rsid w:val="00107929"/>
    <w:rsid w:val="001101EE"/>
    <w:rsid w:val="0011047A"/>
    <w:rsid w:val="00110541"/>
    <w:rsid w:val="00110B16"/>
    <w:rsid w:val="00110BF2"/>
    <w:rsid w:val="00110C17"/>
    <w:rsid w:val="00110CD5"/>
    <w:rsid w:val="001110EE"/>
    <w:rsid w:val="00111354"/>
    <w:rsid w:val="001128E4"/>
    <w:rsid w:val="0011321B"/>
    <w:rsid w:val="00113CEB"/>
    <w:rsid w:val="00113F8B"/>
    <w:rsid w:val="00114312"/>
    <w:rsid w:val="001145D2"/>
    <w:rsid w:val="00114EB9"/>
    <w:rsid w:val="001153B5"/>
    <w:rsid w:val="001155B4"/>
    <w:rsid w:val="00115738"/>
    <w:rsid w:val="00115A60"/>
    <w:rsid w:val="00116C56"/>
    <w:rsid w:val="00116E57"/>
    <w:rsid w:val="001171FD"/>
    <w:rsid w:val="0011729D"/>
    <w:rsid w:val="001175EF"/>
    <w:rsid w:val="0011769E"/>
    <w:rsid w:val="00120063"/>
    <w:rsid w:val="00120088"/>
    <w:rsid w:val="00120365"/>
    <w:rsid w:val="00120BB4"/>
    <w:rsid w:val="00120C52"/>
    <w:rsid w:val="0012107C"/>
    <w:rsid w:val="001212D5"/>
    <w:rsid w:val="00121487"/>
    <w:rsid w:val="00122A5A"/>
    <w:rsid w:val="00124624"/>
    <w:rsid w:val="001252DF"/>
    <w:rsid w:val="0012550C"/>
    <w:rsid w:val="00127862"/>
    <w:rsid w:val="00127902"/>
    <w:rsid w:val="00127AF0"/>
    <w:rsid w:val="00127F44"/>
    <w:rsid w:val="00127FBC"/>
    <w:rsid w:val="001305C7"/>
    <w:rsid w:val="001306B1"/>
    <w:rsid w:val="00130FE4"/>
    <w:rsid w:val="00131043"/>
    <w:rsid w:val="001313A3"/>
    <w:rsid w:val="001313A9"/>
    <w:rsid w:val="00132E8A"/>
    <w:rsid w:val="0013300D"/>
    <w:rsid w:val="0013313A"/>
    <w:rsid w:val="0013362B"/>
    <w:rsid w:val="001341CE"/>
    <w:rsid w:val="00134594"/>
    <w:rsid w:val="00134813"/>
    <w:rsid w:val="00134E1B"/>
    <w:rsid w:val="00134FB1"/>
    <w:rsid w:val="00135220"/>
    <w:rsid w:val="001353D6"/>
    <w:rsid w:val="00135711"/>
    <w:rsid w:val="0013617A"/>
    <w:rsid w:val="00136720"/>
    <w:rsid w:val="00136AB3"/>
    <w:rsid w:val="00136E93"/>
    <w:rsid w:val="0013772D"/>
    <w:rsid w:val="001378CB"/>
    <w:rsid w:val="00137EF5"/>
    <w:rsid w:val="00140AE4"/>
    <w:rsid w:val="001410CD"/>
    <w:rsid w:val="001415E0"/>
    <w:rsid w:val="00141871"/>
    <w:rsid w:val="00141B6A"/>
    <w:rsid w:val="00141D2A"/>
    <w:rsid w:val="001426C4"/>
    <w:rsid w:val="0014290A"/>
    <w:rsid w:val="00142B5C"/>
    <w:rsid w:val="00142C89"/>
    <w:rsid w:val="001435D7"/>
    <w:rsid w:val="00143ABC"/>
    <w:rsid w:val="00143FEA"/>
    <w:rsid w:val="0014412C"/>
    <w:rsid w:val="00144457"/>
    <w:rsid w:val="00144BB8"/>
    <w:rsid w:val="001451E1"/>
    <w:rsid w:val="001455CB"/>
    <w:rsid w:val="001472B8"/>
    <w:rsid w:val="001476E8"/>
    <w:rsid w:val="00147C85"/>
    <w:rsid w:val="00150074"/>
    <w:rsid w:val="00150101"/>
    <w:rsid w:val="001504F1"/>
    <w:rsid w:val="00151280"/>
    <w:rsid w:val="00151461"/>
    <w:rsid w:val="0015170A"/>
    <w:rsid w:val="00151DDA"/>
    <w:rsid w:val="00151E23"/>
    <w:rsid w:val="001520D9"/>
    <w:rsid w:val="00152A8B"/>
    <w:rsid w:val="00152B85"/>
    <w:rsid w:val="00152BA9"/>
    <w:rsid w:val="001531E5"/>
    <w:rsid w:val="00153855"/>
    <w:rsid w:val="00153BAD"/>
    <w:rsid w:val="00153EB1"/>
    <w:rsid w:val="00153F19"/>
    <w:rsid w:val="00154023"/>
    <w:rsid w:val="00154308"/>
    <w:rsid w:val="00154518"/>
    <w:rsid w:val="001550A4"/>
    <w:rsid w:val="00155473"/>
    <w:rsid w:val="001554B0"/>
    <w:rsid w:val="001555A1"/>
    <w:rsid w:val="001556D2"/>
    <w:rsid w:val="00155AD6"/>
    <w:rsid w:val="00155D8E"/>
    <w:rsid w:val="0015604D"/>
    <w:rsid w:val="00156063"/>
    <w:rsid w:val="0015649E"/>
    <w:rsid w:val="001565BD"/>
    <w:rsid w:val="00156A64"/>
    <w:rsid w:val="001571D2"/>
    <w:rsid w:val="00157F3D"/>
    <w:rsid w:val="00160B5D"/>
    <w:rsid w:val="00161A8E"/>
    <w:rsid w:val="00161DD1"/>
    <w:rsid w:val="00161E99"/>
    <w:rsid w:val="00162205"/>
    <w:rsid w:val="00162E3E"/>
    <w:rsid w:val="00163358"/>
    <w:rsid w:val="0016353A"/>
    <w:rsid w:val="00163981"/>
    <w:rsid w:val="00164633"/>
    <w:rsid w:val="00164C57"/>
    <w:rsid w:val="00165094"/>
    <w:rsid w:val="00166893"/>
    <w:rsid w:val="001668B3"/>
    <w:rsid w:val="00166DCD"/>
    <w:rsid w:val="001670B4"/>
    <w:rsid w:val="001675EF"/>
    <w:rsid w:val="00170319"/>
    <w:rsid w:val="0017147B"/>
    <w:rsid w:val="001717F4"/>
    <w:rsid w:val="00171A76"/>
    <w:rsid w:val="00171D4B"/>
    <w:rsid w:val="00172D93"/>
    <w:rsid w:val="00172E7E"/>
    <w:rsid w:val="0017353D"/>
    <w:rsid w:val="00173667"/>
    <w:rsid w:val="00173985"/>
    <w:rsid w:val="00173A0F"/>
    <w:rsid w:val="00173AFD"/>
    <w:rsid w:val="00174232"/>
    <w:rsid w:val="00174BE7"/>
    <w:rsid w:val="00175F8D"/>
    <w:rsid w:val="0017615F"/>
    <w:rsid w:val="001765E7"/>
    <w:rsid w:val="0017707D"/>
    <w:rsid w:val="0017796B"/>
    <w:rsid w:val="00177B2D"/>
    <w:rsid w:val="00177EDE"/>
    <w:rsid w:val="001806C9"/>
    <w:rsid w:val="00181450"/>
    <w:rsid w:val="00181B64"/>
    <w:rsid w:val="001826ED"/>
    <w:rsid w:val="00183179"/>
    <w:rsid w:val="00183854"/>
    <w:rsid w:val="00183C72"/>
    <w:rsid w:val="00184A80"/>
    <w:rsid w:val="00184D32"/>
    <w:rsid w:val="00184D67"/>
    <w:rsid w:val="00184F94"/>
    <w:rsid w:val="00184FE5"/>
    <w:rsid w:val="00185ACB"/>
    <w:rsid w:val="0018611C"/>
    <w:rsid w:val="00186609"/>
    <w:rsid w:val="00187B3F"/>
    <w:rsid w:val="0019065F"/>
    <w:rsid w:val="00190681"/>
    <w:rsid w:val="0019098F"/>
    <w:rsid w:val="00190D69"/>
    <w:rsid w:val="001910BB"/>
    <w:rsid w:val="001913F5"/>
    <w:rsid w:val="00191939"/>
    <w:rsid w:val="00191E08"/>
    <w:rsid w:val="00192E88"/>
    <w:rsid w:val="001939F8"/>
    <w:rsid w:val="0019428B"/>
    <w:rsid w:val="001942C8"/>
    <w:rsid w:val="00194397"/>
    <w:rsid w:val="00194587"/>
    <w:rsid w:val="00194981"/>
    <w:rsid w:val="00194A0B"/>
    <w:rsid w:val="00194D99"/>
    <w:rsid w:val="00195514"/>
    <w:rsid w:val="00195554"/>
    <w:rsid w:val="00195620"/>
    <w:rsid w:val="00195CDB"/>
    <w:rsid w:val="00197544"/>
    <w:rsid w:val="001976EB"/>
    <w:rsid w:val="00197A71"/>
    <w:rsid w:val="00197F02"/>
    <w:rsid w:val="001A06A6"/>
    <w:rsid w:val="001A10AD"/>
    <w:rsid w:val="001A23B9"/>
    <w:rsid w:val="001A5BBC"/>
    <w:rsid w:val="001A5C7E"/>
    <w:rsid w:val="001A5FC0"/>
    <w:rsid w:val="001A6033"/>
    <w:rsid w:val="001A6087"/>
    <w:rsid w:val="001A622D"/>
    <w:rsid w:val="001A679B"/>
    <w:rsid w:val="001A6968"/>
    <w:rsid w:val="001A6A63"/>
    <w:rsid w:val="001A6CC8"/>
    <w:rsid w:val="001A6D56"/>
    <w:rsid w:val="001A6F92"/>
    <w:rsid w:val="001A741F"/>
    <w:rsid w:val="001A760D"/>
    <w:rsid w:val="001A7A62"/>
    <w:rsid w:val="001B0DB0"/>
    <w:rsid w:val="001B0FB6"/>
    <w:rsid w:val="001B182C"/>
    <w:rsid w:val="001B19A3"/>
    <w:rsid w:val="001B217E"/>
    <w:rsid w:val="001B3171"/>
    <w:rsid w:val="001B336A"/>
    <w:rsid w:val="001B4016"/>
    <w:rsid w:val="001B5A6C"/>
    <w:rsid w:val="001B5B55"/>
    <w:rsid w:val="001B5C6B"/>
    <w:rsid w:val="001B617C"/>
    <w:rsid w:val="001B66B4"/>
    <w:rsid w:val="001B67E7"/>
    <w:rsid w:val="001B6C4F"/>
    <w:rsid w:val="001B6CC7"/>
    <w:rsid w:val="001B6DC9"/>
    <w:rsid w:val="001B6F1E"/>
    <w:rsid w:val="001B76B8"/>
    <w:rsid w:val="001B781B"/>
    <w:rsid w:val="001B7E02"/>
    <w:rsid w:val="001B7EE4"/>
    <w:rsid w:val="001B7F68"/>
    <w:rsid w:val="001C0287"/>
    <w:rsid w:val="001C088E"/>
    <w:rsid w:val="001C102A"/>
    <w:rsid w:val="001C150D"/>
    <w:rsid w:val="001C1AB2"/>
    <w:rsid w:val="001C1D25"/>
    <w:rsid w:val="001C1DD8"/>
    <w:rsid w:val="001C2730"/>
    <w:rsid w:val="001C27DA"/>
    <w:rsid w:val="001C2ECF"/>
    <w:rsid w:val="001C35FD"/>
    <w:rsid w:val="001C38D8"/>
    <w:rsid w:val="001C44CB"/>
    <w:rsid w:val="001C44D6"/>
    <w:rsid w:val="001C49B4"/>
    <w:rsid w:val="001C4F24"/>
    <w:rsid w:val="001C55FB"/>
    <w:rsid w:val="001C5E1C"/>
    <w:rsid w:val="001C74B6"/>
    <w:rsid w:val="001C7678"/>
    <w:rsid w:val="001D0051"/>
    <w:rsid w:val="001D0542"/>
    <w:rsid w:val="001D0854"/>
    <w:rsid w:val="001D0EB5"/>
    <w:rsid w:val="001D0EC9"/>
    <w:rsid w:val="001D0EE8"/>
    <w:rsid w:val="001D12AF"/>
    <w:rsid w:val="001D2693"/>
    <w:rsid w:val="001D2885"/>
    <w:rsid w:val="001D2B90"/>
    <w:rsid w:val="001D37AB"/>
    <w:rsid w:val="001D44C3"/>
    <w:rsid w:val="001D4C8A"/>
    <w:rsid w:val="001D50ED"/>
    <w:rsid w:val="001D565F"/>
    <w:rsid w:val="001D5F0B"/>
    <w:rsid w:val="001D5F41"/>
    <w:rsid w:val="001D7396"/>
    <w:rsid w:val="001D742C"/>
    <w:rsid w:val="001D7832"/>
    <w:rsid w:val="001E0044"/>
    <w:rsid w:val="001E0E9F"/>
    <w:rsid w:val="001E148D"/>
    <w:rsid w:val="001E18CE"/>
    <w:rsid w:val="001E2044"/>
    <w:rsid w:val="001E206E"/>
    <w:rsid w:val="001E27C5"/>
    <w:rsid w:val="001E301C"/>
    <w:rsid w:val="001E33FD"/>
    <w:rsid w:val="001E3EA7"/>
    <w:rsid w:val="001E3FB1"/>
    <w:rsid w:val="001E422C"/>
    <w:rsid w:val="001E4256"/>
    <w:rsid w:val="001E4810"/>
    <w:rsid w:val="001E4B2A"/>
    <w:rsid w:val="001E4BCD"/>
    <w:rsid w:val="001E56C2"/>
    <w:rsid w:val="001E5724"/>
    <w:rsid w:val="001E591C"/>
    <w:rsid w:val="001E5CC8"/>
    <w:rsid w:val="001E6225"/>
    <w:rsid w:val="001E6731"/>
    <w:rsid w:val="001E6781"/>
    <w:rsid w:val="001E6A09"/>
    <w:rsid w:val="001E6F60"/>
    <w:rsid w:val="001E716D"/>
    <w:rsid w:val="001E784E"/>
    <w:rsid w:val="001E7A01"/>
    <w:rsid w:val="001E7DDA"/>
    <w:rsid w:val="001F101D"/>
    <w:rsid w:val="001F201E"/>
    <w:rsid w:val="001F26B4"/>
    <w:rsid w:val="001F287B"/>
    <w:rsid w:val="001F2E33"/>
    <w:rsid w:val="001F3689"/>
    <w:rsid w:val="001F3B9F"/>
    <w:rsid w:val="001F3C9F"/>
    <w:rsid w:val="001F3CBA"/>
    <w:rsid w:val="001F3EB8"/>
    <w:rsid w:val="001F41D0"/>
    <w:rsid w:val="001F4C72"/>
    <w:rsid w:val="001F5863"/>
    <w:rsid w:val="001F5F97"/>
    <w:rsid w:val="001F5FC9"/>
    <w:rsid w:val="001F61C5"/>
    <w:rsid w:val="001F68E1"/>
    <w:rsid w:val="001F75C9"/>
    <w:rsid w:val="001F7777"/>
    <w:rsid w:val="001F7F86"/>
    <w:rsid w:val="00200BF7"/>
    <w:rsid w:val="00201084"/>
    <w:rsid w:val="002012F6"/>
    <w:rsid w:val="00201CC6"/>
    <w:rsid w:val="00201E32"/>
    <w:rsid w:val="00202524"/>
    <w:rsid w:val="002025DB"/>
    <w:rsid w:val="00202673"/>
    <w:rsid w:val="00202A14"/>
    <w:rsid w:val="002032E5"/>
    <w:rsid w:val="0020330C"/>
    <w:rsid w:val="002036F0"/>
    <w:rsid w:val="0020423C"/>
    <w:rsid w:val="00204751"/>
    <w:rsid w:val="00204809"/>
    <w:rsid w:val="00204DBA"/>
    <w:rsid w:val="002051CA"/>
    <w:rsid w:val="00205B54"/>
    <w:rsid w:val="00205B91"/>
    <w:rsid w:val="0020616C"/>
    <w:rsid w:val="0020620A"/>
    <w:rsid w:val="00207E5F"/>
    <w:rsid w:val="00207F1C"/>
    <w:rsid w:val="00210CA2"/>
    <w:rsid w:val="00210CF6"/>
    <w:rsid w:val="00211774"/>
    <w:rsid w:val="002119F9"/>
    <w:rsid w:val="00211AF0"/>
    <w:rsid w:val="0021230D"/>
    <w:rsid w:val="00213243"/>
    <w:rsid w:val="00213F3E"/>
    <w:rsid w:val="00214014"/>
    <w:rsid w:val="00214621"/>
    <w:rsid w:val="00214B6E"/>
    <w:rsid w:val="00214E33"/>
    <w:rsid w:val="00214FAC"/>
    <w:rsid w:val="00215B5A"/>
    <w:rsid w:val="00215F60"/>
    <w:rsid w:val="002175C3"/>
    <w:rsid w:val="00217827"/>
    <w:rsid w:val="00217938"/>
    <w:rsid w:val="00217ECF"/>
    <w:rsid w:val="002201A4"/>
    <w:rsid w:val="00220C38"/>
    <w:rsid w:val="00221095"/>
    <w:rsid w:val="00221E66"/>
    <w:rsid w:val="00222460"/>
    <w:rsid w:val="00222BB5"/>
    <w:rsid w:val="00223253"/>
    <w:rsid w:val="0022327C"/>
    <w:rsid w:val="002236A5"/>
    <w:rsid w:val="00223BE6"/>
    <w:rsid w:val="00223EF1"/>
    <w:rsid w:val="002244AC"/>
    <w:rsid w:val="00224CE4"/>
    <w:rsid w:val="00225224"/>
    <w:rsid w:val="00226150"/>
    <w:rsid w:val="002261E2"/>
    <w:rsid w:val="002263F4"/>
    <w:rsid w:val="0022698C"/>
    <w:rsid w:val="002277B5"/>
    <w:rsid w:val="00227D42"/>
    <w:rsid w:val="0023052A"/>
    <w:rsid w:val="00230AC0"/>
    <w:rsid w:val="00230BB1"/>
    <w:rsid w:val="00231816"/>
    <w:rsid w:val="00231D8D"/>
    <w:rsid w:val="002321B4"/>
    <w:rsid w:val="00232404"/>
    <w:rsid w:val="00232782"/>
    <w:rsid w:val="00232BBA"/>
    <w:rsid w:val="00232D78"/>
    <w:rsid w:val="00234136"/>
    <w:rsid w:val="002342B5"/>
    <w:rsid w:val="00234710"/>
    <w:rsid w:val="00234756"/>
    <w:rsid w:val="002349D8"/>
    <w:rsid w:val="00234E5A"/>
    <w:rsid w:val="0023508E"/>
    <w:rsid w:val="0023553A"/>
    <w:rsid w:val="00236046"/>
    <w:rsid w:val="002375FE"/>
    <w:rsid w:val="002379BF"/>
    <w:rsid w:val="00237E44"/>
    <w:rsid w:val="00240DEC"/>
    <w:rsid w:val="00240E55"/>
    <w:rsid w:val="00241FA4"/>
    <w:rsid w:val="00242829"/>
    <w:rsid w:val="002428AB"/>
    <w:rsid w:val="00242E42"/>
    <w:rsid w:val="00242E7E"/>
    <w:rsid w:val="0024357A"/>
    <w:rsid w:val="00243B9A"/>
    <w:rsid w:val="002443C6"/>
    <w:rsid w:val="002443EA"/>
    <w:rsid w:val="002444E5"/>
    <w:rsid w:val="00244933"/>
    <w:rsid w:val="002450A0"/>
    <w:rsid w:val="00245342"/>
    <w:rsid w:val="002453C3"/>
    <w:rsid w:val="002453E4"/>
    <w:rsid w:val="002455BE"/>
    <w:rsid w:val="00246410"/>
    <w:rsid w:val="00246541"/>
    <w:rsid w:val="002466AB"/>
    <w:rsid w:val="00246829"/>
    <w:rsid w:val="00246C09"/>
    <w:rsid w:val="00247F42"/>
    <w:rsid w:val="00247F77"/>
    <w:rsid w:val="002516D2"/>
    <w:rsid w:val="00252CBD"/>
    <w:rsid w:val="00253BBA"/>
    <w:rsid w:val="00254975"/>
    <w:rsid w:val="00254BA1"/>
    <w:rsid w:val="00254CC8"/>
    <w:rsid w:val="002553CE"/>
    <w:rsid w:val="00255BD0"/>
    <w:rsid w:val="002560EC"/>
    <w:rsid w:val="002570EC"/>
    <w:rsid w:val="00257883"/>
    <w:rsid w:val="00257B69"/>
    <w:rsid w:val="0026003D"/>
    <w:rsid w:val="002600F5"/>
    <w:rsid w:val="002612EC"/>
    <w:rsid w:val="0026181B"/>
    <w:rsid w:val="00261909"/>
    <w:rsid w:val="002619E6"/>
    <w:rsid w:val="00261B32"/>
    <w:rsid w:val="00261CAB"/>
    <w:rsid w:val="0026200E"/>
    <w:rsid w:val="002625B4"/>
    <w:rsid w:val="00262759"/>
    <w:rsid w:val="00262FC2"/>
    <w:rsid w:val="0026341A"/>
    <w:rsid w:val="00263FC4"/>
    <w:rsid w:val="00264A11"/>
    <w:rsid w:val="00264F64"/>
    <w:rsid w:val="00265806"/>
    <w:rsid w:val="002659CD"/>
    <w:rsid w:val="0026613B"/>
    <w:rsid w:val="0026692E"/>
    <w:rsid w:val="0026713B"/>
    <w:rsid w:val="0026719B"/>
    <w:rsid w:val="0027066A"/>
    <w:rsid w:val="002716C5"/>
    <w:rsid w:val="0027183D"/>
    <w:rsid w:val="00271867"/>
    <w:rsid w:val="00271F2B"/>
    <w:rsid w:val="0027203A"/>
    <w:rsid w:val="0027256F"/>
    <w:rsid w:val="00272D44"/>
    <w:rsid w:val="00272DEF"/>
    <w:rsid w:val="00273245"/>
    <w:rsid w:val="00273A82"/>
    <w:rsid w:val="002741A9"/>
    <w:rsid w:val="00274FAC"/>
    <w:rsid w:val="00275002"/>
    <w:rsid w:val="0027658A"/>
    <w:rsid w:val="00276ED6"/>
    <w:rsid w:val="00277056"/>
    <w:rsid w:val="002770EC"/>
    <w:rsid w:val="0027746D"/>
    <w:rsid w:val="002774D0"/>
    <w:rsid w:val="002777DD"/>
    <w:rsid w:val="00277C3B"/>
    <w:rsid w:val="00280092"/>
    <w:rsid w:val="002804AF"/>
    <w:rsid w:val="0028102F"/>
    <w:rsid w:val="00281142"/>
    <w:rsid w:val="00281F30"/>
    <w:rsid w:val="002822C9"/>
    <w:rsid w:val="002829BE"/>
    <w:rsid w:val="00282B2A"/>
    <w:rsid w:val="00282D11"/>
    <w:rsid w:val="00282DDC"/>
    <w:rsid w:val="00284175"/>
    <w:rsid w:val="0028464F"/>
    <w:rsid w:val="00285443"/>
    <w:rsid w:val="00285AA3"/>
    <w:rsid w:val="00285E8C"/>
    <w:rsid w:val="0028623A"/>
    <w:rsid w:val="002867DB"/>
    <w:rsid w:val="00287024"/>
    <w:rsid w:val="0028704E"/>
    <w:rsid w:val="002878EA"/>
    <w:rsid w:val="00287E1E"/>
    <w:rsid w:val="002903B2"/>
    <w:rsid w:val="0029054B"/>
    <w:rsid w:val="00290886"/>
    <w:rsid w:val="002908F0"/>
    <w:rsid w:val="00290921"/>
    <w:rsid w:val="00290A41"/>
    <w:rsid w:val="00291365"/>
    <w:rsid w:val="00291766"/>
    <w:rsid w:val="002917BD"/>
    <w:rsid w:val="002917E6"/>
    <w:rsid w:val="00292104"/>
    <w:rsid w:val="00292DD1"/>
    <w:rsid w:val="002930D9"/>
    <w:rsid w:val="0029324A"/>
    <w:rsid w:val="002932E9"/>
    <w:rsid w:val="0029386A"/>
    <w:rsid w:val="002939FB"/>
    <w:rsid w:val="00293CDE"/>
    <w:rsid w:val="00293F03"/>
    <w:rsid w:val="0029402D"/>
    <w:rsid w:val="002942D9"/>
    <w:rsid w:val="002953A3"/>
    <w:rsid w:val="00295610"/>
    <w:rsid w:val="002960C9"/>
    <w:rsid w:val="0029647D"/>
    <w:rsid w:val="0029667C"/>
    <w:rsid w:val="002972DF"/>
    <w:rsid w:val="00297CBA"/>
    <w:rsid w:val="002A0B79"/>
    <w:rsid w:val="002A2285"/>
    <w:rsid w:val="002A2817"/>
    <w:rsid w:val="002A28B2"/>
    <w:rsid w:val="002A32A9"/>
    <w:rsid w:val="002A3D32"/>
    <w:rsid w:val="002A5489"/>
    <w:rsid w:val="002A6695"/>
    <w:rsid w:val="002A7F76"/>
    <w:rsid w:val="002B1554"/>
    <w:rsid w:val="002B2DF5"/>
    <w:rsid w:val="002B2F20"/>
    <w:rsid w:val="002B3375"/>
    <w:rsid w:val="002B3F65"/>
    <w:rsid w:val="002B3F88"/>
    <w:rsid w:val="002B4462"/>
    <w:rsid w:val="002B4491"/>
    <w:rsid w:val="002B4D0A"/>
    <w:rsid w:val="002B5DAF"/>
    <w:rsid w:val="002B675E"/>
    <w:rsid w:val="002B6A20"/>
    <w:rsid w:val="002B6C99"/>
    <w:rsid w:val="002C04F6"/>
    <w:rsid w:val="002C0B0C"/>
    <w:rsid w:val="002C0D91"/>
    <w:rsid w:val="002C10F6"/>
    <w:rsid w:val="002C16A2"/>
    <w:rsid w:val="002C1917"/>
    <w:rsid w:val="002C1B4F"/>
    <w:rsid w:val="002C202E"/>
    <w:rsid w:val="002C2381"/>
    <w:rsid w:val="002C29FE"/>
    <w:rsid w:val="002C3079"/>
    <w:rsid w:val="002C30D0"/>
    <w:rsid w:val="002C3134"/>
    <w:rsid w:val="002C34EC"/>
    <w:rsid w:val="002C370B"/>
    <w:rsid w:val="002C38DB"/>
    <w:rsid w:val="002C409B"/>
    <w:rsid w:val="002C40B4"/>
    <w:rsid w:val="002C45CC"/>
    <w:rsid w:val="002C60D3"/>
    <w:rsid w:val="002C6CF2"/>
    <w:rsid w:val="002D09A2"/>
    <w:rsid w:val="002D0C4D"/>
    <w:rsid w:val="002D0DC6"/>
    <w:rsid w:val="002D0E3C"/>
    <w:rsid w:val="002D1238"/>
    <w:rsid w:val="002D1526"/>
    <w:rsid w:val="002D16F9"/>
    <w:rsid w:val="002D2094"/>
    <w:rsid w:val="002D2295"/>
    <w:rsid w:val="002D2E6F"/>
    <w:rsid w:val="002D4008"/>
    <w:rsid w:val="002D4061"/>
    <w:rsid w:val="002D41E9"/>
    <w:rsid w:val="002D4696"/>
    <w:rsid w:val="002D4742"/>
    <w:rsid w:val="002D49CC"/>
    <w:rsid w:val="002D49EE"/>
    <w:rsid w:val="002D4A78"/>
    <w:rsid w:val="002D572F"/>
    <w:rsid w:val="002D5820"/>
    <w:rsid w:val="002D5DD8"/>
    <w:rsid w:val="002D6348"/>
    <w:rsid w:val="002D659A"/>
    <w:rsid w:val="002D6D8C"/>
    <w:rsid w:val="002E0D3A"/>
    <w:rsid w:val="002E0E9A"/>
    <w:rsid w:val="002E10BC"/>
    <w:rsid w:val="002E11F1"/>
    <w:rsid w:val="002E1255"/>
    <w:rsid w:val="002E1FFE"/>
    <w:rsid w:val="002E224C"/>
    <w:rsid w:val="002E39ED"/>
    <w:rsid w:val="002E4096"/>
    <w:rsid w:val="002E4A8B"/>
    <w:rsid w:val="002E4F13"/>
    <w:rsid w:val="002E597D"/>
    <w:rsid w:val="002E649E"/>
    <w:rsid w:val="002E68A3"/>
    <w:rsid w:val="002E6E10"/>
    <w:rsid w:val="002E707D"/>
    <w:rsid w:val="002E7120"/>
    <w:rsid w:val="002E7275"/>
    <w:rsid w:val="002E7A98"/>
    <w:rsid w:val="002F054B"/>
    <w:rsid w:val="002F0A0D"/>
    <w:rsid w:val="002F0DB3"/>
    <w:rsid w:val="002F0E57"/>
    <w:rsid w:val="002F0F0F"/>
    <w:rsid w:val="002F1836"/>
    <w:rsid w:val="002F1A92"/>
    <w:rsid w:val="002F2261"/>
    <w:rsid w:val="002F237C"/>
    <w:rsid w:val="002F23AD"/>
    <w:rsid w:val="002F257A"/>
    <w:rsid w:val="002F2B28"/>
    <w:rsid w:val="002F2B41"/>
    <w:rsid w:val="002F2ECC"/>
    <w:rsid w:val="002F3293"/>
    <w:rsid w:val="002F48DB"/>
    <w:rsid w:val="002F4AB8"/>
    <w:rsid w:val="002F4EE1"/>
    <w:rsid w:val="002F5BCE"/>
    <w:rsid w:val="002F6004"/>
    <w:rsid w:val="002F63CB"/>
    <w:rsid w:val="002F67E8"/>
    <w:rsid w:val="002F67EF"/>
    <w:rsid w:val="002F6826"/>
    <w:rsid w:val="002F709F"/>
    <w:rsid w:val="002F726F"/>
    <w:rsid w:val="002F7518"/>
    <w:rsid w:val="002F76E7"/>
    <w:rsid w:val="002F76F2"/>
    <w:rsid w:val="002F7A07"/>
    <w:rsid w:val="002F7D33"/>
    <w:rsid w:val="0030018E"/>
    <w:rsid w:val="003006BE"/>
    <w:rsid w:val="0030089C"/>
    <w:rsid w:val="00300BD3"/>
    <w:rsid w:val="003025DC"/>
    <w:rsid w:val="003029E1"/>
    <w:rsid w:val="00302C4A"/>
    <w:rsid w:val="00304309"/>
    <w:rsid w:val="003046A2"/>
    <w:rsid w:val="0030508D"/>
    <w:rsid w:val="003052B3"/>
    <w:rsid w:val="003056A6"/>
    <w:rsid w:val="00305993"/>
    <w:rsid w:val="0030619A"/>
    <w:rsid w:val="00306260"/>
    <w:rsid w:val="003063D7"/>
    <w:rsid w:val="00306C79"/>
    <w:rsid w:val="00306E72"/>
    <w:rsid w:val="00307D53"/>
    <w:rsid w:val="00310A48"/>
    <w:rsid w:val="00310D65"/>
    <w:rsid w:val="00311199"/>
    <w:rsid w:val="003116A1"/>
    <w:rsid w:val="003127B9"/>
    <w:rsid w:val="00312876"/>
    <w:rsid w:val="00312F2E"/>
    <w:rsid w:val="00312F30"/>
    <w:rsid w:val="00314460"/>
    <w:rsid w:val="003146E3"/>
    <w:rsid w:val="003150E4"/>
    <w:rsid w:val="0031569D"/>
    <w:rsid w:val="00315A31"/>
    <w:rsid w:val="00315BBE"/>
    <w:rsid w:val="00315CE1"/>
    <w:rsid w:val="003166A0"/>
    <w:rsid w:val="003168B7"/>
    <w:rsid w:val="0031696C"/>
    <w:rsid w:val="003201C9"/>
    <w:rsid w:val="00320248"/>
    <w:rsid w:val="0032067B"/>
    <w:rsid w:val="0032079B"/>
    <w:rsid w:val="00320804"/>
    <w:rsid w:val="003208DC"/>
    <w:rsid w:val="003208FD"/>
    <w:rsid w:val="00320B92"/>
    <w:rsid w:val="00320CFA"/>
    <w:rsid w:val="003213A4"/>
    <w:rsid w:val="00321547"/>
    <w:rsid w:val="00321558"/>
    <w:rsid w:val="00321D08"/>
    <w:rsid w:val="00321EAF"/>
    <w:rsid w:val="00321FAC"/>
    <w:rsid w:val="0032205A"/>
    <w:rsid w:val="0032244C"/>
    <w:rsid w:val="00322681"/>
    <w:rsid w:val="00322B07"/>
    <w:rsid w:val="00323C45"/>
    <w:rsid w:val="00323F8E"/>
    <w:rsid w:val="00324355"/>
    <w:rsid w:val="0032444D"/>
    <w:rsid w:val="00324A3C"/>
    <w:rsid w:val="00324AC7"/>
    <w:rsid w:val="00324AE9"/>
    <w:rsid w:val="00324D50"/>
    <w:rsid w:val="00324E43"/>
    <w:rsid w:val="003263D8"/>
    <w:rsid w:val="00326576"/>
    <w:rsid w:val="003265B4"/>
    <w:rsid w:val="00326714"/>
    <w:rsid w:val="00326929"/>
    <w:rsid w:val="00326BB2"/>
    <w:rsid w:val="00326EEB"/>
    <w:rsid w:val="00326F23"/>
    <w:rsid w:val="0032741B"/>
    <w:rsid w:val="00327496"/>
    <w:rsid w:val="0032787D"/>
    <w:rsid w:val="00327E48"/>
    <w:rsid w:val="00327E9A"/>
    <w:rsid w:val="0033072B"/>
    <w:rsid w:val="00330B5D"/>
    <w:rsid w:val="003314FF"/>
    <w:rsid w:val="00331BC0"/>
    <w:rsid w:val="003320C2"/>
    <w:rsid w:val="0033250C"/>
    <w:rsid w:val="0033277F"/>
    <w:rsid w:val="003327C4"/>
    <w:rsid w:val="0033284C"/>
    <w:rsid w:val="0033299B"/>
    <w:rsid w:val="00332A3F"/>
    <w:rsid w:val="00332D76"/>
    <w:rsid w:val="00333190"/>
    <w:rsid w:val="00333668"/>
    <w:rsid w:val="00333FA5"/>
    <w:rsid w:val="003342FB"/>
    <w:rsid w:val="0033452C"/>
    <w:rsid w:val="003347D0"/>
    <w:rsid w:val="00334943"/>
    <w:rsid w:val="0033521F"/>
    <w:rsid w:val="00335310"/>
    <w:rsid w:val="00335A3D"/>
    <w:rsid w:val="00335A67"/>
    <w:rsid w:val="00335C1A"/>
    <w:rsid w:val="003368AE"/>
    <w:rsid w:val="003368D8"/>
    <w:rsid w:val="0033755F"/>
    <w:rsid w:val="00337B75"/>
    <w:rsid w:val="00337E8A"/>
    <w:rsid w:val="003406B1"/>
    <w:rsid w:val="0034217B"/>
    <w:rsid w:val="003425E0"/>
    <w:rsid w:val="0034296D"/>
    <w:rsid w:val="00342F31"/>
    <w:rsid w:val="003441A7"/>
    <w:rsid w:val="00344C1D"/>
    <w:rsid w:val="00344E5E"/>
    <w:rsid w:val="00344FBE"/>
    <w:rsid w:val="003451CD"/>
    <w:rsid w:val="00345F5E"/>
    <w:rsid w:val="0034603A"/>
    <w:rsid w:val="003461F4"/>
    <w:rsid w:val="003463A5"/>
    <w:rsid w:val="003473D3"/>
    <w:rsid w:val="00347C8B"/>
    <w:rsid w:val="0035102A"/>
    <w:rsid w:val="00351FA2"/>
    <w:rsid w:val="003521B1"/>
    <w:rsid w:val="00352206"/>
    <w:rsid w:val="003528AD"/>
    <w:rsid w:val="003529E5"/>
    <w:rsid w:val="00352F36"/>
    <w:rsid w:val="00354E05"/>
    <w:rsid w:val="00356691"/>
    <w:rsid w:val="0035670D"/>
    <w:rsid w:val="00356745"/>
    <w:rsid w:val="00356A8F"/>
    <w:rsid w:val="003572D0"/>
    <w:rsid w:val="0035762D"/>
    <w:rsid w:val="00357662"/>
    <w:rsid w:val="00360A80"/>
    <w:rsid w:val="00360E0F"/>
    <w:rsid w:val="00360FC9"/>
    <w:rsid w:val="0036160D"/>
    <w:rsid w:val="00361CE1"/>
    <w:rsid w:val="00361D3B"/>
    <w:rsid w:val="003629C2"/>
    <w:rsid w:val="00362F2B"/>
    <w:rsid w:val="00363A02"/>
    <w:rsid w:val="00363ED3"/>
    <w:rsid w:val="003646E4"/>
    <w:rsid w:val="00364E0E"/>
    <w:rsid w:val="00365206"/>
    <w:rsid w:val="00365AB8"/>
    <w:rsid w:val="00367184"/>
    <w:rsid w:val="003679CA"/>
    <w:rsid w:val="00367E4C"/>
    <w:rsid w:val="00367FC9"/>
    <w:rsid w:val="00370E65"/>
    <w:rsid w:val="00371254"/>
    <w:rsid w:val="0037136B"/>
    <w:rsid w:val="00371F08"/>
    <w:rsid w:val="0037257F"/>
    <w:rsid w:val="003725FF"/>
    <w:rsid w:val="00372660"/>
    <w:rsid w:val="00372DF1"/>
    <w:rsid w:val="0037394B"/>
    <w:rsid w:val="00373E02"/>
    <w:rsid w:val="00373EE6"/>
    <w:rsid w:val="003741F3"/>
    <w:rsid w:val="00375420"/>
    <w:rsid w:val="00375537"/>
    <w:rsid w:val="00375A84"/>
    <w:rsid w:val="00375C99"/>
    <w:rsid w:val="00375DED"/>
    <w:rsid w:val="00376212"/>
    <w:rsid w:val="003765FE"/>
    <w:rsid w:val="00376D7D"/>
    <w:rsid w:val="00377F27"/>
    <w:rsid w:val="00377FEC"/>
    <w:rsid w:val="0038026E"/>
    <w:rsid w:val="00380CC3"/>
    <w:rsid w:val="00380F09"/>
    <w:rsid w:val="00381124"/>
    <w:rsid w:val="003819E9"/>
    <w:rsid w:val="00382013"/>
    <w:rsid w:val="00382090"/>
    <w:rsid w:val="0038271A"/>
    <w:rsid w:val="003836C9"/>
    <w:rsid w:val="00383822"/>
    <w:rsid w:val="00383888"/>
    <w:rsid w:val="00383F59"/>
    <w:rsid w:val="0038401C"/>
    <w:rsid w:val="0038452F"/>
    <w:rsid w:val="00384662"/>
    <w:rsid w:val="00384687"/>
    <w:rsid w:val="003855BF"/>
    <w:rsid w:val="0038583C"/>
    <w:rsid w:val="00387E8D"/>
    <w:rsid w:val="0039045F"/>
    <w:rsid w:val="0039070A"/>
    <w:rsid w:val="003907DC"/>
    <w:rsid w:val="00390EDF"/>
    <w:rsid w:val="003916E3"/>
    <w:rsid w:val="0039175A"/>
    <w:rsid w:val="00391C93"/>
    <w:rsid w:val="00391DE9"/>
    <w:rsid w:val="0039280C"/>
    <w:rsid w:val="00392E8E"/>
    <w:rsid w:val="00392F21"/>
    <w:rsid w:val="00392FC4"/>
    <w:rsid w:val="00393042"/>
    <w:rsid w:val="00393DF6"/>
    <w:rsid w:val="00393F44"/>
    <w:rsid w:val="00393FB2"/>
    <w:rsid w:val="003940D9"/>
    <w:rsid w:val="003941C3"/>
    <w:rsid w:val="00394353"/>
    <w:rsid w:val="0039590C"/>
    <w:rsid w:val="00395E44"/>
    <w:rsid w:val="00395FB2"/>
    <w:rsid w:val="00396181"/>
    <w:rsid w:val="0039630B"/>
    <w:rsid w:val="00396C56"/>
    <w:rsid w:val="0039715B"/>
    <w:rsid w:val="00397D29"/>
    <w:rsid w:val="003A073C"/>
    <w:rsid w:val="003A1659"/>
    <w:rsid w:val="003A1A21"/>
    <w:rsid w:val="003A1E09"/>
    <w:rsid w:val="003A21B3"/>
    <w:rsid w:val="003A2322"/>
    <w:rsid w:val="003A35B9"/>
    <w:rsid w:val="003A3B12"/>
    <w:rsid w:val="003A42E5"/>
    <w:rsid w:val="003A493E"/>
    <w:rsid w:val="003A4B09"/>
    <w:rsid w:val="003A59F6"/>
    <w:rsid w:val="003A5A64"/>
    <w:rsid w:val="003A6104"/>
    <w:rsid w:val="003A6627"/>
    <w:rsid w:val="003A6EAC"/>
    <w:rsid w:val="003A730A"/>
    <w:rsid w:val="003A74C2"/>
    <w:rsid w:val="003A7E34"/>
    <w:rsid w:val="003A7E47"/>
    <w:rsid w:val="003B0D47"/>
    <w:rsid w:val="003B0F80"/>
    <w:rsid w:val="003B1076"/>
    <w:rsid w:val="003B1CA0"/>
    <w:rsid w:val="003B23E3"/>
    <w:rsid w:val="003B23F3"/>
    <w:rsid w:val="003B24F7"/>
    <w:rsid w:val="003B2973"/>
    <w:rsid w:val="003B343E"/>
    <w:rsid w:val="003B34CC"/>
    <w:rsid w:val="003B3888"/>
    <w:rsid w:val="003B3989"/>
    <w:rsid w:val="003B42BD"/>
    <w:rsid w:val="003B4814"/>
    <w:rsid w:val="003B4A41"/>
    <w:rsid w:val="003B5393"/>
    <w:rsid w:val="003B74F7"/>
    <w:rsid w:val="003B7A5B"/>
    <w:rsid w:val="003B7B0E"/>
    <w:rsid w:val="003B7B3A"/>
    <w:rsid w:val="003C0101"/>
    <w:rsid w:val="003C057B"/>
    <w:rsid w:val="003C08E8"/>
    <w:rsid w:val="003C1033"/>
    <w:rsid w:val="003C1501"/>
    <w:rsid w:val="003C16DB"/>
    <w:rsid w:val="003C1702"/>
    <w:rsid w:val="003C21E1"/>
    <w:rsid w:val="003C2844"/>
    <w:rsid w:val="003C34D9"/>
    <w:rsid w:val="003C3A79"/>
    <w:rsid w:val="003C4409"/>
    <w:rsid w:val="003C477E"/>
    <w:rsid w:val="003C47BC"/>
    <w:rsid w:val="003C4A13"/>
    <w:rsid w:val="003C4A72"/>
    <w:rsid w:val="003C5CCE"/>
    <w:rsid w:val="003C5EE3"/>
    <w:rsid w:val="003C66D9"/>
    <w:rsid w:val="003C694A"/>
    <w:rsid w:val="003C72BE"/>
    <w:rsid w:val="003C7FFC"/>
    <w:rsid w:val="003D02A4"/>
    <w:rsid w:val="003D04EE"/>
    <w:rsid w:val="003D05FE"/>
    <w:rsid w:val="003D064D"/>
    <w:rsid w:val="003D0B16"/>
    <w:rsid w:val="003D1146"/>
    <w:rsid w:val="003D1248"/>
    <w:rsid w:val="003D1538"/>
    <w:rsid w:val="003D2F47"/>
    <w:rsid w:val="003D39C9"/>
    <w:rsid w:val="003D44B6"/>
    <w:rsid w:val="003D4537"/>
    <w:rsid w:val="003D4EC4"/>
    <w:rsid w:val="003D58B4"/>
    <w:rsid w:val="003D5B17"/>
    <w:rsid w:val="003D5F73"/>
    <w:rsid w:val="003D6439"/>
    <w:rsid w:val="003E006B"/>
    <w:rsid w:val="003E011D"/>
    <w:rsid w:val="003E03F8"/>
    <w:rsid w:val="003E1F61"/>
    <w:rsid w:val="003E25E0"/>
    <w:rsid w:val="003E2686"/>
    <w:rsid w:val="003E2881"/>
    <w:rsid w:val="003E2EFD"/>
    <w:rsid w:val="003E3726"/>
    <w:rsid w:val="003E3CED"/>
    <w:rsid w:val="003E4933"/>
    <w:rsid w:val="003E4DB8"/>
    <w:rsid w:val="003E4FCE"/>
    <w:rsid w:val="003E571F"/>
    <w:rsid w:val="003E57E2"/>
    <w:rsid w:val="003E6603"/>
    <w:rsid w:val="003E6EE4"/>
    <w:rsid w:val="003E7702"/>
    <w:rsid w:val="003E7BE4"/>
    <w:rsid w:val="003F04DB"/>
    <w:rsid w:val="003F0F68"/>
    <w:rsid w:val="003F1644"/>
    <w:rsid w:val="003F1FE0"/>
    <w:rsid w:val="003F2313"/>
    <w:rsid w:val="003F238D"/>
    <w:rsid w:val="003F29FC"/>
    <w:rsid w:val="003F2C5B"/>
    <w:rsid w:val="003F2F4B"/>
    <w:rsid w:val="003F3943"/>
    <w:rsid w:val="003F3ADD"/>
    <w:rsid w:val="003F3F5A"/>
    <w:rsid w:val="003F4023"/>
    <w:rsid w:val="003F4469"/>
    <w:rsid w:val="003F44ED"/>
    <w:rsid w:val="003F4EA0"/>
    <w:rsid w:val="003F5106"/>
    <w:rsid w:val="003F546F"/>
    <w:rsid w:val="003F55A3"/>
    <w:rsid w:val="003F57F0"/>
    <w:rsid w:val="003F589E"/>
    <w:rsid w:val="003F58C1"/>
    <w:rsid w:val="003F5B9D"/>
    <w:rsid w:val="003F66C7"/>
    <w:rsid w:val="003F6832"/>
    <w:rsid w:val="003F75AA"/>
    <w:rsid w:val="003F77AD"/>
    <w:rsid w:val="003F77EF"/>
    <w:rsid w:val="003F7876"/>
    <w:rsid w:val="003F78CE"/>
    <w:rsid w:val="004008AD"/>
    <w:rsid w:val="004011C8"/>
    <w:rsid w:val="00401353"/>
    <w:rsid w:val="00401913"/>
    <w:rsid w:val="00401F17"/>
    <w:rsid w:val="00401F1D"/>
    <w:rsid w:val="004029C2"/>
    <w:rsid w:val="00402DF7"/>
    <w:rsid w:val="00402F55"/>
    <w:rsid w:val="00402F98"/>
    <w:rsid w:val="0040312E"/>
    <w:rsid w:val="004037B4"/>
    <w:rsid w:val="00403AD9"/>
    <w:rsid w:val="00403FA2"/>
    <w:rsid w:val="004042FC"/>
    <w:rsid w:val="004044C8"/>
    <w:rsid w:val="00404ECC"/>
    <w:rsid w:val="00405196"/>
    <w:rsid w:val="0040567B"/>
    <w:rsid w:val="00405AB9"/>
    <w:rsid w:val="004069F6"/>
    <w:rsid w:val="00406DB7"/>
    <w:rsid w:val="004076E0"/>
    <w:rsid w:val="00407877"/>
    <w:rsid w:val="00407CD8"/>
    <w:rsid w:val="00407F5A"/>
    <w:rsid w:val="00410B4C"/>
    <w:rsid w:val="00411253"/>
    <w:rsid w:val="00411306"/>
    <w:rsid w:val="00411747"/>
    <w:rsid w:val="00411847"/>
    <w:rsid w:val="00411DD2"/>
    <w:rsid w:val="004125B9"/>
    <w:rsid w:val="00412E60"/>
    <w:rsid w:val="004137BF"/>
    <w:rsid w:val="00413EC2"/>
    <w:rsid w:val="00414AED"/>
    <w:rsid w:val="00414C20"/>
    <w:rsid w:val="00414E2B"/>
    <w:rsid w:val="00414F67"/>
    <w:rsid w:val="004156B7"/>
    <w:rsid w:val="00415F1D"/>
    <w:rsid w:val="00416B32"/>
    <w:rsid w:val="00416B7C"/>
    <w:rsid w:val="00416DBF"/>
    <w:rsid w:val="00416FCB"/>
    <w:rsid w:val="0041728B"/>
    <w:rsid w:val="0041773E"/>
    <w:rsid w:val="00417EFC"/>
    <w:rsid w:val="00421348"/>
    <w:rsid w:val="00421CEF"/>
    <w:rsid w:val="004223C8"/>
    <w:rsid w:val="00422696"/>
    <w:rsid w:val="00422EB7"/>
    <w:rsid w:val="0042319A"/>
    <w:rsid w:val="00423631"/>
    <w:rsid w:val="004237F2"/>
    <w:rsid w:val="004246B6"/>
    <w:rsid w:val="00424DED"/>
    <w:rsid w:val="00424EE8"/>
    <w:rsid w:val="00425439"/>
    <w:rsid w:val="004263F2"/>
    <w:rsid w:val="00426501"/>
    <w:rsid w:val="00426DD8"/>
    <w:rsid w:val="00427414"/>
    <w:rsid w:val="004305E4"/>
    <w:rsid w:val="004307F5"/>
    <w:rsid w:val="00430CCB"/>
    <w:rsid w:val="0043104B"/>
    <w:rsid w:val="0043106A"/>
    <w:rsid w:val="0043252A"/>
    <w:rsid w:val="00433538"/>
    <w:rsid w:val="00433AA3"/>
    <w:rsid w:val="00433CF3"/>
    <w:rsid w:val="00433D17"/>
    <w:rsid w:val="0043440B"/>
    <w:rsid w:val="00435331"/>
    <w:rsid w:val="00435940"/>
    <w:rsid w:val="004360AE"/>
    <w:rsid w:val="00436115"/>
    <w:rsid w:val="00436DA2"/>
    <w:rsid w:val="00437733"/>
    <w:rsid w:val="0043778B"/>
    <w:rsid w:val="00437F82"/>
    <w:rsid w:val="004403BB"/>
    <w:rsid w:val="004411CC"/>
    <w:rsid w:val="0044132D"/>
    <w:rsid w:val="00441808"/>
    <w:rsid w:val="004422D2"/>
    <w:rsid w:val="004431AF"/>
    <w:rsid w:val="00444195"/>
    <w:rsid w:val="00444290"/>
    <w:rsid w:val="00444705"/>
    <w:rsid w:val="00444BAC"/>
    <w:rsid w:val="00444E2E"/>
    <w:rsid w:val="00445457"/>
    <w:rsid w:val="00445968"/>
    <w:rsid w:val="004461F0"/>
    <w:rsid w:val="00446630"/>
    <w:rsid w:val="00446CE8"/>
    <w:rsid w:val="00447226"/>
    <w:rsid w:val="00447663"/>
    <w:rsid w:val="00450E39"/>
    <w:rsid w:val="00450F13"/>
    <w:rsid w:val="004511AF"/>
    <w:rsid w:val="004514DC"/>
    <w:rsid w:val="00451559"/>
    <w:rsid w:val="0045224E"/>
    <w:rsid w:val="004526F4"/>
    <w:rsid w:val="004529AA"/>
    <w:rsid w:val="00452C68"/>
    <w:rsid w:val="00453882"/>
    <w:rsid w:val="0045422D"/>
    <w:rsid w:val="0045438B"/>
    <w:rsid w:val="004546A9"/>
    <w:rsid w:val="004547F1"/>
    <w:rsid w:val="00454977"/>
    <w:rsid w:val="00454DE6"/>
    <w:rsid w:val="0045518F"/>
    <w:rsid w:val="00455338"/>
    <w:rsid w:val="004558CA"/>
    <w:rsid w:val="00455E1F"/>
    <w:rsid w:val="00455E2A"/>
    <w:rsid w:val="004566A6"/>
    <w:rsid w:val="004567E7"/>
    <w:rsid w:val="004569AB"/>
    <w:rsid w:val="00457397"/>
    <w:rsid w:val="0046096C"/>
    <w:rsid w:val="00460C08"/>
    <w:rsid w:val="004614BE"/>
    <w:rsid w:val="004614CA"/>
    <w:rsid w:val="00461CB6"/>
    <w:rsid w:val="00462452"/>
    <w:rsid w:val="00462860"/>
    <w:rsid w:val="004640FC"/>
    <w:rsid w:val="00464910"/>
    <w:rsid w:val="00464D6C"/>
    <w:rsid w:val="004655AC"/>
    <w:rsid w:val="00466C55"/>
    <w:rsid w:val="004673AD"/>
    <w:rsid w:val="00467538"/>
    <w:rsid w:val="00467E82"/>
    <w:rsid w:val="00467FB1"/>
    <w:rsid w:val="0047019F"/>
    <w:rsid w:val="0047071A"/>
    <w:rsid w:val="00470C24"/>
    <w:rsid w:val="00471377"/>
    <w:rsid w:val="00471934"/>
    <w:rsid w:val="00471D72"/>
    <w:rsid w:val="004722DC"/>
    <w:rsid w:val="00472AC3"/>
    <w:rsid w:val="00472BA9"/>
    <w:rsid w:val="0047351D"/>
    <w:rsid w:val="0047392E"/>
    <w:rsid w:val="00473D18"/>
    <w:rsid w:val="004742EC"/>
    <w:rsid w:val="00474EE2"/>
    <w:rsid w:val="00475D93"/>
    <w:rsid w:val="0047630B"/>
    <w:rsid w:val="004763D3"/>
    <w:rsid w:val="00476617"/>
    <w:rsid w:val="004768E9"/>
    <w:rsid w:val="00476B02"/>
    <w:rsid w:val="00476C3C"/>
    <w:rsid w:val="00476CCC"/>
    <w:rsid w:val="004772E7"/>
    <w:rsid w:val="0047777D"/>
    <w:rsid w:val="0047792E"/>
    <w:rsid w:val="00477A9A"/>
    <w:rsid w:val="00477F64"/>
    <w:rsid w:val="004809D2"/>
    <w:rsid w:val="00480C3A"/>
    <w:rsid w:val="00480F59"/>
    <w:rsid w:val="00481365"/>
    <w:rsid w:val="00481636"/>
    <w:rsid w:val="00481C1E"/>
    <w:rsid w:val="00481F09"/>
    <w:rsid w:val="00482695"/>
    <w:rsid w:val="00482C3D"/>
    <w:rsid w:val="00482C65"/>
    <w:rsid w:val="00483073"/>
    <w:rsid w:val="00483693"/>
    <w:rsid w:val="00483C28"/>
    <w:rsid w:val="00483E91"/>
    <w:rsid w:val="00484137"/>
    <w:rsid w:val="00484CAB"/>
    <w:rsid w:val="004852BE"/>
    <w:rsid w:val="00485DA9"/>
    <w:rsid w:val="004862DF"/>
    <w:rsid w:val="00487E32"/>
    <w:rsid w:val="0049087D"/>
    <w:rsid w:val="004908E9"/>
    <w:rsid w:val="00490CD7"/>
    <w:rsid w:val="00490F29"/>
    <w:rsid w:val="00491C52"/>
    <w:rsid w:val="00492052"/>
    <w:rsid w:val="0049233D"/>
    <w:rsid w:val="00492FCC"/>
    <w:rsid w:val="0049322E"/>
    <w:rsid w:val="00493531"/>
    <w:rsid w:val="004938C2"/>
    <w:rsid w:val="004949DB"/>
    <w:rsid w:val="00494F26"/>
    <w:rsid w:val="004951F2"/>
    <w:rsid w:val="00495E46"/>
    <w:rsid w:val="00495F3A"/>
    <w:rsid w:val="00496654"/>
    <w:rsid w:val="00496733"/>
    <w:rsid w:val="004967D6"/>
    <w:rsid w:val="0049707A"/>
    <w:rsid w:val="00497452"/>
    <w:rsid w:val="0049780A"/>
    <w:rsid w:val="00497ED3"/>
    <w:rsid w:val="004A001B"/>
    <w:rsid w:val="004A008F"/>
    <w:rsid w:val="004A01F3"/>
    <w:rsid w:val="004A105C"/>
    <w:rsid w:val="004A1270"/>
    <w:rsid w:val="004A12D2"/>
    <w:rsid w:val="004A1358"/>
    <w:rsid w:val="004A1911"/>
    <w:rsid w:val="004A1BC7"/>
    <w:rsid w:val="004A2299"/>
    <w:rsid w:val="004A25A0"/>
    <w:rsid w:val="004A27C6"/>
    <w:rsid w:val="004A3138"/>
    <w:rsid w:val="004A409E"/>
    <w:rsid w:val="004A423D"/>
    <w:rsid w:val="004A4AD2"/>
    <w:rsid w:val="004A4F13"/>
    <w:rsid w:val="004A545D"/>
    <w:rsid w:val="004A5507"/>
    <w:rsid w:val="004A5515"/>
    <w:rsid w:val="004A5767"/>
    <w:rsid w:val="004A5BCD"/>
    <w:rsid w:val="004A61ED"/>
    <w:rsid w:val="004A68C9"/>
    <w:rsid w:val="004A6B6E"/>
    <w:rsid w:val="004A6DCD"/>
    <w:rsid w:val="004A75A6"/>
    <w:rsid w:val="004A7BCA"/>
    <w:rsid w:val="004B0343"/>
    <w:rsid w:val="004B066E"/>
    <w:rsid w:val="004B0B29"/>
    <w:rsid w:val="004B1313"/>
    <w:rsid w:val="004B1A6D"/>
    <w:rsid w:val="004B1CFC"/>
    <w:rsid w:val="004B2EC8"/>
    <w:rsid w:val="004B3991"/>
    <w:rsid w:val="004B3C6D"/>
    <w:rsid w:val="004B3D75"/>
    <w:rsid w:val="004B3E2A"/>
    <w:rsid w:val="004B3F18"/>
    <w:rsid w:val="004B3FF0"/>
    <w:rsid w:val="004B47DF"/>
    <w:rsid w:val="004B4B2A"/>
    <w:rsid w:val="004B5C43"/>
    <w:rsid w:val="004B69BB"/>
    <w:rsid w:val="004B6B1C"/>
    <w:rsid w:val="004B6B3C"/>
    <w:rsid w:val="004B76F3"/>
    <w:rsid w:val="004B7CD1"/>
    <w:rsid w:val="004C022C"/>
    <w:rsid w:val="004C05B8"/>
    <w:rsid w:val="004C0A5A"/>
    <w:rsid w:val="004C0AC1"/>
    <w:rsid w:val="004C1006"/>
    <w:rsid w:val="004C24B2"/>
    <w:rsid w:val="004C2CFB"/>
    <w:rsid w:val="004C31BF"/>
    <w:rsid w:val="004C3233"/>
    <w:rsid w:val="004C33F4"/>
    <w:rsid w:val="004C35DF"/>
    <w:rsid w:val="004C3B76"/>
    <w:rsid w:val="004C478F"/>
    <w:rsid w:val="004C4CCA"/>
    <w:rsid w:val="004C5050"/>
    <w:rsid w:val="004C59FD"/>
    <w:rsid w:val="004C5D29"/>
    <w:rsid w:val="004C61DC"/>
    <w:rsid w:val="004C69E0"/>
    <w:rsid w:val="004C6CB9"/>
    <w:rsid w:val="004C71FC"/>
    <w:rsid w:val="004C77C9"/>
    <w:rsid w:val="004C7BFA"/>
    <w:rsid w:val="004D02E1"/>
    <w:rsid w:val="004D0810"/>
    <w:rsid w:val="004D0A06"/>
    <w:rsid w:val="004D0C06"/>
    <w:rsid w:val="004D0D34"/>
    <w:rsid w:val="004D1067"/>
    <w:rsid w:val="004D131E"/>
    <w:rsid w:val="004D1732"/>
    <w:rsid w:val="004D1962"/>
    <w:rsid w:val="004D283E"/>
    <w:rsid w:val="004D2D1F"/>
    <w:rsid w:val="004D312A"/>
    <w:rsid w:val="004D34FA"/>
    <w:rsid w:val="004D3590"/>
    <w:rsid w:val="004D39B6"/>
    <w:rsid w:val="004D3B88"/>
    <w:rsid w:val="004D425D"/>
    <w:rsid w:val="004D4C64"/>
    <w:rsid w:val="004D4F97"/>
    <w:rsid w:val="004D50B9"/>
    <w:rsid w:val="004D51AA"/>
    <w:rsid w:val="004D5CAF"/>
    <w:rsid w:val="004D62D6"/>
    <w:rsid w:val="004D64C5"/>
    <w:rsid w:val="004D679C"/>
    <w:rsid w:val="004D6A5C"/>
    <w:rsid w:val="004D6E84"/>
    <w:rsid w:val="004E08FB"/>
    <w:rsid w:val="004E0DDF"/>
    <w:rsid w:val="004E0E01"/>
    <w:rsid w:val="004E1152"/>
    <w:rsid w:val="004E1260"/>
    <w:rsid w:val="004E14ED"/>
    <w:rsid w:val="004E1561"/>
    <w:rsid w:val="004E158C"/>
    <w:rsid w:val="004E1F44"/>
    <w:rsid w:val="004E23A3"/>
    <w:rsid w:val="004E23DC"/>
    <w:rsid w:val="004E2D79"/>
    <w:rsid w:val="004E34E2"/>
    <w:rsid w:val="004E435F"/>
    <w:rsid w:val="004E5A72"/>
    <w:rsid w:val="004E5A9E"/>
    <w:rsid w:val="004E5F60"/>
    <w:rsid w:val="004E62A2"/>
    <w:rsid w:val="004E62B3"/>
    <w:rsid w:val="004E6680"/>
    <w:rsid w:val="004E6AF3"/>
    <w:rsid w:val="004E7EDE"/>
    <w:rsid w:val="004F0532"/>
    <w:rsid w:val="004F0C36"/>
    <w:rsid w:val="004F0CEC"/>
    <w:rsid w:val="004F12C5"/>
    <w:rsid w:val="004F22CB"/>
    <w:rsid w:val="004F2921"/>
    <w:rsid w:val="004F2A1C"/>
    <w:rsid w:val="004F2AC1"/>
    <w:rsid w:val="004F394C"/>
    <w:rsid w:val="004F3B5A"/>
    <w:rsid w:val="004F3F3C"/>
    <w:rsid w:val="004F512D"/>
    <w:rsid w:val="004F54FC"/>
    <w:rsid w:val="004F5ED1"/>
    <w:rsid w:val="004F602A"/>
    <w:rsid w:val="004F61A3"/>
    <w:rsid w:val="004F63B9"/>
    <w:rsid w:val="004F6DEB"/>
    <w:rsid w:val="004F74A7"/>
    <w:rsid w:val="004F7D0D"/>
    <w:rsid w:val="00501359"/>
    <w:rsid w:val="005022F5"/>
    <w:rsid w:val="005027C8"/>
    <w:rsid w:val="005029CD"/>
    <w:rsid w:val="00502F9E"/>
    <w:rsid w:val="0050332E"/>
    <w:rsid w:val="00504565"/>
    <w:rsid w:val="00504C9D"/>
    <w:rsid w:val="00505574"/>
    <w:rsid w:val="00505812"/>
    <w:rsid w:val="00506805"/>
    <w:rsid w:val="00506CB9"/>
    <w:rsid w:val="0050730D"/>
    <w:rsid w:val="00507359"/>
    <w:rsid w:val="00507AB1"/>
    <w:rsid w:val="00507F5E"/>
    <w:rsid w:val="00510AB6"/>
    <w:rsid w:val="00510CE7"/>
    <w:rsid w:val="00511004"/>
    <w:rsid w:val="005118EA"/>
    <w:rsid w:val="00511B08"/>
    <w:rsid w:val="00511BB1"/>
    <w:rsid w:val="0051244F"/>
    <w:rsid w:val="00512A0B"/>
    <w:rsid w:val="00512C80"/>
    <w:rsid w:val="00512D55"/>
    <w:rsid w:val="00512FC9"/>
    <w:rsid w:val="00513037"/>
    <w:rsid w:val="00513BF8"/>
    <w:rsid w:val="00515670"/>
    <w:rsid w:val="00516BF1"/>
    <w:rsid w:val="00517080"/>
    <w:rsid w:val="00517276"/>
    <w:rsid w:val="00517345"/>
    <w:rsid w:val="00517EE9"/>
    <w:rsid w:val="005208F9"/>
    <w:rsid w:val="00520E6D"/>
    <w:rsid w:val="0052229B"/>
    <w:rsid w:val="00523174"/>
    <w:rsid w:val="005238BF"/>
    <w:rsid w:val="00523CC1"/>
    <w:rsid w:val="00523DDB"/>
    <w:rsid w:val="0052462C"/>
    <w:rsid w:val="00524737"/>
    <w:rsid w:val="005249F4"/>
    <w:rsid w:val="00524E52"/>
    <w:rsid w:val="00525391"/>
    <w:rsid w:val="0052569E"/>
    <w:rsid w:val="00525A30"/>
    <w:rsid w:val="00525CF4"/>
    <w:rsid w:val="00525F2D"/>
    <w:rsid w:val="00525F7A"/>
    <w:rsid w:val="00526266"/>
    <w:rsid w:val="00526B19"/>
    <w:rsid w:val="005271F6"/>
    <w:rsid w:val="005302AB"/>
    <w:rsid w:val="0053086B"/>
    <w:rsid w:val="005312F6"/>
    <w:rsid w:val="0053163F"/>
    <w:rsid w:val="0053226D"/>
    <w:rsid w:val="00532404"/>
    <w:rsid w:val="005324F5"/>
    <w:rsid w:val="00532538"/>
    <w:rsid w:val="00532A9C"/>
    <w:rsid w:val="00532D8B"/>
    <w:rsid w:val="00532E03"/>
    <w:rsid w:val="00532F7A"/>
    <w:rsid w:val="005339FA"/>
    <w:rsid w:val="00533D16"/>
    <w:rsid w:val="00533D5C"/>
    <w:rsid w:val="00533F08"/>
    <w:rsid w:val="005344BA"/>
    <w:rsid w:val="005346F4"/>
    <w:rsid w:val="00534E8B"/>
    <w:rsid w:val="00535052"/>
    <w:rsid w:val="00535578"/>
    <w:rsid w:val="005365F7"/>
    <w:rsid w:val="00536845"/>
    <w:rsid w:val="00537520"/>
    <w:rsid w:val="0054044D"/>
    <w:rsid w:val="00540BB6"/>
    <w:rsid w:val="005412B1"/>
    <w:rsid w:val="00541ABD"/>
    <w:rsid w:val="005423BE"/>
    <w:rsid w:val="00543B13"/>
    <w:rsid w:val="00543F15"/>
    <w:rsid w:val="00543F3C"/>
    <w:rsid w:val="00544C9A"/>
    <w:rsid w:val="0054503C"/>
    <w:rsid w:val="00545884"/>
    <w:rsid w:val="00545ACC"/>
    <w:rsid w:val="00545C04"/>
    <w:rsid w:val="005479A3"/>
    <w:rsid w:val="005479D0"/>
    <w:rsid w:val="00547E51"/>
    <w:rsid w:val="00550301"/>
    <w:rsid w:val="00550BFF"/>
    <w:rsid w:val="005513D6"/>
    <w:rsid w:val="005513FC"/>
    <w:rsid w:val="0055289B"/>
    <w:rsid w:val="00552D33"/>
    <w:rsid w:val="00553076"/>
    <w:rsid w:val="005534B7"/>
    <w:rsid w:val="00553AC8"/>
    <w:rsid w:val="005541FA"/>
    <w:rsid w:val="0055440E"/>
    <w:rsid w:val="005544E3"/>
    <w:rsid w:val="00554E7D"/>
    <w:rsid w:val="00554EA9"/>
    <w:rsid w:val="00554EE9"/>
    <w:rsid w:val="0055557B"/>
    <w:rsid w:val="0055583F"/>
    <w:rsid w:val="00555BED"/>
    <w:rsid w:val="00555BF5"/>
    <w:rsid w:val="00555F1C"/>
    <w:rsid w:val="00556167"/>
    <w:rsid w:val="00556F06"/>
    <w:rsid w:val="005574C4"/>
    <w:rsid w:val="00557BBD"/>
    <w:rsid w:val="00557E9B"/>
    <w:rsid w:val="00560222"/>
    <w:rsid w:val="005605CF"/>
    <w:rsid w:val="00560631"/>
    <w:rsid w:val="00560652"/>
    <w:rsid w:val="0056115C"/>
    <w:rsid w:val="00561293"/>
    <w:rsid w:val="00561EFB"/>
    <w:rsid w:val="00562B65"/>
    <w:rsid w:val="005632FA"/>
    <w:rsid w:val="005640CB"/>
    <w:rsid w:val="00564548"/>
    <w:rsid w:val="00565504"/>
    <w:rsid w:val="0056590C"/>
    <w:rsid w:val="00565A4D"/>
    <w:rsid w:val="00566230"/>
    <w:rsid w:val="0056669B"/>
    <w:rsid w:val="005670B6"/>
    <w:rsid w:val="0056711C"/>
    <w:rsid w:val="00567CA0"/>
    <w:rsid w:val="00567EBE"/>
    <w:rsid w:val="00570255"/>
    <w:rsid w:val="00570407"/>
    <w:rsid w:val="005710A9"/>
    <w:rsid w:val="005717BA"/>
    <w:rsid w:val="005717E5"/>
    <w:rsid w:val="00571EB9"/>
    <w:rsid w:val="0057287D"/>
    <w:rsid w:val="005728F0"/>
    <w:rsid w:val="0057305E"/>
    <w:rsid w:val="00573206"/>
    <w:rsid w:val="00573252"/>
    <w:rsid w:val="005735F4"/>
    <w:rsid w:val="00573983"/>
    <w:rsid w:val="00573E95"/>
    <w:rsid w:val="00573FAC"/>
    <w:rsid w:val="00574A5F"/>
    <w:rsid w:val="005751E4"/>
    <w:rsid w:val="00575329"/>
    <w:rsid w:val="00575884"/>
    <w:rsid w:val="00575A9B"/>
    <w:rsid w:val="005764DB"/>
    <w:rsid w:val="00576855"/>
    <w:rsid w:val="00576DF9"/>
    <w:rsid w:val="00577168"/>
    <w:rsid w:val="0058002F"/>
    <w:rsid w:val="00580CD3"/>
    <w:rsid w:val="00580D31"/>
    <w:rsid w:val="00581D8B"/>
    <w:rsid w:val="00581D9C"/>
    <w:rsid w:val="00582005"/>
    <w:rsid w:val="0058215D"/>
    <w:rsid w:val="00582AFE"/>
    <w:rsid w:val="00582C8E"/>
    <w:rsid w:val="005830BC"/>
    <w:rsid w:val="00583341"/>
    <w:rsid w:val="005841D4"/>
    <w:rsid w:val="00584331"/>
    <w:rsid w:val="0058455B"/>
    <w:rsid w:val="005852EA"/>
    <w:rsid w:val="00585B16"/>
    <w:rsid w:val="00585D74"/>
    <w:rsid w:val="005866CB"/>
    <w:rsid w:val="005867BA"/>
    <w:rsid w:val="00586C18"/>
    <w:rsid w:val="005872FD"/>
    <w:rsid w:val="00587A75"/>
    <w:rsid w:val="00590876"/>
    <w:rsid w:val="00590F25"/>
    <w:rsid w:val="005913B1"/>
    <w:rsid w:val="005914C7"/>
    <w:rsid w:val="005915C9"/>
    <w:rsid w:val="005924BF"/>
    <w:rsid w:val="005926D4"/>
    <w:rsid w:val="0059274B"/>
    <w:rsid w:val="00592A7A"/>
    <w:rsid w:val="00592AC4"/>
    <w:rsid w:val="0059347A"/>
    <w:rsid w:val="00593661"/>
    <w:rsid w:val="00593D94"/>
    <w:rsid w:val="00595021"/>
    <w:rsid w:val="00595867"/>
    <w:rsid w:val="005968C4"/>
    <w:rsid w:val="00597FF5"/>
    <w:rsid w:val="005A03DA"/>
    <w:rsid w:val="005A0D58"/>
    <w:rsid w:val="005A1323"/>
    <w:rsid w:val="005A25AC"/>
    <w:rsid w:val="005A34C6"/>
    <w:rsid w:val="005A3930"/>
    <w:rsid w:val="005A3AAF"/>
    <w:rsid w:val="005A3B43"/>
    <w:rsid w:val="005A3CE0"/>
    <w:rsid w:val="005A4917"/>
    <w:rsid w:val="005A5438"/>
    <w:rsid w:val="005A665A"/>
    <w:rsid w:val="005A6952"/>
    <w:rsid w:val="005A69E4"/>
    <w:rsid w:val="005A6E4F"/>
    <w:rsid w:val="005A7089"/>
    <w:rsid w:val="005A7ABA"/>
    <w:rsid w:val="005B0117"/>
    <w:rsid w:val="005B087B"/>
    <w:rsid w:val="005B0D5A"/>
    <w:rsid w:val="005B0DD5"/>
    <w:rsid w:val="005B13AE"/>
    <w:rsid w:val="005B1762"/>
    <w:rsid w:val="005B17B8"/>
    <w:rsid w:val="005B1D5A"/>
    <w:rsid w:val="005B2D21"/>
    <w:rsid w:val="005B30CB"/>
    <w:rsid w:val="005B357C"/>
    <w:rsid w:val="005B4337"/>
    <w:rsid w:val="005B43E5"/>
    <w:rsid w:val="005B4BEA"/>
    <w:rsid w:val="005B4E21"/>
    <w:rsid w:val="005B4FD3"/>
    <w:rsid w:val="005B50EB"/>
    <w:rsid w:val="005B615E"/>
    <w:rsid w:val="005B6F34"/>
    <w:rsid w:val="005B6F4E"/>
    <w:rsid w:val="005B72D5"/>
    <w:rsid w:val="005B7C49"/>
    <w:rsid w:val="005B7C67"/>
    <w:rsid w:val="005C0061"/>
    <w:rsid w:val="005C0067"/>
    <w:rsid w:val="005C09F8"/>
    <w:rsid w:val="005C12D3"/>
    <w:rsid w:val="005C1949"/>
    <w:rsid w:val="005C1AB9"/>
    <w:rsid w:val="005C1CD7"/>
    <w:rsid w:val="005C249F"/>
    <w:rsid w:val="005C2535"/>
    <w:rsid w:val="005C25D5"/>
    <w:rsid w:val="005C2E57"/>
    <w:rsid w:val="005C3867"/>
    <w:rsid w:val="005C6079"/>
    <w:rsid w:val="005C60E4"/>
    <w:rsid w:val="005C6906"/>
    <w:rsid w:val="005C6FD7"/>
    <w:rsid w:val="005C728F"/>
    <w:rsid w:val="005C7BBE"/>
    <w:rsid w:val="005D032D"/>
    <w:rsid w:val="005D06EB"/>
    <w:rsid w:val="005D086E"/>
    <w:rsid w:val="005D0C18"/>
    <w:rsid w:val="005D0C86"/>
    <w:rsid w:val="005D1AF2"/>
    <w:rsid w:val="005D29C3"/>
    <w:rsid w:val="005D2FCD"/>
    <w:rsid w:val="005D31DE"/>
    <w:rsid w:val="005D354E"/>
    <w:rsid w:val="005D392B"/>
    <w:rsid w:val="005D3F83"/>
    <w:rsid w:val="005D4226"/>
    <w:rsid w:val="005D4902"/>
    <w:rsid w:val="005D4D89"/>
    <w:rsid w:val="005D6734"/>
    <w:rsid w:val="005D68D1"/>
    <w:rsid w:val="005D6B8E"/>
    <w:rsid w:val="005D7B6D"/>
    <w:rsid w:val="005D7FBB"/>
    <w:rsid w:val="005E0D1C"/>
    <w:rsid w:val="005E0F18"/>
    <w:rsid w:val="005E14A3"/>
    <w:rsid w:val="005E1B01"/>
    <w:rsid w:val="005E1DE4"/>
    <w:rsid w:val="005E2782"/>
    <w:rsid w:val="005E319B"/>
    <w:rsid w:val="005E34ED"/>
    <w:rsid w:val="005E3769"/>
    <w:rsid w:val="005E376C"/>
    <w:rsid w:val="005E445E"/>
    <w:rsid w:val="005E46F1"/>
    <w:rsid w:val="005E4BBB"/>
    <w:rsid w:val="005E4DC2"/>
    <w:rsid w:val="005E4E7D"/>
    <w:rsid w:val="005E5416"/>
    <w:rsid w:val="005E5669"/>
    <w:rsid w:val="005E5C70"/>
    <w:rsid w:val="005E70AD"/>
    <w:rsid w:val="005E746D"/>
    <w:rsid w:val="005E7702"/>
    <w:rsid w:val="005E7729"/>
    <w:rsid w:val="005E7AD4"/>
    <w:rsid w:val="005E7EEB"/>
    <w:rsid w:val="005F02CC"/>
    <w:rsid w:val="005F0404"/>
    <w:rsid w:val="005F0960"/>
    <w:rsid w:val="005F0A52"/>
    <w:rsid w:val="005F0EC5"/>
    <w:rsid w:val="005F1C98"/>
    <w:rsid w:val="005F2665"/>
    <w:rsid w:val="005F2EAF"/>
    <w:rsid w:val="005F3534"/>
    <w:rsid w:val="005F3599"/>
    <w:rsid w:val="005F3CDD"/>
    <w:rsid w:val="005F3CF6"/>
    <w:rsid w:val="005F42C0"/>
    <w:rsid w:val="005F4B51"/>
    <w:rsid w:val="005F4F98"/>
    <w:rsid w:val="005F52E3"/>
    <w:rsid w:val="005F647B"/>
    <w:rsid w:val="00600350"/>
    <w:rsid w:val="00600784"/>
    <w:rsid w:val="006007B2"/>
    <w:rsid w:val="00600E14"/>
    <w:rsid w:val="00600F81"/>
    <w:rsid w:val="00601FD0"/>
    <w:rsid w:val="00602572"/>
    <w:rsid w:val="0060275B"/>
    <w:rsid w:val="00602C9D"/>
    <w:rsid w:val="00604984"/>
    <w:rsid w:val="00604B51"/>
    <w:rsid w:val="00605071"/>
    <w:rsid w:val="006052A1"/>
    <w:rsid w:val="00605DF3"/>
    <w:rsid w:val="0060660A"/>
    <w:rsid w:val="00606901"/>
    <w:rsid w:val="006072B7"/>
    <w:rsid w:val="00607A66"/>
    <w:rsid w:val="00607FA5"/>
    <w:rsid w:val="006119CB"/>
    <w:rsid w:val="00611BF8"/>
    <w:rsid w:val="006128C9"/>
    <w:rsid w:val="00612D4A"/>
    <w:rsid w:val="0061371D"/>
    <w:rsid w:val="006139E7"/>
    <w:rsid w:val="00613D7C"/>
    <w:rsid w:val="006140E8"/>
    <w:rsid w:val="00614192"/>
    <w:rsid w:val="006161B4"/>
    <w:rsid w:val="006167BD"/>
    <w:rsid w:val="006169EE"/>
    <w:rsid w:val="00617227"/>
    <w:rsid w:val="006172E2"/>
    <w:rsid w:val="0061739C"/>
    <w:rsid w:val="006174D4"/>
    <w:rsid w:val="00617757"/>
    <w:rsid w:val="00617972"/>
    <w:rsid w:val="00617BD2"/>
    <w:rsid w:val="00617DB3"/>
    <w:rsid w:val="00617E79"/>
    <w:rsid w:val="006203E1"/>
    <w:rsid w:val="0062059D"/>
    <w:rsid w:val="00620650"/>
    <w:rsid w:val="00620ABB"/>
    <w:rsid w:val="00620DA1"/>
    <w:rsid w:val="00621B87"/>
    <w:rsid w:val="00621D68"/>
    <w:rsid w:val="00621D8B"/>
    <w:rsid w:val="00622B58"/>
    <w:rsid w:val="00622DE1"/>
    <w:rsid w:val="00622EBE"/>
    <w:rsid w:val="00623941"/>
    <w:rsid w:val="00623F80"/>
    <w:rsid w:val="00624ADC"/>
    <w:rsid w:val="00624D46"/>
    <w:rsid w:val="00625B7B"/>
    <w:rsid w:val="00625B7D"/>
    <w:rsid w:val="00625CE1"/>
    <w:rsid w:val="00626E66"/>
    <w:rsid w:val="006274C3"/>
    <w:rsid w:val="0062799D"/>
    <w:rsid w:val="00627C81"/>
    <w:rsid w:val="00630917"/>
    <w:rsid w:val="006318C2"/>
    <w:rsid w:val="00631F1A"/>
    <w:rsid w:val="0063265F"/>
    <w:rsid w:val="00632F01"/>
    <w:rsid w:val="00633575"/>
    <w:rsid w:val="00633C20"/>
    <w:rsid w:val="00633FA9"/>
    <w:rsid w:val="00634917"/>
    <w:rsid w:val="00634B6D"/>
    <w:rsid w:val="00634F2F"/>
    <w:rsid w:val="00635738"/>
    <w:rsid w:val="0063597F"/>
    <w:rsid w:val="00635C30"/>
    <w:rsid w:val="00635CA8"/>
    <w:rsid w:val="00635D83"/>
    <w:rsid w:val="006365C0"/>
    <w:rsid w:val="00636A65"/>
    <w:rsid w:val="00636A84"/>
    <w:rsid w:val="00636A8B"/>
    <w:rsid w:val="006372EA"/>
    <w:rsid w:val="00637320"/>
    <w:rsid w:val="0063759E"/>
    <w:rsid w:val="00637E29"/>
    <w:rsid w:val="0064069C"/>
    <w:rsid w:val="00640822"/>
    <w:rsid w:val="00640E96"/>
    <w:rsid w:val="006416B3"/>
    <w:rsid w:val="006417D8"/>
    <w:rsid w:val="00642486"/>
    <w:rsid w:val="006424BD"/>
    <w:rsid w:val="0064259A"/>
    <w:rsid w:val="0064293F"/>
    <w:rsid w:val="00643436"/>
    <w:rsid w:val="006438A7"/>
    <w:rsid w:val="006440ED"/>
    <w:rsid w:val="0064431C"/>
    <w:rsid w:val="00644F38"/>
    <w:rsid w:val="006452D8"/>
    <w:rsid w:val="0064559F"/>
    <w:rsid w:val="006455C2"/>
    <w:rsid w:val="00646379"/>
    <w:rsid w:val="00646555"/>
    <w:rsid w:val="00646912"/>
    <w:rsid w:val="00647033"/>
    <w:rsid w:val="00647992"/>
    <w:rsid w:val="00647A64"/>
    <w:rsid w:val="006500B4"/>
    <w:rsid w:val="006500FE"/>
    <w:rsid w:val="00650291"/>
    <w:rsid w:val="006503FA"/>
    <w:rsid w:val="00650427"/>
    <w:rsid w:val="006514DC"/>
    <w:rsid w:val="0065265D"/>
    <w:rsid w:val="006529D5"/>
    <w:rsid w:val="006535CA"/>
    <w:rsid w:val="00653931"/>
    <w:rsid w:val="00653DA0"/>
    <w:rsid w:val="00654A87"/>
    <w:rsid w:val="0065551D"/>
    <w:rsid w:val="006568E5"/>
    <w:rsid w:val="00656CE7"/>
    <w:rsid w:val="00656E4B"/>
    <w:rsid w:val="00657024"/>
    <w:rsid w:val="006571E1"/>
    <w:rsid w:val="006574F2"/>
    <w:rsid w:val="00657639"/>
    <w:rsid w:val="00657679"/>
    <w:rsid w:val="00657964"/>
    <w:rsid w:val="00657BF4"/>
    <w:rsid w:val="006604B3"/>
    <w:rsid w:val="0066165A"/>
    <w:rsid w:val="00661687"/>
    <w:rsid w:val="00661A2B"/>
    <w:rsid w:val="00661CD6"/>
    <w:rsid w:val="00662459"/>
    <w:rsid w:val="00662618"/>
    <w:rsid w:val="00663747"/>
    <w:rsid w:val="006639C0"/>
    <w:rsid w:val="006647E2"/>
    <w:rsid w:val="006649A8"/>
    <w:rsid w:val="00664D74"/>
    <w:rsid w:val="0066627E"/>
    <w:rsid w:val="00666E82"/>
    <w:rsid w:val="00666ED8"/>
    <w:rsid w:val="0066708C"/>
    <w:rsid w:val="0066752E"/>
    <w:rsid w:val="00667E7E"/>
    <w:rsid w:val="00670982"/>
    <w:rsid w:val="00670C9A"/>
    <w:rsid w:val="00671E16"/>
    <w:rsid w:val="00672DE3"/>
    <w:rsid w:val="00673610"/>
    <w:rsid w:val="00673A72"/>
    <w:rsid w:val="00674156"/>
    <w:rsid w:val="0067415F"/>
    <w:rsid w:val="0067418B"/>
    <w:rsid w:val="006742D5"/>
    <w:rsid w:val="006743C9"/>
    <w:rsid w:val="0067476B"/>
    <w:rsid w:val="00674881"/>
    <w:rsid w:val="00674ACD"/>
    <w:rsid w:val="00675124"/>
    <w:rsid w:val="006754ED"/>
    <w:rsid w:val="006755DE"/>
    <w:rsid w:val="00675653"/>
    <w:rsid w:val="00675CA0"/>
    <w:rsid w:val="006760D6"/>
    <w:rsid w:val="00676323"/>
    <w:rsid w:val="0067657D"/>
    <w:rsid w:val="006765A9"/>
    <w:rsid w:val="006773CA"/>
    <w:rsid w:val="00677AC8"/>
    <w:rsid w:val="00677D29"/>
    <w:rsid w:val="00680141"/>
    <w:rsid w:val="006807BA"/>
    <w:rsid w:val="00680DBC"/>
    <w:rsid w:val="00681099"/>
    <w:rsid w:val="006811AB"/>
    <w:rsid w:val="00681AD0"/>
    <w:rsid w:val="006832C0"/>
    <w:rsid w:val="006833A2"/>
    <w:rsid w:val="006836B5"/>
    <w:rsid w:val="00683998"/>
    <w:rsid w:val="00683C6F"/>
    <w:rsid w:val="0068415B"/>
    <w:rsid w:val="00684473"/>
    <w:rsid w:val="006845C4"/>
    <w:rsid w:val="00684DA6"/>
    <w:rsid w:val="0068523C"/>
    <w:rsid w:val="00685A21"/>
    <w:rsid w:val="00685C2B"/>
    <w:rsid w:val="00686B86"/>
    <w:rsid w:val="0069002A"/>
    <w:rsid w:val="00691397"/>
    <w:rsid w:val="00691617"/>
    <w:rsid w:val="0069202D"/>
    <w:rsid w:val="00692F48"/>
    <w:rsid w:val="00693C71"/>
    <w:rsid w:val="006940A1"/>
    <w:rsid w:val="006945D8"/>
    <w:rsid w:val="00695494"/>
    <w:rsid w:val="006954A8"/>
    <w:rsid w:val="0069656A"/>
    <w:rsid w:val="006976B5"/>
    <w:rsid w:val="00697D7B"/>
    <w:rsid w:val="00697DD5"/>
    <w:rsid w:val="006A0A84"/>
    <w:rsid w:val="006A0A9D"/>
    <w:rsid w:val="006A116A"/>
    <w:rsid w:val="006A152F"/>
    <w:rsid w:val="006A16C2"/>
    <w:rsid w:val="006A1BFD"/>
    <w:rsid w:val="006A3EF2"/>
    <w:rsid w:val="006A45F3"/>
    <w:rsid w:val="006A4674"/>
    <w:rsid w:val="006A4DF3"/>
    <w:rsid w:val="006A5872"/>
    <w:rsid w:val="006A5C8A"/>
    <w:rsid w:val="006A5ECA"/>
    <w:rsid w:val="006A6265"/>
    <w:rsid w:val="006A6540"/>
    <w:rsid w:val="006A6717"/>
    <w:rsid w:val="006A6B98"/>
    <w:rsid w:val="006A6E36"/>
    <w:rsid w:val="006A707B"/>
    <w:rsid w:val="006A7882"/>
    <w:rsid w:val="006A7900"/>
    <w:rsid w:val="006A7E2E"/>
    <w:rsid w:val="006B029C"/>
    <w:rsid w:val="006B040B"/>
    <w:rsid w:val="006B09C1"/>
    <w:rsid w:val="006B0C81"/>
    <w:rsid w:val="006B10DC"/>
    <w:rsid w:val="006B1B3D"/>
    <w:rsid w:val="006B4232"/>
    <w:rsid w:val="006B42C8"/>
    <w:rsid w:val="006B4B8A"/>
    <w:rsid w:val="006B57BC"/>
    <w:rsid w:val="006B58AF"/>
    <w:rsid w:val="006B5DB4"/>
    <w:rsid w:val="006B66C4"/>
    <w:rsid w:val="006B680D"/>
    <w:rsid w:val="006B6938"/>
    <w:rsid w:val="006B70A7"/>
    <w:rsid w:val="006B7289"/>
    <w:rsid w:val="006B7479"/>
    <w:rsid w:val="006B77FA"/>
    <w:rsid w:val="006B7851"/>
    <w:rsid w:val="006B7D9A"/>
    <w:rsid w:val="006C00EE"/>
    <w:rsid w:val="006C029C"/>
    <w:rsid w:val="006C0DEC"/>
    <w:rsid w:val="006C2C06"/>
    <w:rsid w:val="006C341F"/>
    <w:rsid w:val="006C3C50"/>
    <w:rsid w:val="006C3CE3"/>
    <w:rsid w:val="006C47CB"/>
    <w:rsid w:val="006C480F"/>
    <w:rsid w:val="006C5056"/>
    <w:rsid w:val="006C5530"/>
    <w:rsid w:val="006C5559"/>
    <w:rsid w:val="006C67B1"/>
    <w:rsid w:val="006C6E1A"/>
    <w:rsid w:val="006C7D74"/>
    <w:rsid w:val="006C7EB1"/>
    <w:rsid w:val="006D1868"/>
    <w:rsid w:val="006D1CFC"/>
    <w:rsid w:val="006D2356"/>
    <w:rsid w:val="006D2E3F"/>
    <w:rsid w:val="006D311D"/>
    <w:rsid w:val="006D36FF"/>
    <w:rsid w:val="006D3CBF"/>
    <w:rsid w:val="006D47CD"/>
    <w:rsid w:val="006D4E4F"/>
    <w:rsid w:val="006D4E92"/>
    <w:rsid w:val="006D52A4"/>
    <w:rsid w:val="006D5363"/>
    <w:rsid w:val="006D555B"/>
    <w:rsid w:val="006D572F"/>
    <w:rsid w:val="006D57BA"/>
    <w:rsid w:val="006D5D4D"/>
    <w:rsid w:val="006D5FF0"/>
    <w:rsid w:val="006D620D"/>
    <w:rsid w:val="006D663C"/>
    <w:rsid w:val="006D68FB"/>
    <w:rsid w:val="006D6D84"/>
    <w:rsid w:val="006D7147"/>
    <w:rsid w:val="006D7485"/>
    <w:rsid w:val="006E06D0"/>
    <w:rsid w:val="006E09B8"/>
    <w:rsid w:val="006E162C"/>
    <w:rsid w:val="006E17D1"/>
    <w:rsid w:val="006E1A98"/>
    <w:rsid w:val="006E2055"/>
    <w:rsid w:val="006E211C"/>
    <w:rsid w:val="006E2F51"/>
    <w:rsid w:val="006E32F9"/>
    <w:rsid w:val="006E3DD9"/>
    <w:rsid w:val="006E551C"/>
    <w:rsid w:val="006E591A"/>
    <w:rsid w:val="006E64DE"/>
    <w:rsid w:val="006E7709"/>
    <w:rsid w:val="006E7879"/>
    <w:rsid w:val="006E7C46"/>
    <w:rsid w:val="006F07E7"/>
    <w:rsid w:val="006F0A12"/>
    <w:rsid w:val="006F0D16"/>
    <w:rsid w:val="006F170B"/>
    <w:rsid w:val="006F17FE"/>
    <w:rsid w:val="006F1B27"/>
    <w:rsid w:val="006F2449"/>
    <w:rsid w:val="006F2880"/>
    <w:rsid w:val="006F2DA9"/>
    <w:rsid w:val="006F3046"/>
    <w:rsid w:val="006F31F2"/>
    <w:rsid w:val="006F3488"/>
    <w:rsid w:val="006F35EE"/>
    <w:rsid w:val="006F39D6"/>
    <w:rsid w:val="006F3F29"/>
    <w:rsid w:val="006F5334"/>
    <w:rsid w:val="006F5349"/>
    <w:rsid w:val="006F5571"/>
    <w:rsid w:val="006F635E"/>
    <w:rsid w:val="006F6999"/>
    <w:rsid w:val="006F6B18"/>
    <w:rsid w:val="006F78E2"/>
    <w:rsid w:val="006F7ADA"/>
    <w:rsid w:val="007003D4"/>
    <w:rsid w:val="0070085A"/>
    <w:rsid w:val="00700CD4"/>
    <w:rsid w:val="00700E05"/>
    <w:rsid w:val="00701187"/>
    <w:rsid w:val="007013EE"/>
    <w:rsid w:val="00701692"/>
    <w:rsid w:val="007022E5"/>
    <w:rsid w:val="0070235B"/>
    <w:rsid w:val="007026B1"/>
    <w:rsid w:val="007030DE"/>
    <w:rsid w:val="00703266"/>
    <w:rsid w:val="007033FF"/>
    <w:rsid w:val="00703402"/>
    <w:rsid w:val="007038DC"/>
    <w:rsid w:val="00703C27"/>
    <w:rsid w:val="00703D14"/>
    <w:rsid w:val="007051A9"/>
    <w:rsid w:val="00705664"/>
    <w:rsid w:val="0070593A"/>
    <w:rsid w:val="00705CC2"/>
    <w:rsid w:val="00705DF7"/>
    <w:rsid w:val="00706297"/>
    <w:rsid w:val="00707115"/>
    <w:rsid w:val="00707DFB"/>
    <w:rsid w:val="00707DFF"/>
    <w:rsid w:val="0071008E"/>
    <w:rsid w:val="007102A2"/>
    <w:rsid w:val="00710B73"/>
    <w:rsid w:val="00710C9F"/>
    <w:rsid w:val="007110C4"/>
    <w:rsid w:val="00711273"/>
    <w:rsid w:val="00711309"/>
    <w:rsid w:val="007115CE"/>
    <w:rsid w:val="00711D4B"/>
    <w:rsid w:val="00712A39"/>
    <w:rsid w:val="007139E9"/>
    <w:rsid w:val="0071422C"/>
    <w:rsid w:val="007144DB"/>
    <w:rsid w:val="00714AF1"/>
    <w:rsid w:val="0071522F"/>
    <w:rsid w:val="007156A9"/>
    <w:rsid w:val="00715C85"/>
    <w:rsid w:val="00716131"/>
    <w:rsid w:val="007163AB"/>
    <w:rsid w:val="0071643D"/>
    <w:rsid w:val="007168FF"/>
    <w:rsid w:val="00717669"/>
    <w:rsid w:val="007177E9"/>
    <w:rsid w:val="0071785A"/>
    <w:rsid w:val="00717D7E"/>
    <w:rsid w:val="00720A0A"/>
    <w:rsid w:val="00720AED"/>
    <w:rsid w:val="0072105C"/>
    <w:rsid w:val="007210C0"/>
    <w:rsid w:val="00721860"/>
    <w:rsid w:val="00721C67"/>
    <w:rsid w:val="00721E29"/>
    <w:rsid w:val="00721FA2"/>
    <w:rsid w:val="0072205A"/>
    <w:rsid w:val="007224EB"/>
    <w:rsid w:val="007227A2"/>
    <w:rsid w:val="00723145"/>
    <w:rsid w:val="0072331F"/>
    <w:rsid w:val="00723360"/>
    <w:rsid w:val="007236A1"/>
    <w:rsid w:val="00723A67"/>
    <w:rsid w:val="00723A80"/>
    <w:rsid w:val="00724200"/>
    <w:rsid w:val="00725200"/>
    <w:rsid w:val="0072545D"/>
    <w:rsid w:val="00725D16"/>
    <w:rsid w:val="00726AC0"/>
    <w:rsid w:val="0072748B"/>
    <w:rsid w:val="00727A90"/>
    <w:rsid w:val="00727D9C"/>
    <w:rsid w:val="007300D9"/>
    <w:rsid w:val="00730932"/>
    <w:rsid w:val="00730B17"/>
    <w:rsid w:val="00730B5B"/>
    <w:rsid w:val="00730C26"/>
    <w:rsid w:val="00731729"/>
    <w:rsid w:val="00731A81"/>
    <w:rsid w:val="00731AED"/>
    <w:rsid w:val="00732BB0"/>
    <w:rsid w:val="00732FC7"/>
    <w:rsid w:val="0073349C"/>
    <w:rsid w:val="00733C14"/>
    <w:rsid w:val="007342CE"/>
    <w:rsid w:val="00734727"/>
    <w:rsid w:val="00734BC9"/>
    <w:rsid w:val="0073537B"/>
    <w:rsid w:val="00735601"/>
    <w:rsid w:val="00735C0B"/>
    <w:rsid w:val="0073614C"/>
    <w:rsid w:val="00736BC2"/>
    <w:rsid w:val="007371B6"/>
    <w:rsid w:val="0073748E"/>
    <w:rsid w:val="00737510"/>
    <w:rsid w:val="0074047C"/>
    <w:rsid w:val="00740B25"/>
    <w:rsid w:val="00740DAD"/>
    <w:rsid w:val="00740DCD"/>
    <w:rsid w:val="007410BA"/>
    <w:rsid w:val="0074125A"/>
    <w:rsid w:val="007416CD"/>
    <w:rsid w:val="00741ECB"/>
    <w:rsid w:val="00743789"/>
    <w:rsid w:val="00743B66"/>
    <w:rsid w:val="00743CF3"/>
    <w:rsid w:val="00744AE8"/>
    <w:rsid w:val="00745217"/>
    <w:rsid w:val="0074537A"/>
    <w:rsid w:val="007458D3"/>
    <w:rsid w:val="00745A4D"/>
    <w:rsid w:val="00745CE2"/>
    <w:rsid w:val="00745F52"/>
    <w:rsid w:val="00746415"/>
    <w:rsid w:val="00746F47"/>
    <w:rsid w:val="00747116"/>
    <w:rsid w:val="007475CF"/>
    <w:rsid w:val="00747B8A"/>
    <w:rsid w:val="00750897"/>
    <w:rsid w:val="00750E79"/>
    <w:rsid w:val="00751588"/>
    <w:rsid w:val="0075178F"/>
    <w:rsid w:val="00751943"/>
    <w:rsid w:val="00751A5B"/>
    <w:rsid w:val="00752111"/>
    <w:rsid w:val="00752BF9"/>
    <w:rsid w:val="00752EB8"/>
    <w:rsid w:val="00754025"/>
    <w:rsid w:val="00755346"/>
    <w:rsid w:val="00755806"/>
    <w:rsid w:val="00755E35"/>
    <w:rsid w:val="00755EF1"/>
    <w:rsid w:val="0075608C"/>
    <w:rsid w:val="00756390"/>
    <w:rsid w:val="00756DD2"/>
    <w:rsid w:val="00757094"/>
    <w:rsid w:val="00757C34"/>
    <w:rsid w:val="00757C72"/>
    <w:rsid w:val="00757DA6"/>
    <w:rsid w:val="007605CB"/>
    <w:rsid w:val="00760775"/>
    <w:rsid w:val="00761760"/>
    <w:rsid w:val="00761EA4"/>
    <w:rsid w:val="00761EA9"/>
    <w:rsid w:val="0076274D"/>
    <w:rsid w:val="00762A91"/>
    <w:rsid w:val="00763126"/>
    <w:rsid w:val="00763CF8"/>
    <w:rsid w:val="0076473F"/>
    <w:rsid w:val="00764B8C"/>
    <w:rsid w:val="00764FB3"/>
    <w:rsid w:val="00765461"/>
    <w:rsid w:val="00765677"/>
    <w:rsid w:val="007656C5"/>
    <w:rsid w:val="00765759"/>
    <w:rsid w:val="007659AB"/>
    <w:rsid w:val="00765BF4"/>
    <w:rsid w:val="00766CAB"/>
    <w:rsid w:val="00766D02"/>
    <w:rsid w:val="00766FEC"/>
    <w:rsid w:val="0076784E"/>
    <w:rsid w:val="00767C1B"/>
    <w:rsid w:val="00770021"/>
    <w:rsid w:val="00770082"/>
    <w:rsid w:val="0077014D"/>
    <w:rsid w:val="007702A0"/>
    <w:rsid w:val="007703E0"/>
    <w:rsid w:val="0077120E"/>
    <w:rsid w:val="00771D30"/>
    <w:rsid w:val="00772A7D"/>
    <w:rsid w:val="00772C7C"/>
    <w:rsid w:val="007732DD"/>
    <w:rsid w:val="007737A1"/>
    <w:rsid w:val="00773D29"/>
    <w:rsid w:val="007742A8"/>
    <w:rsid w:val="00774743"/>
    <w:rsid w:val="00774C8C"/>
    <w:rsid w:val="00774ED7"/>
    <w:rsid w:val="00774FDE"/>
    <w:rsid w:val="007759F1"/>
    <w:rsid w:val="00775A92"/>
    <w:rsid w:val="00775B47"/>
    <w:rsid w:val="00775FA3"/>
    <w:rsid w:val="00776286"/>
    <w:rsid w:val="007764CA"/>
    <w:rsid w:val="007767C4"/>
    <w:rsid w:val="00776975"/>
    <w:rsid w:val="00776DFC"/>
    <w:rsid w:val="00776EEC"/>
    <w:rsid w:val="00776FB8"/>
    <w:rsid w:val="00777DF3"/>
    <w:rsid w:val="00780249"/>
    <w:rsid w:val="007802EF"/>
    <w:rsid w:val="00780547"/>
    <w:rsid w:val="00780625"/>
    <w:rsid w:val="00780B0F"/>
    <w:rsid w:val="00780D76"/>
    <w:rsid w:val="007815A6"/>
    <w:rsid w:val="007817F2"/>
    <w:rsid w:val="00781C4D"/>
    <w:rsid w:val="00781D28"/>
    <w:rsid w:val="007831BC"/>
    <w:rsid w:val="007837A4"/>
    <w:rsid w:val="00783C5A"/>
    <w:rsid w:val="00783DF8"/>
    <w:rsid w:val="00784035"/>
    <w:rsid w:val="007841A0"/>
    <w:rsid w:val="007844F3"/>
    <w:rsid w:val="0078450A"/>
    <w:rsid w:val="00784AFF"/>
    <w:rsid w:val="00784B44"/>
    <w:rsid w:val="00784B45"/>
    <w:rsid w:val="00785353"/>
    <w:rsid w:val="00785DEF"/>
    <w:rsid w:val="00786795"/>
    <w:rsid w:val="00786A76"/>
    <w:rsid w:val="00786F2A"/>
    <w:rsid w:val="007910BD"/>
    <w:rsid w:val="007912DE"/>
    <w:rsid w:val="007921B4"/>
    <w:rsid w:val="0079272A"/>
    <w:rsid w:val="0079272C"/>
    <w:rsid w:val="0079362A"/>
    <w:rsid w:val="007936B9"/>
    <w:rsid w:val="00793BD0"/>
    <w:rsid w:val="00793C4D"/>
    <w:rsid w:val="00794350"/>
    <w:rsid w:val="00794A41"/>
    <w:rsid w:val="00795483"/>
    <w:rsid w:val="00795BD0"/>
    <w:rsid w:val="0079710A"/>
    <w:rsid w:val="0079773F"/>
    <w:rsid w:val="00797DFA"/>
    <w:rsid w:val="00797F98"/>
    <w:rsid w:val="007A00C0"/>
    <w:rsid w:val="007A05E9"/>
    <w:rsid w:val="007A0B06"/>
    <w:rsid w:val="007A0D62"/>
    <w:rsid w:val="007A1B17"/>
    <w:rsid w:val="007A21AB"/>
    <w:rsid w:val="007A22C6"/>
    <w:rsid w:val="007A3126"/>
    <w:rsid w:val="007A31E1"/>
    <w:rsid w:val="007A390D"/>
    <w:rsid w:val="007A391C"/>
    <w:rsid w:val="007A3DF1"/>
    <w:rsid w:val="007A3F3C"/>
    <w:rsid w:val="007A3FEE"/>
    <w:rsid w:val="007A514D"/>
    <w:rsid w:val="007A5155"/>
    <w:rsid w:val="007A5859"/>
    <w:rsid w:val="007A68FE"/>
    <w:rsid w:val="007A6968"/>
    <w:rsid w:val="007A696B"/>
    <w:rsid w:val="007A6B5E"/>
    <w:rsid w:val="007B0035"/>
    <w:rsid w:val="007B0B8F"/>
    <w:rsid w:val="007B1291"/>
    <w:rsid w:val="007B140A"/>
    <w:rsid w:val="007B16B3"/>
    <w:rsid w:val="007B1DF2"/>
    <w:rsid w:val="007B24B3"/>
    <w:rsid w:val="007B28B4"/>
    <w:rsid w:val="007B2BDE"/>
    <w:rsid w:val="007B30B6"/>
    <w:rsid w:val="007B34E4"/>
    <w:rsid w:val="007B35E6"/>
    <w:rsid w:val="007B3646"/>
    <w:rsid w:val="007B386C"/>
    <w:rsid w:val="007B3BDB"/>
    <w:rsid w:val="007B46D9"/>
    <w:rsid w:val="007B4FC7"/>
    <w:rsid w:val="007B5085"/>
    <w:rsid w:val="007B5A6E"/>
    <w:rsid w:val="007B61A1"/>
    <w:rsid w:val="007B6787"/>
    <w:rsid w:val="007B6C1A"/>
    <w:rsid w:val="007B6F64"/>
    <w:rsid w:val="007B71B7"/>
    <w:rsid w:val="007C00AC"/>
    <w:rsid w:val="007C082C"/>
    <w:rsid w:val="007C08C9"/>
    <w:rsid w:val="007C09FF"/>
    <w:rsid w:val="007C1672"/>
    <w:rsid w:val="007C178B"/>
    <w:rsid w:val="007C2AC5"/>
    <w:rsid w:val="007C2CB7"/>
    <w:rsid w:val="007C2FC5"/>
    <w:rsid w:val="007C2FF6"/>
    <w:rsid w:val="007C315F"/>
    <w:rsid w:val="007C3B08"/>
    <w:rsid w:val="007C3FE6"/>
    <w:rsid w:val="007C40A4"/>
    <w:rsid w:val="007C40B7"/>
    <w:rsid w:val="007C4427"/>
    <w:rsid w:val="007C48EC"/>
    <w:rsid w:val="007C4B75"/>
    <w:rsid w:val="007C5114"/>
    <w:rsid w:val="007C7245"/>
    <w:rsid w:val="007C7849"/>
    <w:rsid w:val="007C7EE2"/>
    <w:rsid w:val="007D0159"/>
    <w:rsid w:val="007D0AC9"/>
    <w:rsid w:val="007D1156"/>
    <w:rsid w:val="007D117F"/>
    <w:rsid w:val="007D121B"/>
    <w:rsid w:val="007D2379"/>
    <w:rsid w:val="007D25A1"/>
    <w:rsid w:val="007D3AC9"/>
    <w:rsid w:val="007D6566"/>
    <w:rsid w:val="007D68A5"/>
    <w:rsid w:val="007D6973"/>
    <w:rsid w:val="007D6CA3"/>
    <w:rsid w:val="007D6D92"/>
    <w:rsid w:val="007D77E9"/>
    <w:rsid w:val="007D7979"/>
    <w:rsid w:val="007E00FD"/>
    <w:rsid w:val="007E0DBD"/>
    <w:rsid w:val="007E14B7"/>
    <w:rsid w:val="007E36C8"/>
    <w:rsid w:val="007E3AC6"/>
    <w:rsid w:val="007E417B"/>
    <w:rsid w:val="007E4B4F"/>
    <w:rsid w:val="007E4C0E"/>
    <w:rsid w:val="007E5246"/>
    <w:rsid w:val="007E56A4"/>
    <w:rsid w:val="007E5ADF"/>
    <w:rsid w:val="007E5C1D"/>
    <w:rsid w:val="007E5CAE"/>
    <w:rsid w:val="007E614E"/>
    <w:rsid w:val="007E6839"/>
    <w:rsid w:val="007E6EDA"/>
    <w:rsid w:val="007E701A"/>
    <w:rsid w:val="007F03A8"/>
    <w:rsid w:val="007F05DD"/>
    <w:rsid w:val="007F0961"/>
    <w:rsid w:val="007F0E22"/>
    <w:rsid w:val="007F1434"/>
    <w:rsid w:val="007F1C4A"/>
    <w:rsid w:val="007F1F28"/>
    <w:rsid w:val="007F242F"/>
    <w:rsid w:val="007F2820"/>
    <w:rsid w:val="007F39E5"/>
    <w:rsid w:val="007F4032"/>
    <w:rsid w:val="007F423A"/>
    <w:rsid w:val="007F4814"/>
    <w:rsid w:val="007F49B8"/>
    <w:rsid w:val="007F4C3C"/>
    <w:rsid w:val="007F5024"/>
    <w:rsid w:val="007F581F"/>
    <w:rsid w:val="007F5B50"/>
    <w:rsid w:val="007F5BB0"/>
    <w:rsid w:val="007F62AA"/>
    <w:rsid w:val="007F670F"/>
    <w:rsid w:val="007F6D46"/>
    <w:rsid w:val="008001FB"/>
    <w:rsid w:val="0080020E"/>
    <w:rsid w:val="0080022C"/>
    <w:rsid w:val="00800431"/>
    <w:rsid w:val="00800697"/>
    <w:rsid w:val="0080072F"/>
    <w:rsid w:val="00801405"/>
    <w:rsid w:val="00801F65"/>
    <w:rsid w:val="00802323"/>
    <w:rsid w:val="008025E7"/>
    <w:rsid w:val="008027A7"/>
    <w:rsid w:val="00802B53"/>
    <w:rsid w:val="00802EEC"/>
    <w:rsid w:val="00802F8E"/>
    <w:rsid w:val="00802FB8"/>
    <w:rsid w:val="00803730"/>
    <w:rsid w:val="00803E3D"/>
    <w:rsid w:val="00804A69"/>
    <w:rsid w:val="00805BA9"/>
    <w:rsid w:val="00806583"/>
    <w:rsid w:val="00806BA5"/>
    <w:rsid w:val="00807CCC"/>
    <w:rsid w:val="00810027"/>
    <w:rsid w:val="00810B0B"/>
    <w:rsid w:val="0081150F"/>
    <w:rsid w:val="00811699"/>
    <w:rsid w:val="00812EA8"/>
    <w:rsid w:val="00812F54"/>
    <w:rsid w:val="00813061"/>
    <w:rsid w:val="00813408"/>
    <w:rsid w:val="00813441"/>
    <w:rsid w:val="0081346E"/>
    <w:rsid w:val="008134DB"/>
    <w:rsid w:val="00813691"/>
    <w:rsid w:val="00814103"/>
    <w:rsid w:val="008147D3"/>
    <w:rsid w:val="008155D3"/>
    <w:rsid w:val="00815AC2"/>
    <w:rsid w:val="00816215"/>
    <w:rsid w:val="00816636"/>
    <w:rsid w:val="00816E60"/>
    <w:rsid w:val="00816E62"/>
    <w:rsid w:val="00817128"/>
    <w:rsid w:val="00817557"/>
    <w:rsid w:val="00820702"/>
    <w:rsid w:val="00820953"/>
    <w:rsid w:val="008209F6"/>
    <w:rsid w:val="00820ECE"/>
    <w:rsid w:val="008217DF"/>
    <w:rsid w:val="0082223F"/>
    <w:rsid w:val="008224B5"/>
    <w:rsid w:val="00822789"/>
    <w:rsid w:val="00822839"/>
    <w:rsid w:val="00822930"/>
    <w:rsid w:val="00822FBA"/>
    <w:rsid w:val="008232D4"/>
    <w:rsid w:val="00823D48"/>
    <w:rsid w:val="00824754"/>
    <w:rsid w:val="00824C62"/>
    <w:rsid w:val="00825056"/>
    <w:rsid w:val="008252E5"/>
    <w:rsid w:val="008260FB"/>
    <w:rsid w:val="0082652F"/>
    <w:rsid w:val="00826DC9"/>
    <w:rsid w:val="00827E13"/>
    <w:rsid w:val="00830237"/>
    <w:rsid w:val="008308E2"/>
    <w:rsid w:val="008308F7"/>
    <w:rsid w:val="008313AD"/>
    <w:rsid w:val="00832612"/>
    <w:rsid w:val="008327AC"/>
    <w:rsid w:val="0083312A"/>
    <w:rsid w:val="008339D7"/>
    <w:rsid w:val="00833F11"/>
    <w:rsid w:val="00834372"/>
    <w:rsid w:val="00834ED4"/>
    <w:rsid w:val="00835074"/>
    <w:rsid w:val="00835A58"/>
    <w:rsid w:val="00836F7C"/>
    <w:rsid w:val="0083727A"/>
    <w:rsid w:val="00837554"/>
    <w:rsid w:val="00840030"/>
    <w:rsid w:val="008400D3"/>
    <w:rsid w:val="0084084E"/>
    <w:rsid w:val="00840FE2"/>
    <w:rsid w:val="008413AF"/>
    <w:rsid w:val="00841439"/>
    <w:rsid w:val="008415E0"/>
    <w:rsid w:val="00841629"/>
    <w:rsid w:val="0084190C"/>
    <w:rsid w:val="00841BB0"/>
    <w:rsid w:val="00841DC6"/>
    <w:rsid w:val="008429B8"/>
    <w:rsid w:val="00842A5D"/>
    <w:rsid w:val="00842BF0"/>
    <w:rsid w:val="00842E8D"/>
    <w:rsid w:val="0084311E"/>
    <w:rsid w:val="00843296"/>
    <w:rsid w:val="0084383E"/>
    <w:rsid w:val="00843CFC"/>
    <w:rsid w:val="00843E39"/>
    <w:rsid w:val="008448A9"/>
    <w:rsid w:val="00844C39"/>
    <w:rsid w:val="00844D47"/>
    <w:rsid w:val="00845888"/>
    <w:rsid w:val="00845AEB"/>
    <w:rsid w:val="00846940"/>
    <w:rsid w:val="00847439"/>
    <w:rsid w:val="008477AF"/>
    <w:rsid w:val="0085003A"/>
    <w:rsid w:val="008503C0"/>
    <w:rsid w:val="008509E0"/>
    <w:rsid w:val="00850C27"/>
    <w:rsid w:val="0085145B"/>
    <w:rsid w:val="008515CD"/>
    <w:rsid w:val="008518BD"/>
    <w:rsid w:val="00851AF9"/>
    <w:rsid w:val="00852D43"/>
    <w:rsid w:val="00854258"/>
    <w:rsid w:val="00854E57"/>
    <w:rsid w:val="00855B59"/>
    <w:rsid w:val="00855FC8"/>
    <w:rsid w:val="0085651B"/>
    <w:rsid w:val="00856535"/>
    <w:rsid w:val="00856ADE"/>
    <w:rsid w:val="00856EF3"/>
    <w:rsid w:val="00856F1C"/>
    <w:rsid w:val="00857237"/>
    <w:rsid w:val="008574FE"/>
    <w:rsid w:val="008575A2"/>
    <w:rsid w:val="008608C2"/>
    <w:rsid w:val="008608F6"/>
    <w:rsid w:val="0086204B"/>
    <w:rsid w:val="00862482"/>
    <w:rsid w:val="00863422"/>
    <w:rsid w:val="008634DC"/>
    <w:rsid w:val="00863720"/>
    <w:rsid w:val="00864151"/>
    <w:rsid w:val="00864E9E"/>
    <w:rsid w:val="0086538D"/>
    <w:rsid w:val="00865BC8"/>
    <w:rsid w:val="008662CC"/>
    <w:rsid w:val="00867338"/>
    <w:rsid w:val="008675C4"/>
    <w:rsid w:val="00867CAD"/>
    <w:rsid w:val="00867DBC"/>
    <w:rsid w:val="0087089C"/>
    <w:rsid w:val="00870A56"/>
    <w:rsid w:val="00870BC1"/>
    <w:rsid w:val="00871191"/>
    <w:rsid w:val="0087187E"/>
    <w:rsid w:val="00871B76"/>
    <w:rsid w:val="00871C66"/>
    <w:rsid w:val="008720C1"/>
    <w:rsid w:val="008727DE"/>
    <w:rsid w:val="008728C9"/>
    <w:rsid w:val="00872B80"/>
    <w:rsid w:val="00873349"/>
    <w:rsid w:val="00873663"/>
    <w:rsid w:val="00873D0D"/>
    <w:rsid w:val="008742D8"/>
    <w:rsid w:val="008744A4"/>
    <w:rsid w:val="00874C64"/>
    <w:rsid w:val="00874F19"/>
    <w:rsid w:val="0087569A"/>
    <w:rsid w:val="00875942"/>
    <w:rsid w:val="00875FD0"/>
    <w:rsid w:val="00876426"/>
    <w:rsid w:val="0087649C"/>
    <w:rsid w:val="00876A21"/>
    <w:rsid w:val="00876CAA"/>
    <w:rsid w:val="00876D03"/>
    <w:rsid w:val="008772A4"/>
    <w:rsid w:val="00877435"/>
    <w:rsid w:val="00877502"/>
    <w:rsid w:val="00877B8A"/>
    <w:rsid w:val="008802BB"/>
    <w:rsid w:val="00880F89"/>
    <w:rsid w:val="00881920"/>
    <w:rsid w:val="00881BF6"/>
    <w:rsid w:val="00881ED8"/>
    <w:rsid w:val="00882D94"/>
    <w:rsid w:val="0088343A"/>
    <w:rsid w:val="008835EA"/>
    <w:rsid w:val="00883865"/>
    <w:rsid w:val="00883F43"/>
    <w:rsid w:val="0088435A"/>
    <w:rsid w:val="00884407"/>
    <w:rsid w:val="0088491C"/>
    <w:rsid w:val="00884A5E"/>
    <w:rsid w:val="00886242"/>
    <w:rsid w:val="0088676A"/>
    <w:rsid w:val="00886C40"/>
    <w:rsid w:val="0088799B"/>
    <w:rsid w:val="00887A89"/>
    <w:rsid w:val="00890176"/>
    <w:rsid w:val="00890FA6"/>
    <w:rsid w:val="0089154B"/>
    <w:rsid w:val="008915DE"/>
    <w:rsid w:val="00891814"/>
    <w:rsid w:val="0089251F"/>
    <w:rsid w:val="00892A2D"/>
    <w:rsid w:val="00892C1B"/>
    <w:rsid w:val="00892D3E"/>
    <w:rsid w:val="00892D89"/>
    <w:rsid w:val="00892DBF"/>
    <w:rsid w:val="008931A4"/>
    <w:rsid w:val="008933DC"/>
    <w:rsid w:val="00893F1F"/>
    <w:rsid w:val="0089458A"/>
    <w:rsid w:val="00894F09"/>
    <w:rsid w:val="00894F6C"/>
    <w:rsid w:val="008950EB"/>
    <w:rsid w:val="00895EA4"/>
    <w:rsid w:val="008961E3"/>
    <w:rsid w:val="00896546"/>
    <w:rsid w:val="0089696D"/>
    <w:rsid w:val="0089729B"/>
    <w:rsid w:val="008973EE"/>
    <w:rsid w:val="00897B21"/>
    <w:rsid w:val="008A0057"/>
    <w:rsid w:val="008A0641"/>
    <w:rsid w:val="008A0EAE"/>
    <w:rsid w:val="008A1096"/>
    <w:rsid w:val="008A1163"/>
    <w:rsid w:val="008A16E6"/>
    <w:rsid w:val="008A1A62"/>
    <w:rsid w:val="008A1B6C"/>
    <w:rsid w:val="008A2361"/>
    <w:rsid w:val="008A240F"/>
    <w:rsid w:val="008A3503"/>
    <w:rsid w:val="008A3DFC"/>
    <w:rsid w:val="008A402C"/>
    <w:rsid w:val="008A4184"/>
    <w:rsid w:val="008A56D9"/>
    <w:rsid w:val="008A5A5C"/>
    <w:rsid w:val="008A6B86"/>
    <w:rsid w:val="008A6BB2"/>
    <w:rsid w:val="008A6D6C"/>
    <w:rsid w:val="008A70B5"/>
    <w:rsid w:val="008A758D"/>
    <w:rsid w:val="008A75EE"/>
    <w:rsid w:val="008A7CD9"/>
    <w:rsid w:val="008B056C"/>
    <w:rsid w:val="008B13B4"/>
    <w:rsid w:val="008B1B53"/>
    <w:rsid w:val="008B1CB1"/>
    <w:rsid w:val="008B24A1"/>
    <w:rsid w:val="008B292C"/>
    <w:rsid w:val="008B3088"/>
    <w:rsid w:val="008B334F"/>
    <w:rsid w:val="008B3BD8"/>
    <w:rsid w:val="008B4262"/>
    <w:rsid w:val="008B4654"/>
    <w:rsid w:val="008B470C"/>
    <w:rsid w:val="008B4B9F"/>
    <w:rsid w:val="008B4C93"/>
    <w:rsid w:val="008B4E23"/>
    <w:rsid w:val="008B526D"/>
    <w:rsid w:val="008B5C7F"/>
    <w:rsid w:val="008B64CD"/>
    <w:rsid w:val="008B6788"/>
    <w:rsid w:val="008B7436"/>
    <w:rsid w:val="008B7B91"/>
    <w:rsid w:val="008C09A8"/>
    <w:rsid w:val="008C0D79"/>
    <w:rsid w:val="008C2088"/>
    <w:rsid w:val="008C2E18"/>
    <w:rsid w:val="008C3905"/>
    <w:rsid w:val="008C3949"/>
    <w:rsid w:val="008C39BD"/>
    <w:rsid w:val="008C3EBF"/>
    <w:rsid w:val="008C431D"/>
    <w:rsid w:val="008C4846"/>
    <w:rsid w:val="008C48F7"/>
    <w:rsid w:val="008C493A"/>
    <w:rsid w:val="008C5123"/>
    <w:rsid w:val="008C554B"/>
    <w:rsid w:val="008C6062"/>
    <w:rsid w:val="008C608E"/>
    <w:rsid w:val="008C6808"/>
    <w:rsid w:val="008C684E"/>
    <w:rsid w:val="008C692F"/>
    <w:rsid w:val="008C6A01"/>
    <w:rsid w:val="008C6D2D"/>
    <w:rsid w:val="008C707D"/>
    <w:rsid w:val="008C75BA"/>
    <w:rsid w:val="008C75BF"/>
    <w:rsid w:val="008C786C"/>
    <w:rsid w:val="008C7C94"/>
    <w:rsid w:val="008D08F5"/>
    <w:rsid w:val="008D104E"/>
    <w:rsid w:val="008D1075"/>
    <w:rsid w:val="008D159A"/>
    <w:rsid w:val="008D1632"/>
    <w:rsid w:val="008D18AB"/>
    <w:rsid w:val="008D1A13"/>
    <w:rsid w:val="008D1B02"/>
    <w:rsid w:val="008D1B2D"/>
    <w:rsid w:val="008D1BFB"/>
    <w:rsid w:val="008D1E33"/>
    <w:rsid w:val="008D1EC7"/>
    <w:rsid w:val="008D1F32"/>
    <w:rsid w:val="008D2D69"/>
    <w:rsid w:val="008D2E05"/>
    <w:rsid w:val="008D37BF"/>
    <w:rsid w:val="008D3ACD"/>
    <w:rsid w:val="008D3B18"/>
    <w:rsid w:val="008D4889"/>
    <w:rsid w:val="008D4BC2"/>
    <w:rsid w:val="008D4C72"/>
    <w:rsid w:val="008D585E"/>
    <w:rsid w:val="008D5C84"/>
    <w:rsid w:val="008D5CFC"/>
    <w:rsid w:val="008D5D57"/>
    <w:rsid w:val="008D6519"/>
    <w:rsid w:val="008D65A5"/>
    <w:rsid w:val="008D6647"/>
    <w:rsid w:val="008D6C1F"/>
    <w:rsid w:val="008D7856"/>
    <w:rsid w:val="008E12ED"/>
    <w:rsid w:val="008E13B8"/>
    <w:rsid w:val="008E142F"/>
    <w:rsid w:val="008E19F8"/>
    <w:rsid w:val="008E1CAB"/>
    <w:rsid w:val="008E2226"/>
    <w:rsid w:val="008E23B9"/>
    <w:rsid w:val="008E25DD"/>
    <w:rsid w:val="008E2608"/>
    <w:rsid w:val="008E2B81"/>
    <w:rsid w:val="008E324C"/>
    <w:rsid w:val="008E499D"/>
    <w:rsid w:val="008E4A9D"/>
    <w:rsid w:val="008E4DEB"/>
    <w:rsid w:val="008E4E0D"/>
    <w:rsid w:val="008E4FBA"/>
    <w:rsid w:val="008E51F3"/>
    <w:rsid w:val="008E5209"/>
    <w:rsid w:val="008E5312"/>
    <w:rsid w:val="008E568C"/>
    <w:rsid w:val="008E6185"/>
    <w:rsid w:val="008E6960"/>
    <w:rsid w:val="008E69DA"/>
    <w:rsid w:val="008E6FEE"/>
    <w:rsid w:val="008E75FE"/>
    <w:rsid w:val="008E784C"/>
    <w:rsid w:val="008E78B1"/>
    <w:rsid w:val="008E7EAE"/>
    <w:rsid w:val="008F0123"/>
    <w:rsid w:val="008F0376"/>
    <w:rsid w:val="008F0BD2"/>
    <w:rsid w:val="008F0DC3"/>
    <w:rsid w:val="008F157B"/>
    <w:rsid w:val="008F1668"/>
    <w:rsid w:val="008F1AC9"/>
    <w:rsid w:val="008F21EC"/>
    <w:rsid w:val="008F2211"/>
    <w:rsid w:val="008F241F"/>
    <w:rsid w:val="008F24AE"/>
    <w:rsid w:val="008F2B40"/>
    <w:rsid w:val="008F3635"/>
    <w:rsid w:val="008F40C8"/>
    <w:rsid w:val="008F413B"/>
    <w:rsid w:val="008F44E6"/>
    <w:rsid w:val="008F4F57"/>
    <w:rsid w:val="008F4F5E"/>
    <w:rsid w:val="008F552B"/>
    <w:rsid w:val="008F5BD3"/>
    <w:rsid w:val="008F5C57"/>
    <w:rsid w:val="008F6070"/>
    <w:rsid w:val="008F677B"/>
    <w:rsid w:val="008F7170"/>
    <w:rsid w:val="008F76F8"/>
    <w:rsid w:val="008F7874"/>
    <w:rsid w:val="008F7A95"/>
    <w:rsid w:val="009006E1"/>
    <w:rsid w:val="0090079A"/>
    <w:rsid w:val="00901EDE"/>
    <w:rsid w:val="00903276"/>
    <w:rsid w:val="00903306"/>
    <w:rsid w:val="00903337"/>
    <w:rsid w:val="00903871"/>
    <w:rsid w:val="00904C40"/>
    <w:rsid w:val="00904F2F"/>
    <w:rsid w:val="0090576A"/>
    <w:rsid w:val="009066AD"/>
    <w:rsid w:val="009066BF"/>
    <w:rsid w:val="00906987"/>
    <w:rsid w:val="00906C13"/>
    <w:rsid w:val="00906DC5"/>
    <w:rsid w:val="00907749"/>
    <w:rsid w:val="009105E6"/>
    <w:rsid w:val="009108F0"/>
    <w:rsid w:val="00913037"/>
    <w:rsid w:val="00913DCF"/>
    <w:rsid w:val="009145BB"/>
    <w:rsid w:val="00914FEC"/>
    <w:rsid w:val="009153A9"/>
    <w:rsid w:val="00915D13"/>
    <w:rsid w:val="0091780C"/>
    <w:rsid w:val="009179DB"/>
    <w:rsid w:val="0092029A"/>
    <w:rsid w:val="00920696"/>
    <w:rsid w:val="00920E34"/>
    <w:rsid w:val="009214A5"/>
    <w:rsid w:val="009224D5"/>
    <w:rsid w:val="009228BE"/>
    <w:rsid w:val="0092354B"/>
    <w:rsid w:val="0092359C"/>
    <w:rsid w:val="009236A7"/>
    <w:rsid w:val="00923C16"/>
    <w:rsid w:val="00924137"/>
    <w:rsid w:val="00925BF3"/>
    <w:rsid w:val="00925E56"/>
    <w:rsid w:val="00925F4D"/>
    <w:rsid w:val="00926618"/>
    <w:rsid w:val="00926764"/>
    <w:rsid w:val="00926CCF"/>
    <w:rsid w:val="00926DC4"/>
    <w:rsid w:val="00927109"/>
    <w:rsid w:val="00930BFE"/>
    <w:rsid w:val="0093125A"/>
    <w:rsid w:val="0093295E"/>
    <w:rsid w:val="00933025"/>
    <w:rsid w:val="00933B7A"/>
    <w:rsid w:val="00933FB9"/>
    <w:rsid w:val="00934051"/>
    <w:rsid w:val="00934E55"/>
    <w:rsid w:val="0093500D"/>
    <w:rsid w:val="00935AEB"/>
    <w:rsid w:val="00937223"/>
    <w:rsid w:val="00937285"/>
    <w:rsid w:val="009372B9"/>
    <w:rsid w:val="00937534"/>
    <w:rsid w:val="00937BCC"/>
    <w:rsid w:val="00940378"/>
    <w:rsid w:val="009407DF"/>
    <w:rsid w:val="009407EC"/>
    <w:rsid w:val="00940908"/>
    <w:rsid w:val="00940D85"/>
    <w:rsid w:val="009413C5"/>
    <w:rsid w:val="00941806"/>
    <w:rsid w:val="009418D9"/>
    <w:rsid w:val="009420C4"/>
    <w:rsid w:val="009422F8"/>
    <w:rsid w:val="0094252C"/>
    <w:rsid w:val="00942687"/>
    <w:rsid w:val="009435B4"/>
    <w:rsid w:val="00943E40"/>
    <w:rsid w:val="00943EB6"/>
    <w:rsid w:val="00944346"/>
    <w:rsid w:val="00944379"/>
    <w:rsid w:val="00944684"/>
    <w:rsid w:val="00944EF6"/>
    <w:rsid w:val="009450CE"/>
    <w:rsid w:val="00945150"/>
    <w:rsid w:val="00945738"/>
    <w:rsid w:val="00945A56"/>
    <w:rsid w:val="00946241"/>
    <w:rsid w:val="0094722D"/>
    <w:rsid w:val="009474D4"/>
    <w:rsid w:val="0094782F"/>
    <w:rsid w:val="00947CE2"/>
    <w:rsid w:val="0095058F"/>
    <w:rsid w:val="00950967"/>
    <w:rsid w:val="00950B20"/>
    <w:rsid w:val="009511C6"/>
    <w:rsid w:val="00951400"/>
    <w:rsid w:val="00951AAB"/>
    <w:rsid w:val="00951F95"/>
    <w:rsid w:val="00952567"/>
    <w:rsid w:val="00952D6C"/>
    <w:rsid w:val="009538AA"/>
    <w:rsid w:val="0095395E"/>
    <w:rsid w:val="00953B31"/>
    <w:rsid w:val="00953C5F"/>
    <w:rsid w:val="00953E2A"/>
    <w:rsid w:val="00954060"/>
    <w:rsid w:val="0095424A"/>
    <w:rsid w:val="00954377"/>
    <w:rsid w:val="00954D18"/>
    <w:rsid w:val="009556DE"/>
    <w:rsid w:val="00956579"/>
    <w:rsid w:val="009602C7"/>
    <w:rsid w:val="00960673"/>
    <w:rsid w:val="0096163E"/>
    <w:rsid w:val="009620A4"/>
    <w:rsid w:val="009621E6"/>
    <w:rsid w:val="009624A1"/>
    <w:rsid w:val="00963322"/>
    <w:rsid w:val="009634CB"/>
    <w:rsid w:val="00963685"/>
    <w:rsid w:val="00963A39"/>
    <w:rsid w:val="00963BF9"/>
    <w:rsid w:val="00964294"/>
    <w:rsid w:val="00964543"/>
    <w:rsid w:val="00964ADF"/>
    <w:rsid w:val="00964AEF"/>
    <w:rsid w:val="009652B9"/>
    <w:rsid w:val="0096537E"/>
    <w:rsid w:val="00965FA9"/>
    <w:rsid w:val="009660CF"/>
    <w:rsid w:val="0096673F"/>
    <w:rsid w:val="0096721E"/>
    <w:rsid w:val="009673A4"/>
    <w:rsid w:val="009678A8"/>
    <w:rsid w:val="00967B2D"/>
    <w:rsid w:val="00967C2E"/>
    <w:rsid w:val="00967C9E"/>
    <w:rsid w:val="0097072E"/>
    <w:rsid w:val="00970750"/>
    <w:rsid w:val="00970D4A"/>
    <w:rsid w:val="00970E05"/>
    <w:rsid w:val="009710A6"/>
    <w:rsid w:val="0097141E"/>
    <w:rsid w:val="00971C14"/>
    <w:rsid w:val="00971CB0"/>
    <w:rsid w:val="009727C0"/>
    <w:rsid w:val="00972FDD"/>
    <w:rsid w:val="0097346D"/>
    <w:rsid w:val="00974578"/>
    <w:rsid w:val="00974D9A"/>
    <w:rsid w:val="00975BDA"/>
    <w:rsid w:val="00975C6F"/>
    <w:rsid w:val="00975D55"/>
    <w:rsid w:val="009768FE"/>
    <w:rsid w:val="00977CC9"/>
    <w:rsid w:val="00977F52"/>
    <w:rsid w:val="0098009E"/>
    <w:rsid w:val="00981ACA"/>
    <w:rsid w:val="00982459"/>
    <w:rsid w:val="00982A5B"/>
    <w:rsid w:val="00982BD3"/>
    <w:rsid w:val="00982D47"/>
    <w:rsid w:val="00982F42"/>
    <w:rsid w:val="009831C3"/>
    <w:rsid w:val="009831DE"/>
    <w:rsid w:val="00983AFF"/>
    <w:rsid w:val="0098484E"/>
    <w:rsid w:val="00985721"/>
    <w:rsid w:val="00985DF6"/>
    <w:rsid w:val="009867EF"/>
    <w:rsid w:val="0098697C"/>
    <w:rsid w:val="0098750C"/>
    <w:rsid w:val="00987CE2"/>
    <w:rsid w:val="009904E3"/>
    <w:rsid w:val="0099064E"/>
    <w:rsid w:val="009906DE"/>
    <w:rsid w:val="00991200"/>
    <w:rsid w:val="009916A8"/>
    <w:rsid w:val="009924D0"/>
    <w:rsid w:val="009927D4"/>
    <w:rsid w:val="00992F5D"/>
    <w:rsid w:val="00993135"/>
    <w:rsid w:val="00993CCD"/>
    <w:rsid w:val="00994608"/>
    <w:rsid w:val="00994FF2"/>
    <w:rsid w:val="00995220"/>
    <w:rsid w:val="009952D4"/>
    <w:rsid w:val="00995C25"/>
    <w:rsid w:val="00995DEB"/>
    <w:rsid w:val="00995E67"/>
    <w:rsid w:val="0099601A"/>
    <w:rsid w:val="0099783B"/>
    <w:rsid w:val="009A002B"/>
    <w:rsid w:val="009A01F6"/>
    <w:rsid w:val="009A0288"/>
    <w:rsid w:val="009A0332"/>
    <w:rsid w:val="009A0F9E"/>
    <w:rsid w:val="009A1142"/>
    <w:rsid w:val="009A1C1E"/>
    <w:rsid w:val="009A2121"/>
    <w:rsid w:val="009A2581"/>
    <w:rsid w:val="009A2849"/>
    <w:rsid w:val="009A293D"/>
    <w:rsid w:val="009A30D7"/>
    <w:rsid w:val="009A3123"/>
    <w:rsid w:val="009A37B7"/>
    <w:rsid w:val="009A3F93"/>
    <w:rsid w:val="009A4E2C"/>
    <w:rsid w:val="009A4EC8"/>
    <w:rsid w:val="009A54BF"/>
    <w:rsid w:val="009A5526"/>
    <w:rsid w:val="009A6169"/>
    <w:rsid w:val="009A6299"/>
    <w:rsid w:val="009A69D9"/>
    <w:rsid w:val="009A736B"/>
    <w:rsid w:val="009A7C11"/>
    <w:rsid w:val="009B0114"/>
    <w:rsid w:val="009B0ADE"/>
    <w:rsid w:val="009B1541"/>
    <w:rsid w:val="009B15E8"/>
    <w:rsid w:val="009B1A9D"/>
    <w:rsid w:val="009B1FC7"/>
    <w:rsid w:val="009B2266"/>
    <w:rsid w:val="009B2271"/>
    <w:rsid w:val="009B29A2"/>
    <w:rsid w:val="009B3052"/>
    <w:rsid w:val="009B36BC"/>
    <w:rsid w:val="009B3F9E"/>
    <w:rsid w:val="009B405A"/>
    <w:rsid w:val="009B40F4"/>
    <w:rsid w:val="009B4153"/>
    <w:rsid w:val="009B47E2"/>
    <w:rsid w:val="009B5347"/>
    <w:rsid w:val="009B5B65"/>
    <w:rsid w:val="009B5F2F"/>
    <w:rsid w:val="009B607E"/>
    <w:rsid w:val="009B7007"/>
    <w:rsid w:val="009B74FF"/>
    <w:rsid w:val="009B76AF"/>
    <w:rsid w:val="009B78D0"/>
    <w:rsid w:val="009B7A0A"/>
    <w:rsid w:val="009C07CD"/>
    <w:rsid w:val="009C0AB6"/>
    <w:rsid w:val="009C0BEC"/>
    <w:rsid w:val="009C0CE7"/>
    <w:rsid w:val="009C11C3"/>
    <w:rsid w:val="009C1419"/>
    <w:rsid w:val="009C17E2"/>
    <w:rsid w:val="009C1D88"/>
    <w:rsid w:val="009C1ED6"/>
    <w:rsid w:val="009C20D9"/>
    <w:rsid w:val="009C3115"/>
    <w:rsid w:val="009C34FE"/>
    <w:rsid w:val="009C3794"/>
    <w:rsid w:val="009C3DEB"/>
    <w:rsid w:val="009C4236"/>
    <w:rsid w:val="009C5EAE"/>
    <w:rsid w:val="009C624A"/>
    <w:rsid w:val="009C6297"/>
    <w:rsid w:val="009C6566"/>
    <w:rsid w:val="009C6653"/>
    <w:rsid w:val="009C6A36"/>
    <w:rsid w:val="009C704B"/>
    <w:rsid w:val="009C74E8"/>
    <w:rsid w:val="009C7683"/>
    <w:rsid w:val="009C79B3"/>
    <w:rsid w:val="009C79FC"/>
    <w:rsid w:val="009C7BAA"/>
    <w:rsid w:val="009C7D92"/>
    <w:rsid w:val="009D09B5"/>
    <w:rsid w:val="009D1273"/>
    <w:rsid w:val="009D12CD"/>
    <w:rsid w:val="009D1401"/>
    <w:rsid w:val="009D14EE"/>
    <w:rsid w:val="009D2221"/>
    <w:rsid w:val="009D298A"/>
    <w:rsid w:val="009D29CC"/>
    <w:rsid w:val="009D2F12"/>
    <w:rsid w:val="009D306D"/>
    <w:rsid w:val="009D3374"/>
    <w:rsid w:val="009D36C5"/>
    <w:rsid w:val="009D3F1F"/>
    <w:rsid w:val="009D4670"/>
    <w:rsid w:val="009D46C3"/>
    <w:rsid w:val="009D4D25"/>
    <w:rsid w:val="009D4EE9"/>
    <w:rsid w:val="009D51B7"/>
    <w:rsid w:val="009D52A3"/>
    <w:rsid w:val="009D5997"/>
    <w:rsid w:val="009D5FD1"/>
    <w:rsid w:val="009D6D49"/>
    <w:rsid w:val="009D7A90"/>
    <w:rsid w:val="009E04E4"/>
    <w:rsid w:val="009E0DC2"/>
    <w:rsid w:val="009E0FA5"/>
    <w:rsid w:val="009E123A"/>
    <w:rsid w:val="009E1BB7"/>
    <w:rsid w:val="009E1EB3"/>
    <w:rsid w:val="009E216C"/>
    <w:rsid w:val="009E27B8"/>
    <w:rsid w:val="009E3415"/>
    <w:rsid w:val="009E3422"/>
    <w:rsid w:val="009E377C"/>
    <w:rsid w:val="009E4416"/>
    <w:rsid w:val="009E44A1"/>
    <w:rsid w:val="009E461D"/>
    <w:rsid w:val="009E4A67"/>
    <w:rsid w:val="009E55ED"/>
    <w:rsid w:val="009E60FF"/>
    <w:rsid w:val="009E76AF"/>
    <w:rsid w:val="009E77B4"/>
    <w:rsid w:val="009E784C"/>
    <w:rsid w:val="009F023E"/>
    <w:rsid w:val="009F08F4"/>
    <w:rsid w:val="009F09AA"/>
    <w:rsid w:val="009F0E27"/>
    <w:rsid w:val="009F0E69"/>
    <w:rsid w:val="009F1F6F"/>
    <w:rsid w:val="009F3201"/>
    <w:rsid w:val="009F37F8"/>
    <w:rsid w:val="009F388B"/>
    <w:rsid w:val="009F3C9A"/>
    <w:rsid w:val="009F3D1B"/>
    <w:rsid w:val="009F3E81"/>
    <w:rsid w:val="009F46BF"/>
    <w:rsid w:val="009F4890"/>
    <w:rsid w:val="009F4FF2"/>
    <w:rsid w:val="009F560C"/>
    <w:rsid w:val="009F678B"/>
    <w:rsid w:val="009F6A52"/>
    <w:rsid w:val="009F726B"/>
    <w:rsid w:val="009F7CBF"/>
    <w:rsid w:val="009F7EC8"/>
    <w:rsid w:val="00A00EC1"/>
    <w:rsid w:val="00A01195"/>
    <w:rsid w:val="00A0170D"/>
    <w:rsid w:val="00A02216"/>
    <w:rsid w:val="00A02388"/>
    <w:rsid w:val="00A0273F"/>
    <w:rsid w:val="00A028FA"/>
    <w:rsid w:val="00A02CC6"/>
    <w:rsid w:val="00A034ED"/>
    <w:rsid w:val="00A034F7"/>
    <w:rsid w:val="00A03538"/>
    <w:rsid w:val="00A03A63"/>
    <w:rsid w:val="00A0483A"/>
    <w:rsid w:val="00A04861"/>
    <w:rsid w:val="00A0530B"/>
    <w:rsid w:val="00A05552"/>
    <w:rsid w:val="00A05E32"/>
    <w:rsid w:val="00A0615F"/>
    <w:rsid w:val="00A06204"/>
    <w:rsid w:val="00A06280"/>
    <w:rsid w:val="00A064B0"/>
    <w:rsid w:val="00A065E3"/>
    <w:rsid w:val="00A068BD"/>
    <w:rsid w:val="00A06BD1"/>
    <w:rsid w:val="00A07532"/>
    <w:rsid w:val="00A07BDF"/>
    <w:rsid w:val="00A07D72"/>
    <w:rsid w:val="00A10030"/>
    <w:rsid w:val="00A1005C"/>
    <w:rsid w:val="00A10516"/>
    <w:rsid w:val="00A11874"/>
    <w:rsid w:val="00A1267D"/>
    <w:rsid w:val="00A129C6"/>
    <w:rsid w:val="00A12BA3"/>
    <w:rsid w:val="00A13255"/>
    <w:rsid w:val="00A134AF"/>
    <w:rsid w:val="00A13811"/>
    <w:rsid w:val="00A13ECC"/>
    <w:rsid w:val="00A147A1"/>
    <w:rsid w:val="00A1484E"/>
    <w:rsid w:val="00A14F7B"/>
    <w:rsid w:val="00A1574C"/>
    <w:rsid w:val="00A16044"/>
    <w:rsid w:val="00A16183"/>
    <w:rsid w:val="00A163F3"/>
    <w:rsid w:val="00A166C9"/>
    <w:rsid w:val="00A166E7"/>
    <w:rsid w:val="00A16AA1"/>
    <w:rsid w:val="00A16C8A"/>
    <w:rsid w:val="00A16CD2"/>
    <w:rsid w:val="00A17043"/>
    <w:rsid w:val="00A17A7C"/>
    <w:rsid w:val="00A20088"/>
    <w:rsid w:val="00A204E8"/>
    <w:rsid w:val="00A20D69"/>
    <w:rsid w:val="00A21152"/>
    <w:rsid w:val="00A22751"/>
    <w:rsid w:val="00A22792"/>
    <w:rsid w:val="00A234BF"/>
    <w:rsid w:val="00A23C35"/>
    <w:rsid w:val="00A23FE2"/>
    <w:rsid w:val="00A2419E"/>
    <w:rsid w:val="00A2425A"/>
    <w:rsid w:val="00A246F5"/>
    <w:rsid w:val="00A2535C"/>
    <w:rsid w:val="00A2546D"/>
    <w:rsid w:val="00A25D18"/>
    <w:rsid w:val="00A2654D"/>
    <w:rsid w:val="00A2672B"/>
    <w:rsid w:val="00A26918"/>
    <w:rsid w:val="00A26B11"/>
    <w:rsid w:val="00A26CA6"/>
    <w:rsid w:val="00A277F6"/>
    <w:rsid w:val="00A27C67"/>
    <w:rsid w:val="00A301C3"/>
    <w:rsid w:val="00A302E3"/>
    <w:rsid w:val="00A30326"/>
    <w:rsid w:val="00A306DF"/>
    <w:rsid w:val="00A30A40"/>
    <w:rsid w:val="00A31AD8"/>
    <w:rsid w:val="00A3264F"/>
    <w:rsid w:val="00A32EE9"/>
    <w:rsid w:val="00A33B12"/>
    <w:rsid w:val="00A34424"/>
    <w:rsid w:val="00A351A9"/>
    <w:rsid w:val="00A3585E"/>
    <w:rsid w:val="00A358AD"/>
    <w:rsid w:val="00A35E59"/>
    <w:rsid w:val="00A36AFB"/>
    <w:rsid w:val="00A36B07"/>
    <w:rsid w:val="00A36B94"/>
    <w:rsid w:val="00A36D6C"/>
    <w:rsid w:val="00A36FAF"/>
    <w:rsid w:val="00A40931"/>
    <w:rsid w:val="00A41411"/>
    <w:rsid w:val="00A41960"/>
    <w:rsid w:val="00A4249B"/>
    <w:rsid w:val="00A42B46"/>
    <w:rsid w:val="00A42D13"/>
    <w:rsid w:val="00A42D79"/>
    <w:rsid w:val="00A4305E"/>
    <w:rsid w:val="00A4313D"/>
    <w:rsid w:val="00A4378E"/>
    <w:rsid w:val="00A43CFB"/>
    <w:rsid w:val="00A44236"/>
    <w:rsid w:val="00A44B8F"/>
    <w:rsid w:val="00A44E2F"/>
    <w:rsid w:val="00A473DF"/>
    <w:rsid w:val="00A47F10"/>
    <w:rsid w:val="00A5024F"/>
    <w:rsid w:val="00A50A1A"/>
    <w:rsid w:val="00A50B04"/>
    <w:rsid w:val="00A50B34"/>
    <w:rsid w:val="00A50D35"/>
    <w:rsid w:val="00A51421"/>
    <w:rsid w:val="00A519EB"/>
    <w:rsid w:val="00A51F7F"/>
    <w:rsid w:val="00A5294C"/>
    <w:rsid w:val="00A53241"/>
    <w:rsid w:val="00A539F4"/>
    <w:rsid w:val="00A53AD6"/>
    <w:rsid w:val="00A540C6"/>
    <w:rsid w:val="00A5477C"/>
    <w:rsid w:val="00A55054"/>
    <w:rsid w:val="00A55189"/>
    <w:rsid w:val="00A5544F"/>
    <w:rsid w:val="00A554F0"/>
    <w:rsid w:val="00A555D6"/>
    <w:rsid w:val="00A55693"/>
    <w:rsid w:val="00A557C7"/>
    <w:rsid w:val="00A55AAD"/>
    <w:rsid w:val="00A55F04"/>
    <w:rsid w:val="00A567DE"/>
    <w:rsid w:val="00A57429"/>
    <w:rsid w:val="00A57CB0"/>
    <w:rsid w:val="00A57EF1"/>
    <w:rsid w:val="00A60A67"/>
    <w:rsid w:val="00A611B8"/>
    <w:rsid w:val="00A611F8"/>
    <w:rsid w:val="00A61B41"/>
    <w:rsid w:val="00A61D61"/>
    <w:rsid w:val="00A62103"/>
    <w:rsid w:val="00A6289E"/>
    <w:rsid w:val="00A62BE7"/>
    <w:rsid w:val="00A62DDB"/>
    <w:rsid w:val="00A62F03"/>
    <w:rsid w:val="00A63515"/>
    <w:rsid w:val="00A6367E"/>
    <w:rsid w:val="00A63860"/>
    <w:rsid w:val="00A64012"/>
    <w:rsid w:val="00A646C6"/>
    <w:rsid w:val="00A64D2F"/>
    <w:rsid w:val="00A656B5"/>
    <w:rsid w:val="00A6573B"/>
    <w:rsid w:val="00A664CB"/>
    <w:rsid w:val="00A66B55"/>
    <w:rsid w:val="00A66C83"/>
    <w:rsid w:val="00A66CE6"/>
    <w:rsid w:val="00A672E4"/>
    <w:rsid w:val="00A70194"/>
    <w:rsid w:val="00A706F1"/>
    <w:rsid w:val="00A70EE8"/>
    <w:rsid w:val="00A718A9"/>
    <w:rsid w:val="00A7272C"/>
    <w:rsid w:val="00A73028"/>
    <w:rsid w:val="00A73124"/>
    <w:rsid w:val="00A73885"/>
    <w:rsid w:val="00A73D21"/>
    <w:rsid w:val="00A73D23"/>
    <w:rsid w:val="00A743AA"/>
    <w:rsid w:val="00A751C6"/>
    <w:rsid w:val="00A75262"/>
    <w:rsid w:val="00A755F5"/>
    <w:rsid w:val="00A75A0F"/>
    <w:rsid w:val="00A75D51"/>
    <w:rsid w:val="00A7605D"/>
    <w:rsid w:val="00A76376"/>
    <w:rsid w:val="00A76DE9"/>
    <w:rsid w:val="00A76EEA"/>
    <w:rsid w:val="00A80640"/>
    <w:rsid w:val="00A81164"/>
    <w:rsid w:val="00A812D1"/>
    <w:rsid w:val="00A81568"/>
    <w:rsid w:val="00A818DD"/>
    <w:rsid w:val="00A81E6C"/>
    <w:rsid w:val="00A832BA"/>
    <w:rsid w:val="00A83582"/>
    <w:rsid w:val="00A83590"/>
    <w:rsid w:val="00A83EFE"/>
    <w:rsid w:val="00A84B1D"/>
    <w:rsid w:val="00A84D82"/>
    <w:rsid w:val="00A8578A"/>
    <w:rsid w:val="00A85B0C"/>
    <w:rsid w:val="00A85B28"/>
    <w:rsid w:val="00A865F3"/>
    <w:rsid w:val="00A86710"/>
    <w:rsid w:val="00A86832"/>
    <w:rsid w:val="00A86B77"/>
    <w:rsid w:val="00A86D1E"/>
    <w:rsid w:val="00A871E8"/>
    <w:rsid w:val="00A87991"/>
    <w:rsid w:val="00A900F8"/>
    <w:rsid w:val="00A918DF"/>
    <w:rsid w:val="00A91B06"/>
    <w:rsid w:val="00A91D8E"/>
    <w:rsid w:val="00A91EEE"/>
    <w:rsid w:val="00A92470"/>
    <w:rsid w:val="00A93688"/>
    <w:rsid w:val="00A93B4E"/>
    <w:rsid w:val="00A93E40"/>
    <w:rsid w:val="00A93FAF"/>
    <w:rsid w:val="00A94134"/>
    <w:rsid w:val="00A94E73"/>
    <w:rsid w:val="00A94F95"/>
    <w:rsid w:val="00A9579E"/>
    <w:rsid w:val="00A95903"/>
    <w:rsid w:val="00A95947"/>
    <w:rsid w:val="00A95B32"/>
    <w:rsid w:val="00A95D2A"/>
    <w:rsid w:val="00A95E60"/>
    <w:rsid w:val="00A96BB0"/>
    <w:rsid w:val="00A972FF"/>
    <w:rsid w:val="00A97BF7"/>
    <w:rsid w:val="00A97C0F"/>
    <w:rsid w:val="00AA0841"/>
    <w:rsid w:val="00AA0A5B"/>
    <w:rsid w:val="00AA1CAB"/>
    <w:rsid w:val="00AA20F2"/>
    <w:rsid w:val="00AA37AC"/>
    <w:rsid w:val="00AA3813"/>
    <w:rsid w:val="00AA387B"/>
    <w:rsid w:val="00AA42DA"/>
    <w:rsid w:val="00AA485C"/>
    <w:rsid w:val="00AA497D"/>
    <w:rsid w:val="00AA4D10"/>
    <w:rsid w:val="00AA548A"/>
    <w:rsid w:val="00AA5C08"/>
    <w:rsid w:val="00AA64DD"/>
    <w:rsid w:val="00AA757E"/>
    <w:rsid w:val="00AA7B1D"/>
    <w:rsid w:val="00AB04F5"/>
    <w:rsid w:val="00AB0E3A"/>
    <w:rsid w:val="00AB1980"/>
    <w:rsid w:val="00AB1B33"/>
    <w:rsid w:val="00AB22A6"/>
    <w:rsid w:val="00AB22CC"/>
    <w:rsid w:val="00AB26BE"/>
    <w:rsid w:val="00AB2C29"/>
    <w:rsid w:val="00AB2E80"/>
    <w:rsid w:val="00AB33F7"/>
    <w:rsid w:val="00AB38B0"/>
    <w:rsid w:val="00AB4165"/>
    <w:rsid w:val="00AB45A8"/>
    <w:rsid w:val="00AB49A3"/>
    <w:rsid w:val="00AB51E0"/>
    <w:rsid w:val="00AB52AD"/>
    <w:rsid w:val="00AB58C1"/>
    <w:rsid w:val="00AB62B6"/>
    <w:rsid w:val="00AB6437"/>
    <w:rsid w:val="00AB71F2"/>
    <w:rsid w:val="00AB728C"/>
    <w:rsid w:val="00AB7574"/>
    <w:rsid w:val="00AB7D4F"/>
    <w:rsid w:val="00AB7FB0"/>
    <w:rsid w:val="00AC0309"/>
    <w:rsid w:val="00AC0436"/>
    <w:rsid w:val="00AC0AE3"/>
    <w:rsid w:val="00AC1636"/>
    <w:rsid w:val="00AC1B40"/>
    <w:rsid w:val="00AC2195"/>
    <w:rsid w:val="00AC24F8"/>
    <w:rsid w:val="00AC2A6A"/>
    <w:rsid w:val="00AC2CE6"/>
    <w:rsid w:val="00AC2D71"/>
    <w:rsid w:val="00AC3626"/>
    <w:rsid w:val="00AC38DD"/>
    <w:rsid w:val="00AC3AFA"/>
    <w:rsid w:val="00AC45B2"/>
    <w:rsid w:val="00AC4A2A"/>
    <w:rsid w:val="00AC4FAC"/>
    <w:rsid w:val="00AC508F"/>
    <w:rsid w:val="00AC6682"/>
    <w:rsid w:val="00AC73E2"/>
    <w:rsid w:val="00AC7DF9"/>
    <w:rsid w:val="00AD023D"/>
    <w:rsid w:val="00AD0AE6"/>
    <w:rsid w:val="00AD0D03"/>
    <w:rsid w:val="00AD0D39"/>
    <w:rsid w:val="00AD1865"/>
    <w:rsid w:val="00AD190F"/>
    <w:rsid w:val="00AD27C8"/>
    <w:rsid w:val="00AD2855"/>
    <w:rsid w:val="00AD377E"/>
    <w:rsid w:val="00AD3DA8"/>
    <w:rsid w:val="00AD58DF"/>
    <w:rsid w:val="00AD5913"/>
    <w:rsid w:val="00AD5D04"/>
    <w:rsid w:val="00AD5FC9"/>
    <w:rsid w:val="00AD6AC6"/>
    <w:rsid w:val="00AD6CEA"/>
    <w:rsid w:val="00AD725C"/>
    <w:rsid w:val="00AD7523"/>
    <w:rsid w:val="00AD75D7"/>
    <w:rsid w:val="00AD7703"/>
    <w:rsid w:val="00AE0312"/>
    <w:rsid w:val="00AE0C48"/>
    <w:rsid w:val="00AE155E"/>
    <w:rsid w:val="00AE15F7"/>
    <w:rsid w:val="00AE31FA"/>
    <w:rsid w:val="00AE3D33"/>
    <w:rsid w:val="00AE3EEA"/>
    <w:rsid w:val="00AE461B"/>
    <w:rsid w:val="00AE5662"/>
    <w:rsid w:val="00AE5EFC"/>
    <w:rsid w:val="00AE6248"/>
    <w:rsid w:val="00AE6327"/>
    <w:rsid w:val="00AE67E3"/>
    <w:rsid w:val="00AE6AD9"/>
    <w:rsid w:val="00AE6D60"/>
    <w:rsid w:val="00AE6EB1"/>
    <w:rsid w:val="00AE71E3"/>
    <w:rsid w:val="00AE7534"/>
    <w:rsid w:val="00AF04BC"/>
    <w:rsid w:val="00AF0F8E"/>
    <w:rsid w:val="00AF10B0"/>
    <w:rsid w:val="00AF17B6"/>
    <w:rsid w:val="00AF246E"/>
    <w:rsid w:val="00AF34E9"/>
    <w:rsid w:val="00AF3BE6"/>
    <w:rsid w:val="00AF4BD6"/>
    <w:rsid w:val="00AF4DD6"/>
    <w:rsid w:val="00AF5448"/>
    <w:rsid w:val="00AF623F"/>
    <w:rsid w:val="00AF706A"/>
    <w:rsid w:val="00AF7098"/>
    <w:rsid w:val="00AF70D3"/>
    <w:rsid w:val="00AF70F7"/>
    <w:rsid w:val="00AF7B47"/>
    <w:rsid w:val="00B00B5D"/>
    <w:rsid w:val="00B00C98"/>
    <w:rsid w:val="00B01BE4"/>
    <w:rsid w:val="00B022E2"/>
    <w:rsid w:val="00B03C57"/>
    <w:rsid w:val="00B040ED"/>
    <w:rsid w:val="00B0425A"/>
    <w:rsid w:val="00B04ECD"/>
    <w:rsid w:val="00B05814"/>
    <w:rsid w:val="00B058F2"/>
    <w:rsid w:val="00B05941"/>
    <w:rsid w:val="00B05959"/>
    <w:rsid w:val="00B06085"/>
    <w:rsid w:val="00B06387"/>
    <w:rsid w:val="00B06854"/>
    <w:rsid w:val="00B06BAB"/>
    <w:rsid w:val="00B06CFF"/>
    <w:rsid w:val="00B07914"/>
    <w:rsid w:val="00B07941"/>
    <w:rsid w:val="00B10B15"/>
    <w:rsid w:val="00B1133F"/>
    <w:rsid w:val="00B11777"/>
    <w:rsid w:val="00B11BDD"/>
    <w:rsid w:val="00B12A09"/>
    <w:rsid w:val="00B132B1"/>
    <w:rsid w:val="00B1397F"/>
    <w:rsid w:val="00B141D1"/>
    <w:rsid w:val="00B1454A"/>
    <w:rsid w:val="00B1473D"/>
    <w:rsid w:val="00B1488F"/>
    <w:rsid w:val="00B14E56"/>
    <w:rsid w:val="00B14E7E"/>
    <w:rsid w:val="00B15096"/>
    <w:rsid w:val="00B15485"/>
    <w:rsid w:val="00B158B5"/>
    <w:rsid w:val="00B15A4E"/>
    <w:rsid w:val="00B170E7"/>
    <w:rsid w:val="00B175A8"/>
    <w:rsid w:val="00B175D5"/>
    <w:rsid w:val="00B17982"/>
    <w:rsid w:val="00B17A21"/>
    <w:rsid w:val="00B17ABD"/>
    <w:rsid w:val="00B203A4"/>
    <w:rsid w:val="00B20821"/>
    <w:rsid w:val="00B209BB"/>
    <w:rsid w:val="00B20F0B"/>
    <w:rsid w:val="00B21AAB"/>
    <w:rsid w:val="00B222F7"/>
    <w:rsid w:val="00B22591"/>
    <w:rsid w:val="00B22C11"/>
    <w:rsid w:val="00B233F0"/>
    <w:rsid w:val="00B2388B"/>
    <w:rsid w:val="00B23E32"/>
    <w:rsid w:val="00B2458C"/>
    <w:rsid w:val="00B24705"/>
    <w:rsid w:val="00B24872"/>
    <w:rsid w:val="00B249B3"/>
    <w:rsid w:val="00B24C59"/>
    <w:rsid w:val="00B2518C"/>
    <w:rsid w:val="00B26416"/>
    <w:rsid w:val="00B26750"/>
    <w:rsid w:val="00B2695B"/>
    <w:rsid w:val="00B26DD2"/>
    <w:rsid w:val="00B26E7E"/>
    <w:rsid w:val="00B30B09"/>
    <w:rsid w:val="00B3208C"/>
    <w:rsid w:val="00B32DFE"/>
    <w:rsid w:val="00B3342F"/>
    <w:rsid w:val="00B33D82"/>
    <w:rsid w:val="00B34359"/>
    <w:rsid w:val="00B34EF4"/>
    <w:rsid w:val="00B34F2C"/>
    <w:rsid w:val="00B357E3"/>
    <w:rsid w:val="00B35C06"/>
    <w:rsid w:val="00B35CB9"/>
    <w:rsid w:val="00B36006"/>
    <w:rsid w:val="00B36093"/>
    <w:rsid w:val="00B361CB"/>
    <w:rsid w:val="00B36C10"/>
    <w:rsid w:val="00B36E28"/>
    <w:rsid w:val="00B37410"/>
    <w:rsid w:val="00B3784E"/>
    <w:rsid w:val="00B379C0"/>
    <w:rsid w:val="00B37A96"/>
    <w:rsid w:val="00B37ED5"/>
    <w:rsid w:val="00B41418"/>
    <w:rsid w:val="00B41E4E"/>
    <w:rsid w:val="00B4280E"/>
    <w:rsid w:val="00B428EE"/>
    <w:rsid w:val="00B42B81"/>
    <w:rsid w:val="00B42E97"/>
    <w:rsid w:val="00B4307C"/>
    <w:rsid w:val="00B4341B"/>
    <w:rsid w:val="00B43598"/>
    <w:rsid w:val="00B43733"/>
    <w:rsid w:val="00B43829"/>
    <w:rsid w:val="00B43B19"/>
    <w:rsid w:val="00B43B53"/>
    <w:rsid w:val="00B43C0B"/>
    <w:rsid w:val="00B44379"/>
    <w:rsid w:val="00B44886"/>
    <w:rsid w:val="00B4490C"/>
    <w:rsid w:val="00B44C80"/>
    <w:rsid w:val="00B4501B"/>
    <w:rsid w:val="00B45AB2"/>
    <w:rsid w:val="00B45C3B"/>
    <w:rsid w:val="00B465D9"/>
    <w:rsid w:val="00B469BF"/>
    <w:rsid w:val="00B46A27"/>
    <w:rsid w:val="00B46BB9"/>
    <w:rsid w:val="00B46D6D"/>
    <w:rsid w:val="00B4719E"/>
    <w:rsid w:val="00B471C6"/>
    <w:rsid w:val="00B47340"/>
    <w:rsid w:val="00B4734B"/>
    <w:rsid w:val="00B47755"/>
    <w:rsid w:val="00B50180"/>
    <w:rsid w:val="00B501B5"/>
    <w:rsid w:val="00B50507"/>
    <w:rsid w:val="00B50873"/>
    <w:rsid w:val="00B50E09"/>
    <w:rsid w:val="00B50F80"/>
    <w:rsid w:val="00B50FD3"/>
    <w:rsid w:val="00B514BD"/>
    <w:rsid w:val="00B5194B"/>
    <w:rsid w:val="00B51FB1"/>
    <w:rsid w:val="00B524B3"/>
    <w:rsid w:val="00B525AB"/>
    <w:rsid w:val="00B52AA2"/>
    <w:rsid w:val="00B52AEA"/>
    <w:rsid w:val="00B5336A"/>
    <w:rsid w:val="00B538B0"/>
    <w:rsid w:val="00B53B20"/>
    <w:rsid w:val="00B548E5"/>
    <w:rsid w:val="00B54A84"/>
    <w:rsid w:val="00B54FAA"/>
    <w:rsid w:val="00B553C7"/>
    <w:rsid w:val="00B55B48"/>
    <w:rsid w:val="00B570B3"/>
    <w:rsid w:val="00B61A21"/>
    <w:rsid w:val="00B61B20"/>
    <w:rsid w:val="00B61D01"/>
    <w:rsid w:val="00B64FCB"/>
    <w:rsid w:val="00B65C80"/>
    <w:rsid w:val="00B65CEC"/>
    <w:rsid w:val="00B66390"/>
    <w:rsid w:val="00B664E3"/>
    <w:rsid w:val="00B66534"/>
    <w:rsid w:val="00B6671F"/>
    <w:rsid w:val="00B66BF4"/>
    <w:rsid w:val="00B66ED8"/>
    <w:rsid w:val="00B66FA9"/>
    <w:rsid w:val="00B66FB3"/>
    <w:rsid w:val="00B67221"/>
    <w:rsid w:val="00B67524"/>
    <w:rsid w:val="00B67A0F"/>
    <w:rsid w:val="00B701ED"/>
    <w:rsid w:val="00B703B2"/>
    <w:rsid w:val="00B7076C"/>
    <w:rsid w:val="00B7112D"/>
    <w:rsid w:val="00B71145"/>
    <w:rsid w:val="00B7147B"/>
    <w:rsid w:val="00B71CE4"/>
    <w:rsid w:val="00B71E79"/>
    <w:rsid w:val="00B72629"/>
    <w:rsid w:val="00B72D88"/>
    <w:rsid w:val="00B7337A"/>
    <w:rsid w:val="00B737BD"/>
    <w:rsid w:val="00B73E87"/>
    <w:rsid w:val="00B74723"/>
    <w:rsid w:val="00B75006"/>
    <w:rsid w:val="00B75D9B"/>
    <w:rsid w:val="00B76840"/>
    <w:rsid w:val="00B768BE"/>
    <w:rsid w:val="00B769AD"/>
    <w:rsid w:val="00B76A8A"/>
    <w:rsid w:val="00B77013"/>
    <w:rsid w:val="00B77132"/>
    <w:rsid w:val="00B7758C"/>
    <w:rsid w:val="00B77B7B"/>
    <w:rsid w:val="00B80BD2"/>
    <w:rsid w:val="00B80DE0"/>
    <w:rsid w:val="00B819E4"/>
    <w:rsid w:val="00B8215B"/>
    <w:rsid w:val="00B82606"/>
    <w:rsid w:val="00B844BB"/>
    <w:rsid w:val="00B84682"/>
    <w:rsid w:val="00B85E38"/>
    <w:rsid w:val="00B8620C"/>
    <w:rsid w:val="00B86750"/>
    <w:rsid w:val="00B86D79"/>
    <w:rsid w:val="00B87132"/>
    <w:rsid w:val="00B878AD"/>
    <w:rsid w:val="00B87F20"/>
    <w:rsid w:val="00B90BEA"/>
    <w:rsid w:val="00B90DA3"/>
    <w:rsid w:val="00B90E31"/>
    <w:rsid w:val="00B91AA3"/>
    <w:rsid w:val="00B921F3"/>
    <w:rsid w:val="00B9238F"/>
    <w:rsid w:val="00B94B25"/>
    <w:rsid w:val="00B94B3F"/>
    <w:rsid w:val="00B94E6E"/>
    <w:rsid w:val="00B95AB1"/>
    <w:rsid w:val="00B95DB1"/>
    <w:rsid w:val="00B95DBB"/>
    <w:rsid w:val="00B95DE9"/>
    <w:rsid w:val="00B95EB0"/>
    <w:rsid w:val="00B96362"/>
    <w:rsid w:val="00B96828"/>
    <w:rsid w:val="00B96B0F"/>
    <w:rsid w:val="00B96B72"/>
    <w:rsid w:val="00B96BD3"/>
    <w:rsid w:val="00B9707F"/>
    <w:rsid w:val="00B97526"/>
    <w:rsid w:val="00B979D2"/>
    <w:rsid w:val="00B97A28"/>
    <w:rsid w:val="00BA0649"/>
    <w:rsid w:val="00BA191E"/>
    <w:rsid w:val="00BA1967"/>
    <w:rsid w:val="00BA20F5"/>
    <w:rsid w:val="00BA27B9"/>
    <w:rsid w:val="00BA2E6A"/>
    <w:rsid w:val="00BA2EC6"/>
    <w:rsid w:val="00BA2FD4"/>
    <w:rsid w:val="00BA3470"/>
    <w:rsid w:val="00BA42E6"/>
    <w:rsid w:val="00BA431D"/>
    <w:rsid w:val="00BA4966"/>
    <w:rsid w:val="00BA4CC8"/>
    <w:rsid w:val="00BA514B"/>
    <w:rsid w:val="00BA522A"/>
    <w:rsid w:val="00BA53FB"/>
    <w:rsid w:val="00BA595B"/>
    <w:rsid w:val="00BA5AB4"/>
    <w:rsid w:val="00BA6097"/>
    <w:rsid w:val="00BA6A58"/>
    <w:rsid w:val="00BA6DD1"/>
    <w:rsid w:val="00BA705D"/>
    <w:rsid w:val="00BA7168"/>
    <w:rsid w:val="00BA7BAB"/>
    <w:rsid w:val="00BA7FD0"/>
    <w:rsid w:val="00BB03AF"/>
    <w:rsid w:val="00BB0860"/>
    <w:rsid w:val="00BB0C03"/>
    <w:rsid w:val="00BB0C34"/>
    <w:rsid w:val="00BB0FCD"/>
    <w:rsid w:val="00BB19DD"/>
    <w:rsid w:val="00BB19FD"/>
    <w:rsid w:val="00BB1B76"/>
    <w:rsid w:val="00BB1C90"/>
    <w:rsid w:val="00BB1D8E"/>
    <w:rsid w:val="00BB229E"/>
    <w:rsid w:val="00BB30FC"/>
    <w:rsid w:val="00BB48A6"/>
    <w:rsid w:val="00BB5AE2"/>
    <w:rsid w:val="00BB5E78"/>
    <w:rsid w:val="00BB632E"/>
    <w:rsid w:val="00BB64BE"/>
    <w:rsid w:val="00BB7006"/>
    <w:rsid w:val="00BB7758"/>
    <w:rsid w:val="00BB7C97"/>
    <w:rsid w:val="00BC0A55"/>
    <w:rsid w:val="00BC1777"/>
    <w:rsid w:val="00BC1D6A"/>
    <w:rsid w:val="00BC20C0"/>
    <w:rsid w:val="00BC3263"/>
    <w:rsid w:val="00BC3572"/>
    <w:rsid w:val="00BC3598"/>
    <w:rsid w:val="00BC379F"/>
    <w:rsid w:val="00BC37C1"/>
    <w:rsid w:val="00BC43C7"/>
    <w:rsid w:val="00BC4BB1"/>
    <w:rsid w:val="00BC4C8F"/>
    <w:rsid w:val="00BC525F"/>
    <w:rsid w:val="00BC591E"/>
    <w:rsid w:val="00BC5924"/>
    <w:rsid w:val="00BC603E"/>
    <w:rsid w:val="00BC65BB"/>
    <w:rsid w:val="00BC742B"/>
    <w:rsid w:val="00BC75DC"/>
    <w:rsid w:val="00BC7824"/>
    <w:rsid w:val="00BC7D09"/>
    <w:rsid w:val="00BD02FC"/>
    <w:rsid w:val="00BD0713"/>
    <w:rsid w:val="00BD09E8"/>
    <w:rsid w:val="00BD0C5A"/>
    <w:rsid w:val="00BD174F"/>
    <w:rsid w:val="00BD17F1"/>
    <w:rsid w:val="00BD1BB0"/>
    <w:rsid w:val="00BD1C19"/>
    <w:rsid w:val="00BD21E1"/>
    <w:rsid w:val="00BD2257"/>
    <w:rsid w:val="00BD22D2"/>
    <w:rsid w:val="00BD245A"/>
    <w:rsid w:val="00BD2A25"/>
    <w:rsid w:val="00BD32DE"/>
    <w:rsid w:val="00BD35D2"/>
    <w:rsid w:val="00BD4472"/>
    <w:rsid w:val="00BD5378"/>
    <w:rsid w:val="00BD53E3"/>
    <w:rsid w:val="00BD670B"/>
    <w:rsid w:val="00BD69DD"/>
    <w:rsid w:val="00BD6B3F"/>
    <w:rsid w:val="00BD6B5B"/>
    <w:rsid w:val="00BD6E25"/>
    <w:rsid w:val="00BD78D6"/>
    <w:rsid w:val="00BE08A4"/>
    <w:rsid w:val="00BE1264"/>
    <w:rsid w:val="00BE1CBC"/>
    <w:rsid w:val="00BE21CB"/>
    <w:rsid w:val="00BE227E"/>
    <w:rsid w:val="00BE287E"/>
    <w:rsid w:val="00BE2984"/>
    <w:rsid w:val="00BE31F1"/>
    <w:rsid w:val="00BE33F6"/>
    <w:rsid w:val="00BE3725"/>
    <w:rsid w:val="00BE3BAF"/>
    <w:rsid w:val="00BE3F06"/>
    <w:rsid w:val="00BE401C"/>
    <w:rsid w:val="00BE402B"/>
    <w:rsid w:val="00BE5CA7"/>
    <w:rsid w:val="00BE6848"/>
    <w:rsid w:val="00BE69E2"/>
    <w:rsid w:val="00BE6A68"/>
    <w:rsid w:val="00BE6E56"/>
    <w:rsid w:val="00BE7006"/>
    <w:rsid w:val="00BF03C9"/>
    <w:rsid w:val="00BF069D"/>
    <w:rsid w:val="00BF08ED"/>
    <w:rsid w:val="00BF1BDD"/>
    <w:rsid w:val="00BF1C4D"/>
    <w:rsid w:val="00BF1C69"/>
    <w:rsid w:val="00BF1E27"/>
    <w:rsid w:val="00BF2202"/>
    <w:rsid w:val="00BF261D"/>
    <w:rsid w:val="00BF29B9"/>
    <w:rsid w:val="00BF3143"/>
    <w:rsid w:val="00BF3329"/>
    <w:rsid w:val="00BF3C33"/>
    <w:rsid w:val="00BF40D5"/>
    <w:rsid w:val="00BF426B"/>
    <w:rsid w:val="00BF4761"/>
    <w:rsid w:val="00BF4F3F"/>
    <w:rsid w:val="00BF7546"/>
    <w:rsid w:val="00BF77E9"/>
    <w:rsid w:val="00BF7953"/>
    <w:rsid w:val="00C00946"/>
    <w:rsid w:val="00C0118B"/>
    <w:rsid w:val="00C016D4"/>
    <w:rsid w:val="00C01738"/>
    <w:rsid w:val="00C01C1F"/>
    <w:rsid w:val="00C01F2F"/>
    <w:rsid w:val="00C022EE"/>
    <w:rsid w:val="00C02A17"/>
    <w:rsid w:val="00C02A24"/>
    <w:rsid w:val="00C02F19"/>
    <w:rsid w:val="00C037F1"/>
    <w:rsid w:val="00C043F9"/>
    <w:rsid w:val="00C0458C"/>
    <w:rsid w:val="00C048DA"/>
    <w:rsid w:val="00C05136"/>
    <w:rsid w:val="00C0527B"/>
    <w:rsid w:val="00C05D40"/>
    <w:rsid w:val="00C05DBF"/>
    <w:rsid w:val="00C05DD4"/>
    <w:rsid w:val="00C065A4"/>
    <w:rsid w:val="00C06B1C"/>
    <w:rsid w:val="00C0755C"/>
    <w:rsid w:val="00C0759C"/>
    <w:rsid w:val="00C104DA"/>
    <w:rsid w:val="00C10610"/>
    <w:rsid w:val="00C10ACC"/>
    <w:rsid w:val="00C10D44"/>
    <w:rsid w:val="00C11C92"/>
    <w:rsid w:val="00C122F1"/>
    <w:rsid w:val="00C12346"/>
    <w:rsid w:val="00C13C4D"/>
    <w:rsid w:val="00C13D12"/>
    <w:rsid w:val="00C13FF1"/>
    <w:rsid w:val="00C14285"/>
    <w:rsid w:val="00C144D9"/>
    <w:rsid w:val="00C14654"/>
    <w:rsid w:val="00C14C96"/>
    <w:rsid w:val="00C1520E"/>
    <w:rsid w:val="00C15407"/>
    <w:rsid w:val="00C15C21"/>
    <w:rsid w:val="00C164FD"/>
    <w:rsid w:val="00C16AC6"/>
    <w:rsid w:val="00C16CCE"/>
    <w:rsid w:val="00C17606"/>
    <w:rsid w:val="00C17731"/>
    <w:rsid w:val="00C17B3B"/>
    <w:rsid w:val="00C17BDF"/>
    <w:rsid w:val="00C207FE"/>
    <w:rsid w:val="00C217DE"/>
    <w:rsid w:val="00C23D01"/>
    <w:rsid w:val="00C23D4D"/>
    <w:rsid w:val="00C23FBD"/>
    <w:rsid w:val="00C243A0"/>
    <w:rsid w:val="00C2463E"/>
    <w:rsid w:val="00C24A02"/>
    <w:rsid w:val="00C250C1"/>
    <w:rsid w:val="00C26827"/>
    <w:rsid w:val="00C26919"/>
    <w:rsid w:val="00C26F6C"/>
    <w:rsid w:val="00C27102"/>
    <w:rsid w:val="00C27131"/>
    <w:rsid w:val="00C27EC4"/>
    <w:rsid w:val="00C30A11"/>
    <w:rsid w:val="00C312B6"/>
    <w:rsid w:val="00C322E1"/>
    <w:rsid w:val="00C32664"/>
    <w:rsid w:val="00C32BAA"/>
    <w:rsid w:val="00C33BF7"/>
    <w:rsid w:val="00C34189"/>
    <w:rsid w:val="00C343A5"/>
    <w:rsid w:val="00C3462C"/>
    <w:rsid w:val="00C34910"/>
    <w:rsid w:val="00C35257"/>
    <w:rsid w:val="00C355A1"/>
    <w:rsid w:val="00C35988"/>
    <w:rsid w:val="00C36200"/>
    <w:rsid w:val="00C3673F"/>
    <w:rsid w:val="00C36A60"/>
    <w:rsid w:val="00C37D72"/>
    <w:rsid w:val="00C404AE"/>
    <w:rsid w:val="00C40EBE"/>
    <w:rsid w:val="00C413F0"/>
    <w:rsid w:val="00C414C9"/>
    <w:rsid w:val="00C41C95"/>
    <w:rsid w:val="00C42850"/>
    <w:rsid w:val="00C42B8F"/>
    <w:rsid w:val="00C42D19"/>
    <w:rsid w:val="00C42E04"/>
    <w:rsid w:val="00C43887"/>
    <w:rsid w:val="00C44232"/>
    <w:rsid w:val="00C44436"/>
    <w:rsid w:val="00C44E3F"/>
    <w:rsid w:val="00C451D9"/>
    <w:rsid w:val="00C462BD"/>
    <w:rsid w:val="00C46753"/>
    <w:rsid w:val="00C46D58"/>
    <w:rsid w:val="00C46D67"/>
    <w:rsid w:val="00C47377"/>
    <w:rsid w:val="00C475FB"/>
    <w:rsid w:val="00C503B9"/>
    <w:rsid w:val="00C5244B"/>
    <w:rsid w:val="00C53733"/>
    <w:rsid w:val="00C53D84"/>
    <w:rsid w:val="00C5406B"/>
    <w:rsid w:val="00C5426B"/>
    <w:rsid w:val="00C54A81"/>
    <w:rsid w:val="00C54DEE"/>
    <w:rsid w:val="00C557BA"/>
    <w:rsid w:val="00C559E1"/>
    <w:rsid w:val="00C563DF"/>
    <w:rsid w:val="00C56AA6"/>
    <w:rsid w:val="00C56DE6"/>
    <w:rsid w:val="00C570A2"/>
    <w:rsid w:val="00C57FA9"/>
    <w:rsid w:val="00C603FE"/>
    <w:rsid w:val="00C60534"/>
    <w:rsid w:val="00C60A78"/>
    <w:rsid w:val="00C61359"/>
    <w:rsid w:val="00C62180"/>
    <w:rsid w:val="00C62888"/>
    <w:rsid w:val="00C628E0"/>
    <w:rsid w:val="00C62AD1"/>
    <w:rsid w:val="00C634A1"/>
    <w:rsid w:val="00C63F0E"/>
    <w:rsid w:val="00C65359"/>
    <w:rsid w:val="00C6589F"/>
    <w:rsid w:val="00C6638E"/>
    <w:rsid w:val="00C66560"/>
    <w:rsid w:val="00C67232"/>
    <w:rsid w:val="00C67A73"/>
    <w:rsid w:val="00C7034F"/>
    <w:rsid w:val="00C71B5A"/>
    <w:rsid w:val="00C71D72"/>
    <w:rsid w:val="00C72813"/>
    <w:rsid w:val="00C72D4A"/>
    <w:rsid w:val="00C730EC"/>
    <w:rsid w:val="00C73C8F"/>
    <w:rsid w:val="00C74F4D"/>
    <w:rsid w:val="00C754FB"/>
    <w:rsid w:val="00C75663"/>
    <w:rsid w:val="00C75C5A"/>
    <w:rsid w:val="00C76295"/>
    <w:rsid w:val="00C7680F"/>
    <w:rsid w:val="00C77050"/>
    <w:rsid w:val="00C778F7"/>
    <w:rsid w:val="00C77900"/>
    <w:rsid w:val="00C818E0"/>
    <w:rsid w:val="00C820E0"/>
    <w:rsid w:val="00C82140"/>
    <w:rsid w:val="00C82580"/>
    <w:rsid w:val="00C834CE"/>
    <w:rsid w:val="00C83BE1"/>
    <w:rsid w:val="00C83C7F"/>
    <w:rsid w:val="00C83EE3"/>
    <w:rsid w:val="00C84041"/>
    <w:rsid w:val="00C84278"/>
    <w:rsid w:val="00C8575F"/>
    <w:rsid w:val="00C85817"/>
    <w:rsid w:val="00C85E5D"/>
    <w:rsid w:val="00C86998"/>
    <w:rsid w:val="00C879F8"/>
    <w:rsid w:val="00C909A6"/>
    <w:rsid w:val="00C90F07"/>
    <w:rsid w:val="00C91970"/>
    <w:rsid w:val="00C91FB1"/>
    <w:rsid w:val="00C92D71"/>
    <w:rsid w:val="00C935A4"/>
    <w:rsid w:val="00C93740"/>
    <w:rsid w:val="00C93750"/>
    <w:rsid w:val="00C938F7"/>
    <w:rsid w:val="00C93BF0"/>
    <w:rsid w:val="00C93D57"/>
    <w:rsid w:val="00C93DD0"/>
    <w:rsid w:val="00C942D3"/>
    <w:rsid w:val="00C94681"/>
    <w:rsid w:val="00C94D6A"/>
    <w:rsid w:val="00C953AC"/>
    <w:rsid w:val="00C95552"/>
    <w:rsid w:val="00C95815"/>
    <w:rsid w:val="00C95979"/>
    <w:rsid w:val="00C95F17"/>
    <w:rsid w:val="00C963CE"/>
    <w:rsid w:val="00C963EC"/>
    <w:rsid w:val="00C972C9"/>
    <w:rsid w:val="00C97CD8"/>
    <w:rsid w:val="00C97F96"/>
    <w:rsid w:val="00CA0640"/>
    <w:rsid w:val="00CA0F95"/>
    <w:rsid w:val="00CA10A2"/>
    <w:rsid w:val="00CA132A"/>
    <w:rsid w:val="00CA1493"/>
    <w:rsid w:val="00CA17FE"/>
    <w:rsid w:val="00CA1972"/>
    <w:rsid w:val="00CA2A64"/>
    <w:rsid w:val="00CA3063"/>
    <w:rsid w:val="00CA326B"/>
    <w:rsid w:val="00CA3485"/>
    <w:rsid w:val="00CA348F"/>
    <w:rsid w:val="00CA44E3"/>
    <w:rsid w:val="00CA4A8C"/>
    <w:rsid w:val="00CA4CAF"/>
    <w:rsid w:val="00CA4D6B"/>
    <w:rsid w:val="00CA4E79"/>
    <w:rsid w:val="00CA4FAC"/>
    <w:rsid w:val="00CA5847"/>
    <w:rsid w:val="00CA686D"/>
    <w:rsid w:val="00CA6F61"/>
    <w:rsid w:val="00CA70B0"/>
    <w:rsid w:val="00CA7501"/>
    <w:rsid w:val="00CB0176"/>
    <w:rsid w:val="00CB0589"/>
    <w:rsid w:val="00CB05A5"/>
    <w:rsid w:val="00CB0ADF"/>
    <w:rsid w:val="00CB0B2A"/>
    <w:rsid w:val="00CB0CCF"/>
    <w:rsid w:val="00CB1971"/>
    <w:rsid w:val="00CB1D6B"/>
    <w:rsid w:val="00CB27F4"/>
    <w:rsid w:val="00CB2C7B"/>
    <w:rsid w:val="00CB3205"/>
    <w:rsid w:val="00CB3328"/>
    <w:rsid w:val="00CB3369"/>
    <w:rsid w:val="00CB43D0"/>
    <w:rsid w:val="00CB45A0"/>
    <w:rsid w:val="00CB4D7F"/>
    <w:rsid w:val="00CB50AB"/>
    <w:rsid w:val="00CB55DC"/>
    <w:rsid w:val="00CB590C"/>
    <w:rsid w:val="00CB5DD7"/>
    <w:rsid w:val="00CB5DEB"/>
    <w:rsid w:val="00CB60E9"/>
    <w:rsid w:val="00CB69EB"/>
    <w:rsid w:val="00CB6A9C"/>
    <w:rsid w:val="00CB6C22"/>
    <w:rsid w:val="00CB7421"/>
    <w:rsid w:val="00CB749A"/>
    <w:rsid w:val="00CB752D"/>
    <w:rsid w:val="00CB7970"/>
    <w:rsid w:val="00CC0614"/>
    <w:rsid w:val="00CC0C9E"/>
    <w:rsid w:val="00CC24F8"/>
    <w:rsid w:val="00CC2720"/>
    <w:rsid w:val="00CC2BD0"/>
    <w:rsid w:val="00CC2EE1"/>
    <w:rsid w:val="00CC346F"/>
    <w:rsid w:val="00CC3984"/>
    <w:rsid w:val="00CC44CE"/>
    <w:rsid w:val="00CC4E8F"/>
    <w:rsid w:val="00CC5E3E"/>
    <w:rsid w:val="00CC616F"/>
    <w:rsid w:val="00CC767B"/>
    <w:rsid w:val="00CC77DE"/>
    <w:rsid w:val="00CD00F9"/>
    <w:rsid w:val="00CD017E"/>
    <w:rsid w:val="00CD091D"/>
    <w:rsid w:val="00CD0B4D"/>
    <w:rsid w:val="00CD0B9F"/>
    <w:rsid w:val="00CD0D40"/>
    <w:rsid w:val="00CD1587"/>
    <w:rsid w:val="00CD1A04"/>
    <w:rsid w:val="00CD210D"/>
    <w:rsid w:val="00CD2415"/>
    <w:rsid w:val="00CD2F74"/>
    <w:rsid w:val="00CD34E7"/>
    <w:rsid w:val="00CD39B7"/>
    <w:rsid w:val="00CD3A25"/>
    <w:rsid w:val="00CD4140"/>
    <w:rsid w:val="00CD5114"/>
    <w:rsid w:val="00CD534F"/>
    <w:rsid w:val="00CD5D85"/>
    <w:rsid w:val="00CD63D3"/>
    <w:rsid w:val="00CD6A41"/>
    <w:rsid w:val="00CD73B3"/>
    <w:rsid w:val="00CD7EDE"/>
    <w:rsid w:val="00CE0D1D"/>
    <w:rsid w:val="00CE205A"/>
    <w:rsid w:val="00CE20C6"/>
    <w:rsid w:val="00CE23DF"/>
    <w:rsid w:val="00CE2AF2"/>
    <w:rsid w:val="00CE3EC6"/>
    <w:rsid w:val="00CE468C"/>
    <w:rsid w:val="00CE48DC"/>
    <w:rsid w:val="00CE5112"/>
    <w:rsid w:val="00CE65DC"/>
    <w:rsid w:val="00CE7210"/>
    <w:rsid w:val="00CE76C3"/>
    <w:rsid w:val="00CE78D3"/>
    <w:rsid w:val="00CE7DA3"/>
    <w:rsid w:val="00CE7FF3"/>
    <w:rsid w:val="00CF018D"/>
    <w:rsid w:val="00CF05A0"/>
    <w:rsid w:val="00CF0D49"/>
    <w:rsid w:val="00CF0FDA"/>
    <w:rsid w:val="00CF129D"/>
    <w:rsid w:val="00CF1429"/>
    <w:rsid w:val="00CF1525"/>
    <w:rsid w:val="00CF2AEC"/>
    <w:rsid w:val="00CF3338"/>
    <w:rsid w:val="00CF3801"/>
    <w:rsid w:val="00CF4047"/>
    <w:rsid w:val="00CF485E"/>
    <w:rsid w:val="00CF48E0"/>
    <w:rsid w:val="00CF5B1F"/>
    <w:rsid w:val="00CF7223"/>
    <w:rsid w:val="00D00284"/>
    <w:rsid w:val="00D002DF"/>
    <w:rsid w:val="00D0037F"/>
    <w:rsid w:val="00D00D98"/>
    <w:rsid w:val="00D012BC"/>
    <w:rsid w:val="00D0172A"/>
    <w:rsid w:val="00D01916"/>
    <w:rsid w:val="00D02494"/>
    <w:rsid w:val="00D02504"/>
    <w:rsid w:val="00D0357F"/>
    <w:rsid w:val="00D03A28"/>
    <w:rsid w:val="00D04386"/>
    <w:rsid w:val="00D047FE"/>
    <w:rsid w:val="00D04DFF"/>
    <w:rsid w:val="00D0515B"/>
    <w:rsid w:val="00D052AC"/>
    <w:rsid w:val="00D06557"/>
    <w:rsid w:val="00D0674C"/>
    <w:rsid w:val="00D06C0A"/>
    <w:rsid w:val="00D075B9"/>
    <w:rsid w:val="00D07AB2"/>
    <w:rsid w:val="00D07B86"/>
    <w:rsid w:val="00D07BB0"/>
    <w:rsid w:val="00D10050"/>
    <w:rsid w:val="00D101E0"/>
    <w:rsid w:val="00D107A2"/>
    <w:rsid w:val="00D107F9"/>
    <w:rsid w:val="00D10B05"/>
    <w:rsid w:val="00D10D01"/>
    <w:rsid w:val="00D11350"/>
    <w:rsid w:val="00D115F9"/>
    <w:rsid w:val="00D11941"/>
    <w:rsid w:val="00D12B54"/>
    <w:rsid w:val="00D12C2F"/>
    <w:rsid w:val="00D12F70"/>
    <w:rsid w:val="00D13260"/>
    <w:rsid w:val="00D1336C"/>
    <w:rsid w:val="00D1387C"/>
    <w:rsid w:val="00D13D47"/>
    <w:rsid w:val="00D13EFA"/>
    <w:rsid w:val="00D13FD1"/>
    <w:rsid w:val="00D14AC8"/>
    <w:rsid w:val="00D14C95"/>
    <w:rsid w:val="00D15E09"/>
    <w:rsid w:val="00D160E2"/>
    <w:rsid w:val="00D169D4"/>
    <w:rsid w:val="00D16FF0"/>
    <w:rsid w:val="00D176D4"/>
    <w:rsid w:val="00D1783D"/>
    <w:rsid w:val="00D179AB"/>
    <w:rsid w:val="00D17B61"/>
    <w:rsid w:val="00D17FFB"/>
    <w:rsid w:val="00D20430"/>
    <w:rsid w:val="00D2066C"/>
    <w:rsid w:val="00D20721"/>
    <w:rsid w:val="00D20AC4"/>
    <w:rsid w:val="00D21990"/>
    <w:rsid w:val="00D219EE"/>
    <w:rsid w:val="00D227DB"/>
    <w:rsid w:val="00D2285E"/>
    <w:rsid w:val="00D2287C"/>
    <w:rsid w:val="00D22AB9"/>
    <w:rsid w:val="00D22B97"/>
    <w:rsid w:val="00D233AD"/>
    <w:rsid w:val="00D234D3"/>
    <w:rsid w:val="00D236DA"/>
    <w:rsid w:val="00D25E35"/>
    <w:rsid w:val="00D25EE8"/>
    <w:rsid w:val="00D26254"/>
    <w:rsid w:val="00D2674A"/>
    <w:rsid w:val="00D26B29"/>
    <w:rsid w:val="00D27351"/>
    <w:rsid w:val="00D30102"/>
    <w:rsid w:val="00D3040D"/>
    <w:rsid w:val="00D3062D"/>
    <w:rsid w:val="00D30F84"/>
    <w:rsid w:val="00D31926"/>
    <w:rsid w:val="00D31BD2"/>
    <w:rsid w:val="00D31E08"/>
    <w:rsid w:val="00D322F4"/>
    <w:rsid w:val="00D326C9"/>
    <w:rsid w:val="00D32916"/>
    <w:rsid w:val="00D32CC3"/>
    <w:rsid w:val="00D32FAB"/>
    <w:rsid w:val="00D3365E"/>
    <w:rsid w:val="00D33C4B"/>
    <w:rsid w:val="00D35871"/>
    <w:rsid w:val="00D35A38"/>
    <w:rsid w:val="00D36860"/>
    <w:rsid w:val="00D3721B"/>
    <w:rsid w:val="00D373B6"/>
    <w:rsid w:val="00D3748E"/>
    <w:rsid w:val="00D37813"/>
    <w:rsid w:val="00D3799D"/>
    <w:rsid w:val="00D37C2B"/>
    <w:rsid w:val="00D37F6F"/>
    <w:rsid w:val="00D401E9"/>
    <w:rsid w:val="00D40A2D"/>
    <w:rsid w:val="00D40ADA"/>
    <w:rsid w:val="00D414FC"/>
    <w:rsid w:val="00D4170A"/>
    <w:rsid w:val="00D417F1"/>
    <w:rsid w:val="00D423E0"/>
    <w:rsid w:val="00D42B13"/>
    <w:rsid w:val="00D42B75"/>
    <w:rsid w:val="00D42EE4"/>
    <w:rsid w:val="00D432F2"/>
    <w:rsid w:val="00D43509"/>
    <w:rsid w:val="00D43CBE"/>
    <w:rsid w:val="00D44C1C"/>
    <w:rsid w:val="00D44D4D"/>
    <w:rsid w:val="00D45990"/>
    <w:rsid w:val="00D46A18"/>
    <w:rsid w:val="00D46C62"/>
    <w:rsid w:val="00D479BB"/>
    <w:rsid w:val="00D501B1"/>
    <w:rsid w:val="00D50205"/>
    <w:rsid w:val="00D508E3"/>
    <w:rsid w:val="00D50FCE"/>
    <w:rsid w:val="00D5118F"/>
    <w:rsid w:val="00D5167D"/>
    <w:rsid w:val="00D5181C"/>
    <w:rsid w:val="00D51C31"/>
    <w:rsid w:val="00D52281"/>
    <w:rsid w:val="00D53144"/>
    <w:rsid w:val="00D53DC6"/>
    <w:rsid w:val="00D5415F"/>
    <w:rsid w:val="00D54385"/>
    <w:rsid w:val="00D5441C"/>
    <w:rsid w:val="00D5452D"/>
    <w:rsid w:val="00D5469D"/>
    <w:rsid w:val="00D5487D"/>
    <w:rsid w:val="00D54D81"/>
    <w:rsid w:val="00D54F29"/>
    <w:rsid w:val="00D55077"/>
    <w:rsid w:val="00D550A6"/>
    <w:rsid w:val="00D556C4"/>
    <w:rsid w:val="00D5585B"/>
    <w:rsid w:val="00D55D2D"/>
    <w:rsid w:val="00D55F8A"/>
    <w:rsid w:val="00D56B61"/>
    <w:rsid w:val="00D56C79"/>
    <w:rsid w:val="00D574AC"/>
    <w:rsid w:val="00D57576"/>
    <w:rsid w:val="00D579FD"/>
    <w:rsid w:val="00D57E3E"/>
    <w:rsid w:val="00D57EA1"/>
    <w:rsid w:val="00D60206"/>
    <w:rsid w:val="00D604AF"/>
    <w:rsid w:val="00D60A1A"/>
    <w:rsid w:val="00D60C01"/>
    <w:rsid w:val="00D60EFA"/>
    <w:rsid w:val="00D611B7"/>
    <w:rsid w:val="00D6170B"/>
    <w:rsid w:val="00D61BFD"/>
    <w:rsid w:val="00D6335A"/>
    <w:rsid w:val="00D64813"/>
    <w:rsid w:val="00D64983"/>
    <w:rsid w:val="00D6498E"/>
    <w:rsid w:val="00D64DD7"/>
    <w:rsid w:val="00D64F0E"/>
    <w:rsid w:val="00D65954"/>
    <w:rsid w:val="00D65A96"/>
    <w:rsid w:val="00D660DB"/>
    <w:rsid w:val="00D66BB4"/>
    <w:rsid w:val="00D671F7"/>
    <w:rsid w:val="00D67650"/>
    <w:rsid w:val="00D67840"/>
    <w:rsid w:val="00D7006F"/>
    <w:rsid w:val="00D701A3"/>
    <w:rsid w:val="00D70222"/>
    <w:rsid w:val="00D7068C"/>
    <w:rsid w:val="00D70ACB"/>
    <w:rsid w:val="00D70DBB"/>
    <w:rsid w:val="00D7131C"/>
    <w:rsid w:val="00D71A55"/>
    <w:rsid w:val="00D71AF2"/>
    <w:rsid w:val="00D72A46"/>
    <w:rsid w:val="00D72CC9"/>
    <w:rsid w:val="00D7369C"/>
    <w:rsid w:val="00D73D6F"/>
    <w:rsid w:val="00D7426E"/>
    <w:rsid w:val="00D747A5"/>
    <w:rsid w:val="00D74C2A"/>
    <w:rsid w:val="00D7577A"/>
    <w:rsid w:val="00D758B5"/>
    <w:rsid w:val="00D7653D"/>
    <w:rsid w:val="00D76AD6"/>
    <w:rsid w:val="00D76D74"/>
    <w:rsid w:val="00D772ED"/>
    <w:rsid w:val="00D80E02"/>
    <w:rsid w:val="00D810EE"/>
    <w:rsid w:val="00D81973"/>
    <w:rsid w:val="00D81BA2"/>
    <w:rsid w:val="00D81BF5"/>
    <w:rsid w:val="00D81CA4"/>
    <w:rsid w:val="00D82351"/>
    <w:rsid w:val="00D82823"/>
    <w:rsid w:val="00D82CE5"/>
    <w:rsid w:val="00D835CF"/>
    <w:rsid w:val="00D83B9E"/>
    <w:rsid w:val="00D84141"/>
    <w:rsid w:val="00D84711"/>
    <w:rsid w:val="00D84A4C"/>
    <w:rsid w:val="00D84D8C"/>
    <w:rsid w:val="00D84E56"/>
    <w:rsid w:val="00D853AA"/>
    <w:rsid w:val="00D85A1D"/>
    <w:rsid w:val="00D85C9E"/>
    <w:rsid w:val="00D863F4"/>
    <w:rsid w:val="00D8692E"/>
    <w:rsid w:val="00D877C7"/>
    <w:rsid w:val="00D879CA"/>
    <w:rsid w:val="00D9021C"/>
    <w:rsid w:val="00D90721"/>
    <w:rsid w:val="00D91516"/>
    <w:rsid w:val="00D91B85"/>
    <w:rsid w:val="00D9221F"/>
    <w:rsid w:val="00D92E40"/>
    <w:rsid w:val="00D934D1"/>
    <w:rsid w:val="00D93ACA"/>
    <w:rsid w:val="00D93FEF"/>
    <w:rsid w:val="00D94169"/>
    <w:rsid w:val="00D94579"/>
    <w:rsid w:val="00D94C3E"/>
    <w:rsid w:val="00D9516D"/>
    <w:rsid w:val="00D9527D"/>
    <w:rsid w:val="00D95AD1"/>
    <w:rsid w:val="00D95B19"/>
    <w:rsid w:val="00D95DE6"/>
    <w:rsid w:val="00D95E5A"/>
    <w:rsid w:val="00D96A02"/>
    <w:rsid w:val="00D96DE8"/>
    <w:rsid w:val="00D96E31"/>
    <w:rsid w:val="00D970A0"/>
    <w:rsid w:val="00D976AB"/>
    <w:rsid w:val="00D97C1E"/>
    <w:rsid w:val="00D97C3C"/>
    <w:rsid w:val="00DA0174"/>
    <w:rsid w:val="00DA0266"/>
    <w:rsid w:val="00DA0967"/>
    <w:rsid w:val="00DA0D2F"/>
    <w:rsid w:val="00DA1626"/>
    <w:rsid w:val="00DA175F"/>
    <w:rsid w:val="00DA1E5E"/>
    <w:rsid w:val="00DA255A"/>
    <w:rsid w:val="00DA2E26"/>
    <w:rsid w:val="00DA4D42"/>
    <w:rsid w:val="00DA4FFA"/>
    <w:rsid w:val="00DA5892"/>
    <w:rsid w:val="00DA64D3"/>
    <w:rsid w:val="00DA6BFB"/>
    <w:rsid w:val="00DA6D50"/>
    <w:rsid w:val="00DA6F34"/>
    <w:rsid w:val="00DA7063"/>
    <w:rsid w:val="00DA7A11"/>
    <w:rsid w:val="00DA7A29"/>
    <w:rsid w:val="00DB00F7"/>
    <w:rsid w:val="00DB032E"/>
    <w:rsid w:val="00DB07DB"/>
    <w:rsid w:val="00DB1152"/>
    <w:rsid w:val="00DB11D4"/>
    <w:rsid w:val="00DB1316"/>
    <w:rsid w:val="00DB1495"/>
    <w:rsid w:val="00DB14CF"/>
    <w:rsid w:val="00DB15DB"/>
    <w:rsid w:val="00DB181B"/>
    <w:rsid w:val="00DB1AB1"/>
    <w:rsid w:val="00DB2667"/>
    <w:rsid w:val="00DB28E4"/>
    <w:rsid w:val="00DB30CD"/>
    <w:rsid w:val="00DB3A13"/>
    <w:rsid w:val="00DB40A0"/>
    <w:rsid w:val="00DB4493"/>
    <w:rsid w:val="00DB4FA9"/>
    <w:rsid w:val="00DB540A"/>
    <w:rsid w:val="00DB5A58"/>
    <w:rsid w:val="00DB5D84"/>
    <w:rsid w:val="00DB5FF0"/>
    <w:rsid w:val="00DB6418"/>
    <w:rsid w:val="00DB66E3"/>
    <w:rsid w:val="00DB683B"/>
    <w:rsid w:val="00DB7848"/>
    <w:rsid w:val="00DB7AB7"/>
    <w:rsid w:val="00DC0483"/>
    <w:rsid w:val="00DC07F8"/>
    <w:rsid w:val="00DC22AF"/>
    <w:rsid w:val="00DC2D7D"/>
    <w:rsid w:val="00DC3091"/>
    <w:rsid w:val="00DC34E7"/>
    <w:rsid w:val="00DC40BC"/>
    <w:rsid w:val="00DC43FC"/>
    <w:rsid w:val="00DC4610"/>
    <w:rsid w:val="00DC4840"/>
    <w:rsid w:val="00DC4A9E"/>
    <w:rsid w:val="00DC4FA1"/>
    <w:rsid w:val="00DC5A9F"/>
    <w:rsid w:val="00DC6427"/>
    <w:rsid w:val="00DC6FD3"/>
    <w:rsid w:val="00DC7871"/>
    <w:rsid w:val="00DC7FCB"/>
    <w:rsid w:val="00DD0C9B"/>
    <w:rsid w:val="00DD0CAA"/>
    <w:rsid w:val="00DD16E6"/>
    <w:rsid w:val="00DD17D6"/>
    <w:rsid w:val="00DD1A86"/>
    <w:rsid w:val="00DD1B74"/>
    <w:rsid w:val="00DD1CCD"/>
    <w:rsid w:val="00DD1F2D"/>
    <w:rsid w:val="00DD2692"/>
    <w:rsid w:val="00DD274E"/>
    <w:rsid w:val="00DD28A7"/>
    <w:rsid w:val="00DD3414"/>
    <w:rsid w:val="00DD3AA4"/>
    <w:rsid w:val="00DD3BB1"/>
    <w:rsid w:val="00DD3CCC"/>
    <w:rsid w:val="00DD4099"/>
    <w:rsid w:val="00DD469E"/>
    <w:rsid w:val="00DD4929"/>
    <w:rsid w:val="00DD4991"/>
    <w:rsid w:val="00DD5574"/>
    <w:rsid w:val="00DD5C85"/>
    <w:rsid w:val="00DD6546"/>
    <w:rsid w:val="00DD6B66"/>
    <w:rsid w:val="00DD6BFF"/>
    <w:rsid w:val="00DD7EFE"/>
    <w:rsid w:val="00DE0AD8"/>
    <w:rsid w:val="00DE0EAD"/>
    <w:rsid w:val="00DE0EDB"/>
    <w:rsid w:val="00DE0F23"/>
    <w:rsid w:val="00DE114B"/>
    <w:rsid w:val="00DE1500"/>
    <w:rsid w:val="00DE1937"/>
    <w:rsid w:val="00DE1A15"/>
    <w:rsid w:val="00DE1D6D"/>
    <w:rsid w:val="00DE21E8"/>
    <w:rsid w:val="00DE2B58"/>
    <w:rsid w:val="00DE34AC"/>
    <w:rsid w:val="00DE3829"/>
    <w:rsid w:val="00DE4A40"/>
    <w:rsid w:val="00DE5269"/>
    <w:rsid w:val="00DE53BA"/>
    <w:rsid w:val="00DE5A28"/>
    <w:rsid w:val="00DE5D1E"/>
    <w:rsid w:val="00DE609C"/>
    <w:rsid w:val="00DE6CEA"/>
    <w:rsid w:val="00DE6DD0"/>
    <w:rsid w:val="00DE712A"/>
    <w:rsid w:val="00DE7CD9"/>
    <w:rsid w:val="00DE7FF9"/>
    <w:rsid w:val="00DF0136"/>
    <w:rsid w:val="00DF01DE"/>
    <w:rsid w:val="00DF063F"/>
    <w:rsid w:val="00DF0C61"/>
    <w:rsid w:val="00DF0E1B"/>
    <w:rsid w:val="00DF0ED2"/>
    <w:rsid w:val="00DF12F9"/>
    <w:rsid w:val="00DF1405"/>
    <w:rsid w:val="00DF1484"/>
    <w:rsid w:val="00DF1509"/>
    <w:rsid w:val="00DF23A7"/>
    <w:rsid w:val="00DF30EC"/>
    <w:rsid w:val="00DF3397"/>
    <w:rsid w:val="00DF356F"/>
    <w:rsid w:val="00DF3BC9"/>
    <w:rsid w:val="00DF3E4E"/>
    <w:rsid w:val="00DF433A"/>
    <w:rsid w:val="00DF44E8"/>
    <w:rsid w:val="00DF45B9"/>
    <w:rsid w:val="00DF4A90"/>
    <w:rsid w:val="00DF515B"/>
    <w:rsid w:val="00DF5892"/>
    <w:rsid w:val="00DF62EA"/>
    <w:rsid w:val="00DF6BB0"/>
    <w:rsid w:val="00DF6DE6"/>
    <w:rsid w:val="00DF71C3"/>
    <w:rsid w:val="00DF73EC"/>
    <w:rsid w:val="00E003F7"/>
    <w:rsid w:val="00E0062D"/>
    <w:rsid w:val="00E00668"/>
    <w:rsid w:val="00E01501"/>
    <w:rsid w:val="00E015EF"/>
    <w:rsid w:val="00E02433"/>
    <w:rsid w:val="00E02732"/>
    <w:rsid w:val="00E02A8B"/>
    <w:rsid w:val="00E02ADD"/>
    <w:rsid w:val="00E02E4E"/>
    <w:rsid w:val="00E038B8"/>
    <w:rsid w:val="00E03DB1"/>
    <w:rsid w:val="00E03EAF"/>
    <w:rsid w:val="00E0410F"/>
    <w:rsid w:val="00E0446F"/>
    <w:rsid w:val="00E046FA"/>
    <w:rsid w:val="00E0593C"/>
    <w:rsid w:val="00E0667D"/>
    <w:rsid w:val="00E06AAA"/>
    <w:rsid w:val="00E07417"/>
    <w:rsid w:val="00E07987"/>
    <w:rsid w:val="00E1048B"/>
    <w:rsid w:val="00E1080A"/>
    <w:rsid w:val="00E10A42"/>
    <w:rsid w:val="00E10AE4"/>
    <w:rsid w:val="00E11537"/>
    <w:rsid w:val="00E1184D"/>
    <w:rsid w:val="00E1262B"/>
    <w:rsid w:val="00E127D7"/>
    <w:rsid w:val="00E12B50"/>
    <w:rsid w:val="00E12CCB"/>
    <w:rsid w:val="00E12E04"/>
    <w:rsid w:val="00E134B0"/>
    <w:rsid w:val="00E13CE8"/>
    <w:rsid w:val="00E14227"/>
    <w:rsid w:val="00E1484D"/>
    <w:rsid w:val="00E157FF"/>
    <w:rsid w:val="00E15C4A"/>
    <w:rsid w:val="00E160F0"/>
    <w:rsid w:val="00E16B9F"/>
    <w:rsid w:val="00E17824"/>
    <w:rsid w:val="00E17A23"/>
    <w:rsid w:val="00E20293"/>
    <w:rsid w:val="00E21657"/>
    <w:rsid w:val="00E21EA4"/>
    <w:rsid w:val="00E21ED6"/>
    <w:rsid w:val="00E21EDA"/>
    <w:rsid w:val="00E22897"/>
    <w:rsid w:val="00E22B2A"/>
    <w:rsid w:val="00E23255"/>
    <w:rsid w:val="00E2338C"/>
    <w:rsid w:val="00E236E1"/>
    <w:rsid w:val="00E23C17"/>
    <w:rsid w:val="00E24935"/>
    <w:rsid w:val="00E24A90"/>
    <w:rsid w:val="00E24D65"/>
    <w:rsid w:val="00E24FAA"/>
    <w:rsid w:val="00E256FE"/>
    <w:rsid w:val="00E25785"/>
    <w:rsid w:val="00E2578F"/>
    <w:rsid w:val="00E25F06"/>
    <w:rsid w:val="00E27300"/>
    <w:rsid w:val="00E30194"/>
    <w:rsid w:val="00E30258"/>
    <w:rsid w:val="00E3050F"/>
    <w:rsid w:val="00E30881"/>
    <w:rsid w:val="00E30A23"/>
    <w:rsid w:val="00E30C1F"/>
    <w:rsid w:val="00E30C4C"/>
    <w:rsid w:val="00E30CE7"/>
    <w:rsid w:val="00E315D8"/>
    <w:rsid w:val="00E31DB4"/>
    <w:rsid w:val="00E32345"/>
    <w:rsid w:val="00E328F4"/>
    <w:rsid w:val="00E32CD3"/>
    <w:rsid w:val="00E32F9D"/>
    <w:rsid w:val="00E33078"/>
    <w:rsid w:val="00E3315C"/>
    <w:rsid w:val="00E333AC"/>
    <w:rsid w:val="00E337FE"/>
    <w:rsid w:val="00E33D08"/>
    <w:rsid w:val="00E33D78"/>
    <w:rsid w:val="00E34475"/>
    <w:rsid w:val="00E3559A"/>
    <w:rsid w:val="00E356F8"/>
    <w:rsid w:val="00E35B53"/>
    <w:rsid w:val="00E35B55"/>
    <w:rsid w:val="00E3664C"/>
    <w:rsid w:val="00E36AF8"/>
    <w:rsid w:val="00E37032"/>
    <w:rsid w:val="00E37098"/>
    <w:rsid w:val="00E371EA"/>
    <w:rsid w:val="00E37638"/>
    <w:rsid w:val="00E3773D"/>
    <w:rsid w:val="00E379E8"/>
    <w:rsid w:val="00E37CDE"/>
    <w:rsid w:val="00E37D0E"/>
    <w:rsid w:val="00E37F9B"/>
    <w:rsid w:val="00E40178"/>
    <w:rsid w:val="00E40E55"/>
    <w:rsid w:val="00E40EF2"/>
    <w:rsid w:val="00E41171"/>
    <w:rsid w:val="00E41590"/>
    <w:rsid w:val="00E424D2"/>
    <w:rsid w:val="00E42769"/>
    <w:rsid w:val="00E42902"/>
    <w:rsid w:val="00E42AED"/>
    <w:rsid w:val="00E42EA1"/>
    <w:rsid w:val="00E431A4"/>
    <w:rsid w:val="00E433A5"/>
    <w:rsid w:val="00E433EB"/>
    <w:rsid w:val="00E436C5"/>
    <w:rsid w:val="00E4380B"/>
    <w:rsid w:val="00E43A00"/>
    <w:rsid w:val="00E43AC6"/>
    <w:rsid w:val="00E43F21"/>
    <w:rsid w:val="00E44525"/>
    <w:rsid w:val="00E4487D"/>
    <w:rsid w:val="00E44D25"/>
    <w:rsid w:val="00E45111"/>
    <w:rsid w:val="00E452BB"/>
    <w:rsid w:val="00E461DC"/>
    <w:rsid w:val="00E4673E"/>
    <w:rsid w:val="00E46973"/>
    <w:rsid w:val="00E46A48"/>
    <w:rsid w:val="00E4716A"/>
    <w:rsid w:val="00E472E0"/>
    <w:rsid w:val="00E47697"/>
    <w:rsid w:val="00E47FB7"/>
    <w:rsid w:val="00E5015F"/>
    <w:rsid w:val="00E5023F"/>
    <w:rsid w:val="00E50557"/>
    <w:rsid w:val="00E507B9"/>
    <w:rsid w:val="00E51357"/>
    <w:rsid w:val="00E5146B"/>
    <w:rsid w:val="00E516E2"/>
    <w:rsid w:val="00E51D86"/>
    <w:rsid w:val="00E5301D"/>
    <w:rsid w:val="00E53814"/>
    <w:rsid w:val="00E541EB"/>
    <w:rsid w:val="00E5458C"/>
    <w:rsid w:val="00E5484C"/>
    <w:rsid w:val="00E54B8E"/>
    <w:rsid w:val="00E54E60"/>
    <w:rsid w:val="00E5511F"/>
    <w:rsid w:val="00E5520D"/>
    <w:rsid w:val="00E55290"/>
    <w:rsid w:val="00E56468"/>
    <w:rsid w:val="00E56A0D"/>
    <w:rsid w:val="00E570E3"/>
    <w:rsid w:val="00E57965"/>
    <w:rsid w:val="00E57AC0"/>
    <w:rsid w:val="00E57B03"/>
    <w:rsid w:val="00E57C76"/>
    <w:rsid w:val="00E57D0E"/>
    <w:rsid w:val="00E60589"/>
    <w:rsid w:val="00E605FC"/>
    <w:rsid w:val="00E61854"/>
    <w:rsid w:val="00E61905"/>
    <w:rsid w:val="00E62445"/>
    <w:rsid w:val="00E62BD7"/>
    <w:rsid w:val="00E62ECA"/>
    <w:rsid w:val="00E63164"/>
    <w:rsid w:val="00E643EA"/>
    <w:rsid w:val="00E644FF"/>
    <w:rsid w:val="00E64ED4"/>
    <w:rsid w:val="00E64EEC"/>
    <w:rsid w:val="00E6590D"/>
    <w:rsid w:val="00E65A0B"/>
    <w:rsid w:val="00E65DC4"/>
    <w:rsid w:val="00E66378"/>
    <w:rsid w:val="00E667C6"/>
    <w:rsid w:val="00E66E79"/>
    <w:rsid w:val="00E67D81"/>
    <w:rsid w:val="00E700FF"/>
    <w:rsid w:val="00E70CC9"/>
    <w:rsid w:val="00E70E37"/>
    <w:rsid w:val="00E717E0"/>
    <w:rsid w:val="00E719A9"/>
    <w:rsid w:val="00E728CB"/>
    <w:rsid w:val="00E72CEA"/>
    <w:rsid w:val="00E72E77"/>
    <w:rsid w:val="00E72F16"/>
    <w:rsid w:val="00E72FE2"/>
    <w:rsid w:val="00E734F0"/>
    <w:rsid w:val="00E73961"/>
    <w:rsid w:val="00E73F31"/>
    <w:rsid w:val="00E74546"/>
    <w:rsid w:val="00E74BBF"/>
    <w:rsid w:val="00E74D81"/>
    <w:rsid w:val="00E75123"/>
    <w:rsid w:val="00E75D42"/>
    <w:rsid w:val="00E75E29"/>
    <w:rsid w:val="00E76306"/>
    <w:rsid w:val="00E77810"/>
    <w:rsid w:val="00E8044E"/>
    <w:rsid w:val="00E80C30"/>
    <w:rsid w:val="00E81DEE"/>
    <w:rsid w:val="00E827AF"/>
    <w:rsid w:val="00E82828"/>
    <w:rsid w:val="00E82AD2"/>
    <w:rsid w:val="00E82BC0"/>
    <w:rsid w:val="00E82E79"/>
    <w:rsid w:val="00E83279"/>
    <w:rsid w:val="00E833C2"/>
    <w:rsid w:val="00E8387E"/>
    <w:rsid w:val="00E83B77"/>
    <w:rsid w:val="00E83BDE"/>
    <w:rsid w:val="00E84EC5"/>
    <w:rsid w:val="00E85B54"/>
    <w:rsid w:val="00E85C3B"/>
    <w:rsid w:val="00E85E99"/>
    <w:rsid w:val="00E863C0"/>
    <w:rsid w:val="00E8665A"/>
    <w:rsid w:val="00E86BA8"/>
    <w:rsid w:val="00E86DC2"/>
    <w:rsid w:val="00E86F85"/>
    <w:rsid w:val="00E87CC4"/>
    <w:rsid w:val="00E87EB9"/>
    <w:rsid w:val="00E91F7E"/>
    <w:rsid w:val="00E92852"/>
    <w:rsid w:val="00E933CF"/>
    <w:rsid w:val="00E93793"/>
    <w:rsid w:val="00E937BB"/>
    <w:rsid w:val="00E9428A"/>
    <w:rsid w:val="00E9474D"/>
    <w:rsid w:val="00E95073"/>
    <w:rsid w:val="00E9508D"/>
    <w:rsid w:val="00E950C4"/>
    <w:rsid w:val="00E9552D"/>
    <w:rsid w:val="00E95653"/>
    <w:rsid w:val="00E9596C"/>
    <w:rsid w:val="00E9596D"/>
    <w:rsid w:val="00E96177"/>
    <w:rsid w:val="00E971C1"/>
    <w:rsid w:val="00E9741A"/>
    <w:rsid w:val="00E9752B"/>
    <w:rsid w:val="00E97CAF"/>
    <w:rsid w:val="00EA0065"/>
    <w:rsid w:val="00EA090C"/>
    <w:rsid w:val="00EA0D7C"/>
    <w:rsid w:val="00EA0E8E"/>
    <w:rsid w:val="00EA10C8"/>
    <w:rsid w:val="00EA13BB"/>
    <w:rsid w:val="00EA18F6"/>
    <w:rsid w:val="00EA257A"/>
    <w:rsid w:val="00EA29F5"/>
    <w:rsid w:val="00EA3324"/>
    <w:rsid w:val="00EA37F1"/>
    <w:rsid w:val="00EA38C7"/>
    <w:rsid w:val="00EA3EEF"/>
    <w:rsid w:val="00EA426D"/>
    <w:rsid w:val="00EA433F"/>
    <w:rsid w:val="00EA44BC"/>
    <w:rsid w:val="00EA5D8B"/>
    <w:rsid w:val="00EA643F"/>
    <w:rsid w:val="00EA6D7F"/>
    <w:rsid w:val="00EA7C95"/>
    <w:rsid w:val="00EA7E56"/>
    <w:rsid w:val="00EB114A"/>
    <w:rsid w:val="00EB1252"/>
    <w:rsid w:val="00EB1800"/>
    <w:rsid w:val="00EB196E"/>
    <w:rsid w:val="00EB1CAD"/>
    <w:rsid w:val="00EB1E05"/>
    <w:rsid w:val="00EB2A9E"/>
    <w:rsid w:val="00EB2CAF"/>
    <w:rsid w:val="00EB454D"/>
    <w:rsid w:val="00EB49A4"/>
    <w:rsid w:val="00EB4EEB"/>
    <w:rsid w:val="00EB547E"/>
    <w:rsid w:val="00EB64C4"/>
    <w:rsid w:val="00EB6DFF"/>
    <w:rsid w:val="00EB7067"/>
    <w:rsid w:val="00EC00DE"/>
    <w:rsid w:val="00EC0587"/>
    <w:rsid w:val="00EC07A0"/>
    <w:rsid w:val="00EC0A95"/>
    <w:rsid w:val="00EC16C4"/>
    <w:rsid w:val="00EC27F3"/>
    <w:rsid w:val="00EC28A6"/>
    <w:rsid w:val="00EC299C"/>
    <w:rsid w:val="00EC2CC1"/>
    <w:rsid w:val="00EC2F92"/>
    <w:rsid w:val="00EC45C2"/>
    <w:rsid w:val="00EC5A26"/>
    <w:rsid w:val="00EC6850"/>
    <w:rsid w:val="00ED0906"/>
    <w:rsid w:val="00ED0C24"/>
    <w:rsid w:val="00ED1E72"/>
    <w:rsid w:val="00ED24AD"/>
    <w:rsid w:val="00ED259E"/>
    <w:rsid w:val="00ED2D8D"/>
    <w:rsid w:val="00ED2E07"/>
    <w:rsid w:val="00ED381E"/>
    <w:rsid w:val="00ED43AC"/>
    <w:rsid w:val="00ED4672"/>
    <w:rsid w:val="00ED477C"/>
    <w:rsid w:val="00ED49B7"/>
    <w:rsid w:val="00ED5899"/>
    <w:rsid w:val="00ED5A00"/>
    <w:rsid w:val="00ED5BFC"/>
    <w:rsid w:val="00ED5CC3"/>
    <w:rsid w:val="00ED5E21"/>
    <w:rsid w:val="00ED5F16"/>
    <w:rsid w:val="00ED5F73"/>
    <w:rsid w:val="00ED6A66"/>
    <w:rsid w:val="00ED6D16"/>
    <w:rsid w:val="00ED7E3E"/>
    <w:rsid w:val="00ED7F30"/>
    <w:rsid w:val="00ED7F4A"/>
    <w:rsid w:val="00EE00B7"/>
    <w:rsid w:val="00EE040D"/>
    <w:rsid w:val="00EE099F"/>
    <w:rsid w:val="00EE0A41"/>
    <w:rsid w:val="00EE0D38"/>
    <w:rsid w:val="00EE132B"/>
    <w:rsid w:val="00EE138C"/>
    <w:rsid w:val="00EE1CDE"/>
    <w:rsid w:val="00EE1F0F"/>
    <w:rsid w:val="00EE202F"/>
    <w:rsid w:val="00EE215A"/>
    <w:rsid w:val="00EE31B2"/>
    <w:rsid w:val="00EE320E"/>
    <w:rsid w:val="00EE334F"/>
    <w:rsid w:val="00EE3682"/>
    <w:rsid w:val="00EE3CC8"/>
    <w:rsid w:val="00EE3E81"/>
    <w:rsid w:val="00EE4A5D"/>
    <w:rsid w:val="00EE4CF7"/>
    <w:rsid w:val="00EE5313"/>
    <w:rsid w:val="00EE5C24"/>
    <w:rsid w:val="00EE5F4B"/>
    <w:rsid w:val="00EE619B"/>
    <w:rsid w:val="00EE6718"/>
    <w:rsid w:val="00EE674D"/>
    <w:rsid w:val="00EE698A"/>
    <w:rsid w:val="00EE6B29"/>
    <w:rsid w:val="00EE70CB"/>
    <w:rsid w:val="00EE7B4D"/>
    <w:rsid w:val="00EF05B2"/>
    <w:rsid w:val="00EF06CF"/>
    <w:rsid w:val="00EF0DAB"/>
    <w:rsid w:val="00EF1AFD"/>
    <w:rsid w:val="00EF286B"/>
    <w:rsid w:val="00EF2C99"/>
    <w:rsid w:val="00EF2F54"/>
    <w:rsid w:val="00EF4713"/>
    <w:rsid w:val="00EF4CB1"/>
    <w:rsid w:val="00EF544E"/>
    <w:rsid w:val="00EF60B7"/>
    <w:rsid w:val="00EF6B67"/>
    <w:rsid w:val="00EF6CA0"/>
    <w:rsid w:val="00EF6F12"/>
    <w:rsid w:val="00EF7735"/>
    <w:rsid w:val="00F001DA"/>
    <w:rsid w:val="00F006B1"/>
    <w:rsid w:val="00F00A1C"/>
    <w:rsid w:val="00F01054"/>
    <w:rsid w:val="00F01278"/>
    <w:rsid w:val="00F01823"/>
    <w:rsid w:val="00F02298"/>
    <w:rsid w:val="00F02301"/>
    <w:rsid w:val="00F0293C"/>
    <w:rsid w:val="00F02D5B"/>
    <w:rsid w:val="00F03324"/>
    <w:rsid w:val="00F033E2"/>
    <w:rsid w:val="00F04162"/>
    <w:rsid w:val="00F041D3"/>
    <w:rsid w:val="00F0586A"/>
    <w:rsid w:val="00F066CA"/>
    <w:rsid w:val="00F06804"/>
    <w:rsid w:val="00F0683B"/>
    <w:rsid w:val="00F06A2C"/>
    <w:rsid w:val="00F070CC"/>
    <w:rsid w:val="00F07856"/>
    <w:rsid w:val="00F10084"/>
    <w:rsid w:val="00F10555"/>
    <w:rsid w:val="00F10648"/>
    <w:rsid w:val="00F10B1A"/>
    <w:rsid w:val="00F11A96"/>
    <w:rsid w:val="00F11B35"/>
    <w:rsid w:val="00F12149"/>
    <w:rsid w:val="00F1247E"/>
    <w:rsid w:val="00F13C9D"/>
    <w:rsid w:val="00F13F5C"/>
    <w:rsid w:val="00F14042"/>
    <w:rsid w:val="00F14FDE"/>
    <w:rsid w:val="00F153AB"/>
    <w:rsid w:val="00F16295"/>
    <w:rsid w:val="00F1652D"/>
    <w:rsid w:val="00F1679D"/>
    <w:rsid w:val="00F16C5D"/>
    <w:rsid w:val="00F17B2B"/>
    <w:rsid w:val="00F17D01"/>
    <w:rsid w:val="00F201F1"/>
    <w:rsid w:val="00F20BD5"/>
    <w:rsid w:val="00F20DAA"/>
    <w:rsid w:val="00F211D0"/>
    <w:rsid w:val="00F212E6"/>
    <w:rsid w:val="00F2156A"/>
    <w:rsid w:val="00F21906"/>
    <w:rsid w:val="00F23330"/>
    <w:rsid w:val="00F23A5C"/>
    <w:rsid w:val="00F23BB8"/>
    <w:rsid w:val="00F24BED"/>
    <w:rsid w:val="00F258F9"/>
    <w:rsid w:val="00F259EC"/>
    <w:rsid w:val="00F25E5B"/>
    <w:rsid w:val="00F26010"/>
    <w:rsid w:val="00F26661"/>
    <w:rsid w:val="00F26E11"/>
    <w:rsid w:val="00F26EE4"/>
    <w:rsid w:val="00F27C49"/>
    <w:rsid w:val="00F27D37"/>
    <w:rsid w:val="00F3021C"/>
    <w:rsid w:val="00F305F8"/>
    <w:rsid w:val="00F30612"/>
    <w:rsid w:val="00F314C0"/>
    <w:rsid w:val="00F31678"/>
    <w:rsid w:val="00F31749"/>
    <w:rsid w:val="00F3188F"/>
    <w:rsid w:val="00F31E34"/>
    <w:rsid w:val="00F31E89"/>
    <w:rsid w:val="00F323A0"/>
    <w:rsid w:val="00F326FF"/>
    <w:rsid w:val="00F329A5"/>
    <w:rsid w:val="00F32DA4"/>
    <w:rsid w:val="00F3338C"/>
    <w:rsid w:val="00F33404"/>
    <w:rsid w:val="00F334E4"/>
    <w:rsid w:val="00F33753"/>
    <w:rsid w:val="00F338A9"/>
    <w:rsid w:val="00F33B8D"/>
    <w:rsid w:val="00F34819"/>
    <w:rsid w:val="00F34E3F"/>
    <w:rsid w:val="00F35299"/>
    <w:rsid w:val="00F355E4"/>
    <w:rsid w:val="00F35A01"/>
    <w:rsid w:val="00F35CBD"/>
    <w:rsid w:val="00F369BE"/>
    <w:rsid w:val="00F36B95"/>
    <w:rsid w:val="00F371ED"/>
    <w:rsid w:val="00F400FF"/>
    <w:rsid w:val="00F41310"/>
    <w:rsid w:val="00F42A6A"/>
    <w:rsid w:val="00F42B37"/>
    <w:rsid w:val="00F4354A"/>
    <w:rsid w:val="00F43664"/>
    <w:rsid w:val="00F43794"/>
    <w:rsid w:val="00F44309"/>
    <w:rsid w:val="00F44471"/>
    <w:rsid w:val="00F44CFF"/>
    <w:rsid w:val="00F453F9"/>
    <w:rsid w:val="00F45416"/>
    <w:rsid w:val="00F455D6"/>
    <w:rsid w:val="00F460BD"/>
    <w:rsid w:val="00F463F9"/>
    <w:rsid w:val="00F466D2"/>
    <w:rsid w:val="00F46763"/>
    <w:rsid w:val="00F468C8"/>
    <w:rsid w:val="00F469F4"/>
    <w:rsid w:val="00F46F7E"/>
    <w:rsid w:val="00F4777E"/>
    <w:rsid w:val="00F50B1A"/>
    <w:rsid w:val="00F5137C"/>
    <w:rsid w:val="00F5195E"/>
    <w:rsid w:val="00F51C66"/>
    <w:rsid w:val="00F51DB1"/>
    <w:rsid w:val="00F51E34"/>
    <w:rsid w:val="00F51FA4"/>
    <w:rsid w:val="00F52825"/>
    <w:rsid w:val="00F52B32"/>
    <w:rsid w:val="00F531AE"/>
    <w:rsid w:val="00F53C23"/>
    <w:rsid w:val="00F53DC9"/>
    <w:rsid w:val="00F56814"/>
    <w:rsid w:val="00F56D16"/>
    <w:rsid w:val="00F56E1B"/>
    <w:rsid w:val="00F57711"/>
    <w:rsid w:val="00F57784"/>
    <w:rsid w:val="00F577D0"/>
    <w:rsid w:val="00F57A68"/>
    <w:rsid w:val="00F6027D"/>
    <w:rsid w:val="00F604F9"/>
    <w:rsid w:val="00F605AA"/>
    <w:rsid w:val="00F60681"/>
    <w:rsid w:val="00F62192"/>
    <w:rsid w:val="00F62971"/>
    <w:rsid w:val="00F64059"/>
    <w:rsid w:val="00F64810"/>
    <w:rsid w:val="00F64E72"/>
    <w:rsid w:val="00F65329"/>
    <w:rsid w:val="00F65B0F"/>
    <w:rsid w:val="00F6667E"/>
    <w:rsid w:val="00F667A9"/>
    <w:rsid w:val="00F66CBD"/>
    <w:rsid w:val="00F66EB2"/>
    <w:rsid w:val="00F67EFF"/>
    <w:rsid w:val="00F70CF5"/>
    <w:rsid w:val="00F70E5E"/>
    <w:rsid w:val="00F71A7E"/>
    <w:rsid w:val="00F71F62"/>
    <w:rsid w:val="00F7200D"/>
    <w:rsid w:val="00F72592"/>
    <w:rsid w:val="00F72B33"/>
    <w:rsid w:val="00F73A12"/>
    <w:rsid w:val="00F73BAB"/>
    <w:rsid w:val="00F73BF2"/>
    <w:rsid w:val="00F73E1A"/>
    <w:rsid w:val="00F7416A"/>
    <w:rsid w:val="00F746DB"/>
    <w:rsid w:val="00F747CD"/>
    <w:rsid w:val="00F75006"/>
    <w:rsid w:val="00F76A1F"/>
    <w:rsid w:val="00F76C08"/>
    <w:rsid w:val="00F77490"/>
    <w:rsid w:val="00F7761E"/>
    <w:rsid w:val="00F77C84"/>
    <w:rsid w:val="00F77EEA"/>
    <w:rsid w:val="00F77F2C"/>
    <w:rsid w:val="00F800E7"/>
    <w:rsid w:val="00F801A4"/>
    <w:rsid w:val="00F80497"/>
    <w:rsid w:val="00F813B2"/>
    <w:rsid w:val="00F815DB"/>
    <w:rsid w:val="00F81CE2"/>
    <w:rsid w:val="00F82449"/>
    <w:rsid w:val="00F8274A"/>
    <w:rsid w:val="00F8316F"/>
    <w:rsid w:val="00F836E4"/>
    <w:rsid w:val="00F84233"/>
    <w:rsid w:val="00F849F3"/>
    <w:rsid w:val="00F84A4C"/>
    <w:rsid w:val="00F84EB6"/>
    <w:rsid w:val="00F8577F"/>
    <w:rsid w:val="00F85E7C"/>
    <w:rsid w:val="00F85FCD"/>
    <w:rsid w:val="00F8649A"/>
    <w:rsid w:val="00F864F6"/>
    <w:rsid w:val="00F87270"/>
    <w:rsid w:val="00F87E4E"/>
    <w:rsid w:val="00F900E9"/>
    <w:rsid w:val="00F906A8"/>
    <w:rsid w:val="00F9094D"/>
    <w:rsid w:val="00F9153B"/>
    <w:rsid w:val="00F918D6"/>
    <w:rsid w:val="00F921C7"/>
    <w:rsid w:val="00F9258E"/>
    <w:rsid w:val="00F925B2"/>
    <w:rsid w:val="00F93528"/>
    <w:rsid w:val="00F938D9"/>
    <w:rsid w:val="00F93C90"/>
    <w:rsid w:val="00F93F3B"/>
    <w:rsid w:val="00F943C1"/>
    <w:rsid w:val="00F94455"/>
    <w:rsid w:val="00F94E42"/>
    <w:rsid w:val="00F95282"/>
    <w:rsid w:val="00F958BF"/>
    <w:rsid w:val="00F966BA"/>
    <w:rsid w:val="00F97C53"/>
    <w:rsid w:val="00FA0113"/>
    <w:rsid w:val="00FA0148"/>
    <w:rsid w:val="00FA03EA"/>
    <w:rsid w:val="00FA05D8"/>
    <w:rsid w:val="00FA0621"/>
    <w:rsid w:val="00FA0EF2"/>
    <w:rsid w:val="00FA12DA"/>
    <w:rsid w:val="00FA159E"/>
    <w:rsid w:val="00FA20DE"/>
    <w:rsid w:val="00FA2164"/>
    <w:rsid w:val="00FA29F1"/>
    <w:rsid w:val="00FA2E74"/>
    <w:rsid w:val="00FA3205"/>
    <w:rsid w:val="00FA39CC"/>
    <w:rsid w:val="00FA4ACF"/>
    <w:rsid w:val="00FA4D70"/>
    <w:rsid w:val="00FA4F0F"/>
    <w:rsid w:val="00FA515D"/>
    <w:rsid w:val="00FA5505"/>
    <w:rsid w:val="00FA5D49"/>
    <w:rsid w:val="00FA63BF"/>
    <w:rsid w:val="00FA696D"/>
    <w:rsid w:val="00FA6A08"/>
    <w:rsid w:val="00FA6AA0"/>
    <w:rsid w:val="00FA6EBF"/>
    <w:rsid w:val="00FB0257"/>
    <w:rsid w:val="00FB0905"/>
    <w:rsid w:val="00FB0EB7"/>
    <w:rsid w:val="00FB228A"/>
    <w:rsid w:val="00FB23E6"/>
    <w:rsid w:val="00FB293D"/>
    <w:rsid w:val="00FB2B14"/>
    <w:rsid w:val="00FB31F7"/>
    <w:rsid w:val="00FB3728"/>
    <w:rsid w:val="00FB442E"/>
    <w:rsid w:val="00FB4A6D"/>
    <w:rsid w:val="00FB519B"/>
    <w:rsid w:val="00FB5325"/>
    <w:rsid w:val="00FB59DE"/>
    <w:rsid w:val="00FB5A6B"/>
    <w:rsid w:val="00FB696D"/>
    <w:rsid w:val="00FB7713"/>
    <w:rsid w:val="00FB79D2"/>
    <w:rsid w:val="00FC09F0"/>
    <w:rsid w:val="00FC0B34"/>
    <w:rsid w:val="00FC1CFD"/>
    <w:rsid w:val="00FC2215"/>
    <w:rsid w:val="00FC3D64"/>
    <w:rsid w:val="00FC3D9B"/>
    <w:rsid w:val="00FC40E2"/>
    <w:rsid w:val="00FC455B"/>
    <w:rsid w:val="00FC48FC"/>
    <w:rsid w:val="00FC4944"/>
    <w:rsid w:val="00FC4ADE"/>
    <w:rsid w:val="00FC4CB5"/>
    <w:rsid w:val="00FC6586"/>
    <w:rsid w:val="00FC7277"/>
    <w:rsid w:val="00FC72F0"/>
    <w:rsid w:val="00FC7320"/>
    <w:rsid w:val="00FC7D5D"/>
    <w:rsid w:val="00FD0BD5"/>
    <w:rsid w:val="00FD0CBF"/>
    <w:rsid w:val="00FD0D8D"/>
    <w:rsid w:val="00FD101F"/>
    <w:rsid w:val="00FD1181"/>
    <w:rsid w:val="00FD1431"/>
    <w:rsid w:val="00FD1D43"/>
    <w:rsid w:val="00FD1D7F"/>
    <w:rsid w:val="00FD20A2"/>
    <w:rsid w:val="00FD225F"/>
    <w:rsid w:val="00FD2379"/>
    <w:rsid w:val="00FD23ED"/>
    <w:rsid w:val="00FD321D"/>
    <w:rsid w:val="00FD3889"/>
    <w:rsid w:val="00FD3DA9"/>
    <w:rsid w:val="00FD3DC1"/>
    <w:rsid w:val="00FD4025"/>
    <w:rsid w:val="00FD44FD"/>
    <w:rsid w:val="00FD462D"/>
    <w:rsid w:val="00FD46CA"/>
    <w:rsid w:val="00FD4816"/>
    <w:rsid w:val="00FD4BD0"/>
    <w:rsid w:val="00FD4EAF"/>
    <w:rsid w:val="00FD54AD"/>
    <w:rsid w:val="00FD5741"/>
    <w:rsid w:val="00FD5FCF"/>
    <w:rsid w:val="00FD61D3"/>
    <w:rsid w:val="00FD673F"/>
    <w:rsid w:val="00FD6849"/>
    <w:rsid w:val="00FD68DF"/>
    <w:rsid w:val="00FD760C"/>
    <w:rsid w:val="00FD762D"/>
    <w:rsid w:val="00FD7B0E"/>
    <w:rsid w:val="00FD7F7D"/>
    <w:rsid w:val="00FE0209"/>
    <w:rsid w:val="00FE0957"/>
    <w:rsid w:val="00FE1631"/>
    <w:rsid w:val="00FE1FD0"/>
    <w:rsid w:val="00FE2D09"/>
    <w:rsid w:val="00FE303C"/>
    <w:rsid w:val="00FE364E"/>
    <w:rsid w:val="00FE3830"/>
    <w:rsid w:val="00FE3AA6"/>
    <w:rsid w:val="00FE44C5"/>
    <w:rsid w:val="00FE46D0"/>
    <w:rsid w:val="00FE499E"/>
    <w:rsid w:val="00FE4E2C"/>
    <w:rsid w:val="00FE52C6"/>
    <w:rsid w:val="00FE5B9D"/>
    <w:rsid w:val="00FE6944"/>
    <w:rsid w:val="00FE7620"/>
    <w:rsid w:val="00FE785F"/>
    <w:rsid w:val="00FF1047"/>
    <w:rsid w:val="00FF1209"/>
    <w:rsid w:val="00FF1E67"/>
    <w:rsid w:val="00FF2457"/>
    <w:rsid w:val="00FF355F"/>
    <w:rsid w:val="00FF376F"/>
    <w:rsid w:val="00FF37A0"/>
    <w:rsid w:val="00FF393D"/>
    <w:rsid w:val="00FF3A88"/>
    <w:rsid w:val="00FF4BC5"/>
    <w:rsid w:val="00FF4C88"/>
    <w:rsid w:val="00FF4FFE"/>
    <w:rsid w:val="00FF532F"/>
    <w:rsid w:val="00FF5599"/>
    <w:rsid w:val="00FF6343"/>
    <w:rsid w:val="00FF63E3"/>
    <w:rsid w:val="00FF689F"/>
    <w:rsid w:val="00FF7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65B36AC1-48B1-4DCB-831F-C118B7C6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35C06"/>
    <w:pPr>
      <w:keepNext/>
      <w:keepLines/>
      <w:spacing w:before="240" w:after="0"/>
      <w:outlineLvl w:val="0"/>
    </w:pPr>
    <w:rPr>
      <w:rFonts w:eastAsiaTheme="majorEastAsia" w:cstheme="majorBidi"/>
      <w:b/>
      <w:color w:val="2E74B5" w:themeColor="accent1" w:themeShade="BF"/>
      <w:sz w:val="36"/>
      <w:szCs w:val="32"/>
    </w:rPr>
  </w:style>
  <w:style w:type="paragraph" w:styleId="Kop2">
    <w:name w:val="heading 2"/>
    <w:basedOn w:val="Standaard"/>
    <w:next w:val="Standaard"/>
    <w:link w:val="Kop2Char"/>
    <w:uiPriority w:val="9"/>
    <w:semiHidden/>
    <w:unhideWhenUsed/>
    <w:qFormat/>
    <w:rsid w:val="00E273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E273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EB49A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5443"/>
    <w:pPr>
      <w:ind w:left="720"/>
      <w:contextualSpacing/>
    </w:pPr>
  </w:style>
  <w:style w:type="character" w:customStyle="1" w:styleId="Kop1Char">
    <w:name w:val="Kop 1 Char"/>
    <w:basedOn w:val="Standaardalinea-lettertype"/>
    <w:link w:val="Kop1"/>
    <w:uiPriority w:val="9"/>
    <w:rsid w:val="00B35C06"/>
    <w:rPr>
      <w:rFonts w:eastAsiaTheme="majorEastAsia" w:cstheme="majorBidi"/>
      <w:b/>
      <w:color w:val="2E74B5" w:themeColor="accent1" w:themeShade="BF"/>
      <w:sz w:val="36"/>
      <w:szCs w:val="32"/>
    </w:rPr>
  </w:style>
  <w:style w:type="paragraph" w:customStyle="1" w:styleId="Stijl1">
    <w:name w:val="Stijl1"/>
    <w:basedOn w:val="Standaard"/>
    <w:link w:val="Stijl1Char"/>
    <w:qFormat/>
    <w:rsid w:val="00285443"/>
    <w:rPr>
      <w:b/>
      <w:sz w:val="28"/>
    </w:rPr>
  </w:style>
  <w:style w:type="paragraph" w:customStyle="1" w:styleId="Headingg3">
    <w:name w:val="Headingg 3"/>
    <w:basedOn w:val="Standaard"/>
    <w:link w:val="Headingg3Char"/>
    <w:autoRedefine/>
    <w:rsid w:val="00647A64"/>
    <w:pPr>
      <w:spacing w:after="200" w:line="276" w:lineRule="auto"/>
    </w:pPr>
    <w:rPr>
      <w:rFonts w:ascii="Verdana" w:hAnsi="Verdana"/>
      <w:b/>
      <w:sz w:val="20"/>
      <w:szCs w:val="26"/>
    </w:rPr>
  </w:style>
  <w:style w:type="character" w:customStyle="1" w:styleId="Stijl1Char">
    <w:name w:val="Stijl1 Char"/>
    <w:basedOn w:val="Standaardalinea-lettertype"/>
    <w:link w:val="Stijl1"/>
    <w:rsid w:val="00285443"/>
    <w:rPr>
      <w:b/>
      <w:sz w:val="28"/>
    </w:rPr>
  </w:style>
  <w:style w:type="character" w:customStyle="1" w:styleId="Headingg3Char">
    <w:name w:val="Headingg 3 Char"/>
    <w:basedOn w:val="Standaardalinea-lettertype"/>
    <w:link w:val="Headingg3"/>
    <w:rsid w:val="00647A64"/>
    <w:rPr>
      <w:rFonts w:ascii="Verdana" w:hAnsi="Verdana"/>
      <w:b/>
      <w:sz w:val="20"/>
      <w:szCs w:val="26"/>
    </w:rPr>
  </w:style>
  <w:style w:type="paragraph" w:customStyle="1" w:styleId="Stijl2">
    <w:name w:val="Stijl2"/>
    <w:basedOn w:val="Standaard"/>
    <w:link w:val="Stijl2Char"/>
    <w:qFormat/>
    <w:rsid w:val="00647A64"/>
    <w:rPr>
      <w:b/>
      <w:sz w:val="24"/>
    </w:rPr>
  </w:style>
  <w:style w:type="paragraph" w:styleId="Geenafstand">
    <w:name w:val="No Spacing"/>
    <w:link w:val="GeenafstandChar"/>
    <w:uiPriority w:val="1"/>
    <w:qFormat/>
    <w:rsid w:val="00E27300"/>
    <w:pPr>
      <w:spacing w:after="0" w:line="240" w:lineRule="auto"/>
    </w:pPr>
    <w:rPr>
      <w:rFonts w:eastAsiaTheme="minorEastAsia"/>
      <w:lang w:eastAsia="nl-NL"/>
    </w:rPr>
  </w:style>
  <w:style w:type="character" w:customStyle="1" w:styleId="Stijl2Char">
    <w:name w:val="Stijl2 Char"/>
    <w:basedOn w:val="Standaardalinea-lettertype"/>
    <w:link w:val="Stijl2"/>
    <w:rsid w:val="00647A64"/>
    <w:rPr>
      <w:b/>
      <w:sz w:val="24"/>
    </w:rPr>
  </w:style>
  <w:style w:type="character" w:customStyle="1" w:styleId="GeenafstandChar">
    <w:name w:val="Geen afstand Char"/>
    <w:basedOn w:val="Standaardalinea-lettertype"/>
    <w:link w:val="Geenafstand"/>
    <w:uiPriority w:val="1"/>
    <w:rsid w:val="00E27300"/>
    <w:rPr>
      <w:rFonts w:eastAsiaTheme="minorEastAsia"/>
      <w:lang w:eastAsia="nl-NL"/>
    </w:rPr>
  </w:style>
  <w:style w:type="paragraph" w:styleId="Kopvaninhoudsopgave">
    <w:name w:val="TOC Heading"/>
    <w:basedOn w:val="Kop1"/>
    <w:next w:val="Standaard"/>
    <w:uiPriority w:val="39"/>
    <w:unhideWhenUsed/>
    <w:qFormat/>
    <w:rsid w:val="00E27300"/>
    <w:pPr>
      <w:outlineLvl w:val="9"/>
    </w:pPr>
    <w:rPr>
      <w:rFonts w:asciiTheme="majorHAnsi" w:hAnsiTheme="majorHAnsi"/>
      <w:b w:val="0"/>
      <w:sz w:val="32"/>
      <w:lang w:eastAsia="nl-NL"/>
    </w:rPr>
  </w:style>
  <w:style w:type="paragraph" w:styleId="Inhopg1">
    <w:name w:val="toc 1"/>
    <w:basedOn w:val="Standaard"/>
    <w:next w:val="Standaard"/>
    <w:autoRedefine/>
    <w:uiPriority w:val="39"/>
    <w:unhideWhenUsed/>
    <w:rsid w:val="0028464F"/>
    <w:pPr>
      <w:tabs>
        <w:tab w:val="left" w:pos="440"/>
        <w:tab w:val="right" w:leader="dot" w:pos="9062"/>
      </w:tabs>
      <w:spacing w:after="100"/>
    </w:pPr>
    <w:rPr>
      <w:noProof/>
    </w:rPr>
  </w:style>
  <w:style w:type="character" w:styleId="Hyperlink">
    <w:name w:val="Hyperlink"/>
    <w:basedOn w:val="Standaardalinea-lettertype"/>
    <w:uiPriority w:val="99"/>
    <w:unhideWhenUsed/>
    <w:rsid w:val="00E27300"/>
    <w:rPr>
      <w:color w:val="0563C1" w:themeColor="hyperlink"/>
      <w:u w:val="single"/>
    </w:rPr>
  </w:style>
  <w:style w:type="character" w:customStyle="1" w:styleId="Kop2Char">
    <w:name w:val="Kop 2 Char"/>
    <w:basedOn w:val="Standaardalinea-lettertype"/>
    <w:link w:val="Kop2"/>
    <w:uiPriority w:val="9"/>
    <w:semiHidden/>
    <w:rsid w:val="00E27300"/>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E27300"/>
    <w:rPr>
      <w:rFonts w:asciiTheme="majorHAnsi" w:eastAsiaTheme="majorEastAsia" w:hAnsiTheme="majorHAnsi" w:cstheme="majorBidi"/>
      <w:color w:val="1F4D78" w:themeColor="accent1" w:themeShade="7F"/>
      <w:sz w:val="24"/>
      <w:szCs w:val="24"/>
    </w:rPr>
  </w:style>
  <w:style w:type="paragraph" w:styleId="Inhopg2">
    <w:name w:val="toc 2"/>
    <w:basedOn w:val="Standaard"/>
    <w:next w:val="Standaard"/>
    <w:autoRedefine/>
    <w:uiPriority w:val="39"/>
    <w:unhideWhenUsed/>
    <w:rsid w:val="00E27300"/>
    <w:pPr>
      <w:spacing w:after="100"/>
      <w:ind w:left="220"/>
    </w:pPr>
  </w:style>
  <w:style w:type="paragraph" w:styleId="Inhopg3">
    <w:name w:val="toc 3"/>
    <w:basedOn w:val="Standaard"/>
    <w:next w:val="Standaard"/>
    <w:autoRedefine/>
    <w:uiPriority w:val="39"/>
    <w:unhideWhenUsed/>
    <w:rsid w:val="00E27300"/>
    <w:pPr>
      <w:spacing w:after="100"/>
      <w:ind w:left="440"/>
    </w:pPr>
  </w:style>
  <w:style w:type="paragraph" w:customStyle="1" w:styleId="Headingg2">
    <w:name w:val="Headingg 2"/>
    <w:basedOn w:val="Standaard"/>
    <w:link w:val="Headingg2Char"/>
    <w:qFormat/>
    <w:rsid w:val="00605071"/>
    <w:pPr>
      <w:spacing w:after="200" w:line="276" w:lineRule="auto"/>
    </w:pPr>
    <w:rPr>
      <w:b/>
      <w:sz w:val="28"/>
      <w:szCs w:val="26"/>
    </w:rPr>
  </w:style>
  <w:style w:type="character" w:customStyle="1" w:styleId="Headingg2Char">
    <w:name w:val="Headingg 2 Char"/>
    <w:basedOn w:val="Standaardalinea-lettertype"/>
    <w:link w:val="Headingg2"/>
    <w:rsid w:val="00605071"/>
    <w:rPr>
      <w:b/>
      <w:sz w:val="28"/>
      <w:szCs w:val="26"/>
    </w:rPr>
  </w:style>
  <w:style w:type="character" w:styleId="Verwijzingopmerking">
    <w:name w:val="annotation reference"/>
    <w:basedOn w:val="Standaardalinea-lettertype"/>
    <w:uiPriority w:val="99"/>
    <w:semiHidden/>
    <w:unhideWhenUsed/>
    <w:rsid w:val="008C75BA"/>
    <w:rPr>
      <w:sz w:val="16"/>
      <w:szCs w:val="16"/>
    </w:rPr>
  </w:style>
  <w:style w:type="paragraph" w:styleId="Tekstopmerking">
    <w:name w:val="annotation text"/>
    <w:basedOn w:val="Standaard"/>
    <w:link w:val="TekstopmerkingChar"/>
    <w:uiPriority w:val="99"/>
    <w:unhideWhenUsed/>
    <w:rsid w:val="008C75BA"/>
    <w:pPr>
      <w:spacing w:line="240" w:lineRule="auto"/>
    </w:pPr>
    <w:rPr>
      <w:rFonts w:ascii="Verdana" w:hAnsi="Verdana"/>
      <w:sz w:val="20"/>
      <w:szCs w:val="20"/>
    </w:rPr>
  </w:style>
  <w:style w:type="character" w:customStyle="1" w:styleId="TekstopmerkingChar">
    <w:name w:val="Tekst opmerking Char"/>
    <w:basedOn w:val="Standaardalinea-lettertype"/>
    <w:link w:val="Tekstopmerking"/>
    <w:uiPriority w:val="99"/>
    <w:rsid w:val="008C75BA"/>
    <w:rPr>
      <w:rFonts w:ascii="Verdana" w:hAnsi="Verdana"/>
      <w:sz w:val="20"/>
      <w:szCs w:val="20"/>
    </w:rPr>
  </w:style>
  <w:style w:type="paragraph" w:styleId="Koptekst">
    <w:name w:val="header"/>
    <w:basedOn w:val="Standaard"/>
    <w:link w:val="KoptekstChar"/>
    <w:uiPriority w:val="99"/>
    <w:unhideWhenUsed/>
    <w:rsid w:val="00BF47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4761"/>
  </w:style>
  <w:style w:type="paragraph" w:styleId="Voettekst">
    <w:name w:val="footer"/>
    <w:basedOn w:val="Standaard"/>
    <w:link w:val="VoettekstChar"/>
    <w:uiPriority w:val="99"/>
    <w:unhideWhenUsed/>
    <w:rsid w:val="00BF47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4761"/>
  </w:style>
  <w:style w:type="paragraph" w:styleId="Onderwerpvanopmerking">
    <w:name w:val="annotation subject"/>
    <w:basedOn w:val="Tekstopmerking"/>
    <w:next w:val="Tekstopmerking"/>
    <w:link w:val="OnderwerpvanopmerkingChar"/>
    <w:uiPriority w:val="99"/>
    <w:semiHidden/>
    <w:unhideWhenUsed/>
    <w:rsid w:val="001410CD"/>
    <w:rPr>
      <w:rFonts w:asciiTheme="minorHAnsi" w:hAnsiTheme="minorHAnsi"/>
      <w:b/>
      <w:bCs/>
    </w:rPr>
  </w:style>
  <w:style w:type="character" w:customStyle="1" w:styleId="OnderwerpvanopmerkingChar">
    <w:name w:val="Onderwerp van opmerking Char"/>
    <w:basedOn w:val="TekstopmerkingChar"/>
    <w:link w:val="Onderwerpvanopmerking"/>
    <w:uiPriority w:val="99"/>
    <w:semiHidden/>
    <w:rsid w:val="001410CD"/>
    <w:rPr>
      <w:rFonts w:ascii="Verdana" w:hAnsi="Verdana"/>
      <w:b/>
      <w:bCs/>
      <w:sz w:val="20"/>
      <w:szCs w:val="20"/>
    </w:rPr>
  </w:style>
  <w:style w:type="paragraph" w:styleId="Ballontekst">
    <w:name w:val="Balloon Text"/>
    <w:basedOn w:val="Standaard"/>
    <w:link w:val="BallontekstChar"/>
    <w:uiPriority w:val="99"/>
    <w:semiHidden/>
    <w:unhideWhenUsed/>
    <w:rsid w:val="001410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10CD"/>
    <w:rPr>
      <w:rFonts w:ascii="Segoe UI" w:hAnsi="Segoe UI" w:cs="Segoe UI"/>
      <w:sz w:val="18"/>
      <w:szCs w:val="18"/>
    </w:rPr>
  </w:style>
  <w:style w:type="table" w:customStyle="1" w:styleId="Rastertabel4-Accent11">
    <w:name w:val="Rastertabel 4 - Accent 11"/>
    <w:basedOn w:val="Standaardtabel"/>
    <w:uiPriority w:val="49"/>
    <w:rsid w:val="008B4E23"/>
    <w:pPr>
      <w:spacing w:after="0" w:line="240" w:lineRule="auto"/>
    </w:pPr>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ibliografie">
    <w:name w:val="Bibliography"/>
    <w:basedOn w:val="Standaard"/>
    <w:next w:val="Standaard"/>
    <w:uiPriority w:val="37"/>
    <w:unhideWhenUsed/>
    <w:rsid w:val="0055583F"/>
  </w:style>
  <w:style w:type="table" w:styleId="Lichtelijst-accent1">
    <w:name w:val="Light List Accent 1"/>
    <w:basedOn w:val="Standaardtabel"/>
    <w:uiPriority w:val="61"/>
    <w:rsid w:val="00506805"/>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Revisie">
    <w:name w:val="Revision"/>
    <w:hidden/>
    <w:uiPriority w:val="99"/>
    <w:semiHidden/>
    <w:rsid w:val="003A5A64"/>
    <w:pPr>
      <w:spacing w:after="0" w:line="240" w:lineRule="auto"/>
    </w:pPr>
  </w:style>
  <w:style w:type="table" w:styleId="Gemiddeldearcering1-accent1">
    <w:name w:val="Medium Shading 1 Accent 1"/>
    <w:basedOn w:val="Standaardtabel"/>
    <w:uiPriority w:val="63"/>
    <w:rsid w:val="007764CA"/>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elraster">
    <w:name w:val="Table Grid"/>
    <w:basedOn w:val="Standaardtabel"/>
    <w:uiPriority w:val="39"/>
    <w:rsid w:val="001E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generated">
    <w:name w:val="user-generated"/>
    <w:basedOn w:val="Standaardalinea-lettertype"/>
    <w:rsid w:val="00EB49A4"/>
  </w:style>
  <w:style w:type="character" w:customStyle="1" w:styleId="apple-converted-space">
    <w:name w:val="apple-converted-space"/>
    <w:basedOn w:val="Standaardalinea-lettertype"/>
    <w:rsid w:val="00EB49A4"/>
  </w:style>
  <w:style w:type="character" w:styleId="Zwaar">
    <w:name w:val="Strong"/>
    <w:basedOn w:val="Standaardalinea-lettertype"/>
    <w:uiPriority w:val="22"/>
    <w:qFormat/>
    <w:rsid w:val="00EB49A4"/>
    <w:rPr>
      <w:b/>
      <w:bCs/>
    </w:rPr>
  </w:style>
  <w:style w:type="character" w:customStyle="1" w:styleId="Kop4Char">
    <w:name w:val="Kop 4 Char"/>
    <w:basedOn w:val="Standaardalinea-lettertype"/>
    <w:link w:val="Kop4"/>
    <w:uiPriority w:val="9"/>
    <w:semiHidden/>
    <w:rsid w:val="00EB49A4"/>
    <w:rPr>
      <w:rFonts w:asciiTheme="majorHAnsi" w:eastAsiaTheme="majorEastAsia" w:hAnsiTheme="majorHAnsi" w:cstheme="majorBidi"/>
      <w:b/>
      <w:bCs/>
      <w:i/>
      <w:iCs/>
      <w:color w:val="5B9BD5" w:themeColor="accent1"/>
    </w:rPr>
  </w:style>
  <w:style w:type="table" w:customStyle="1" w:styleId="Rastertabel4-Accent51">
    <w:name w:val="Rastertabel 4 - Accent 51"/>
    <w:basedOn w:val="Standaardtabel"/>
    <w:uiPriority w:val="49"/>
    <w:rsid w:val="00A4305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Voetnoottekst">
    <w:name w:val="footnote text"/>
    <w:basedOn w:val="Standaard"/>
    <w:link w:val="VoetnoottekstChar"/>
    <w:uiPriority w:val="99"/>
    <w:semiHidden/>
    <w:unhideWhenUsed/>
    <w:rsid w:val="009D337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D3374"/>
    <w:rPr>
      <w:sz w:val="20"/>
      <w:szCs w:val="20"/>
    </w:rPr>
  </w:style>
  <w:style w:type="character" w:styleId="Voetnootmarkering">
    <w:name w:val="footnote reference"/>
    <w:basedOn w:val="Standaardalinea-lettertype"/>
    <w:uiPriority w:val="99"/>
    <w:semiHidden/>
    <w:unhideWhenUsed/>
    <w:rsid w:val="009D3374"/>
    <w:rPr>
      <w:vertAlign w:val="superscript"/>
    </w:rPr>
  </w:style>
  <w:style w:type="paragraph" w:styleId="Bijschrift">
    <w:name w:val="caption"/>
    <w:basedOn w:val="Standaard"/>
    <w:next w:val="Standaard"/>
    <w:uiPriority w:val="35"/>
    <w:unhideWhenUsed/>
    <w:qFormat/>
    <w:rsid w:val="000C44EC"/>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57">
      <w:bodyDiv w:val="1"/>
      <w:marLeft w:val="0"/>
      <w:marRight w:val="0"/>
      <w:marTop w:val="0"/>
      <w:marBottom w:val="0"/>
      <w:divBdr>
        <w:top w:val="none" w:sz="0" w:space="0" w:color="auto"/>
        <w:left w:val="none" w:sz="0" w:space="0" w:color="auto"/>
        <w:bottom w:val="none" w:sz="0" w:space="0" w:color="auto"/>
        <w:right w:val="none" w:sz="0" w:space="0" w:color="auto"/>
      </w:divBdr>
    </w:div>
    <w:div w:id="119804348">
      <w:bodyDiv w:val="1"/>
      <w:marLeft w:val="0"/>
      <w:marRight w:val="0"/>
      <w:marTop w:val="0"/>
      <w:marBottom w:val="0"/>
      <w:divBdr>
        <w:top w:val="none" w:sz="0" w:space="0" w:color="auto"/>
        <w:left w:val="none" w:sz="0" w:space="0" w:color="auto"/>
        <w:bottom w:val="none" w:sz="0" w:space="0" w:color="auto"/>
        <w:right w:val="none" w:sz="0" w:space="0" w:color="auto"/>
      </w:divBdr>
    </w:div>
    <w:div w:id="176044303">
      <w:bodyDiv w:val="1"/>
      <w:marLeft w:val="0"/>
      <w:marRight w:val="0"/>
      <w:marTop w:val="0"/>
      <w:marBottom w:val="0"/>
      <w:divBdr>
        <w:top w:val="none" w:sz="0" w:space="0" w:color="auto"/>
        <w:left w:val="none" w:sz="0" w:space="0" w:color="auto"/>
        <w:bottom w:val="none" w:sz="0" w:space="0" w:color="auto"/>
        <w:right w:val="none" w:sz="0" w:space="0" w:color="auto"/>
      </w:divBdr>
    </w:div>
    <w:div w:id="619068134">
      <w:bodyDiv w:val="1"/>
      <w:marLeft w:val="0"/>
      <w:marRight w:val="0"/>
      <w:marTop w:val="0"/>
      <w:marBottom w:val="0"/>
      <w:divBdr>
        <w:top w:val="none" w:sz="0" w:space="0" w:color="auto"/>
        <w:left w:val="none" w:sz="0" w:space="0" w:color="auto"/>
        <w:bottom w:val="none" w:sz="0" w:space="0" w:color="auto"/>
        <w:right w:val="none" w:sz="0" w:space="0" w:color="auto"/>
      </w:divBdr>
    </w:div>
    <w:div w:id="647250582">
      <w:bodyDiv w:val="1"/>
      <w:marLeft w:val="0"/>
      <w:marRight w:val="0"/>
      <w:marTop w:val="0"/>
      <w:marBottom w:val="0"/>
      <w:divBdr>
        <w:top w:val="none" w:sz="0" w:space="0" w:color="auto"/>
        <w:left w:val="none" w:sz="0" w:space="0" w:color="auto"/>
        <w:bottom w:val="none" w:sz="0" w:space="0" w:color="auto"/>
        <w:right w:val="none" w:sz="0" w:space="0" w:color="auto"/>
      </w:divBdr>
    </w:div>
    <w:div w:id="913276123">
      <w:bodyDiv w:val="1"/>
      <w:marLeft w:val="0"/>
      <w:marRight w:val="0"/>
      <w:marTop w:val="0"/>
      <w:marBottom w:val="0"/>
      <w:divBdr>
        <w:top w:val="none" w:sz="0" w:space="0" w:color="auto"/>
        <w:left w:val="none" w:sz="0" w:space="0" w:color="auto"/>
        <w:bottom w:val="none" w:sz="0" w:space="0" w:color="auto"/>
        <w:right w:val="none" w:sz="0" w:space="0" w:color="auto"/>
      </w:divBdr>
      <w:divsChild>
        <w:div w:id="1874343296">
          <w:marLeft w:val="0"/>
          <w:marRight w:val="0"/>
          <w:marTop w:val="0"/>
          <w:marBottom w:val="0"/>
          <w:divBdr>
            <w:top w:val="none" w:sz="0" w:space="0" w:color="auto"/>
            <w:left w:val="none" w:sz="0" w:space="0" w:color="auto"/>
            <w:bottom w:val="none" w:sz="0" w:space="0" w:color="auto"/>
            <w:right w:val="none" w:sz="0" w:space="0" w:color="auto"/>
          </w:divBdr>
          <w:divsChild>
            <w:div w:id="1622415585">
              <w:marLeft w:val="0"/>
              <w:marRight w:val="0"/>
              <w:marTop w:val="0"/>
              <w:marBottom w:val="0"/>
              <w:divBdr>
                <w:top w:val="none" w:sz="0" w:space="0" w:color="auto"/>
                <w:left w:val="none" w:sz="0" w:space="0" w:color="auto"/>
                <w:bottom w:val="none" w:sz="0" w:space="0" w:color="auto"/>
                <w:right w:val="none" w:sz="0" w:space="0" w:color="auto"/>
              </w:divBdr>
            </w:div>
          </w:divsChild>
        </w:div>
        <w:div w:id="935481807">
          <w:marLeft w:val="0"/>
          <w:marRight w:val="0"/>
          <w:marTop w:val="0"/>
          <w:marBottom w:val="240"/>
          <w:divBdr>
            <w:top w:val="none" w:sz="0" w:space="0" w:color="auto"/>
            <w:left w:val="none" w:sz="0" w:space="0" w:color="auto"/>
            <w:bottom w:val="none" w:sz="0" w:space="0" w:color="auto"/>
            <w:right w:val="none" w:sz="0" w:space="0" w:color="auto"/>
          </w:divBdr>
          <w:divsChild>
            <w:div w:id="1108089018">
              <w:marLeft w:val="0"/>
              <w:marRight w:val="0"/>
              <w:marTop w:val="0"/>
              <w:marBottom w:val="450"/>
              <w:divBdr>
                <w:top w:val="none" w:sz="0" w:space="0" w:color="auto"/>
                <w:left w:val="none" w:sz="0" w:space="0" w:color="auto"/>
                <w:bottom w:val="none" w:sz="0" w:space="0" w:color="auto"/>
                <w:right w:val="none" w:sz="0" w:space="0" w:color="auto"/>
              </w:divBdr>
              <w:divsChild>
                <w:div w:id="1197159559">
                  <w:marLeft w:val="0"/>
                  <w:marRight w:val="0"/>
                  <w:marTop w:val="0"/>
                  <w:marBottom w:val="0"/>
                  <w:divBdr>
                    <w:top w:val="none" w:sz="0" w:space="0" w:color="auto"/>
                    <w:left w:val="none" w:sz="0" w:space="0" w:color="auto"/>
                    <w:bottom w:val="none" w:sz="0" w:space="0" w:color="auto"/>
                    <w:right w:val="none" w:sz="0" w:space="0" w:color="auto"/>
                  </w:divBdr>
                  <w:divsChild>
                    <w:div w:id="407920472">
                      <w:marLeft w:val="0"/>
                      <w:marRight w:val="0"/>
                      <w:marTop w:val="0"/>
                      <w:marBottom w:val="0"/>
                      <w:divBdr>
                        <w:top w:val="none" w:sz="0" w:space="0" w:color="auto"/>
                        <w:left w:val="none" w:sz="0" w:space="0" w:color="auto"/>
                        <w:bottom w:val="none" w:sz="0" w:space="0" w:color="auto"/>
                        <w:right w:val="none" w:sz="0" w:space="0" w:color="auto"/>
                      </w:divBdr>
                      <w:divsChild>
                        <w:div w:id="2694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13839">
              <w:marLeft w:val="0"/>
              <w:marRight w:val="0"/>
              <w:marTop w:val="0"/>
              <w:marBottom w:val="450"/>
              <w:divBdr>
                <w:top w:val="none" w:sz="0" w:space="0" w:color="auto"/>
                <w:left w:val="none" w:sz="0" w:space="0" w:color="auto"/>
                <w:bottom w:val="none" w:sz="0" w:space="0" w:color="auto"/>
                <w:right w:val="none" w:sz="0" w:space="0" w:color="auto"/>
              </w:divBdr>
              <w:divsChild>
                <w:div w:id="290598863">
                  <w:marLeft w:val="0"/>
                  <w:marRight w:val="0"/>
                  <w:marTop w:val="0"/>
                  <w:marBottom w:val="0"/>
                  <w:divBdr>
                    <w:top w:val="none" w:sz="0" w:space="0" w:color="auto"/>
                    <w:left w:val="none" w:sz="0" w:space="0" w:color="auto"/>
                    <w:bottom w:val="none" w:sz="0" w:space="0" w:color="auto"/>
                    <w:right w:val="none" w:sz="0" w:space="0" w:color="auto"/>
                  </w:divBdr>
                  <w:divsChild>
                    <w:div w:id="1273050063">
                      <w:marLeft w:val="0"/>
                      <w:marRight w:val="0"/>
                      <w:marTop w:val="0"/>
                      <w:marBottom w:val="0"/>
                      <w:divBdr>
                        <w:top w:val="none" w:sz="0" w:space="0" w:color="auto"/>
                        <w:left w:val="none" w:sz="0" w:space="0" w:color="auto"/>
                        <w:bottom w:val="none" w:sz="0" w:space="0" w:color="auto"/>
                        <w:right w:val="none" w:sz="0" w:space="0" w:color="auto"/>
                      </w:divBdr>
                      <w:divsChild>
                        <w:div w:id="6869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9733">
              <w:marLeft w:val="0"/>
              <w:marRight w:val="0"/>
              <w:marTop w:val="0"/>
              <w:marBottom w:val="450"/>
              <w:divBdr>
                <w:top w:val="none" w:sz="0" w:space="0" w:color="auto"/>
                <w:left w:val="none" w:sz="0" w:space="0" w:color="auto"/>
                <w:bottom w:val="none" w:sz="0" w:space="0" w:color="auto"/>
                <w:right w:val="none" w:sz="0" w:space="0" w:color="auto"/>
              </w:divBdr>
              <w:divsChild>
                <w:div w:id="2096315082">
                  <w:marLeft w:val="0"/>
                  <w:marRight w:val="0"/>
                  <w:marTop w:val="0"/>
                  <w:marBottom w:val="0"/>
                  <w:divBdr>
                    <w:top w:val="none" w:sz="0" w:space="0" w:color="auto"/>
                    <w:left w:val="none" w:sz="0" w:space="0" w:color="auto"/>
                    <w:bottom w:val="none" w:sz="0" w:space="0" w:color="auto"/>
                    <w:right w:val="none" w:sz="0" w:space="0" w:color="auto"/>
                  </w:divBdr>
                  <w:divsChild>
                    <w:div w:id="1842234049">
                      <w:marLeft w:val="0"/>
                      <w:marRight w:val="0"/>
                      <w:marTop w:val="0"/>
                      <w:marBottom w:val="0"/>
                      <w:divBdr>
                        <w:top w:val="none" w:sz="0" w:space="0" w:color="auto"/>
                        <w:left w:val="none" w:sz="0" w:space="0" w:color="auto"/>
                        <w:bottom w:val="none" w:sz="0" w:space="0" w:color="auto"/>
                        <w:right w:val="none" w:sz="0" w:space="0" w:color="auto"/>
                      </w:divBdr>
                      <w:divsChild>
                        <w:div w:id="1244798130">
                          <w:marLeft w:val="0"/>
                          <w:marRight w:val="0"/>
                          <w:marTop w:val="0"/>
                          <w:marBottom w:val="0"/>
                          <w:divBdr>
                            <w:top w:val="none" w:sz="0" w:space="0" w:color="auto"/>
                            <w:left w:val="none" w:sz="0" w:space="0" w:color="auto"/>
                            <w:bottom w:val="none" w:sz="0" w:space="0" w:color="auto"/>
                            <w:right w:val="none" w:sz="0" w:space="0" w:color="auto"/>
                          </w:divBdr>
                          <w:divsChild>
                            <w:div w:id="2080588920">
                              <w:marLeft w:val="0"/>
                              <w:marRight w:val="0"/>
                              <w:marTop w:val="0"/>
                              <w:marBottom w:val="0"/>
                              <w:divBdr>
                                <w:top w:val="none" w:sz="0" w:space="0" w:color="auto"/>
                                <w:left w:val="none" w:sz="0" w:space="0" w:color="auto"/>
                                <w:bottom w:val="none" w:sz="0" w:space="0" w:color="auto"/>
                                <w:right w:val="none" w:sz="0" w:space="0" w:color="auto"/>
                              </w:divBdr>
                              <w:divsChild>
                                <w:div w:id="31612533">
                                  <w:marLeft w:val="0"/>
                                  <w:marRight w:val="0"/>
                                  <w:marTop w:val="0"/>
                                  <w:marBottom w:val="0"/>
                                  <w:divBdr>
                                    <w:top w:val="none" w:sz="0" w:space="0" w:color="auto"/>
                                    <w:left w:val="none" w:sz="0" w:space="0" w:color="auto"/>
                                    <w:bottom w:val="none" w:sz="0" w:space="0" w:color="auto"/>
                                    <w:right w:val="none" w:sz="0" w:space="0" w:color="auto"/>
                                  </w:divBdr>
                                  <w:divsChild>
                                    <w:div w:id="1101417104">
                                      <w:marLeft w:val="0"/>
                                      <w:marRight w:val="0"/>
                                      <w:marTop w:val="0"/>
                                      <w:marBottom w:val="0"/>
                                      <w:divBdr>
                                        <w:top w:val="none" w:sz="0" w:space="0" w:color="auto"/>
                                        <w:left w:val="none" w:sz="0" w:space="0" w:color="auto"/>
                                        <w:bottom w:val="none" w:sz="0" w:space="0" w:color="auto"/>
                                        <w:right w:val="none" w:sz="0" w:space="0" w:color="auto"/>
                                      </w:divBdr>
                                    </w:div>
                                  </w:divsChild>
                                </w:div>
                                <w:div w:id="1936085785">
                                  <w:marLeft w:val="0"/>
                                  <w:marRight w:val="0"/>
                                  <w:marTop w:val="0"/>
                                  <w:marBottom w:val="0"/>
                                  <w:divBdr>
                                    <w:top w:val="none" w:sz="0" w:space="0" w:color="auto"/>
                                    <w:left w:val="none" w:sz="0" w:space="0" w:color="auto"/>
                                    <w:bottom w:val="none" w:sz="0" w:space="0" w:color="auto"/>
                                    <w:right w:val="none" w:sz="0" w:space="0" w:color="auto"/>
                                  </w:divBdr>
                                  <w:divsChild>
                                    <w:div w:id="16256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339806">
              <w:marLeft w:val="0"/>
              <w:marRight w:val="0"/>
              <w:marTop w:val="0"/>
              <w:marBottom w:val="450"/>
              <w:divBdr>
                <w:top w:val="none" w:sz="0" w:space="0" w:color="auto"/>
                <w:left w:val="none" w:sz="0" w:space="0" w:color="auto"/>
                <w:bottom w:val="none" w:sz="0" w:space="0" w:color="auto"/>
                <w:right w:val="none" w:sz="0" w:space="0" w:color="auto"/>
              </w:divBdr>
              <w:divsChild>
                <w:div w:id="2079747397">
                  <w:marLeft w:val="0"/>
                  <w:marRight w:val="0"/>
                  <w:marTop w:val="0"/>
                  <w:marBottom w:val="0"/>
                  <w:divBdr>
                    <w:top w:val="none" w:sz="0" w:space="0" w:color="auto"/>
                    <w:left w:val="none" w:sz="0" w:space="0" w:color="auto"/>
                    <w:bottom w:val="none" w:sz="0" w:space="0" w:color="auto"/>
                    <w:right w:val="none" w:sz="0" w:space="0" w:color="auto"/>
                  </w:divBdr>
                  <w:divsChild>
                    <w:div w:id="2070884509">
                      <w:marLeft w:val="0"/>
                      <w:marRight w:val="0"/>
                      <w:marTop w:val="0"/>
                      <w:marBottom w:val="0"/>
                      <w:divBdr>
                        <w:top w:val="none" w:sz="0" w:space="0" w:color="auto"/>
                        <w:left w:val="none" w:sz="0" w:space="0" w:color="auto"/>
                        <w:bottom w:val="none" w:sz="0" w:space="0" w:color="auto"/>
                        <w:right w:val="none" w:sz="0" w:space="0" w:color="auto"/>
                      </w:divBdr>
                      <w:divsChild>
                        <w:div w:id="12700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53654">
              <w:marLeft w:val="0"/>
              <w:marRight w:val="0"/>
              <w:marTop w:val="0"/>
              <w:marBottom w:val="450"/>
              <w:divBdr>
                <w:top w:val="none" w:sz="0" w:space="0" w:color="auto"/>
                <w:left w:val="none" w:sz="0" w:space="0" w:color="auto"/>
                <w:bottom w:val="none" w:sz="0" w:space="0" w:color="auto"/>
                <w:right w:val="none" w:sz="0" w:space="0" w:color="auto"/>
              </w:divBdr>
              <w:divsChild>
                <w:div w:id="1445879380">
                  <w:marLeft w:val="0"/>
                  <w:marRight w:val="0"/>
                  <w:marTop w:val="0"/>
                  <w:marBottom w:val="0"/>
                  <w:divBdr>
                    <w:top w:val="none" w:sz="0" w:space="0" w:color="auto"/>
                    <w:left w:val="none" w:sz="0" w:space="0" w:color="auto"/>
                    <w:bottom w:val="none" w:sz="0" w:space="0" w:color="auto"/>
                    <w:right w:val="none" w:sz="0" w:space="0" w:color="auto"/>
                  </w:divBdr>
                  <w:divsChild>
                    <w:div w:id="1473213474">
                      <w:marLeft w:val="0"/>
                      <w:marRight w:val="0"/>
                      <w:marTop w:val="0"/>
                      <w:marBottom w:val="0"/>
                      <w:divBdr>
                        <w:top w:val="none" w:sz="0" w:space="0" w:color="auto"/>
                        <w:left w:val="none" w:sz="0" w:space="0" w:color="auto"/>
                        <w:bottom w:val="none" w:sz="0" w:space="0" w:color="auto"/>
                        <w:right w:val="none" w:sz="0" w:space="0" w:color="auto"/>
                      </w:divBdr>
                      <w:divsChild>
                        <w:div w:id="1983583366">
                          <w:marLeft w:val="0"/>
                          <w:marRight w:val="0"/>
                          <w:marTop w:val="0"/>
                          <w:marBottom w:val="0"/>
                          <w:divBdr>
                            <w:top w:val="none" w:sz="0" w:space="0" w:color="auto"/>
                            <w:left w:val="none" w:sz="0" w:space="0" w:color="auto"/>
                            <w:bottom w:val="none" w:sz="0" w:space="0" w:color="auto"/>
                            <w:right w:val="none" w:sz="0" w:space="0" w:color="auto"/>
                          </w:divBdr>
                          <w:divsChild>
                            <w:div w:id="1879471767">
                              <w:marLeft w:val="0"/>
                              <w:marRight w:val="0"/>
                              <w:marTop w:val="0"/>
                              <w:marBottom w:val="0"/>
                              <w:divBdr>
                                <w:top w:val="none" w:sz="0" w:space="0" w:color="auto"/>
                                <w:left w:val="none" w:sz="0" w:space="0" w:color="auto"/>
                                <w:bottom w:val="none" w:sz="0" w:space="0" w:color="auto"/>
                                <w:right w:val="none" w:sz="0" w:space="0" w:color="auto"/>
                              </w:divBdr>
                              <w:divsChild>
                                <w:div w:id="50689492">
                                  <w:marLeft w:val="0"/>
                                  <w:marRight w:val="0"/>
                                  <w:marTop w:val="0"/>
                                  <w:marBottom w:val="0"/>
                                  <w:divBdr>
                                    <w:top w:val="none" w:sz="0" w:space="0" w:color="auto"/>
                                    <w:left w:val="none" w:sz="0" w:space="0" w:color="auto"/>
                                    <w:bottom w:val="none" w:sz="0" w:space="0" w:color="auto"/>
                                    <w:right w:val="none" w:sz="0" w:space="0" w:color="auto"/>
                                  </w:divBdr>
                                  <w:divsChild>
                                    <w:div w:id="1978029145">
                                      <w:marLeft w:val="0"/>
                                      <w:marRight w:val="0"/>
                                      <w:marTop w:val="0"/>
                                      <w:marBottom w:val="0"/>
                                      <w:divBdr>
                                        <w:top w:val="none" w:sz="0" w:space="0" w:color="auto"/>
                                        <w:left w:val="none" w:sz="0" w:space="0" w:color="auto"/>
                                        <w:bottom w:val="none" w:sz="0" w:space="0" w:color="auto"/>
                                        <w:right w:val="none" w:sz="0" w:space="0" w:color="auto"/>
                                      </w:divBdr>
                                    </w:div>
                                  </w:divsChild>
                                </w:div>
                                <w:div w:id="1724060650">
                                  <w:marLeft w:val="0"/>
                                  <w:marRight w:val="0"/>
                                  <w:marTop w:val="0"/>
                                  <w:marBottom w:val="0"/>
                                  <w:divBdr>
                                    <w:top w:val="none" w:sz="0" w:space="0" w:color="auto"/>
                                    <w:left w:val="none" w:sz="0" w:space="0" w:color="auto"/>
                                    <w:bottom w:val="none" w:sz="0" w:space="0" w:color="auto"/>
                                    <w:right w:val="none" w:sz="0" w:space="0" w:color="auto"/>
                                  </w:divBdr>
                                  <w:divsChild>
                                    <w:div w:id="1779711930">
                                      <w:marLeft w:val="0"/>
                                      <w:marRight w:val="0"/>
                                      <w:marTop w:val="0"/>
                                      <w:marBottom w:val="0"/>
                                      <w:divBdr>
                                        <w:top w:val="none" w:sz="0" w:space="0" w:color="auto"/>
                                        <w:left w:val="none" w:sz="0" w:space="0" w:color="auto"/>
                                        <w:bottom w:val="none" w:sz="0" w:space="0" w:color="auto"/>
                                        <w:right w:val="none" w:sz="0" w:space="0" w:color="auto"/>
                                      </w:divBdr>
                                    </w:div>
                                  </w:divsChild>
                                </w:div>
                                <w:div w:id="1194420104">
                                  <w:marLeft w:val="0"/>
                                  <w:marRight w:val="0"/>
                                  <w:marTop w:val="0"/>
                                  <w:marBottom w:val="0"/>
                                  <w:divBdr>
                                    <w:top w:val="none" w:sz="0" w:space="0" w:color="auto"/>
                                    <w:left w:val="none" w:sz="0" w:space="0" w:color="auto"/>
                                    <w:bottom w:val="none" w:sz="0" w:space="0" w:color="auto"/>
                                    <w:right w:val="none" w:sz="0" w:space="0" w:color="auto"/>
                                  </w:divBdr>
                                  <w:divsChild>
                                    <w:div w:id="2086339870">
                                      <w:marLeft w:val="0"/>
                                      <w:marRight w:val="0"/>
                                      <w:marTop w:val="0"/>
                                      <w:marBottom w:val="0"/>
                                      <w:divBdr>
                                        <w:top w:val="none" w:sz="0" w:space="0" w:color="auto"/>
                                        <w:left w:val="none" w:sz="0" w:space="0" w:color="auto"/>
                                        <w:bottom w:val="none" w:sz="0" w:space="0" w:color="auto"/>
                                        <w:right w:val="none" w:sz="0" w:space="0" w:color="auto"/>
                                      </w:divBdr>
                                    </w:div>
                                  </w:divsChild>
                                </w:div>
                                <w:div w:id="5062733">
                                  <w:marLeft w:val="0"/>
                                  <w:marRight w:val="0"/>
                                  <w:marTop w:val="0"/>
                                  <w:marBottom w:val="0"/>
                                  <w:divBdr>
                                    <w:top w:val="none" w:sz="0" w:space="0" w:color="auto"/>
                                    <w:left w:val="none" w:sz="0" w:space="0" w:color="auto"/>
                                    <w:bottom w:val="none" w:sz="0" w:space="0" w:color="auto"/>
                                    <w:right w:val="none" w:sz="0" w:space="0" w:color="auto"/>
                                  </w:divBdr>
                                  <w:divsChild>
                                    <w:div w:id="70085906">
                                      <w:marLeft w:val="0"/>
                                      <w:marRight w:val="0"/>
                                      <w:marTop w:val="0"/>
                                      <w:marBottom w:val="0"/>
                                      <w:divBdr>
                                        <w:top w:val="none" w:sz="0" w:space="0" w:color="auto"/>
                                        <w:left w:val="none" w:sz="0" w:space="0" w:color="auto"/>
                                        <w:bottom w:val="none" w:sz="0" w:space="0" w:color="auto"/>
                                        <w:right w:val="none" w:sz="0" w:space="0" w:color="auto"/>
                                      </w:divBdr>
                                    </w:div>
                                  </w:divsChild>
                                </w:div>
                                <w:div w:id="649555325">
                                  <w:marLeft w:val="0"/>
                                  <w:marRight w:val="0"/>
                                  <w:marTop w:val="0"/>
                                  <w:marBottom w:val="0"/>
                                  <w:divBdr>
                                    <w:top w:val="none" w:sz="0" w:space="0" w:color="auto"/>
                                    <w:left w:val="none" w:sz="0" w:space="0" w:color="auto"/>
                                    <w:bottom w:val="none" w:sz="0" w:space="0" w:color="auto"/>
                                    <w:right w:val="none" w:sz="0" w:space="0" w:color="auto"/>
                                  </w:divBdr>
                                  <w:divsChild>
                                    <w:div w:id="14598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0654">
                              <w:marLeft w:val="0"/>
                              <w:marRight w:val="0"/>
                              <w:marTop w:val="0"/>
                              <w:marBottom w:val="0"/>
                              <w:divBdr>
                                <w:top w:val="none" w:sz="0" w:space="0" w:color="auto"/>
                                <w:left w:val="none" w:sz="0" w:space="0" w:color="auto"/>
                                <w:bottom w:val="none" w:sz="0" w:space="0" w:color="auto"/>
                                <w:right w:val="none" w:sz="0" w:space="0" w:color="auto"/>
                              </w:divBdr>
                              <w:divsChild>
                                <w:div w:id="6431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709974">
              <w:marLeft w:val="0"/>
              <w:marRight w:val="0"/>
              <w:marTop w:val="0"/>
              <w:marBottom w:val="450"/>
              <w:divBdr>
                <w:top w:val="none" w:sz="0" w:space="0" w:color="auto"/>
                <w:left w:val="none" w:sz="0" w:space="0" w:color="auto"/>
                <w:bottom w:val="none" w:sz="0" w:space="0" w:color="auto"/>
                <w:right w:val="none" w:sz="0" w:space="0" w:color="auto"/>
              </w:divBdr>
              <w:divsChild>
                <w:div w:id="1638875318">
                  <w:marLeft w:val="0"/>
                  <w:marRight w:val="0"/>
                  <w:marTop w:val="0"/>
                  <w:marBottom w:val="0"/>
                  <w:divBdr>
                    <w:top w:val="none" w:sz="0" w:space="0" w:color="auto"/>
                    <w:left w:val="none" w:sz="0" w:space="0" w:color="auto"/>
                    <w:bottom w:val="none" w:sz="0" w:space="0" w:color="auto"/>
                    <w:right w:val="none" w:sz="0" w:space="0" w:color="auto"/>
                  </w:divBdr>
                  <w:divsChild>
                    <w:div w:id="866255284">
                      <w:marLeft w:val="0"/>
                      <w:marRight w:val="0"/>
                      <w:marTop w:val="0"/>
                      <w:marBottom w:val="0"/>
                      <w:divBdr>
                        <w:top w:val="none" w:sz="0" w:space="0" w:color="auto"/>
                        <w:left w:val="none" w:sz="0" w:space="0" w:color="auto"/>
                        <w:bottom w:val="none" w:sz="0" w:space="0" w:color="auto"/>
                        <w:right w:val="none" w:sz="0" w:space="0" w:color="auto"/>
                      </w:divBdr>
                      <w:divsChild>
                        <w:div w:id="1252466251">
                          <w:marLeft w:val="0"/>
                          <w:marRight w:val="0"/>
                          <w:marTop w:val="0"/>
                          <w:marBottom w:val="0"/>
                          <w:divBdr>
                            <w:top w:val="none" w:sz="0" w:space="0" w:color="auto"/>
                            <w:left w:val="none" w:sz="0" w:space="0" w:color="auto"/>
                            <w:bottom w:val="none" w:sz="0" w:space="0" w:color="auto"/>
                            <w:right w:val="none" w:sz="0" w:space="0" w:color="auto"/>
                          </w:divBdr>
                          <w:divsChild>
                            <w:div w:id="1493566769">
                              <w:marLeft w:val="0"/>
                              <w:marRight w:val="0"/>
                              <w:marTop w:val="0"/>
                              <w:marBottom w:val="0"/>
                              <w:divBdr>
                                <w:top w:val="none" w:sz="0" w:space="0" w:color="auto"/>
                                <w:left w:val="none" w:sz="0" w:space="0" w:color="auto"/>
                                <w:bottom w:val="none" w:sz="0" w:space="0" w:color="auto"/>
                                <w:right w:val="none" w:sz="0" w:space="0" w:color="auto"/>
                              </w:divBdr>
                              <w:divsChild>
                                <w:div w:id="26152104">
                                  <w:marLeft w:val="0"/>
                                  <w:marRight w:val="0"/>
                                  <w:marTop w:val="0"/>
                                  <w:marBottom w:val="0"/>
                                  <w:divBdr>
                                    <w:top w:val="none" w:sz="0" w:space="0" w:color="auto"/>
                                    <w:left w:val="none" w:sz="0" w:space="0" w:color="auto"/>
                                    <w:bottom w:val="none" w:sz="0" w:space="0" w:color="auto"/>
                                    <w:right w:val="none" w:sz="0" w:space="0" w:color="auto"/>
                                  </w:divBdr>
                                  <w:divsChild>
                                    <w:div w:id="1916671041">
                                      <w:marLeft w:val="0"/>
                                      <w:marRight w:val="0"/>
                                      <w:marTop w:val="0"/>
                                      <w:marBottom w:val="0"/>
                                      <w:divBdr>
                                        <w:top w:val="none" w:sz="0" w:space="0" w:color="auto"/>
                                        <w:left w:val="none" w:sz="0" w:space="0" w:color="auto"/>
                                        <w:bottom w:val="none" w:sz="0" w:space="0" w:color="auto"/>
                                        <w:right w:val="none" w:sz="0" w:space="0" w:color="auto"/>
                                      </w:divBdr>
                                    </w:div>
                                  </w:divsChild>
                                </w:div>
                                <w:div w:id="2110152567">
                                  <w:marLeft w:val="0"/>
                                  <w:marRight w:val="0"/>
                                  <w:marTop w:val="0"/>
                                  <w:marBottom w:val="0"/>
                                  <w:divBdr>
                                    <w:top w:val="none" w:sz="0" w:space="0" w:color="auto"/>
                                    <w:left w:val="none" w:sz="0" w:space="0" w:color="auto"/>
                                    <w:bottom w:val="none" w:sz="0" w:space="0" w:color="auto"/>
                                    <w:right w:val="none" w:sz="0" w:space="0" w:color="auto"/>
                                  </w:divBdr>
                                  <w:divsChild>
                                    <w:div w:id="158234699">
                                      <w:marLeft w:val="0"/>
                                      <w:marRight w:val="0"/>
                                      <w:marTop w:val="0"/>
                                      <w:marBottom w:val="0"/>
                                      <w:divBdr>
                                        <w:top w:val="none" w:sz="0" w:space="0" w:color="auto"/>
                                        <w:left w:val="none" w:sz="0" w:space="0" w:color="auto"/>
                                        <w:bottom w:val="none" w:sz="0" w:space="0" w:color="auto"/>
                                        <w:right w:val="none" w:sz="0" w:space="0" w:color="auto"/>
                                      </w:divBdr>
                                    </w:div>
                                  </w:divsChild>
                                </w:div>
                                <w:div w:id="2089839629">
                                  <w:marLeft w:val="0"/>
                                  <w:marRight w:val="0"/>
                                  <w:marTop w:val="0"/>
                                  <w:marBottom w:val="0"/>
                                  <w:divBdr>
                                    <w:top w:val="none" w:sz="0" w:space="0" w:color="auto"/>
                                    <w:left w:val="none" w:sz="0" w:space="0" w:color="auto"/>
                                    <w:bottom w:val="none" w:sz="0" w:space="0" w:color="auto"/>
                                    <w:right w:val="none" w:sz="0" w:space="0" w:color="auto"/>
                                  </w:divBdr>
                                  <w:divsChild>
                                    <w:div w:id="2001616710">
                                      <w:marLeft w:val="0"/>
                                      <w:marRight w:val="0"/>
                                      <w:marTop w:val="0"/>
                                      <w:marBottom w:val="0"/>
                                      <w:divBdr>
                                        <w:top w:val="none" w:sz="0" w:space="0" w:color="auto"/>
                                        <w:left w:val="none" w:sz="0" w:space="0" w:color="auto"/>
                                        <w:bottom w:val="none" w:sz="0" w:space="0" w:color="auto"/>
                                        <w:right w:val="none" w:sz="0" w:space="0" w:color="auto"/>
                                      </w:divBdr>
                                    </w:div>
                                  </w:divsChild>
                                </w:div>
                                <w:div w:id="154348005">
                                  <w:marLeft w:val="0"/>
                                  <w:marRight w:val="0"/>
                                  <w:marTop w:val="0"/>
                                  <w:marBottom w:val="0"/>
                                  <w:divBdr>
                                    <w:top w:val="none" w:sz="0" w:space="0" w:color="auto"/>
                                    <w:left w:val="none" w:sz="0" w:space="0" w:color="auto"/>
                                    <w:bottom w:val="none" w:sz="0" w:space="0" w:color="auto"/>
                                    <w:right w:val="none" w:sz="0" w:space="0" w:color="auto"/>
                                  </w:divBdr>
                                  <w:divsChild>
                                    <w:div w:id="1766419113">
                                      <w:marLeft w:val="0"/>
                                      <w:marRight w:val="0"/>
                                      <w:marTop w:val="0"/>
                                      <w:marBottom w:val="0"/>
                                      <w:divBdr>
                                        <w:top w:val="none" w:sz="0" w:space="0" w:color="auto"/>
                                        <w:left w:val="none" w:sz="0" w:space="0" w:color="auto"/>
                                        <w:bottom w:val="none" w:sz="0" w:space="0" w:color="auto"/>
                                        <w:right w:val="none" w:sz="0" w:space="0" w:color="auto"/>
                                      </w:divBdr>
                                    </w:div>
                                  </w:divsChild>
                                </w:div>
                                <w:div w:id="1342782837">
                                  <w:marLeft w:val="0"/>
                                  <w:marRight w:val="0"/>
                                  <w:marTop w:val="0"/>
                                  <w:marBottom w:val="0"/>
                                  <w:divBdr>
                                    <w:top w:val="none" w:sz="0" w:space="0" w:color="auto"/>
                                    <w:left w:val="none" w:sz="0" w:space="0" w:color="auto"/>
                                    <w:bottom w:val="none" w:sz="0" w:space="0" w:color="auto"/>
                                    <w:right w:val="none" w:sz="0" w:space="0" w:color="auto"/>
                                  </w:divBdr>
                                  <w:divsChild>
                                    <w:div w:id="1154879558">
                                      <w:marLeft w:val="0"/>
                                      <w:marRight w:val="0"/>
                                      <w:marTop w:val="0"/>
                                      <w:marBottom w:val="0"/>
                                      <w:divBdr>
                                        <w:top w:val="none" w:sz="0" w:space="0" w:color="auto"/>
                                        <w:left w:val="none" w:sz="0" w:space="0" w:color="auto"/>
                                        <w:bottom w:val="none" w:sz="0" w:space="0" w:color="auto"/>
                                        <w:right w:val="none" w:sz="0" w:space="0" w:color="auto"/>
                                      </w:divBdr>
                                    </w:div>
                                  </w:divsChild>
                                </w:div>
                                <w:div w:id="161891360">
                                  <w:marLeft w:val="0"/>
                                  <w:marRight w:val="0"/>
                                  <w:marTop w:val="0"/>
                                  <w:marBottom w:val="0"/>
                                  <w:divBdr>
                                    <w:top w:val="none" w:sz="0" w:space="0" w:color="auto"/>
                                    <w:left w:val="none" w:sz="0" w:space="0" w:color="auto"/>
                                    <w:bottom w:val="none" w:sz="0" w:space="0" w:color="auto"/>
                                    <w:right w:val="none" w:sz="0" w:space="0" w:color="auto"/>
                                  </w:divBdr>
                                  <w:divsChild>
                                    <w:div w:id="1410422530">
                                      <w:marLeft w:val="0"/>
                                      <w:marRight w:val="0"/>
                                      <w:marTop w:val="0"/>
                                      <w:marBottom w:val="0"/>
                                      <w:divBdr>
                                        <w:top w:val="none" w:sz="0" w:space="0" w:color="auto"/>
                                        <w:left w:val="none" w:sz="0" w:space="0" w:color="auto"/>
                                        <w:bottom w:val="none" w:sz="0" w:space="0" w:color="auto"/>
                                        <w:right w:val="none" w:sz="0" w:space="0" w:color="auto"/>
                                      </w:divBdr>
                                    </w:div>
                                  </w:divsChild>
                                </w:div>
                                <w:div w:id="1215000899">
                                  <w:marLeft w:val="0"/>
                                  <w:marRight w:val="0"/>
                                  <w:marTop w:val="0"/>
                                  <w:marBottom w:val="0"/>
                                  <w:divBdr>
                                    <w:top w:val="none" w:sz="0" w:space="0" w:color="auto"/>
                                    <w:left w:val="none" w:sz="0" w:space="0" w:color="auto"/>
                                    <w:bottom w:val="none" w:sz="0" w:space="0" w:color="auto"/>
                                    <w:right w:val="none" w:sz="0" w:space="0" w:color="auto"/>
                                  </w:divBdr>
                                  <w:divsChild>
                                    <w:div w:id="313996160">
                                      <w:marLeft w:val="0"/>
                                      <w:marRight w:val="0"/>
                                      <w:marTop w:val="0"/>
                                      <w:marBottom w:val="0"/>
                                      <w:divBdr>
                                        <w:top w:val="none" w:sz="0" w:space="0" w:color="auto"/>
                                        <w:left w:val="none" w:sz="0" w:space="0" w:color="auto"/>
                                        <w:bottom w:val="none" w:sz="0" w:space="0" w:color="auto"/>
                                        <w:right w:val="none" w:sz="0" w:space="0" w:color="auto"/>
                                      </w:divBdr>
                                    </w:div>
                                  </w:divsChild>
                                </w:div>
                                <w:div w:id="1361278593">
                                  <w:marLeft w:val="0"/>
                                  <w:marRight w:val="0"/>
                                  <w:marTop w:val="0"/>
                                  <w:marBottom w:val="0"/>
                                  <w:divBdr>
                                    <w:top w:val="none" w:sz="0" w:space="0" w:color="auto"/>
                                    <w:left w:val="none" w:sz="0" w:space="0" w:color="auto"/>
                                    <w:bottom w:val="none" w:sz="0" w:space="0" w:color="auto"/>
                                    <w:right w:val="none" w:sz="0" w:space="0" w:color="auto"/>
                                  </w:divBdr>
                                  <w:divsChild>
                                    <w:div w:id="10578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6251">
                              <w:marLeft w:val="0"/>
                              <w:marRight w:val="0"/>
                              <w:marTop w:val="0"/>
                              <w:marBottom w:val="0"/>
                              <w:divBdr>
                                <w:top w:val="none" w:sz="0" w:space="0" w:color="auto"/>
                                <w:left w:val="none" w:sz="0" w:space="0" w:color="auto"/>
                                <w:bottom w:val="none" w:sz="0" w:space="0" w:color="auto"/>
                                <w:right w:val="none" w:sz="0" w:space="0" w:color="auto"/>
                              </w:divBdr>
                              <w:divsChild>
                                <w:div w:id="10703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06386">
              <w:marLeft w:val="0"/>
              <w:marRight w:val="0"/>
              <w:marTop w:val="0"/>
              <w:marBottom w:val="450"/>
              <w:divBdr>
                <w:top w:val="none" w:sz="0" w:space="0" w:color="auto"/>
                <w:left w:val="none" w:sz="0" w:space="0" w:color="auto"/>
                <w:bottom w:val="none" w:sz="0" w:space="0" w:color="auto"/>
                <w:right w:val="none" w:sz="0" w:space="0" w:color="auto"/>
              </w:divBdr>
              <w:divsChild>
                <w:div w:id="28995591">
                  <w:marLeft w:val="0"/>
                  <w:marRight w:val="0"/>
                  <w:marTop w:val="0"/>
                  <w:marBottom w:val="0"/>
                  <w:divBdr>
                    <w:top w:val="none" w:sz="0" w:space="0" w:color="auto"/>
                    <w:left w:val="none" w:sz="0" w:space="0" w:color="auto"/>
                    <w:bottom w:val="none" w:sz="0" w:space="0" w:color="auto"/>
                    <w:right w:val="none" w:sz="0" w:space="0" w:color="auto"/>
                  </w:divBdr>
                  <w:divsChild>
                    <w:div w:id="1318148266">
                      <w:marLeft w:val="0"/>
                      <w:marRight w:val="0"/>
                      <w:marTop w:val="0"/>
                      <w:marBottom w:val="0"/>
                      <w:divBdr>
                        <w:top w:val="none" w:sz="0" w:space="0" w:color="auto"/>
                        <w:left w:val="none" w:sz="0" w:space="0" w:color="auto"/>
                        <w:bottom w:val="none" w:sz="0" w:space="0" w:color="auto"/>
                        <w:right w:val="none" w:sz="0" w:space="0" w:color="auto"/>
                      </w:divBdr>
                      <w:divsChild>
                        <w:div w:id="13046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59762">
              <w:marLeft w:val="0"/>
              <w:marRight w:val="0"/>
              <w:marTop w:val="0"/>
              <w:marBottom w:val="450"/>
              <w:divBdr>
                <w:top w:val="none" w:sz="0" w:space="0" w:color="auto"/>
                <w:left w:val="none" w:sz="0" w:space="0" w:color="auto"/>
                <w:bottom w:val="none" w:sz="0" w:space="0" w:color="auto"/>
                <w:right w:val="none" w:sz="0" w:space="0" w:color="auto"/>
              </w:divBdr>
              <w:divsChild>
                <w:div w:id="1407606283">
                  <w:marLeft w:val="0"/>
                  <w:marRight w:val="0"/>
                  <w:marTop w:val="0"/>
                  <w:marBottom w:val="0"/>
                  <w:divBdr>
                    <w:top w:val="none" w:sz="0" w:space="0" w:color="auto"/>
                    <w:left w:val="none" w:sz="0" w:space="0" w:color="auto"/>
                    <w:bottom w:val="none" w:sz="0" w:space="0" w:color="auto"/>
                    <w:right w:val="none" w:sz="0" w:space="0" w:color="auto"/>
                  </w:divBdr>
                  <w:divsChild>
                    <w:div w:id="546338403">
                      <w:marLeft w:val="0"/>
                      <w:marRight w:val="0"/>
                      <w:marTop w:val="0"/>
                      <w:marBottom w:val="0"/>
                      <w:divBdr>
                        <w:top w:val="none" w:sz="0" w:space="0" w:color="auto"/>
                        <w:left w:val="none" w:sz="0" w:space="0" w:color="auto"/>
                        <w:bottom w:val="none" w:sz="0" w:space="0" w:color="auto"/>
                        <w:right w:val="none" w:sz="0" w:space="0" w:color="auto"/>
                      </w:divBdr>
                      <w:divsChild>
                        <w:div w:id="6294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9556">
              <w:marLeft w:val="0"/>
              <w:marRight w:val="0"/>
              <w:marTop w:val="0"/>
              <w:marBottom w:val="450"/>
              <w:divBdr>
                <w:top w:val="none" w:sz="0" w:space="0" w:color="auto"/>
                <w:left w:val="none" w:sz="0" w:space="0" w:color="auto"/>
                <w:bottom w:val="none" w:sz="0" w:space="0" w:color="auto"/>
                <w:right w:val="none" w:sz="0" w:space="0" w:color="auto"/>
              </w:divBdr>
              <w:divsChild>
                <w:div w:id="1446383644">
                  <w:marLeft w:val="0"/>
                  <w:marRight w:val="0"/>
                  <w:marTop w:val="0"/>
                  <w:marBottom w:val="0"/>
                  <w:divBdr>
                    <w:top w:val="none" w:sz="0" w:space="0" w:color="auto"/>
                    <w:left w:val="none" w:sz="0" w:space="0" w:color="auto"/>
                    <w:bottom w:val="none" w:sz="0" w:space="0" w:color="auto"/>
                    <w:right w:val="none" w:sz="0" w:space="0" w:color="auto"/>
                  </w:divBdr>
                  <w:divsChild>
                    <w:div w:id="906497801">
                      <w:marLeft w:val="0"/>
                      <w:marRight w:val="0"/>
                      <w:marTop w:val="0"/>
                      <w:marBottom w:val="0"/>
                      <w:divBdr>
                        <w:top w:val="none" w:sz="0" w:space="0" w:color="auto"/>
                        <w:left w:val="none" w:sz="0" w:space="0" w:color="auto"/>
                        <w:bottom w:val="none" w:sz="0" w:space="0" w:color="auto"/>
                        <w:right w:val="none" w:sz="0" w:space="0" w:color="auto"/>
                      </w:divBdr>
                      <w:divsChild>
                        <w:div w:id="759911631">
                          <w:marLeft w:val="0"/>
                          <w:marRight w:val="0"/>
                          <w:marTop w:val="0"/>
                          <w:marBottom w:val="0"/>
                          <w:divBdr>
                            <w:top w:val="none" w:sz="0" w:space="0" w:color="auto"/>
                            <w:left w:val="none" w:sz="0" w:space="0" w:color="auto"/>
                            <w:bottom w:val="none" w:sz="0" w:space="0" w:color="auto"/>
                            <w:right w:val="none" w:sz="0" w:space="0" w:color="auto"/>
                          </w:divBdr>
                          <w:divsChild>
                            <w:div w:id="1615554053">
                              <w:marLeft w:val="0"/>
                              <w:marRight w:val="0"/>
                              <w:marTop w:val="0"/>
                              <w:marBottom w:val="0"/>
                              <w:divBdr>
                                <w:top w:val="none" w:sz="0" w:space="0" w:color="auto"/>
                                <w:left w:val="none" w:sz="0" w:space="0" w:color="auto"/>
                                <w:bottom w:val="none" w:sz="0" w:space="0" w:color="auto"/>
                                <w:right w:val="none" w:sz="0" w:space="0" w:color="auto"/>
                              </w:divBdr>
                            </w:div>
                            <w:div w:id="1961373760">
                              <w:marLeft w:val="0"/>
                              <w:marRight w:val="0"/>
                              <w:marTop w:val="0"/>
                              <w:marBottom w:val="0"/>
                              <w:divBdr>
                                <w:top w:val="none" w:sz="0" w:space="0" w:color="auto"/>
                                <w:left w:val="none" w:sz="0" w:space="0" w:color="auto"/>
                                <w:bottom w:val="none" w:sz="0" w:space="0" w:color="auto"/>
                                <w:right w:val="none" w:sz="0" w:space="0" w:color="auto"/>
                              </w:divBdr>
                            </w:div>
                            <w:div w:id="623314518">
                              <w:marLeft w:val="0"/>
                              <w:marRight w:val="0"/>
                              <w:marTop w:val="0"/>
                              <w:marBottom w:val="0"/>
                              <w:divBdr>
                                <w:top w:val="none" w:sz="0" w:space="0" w:color="auto"/>
                                <w:left w:val="none" w:sz="0" w:space="0" w:color="auto"/>
                                <w:bottom w:val="none" w:sz="0" w:space="0" w:color="auto"/>
                                <w:right w:val="none" w:sz="0" w:space="0" w:color="auto"/>
                              </w:divBdr>
                            </w:div>
                            <w:div w:id="647436622">
                              <w:marLeft w:val="0"/>
                              <w:marRight w:val="0"/>
                              <w:marTop w:val="0"/>
                              <w:marBottom w:val="0"/>
                              <w:divBdr>
                                <w:top w:val="none" w:sz="0" w:space="0" w:color="auto"/>
                                <w:left w:val="none" w:sz="0" w:space="0" w:color="auto"/>
                                <w:bottom w:val="none" w:sz="0" w:space="0" w:color="auto"/>
                                <w:right w:val="none" w:sz="0" w:space="0" w:color="auto"/>
                              </w:divBdr>
                            </w:div>
                            <w:div w:id="1213732687">
                              <w:marLeft w:val="0"/>
                              <w:marRight w:val="0"/>
                              <w:marTop w:val="0"/>
                              <w:marBottom w:val="0"/>
                              <w:divBdr>
                                <w:top w:val="none" w:sz="0" w:space="0" w:color="auto"/>
                                <w:left w:val="none" w:sz="0" w:space="0" w:color="auto"/>
                                <w:bottom w:val="none" w:sz="0" w:space="0" w:color="auto"/>
                                <w:right w:val="none" w:sz="0" w:space="0" w:color="auto"/>
                              </w:divBdr>
                            </w:div>
                            <w:div w:id="1114717163">
                              <w:marLeft w:val="0"/>
                              <w:marRight w:val="0"/>
                              <w:marTop w:val="0"/>
                              <w:marBottom w:val="0"/>
                              <w:divBdr>
                                <w:top w:val="none" w:sz="0" w:space="0" w:color="auto"/>
                                <w:left w:val="none" w:sz="0" w:space="0" w:color="auto"/>
                                <w:bottom w:val="none" w:sz="0" w:space="0" w:color="auto"/>
                                <w:right w:val="none" w:sz="0" w:space="0" w:color="auto"/>
                              </w:divBdr>
                            </w:div>
                            <w:div w:id="1099646341">
                              <w:marLeft w:val="0"/>
                              <w:marRight w:val="0"/>
                              <w:marTop w:val="0"/>
                              <w:marBottom w:val="0"/>
                              <w:divBdr>
                                <w:top w:val="none" w:sz="0" w:space="0" w:color="auto"/>
                                <w:left w:val="none" w:sz="0" w:space="0" w:color="auto"/>
                                <w:bottom w:val="none" w:sz="0" w:space="0" w:color="auto"/>
                                <w:right w:val="none" w:sz="0" w:space="0" w:color="auto"/>
                              </w:divBdr>
                            </w:div>
                            <w:div w:id="631403288">
                              <w:marLeft w:val="0"/>
                              <w:marRight w:val="0"/>
                              <w:marTop w:val="0"/>
                              <w:marBottom w:val="0"/>
                              <w:divBdr>
                                <w:top w:val="none" w:sz="0" w:space="0" w:color="auto"/>
                                <w:left w:val="none" w:sz="0" w:space="0" w:color="auto"/>
                                <w:bottom w:val="none" w:sz="0" w:space="0" w:color="auto"/>
                                <w:right w:val="none" w:sz="0" w:space="0" w:color="auto"/>
                              </w:divBdr>
                            </w:div>
                            <w:div w:id="487592993">
                              <w:marLeft w:val="0"/>
                              <w:marRight w:val="0"/>
                              <w:marTop w:val="0"/>
                              <w:marBottom w:val="0"/>
                              <w:divBdr>
                                <w:top w:val="none" w:sz="0" w:space="0" w:color="auto"/>
                                <w:left w:val="none" w:sz="0" w:space="0" w:color="auto"/>
                                <w:bottom w:val="none" w:sz="0" w:space="0" w:color="auto"/>
                                <w:right w:val="none" w:sz="0" w:space="0" w:color="auto"/>
                              </w:divBdr>
                            </w:div>
                            <w:div w:id="1287807505">
                              <w:marLeft w:val="0"/>
                              <w:marRight w:val="0"/>
                              <w:marTop w:val="0"/>
                              <w:marBottom w:val="0"/>
                              <w:divBdr>
                                <w:top w:val="none" w:sz="0" w:space="0" w:color="auto"/>
                                <w:left w:val="none" w:sz="0" w:space="0" w:color="auto"/>
                                <w:bottom w:val="none" w:sz="0" w:space="0" w:color="auto"/>
                                <w:right w:val="none" w:sz="0" w:space="0" w:color="auto"/>
                              </w:divBdr>
                            </w:div>
                            <w:div w:id="1464081708">
                              <w:marLeft w:val="0"/>
                              <w:marRight w:val="0"/>
                              <w:marTop w:val="0"/>
                              <w:marBottom w:val="0"/>
                              <w:divBdr>
                                <w:top w:val="none" w:sz="0" w:space="0" w:color="auto"/>
                                <w:left w:val="none" w:sz="0" w:space="0" w:color="auto"/>
                                <w:bottom w:val="none" w:sz="0" w:space="0" w:color="auto"/>
                                <w:right w:val="none" w:sz="0" w:space="0" w:color="auto"/>
                              </w:divBdr>
                            </w:div>
                            <w:div w:id="1151361423">
                              <w:marLeft w:val="0"/>
                              <w:marRight w:val="0"/>
                              <w:marTop w:val="0"/>
                              <w:marBottom w:val="0"/>
                              <w:divBdr>
                                <w:top w:val="none" w:sz="0" w:space="0" w:color="auto"/>
                                <w:left w:val="none" w:sz="0" w:space="0" w:color="auto"/>
                                <w:bottom w:val="none" w:sz="0" w:space="0" w:color="auto"/>
                                <w:right w:val="none" w:sz="0" w:space="0" w:color="auto"/>
                              </w:divBdr>
                            </w:div>
                            <w:div w:id="1127507510">
                              <w:marLeft w:val="0"/>
                              <w:marRight w:val="0"/>
                              <w:marTop w:val="0"/>
                              <w:marBottom w:val="0"/>
                              <w:divBdr>
                                <w:top w:val="none" w:sz="0" w:space="0" w:color="auto"/>
                                <w:left w:val="none" w:sz="0" w:space="0" w:color="auto"/>
                                <w:bottom w:val="none" w:sz="0" w:space="0" w:color="auto"/>
                                <w:right w:val="none" w:sz="0" w:space="0" w:color="auto"/>
                              </w:divBdr>
                            </w:div>
                            <w:div w:id="1209607219">
                              <w:marLeft w:val="0"/>
                              <w:marRight w:val="0"/>
                              <w:marTop w:val="0"/>
                              <w:marBottom w:val="0"/>
                              <w:divBdr>
                                <w:top w:val="none" w:sz="0" w:space="0" w:color="auto"/>
                                <w:left w:val="none" w:sz="0" w:space="0" w:color="auto"/>
                                <w:bottom w:val="none" w:sz="0" w:space="0" w:color="auto"/>
                                <w:right w:val="none" w:sz="0" w:space="0" w:color="auto"/>
                              </w:divBdr>
                            </w:div>
                            <w:div w:id="11525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81486">
              <w:marLeft w:val="0"/>
              <w:marRight w:val="0"/>
              <w:marTop w:val="0"/>
              <w:marBottom w:val="450"/>
              <w:divBdr>
                <w:top w:val="none" w:sz="0" w:space="0" w:color="auto"/>
                <w:left w:val="none" w:sz="0" w:space="0" w:color="auto"/>
                <w:bottom w:val="none" w:sz="0" w:space="0" w:color="auto"/>
                <w:right w:val="none" w:sz="0" w:space="0" w:color="auto"/>
              </w:divBdr>
              <w:divsChild>
                <w:div w:id="432626700">
                  <w:marLeft w:val="0"/>
                  <w:marRight w:val="0"/>
                  <w:marTop w:val="0"/>
                  <w:marBottom w:val="0"/>
                  <w:divBdr>
                    <w:top w:val="none" w:sz="0" w:space="0" w:color="auto"/>
                    <w:left w:val="none" w:sz="0" w:space="0" w:color="auto"/>
                    <w:bottom w:val="none" w:sz="0" w:space="0" w:color="auto"/>
                    <w:right w:val="none" w:sz="0" w:space="0" w:color="auto"/>
                  </w:divBdr>
                  <w:divsChild>
                    <w:div w:id="1545482391">
                      <w:marLeft w:val="0"/>
                      <w:marRight w:val="0"/>
                      <w:marTop w:val="0"/>
                      <w:marBottom w:val="0"/>
                      <w:divBdr>
                        <w:top w:val="none" w:sz="0" w:space="0" w:color="auto"/>
                        <w:left w:val="none" w:sz="0" w:space="0" w:color="auto"/>
                        <w:bottom w:val="none" w:sz="0" w:space="0" w:color="auto"/>
                        <w:right w:val="none" w:sz="0" w:space="0" w:color="auto"/>
                      </w:divBdr>
                      <w:divsChild>
                        <w:div w:id="642278426">
                          <w:marLeft w:val="0"/>
                          <w:marRight w:val="0"/>
                          <w:marTop w:val="0"/>
                          <w:marBottom w:val="0"/>
                          <w:divBdr>
                            <w:top w:val="none" w:sz="0" w:space="0" w:color="auto"/>
                            <w:left w:val="none" w:sz="0" w:space="0" w:color="auto"/>
                            <w:bottom w:val="none" w:sz="0" w:space="0" w:color="auto"/>
                            <w:right w:val="none" w:sz="0" w:space="0" w:color="auto"/>
                          </w:divBdr>
                          <w:divsChild>
                            <w:div w:id="2096660011">
                              <w:marLeft w:val="0"/>
                              <w:marRight w:val="0"/>
                              <w:marTop w:val="0"/>
                              <w:marBottom w:val="0"/>
                              <w:divBdr>
                                <w:top w:val="none" w:sz="0" w:space="0" w:color="auto"/>
                                <w:left w:val="none" w:sz="0" w:space="0" w:color="auto"/>
                                <w:bottom w:val="none" w:sz="0" w:space="0" w:color="auto"/>
                                <w:right w:val="none" w:sz="0" w:space="0" w:color="auto"/>
                              </w:divBdr>
                            </w:div>
                            <w:div w:id="1705324221">
                              <w:marLeft w:val="0"/>
                              <w:marRight w:val="0"/>
                              <w:marTop w:val="0"/>
                              <w:marBottom w:val="0"/>
                              <w:divBdr>
                                <w:top w:val="none" w:sz="0" w:space="0" w:color="auto"/>
                                <w:left w:val="none" w:sz="0" w:space="0" w:color="auto"/>
                                <w:bottom w:val="none" w:sz="0" w:space="0" w:color="auto"/>
                                <w:right w:val="none" w:sz="0" w:space="0" w:color="auto"/>
                              </w:divBdr>
                            </w:div>
                            <w:div w:id="515924674">
                              <w:marLeft w:val="0"/>
                              <w:marRight w:val="0"/>
                              <w:marTop w:val="0"/>
                              <w:marBottom w:val="0"/>
                              <w:divBdr>
                                <w:top w:val="none" w:sz="0" w:space="0" w:color="auto"/>
                                <w:left w:val="none" w:sz="0" w:space="0" w:color="auto"/>
                                <w:bottom w:val="none" w:sz="0" w:space="0" w:color="auto"/>
                                <w:right w:val="none" w:sz="0" w:space="0" w:color="auto"/>
                              </w:divBdr>
                            </w:div>
                            <w:div w:id="1678843135">
                              <w:marLeft w:val="0"/>
                              <w:marRight w:val="0"/>
                              <w:marTop w:val="0"/>
                              <w:marBottom w:val="0"/>
                              <w:divBdr>
                                <w:top w:val="none" w:sz="0" w:space="0" w:color="auto"/>
                                <w:left w:val="none" w:sz="0" w:space="0" w:color="auto"/>
                                <w:bottom w:val="none" w:sz="0" w:space="0" w:color="auto"/>
                                <w:right w:val="none" w:sz="0" w:space="0" w:color="auto"/>
                              </w:divBdr>
                            </w:div>
                            <w:div w:id="23483135">
                              <w:marLeft w:val="0"/>
                              <w:marRight w:val="0"/>
                              <w:marTop w:val="0"/>
                              <w:marBottom w:val="0"/>
                              <w:divBdr>
                                <w:top w:val="none" w:sz="0" w:space="0" w:color="auto"/>
                                <w:left w:val="none" w:sz="0" w:space="0" w:color="auto"/>
                                <w:bottom w:val="none" w:sz="0" w:space="0" w:color="auto"/>
                                <w:right w:val="none" w:sz="0" w:space="0" w:color="auto"/>
                              </w:divBdr>
                            </w:div>
                            <w:div w:id="17052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61630">
              <w:marLeft w:val="0"/>
              <w:marRight w:val="0"/>
              <w:marTop w:val="0"/>
              <w:marBottom w:val="450"/>
              <w:divBdr>
                <w:top w:val="none" w:sz="0" w:space="0" w:color="auto"/>
                <w:left w:val="none" w:sz="0" w:space="0" w:color="auto"/>
                <w:bottom w:val="none" w:sz="0" w:space="0" w:color="auto"/>
                <w:right w:val="none" w:sz="0" w:space="0" w:color="auto"/>
              </w:divBdr>
              <w:divsChild>
                <w:div w:id="2094011211">
                  <w:marLeft w:val="0"/>
                  <w:marRight w:val="0"/>
                  <w:marTop w:val="0"/>
                  <w:marBottom w:val="0"/>
                  <w:divBdr>
                    <w:top w:val="none" w:sz="0" w:space="0" w:color="auto"/>
                    <w:left w:val="none" w:sz="0" w:space="0" w:color="auto"/>
                    <w:bottom w:val="none" w:sz="0" w:space="0" w:color="auto"/>
                    <w:right w:val="none" w:sz="0" w:space="0" w:color="auto"/>
                  </w:divBdr>
                  <w:divsChild>
                    <w:div w:id="1048409770">
                      <w:marLeft w:val="0"/>
                      <w:marRight w:val="0"/>
                      <w:marTop w:val="0"/>
                      <w:marBottom w:val="0"/>
                      <w:divBdr>
                        <w:top w:val="none" w:sz="0" w:space="0" w:color="auto"/>
                        <w:left w:val="none" w:sz="0" w:space="0" w:color="auto"/>
                        <w:bottom w:val="none" w:sz="0" w:space="0" w:color="auto"/>
                        <w:right w:val="none" w:sz="0" w:space="0" w:color="auto"/>
                      </w:divBdr>
                      <w:divsChild>
                        <w:div w:id="294871355">
                          <w:marLeft w:val="0"/>
                          <w:marRight w:val="0"/>
                          <w:marTop w:val="0"/>
                          <w:marBottom w:val="0"/>
                          <w:divBdr>
                            <w:top w:val="none" w:sz="0" w:space="0" w:color="auto"/>
                            <w:left w:val="none" w:sz="0" w:space="0" w:color="auto"/>
                            <w:bottom w:val="none" w:sz="0" w:space="0" w:color="auto"/>
                            <w:right w:val="none" w:sz="0" w:space="0" w:color="auto"/>
                          </w:divBdr>
                          <w:divsChild>
                            <w:div w:id="188758090">
                              <w:marLeft w:val="0"/>
                              <w:marRight w:val="0"/>
                              <w:marTop w:val="0"/>
                              <w:marBottom w:val="0"/>
                              <w:divBdr>
                                <w:top w:val="none" w:sz="0" w:space="0" w:color="auto"/>
                                <w:left w:val="none" w:sz="0" w:space="0" w:color="auto"/>
                                <w:bottom w:val="none" w:sz="0" w:space="0" w:color="auto"/>
                                <w:right w:val="none" w:sz="0" w:space="0" w:color="auto"/>
                              </w:divBdr>
                              <w:divsChild>
                                <w:div w:id="329866207">
                                  <w:marLeft w:val="0"/>
                                  <w:marRight w:val="0"/>
                                  <w:marTop w:val="0"/>
                                  <w:marBottom w:val="0"/>
                                  <w:divBdr>
                                    <w:top w:val="none" w:sz="0" w:space="0" w:color="auto"/>
                                    <w:left w:val="none" w:sz="0" w:space="0" w:color="auto"/>
                                    <w:bottom w:val="none" w:sz="0" w:space="0" w:color="auto"/>
                                    <w:right w:val="none" w:sz="0" w:space="0" w:color="auto"/>
                                  </w:divBdr>
                                  <w:divsChild>
                                    <w:div w:id="704793492">
                                      <w:marLeft w:val="0"/>
                                      <w:marRight w:val="0"/>
                                      <w:marTop w:val="0"/>
                                      <w:marBottom w:val="0"/>
                                      <w:divBdr>
                                        <w:top w:val="none" w:sz="0" w:space="0" w:color="auto"/>
                                        <w:left w:val="none" w:sz="0" w:space="0" w:color="auto"/>
                                        <w:bottom w:val="none" w:sz="0" w:space="0" w:color="auto"/>
                                        <w:right w:val="none" w:sz="0" w:space="0" w:color="auto"/>
                                      </w:divBdr>
                                    </w:div>
                                  </w:divsChild>
                                </w:div>
                                <w:div w:id="1477524338">
                                  <w:marLeft w:val="0"/>
                                  <w:marRight w:val="0"/>
                                  <w:marTop w:val="0"/>
                                  <w:marBottom w:val="0"/>
                                  <w:divBdr>
                                    <w:top w:val="none" w:sz="0" w:space="0" w:color="auto"/>
                                    <w:left w:val="none" w:sz="0" w:space="0" w:color="auto"/>
                                    <w:bottom w:val="none" w:sz="0" w:space="0" w:color="auto"/>
                                    <w:right w:val="none" w:sz="0" w:space="0" w:color="auto"/>
                                  </w:divBdr>
                                  <w:divsChild>
                                    <w:div w:id="5824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6880">
              <w:marLeft w:val="0"/>
              <w:marRight w:val="0"/>
              <w:marTop w:val="0"/>
              <w:marBottom w:val="450"/>
              <w:divBdr>
                <w:top w:val="none" w:sz="0" w:space="0" w:color="auto"/>
                <w:left w:val="none" w:sz="0" w:space="0" w:color="auto"/>
                <w:bottom w:val="none" w:sz="0" w:space="0" w:color="auto"/>
                <w:right w:val="none" w:sz="0" w:space="0" w:color="auto"/>
              </w:divBdr>
              <w:divsChild>
                <w:div w:id="89352773">
                  <w:marLeft w:val="0"/>
                  <w:marRight w:val="0"/>
                  <w:marTop w:val="0"/>
                  <w:marBottom w:val="0"/>
                  <w:divBdr>
                    <w:top w:val="none" w:sz="0" w:space="0" w:color="auto"/>
                    <w:left w:val="none" w:sz="0" w:space="0" w:color="auto"/>
                    <w:bottom w:val="none" w:sz="0" w:space="0" w:color="auto"/>
                    <w:right w:val="none" w:sz="0" w:space="0" w:color="auto"/>
                  </w:divBdr>
                  <w:divsChild>
                    <w:div w:id="1034619378">
                      <w:marLeft w:val="0"/>
                      <w:marRight w:val="0"/>
                      <w:marTop w:val="0"/>
                      <w:marBottom w:val="0"/>
                      <w:divBdr>
                        <w:top w:val="none" w:sz="0" w:space="0" w:color="auto"/>
                        <w:left w:val="none" w:sz="0" w:space="0" w:color="auto"/>
                        <w:bottom w:val="none" w:sz="0" w:space="0" w:color="auto"/>
                        <w:right w:val="none" w:sz="0" w:space="0" w:color="auto"/>
                      </w:divBdr>
                      <w:divsChild>
                        <w:div w:id="6887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4191">
              <w:marLeft w:val="0"/>
              <w:marRight w:val="0"/>
              <w:marTop w:val="0"/>
              <w:marBottom w:val="450"/>
              <w:divBdr>
                <w:top w:val="none" w:sz="0" w:space="0" w:color="auto"/>
                <w:left w:val="none" w:sz="0" w:space="0" w:color="auto"/>
                <w:bottom w:val="none" w:sz="0" w:space="0" w:color="auto"/>
                <w:right w:val="none" w:sz="0" w:space="0" w:color="auto"/>
              </w:divBdr>
              <w:divsChild>
                <w:div w:id="1403867256">
                  <w:marLeft w:val="0"/>
                  <w:marRight w:val="0"/>
                  <w:marTop w:val="0"/>
                  <w:marBottom w:val="0"/>
                  <w:divBdr>
                    <w:top w:val="none" w:sz="0" w:space="0" w:color="auto"/>
                    <w:left w:val="none" w:sz="0" w:space="0" w:color="auto"/>
                    <w:bottom w:val="none" w:sz="0" w:space="0" w:color="auto"/>
                    <w:right w:val="none" w:sz="0" w:space="0" w:color="auto"/>
                  </w:divBdr>
                  <w:divsChild>
                    <w:div w:id="1486700944">
                      <w:marLeft w:val="0"/>
                      <w:marRight w:val="0"/>
                      <w:marTop w:val="0"/>
                      <w:marBottom w:val="0"/>
                      <w:divBdr>
                        <w:top w:val="none" w:sz="0" w:space="0" w:color="auto"/>
                        <w:left w:val="none" w:sz="0" w:space="0" w:color="auto"/>
                        <w:bottom w:val="none" w:sz="0" w:space="0" w:color="auto"/>
                        <w:right w:val="none" w:sz="0" w:space="0" w:color="auto"/>
                      </w:divBdr>
                      <w:divsChild>
                        <w:div w:id="1715040983">
                          <w:marLeft w:val="0"/>
                          <w:marRight w:val="0"/>
                          <w:marTop w:val="0"/>
                          <w:marBottom w:val="0"/>
                          <w:divBdr>
                            <w:top w:val="none" w:sz="0" w:space="0" w:color="auto"/>
                            <w:left w:val="none" w:sz="0" w:space="0" w:color="auto"/>
                            <w:bottom w:val="none" w:sz="0" w:space="0" w:color="auto"/>
                            <w:right w:val="none" w:sz="0" w:space="0" w:color="auto"/>
                          </w:divBdr>
                          <w:divsChild>
                            <w:div w:id="1901207178">
                              <w:marLeft w:val="0"/>
                              <w:marRight w:val="0"/>
                              <w:marTop w:val="0"/>
                              <w:marBottom w:val="0"/>
                              <w:divBdr>
                                <w:top w:val="none" w:sz="0" w:space="0" w:color="auto"/>
                                <w:left w:val="none" w:sz="0" w:space="0" w:color="auto"/>
                                <w:bottom w:val="none" w:sz="0" w:space="0" w:color="auto"/>
                                <w:right w:val="none" w:sz="0" w:space="0" w:color="auto"/>
                              </w:divBdr>
                              <w:divsChild>
                                <w:div w:id="320277414">
                                  <w:marLeft w:val="0"/>
                                  <w:marRight w:val="0"/>
                                  <w:marTop w:val="0"/>
                                  <w:marBottom w:val="0"/>
                                  <w:divBdr>
                                    <w:top w:val="none" w:sz="0" w:space="0" w:color="auto"/>
                                    <w:left w:val="none" w:sz="0" w:space="0" w:color="auto"/>
                                    <w:bottom w:val="none" w:sz="0" w:space="0" w:color="auto"/>
                                    <w:right w:val="none" w:sz="0" w:space="0" w:color="auto"/>
                                  </w:divBdr>
                                  <w:divsChild>
                                    <w:div w:id="1532919073">
                                      <w:marLeft w:val="0"/>
                                      <w:marRight w:val="0"/>
                                      <w:marTop w:val="0"/>
                                      <w:marBottom w:val="0"/>
                                      <w:divBdr>
                                        <w:top w:val="none" w:sz="0" w:space="0" w:color="auto"/>
                                        <w:left w:val="none" w:sz="0" w:space="0" w:color="auto"/>
                                        <w:bottom w:val="none" w:sz="0" w:space="0" w:color="auto"/>
                                        <w:right w:val="none" w:sz="0" w:space="0" w:color="auto"/>
                                      </w:divBdr>
                                    </w:div>
                                  </w:divsChild>
                                </w:div>
                                <w:div w:id="39332317">
                                  <w:marLeft w:val="0"/>
                                  <w:marRight w:val="0"/>
                                  <w:marTop w:val="0"/>
                                  <w:marBottom w:val="0"/>
                                  <w:divBdr>
                                    <w:top w:val="none" w:sz="0" w:space="0" w:color="auto"/>
                                    <w:left w:val="none" w:sz="0" w:space="0" w:color="auto"/>
                                    <w:bottom w:val="none" w:sz="0" w:space="0" w:color="auto"/>
                                    <w:right w:val="none" w:sz="0" w:space="0" w:color="auto"/>
                                  </w:divBdr>
                                  <w:divsChild>
                                    <w:div w:id="1949966024">
                                      <w:marLeft w:val="0"/>
                                      <w:marRight w:val="0"/>
                                      <w:marTop w:val="0"/>
                                      <w:marBottom w:val="0"/>
                                      <w:divBdr>
                                        <w:top w:val="none" w:sz="0" w:space="0" w:color="auto"/>
                                        <w:left w:val="none" w:sz="0" w:space="0" w:color="auto"/>
                                        <w:bottom w:val="none" w:sz="0" w:space="0" w:color="auto"/>
                                        <w:right w:val="none" w:sz="0" w:space="0" w:color="auto"/>
                                      </w:divBdr>
                                    </w:div>
                                  </w:divsChild>
                                </w:div>
                                <w:div w:id="528033707">
                                  <w:marLeft w:val="0"/>
                                  <w:marRight w:val="0"/>
                                  <w:marTop w:val="0"/>
                                  <w:marBottom w:val="0"/>
                                  <w:divBdr>
                                    <w:top w:val="none" w:sz="0" w:space="0" w:color="auto"/>
                                    <w:left w:val="none" w:sz="0" w:space="0" w:color="auto"/>
                                    <w:bottom w:val="none" w:sz="0" w:space="0" w:color="auto"/>
                                    <w:right w:val="none" w:sz="0" w:space="0" w:color="auto"/>
                                  </w:divBdr>
                                  <w:divsChild>
                                    <w:div w:id="527989302">
                                      <w:marLeft w:val="0"/>
                                      <w:marRight w:val="0"/>
                                      <w:marTop w:val="0"/>
                                      <w:marBottom w:val="0"/>
                                      <w:divBdr>
                                        <w:top w:val="none" w:sz="0" w:space="0" w:color="auto"/>
                                        <w:left w:val="none" w:sz="0" w:space="0" w:color="auto"/>
                                        <w:bottom w:val="none" w:sz="0" w:space="0" w:color="auto"/>
                                        <w:right w:val="none" w:sz="0" w:space="0" w:color="auto"/>
                                      </w:divBdr>
                                    </w:div>
                                  </w:divsChild>
                                </w:div>
                                <w:div w:id="325331010">
                                  <w:marLeft w:val="0"/>
                                  <w:marRight w:val="0"/>
                                  <w:marTop w:val="0"/>
                                  <w:marBottom w:val="0"/>
                                  <w:divBdr>
                                    <w:top w:val="none" w:sz="0" w:space="0" w:color="auto"/>
                                    <w:left w:val="none" w:sz="0" w:space="0" w:color="auto"/>
                                    <w:bottom w:val="none" w:sz="0" w:space="0" w:color="auto"/>
                                    <w:right w:val="none" w:sz="0" w:space="0" w:color="auto"/>
                                  </w:divBdr>
                                  <w:divsChild>
                                    <w:div w:id="1664972792">
                                      <w:marLeft w:val="0"/>
                                      <w:marRight w:val="0"/>
                                      <w:marTop w:val="0"/>
                                      <w:marBottom w:val="0"/>
                                      <w:divBdr>
                                        <w:top w:val="none" w:sz="0" w:space="0" w:color="auto"/>
                                        <w:left w:val="none" w:sz="0" w:space="0" w:color="auto"/>
                                        <w:bottom w:val="none" w:sz="0" w:space="0" w:color="auto"/>
                                        <w:right w:val="none" w:sz="0" w:space="0" w:color="auto"/>
                                      </w:divBdr>
                                    </w:div>
                                  </w:divsChild>
                                </w:div>
                                <w:div w:id="523639554">
                                  <w:marLeft w:val="0"/>
                                  <w:marRight w:val="0"/>
                                  <w:marTop w:val="0"/>
                                  <w:marBottom w:val="0"/>
                                  <w:divBdr>
                                    <w:top w:val="none" w:sz="0" w:space="0" w:color="auto"/>
                                    <w:left w:val="none" w:sz="0" w:space="0" w:color="auto"/>
                                    <w:bottom w:val="none" w:sz="0" w:space="0" w:color="auto"/>
                                    <w:right w:val="none" w:sz="0" w:space="0" w:color="auto"/>
                                  </w:divBdr>
                                  <w:divsChild>
                                    <w:div w:id="198203612">
                                      <w:marLeft w:val="0"/>
                                      <w:marRight w:val="0"/>
                                      <w:marTop w:val="0"/>
                                      <w:marBottom w:val="0"/>
                                      <w:divBdr>
                                        <w:top w:val="none" w:sz="0" w:space="0" w:color="auto"/>
                                        <w:left w:val="none" w:sz="0" w:space="0" w:color="auto"/>
                                        <w:bottom w:val="none" w:sz="0" w:space="0" w:color="auto"/>
                                        <w:right w:val="none" w:sz="0" w:space="0" w:color="auto"/>
                                      </w:divBdr>
                                    </w:div>
                                  </w:divsChild>
                                </w:div>
                                <w:div w:id="290943050">
                                  <w:marLeft w:val="0"/>
                                  <w:marRight w:val="0"/>
                                  <w:marTop w:val="0"/>
                                  <w:marBottom w:val="0"/>
                                  <w:divBdr>
                                    <w:top w:val="none" w:sz="0" w:space="0" w:color="auto"/>
                                    <w:left w:val="none" w:sz="0" w:space="0" w:color="auto"/>
                                    <w:bottom w:val="none" w:sz="0" w:space="0" w:color="auto"/>
                                    <w:right w:val="none" w:sz="0" w:space="0" w:color="auto"/>
                                  </w:divBdr>
                                  <w:divsChild>
                                    <w:div w:id="5497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5101">
                              <w:marLeft w:val="0"/>
                              <w:marRight w:val="0"/>
                              <w:marTop w:val="0"/>
                              <w:marBottom w:val="0"/>
                              <w:divBdr>
                                <w:top w:val="none" w:sz="0" w:space="0" w:color="auto"/>
                                <w:left w:val="none" w:sz="0" w:space="0" w:color="auto"/>
                                <w:bottom w:val="none" w:sz="0" w:space="0" w:color="auto"/>
                                <w:right w:val="none" w:sz="0" w:space="0" w:color="auto"/>
                              </w:divBdr>
                              <w:divsChild>
                                <w:div w:id="8116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63441">
              <w:marLeft w:val="0"/>
              <w:marRight w:val="0"/>
              <w:marTop w:val="0"/>
              <w:marBottom w:val="450"/>
              <w:divBdr>
                <w:top w:val="none" w:sz="0" w:space="0" w:color="auto"/>
                <w:left w:val="none" w:sz="0" w:space="0" w:color="auto"/>
                <w:bottom w:val="none" w:sz="0" w:space="0" w:color="auto"/>
                <w:right w:val="none" w:sz="0" w:space="0" w:color="auto"/>
              </w:divBdr>
              <w:divsChild>
                <w:div w:id="1198196298">
                  <w:marLeft w:val="0"/>
                  <w:marRight w:val="0"/>
                  <w:marTop w:val="0"/>
                  <w:marBottom w:val="0"/>
                  <w:divBdr>
                    <w:top w:val="none" w:sz="0" w:space="0" w:color="auto"/>
                    <w:left w:val="none" w:sz="0" w:space="0" w:color="auto"/>
                    <w:bottom w:val="none" w:sz="0" w:space="0" w:color="auto"/>
                    <w:right w:val="none" w:sz="0" w:space="0" w:color="auto"/>
                  </w:divBdr>
                  <w:divsChild>
                    <w:div w:id="1105809128">
                      <w:marLeft w:val="0"/>
                      <w:marRight w:val="0"/>
                      <w:marTop w:val="0"/>
                      <w:marBottom w:val="0"/>
                      <w:divBdr>
                        <w:top w:val="none" w:sz="0" w:space="0" w:color="auto"/>
                        <w:left w:val="none" w:sz="0" w:space="0" w:color="auto"/>
                        <w:bottom w:val="none" w:sz="0" w:space="0" w:color="auto"/>
                        <w:right w:val="none" w:sz="0" w:space="0" w:color="auto"/>
                      </w:divBdr>
                      <w:divsChild>
                        <w:div w:id="2057701478">
                          <w:marLeft w:val="0"/>
                          <w:marRight w:val="0"/>
                          <w:marTop w:val="0"/>
                          <w:marBottom w:val="0"/>
                          <w:divBdr>
                            <w:top w:val="none" w:sz="0" w:space="0" w:color="auto"/>
                            <w:left w:val="none" w:sz="0" w:space="0" w:color="auto"/>
                            <w:bottom w:val="none" w:sz="0" w:space="0" w:color="auto"/>
                            <w:right w:val="none" w:sz="0" w:space="0" w:color="auto"/>
                          </w:divBdr>
                          <w:divsChild>
                            <w:div w:id="2128770626">
                              <w:marLeft w:val="0"/>
                              <w:marRight w:val="0"/>
                              <w:marTop w:val="0"/>
                              <w:marBottom w:val="0"/>
                              <w:divBdr>
                                <w:top w:val="none" w:sz="0" w:space="0" w:color="auto"/>
                                <w:left w:val="none" w:sz="0" w:space="0" w:color="auto"/>
                                <w:bottom w:val="none" w:sz="0" w:space="0" w:color="auto"/>
                                <w:right w:val="none" w:sz="0" w:space="0" w:color="auto"/>
                              </w:divBdr>
                              <w:divsChild>
                                <w:div w:id="33697032">
                                  <w:marLeft w:val="0"/>
                                  <w:marRight w:val="0"/>
                                  <w:marTop w:val="0"/>
                                  <w:marBottom w:val="0"/>
                                  <w:divBdr>
                                    <w:top w:val="none" w:sz="0" w:space="0" w:color="auto"/>
                                    <w:left w:val="none" w:sz="0" w:space="0" w:color="auto"/>
                                    <w:bottom w:val="none" w:sz="0" w:space="0" w:color="auto"/>
                                    <w:right w:val="none" w:sz="0" w:space="0" w:color="auto"/>
                                  </w:divBdr>
                                  <w:divsChild>
                                    <w:div w:id="463084185">
                                      <w:marLeft w:val="0"/>
                                      <w:marRight w:val="0"/>
                                      <w:marTop w:val="0"/>
                                      <w:marBottom w:val="0"/>
                                      <w:divBdr>
                                        <w:top w:val="none" w:sz="0" w:space="0" w:color="auto"/>
                                        <w:left w:val="none" w:sz="0" w:space="0" w:color="auto"/>
                                        <w:bottom w:val="none" w:sz="0" w:space="0" w:color="auto"/>
                                        <w:right w:val="none" w:sz="0" w:space="0" w:color="auto"/>
                                      </w:divBdr>
                                    </w:div>
                                  </w:divsChild>
                                </w:div>
                                <w:div w:id="356466071">
                                  <w:marLeft w:val="0"/>
                                  <w:marRight w:val="0"/>
                                  <w:marTop w:val="0"/>
                                  <w:marBottom w:val="0"/>
                                  <w:divBdr>
                                    <w:top w:val="none" w:sz="0" w:space="0" w:color="auto"/>
                                    <w:left w:val="none" w:sz="0" w:space="0" w:color="auto"/>
                                    <w:bottom w:val="none" w:sz="0" w:space="0" w:color="auto"/>
                                    <w:right w:val="none" w:sz="0" w:space="0" w:color="auto"/>
                                  </w:divBdr>
                                  <w:divsChild>
                                    <w:div w:id="526410232">
                                      <w:marLeft w:val="0"/>
                                      <w:marRight w:val="0"/>
                                      <w:marTop w:val="0"/>
                                      <w:marBottom w:val="0"/>
                                      <w:divBdr>
                                        <w:top w:val="none" w:sz="0" w:space="0" w:color="auto"/>
                                        <w:left w:val="none" w:sz="0" w:space="0" w:color="auto"/>
                                        <w:bottom w:val="none" w:sz="0" w:space="0" w:color="auto"/>
                                        <w:right w:val="none" w:sz="0" w:space="0" w:color="auto"/>
                                      </w:divBdr>
                                    </w:div>
                                  </w:divsChild>
                                </w:div>
                                <w:div w:id="2135247433">
                                  <w:marLeft w:val="0"/>
                                  <w:marRight w:val="0"/>
                                  <w:marTop w:val="0"/>
                                  <w:marBottom w:val="0"/>
                                  <w:divBdr>
                                    <w:top w:val="none" w:sz="0" w:space="0" w:color="auto"/>
                                    <w:left w:val="none" w:sz="0" w:space="0" w:color="auto"/>
                                    <w:bottom w:val="none" w:sz="0" w:space="0" w:color="auto"/>
                                    <w:right w:val="none" w:sz="0" w:space="0" w:color="auto"/>
                                  </w:divBdr>
                                  <w:divsChild>
                                    <w:div w:id="15298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2093">
              <w:marLeft w:val="0"/>
              <w:marRight w:val="0"/>
              <w:marTop w:val="0"/>
              <w:marBottom w:val="450"/>
              <w:divBdr>
                <w:top w:val="none" w:sz="0" w:space="0" w:color="auto"/>
                <w:left w:val="none" w:sz="0" w:space="0" w:color="auto"/>
                <w:bottom w:val="none" w:sz="0" w:space="0" w:color="auto"/>
                <w:right w:val="none" w:sz="0" w:space="0" w:color="auto"/>
              </w:divBdr>
              <w:divsChild>
                <w:div w:id="1053891719">
                  <w:marLeft w:val="0"/>
                  <w:marRight w:val="0"/>
                  <w:marTop w:val="0"/>
                  <w:marBottom w:val="0"/>
                  <w:divBdr>
                    <w:top w:val="none" w:sz="0" w:space="0" w:color="auto"/>
                    <w:left w:val="none" w:sz="0" w:space="0" w:color="auto"/>
                    <w:bottom w:val="none" w:sz="0" w:space="0" w:color="auto"/>
                    <w:right w:val="none" w:sz="0" w:space="0" w:color="auto"/>
                  </w:divBdr>
                  <w:divsChild>
                    <w:div w:id="970129443">
                      <w:marLeft w:val="0"/>
                      <w:marRight w:val="0"/>
                      <w:marTop w:val="0"/>
                      <w:marBottom w:val="0"/>
                      <w:divBdr>
                        <w:top w:val="none" w:sz="0" w:space="0" w:color="auto"/>
                        <w:left w:val="none" w:sz="0" w:space="0" w:color="auto"/>
                        <w:bottom w:val="none" w:sz="0" w:space="0" w:color="auto"/>
                        <w:right w:val="none" w:sz="0" w:space="0" w:color="auto"/>
                      </w:divBdr>
                      <w:divsChild>
                        <w:div w:id="1953130595">
                          <w:marLeft w:val="0"/>
                          <w:marRight w:val="0"/>
                          <w:marTop w:val="0"/>
                          <w:marBottom w:val="0"/>
                          <w:divBdr>
                            <w:top w:val="none" w:sz="0" w:space="0" w:color="auto"/>
                            <w:left w:val="none" w:sz="0" w:space="0" w:color="auto"/>
                            <w:bottom w:val="none" w:sz="0" w:space="0" w:color="auto"/>
                            <w:right w:val="none" w:sz="0" w:space="0" w:color="auto"/>
                          </w:divBdr>
                          <w:divsChild>
                            <w:div w:id="2032950799">
                              <w:marLeft w:val="0"/>
                              <w:marRight w:val="0"/>
                              <w:marTop w:val="0"/>
                              <w:marBottom w:val="0"/>
                              <w:divBdr>
                                <w:top w:val="none" w:sz="0" w:space="0" w:color="auto"/>
                                <w:left w:val="none" w:sz="0" w:space="0" w:color="auto"/>
                                <w:bottom w:val="none" w:sz="0" w:space="0" w:color="auto"/>
                                <w:right w:val="none" w:sz="0" w:space="0" w:color="auto"/>
                              </w:divBdr>
                              <w:divsChild>
                                <w:div w:id="684130853">
                                  <w:marLeft w:val="0"/>
                                  <w:marRight w:val="0"/>
                                  <w:marTop w:val="0"/>
                                  <w:marBottom w:val="0"/>
                                  <w:divBdr>
                                    <w:top w:val="none" w:sz="0" w:space="0" w:color="auto"/>
                                    <w:left w:val="none" w:sz="0" w:space="0" w:color="auto"/>
                                    <w:bottom w:val="none" w:sz="0" w:space="0" w:color="auto"/>
                                    <w:right w:val="none" w:sz="0" w:space="0" w:color="auto"/>
                                  </w:divBdr>
                                  <w:divsChild>
                                    <w:div w:id="141430606">
                                      <w:marLeft w:val="0"/>
                                      <w:marRight w:val="0"/>
                                      <w:marTop w:val="0"/>
                                      <w:marBottom w:val="0"/>
                                      <w:divBdr>
                                        <w:top w:val="none" w:sz="0" w:space="0" w:color="auto"/>
                                        <w:left w:val="none" w:sz="0" w:space="0" w:color="auto"/>
                                        <w:bottom w:val="none" w:sz="0" w:space="0" w:color="auto"/>
                                        <w:right w:val="none" w:sz="0" w:space="0" w:color="auto"/>
                                      </w:divBdr>
                                    </w:div>
                                  </w:divsChild>
                                </w:div>
                                <w:div w:id="2128769870">
                                  <w:marLeft w:val="0"/>
                                  <w:marRight w:val="0"/>
                                  <w:marTop w:val="0"/>
                                  <w:marBottom w:val="0"/>
                                  <w:divBdr>
                                    <w:top w:val="none" w:sz="0" w:space="0" w:color="auto"/>
                                    <w:left w:val="none" w:sz="0" w:space="0" w:color="auto"/>
                                    <w:bottom w:val="none" w:sz="0" w:space="0" w:color="auto"/>
                                    <w:right w:val="none" w:sz="0" w:space="0" w:color="auto"/>
                                  </w:divBdr>
                                  <w:divsChild>
                                    <w:div w:id="1131678747">
                                      <w:marLeft w:val="0"/>
                                      <w:marRight w:val="0"/>
                                      <w:marTop w:val="0"/>
                                      <w:marBottom w:val="0"/>
                                      <w:divBdr>
                                        <w:top w:val="none" w:sz="0" w:space="0" w:color="auto"/>
                                        <w:left w:val="none" w:sz="0" w:space="0" w:color="auto"/>
                                        <w:bottom w:val="none" w:sz="0" w:space="0" w:color="auto"/>
                                        <w:right w:val="none" w:sz="0" w:space="0" w:color="auto"/>
                                      </w:divBdr>
                                    </w:div>
                                  </w:divsChild>
                                </w:div>
                                <w:div w:id="225846908">
                                  <w:marLeft w:val="0"/>
                                  <w:marRight w:val="0"/>
                                  <w:marTop w:val="0"/>
                                  <w:marBottom w:val="0"/>
                                  <w:divBdr>
                                    <w:top w:val="none" w:sz="0" w:space="0" w:color="auto"/>
                                    <w:left w:val="none" w:sz="0" w:space="0" w:color="auto"/>
                                    <w:bottom w:val="none" w:sz="0" w:space="0" w:color="auto"/>
                                    <w:right w:val="none" w:sz="0" w:space="0" w:color="auto"/>
                                  </w:divBdr>
                                  <w:divsChild>
                                    <w:div w:id="601105190">
                                      <w:marLeft w:val="0"/>
                                      <w:marRight w:val="0"/>
                                      <w:marTop w:val="0"/>
                                      <w:marBottom w:val="0"/>
                                      <w:divBdr>
                                        <w:top w:val="none" w:sz="0" w:space="0" w:color="auto"/>
                                        <w:left w:val="none" w:sz="0" w:space="0" w:color="auto"/>
                                        <w:bottom w:val="none" w:sz="0" w:space="0" w:color="auto"/>
                                        <w:right w:val="none" w:sz="0" w:space="0" w:color="auto"/>
                                      </w:divBdr>
                                    </w:div>
                                  </w:divsChild>
                                </w:div>
                                <w:div w:id="1058014409">
                                  <w:marLeft w:val="0"/>
                                  <w:marRight w:val="0"/>
                                  <w:marTop w:val="0"/>
                                  <w:marBottom w:val="0"/>
                                  <w:divBdr>
                                    <w:top w:val="none" w:sz="0" w:space="0" w:color="auto"/>
                                    <w:left w:val="none" w:sz="0" w:space="0" w:color="auto"/>
                                    <w:bottom w:val="none" w:sz="0" w:space="0" w:color="auto"/>
                                    <w:right w:val="none" w:sz="0" w:space="0" w:color="auto"/>
                                  </w:divBdr>
                                  <w:divsChild>
                                    <w:div w:id="1900088359">
                                      <w:marLeft w:val="0"/>
                                      <w:marRight w:val="0"/>
                                      <w:marTop w:val="0"/>
                                      <w:marBottom w:val="0"/>
                                      <w:divBdr>
                                        <w:top w:val="none" w:sz="0" w:space="0" w:color="auto"/>
                                        <w:left w:val="none" w:sz="0" w:space="0" w:color="auto"/>
                                        <w:bottom w:val="none" w:sz="0" w:space="0" w:color="auto"/>
                                        <w:right w:val="none" w:sz="0" w:space="0" w:color="auto"/>
                                      </w:divBdr>
                                    </w:div>
                                  </w:divsChild>
                                </w:div>
                                <w:div w:id="1803963221">
                                  <w:marLeft w:val="0"/>
                                  <w:marRight w:val="0"/>
                                  <w:marTop w:val="0"/>
                                  <w:marBottom w:val="0"/>
                                  <w:divBdr>
                                    <w:top w:val="none" w:sz="0" w:space="0" w:color="auto"/>
                                    <w:left w:val="none" w:sz="0" w:space="0" w:color="auto"/>
                                    <w:bottom w:val="none" w:sz="0" w:space="0" w:color="auto"/>
                                    <w:right w:val="none" w:sz="0" w:space="0" w:color="auto"/>
                                  </w:divBdr>
                                  <w:divsChild>
                                    <w:div w:id="192691387">
                                      <w:marLeft w:val="0"/>
                                      <w:marRight w:val="0"/>
                                      <w:marTop w:val="0"/>
                                      <w:marBottom w:val="0"/>
                                      <w:divBdr>
                                        <w:top w:val="none" w:sz="0" w:space="0" w:color="auto"/>
                                        <w:left w:val="none" w:sz="0" w:space="0" w:color="auto"/>
                                        <w:bottom w:val="none" w:sz="0" w:space="0" w:color="auto"/>
                                        <w:right w:val="none" w:sz="0" w:space="0" w:color="auto"/>
                                      </w:divBdr>
                                    </w:div>
                                  </w:divsChild>
                                </w:div>
                                <w:div w:id="2053457325">
                                  <w:marLeft w:val="0"/>
                                  <w:marRight w:val="0"/>
                                  <w:marTop w:val="0"/>
                                  <w:marBottom w:val="0"/>
                                  <w:divBdr>
                                    <w:top w:val="none" w:sz="0" w:space="0" w:color="auto"/>
                                    <w:left w:val="none" w:sz="0" w:space="0" w:color="auto"/>
                                    <w:bottom w:val="none" w:sz="0" w:space="0" w:color="auto"/>
                                    <w:right w:val="none" w:sz="0" w:space="0" w:color="auto"/>
                                  </w:divBdr>
                                  <w:divsChild>
                                    <w:div w:id="486747913">
                                      <w:marLeft w:val="0"/>
                                      <w:marRight w:val="0"/>
                                      <w:marTop w:val="0"/>
                                      <w:marBottom w:val="0"/>
                                      <w:divBdr>
                                        <w:top w:val="none" w:sz="0" w:space="0" w:color="auto"/>
                                        <w:left w:val="none" w:sz="0" w:space="0" w:color="auto"/>
                                        <w:bottom w:val="none" w:sz="0" w:space="0" w:color="auto"/>
                                        <w:right w:val="none" w:sz="0" w:space="0" w:color="auto"/>
                                      </w:divBdr>
                                    </w:div>
                                  </w:divsChild>
                                </w:div>
                                <w:div w:id="2136631325">
                                  <w:marLeft w:val="0"/>
                                  <w:marRight w:val="0"/>
                                  <w:marTop w:val="0"/>
                                  <w:marBottom w:val="0"/>
                                  <w:divBdr>
                                    <w:top w:val="none" w:sz="0" w:space="0" w:color="auto"/>
                                    <w:left w:val="none" w:sz="0" w:space="0" w:color="auto"/>
                                    <w:bottom w:val="none" w:sz="0" w:space="0" w:color="auto"/>
                                    <w:right w:val="none" w:sz="0" w:space="0" w:color="auto"/>
                                  </w:divBdr>
                                  <w:divsChild>
                                    <w:div w:id="259922375">
                                      <w:marLeft w:val="0"/>
                                      <w:marRight w:val="0"/>
                                      <w:marTop w:val="0"/>
                                      <w:marBottom w:val="0"/>
                                      <w:divBdr>
                                        <w:top w:val="none" w:sz="0" w:space="0" w:color="auto"/>
                                        <w:left w:val="none" w:sz="0" w:space="0" w:color="auto"/>
                                        <w:bottom w:val="none" w:sz="0" w:space="0" w:color="auto"/>
                                        <w:right w:val="none" w:sz="0" w:space="0" w:color="auto"/>
                                      </w:divBdr>
                                    </w:div>
                                  </w:divsChild>
                                </w:div>
                                <w:div w:id="1303996502">
                                  <w:marLeft w:val="0"/>
                                  <w:marRight w:val="0"/>
                                  <w:marTop w:val="0"/>
                                  <w:marBottom w:val="0"/>
                                  <w:divBdr>
                                    <w:top w:val="none" w:sz="0" w:space="0" w:color="auto"/>
                                    <w:left w:val="none" w:sz="0" w:space="0" w:color="auto"/>
                                    <w:bottom w:val="none" w:sz="0" w:space="0" w:color="auto"/>
                                    <w:right w:val="none" w:sz="0" w:space="0" w:color="auto"/>
                                  </w:divBdr>
                                  <w:divsChild>
                                    <w:div w:id="1279029121">
                                      <w:marLeft w:val="0"/>
                                      <w:marRight w:val="0"/>
                                      <w:marTop w:val="0"/>
                                      <w:marBottom w:val="0"/>
                                      <w:divBdr>
                                        <w:top w:val="none" w:sz="0" w:space="0" w:color="auto"/>
                                        <w:left w:val="none" w:sz="0" w:space="0" w:color="auto"/>
                                        <w:bottom w:val="none" w:sz="0" w:space="0" w:color="auto"/>
                                        <w:right w:val="none" w:sz="0" w:space="0" w:color="auto"/>
                                      </w:divBdr>
                                    </w:div>
                                  </w:divsChild>
                                </w:div>
                                <w:div w:id="1802382739">
                                  <w:marLeft w:val="0"/>
                                  <w:marRight w:val="0"/>
                                  <w:marTop w:val="0"/>
                                  <w:marBottom w:val="0"/>
                                  <w:divBdr>
                                    <w:top w:val="none" w:sz="0" w:space="0" w:color="auto"/>
                                    <w:left w:val="none" w:sz="0" w:space="0" w:color="auto"/>
                                    <w:bottom w:val="none" w:sz="0" w:space="0" w:color="auto"/>
                                    <w:right w:val="none" w:sz="0" w:space="0" w:color="auto"/>
                                  </w:divBdr>
                                  <w:divsChild>
                                    <w:div w:id="10607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6207">
                              <w:marLeft w:val="0"/>
                              <w:marRight w:val="0"/>
                              <w:marTop w:val="0"/>
                              <w:marBottom w:val="0"/>
                              <w:divBdr>
                                <w:top w:val="none" w:sz="0" w:space="0" w:color="auto"/>
                                <w:left w:val="none" w:sz="0" w:space="0" w:color="auto"/>
                                <w:bottom w:val="none" w:sz="0" w:space="0" w:color="auto"/>
                                <w:right w:val="none" w:sz="0" w:space="0" w:color="auto"/>
                              </w:divBdr>
                              <w:divsChild>
                                <w:div w:id="21001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10348">
              <w:marLeft w:val="0"/>
              <w:marRight w:val="0"/>
              <w:marTop w:val="0"/>
              <w:marBottom w:val="450"/>
              <w:divBdr>
                <w:top w:val="none" w:sz="0" w:space="0" w:color="auto"/>
                <w:left w:val="none" w:sz="0" w:space="0" w:color="auto"/>
                <w:bottom w:val="none" w:sz="0" w:space="0" w:color="auto"/>
                <w:right w:val="none" w:sz="0" w:space="0" w:color="auto"/>
              </w:divBdr>
              <w:divsChild>
                <w:div w:id="800195415">
                  <w:marLeft w:val="0"/>
                  <w:marRight w:val="0"/>
                  <w:marTop w:val="0"/>
                  <w:marBottom w:val="0"/>
                  <w:divBdr>
                    <w:top w:val="none" w:sz="0" w:space="0" w:color="auto"/>
                    <w:left w:val="none" w:sz="0" w:space="0" w:color="auto"/>
                    <w:bottom w:val="none" w:sz="0" w:space="0" w:color="auto"/>
                    <w:right w:val="none" w:sz="0" w:space="0" w:color="auto"/>
                  </w:divBdr>
                  <w:divsChild>
                    <w:div w:id="1448617414">
                      <w:marLeft w:val="0"/>
                      <w:marRight w:val="0"/>
                      <w:marTop w:val="0"/>
                      <w:marBottom w:val="0"/>
                      <w:divBdr>
                        <w:top w:val="none" w:sz="0" w:space="0" w:color="auto"/>
                        <w:left w:val="none" w:sz="0" w:space="0" w:color="auto"/>
                        <w:bottom w:val="none" w:sz="0" w:space="0" w:color="auto"/>
                        <w:right w:val="none" w:sz="0" w:space="0" w:color="auto"/>
                      </w:divBdr>
                      <w:divsChild>
                        <w:div w:id="2016956424">
                          <w:marLeft w:val="0"/>
                          <w:marRight w:val="0"/>
                          <w:marTop w:val="0"/>
                          <w:marBottom w:val="0"/>
                          <w:divBdr>
                            <w:top w:val="none" w:sz="0" w:space="0" w:color="auto"/>
                            <w:left w:val="none" w:sz="0" w:space="0" w:color="auto"/>
                            <w:bottom w:val="none" w:sz="0" w:space="0" w:color="auto"/>
                            <w:right w:val="none" w:sz="0" w:space="0" w:color="auto"/>
                          </w:divBdr>
                          <w:divsChild>
                            <w:div w:id="793598258">
                              <w:marLeft w:val="0"/>
                              <w:marRight w:val="0"/>
                              <w:marTop w:val="0"/>
                              <w:marBottom w:val="0"/>
                              <w:divBdr>
                                <w:top w:val="none" w:sz="0" w:space="0" w:color="auto"/>
                                <w:left w:val="none" w:sz="0" w:space="0" w:color="auto"/>
                                <w:bottom w:val="none" w:sz="0" w:space="0" w:color="auto"/>
                                <w:right w:val="none" w:sz="0" w:space="0" w:color="auto"/>
                              </w:divBdr>
                            </w:div>
                            <w:div w:id="1706712862">
                              <w:marLeft w:val="0"/>
                              <w:marRight w:val="0"/>
                              <w:marTop w:val="0"/>
                              <w:marBottom w:val="0"/>
                              <w:divBdr>
                                <w:top w:val="none" w:sz="0" w:space="0" w:color="auto"/>
                                <w:left w:val="none" w:sz="0" w:space="0" w:color="auto"/>
                                <w:bottom w:val="none" w:sz="0" w:space="0" w:color="auto"/>
                                <w:right w:val="none" w:sz="0" w:space="0" w:color="auto"/>
                              </w:divBdr>
                            </w:div>
                            <w:div w:id="491338983">
                              <w:marLeft w:val="0"/>
                              <w:marRight w:val="0"/>
                              <w:marTop w:val="0"/>
                              <w:marBottom w:val="0"/>
                              <w:divBdr>
                                <w:top w:val="none" w:sz="0" w:space="0" w:color="auto"/>
                                <w:left w:val="none" w:sz="0" w:space="0" w:color="auto"/>
                                <w:bottom w:val="none" w:sz="0" w:space="0" w:color="auto"/>
                                <w:right w:val="none" w:sz="0" w:space="0" w:color="auto"/>
                              </w:divBdr>
                            </w:div>
                            <w:div w:id="236325016">
                              <w:marLeft w:val="0"/>
                              <w:marRight w:val="0"/>
                              <w:marTop w:val="0"/>
                              <w:marBottom w:val="0"/>
                              <w:divBdr>
                                <w:top w:val="none" w:sz="0" w:space="0" w:color="auto"/>
                                <w:left w:val="none" w:sz="0" w:space="0" w:color="auto"/>
                                <w:bottom w:val="none" w:sz="0" w:space="0" w:color="auto"/>
                                <w:right w:val="none" w:sz="0" w:space="0" w:color="auto"/>
                              </w:divBdr>
                            </w:div>
                            <w:div w:id="760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348639">
              <w:marLeft w:val="0"/>
              <w:marRight w:val="0"/>
              <w:marTop w:val="0"/>
              <w:marBottom w:val="450"/>
              <w:divBdr>
                <w:top w:val="none" w:sz="0" w:space="0" w:color="auto"/>
                <w:left w:val="none" w:sz="0" w:space="0" w:color="auto"/>
                <w:bottom w:val="none" w:sz="0" w:space="0" w:color="auto"/>
                <w:right w:val="none" w:sz="0" w:space="0" w:color="auto"/>
              </w:divBdr>
              <w:divsChild>
                <w:div w:id="488054733">
                  <w:marLeft w:val="0"/>
                  <w:marRight w:val="0"/>
                  <w:marTop w:val="0"/>
                  <w:marBottom w:val="0"/>
                  <w:divBdr>
                    <w:top w:val="none" w:sz="0" w:space="0" w:color="auto"/>
                    <w:left w:val="none" w:sz="0" w:space="0" w:color="auto"/>
                    <w:bottom w:val="none" w:sz="0" w:space="0" w:color="auto"/>
                    <w:right w:val="none" w:sz="0" w:space="0" w:color="auto"/>
                  </w:divBdr>
                  <w:divsChild>
                    <w:div w:id="13925649">
                      <w:marLeft w:val="0"/>
                      <w:marRight w:val="0"/>
                      <w:marTop w:val="0"/>
                      <w:marBottom w:val="0"/>
                      <w:divBdr>
                        <w:top w:val="none" w:sz="0" w:space="0" w:color="auto"/>
                        <w:left w:val="none" w:sz="0" w:space="0" w:color="auto"/>
                        <w:bottom w:val="none" w:sz="0" w:space="0" w:color="auto"/>
                        <w:right w:val="none" w:sz="0" w:space="0" w:color="auto"/>
                      </w:divBdr>
                      <w:divsChild>
                        <w:div w:id="3379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74545">
              <w:marLeft w:val="0"/>
              <w:marRight w:val="0"/>
              <w:marTop w:val="0"/>
              <w:marBottom w:val="450"/>
              <w:divBdr>
                <w:top w:val="none" w:sz="0" w:space="0" w:color="auto"/>
                <w:left w:val="none" w:sz="0" w:space="0" w:color="auto"/>
                <w:bottom w:val="none" w:sz="0" w:space="0" w:color="auto"/>
                <w:right w:val="none" w:sz="0" w:space="0" w:color="auto"/>
              </w:divBdr>
              <w:divsChild>
                <w:div w:id="862593970">
                  <w:marLeft w:val="0"/>
                  <w:marRight w:val="0"/>
                  <w:marTop w:val="0"/>
                  <w:marBottom w:val="0"/>
                  <w:divBdr>
                    <w:top w:val="none" w:sz="0" w:space="0" w:color="auto"/>
                    <w:left w:val="none" w:sz="0" w:space="0" w:color="auto"/>
                    <w:bottom w:val="none" w:sz="0" w:space="0" w:color="auto"/>
                    <w:right w:val="none" w:sz="0" w:space="0" w:color="auto"/>
                  </w:divBdr>
                  <w:divsChild>
                    <w:div w:id="378625459">
                      <w:marLeft w:val="0"/>
                      <w:marRight w:val="0"/>
                      <w:marTop w:val="0"/>
                      <w:marBottom w:val="0"/>
                      <w:divBdr>
                        <w:top w:val="none" w:sz="0" w:space="0" w:color="auto"/>
                        <w:left w:val="none" w:sz="0" w:space="0" w:color="auto"/>
                        <w:bottom w:val="none" w:sz="0" w:space="0" w:color="auto"/>
                        <w:right w:val="none" w:sz="0" w:space="0" w:color="auto"/>
                      </w:divBdr>
                      <w:divsChild>
                        <w:div w:id="495340913">
                          <w:marLeft w:val="0"/>
                          <w:marRight w:val="0"/>
                          <w:marTop w:val="0"/>
                          <w:marBottom w:val="0"/>
                          <w:divBdr>
                            <w:top w:val="none" w:sz="0" w:space="0" w:color="auto"/>
                            <w:left w:val="none" w:sz="0" w:space="0" w:color="auto"/>
                            <w:bottom w:val="none" w:sz="0" w:space="0" w:color="auto"/>
                            <w:right w:val="none" w:sz="0" w:space="0" w:color="auto"/>
                          </w:divBdr>
                          <w:divsChild>
                            <w:div w:id="1277829405">
                              <w:marLeft w:val="0"/>
                              <w:marRight w:val="0"/>
                              <w:marTop w:val="0"/>
                              <w:marBottom w:val="0"/>
                              <w:divBdr>
                                <w:top w:val="none" w:sz="0" w:space="0" w:color="auto"/>
                                <w:left w:val="none" w:sz="0" w:space="0" w:color="auto"/>
                                <w:bottom w:val="none" w:sz="0" w:space="0" w:color="auto"/>
                                <w:right w:val="none" w:sz="0" w:space="0" w:color="auto"/>
                              </w:divBdr>
                            </w:div>
                            <w:div w:id="1487210031">
                              <w:marLeft w:val="0"/>
                              <w:marRight w:val="0"/>
                              <w:marTop w:val="0"/>
                              <w:marBottom w:val="0"/>
                              <w:divBdr>
                                <w:top w:val="none" w:sz="0" w:space="0" w:color="auto"/>
                                <w:left w:val="none" w:sz="0" w:space="0" w:color="auto"/>
                                <w:bottom w:val="none" w:sz="0" w:space="0" w:color="auto"/>
                                <w:right w:val="none" w:sz="0" w:space="0" w:color="auto"/>
                              </w:divBdr>
                            </w:div>
                            <w:div w:id="954486627">
                              <w:marLeft w:val="0"/>
                              <w:marRight w:val="0"/>
                              <w:marTop w:val="0"/>
                              <w:marBottom w:val="0"/>
                              <w:divBdr>
                                <w:top w:val="none" w:sz="0" w:space="0" w:color="auto"/>
                                <w:left w:val="none" w:sz="0" w:space="0" w:color="auto"/>
                                <w:bottom w:val="none" w:sz="0" w:space="0" w:color="auto"/>
                                <w:right w:val="none" w:sz="0" w:space="0" w:color="auto"/>
                              </w:divBdr>
                            </w:div>
                            <w:div w:id="861480145">
                              <w:marLeft w:val="0"/>
                              <w:marRight w:val="0"/>
                              <w:marTop w:val="0"/>
                              <w:marBottom w:val="0"/>
                              <w:divBdr>
                                <w:top w:val="none" w:sz="0" w:space="0" w:color="auto"/>
                                <w:left w:val="none" w:sz="0" w:space="0" w:color="auto"/>
                                <w:bottom w:val="none" w:sz="0" w:space="0" w:color="auto"/>
                                <w:right w:val="none" w:sz="0" w:space="0" w:color="auto"/>
                              </w:divBdr>
                            </w:div>
                            <w:div w:id="149712032">
                              <w:marLeft w:val="0"/>
                              <w:marRight w:val="0"/>
                              <w:marTop w:val="0"/>
                              <w:marBottom w:val="0"/>
                              <w:divBdr>
                                <w:top w:val="none" w:sz="0" w:space="0" w:color="auto"/>
                                <w:left w:val="none" w:sz="0" w:space="0" w:color="auto"/>
                                <w:bottom w:val="none" w:sz="0" w:space="0" w:color="auto"/>
                                <w:right w:val="none" w:sz="0" w:space="0" w:color="auto"/>
                              </w:divBdr>
                            </w:div>
                            <w:div w:id="1542479878">
                              <w:marLeft w:val="0"/>
                              <w:marRight w:val="0"/>
                              <w:marTop w:val="0"/>
                              <w:marBottom w:val="0"/>
                              <w:divBdr>
                                <w:top w:val="none" w:sz="0" w:space="0" w:color="auto"/>
                                <w:left w:val="none" w:sz="0" w:space="0" w:color="auto"/>
                                <w:bottom w:val="none" w:sz="0" w:space="0" w:color="auto"/>
                                <w:right w:val="none" w:sz="0" w:space="0" w:color="auto"/>
                              </w:divBdr>
                            </w:div>
                            <w:div w:id="1821724373">
                              <w:marLeft w:val="0"/>
                              <w:marRight w:val="0"/>
                              <w:marTop w:val="0"/>
                              <w:marBottom w:val="0"/>
                              <w:divBdr>
                                <w:top w:val="none" w:sz="0" w:space="0" w:color="auto"/>
                                <w:left w:val="none" w:sz="0" w:space="0" w:color="auto"/>
                                <w:bottom w:val="none" w:sz="0" w:space="0" w:color="auto"/>
                                <w:right w:val="none" w:sz="0" w:space="0" w:color="auto"/>
                              </w:divBdr>
                            </w:div>
                            <w:div w:id="1319924701">
                              <w:marLeft w:val="0"/>
                              <w:marRight w:val="0"/>
                              <w:marTop w:val="0"/>
                              <w:marBottom w:val="0"/>
                              <w:divBdr>
                                <w:top w:val="none" w:sz="0" w:space="0" w:color="auto"/>
                                <w:left w:val="none" w:sz="0" w:space="0" w:color="auto"/>
                                <w:bottom w:val="none" w:sz="0" w:space="0" w:color="auto"/>
                                <w:right w:val="none" w:sz="0" w:space="0" w:color="auto"/>
                              </w:divBdr>
                            </w:div>
                            <w:div w:id="555313667">
                              <w:marLeft w:val="0"/>
                              <w:marRight w:val="0"/>
                              <w:marTop w:val="0"/>
                              <w:marBottom w:val="0"/>
                              <w:divBdr>
                                <w:top w:val="none" w:sz="0" w:space="0" w:color="auto"/>
                                <w:left w:val="none" w:sz="0" w:space="0" w:color="auto"/>
                                <w:bottom w:val="none" w:sz="0" w:space="0" w:color="auto"/>
                                <w:right w:val="none" w:sz="0" w:space="0" w:color="auto"/>
                              </w:divBdr>
                            </w:div>
                            <w:div w:id="651106493">
                              <w:marLeft w:val="0"/>
                              <w:marRight w:val="0"/>
                              <w:marTop w:val="0"/>
                              <w:marBottom w:val="0"/>
                              <w:divBdr>
                                <w:top w:val="none" w:sz="0" w:space="0" w:color="auto"/>
                                <w:left w:val="none" w:sz="0" w:space="0" w:color="auto"/>
                                <w:bottom w:val="none" w:sz="0" w:space="0" w:color="auto"/>
                                <w:right w:val="none" w:sz="0" w:space="0" w:color="auto"/>
                              </w:divBdr>
                            </w:div>
                            <w:div w:id="391658841">
                              <w:marLeft w:val="0"/>
                              <w:marRight w:val="0"/>
                              <w:marTop w:val="0"/>
                              <w:marBottom w:val="0"/>
                              <w:divBdr>
                                <w:top w:val="none" w:sz="0" w:space="0" w:color="auto"/>
                                <w:left w:val="none" w:sz="0" w:space="0" w:color="auto"/>
                                <w:bottom w:val="none" w:sz="0" w:space="0" w:color="auto"/>
                                <w:right w:val="none" w:sz="0" w:space="0" w:color="auto"/>
                              </w:divBdr>
                            </w:div>
                            <w:div w:id="699402114">
                              <w:marLeft w:val="0"/>
                              <w:marRight w:val="0"/>
                              <w:marTop w:val="0"/>
                              <w:marBottom w:val="0"/>
                              <w:divBdr>
                                <w:top w:val="none" w:sz="0" w:space="0" w:color="auto"/>
                                <w:left w:val="none" w:sz="0" w:space="0" w:color="auto"/>
                                <w:bottom w:val="none" w:sz="0" w:space="0" w:color="auto"/>
                                <w:right w:val="none" w:sz="0" w:space="0" w:color="auto"/>
                              </w:divBdr>
                            </w:div>
                            <w:div w:id="403991184">
                              <w:marLeft w:val="0"/>
                              <w:marRight w:val="0"/>
                              <w:marTop w:val="0"/>
                              <w:marBottom w:val="0"/>
                              <w:divBdr>
                                <w:top w:val="none" w:sz="0" w:space="0" w:color="auto"/>
                                <w:left w:val="none" w:sz="0" w:space="0" w:color="auto"/>
                                <w:bottom w:val="none" w:sz="0" w:space="0" w:color="auto"/>
                                <w:right w:val="none" w:sz="0" w:space="0" w:color="auto"/>
                              </w:divBdr>
                            </w:div>
                            <w:div w:id="1063677091">
                              <w:marLeft w:val="0"/>
                              <w:marRight w:val="0"/>
                              <w:marTop w:val="0"/>
                              <w:marBottom w:val="0"/>
                              <w:divBdr>
                                <w:top w:val="none" w:sz="0" w:space="0" w:color="auto"/>
                                <w:left w:val="none" w:sz="0" w:space="0" w:color="auto"/>
                                <w:bottom w:val="none" w:sz="0" w:space="0" w:color="auto"/>
                                <w:right w:val="none" w:sz="0" w:space="0" w:color="auto"/>
                              </w:divBdr>
                            </w:div>
                            <w:div w:id="1337146698">
                              <w:marLeft w:val="0"/>
                              <w:marRight w:val="0"/>
                              <w:marTop w:val="0"/>
                              <w:marBottom w:val="0"/>
                              <w:divBdr>
                                <w:top w:val="none" w:sz="0" w:space="0" w:color="auto"/>
                                <w:left w:val="none" w:sz="0" w:space="0" w:color="auto"/>
                                <w:bottom w:val="none" w:sz="0" w:space="0" w:color="auto"/>
                                <w:right w:val="none" w:sz="0" w:space="0" w:color="auto"/>
                              </w:divBdr>
                            </w:div>
                            <w:div w:id="1512913839">
                              <w:marLeft w:val="0"/>
                              <w:marRight w:val="0"/>
                              <w:marTop w:val="0"/>
                              <w:marBottom w:val="0"/>
                              <w:divBdr>
                                <w:top w:val="none" w:sz="0" w:space="0" w:color="auto"/>
                                <w:left w:val="none" w:sz="0" w:space="0" w:color="auto"/>
                                <w:bottom w:val="none" w:sz="0" w:space="0" w:color="auto"/>
                                <w:right w:val="none" w:sz="0" w:space="0" w:color="auto"/>
                              </w:divBdr>
                            </w:div>
                            <w:div w:id="914820595">
                              <w:marLeft w:val="0"/>
                              <w:marRight w:val="0"/>
                              <w:marTop w:val="0"/>
                              <w:marBottom w:val="0"/>
                              <w:divBdr>
                                <w:top w:val="none" w:sz="0" w:space="0" w:color="auto"/>
                                <w:left w:val="none" w:sz="0" w:space="0" w:color="auto"/>
                                <w:bottom w:val="none" w:sz="0" w:space="0" w:color="auto"/>
                                <w:right w:val="none" w:sz="0" w:space="0" w:color="auto"/>
                              </w:divBdr>
                            </w:div>
                            <w:div w:id="940721040">
                              <w:marLeft w:val="0"/>
                              <w:marRight w:val="0"/>
                              <w:marTop w:val="0"/>
                              <w:marBottom w:val="0"/>
                              <w:divBdr>
                                <w:top w:val="none" w:sz="0" w:space="0" w:color="auto"/>
                                <w:left w:val="none" w:sz="0" w:space="0" w:color="auto"/>
                                <w:bottom w:val="none" w:sz="0" w:space="0" w:color="auto"/>
                                <w:right w:val="none" w:sz="0" w:space="0" w:color="auto"/>
                              </w:divBdr>
                            </w:div>
                            <w:div w:id="225071794">
                              <w:marLeft w:val="0"/>
                              <w:marRight w:val="0"/>
                              <w:marTop w:val="0"/>
                              <w:marBottom w:val="0"/>
                              <w:divBdr>
                                <w:top w:val="none" w:sz="0" w:space="0" w:color="auto"/>
                                <w:left w:val="none" w:sz="0" w:space="0" w:color="auto"/>
                                <w:bottom w:val="none" w:sz="0" w:space="0" w:color="auto"/>
                                <w:right w:val="none" w:sz="0" w:space="0" w:color="auto"/>
                              </w:divBdr>
                            </w:div>
                            <w:div w:id="651374772">
                              <w:marLeft w:val="0"/>
                              <w:marRight w:val="0"/>
                              <w:marTop w:val="0"/>
                              <w:marBottom w:val="0"/>
                              <w:divBdr>
                                <w:top w:val="none" w:sz="0" w:space="0" w:color="auto"/>
                                <w:left w:val="none" w:sz="0" w:space="0" w:color="auto"/>
                                <w:bottom w:val="none" w:sz="0" w:space="0" w:color="auto"/>
                                <w:right w:val="none" w:sz="0" w:space="0" w:color="auto"/>
                              </w:divBdr>
                            </w:div>
                            <w:div w:id="2134784624">
                              <w:marLeft w:val="0"/>
                              <w:marRight w:val="0"/>
                              <w:marTop w:val="0"/>
                              <w:marBottom w:val="0"/>
                              <w:divBdr>
                                <w:top w:val="none" w:sz="0" w:space="0" w:color="auto"/>
                                <w:left w:val="none" w:sz="0" w:space="0" w:color="auto"/>
                                <w:bottom w:val="none" w:sz="0" w:space="0" w:color="auto"/>
                                <w:right w:val="none" w:sz="0" w:space="0" w:color="auto"/>
                              </w:divBdr>
                            </w:div>
                            <w:div w:id="1842885782">
                              <w:marLeft w:val="0"/>
                              <w:marRight w:val="0"/>
                              <w:marTop w:val="0"/>
                              <w:marBottom w:val="0"/>
                              <w:divBdr>
                                <w:top w:val="none" w:sz="0" w:space="0" w:color="auto"/>
                                <w:left w:val="none" w:sz="0" w:space="0" w:color="auto"/>
                                <w:bottom w:val="none" w:sz="0" w:space="0" w:color="auto"/>
                                <w:right w:val="none" w:sz="0" w:space="0" w:color="auto"/>
                              </w:divBdr>
                            </w:div>
                            <w:div w:id="2082020975">
                              <w:marLeft w:val="0"/>
                              <w:marRight w:val="0"/>
                              <w:marTop w:val="0"/>
                              <w:marBottom w:val="0"/>
                              <w:divBdr>
                                <w:top w:val="none" w:sz="0" w:space="0" w:color="auto"/>
                                <w:left w:val="none" w:sz="0" w:space="0" w:color="auto"/>
                                <w:bottom w:val="none" w:sz="0" w:space="0" w:color="auto"/>
                                <w:right w:val="none" w:sz="0" w:space="0" w:color="auto"/>
                              </w:divBdr>
                            </w:div>
                            <w:div w:id="451242912">
                              <w:marLeft w:val="0"/>
                              <w:marRight w:val="0"/>
                              <w:marTop w:val="0"/>
                              <w:marBottom w:val="0"/>
                              <w:divBdr>
                                <w:top w:val="none" w:sz="0" w:space="0" w:color="auto"/>
                                <w:left w:val="none" w:sz="0" w:space="0" w:color="auto"/>
                                <w:bottom w:val="none" w:sz="0" w:space="0" w:color="auto"/>
                                <w:right w:val="none" w:sz="0" w:space="0" w:color="auto"/>
                              </w:divBdr>
                            </w:div>
                            <w:div w:id="568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11666">
              <w:marLeft w:val="0"/>
              <w:marRight w:val="0"/>
              <w:marTop w:val="0"/>
              <w:marBottom w:val="450"/>
              <w:divBdr>
                <w:top w:val="none" w:sz="0" w:space="0" w:color="auto"/>
                <w:left w:val="none" w:sz="0" w:space="0" w:color="auto"/>
                <w:bottom w:val="none" w:sz="0" w:space="0" w:color="auto"/>
                <w:right w:val="none" w:sz="0" w:space="0" w:color="auto"/>
              </w:divBdr>
              <w:divsChild>
                <w:div w:id="1854690041">
                  <w:marLeft w:val="0"/>
                  <w:marRight w:val="0"/>
                  <w:marTop w:val="0"/>
                  <w:marBottom w:val="0"/>
                  <w:divBdr>
                    <w:top w:val="none" w:sz="0" w:space="0" w:color="auto"/>
                    <w:left w:val="none" w:sz="0" w:space="0" w:color="auto"/>
                    <w:bottom w:val="none" w:sz="0" w:space="0" w:color="auto"/>
                    <w:right w:val="none" w:sz="0" w:space="0" w:color="auto"/>
                  </w:divBdr>
                  <w:divsChild>
                    <w:div w:id="640428104">
                      <w:marLeft w:val="0"/>
                      <w:marRight w:val="0"/>
                      <w:marTop w:val="0"/>
                      <w:marBottom w:val="0"/>
                      <w:divBdr>
                        <w:top w:val="none" w:sz="0" w:space="0" w:color="auto"/>
                        <w:left w:val="none" w:sz="0" w:space="0" w:color="auto"/>
                        <w:bottom w:val="none" w:sz="0" w:space="0" w:color="auto"/>
                        <w:right w:val="none" w:sz="0" w:space="0" w:color="auto"/>
                      </w:divBdr>
                      <w:divsChild>
                        <w:div w:id="1987078739">
                          <w:marLeft w:val="0"/>
                          <w:marRight w:val="0"/>
                          <w:marTop w:val="0"/>
                          <w:marBottom w:val="0"/>
                          <w:divBdr>
                            <w:top w:val="none" w:sz="0" w:space="0" w:color="auto"/>
                            <w:left w:val="none" w:sz="0" w:space="0" w:color="auto"/>
                            <w:bottom w:val="none" w:sz="0" w:space="0" w:color="auto"/>
                            <w:right w:val="none" w:sz="0" w:space="0" w:color="auto"/>
                          </w:divBdr>
                          <w:divsChild>
                            <w:div w:id="1090076707">
                              <w:marLeft w:val="0"/>
                              <w:marRight w:val="0"/>
                              <w:marTop w:val="0"/>
                              <w:marBottom w:val="0"/>
                              <w:divBdr>
                                <w:top w:val="none" w:sz="0" w:space="0" w:color="auto"/>
                                <w:left w:val="none" w:sz="0" w:space="0" w:color="auto"/>
                                <w:bottom w:val="none" w:sz="0" w:space="0" w:color="auto"/>
                                <w:right w:val="none" w:sz="0" w:space="0" w:color="auto"/>
                              </w:divBdr>
                            </w:div>
                            <w:div w:id="339237787">
                              <w:marLeft w:val="0"/>
                              <w:marRight w:val="0"/>
                              <w:marTop w:val="0"/>
                              <w:marBottom w:val="0"/>
                              <w:divBdr>
                                <w:top w:val="none" w:sz="0" w:space="0" w:color="auto"/>
                                <w:left w:val="none" w:sz="0" w:space="0" w:color="auto"/>
                                <w:bottom w:val="none" w:sz="0" w:space="0" w:color="auto"/>
                                <w:right w:val="none" w:sz="0" w:space="0" w:color="auto"/>
                              </w:divBdr>
                            </w:div>
                            <w:div w:id="1562643214">
                              <w:marLeft w:val="0"/>
                              <w:marRight w:val="0"/>
                              <w:marTop w:val="0"/>
                              <w:marBottom w:val="0"/>
                              <w:divBdr>
                                <w:top w:val="none" w:sz="0" w:space="0" w:color="auto"/>
                                <w:left w:val="none" w:sz="0" w:space="0" w:color="auto"/>
                                <w:bottom w:val="none" w:sz="0" w:space="0" w:color="auto"/>
                                <w:right w:val="none" w:sz="0" w:space="0" w:color="auto"/>
                              </w:divBdr>
                            </w:div>
                            <w:div w:id="479031832">
                              <w:marLeft w:val="0"/>
                              <w:marRight w:val="0"/>
                              <w:marTop w:val="0"/>
                              <w:marBottom w:val="0"/>
                              <w:divBdr>
                                <w:top w:val="none" w:sz="0" w:space="0" w:color="auto"/>
                                <w:left w:val="none" w:sz="0" w:space="0" w:color="auto"/>
                                <w:bottom w:val="none" w:sz="0" w:space="0" w:color="auto"/>
                                <w:right w:val="none" w:sz="0" w:space="0" w:color="auto"/>
                              </w:divBdr>
                            </w:div>
                            <w:div w:id="982661830">
                              <w:marLeft w:val="0"/>
                              <w:marRight w:val="0"/>
                              <w:marTop w:val="0"/>
                              <w:marBottom w:val="0"/>
                              <w:divBdr>
                                <w:top w:val="none" w:sz="0" w:space="0" w:color="auto"/>
                                <w:left w:val="none" w:sz="0" w:space="0" w:color="auto"/>
                                <w:bottom w:val="none" w:sz="0" w:space="0" w:color="auto"/>
                                <w:right w:val="none" w:sz="0" w:space="0" w:color="auto"/>
                              </w:divBdr>
                            </w:div>
                            <w:div w:id="1147934298">
                              <w:marLeft w:val="0"/>
                              <w:marRight w:val="0"/>
                              <w:marTop w:val="0"/>
                              <w:marBottom w:val="0"/>
                              <w:divBdr>
                                <w:top w:val="none" w:sz="0" w:space="0" w:color="auto"/>
                                <w:left w:val="none" w:sz="0" w:space="0" w:color="auto"/>
                                <w:bottom w:val="none" w:sz="0" w:space="0" w:color="auto"/>
                                <w:right w:val="none" w:sz="0" w:space="0" w:color="auto"/>
                              </w:divBdr>
                            </w:div>
                            <w:div w:id="248004489">
                              <w:marLeft w:val="0"/>
                              <w:marRight w:val="0"/>
                              <w:marTop w:val="0"/>
                              <w:marBottom w:val="0"/>
                              <w:divBdr>
                                <w:top w:val="none" w:sz="0" w:space="0" w:color="auto"/>
                                <w:left w:val="none" w:sz="0" w:space="0" w:color="auto"/>
                                <w:bottom w:val="none" w:sz="0" w:space="0" w:color="auto"/>
                                <w:right w:val="none" w:sz="0" w:space="0" w:color="auto"/>
                              </w:divBdr>
                            </w:div>
                            <w:div w:id="229851105">
                              <w:marLeft w:val="0"/>
                              <w:marRight w:val="0"/>
                              <w:marTop w:val="0"/>
                              <w:marBottom w:val="0"/>
                              <w:divBdr>
                                <w:top w:val="none" w:sz="0" w:space="0" w:color="auto"/>
                                <w:left w:val="none" w:sz="0" w:space="0" w:color="auto"/>
                                <w:bottom w:val="none" w:sz="0" w:space="0" w:color="auto"/>
                                <w:right w:val="none" w:sz="0" w:space="0" w:color="auto"/>
                              </w:divBdr>
                            </w:div>
                            <w:div w:id="927813139">
                              <w:marLeft w:val="0"/>
                              <w:marRight w:val="0"/>
                              <w:marTop w:val="0"/>
                              <w:marBottom w:val="0"/>
                              <w:divBdr>
                                <w:top w:val="none" w:sz="0" w:space="0" w:color="auto"/>
                                <w:left w:val="none" w:sz="0" w:space="0" w:color="auto"/>
                                <w:bottom w:val="none" w:sz="0" w:space="0" w:color="auto"/>
                                <w:right w:val="none" w:sz="0" w:space="0" w:color="auto"/>
                              </w:divBdr>
                            </w:div>
                            <w:div w:id="13731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2524">
              <w:marLeft w:val="0"/>
              <w:marRight w:val="0"/>
              <w:marTop w:val="0"/>
              <w:marBottom w:val="450"/>
              <w:divBdr>
                <w:top w:val="none" w:sz="0" w:space="0" w:color="auto"/>
                <w:left w:val="none" w:sz="0" w:space="0" w:color="auto"/>
                <w:bottom w:val="none" w:sz="0" w:space="0" w:color="auto"/>
                <w:right w:val="none" w:sz="0" w:space="0" w:color="auto"/>
              </w:divBdr>
              <w:divsChild>
                <w:div w:id="1834753954">
                  <w:marLeft w:val="0"/>
                  <w:marRight w:val="0"/>
                  <w:marTop w:val="0"/>
                  <w:marBottom w:val="0"/>
                  <w:divBdr>
                    <w:top w:val="none" w:sz="0" w:space="0" w:color="auto"/>
                    <w:left w:val="none" w:sz="0" w:space="0" w:color="auto"/>
                    <w:bottom w:val="none" w:sz="0" w:space="0" w:color="auto"/>
                    <w:right w:val="none" w:sz="0" w:space="0" w:color="auto"/>
                  </w:divBdr>
                  <w:divsChild>
                    <w:div w:id="1894728208">
                      <w:marLeft w:val="0"/>
                      <w:marRight w:val="0"/>
                      <w:marTop w:val="0"/>
                      <w:marBottom w:val="0"/>
                      <w:divBdr>
                        <w:top w:val="none" w:sz="0" w:space="0" w:color="auto"/>
                        <w:left w:val="none" w:sz="0" w:space="0" w:color="auto"/>
                        <w:bottom w:val="none" w:sz="0" w:space="0" w:color="auto"/>
                        <w:right w:val="none" w:sz="0" w:space="0" w:color="auto"/>
                      </w:divBdr>
                      <w:divsChild>
                        <w:div w:id="426535403">
                          <w:marLeft w:val="0"/>
                          <w:marRight w:val="0"/>
                          <w:marTop w:val="0"/>
                          <w:marBottom w:val="0"/>
                          <w:divBdr>
                            <w:top w:val="none" w:sz="0" w:space="0" w:color="auto"/>
                            <w:left w:val="none" w:sz="0" w:space="0" w:color="auto"/>
                            <w:bottom w:val="none" w:sz="0" w:space="0" w:color="auto"/>
                            <w:right w:val="none" w:sz="0" w:space="0" w:color="auto"/>
                          </w:divBdr>
                          <w:divsChild>
                            <w:div w:id="1201673423">
                              <w:marLeft w:val="0"/>
                              <w:marRight w:val="0"/>
                              <w:marTop w:val="0"/>
                              <w:marBottom w:val="0"/>
                              <w:divBdr>
                                <w:top w:val="none" w:sz="0" w:space="0" w:color="auto"/>
                                <w:left w:val="none" w:sz="0" w:space="0" w:color="auto"/>
                                <w:bottom w:val="none" w:sz="0" w:space="0" w:color="auto"/>
                                <w:right w:val="none" w:sz="0" w:space="0" w:color="auto"/>
                              </w:divBdr>
                            </w:div>
                            <w:div w:id="1681198471">
                              <w:marLeft w:val="0"/>
                              <w:marRight w:val="0"/>
                              <w:marTop w:val="0"/>
                              <w:marBottom w:val="0"/>
                              <w:divBdr>
                                <w:top w:val="none" w:sz="0" w:space="0" w:color="auto"/>
                                <w:left w:val="none" w:sz="0" w:space="0" w:color="auto"/>
                                <w:bottom w:val="none" w:sz="0" w:space="0" w:color="auto"/>
                                <w:right w:val="none" w:sz="0" w:space="0" w:color="auto"/>
                              </w:divBdr>
                            </w:div>
                            <w:div w:id="1959334105">
                              <w:marLeft w:val="0"/>
                              <w:marRight w:val="0"/>
                              <w:marTop w:val="0"/>
                              <w:marBottom w:val="0"/>
                              <w:divBdr>
                                <w:top w:val="none" w:sz="0" w:space="0" w:color="auto"/>
                                <w:left w:val="none" w:sz="0" w:space="0" w:color="auto"/>
                                <w:bottom w:val="none" w:sz="0" w:space="0" w:color="auto"/>
                                <w:right w:val="none" w:sz="0" w:space="0" w:color="auto"/>
                              </w:divBdr>
                            </w:div>
                            <w:div w:id="1495299859">
                              <w:marLeft w:val="0"/>
                              <w:marRight w:val="0"/>
                              <w:marTop w:val="0"/>
                              <w:marBottom w:val="0"/>
                              <w:divBdr>
                                <w:top w:val="none" w:sz="0" w:space="0" w:color="auto"/>
                                <w:left w:val="none" w:sz="0" w:space="0" w:color="auto"/>
                                <w:bottom w:val="none" w:sz="0" w:space="0" w:color="auto"/>
                                <w:right w:val="none" w:sz="0" w:space="0" w:color="auto"/>
                              </w:divBdr>
                            </w:div>
                            <w:div w:id="1327712362">
                              <w:marLeft w:val="0"/>
                              <w:marRight w:val="0"/>
                              <w:marTop w:val="0"/>
                              <w:marBottom w:val="0"/>
                              <w:divBdr>
                                <w:top w:val="none" w:sz="0" w:space="0" w:color="auto"/>
                                <w:left w:val="none" w:sz="0" w:space="0" w:color="auto"/>
                                <w:bottom w:val="none" w:sz="0" w:space="0" w:color="auto"/>
                                <w:right w:val="none" w:sz="0" w:space="0" w:color="auto"/>
                              </w:divBdr>
                            </w:div>
                            <w:div w:id="922304122">
                              <w:marLeft w:val="0"/>
                              <w:marRight w:val="0"/>
                              <w:marTop w:val="0"/>
                              <w:marBottom w:val="0"/>
                              <w:divBdr>
                                <w:top w:val="none" w:sz="0" w:space="0" w:color="auto"/>
                                <w:left w:val="none" w:sz="0" w:space="0" w:color="auto"/>
                                <w:bottom w:val="none" w:sz="0" w:space="0" w:color="auto"/>
                                <w:right w:val="none" w:sz="0" w:space="0" w:color="auto"/>
                              </w:divBdr>
                            </w:div>
                            <w:div w:id="1682588445">
                              <w:marLeft w:val="0"/>
                              <w:marRight w:val="0"/>
                              <w:marTop w:val="0"/>
                              <w:marBottom w:val="0"/>
                              <w:divBdr>
                                <w:top w:val="none" w:sz="0" w:space="0" w:color="auto"/>
                                <w:left w:val="none" w:sz="0" w:space="0" w:color="auto"/>
                                <w:bottom w:val="none" w:sz="0" w:space="0" w:color="auto"/>
                                <w:right w:val="none" w:sz="0" w:space="0" w:color="auto"/>
                              </w:divBdr>
                            </w:div>
                            <w:div w:id="1415518781">
                              <w:marLeft w:val="0"/>
                              <w:marRight w:val="0"/>
                              <w:marTop w:val="0"/>
                              <w:marBottom w:val="0"/>
                              <w:divBdr>
                                <w:top w:val="none" w:sz="0" w:space="0" w:color="auto"/>
                                <w:left w:val="none" w:sz="0" w:space="0" w:color="auto"/>
                                <w:bottom w:val="none" w:sz="0" w:space="0" w:color="auto"/>
                                <w:right w:val="none" w:sz="0" w:space="0" w:color="auto"/>
                              </w:divBdr>
                            </w:div>
                            <w:div w:id="696739280">
                              <w:marLeft w:val="0"/>
                              <w:marRight w:val="0"/>
                              <w:marTop w:val="0"/>
                              <w:marBottom w:val="0"/>
                              <w:divBdr>
                                <w:top w:val="none" w:sz="0" w:space="0" w:color="auto"/>
                                <w:left w:val="none" w:sz="0" w:space="0" w:color="auto"/>
                                <w:bottom w:val="none" w:sz="0" w:space="0" w:color="auto"/>
                                <w:right w:val="none" w:sz="0" w:space="0" w:color="auto"/>
                              </w:divBdr>
                            </w:div>
                            <w:div w:id="20702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38872">
              <w:marLeft w:val="0"/>
              <w:marRight w:val="0"/>
              <w:marTop w:val="0"/>
              <w:marBottom w:val="450"/>
              <w:divBdr>
                <w:top w:val="none" w:sz="0" w:space="0" w:color="auto"/>
                <w:left w:val="none" w:sz="0" w:space="0" w:color="auto"/>
                <w:bottom w:val="none" w:sz="0" w:space="0" w:color="auto"/>
                <w:right w:val="none" w:sz="0" w:space="0" w:color="auto"/>
              </w:divBdr>
              <w:divsChild>
                <w:div w:id="1300572768">
                  <w:marLeft w:val="0"/>
                  <w:marRight w:val="0"/>
                  <w:marTop w:val="0"/>
                  <w:marBottom w:val="0"/>
                  <w:divBdr>
                    <w:top w:val="none" w:sz="0" w:space="0" w:color="auto"/>
                    <w:left w:val="none" w:sz="0" w:space="0" w:color="auto"/>
                    <w:bottom w:val="none" w:sz="0" w:space="0" w:color="auto"/>
                    <w:right w:val="none" w:sz="0" w:space="0" w:color="auto"/>
                  </w:divBdr>
                  <w:divsChild>
                    <w:div w:id="1759133195">
                      <w:marLeft w:val="0"/>
                      <w:marRight w:val="0"/>
                      <w:marTop w:val="0"/>
                      <w:marBottom w:val="0"/>
                      <w:divBdr>
                        <w:top w:val="none" w:sz="0" w:space="0" w:color="auto"/>
                        <w:left w:val="none" w:sz="0" w:space="0" w:color="auto"/>
                        <w:bottom w:val="none" w:sz="0" w:space="0" w:color="auto"/>
                        <w:right w:val="none" w:sz="0" w:space="0" w:color="auto"/>
                      </w:divBdr>
                      <w:divsChild>
                        <w:div w:id="689991537">
                          <w:marLeft w:val="0"/>
                          <w:marRight w:val="0"/>
                          <w:marTop w:val="0"/>
                          <w:marBottom w:val="0"/>
                          <w:divBdr>
                            <w:top w:val="none" w:sz="0" w:space="0" w:color="auto"/>
                            <w:left w:val="none" w:sz="0" w:space="0" w:color="auto"/>
                            <w:bottom w:val="none" w:sz="0" w:space="0" w:color="auto"/>
                            <w:right w:val="none" w:sz="0" w:space="0" w:color="auto"/>
                          </w:divBdr>
                          <w:divsChild>
                            <w:div w:id="1907184253">
                              <w:marLeft w:val="0"/>
                              <w:marRight w:val="0"/>
                              <w:marTop w:val="0"/>
                              <w:marBottom w:val="0"/>
                              <w:divBdr>
                                <w:top w:val="none" w:sz="0" w:space="0" w:color="auto"/>
                                <w:left w:val="none" w:sz="0" w:space="0" w:color="auto"/>
                                <w:bottom w:val="none" w:sz="0" w:space="0" w:color="auto"/>
                                <w:right w:val="none" w:sz="0" w:space="0" w:color="auto"/>
                              </w:divBdr>
                              <w:divsChild>
                                <w:div w:id="1560433283">
                                  <w:marLeft w:val="0"/>
                                  <w:marRight w:val="0"/>
                                  <w:marTop w:val="0"/>
                                  <w:marBottom w:val="0"/>
                                  <w:divBdr>
                                    <w:top w:val="none" w:sz="0" w:space="0" w:color="auto"/>
                                    <w:left w:val="none" w:sz="0" w:space="0" w:color="auto"/>
                                    <w:bottom w:val="none" w:sz="0" w:space="0" w:color="auto"/>
                                    <w:right w:val="none" w:sz="0" w:space="0" w:color="auto"/>
                                  </w:divBdr>
                                  <w:divsChild>
                                    <w:div w:id="1360158569">
                                      <w:marLeft w:val="0"/>
                                      <w:marRight w:val="0"/>
                                      <w:marTop w:val="0"/>
                                      <w:marBottom w:val="0"/>
                                      <w:divBdr>
                                        <w:top w:val="none" w:sz="0" w:space="0" w:color="auto"/>
                                        <w:left w:val="none" w:sz="0" w:space="0" w:color="auto"/>
                                        <w:bottom w:val="none" w:sz="0" w:space="0" w:color="auto"/>
                                        <w:right w:val="none" w:sz="0" w:space="0" w:color="auto"/>
                                      </w:divBdr>
                                    </w:div>
                                  </w:divsChild>
                                </w:div>
                                <w:div w:id="233399509">
                                  <w:marLeft w:val="0"/>
                                  <w:marRight w:val="0"/>
                                  <w:marTop w:val="0"/>
                                  <w:marBottom w:val="0"/>
                                  <w:divBdr>
                                    <w:top w:val="none" w:sz="0" w:space="0" w:color="auto"/>
                                    <w:left w:val="none" w:sz="0" w:space="0" w:color="auto"/>
                                    <w:bottom w:val="none" w:sz="0" w:space="0" w:color="auto"/>
                                    <w:right w:val="none" w:sz="0" w:space="0" w:color="auto"/>
                                  </w:divBdr>
                                  <w:divsChild>
                                    <w:div w:id="194084299">
                                      <w:marLeft w:val="0"/>
                                      <w:marRight w:val="0"/>
                                      <w:marTop w:val="0"/>
                                      <w:marBottom w:val="0"/>
                                      <w:divBdr>
                                        <w:top w:val="none" w:sz="0" w:space="0" w:color="auto"/>
                                        <w:left w:val="none" w:sz="0" w:space="0" w:color="auto"/>
                                        <w:bottom w:val="none" w:sz="0" w:space="0" w:color="auto"/>
                                        <w:right w:val="none" w:sz="0" w:space="0" w:color="auto"/>
                                      </w:divBdr>
                                    </w:div>
                                  </w:divsChild>
                                </w:div>
                                <w:div w:id="1766921022">
                                  <w:marLeft w:val="0"/>
                                  <w:marRight w:val="0"/>
                                  <w:marTop w:val="0"/>
                                  <w:marBottom w:val="0"/>
                                  <w:divBdr>
                                    <w:top w:val="none" w:sz="0" w:space="0" w:color="auto"/>
                                    <w:left w:val="none" w:sz="0" w:space="0" w:color="auto"/>
                                    <w:bottom w:val="none" w:sz="0" w:space="0" w:color="auto"/>
                                    <w:right w:val="none" w:sz="0" w:space="0" w:color="auto"/>
                                  </w:divBdr>
                                  <w:divsChild>
                                    <w:div w:id="1806316757">
                                      <w:marLeft w:val="0"/>
                                      <w:marRight w:val="0"/>
                                      <w:marTop w:val="0"/>
                                      <w:marBottom w:val="0"/>
                                      <w:divBdr>
                                        <w:top w:val="none" w:sz="0" w:space="0" w:color="auto"/>
                                        <w:left w:val="none" w:sz="0" w:space="0" w:color="auto"/>
                                        <w:bottom w:val="none" w:sz="0" w:space="0" w:color="auto"/>
                                        <w:right w:val="none" w:sz="0" w:space="0" w:color="auto"/>
                                      </w:divBdr>
                                    </w:div>
                                  </w:divsChild>
                                </w:div>
                                <w:div w:id="1069351360">
                                  <w:marLeft w:val="0"/>
                                  <w:marRight w:val="0"/>
                                  <w:marTop w:val="0"/>
                                  <w:marBottom w:val="0"/>
                                  <w:divBdr>
                                    <w:top w:val="none" w:sz="0" w:space="0" w:color="auto"/>
                                    <w:left w:val="none" w:sz="0" w:space="0" w:color="auto"/>
                                    <w:bottom w:val="none" w:sz="0" w:space="0" w:color="auto"/>
                                    <w:right w:val="none" w:sz="0" w:space="0" w:color="auto"/>
                                  </w:divBdr>
                                  <w:divsChild>
                                    <w:div w:id="880899205">
                                      <w:marLeft w:val="0"/>
                                      <w:marRight w:val="0"/>
                                      <w:marTop w:val="0"/>
                                      <w:marBottom w:val="0"/>
                                      <w:divBdr>
                                        <w:top w:val="none" w:sz="0" w:space="0" w:color="auto"/>
                                        <w:left w:val="none" w:sz="0" w:space="0" w:color="auto"/>
                                        <w:bottom w:val="none" w:sz="0" w:space="0" w:color="auto"/>
                                        <w:right w:val="none" w:sz="0" w:space="0" w:color="auto"/>
                                      </w:divBdr>
                                    </w:div>
                                  </w:divsChild>
                                </w:div>
                                <w:div w:id="276374680">
                                  <w:marLeft w:val="0"/>
                                  <w:marRight w:val="0"/>
                                  <w:marTop w:val="0"/>
                                  <w:marBottom w:val="0"/>
                                  <w:divBdr>
                                    <w:top w:val="none" w:sz="0" w:space="0" w:color="auto"/>
                                    <w:left w:val="none" w:sz="0" w:space="0" w:color="auto"/>
                                    <w:bottom w:val="none" w:sz="0" w:space="0" w:color="auto"/>
                                    <w:right w:val="none" w:sz="0" w:space="0" w:color="auto"/>
                                  </w:divBdr>
                                  <w:divsChild>
                                    <w:div w:id="747775940">
                                      <w:marLeft w:val="0"/>
                                      <w:marRight w:val="0"/>
                                      <w:marTop w:val="0"/>
                                      <w:marBottom w:val="0"/>
                                      <w:divBdr>
                                        <w:top w:val="none" w:sz="0" w:space="0" w:color="auto"/>
                                        <w:left w:val="none" w:sz="0" w:space="0" w:color="auto"/>
                                        <w:bottom w:val="none" w:sz="0" w:space="0" w:color="auto"/>
                                        <w:right w:val="none" w:sz="0" w:space="0" w:color="auto"/>
                                      </w:divBdr>
                                    </w:div>
                                  </w:divsChild>
                                </w:div>
                                <w:div w:id="261646996">
                                  <w:marLeft w:val="0"/>
                                  <w:marRight w:val="0"/>
                                  <w:marTop w:val="0"/>
                                  <w:marBottom w:val="0"/>
                                  <w:divBdr>
                                    <w:top w:val="none" w:sz="0" w:space="0" w:color="auto"/>
                                    <w:left w:val="none" w:sz="0" w:space="0" w:color="auto"/>
                                    <w:bottom w:val="none" w:sz="0" w:space="0" w:color="auto"/>
                                    <w:right w:val="none" w:sz="0" w:space="0" w:color="auto"/>
                                  </w:divBdr>
                                  <w:divsChild>
                                    <w:div w:id="1885629321">
                                      <w:marLeft w:val="0"/>
                                      <w:marRight w:val="0"/>
                                      <w:marTop w:val="0"/>
                                      <w:marBottom w:val="0"/>
                                      <w:divBdr>
                                        <w:top w:val="none" w:sz="0" w:space="0" w:color="auto"/>
                                        <w:left w:val="none" w:sz="0" w:space="0" w:color="auto"/>
                                        <w:bottom w:val="none" w:sz="0" w:space="0" w:color="auto"/>
                                        <w:right w:val="none" w:sz="0" w:space="0" w:color="auto"/>
                                      </w:divBdr>
                                    </w:div>
                                  </w:divsChild>
                                </w:div>
                                <w:div w:id="1205555350">
                                  <w:marLeft w:val="0"/>
                                  <w:marRight w:val="0"/>
                                  <w:marTop w:val="0"/>
                                  <w:marBottom w:val="0"/>
                                  <w:divBdr>
                                    <w:top w:val="none" w:sz="0" w:space="0" w:color="auto"/>
                                    <w:left w:val="none" w:sz="0" w:space="0" w:color="auto"/>
                                    <w:bottom w:val="none" w:sz="0" w:space="0" w:color="auto"/>
                                    <w:right w:val="none" w:sz="0" w:space="0" w:color="auto"/>
                                  </w:divBdr>
                                  <w:divsChild>
                                    <w:div w:id="1445030324">
                                      <w:marLeft w:val="0"/>
                                      <w:marRight w:val="0"/>
                                      <w:marTop w:val="0"/>
                                      <w:marBottom w:val="0"/>
                                      <w:divBdr>
                                        <w:top w:val="none" w:sz="0" w:space="0" w:color="auto"/>
                                        <w:left w:val="none" w:sz="0" w:space="0" w:color="auto"/>
                                        <w:bottom w:val="none" w:sz="0" w:space="0" w:color="auto"/>
                                        <w:right w:val="none" w:sz="0" w:space="0" w:color="auto"/>
                                      </w:divBdr>
                                    </w:div>
                                  </w:divsChild>
                                </w:div>
                                <w:div w:id="1416587293">
                                  <w:marLeft w:val="0"/>
                                  <w:marRight w:val="0"/>
                                  <w:marTop w:val="0"/>
                                  <w:marBottom w:val="0"/>
                                  <w:divBdr>
                                    <w:top w:val="none" w:sz="0" w:space="0" w:color="auto"/>
                                    <w:left w:val="none" w:sz="0" w:space="0" w:color="auto"/>
                                    <w:bottom w:val="none" w:sz="0" w:space="0" w:color="auto"/>
                                    <w:right w:val="none" w:sz="0" w:space="0" w:color="auto"/>
                                  </w:divBdr>
                                  <w:divsChild>
                                    <w:div w:id="592133460">
                                      <w:marLeft w:val="0"/>
                                      <w:marRight w:val="0"/>
                                      <w:marTop w:val="0"/>
                                      <w:marBottom w:val="0"/>
                                      <w:divBdr>
                                        <w:top w:val="none" w:sz="0" w:space="0" w:color="auto"/>
                                        <w:left w:val="none" w:sz="0" w:space="0" w:color="auto"/>
                                        <w:bottom w:val="none" w:sz="0" w:space="0" w:color="auto"/>
                                        <w:right w:val="none" w:sz="0" w:space="0" w:color="auto"/>
                                      </w:divBdr>
                                    </w:div>
                                  </w:divsChild>
                                </w:div>
                                <w:div w:id="1031565911">
                                  <w:marLeft w:val="0"/>
                                  <w:marRight w:val="0"/>
                                  <w:marTop w:val="0"/>
                                  <w:marBottom w:val="0"/>
                                  <w:divBdr>
                                    <w:top w:val="none" w:sz="0" w:space="0" w:color="auto"/>
                                    <w:left w:val="none" w:sz="0" w:space="0" w:color="auto"/>
                                    <w:bottom w:val="none" w:sz="0" w:space="0" w:color="auto"/>
                                    <w:right w:val="none" w:sz="0" w:space="0" w:color="auto"/>
                                  </w:divBdr>
                                  <w:divsChild>
                                    <w:div w:id="1358503973">
                                      <w:marLeft w:val="0"/>
                                      <w:marRight w:val="0"/>
                                      <w:marTop w:val="0"/>
                                      <w:marBottom w:val="0"/>
                                      <w:divBdr>
                                        <w:top w:val="none" w:sz="0" w:space="0" w:color="auto"/>
                                        <w:left w:val="none" w:sz="0" w:space="0" w:color="auto"/>
                                        <w:bottom w:val="none" w:sz="0" w:space="0" w:color="auto"/>
                                        <w:right w:val="none" w:sz="0" w:space="0" w:color="auto"/>
                                      </w:divBdr>
                                    </w:div>
                                  </w:divsChild>
                                </w:div>
                                <w:div w:id="1037001546">
                                  <w:marLeft w:val="0"/>
                                  <w:marRight w:val="0"/>
                                  <w:marTop w:val="0"/>
                                  <w:marBottom w:val="0"/>
                                  <w:divBdr>
                                    <w:top w:val="none" w:sz="0" w:space="0" w:color="auto"/>
                                    <w:left w:val="none" w:sz="0" w:space="0" w:color="auto"/>
                                    <w:bottom w:val="none" w:sz="0" w:space="0" w:color="auto"/>
                                    <w:right w:val="none" w:sz="0" w:space="0" w:color="auto"/>
                                  </w:divBdr>
                                  <w:divsChild>
                                    <w:div w:id="244192476">
                                      <w:marLeft w:val="0"/>
                                      <w:marRight w:val="0"/>
                                      <w:marTop w:val="0"/>
                                      <w:marBottom w:val="0"/>
                                      <w:divBdr>
                                        <w:top w:val="none" w:sz="0" w:space="0" w:color="auto"/>
                                        <w:left w:val="none" w:sz="0" w:space="0" w:color="auto"/>
                                        <w:bottom w:val="none" w:sz="0" w:space="0" w:color="auto"/>
                                        <w:right w:val="none" w:sz="0" w:space="0" w:color="auto"/>
                                      </w:divBdr>
                                    </w:div>
                                  </w:divsChild>
                                </w:div>
                                <w:div w:id="1165710117">
                                  <w:marLeft w:val="0"/>
                                  <w:marRight w:val="0"/>
                                  <w:marTop w:val="0"/>
                                  <w:marBottom w:val="0"/>
                                  <w:divBdr>
                                    <w:top w:val="none" w:sz="0" w:space="0" w:color="auto"/>
                                    <w:left w:val="none" w:sz="0" w:space="0" w:color="auto"/>
                                    <w:bottom w:val="none" w:sz="0" w:space="0" w:color="auto"/>
                                    <w:right w:val="none" w:sz="0" w:space="0" w:color="auto"/>
                                  </w:divBdr>
                                  <w:divsChild>
                                    <w:div w:id="801385660">
                                      <w:marLeft w:val="0"/>
                                      <w:marRight w:val="0"/>
                                      <w:marTop w:val="0"/>
                                      <w:marBottom w:val="0"/>
                                      <w:divBdr>
                                        <w:top w:val="none" w:sz="0" w:space="0" w:color="auto"/>
                                        <w:left w:val="none" w:sz="0" w:space="0" w:color="auto"/>
                                        <w:bottom w:val="none" w:sz="0" w:space="0" w:color="auto"/>
                                        <w:right w:val="none" w:sz="0" w:space="0" w:color="auto"/>
                                      </w:divBdr>
                                    </w:div>
                                  </w:divsChild>
                                </w:div>
                                <w:div w:id="161316662">
                                  <w:marLeft w:val="0"/>
                                  <w:marRight w:val="0"/>
                                  <w:marTop w:val="0"/>
                                  <w:marBottom w:val="0"/>
                                  <w:divBdr>
                                    <w:top w:val="none" w:sz="0" w:space="0" w:color="auto"/>
                                    <w:left w:val="none" w:sz="0" w:space="0" w:color="auto"/>
                                    <w:bottom w:val="none" w:sz="0" w:space="0" w:color="auto"/>
                                    <w:right w:val="none" w:sz="0" w:space="0" w:color="auto"/>
                                  </w:divBdr>
                                  <w:divsChild>
                                    <w:div w:id="13364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907">
                              <w:marLeft w:val="0"/>
                              <w:marRight w:val="0"/>
                              <w:marTop w:val="0"/>
                              <w:marBottom w:val="0"/>
                              <w:divBdr>
                                <w:top w:val="none" w:sz="0" w:space="0" w:color="auto"/>
                                <w:left w:val="none" w:sz="0" w:space="0" w:color="auto"/>
                                <w:bottom w:val="none" w:sz="0" w:space="0" w:color="auto"/>
                                <w:right w:val="none" w:sz="0" w:space="0" w:color="auto"/>
                              </w:divBdr>
                              <w:divsChild>
                                <w:div w:id="5964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36111">
              <w:marLeft w:val="0"/>
              <w:marRight w:val="0"/>
              <w:marTop w:val="0"/>
              <w:marBottom w:val="450"/>
              <w:divBdr>
                <w:top w:val="none" w:sz="0" w:space="0" w:color="auto"/>
                <w:left w:val="none" w:sz="0" w:space="0" w:color="auto"/>
                <w:bottom w:val="none" w:sz="0" w:space="0" w:color="auto"/>
                <w:right w:val="none" w:sz="0" w:space="0" w:color="auto"/>
              </w:divBdr>
              <w:divsChild>
                <w:div w:id="1575581727">
                  <w:marLeft w:val="0"/>
                  <w:marRight w:val="0"/>
                  <w:marTop w:val="0"/>
                  <w:marBottom w:val="0"/>
                  <w:divBdr>
                    <w:top w:val="none" w:sz="0" w:space="0" w:color="auto"/>
                    <w:left w:val="none" w:sz="0" w:space="0" w:color="auto"/>
                    <w:bottom w:val="none" w:sz="0" w:space="0" w:color="auto"/>
                    <w:right w:val="none" w:sz="0" w:space="0" w:color="auto"/>
                  </w:divBdr>
                  <w:divsChild>
                    <w:div w:id="562907670">
                      <w:marLeft w:val="0"/>
                      <w:marRight w:val="0"/>
                      <w:marTop w:val="0"/>
                      <w:marBottom w:val="0"/>
                      <w:divBdr>
                        <w:top w:val="none" w:sz="0" w:space="0" w:color="auto"/>
                        <w:left w:val="none" w:sz="0" w:space="0" w:color="auto"/>
                        <w:bottom w:val="none" w:sz="0" w:space="0" w:color="auto"/>
                        <w:right w:val="none" w:sz="0" w:space="0" w:color="auto"/>
                      </w:divBdr>
                      <w:divsChild>
                        <w:div w:id="10378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93399">
              <w:marLeft w:val="0"/>
              <w:marRight w:val="0"/>
              <w:marTop w:val="0"/>
              <w:marBottom w:val="450"/>
              <w:divBdr>
                <w:top w:val="none" w:sz="0" w:space="0" w:color="auto"/>
                <w:left w:val="none" w:sz="0" w:space="0" w:color="auto"/>
                <w:bottom w:val="none" w:sz="0" w:space="0" w:color="auto"/>
                <w:right w:val="none" w:sz="0" w:space="0" w:color="auto"/>
              </w:divBdr>
              <w:divsChild>
                <w:div w:id="1204749741">
                  <w:marLeft w:val="0"/>
                  <w:marRight w:val="0"/>
                  <w:marTop w:val="0"/>
                  <w:marBottom w:val="0"/>
                  <w:divBdr>
                    <w:top w:val="none" w:sz="0" w:space="0" w:color="auto"/>
                    <w:left w:val="none" w:sz="0" w:space="0" w:color="auto"/>
                    <w:bottom w:val="none" w:sz="0" w:space="0" w:color="auto"/>
                    <w:right w:val="none" w:sz="0" w:space="0" w:color="auto"/>
                  </w:divBdr>
                  <w:divsChild>
                    <w:div w:id="1714501354">
                      <w:marLeft w:val="0"/>
                      <w:marRight w:val="0"/>
                      <w:marTop w:val="0"/>
                      <w:marBottom w:val="0"/>
                      <w:divBdr>
                        <w:top w:val="none" w:sz="0" w:space="0" w:color="auto"/>
                        <w:left w:val="none" w:sz="0" w:space="0" w:color="auto"/>
                        <w:bottom w:val="none" w:sz="0" w:space="0" w:color="auto"/>
                        <w:right w:val="none" w:sz="0" w:space="0" w:color="auto"/>
                      </w:divBdr>
                      <w:divsChild>
                        <w:div w:id="894001261">
                          <w:marLeft w:val="0"/>
                          <w:marRight w:val="0"/>
                          <w:marTop w:val="0"/>
                          <w:marBottom w:val="0"/>
                          <w:divBdr>
                            <w:top w:val="none" w:sz="0" w:space="0" w:color="auto"/>
                            <w:left w:val="none" w:sz="0" w:space="0" w:color="auto"/>
                            <w:bottom w:val="none" w:sz="0" w:space="0" w:color="auto"/>
                            <w:right w:val="none" w:sz="0" w:space="0" w:color="auto"/>
                          </w:divBdr>
                          <w:divsChild>
                            <w:div w:id="1108236782">
                              <w:marLeft w:val="0"/>
                              <w:marRight w:val="0"/>
                              <w:marTop w:val="0"/>
                              <w:marBottom w:val="0"/>
                              <w:divBdr>
                                <w:top w:val="none" w:sz="0" w:space="0" w:color="auto"/>
                                <w:left w:val="none" w:sz="0" w:space="0" w:color="auto"/>
                                <w:bottom w:val="none" w:sz="0" w:space="0" w:color="auto"/>
                                <w:right w:val="none" w:sz="0" w:space="0" w:color="auto"/>
                              </w:divBdr>
                            </w:div>
                            <w:div w:id="577981822">
                              <w:marLeft w:val="0"/>
                              <w:marRight w:val="0"/>
                              <w:marTop w:val="0"/>
                              <w:marBottom w:val="0"/>
                              <w:divBdr>
                                <w:top w:val="none" w:sz="0" w:space="0" w:color="auto"/>
                                <w:left w:val="none" w:sz="0" w:space="0" w:color="auto"/>
                                <w:bottom w:val="none" w:sz="0" w:space="0" w:color="auto"/>
                                <w:right w:val="none" w:sz="0" w:space="0" w:color="auto"/>
                              </w:divBdr>
                            </w:div>
                            <w:div w:id="1880697944">
                              <w:marLeft w:val="0"/>
                              <w:marRight w:val="0"/>
                              <w:marTop w:val="0"/>
                              <w:marBottom w:val="0"/>
                              <w:divBdr>
                                <w:top w:val="none" w:sz="0" w:space="0" w:color="auto"/>
                                <w:left w:val="none" w:sz="0" w:space="0" w:color="auto"/>
                                <w:bottom w:val="none" w:sz="0" w:space="0" w:color="auto"/>
                                <w:right w:val="none" w:sz="0" w:space="0" w:color="auto"/>
                              </w:divBdr>
                            </w:div>
                            <w:div w:id="1116095373">
                              <w:marLeft w:val="0"/>
                              <w:marRight w:val="0"/>
                              <w:marTop w:val="0"/>
                              <w:marBottom w:val="0"/>
                              <w:divBdr>
                                <w:top w:val="none" w:sz="0" w:space="0" w:color="auto"/>
                                <w:left w:val="none" w:sz="0" w:space="0" w:color="auto"/>
                                <w:bottom w:val="none" w:sz="0" w:space="0" w:color="auto"/>
                                <w:right w:val="none" w:sz="0" w:space="0" w:color="auto"/>
                              </w:divBdr>
                            </w:div>
                            <w:div w:id="5303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3168">
              <w:marLeft w:val="0"/>
              <w:marRight w:val="0"/>
              <w:marTop w:val="0"/>
              <w:marBottom w:val="450"/>
              <w:divBdr>
                <w:top w:val="none" w:sz="0" w:space="0" w:color="auto"/>
                <w:left w:val="none" w:sz="0" w:space="0" w:color="auto"/>
                <w:bottom w:val="none" w:sz="0" w:space="0" w:color="auto"/>
                <w:right w:val="none" w:sz="0" w:space="0" w:color="auto"/>
              </w:divBdr>
              <w:divsChild>
                <w:div w:id="1466656570">
                  <w:marLeft w:val="0"/>
                  <w:marRight w:val="0"/>
                  <w:marTop w:val="0"/>
                  <w:marBottom w:val="0"/>
                  <w:divBdr>
                    <w:top w:val="none" w:sz="0" w:space="0" w:color="auto"/>
                    <w:left w:val="none" w:sz="0" w:space="0" w:color="auto"/>
                    <w:bottom w:val="none" w:sz="0" w:space="0" w:color="auto"/>
                    <w:right w:val="none" w:sz="0" w:space="0" w:color="auto"/>
                  </w:divBdr>
                  <w:divsChild>
                    <w:div w:id="2107454093">
                      <w:marLeft w:val="0"/>
                      <w:marRight w:val="0"/>
                      <w:marTop w:val="0"/>
                      <w:marBottom w:val="0"/>
                      <w:divBdr>
                        <w:top w:val="none" w:sz="0" w:space="0" w:color="auto"/>
                        <w:left w:val="none" w:sz="0" w:space="0" w:color="auto"/>
                        <w:bottom w:val="none" w:sz="0" w:space="0" w:color="auto"/>
                        <w:right w:val="none" w:sz="0" w:space="0" w:color="auto"/>
                      </w:divBdr>
                      <w:divsChild>
                        <w:div w:id="1368869159">
                          <w:marLeft w:val="0"/>
                          <w:marRight w:val="0"/>
                          <w:marTop w:val="0"/>
                          <w:marBottom w:val="0"/>
                          <w:divBdr>
                            <w:top w:val="none" w:sz="0" w:space="0" w:color="auto"/>
                            <w:left w:val="none" w:sz="0" w:space="0" w:color="auto"/>
                            <w:bottom w:val="none" w:sz="0" w:space="0" w:color="auto"/>
                            <w:right w:val="none" w:sz="0" w:space="0" w:color="auto"/>
                          </w:divBdr>
                          <w:divsChild>
                            <w:div w:id="130094309">
                              <w:marLeft w:val="0"/>
                              <w:marRight w:val="0"/>
                              <w:marTop w:val="0"/>
                              <w:marBottom w:val="0"/>
                              <w:divBdr>
                                <w:top w:val="none" w:sz="0" w:space="0" w:color="auto"/>
                                <w:left w:val="none" w:sz="0" w:space="0" w:color="auto"/>
                                <w:bottom w:val="none" w:sz="0" w:space="0" w:color="auto"/>
                                <w:right w:val="none" w:sz="0" w:space="0" w:color="auto"/>
                              </w:divBdr>
                            </w:div>
                            <w:div w:id="450444354">
                              <w:marLeft w:val="0"/>
                              <w:marRight w:val="0"/>
                              <w:marTop w:val="0"/>
                              <w:marBottom w:val="0"/>
                              <w:divBdr>
                                <w:top w:val="none" w:sz="0" w:space="0" w:color="auto"/>
                                <w:left w:val="none" w:sz="0" w:space="0" w:color="auto"/>
                                <w:bottom w:val="none" w:sz="0" w:space="0" w:color="auto"/>
                                <w:right w:val="none" w:sz="0" w:space="0" w:color="auto"/>
                              </w:divBdr>
                            </w:div>
                            <w:div w:id="1006254135">
                              <w:marLeft w:val="0"/>
                              <w:marRight w:val="0"/>
                              <w:marTop w:val="0"/>
                              <w:marBottom w:val="0"/>
                              <w:divBdr>
                                <w:top w:val="none" w:sz="0" w:space="0" w:color="auto"/>
                                <w:left w:val="none" w:sz="0" w:space="0" w:color="auto"/>
                                <w:bottom w:val="none" w:sz="0" w:space="0" w:color="auto"/>
                                <w:right w:val="none" w:sz="0" w:space="0" w:color="auto"/>
                              </w:divBdr>
                            </w:div>
                            <w:div w:id="666785589">
                              <w:marLeft w:val="0"/>
                              <w:marRight w:val="0"/>
                              <w:marTop w:val="0"/>
                              <w:marBottom w:val="0"/>
                              <w:divBdr>
                                <w:top w:val="none" w:sz="0" w:space="0" w:color="auto"/>
                                <w:left w:val="none" w:sz="0" w:space="0" w:color="auto"/>
                                <w:bottom w:val="none" w:sz="0" w:space="0" w:color="auto"/>
                                <w:right w:val="none" w:sz="0" w:space="0" w:color="auto"/>
                              </w:divBdr>
                            </w:div>
                            <w:div w:id="7038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02997">
              <w:marLeft w:val="0"/>
              <w:marRight w:val="0"/>
              <w:marTop w:val="0"/>
              <w:marBottom w:val="450"/>
              <w:divBdr>
                <w:top w:val="none" w:sz="0" w:space="0" w:color="auto"/>
                <w:left w:val="none" w:sz="0" w:space="0" w:color="auto"/>
                <w:bottom w:val="none" w:sz="0" w:space="0" w:color="auto"/>
                <w:right w:val="none" w:sz="0" w:space="0" w:color="auto"/>
              </w:divBdr>
              <w:divsChild>
                <w:div w:id="1418208152">
                  <w:marLeft w:val="0"/>
                  <w:marRight w:val="0"/>
                  <w:marTop w:val="0"/>
                  <w:marBottom w:val="0"/>
                  <w:divBdr>
                    <w:top w:val="none" w:sz="0" w:space="0" w:color="auto"/>
                    <w:left w:val="none" w:sz="0" w:space="0" w:color="auto"/>
                    <w:bottom w:val="none" w:sz="0" w:space="0" w:color="auto"/>
                    <w:right w:val="none" w:sz="0" w:space="0" w:color="auto"/>
                  </w:divBdr>
                  <w:divsChild>
                    <w:div w:id="838233288">
                      <w:marLeft w:val="0"/>
                      <w:marRight w:val="0"/>
                      <w:marTop w:val="0"/>
                      <w:marBottom w:val="0"/>
                      <w:divBdr>
                        <w:top w:val="none" w:sz="0" w:space="0" w:color="auto"/>
                        <w:left w:val="none" w:sz="0" w:space="0" w:color="auto"/>
                        <w:bottom w:val="none" w:sz="0" w:space="0" w:color="auto"/>
                        <w:right w:val="none" w:sz="0" w:space="0" w:color="auto"/>
                      </w:divBdr>
                      <w:divsChild>
                        <w:div w:id="748431347">
                          <w:marLeft w:val="0"/>
                          <w:marRight w:val="0"/>
                          <w:marTop w:val="0"/>
                          <w:marBottom w:val="0"/>
                          <w:divBdr>
                            <w:top w:val="none" w:sz="0" w:space="0" w:color="auto"/>
                            <w:left w:val="none" w:sz="0" w:space="0" w:color="auto"/>
                            <w:bottom w:val="none" w:sz="0" w:space="0" w:color="auto"/>
                            <w:right w:val="none" w:sz="0" w:space="0" w:color="auto"/>
                          </w:divBdr>
                          <w:divsChild>
                            <w:div w:id="742411560">
                              <w:marLeft w:val="0"/>
                              <w:marRight w:val="0"/>
                              <w:marTop w:val="0"/>
                              <w:marBottom w:val="0"/>
                              <w:divBdr>
                                <w:top w:val="none" w:sz="0" w:space="0" w:color="auto"/>
                                <w:left w:val="none" w:sz="0" w:space="0" w:color="auto"/>
                                <w:bottom w:val="none" w:sz="0" w:space="0" w:color="auto"/>
                                <w:right w:val="none" w:sz="0" w:space="0" w:color="auto"/>
                              </w:divBdr>
                            </w:div>
                            <w:div w:id="362100027">
                              <w:marLeft w:val="0"/>
                              <w:marRight w:val="0"/>
                              <w:marTop w:val="0"/>
                              <w:marBottom w:val="0"/>
                              <w:divBdr>
                                <w:top w:val="none" w:sz="0" w:space="0" w:color="auto"/>
                                <w:left w:val="none" w:sz="0" w:space="0" w:color="auto"/>
                                <w:bottom w:val="none" w:sz="0" w:space="0" w:color="auto"/>
                                <w:right w:val="none" w:sz="0" w:space="0" w:color="auto"/>
                              </w:divBdr>
                            </w:div>
                            <w:div w:id="626592507">
                              <w:marLeft w:val="0"/>
                              <w:marRight w:val="0"/>
                              <w:marTop w:val="0"/>
                              <w:marBottom w:val="0"/>
                              <w:divBdr>
                                <w:top w:val="none" w:sz="0" w:space="0" w:color="auto"/>
                                <w:left w:val="none" w:sz="0" w:space="0" w:color="auto"/>
                                <w:bottom w:val="none" w:sz="0" w:space="0" w:color="auto"/>
                                <w:right w:val="none" w:sz="0" w:space="0" w:color="auto"/>
                              </w:divBdr>
                            </w:div>
                            <w:div w:id="975456335">
                              <w:marLeft w:val="0"/>
                              <w:marRight w:val="0"/>
                              <w:marTop w:val="0"/>
                              <w:marBottom w:val="0"/>
                              <w:divBdr>
                                <w:top w:val="none" w:sz="0" w:space="0" w:color="auto"/>
                                <w:left w:val="none" w:sz="0" w:space="0" w:color="auto"/>
                                <w:bottom w:val="none" w:sz="0" w:space="0" w:color="auto"/>
                                <w:right w:val="none" w:sz="0" w:space="0" w:color="auto"/>
                              </w:divBdr>
                            </w:div>
                            <w:div w:id="2407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99533">
              <w:marLeft w:val="0"/>
              <w:marRight w:val="0"/>
              <w:marTop w:val="0"/>
              <w:marBottom w:val="450"/>
              <w:divBdr>
                <w:top w:val="none" w:sz="0" w:space="0" w:color="auto"/>
                <w:left w:val="none" w:sz="0" w:space="0" w:color="auto"/>
                <w:bottom w:val="none" w:sz="0" w:space="0" w:color="auto"/>
                <w:right w:val="none" w:sz="0" w:space="0" w:color="auto"/>
              </w:divBdr>
              <w:divsChild>
                <w:div w:id="1369260034">
                  <w:marLeft w:val="0"/>
                  <w:marRight w:val="0"/>
                  <w:marTop w:val="0"/>
                  <w:marBottom w:val="0"/>
                  <w:divBdr>
                    <w:top w:val="none" w:sz="0" w:space="0" w:color="auto"/>
                    <w:left w:val="none" w:sz="0" w:space="0" w:color="auto"/>
                    <w:bottom w:val="none" w:sz="0" w:space="0" w:color="auto"/>
                    <w:right w:val="none" w:sz="0" w:space="0" w:color="auto"/>
                  </w:divBdr>
                  <w:divsChild>
                    <w:div w:id="1550723988">
                      <w:marLeft w:val="0"/>
                      <w:marRight w:val="0"/>
                      <w:marTop w:val="0"/>
                      <w:marBottom w:val="0"/>
                      <w:divBdr>
                        <w:top w:val="none" w:sz="0" w:space="0" w:color="auto"/>
                        <w:left w:val="none" w:sz="0" w:space="0" w:color="auto"/>
                        <w:bottom w:val="none" w:sz="0" w:space="0" w:color="auto"/>
                        <w:right w:val="none" w:sz="0" w:space="0" w:color="auto"/>
                      </w:divBdr>
                      <w:divsChild>
                        <w:div w:id="1810703265">
                          <w:marLeft w:val="0"/>
                          <w:marRight w:val="0"/>
                          <w:marTop w:val="0"/>
                          <w:marBottom w:val="0"/>
                          <w:divBdr>
                            <w:top w:val="none" w:sz="0" w:space="0" w:color="auto"/>
                            <w:left w:val="none" w:sz="0" w:space="0" w:color="auto"/>
                            <w:bottom w:val="none" w:sz="0" w:space="0" w:color="auto"/>
                            <w:right w:val="none" w:sz="0" w:space="0" w:color="auto"/>
                          </w:divBdr>
                          <w:divsChild>
                            <w:div w:id="1026326097">
                              <w:marLeft w:val="0"/>
                              <w:marRight w:val="0"/>
                              <w:marTop w:val="0"/>
                              <w:marBottom w:val="0"/>
                              <w:divBdr>
                                <w:top w:val="none" w:sz="0" w:space="0" w:color="auto"/>
                                <w:left w:val="none" w:sz="0" w:space="0" w:color="auto"/>
                                <w:bottom w:val="none" w:sz="0" w:space="0" w:color="auto"/>
                                <w:right w:val="none" w:sz="0" w:space="0" w:color="auto"/>
                              </w:divBdr>
                            </w:div>
                            <w:div w:id="634533211">
                              <w:marLeft w:val="0"/>
                              <w:marRight w:val="0"/>
                              <w:marTop w:val="0"/>
                              <w:marBottom w:val="0"/>
                              <w:divBdr>
                                <w:top w:val="none" w:sz="0" w:space="0" w:color="auto"/>
                                <w:left w:val="none" w:sz="0" w:space="0" w:color="auto"/>
                                <w:bottom w:val="none" w:sz="0" w:space="0" w:color="auto"/>
                                <w:right w:val="none" w:sz="0" w:space="0" w:color="auto"/>
                              </w:divBdr>
                            </w:div>
                            <w:div w:id="1769959503">
                              <w:marLeft w:val="0"/>
                              <w:marRight w:val="0"/>
                              <w:marTop w:val="0"/>
                              <w:marBottom w:val="0"/>
                              <w:divBdr>
                                <w:top w:val="none" w:sz="0" w:space="0" w:color="auto"/>
                                <w:left w:val="none" w:sz="0" w:space="0" w:color="auto"/>
                                <w:bottom w:val="none" w:sz="0" w:space="0" w:color="auto"/>
                                <w:right w:val="none" w:sz="0" w:space="0" w:color="auto"/>
                              </w:divBdr>
                            </w:div>
                            <w:div w:id="961883568">
                              <w:marLeft w:val="0"/>
                              <w:marRight w:val="0"/>
                              <w:marTop w:val="0"/>
                              <w:marBottom w:val="0"/>
                              <w:divBdr>
                                <w:top w:val="none" w:sz="0" w:space="0" w:color="auto"/>
                                <w:left w:val="none" w:sz="0" w:space="0" w:color="auto"/>
                                <w:bottom w:val="none" w:sz="0" w:space="0" w:color="auto"/>
                                <w:right w:val="none" w:sz="0" w:space="0" w:color="auto"/>
                              </w:divBdr>
                            </w:div>
                            <w:div w:id="13642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134485">
              <w:marLeft w:val="0"/>
              <w:marRight w:val="0"/>
              <w:marTop w:val="0"/>
              <w:marBottom w:val="450"/>
              <w:divBdr>
                <w:top w:val="none" w:sz="0" w:space="0" w:color="auto"/>
                <w:left w:val="none" w:sz="0" w:space="0" w:color="auto"/>
                <w:bottom w:val="none" w:sz="0" w:space="0" w:color="auto"/>
                <w:right w:val="none" w:sz="0" w:space="0" w:color="auto"/>
              </w:divBdr>
              <w:divsChild>
                <w:div w:id="1047876097">
                  <w:marLeft w:val="0"/>
                  <w:marRight w:val="0"/>
                  <w:marTop w:val="0"/>
                  <w:marBottom w:val="0"/>
                  <w:divBdr>
                    <w:top w:val="none" w:sz="0" w:space="0" w:color="auto"/>
                    <w:left w:val="none" w:sz="0" w:space="0" w:color="auto"/>
                    <w:bottom w:val="none" w:sz="0" w:space="0" w:color="auto"/>
                    <w:right w:val="none" w:sz="0" w:space="0" w:color="auto"/>
                  </w:divBdr>
                  <w:divsChild>
                    <w:div w:id="902985845">
                      <w:marLeft w:val="0"/>
                      <w:marRight w:val="0"/>
                      <w:marTop w:val="0"/>
                      <w:marBottom w:val="0"/>
                      <w:divBdr>
                        <w:top w:val="none" w:sz="0" w:space="0" w:color="auto"/>
                        <w:left w:val="none" w:sz="0" w:space="0" w:color="auto"/>
                        <w:bottom w:val="none" w:sz="0" w:space="0" w:color="auto"/>
                        <w:right w:val="none" w:sz="0" w:space="0" w:color="auto"/>
                      </w:divBdr>
                      <w:divsChild>
                        <w:div w:id="2004620998">
                          <w:marLeft w:val="0"/>
                          <w:marRight w:val="0"/>
                          <w:marTop w:val="0"/>
                          <w:marBottom w:val="0"/>
                          <w:divBdr>
                            <w:top w:val="none" w:sz="0" w:space="0" w:color="auto"/>
                            <w:left w:val="none" w:sz="0" w:space="0" w:color="auto"/>
                            <w:bottom w:val="none" w:sz="0" w:space="0" w:color="auto"/>
                            <w:right w:val="none" w:sz="0" w:space="0" w:color="auto"/>
                          </w:divBdr>
                          <w:divsChild>
                            <w:div w:id="1702588720">
                              <w:marLeft w:val="0"/>
                              <w:marRight w:val="0"/>
                              <w:marTop w:val="0"/>
                              <w:marBottom w:val="0"/>
                              <w:divBdr>
                                <w:top w:val="none" w:sz="0" w:space="0" w:color="auto"/>
                                <w:left w:val="none" w:sz="0" w:space="0" w:color="auto"/>
                                <w:bottom w:val="none" w:sz="0" w:space="0" w:color="auto"/>
                                <w:right w:val="none" w:sz="0" w:space="0" w:color="auto"/>
                              </w:divBdr>
                              <w:divsChild>
                                <w:div w:id="421144132">
                                  <w:marLeft w:val="0"/>
                                  <w:marRight w:val="0"/>
                                  <w:marTop w:val="0"/>
                                  <w:marBottom w:val="0"/>
                                  <w:divBdr>
                                    <w:top w:val="none" w:sz="0" w:space="0" w:color="auto"/>
                                    <w:left w:val="none" w:sz="0" w:space="0" w:color="auto"/>
                                    <w:bottom w:val="none" w:sz="0" w:space="0" w:color="auto"/>
                                    <w:right w:val="none" w:sz="0" w:space="0" w:color="auto"/>
                                  </w:divBdr>
                                  <w:divsChild>
                                    <w:div w:id="828403664">
                                      <w:marLeft w:val="0"/>
                                      <w:marRight w:val="0"/>
                                      <w:marTop w:val="0"/>
                                      <w:marBottom w:val="0"/>
                                      <w:divBdr>
                                        <w:top w:val="none" w:sz="0" w:space="0" w:color="auto"/>
                                        <w:left w:val="none" w:sz="0" w:space="0" w:color="auto"/>
                                        <w:bottom w:val="none" w:sz="0" w:space="0" w:color="auto"/>
                                        <w:right w:val="none" w:sz="0" w:space="0" w:color="auto"/>
                                      </w:divBdr>
                                    </w:div>
                                  </w:divsChild>
                                </w:div>
                                <w:div w:id="1408110035">
                                  <w:marLeft w:val="0"/>
                                  <w:marRight w:val="0"/>
                                  <w:marTop w:val="0"/>
                                  <w:marBottom w:val="0"/>
                                  <w:divBdr>
                                    <w:top w:val="none" w:sz="0" w:space="0" w:color="auto"/>
                                    <w:left w:val="none" w:sz="0" w:space="0" w:color="auto"/>
                                    <w:bottom w:val="none" w:sz="0" w:space="0" w:color="auto"/>
                                    <w:right w:val="none" w:sz="0" w:space="0" w:color="auto"/>
                                  </w:divBdr>
                                  <w:divsChild>
                                    <w:div w:id="871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660778">
              <w:marLeft w:val="0"/>
              <w:marRight w:val="0"/>
              <w:marTop w:val="0"/>
              <w:marBottom w:val="450"/>
              <w:divBdr>
                <w:top w:val="none" w:sz="0" w:space="0" w:color="auto"/>
                <w:left w:val="none" w:sz="0" w:space="0" w:color="auto"/>
                <w:bottom w:val="none" w:sz="0" w:space="0" w:color="auto"/>
                <w:right w:val="none" w:sz="0" w:space="0" w:color="auto"/>
              </w:divBdr>
              <w:divsChild>
                <w:div w:id="1438793492">
                  <w:marLeft w:val="0"/>
                  <w:marRight w:val="0"/>
                  <w:marTop w:val="0"/>
                  <w:marBottom w:val="0"/>
                  <w:divBdr>
                    <w:top w:val="none" w:sz="0" w:space="0" w:color="auto"/>
                    <w:left w:val="none" w:sz="0" w:space="0" w:color="auto"/>
                    <w:bottom w:val="none" w:sz="0" w:space="0" w:color="auto"/>
                    <w:right w:val="none" w:sz="0" w:space="0" w:color="auto"/>
                  </w:divBdr>
                  <w:divsChild>
                    <w:div w:id="1355771147">
                      <w:marLeft w:val="0"/>
                      <w:marRight w:val="0"/>
                      <w:marTop w:val="0"/>
                      <w:marBottom w:val="0"/>
                      <w:divBdr>
                        <w:top w:val="none" w:sz="0" w:space="0" w:color="auto"/>
                        <w:left w:val="none" w:sz="0" w:space="0" w:color="auto"/>
                        <w:bottom w:val="none" w:sz="0" w:space="0" w:color="auto"/>
                        <w:right w:val="none" w:sz="0" w:space="0" w:color="auto"/>
                      </w:divBdr>
                      <w:divsChild>
                        <w:div w:id="254479126">
                          <w:marLeft w:val="0"/>
                          <w:marRight w:val="0"/>
                          <w:marTop w:val="0"/>
                          <w:marBottom w:val="0"/>
                          <w:divBdr>
                            <w:top w:val="none" w:sz="0" w:space="0" w:color="auto"/>
                            <w:left w:val="none" w:sz="0" w:space="0" w:color="auto"/>
                            <w:bottom w:val="none" w:sz="0" w:space="0" w:color="auto"/>
                            <w:right w:val="none" w:sz="0" w:space="0" w:color="auto"/>
                          </w:divBdr>
                          <w:divsChild>
                            <w:div w:id="755370689">
                              <w:marLeft w:val="0"/>
                              <w:marRight w:val="0"/>
                              <w:marTop w:val="0"/>
                              <w:marBottom w:val="0"/>
                              <w:divBdr>
                                <w:top w:val="none" w:sz="0" w:space="0" w:color="auto"/>
                                <w:left w:val="none" w:sz="0" w:space="0" w:color="auto"/>
                                <w:bottom w:val="none" w:sz="0" w:space="0" w:color="auto"/>
                                <w:right w:val="none" w:sz="0" w:space="0" w:color="auto"/>
                              </w:divBdr>
                            </w:div>
                            <w:div w:id="203642512">
                              <w:marLeft w:val="0"/>
                              <w:marRight w:val="0"/>
                              <w:marTop w:val="0"/>
                              <w:marBottom w:val="0"/>
                              <w:divBdr>
                                <w:top w:val="none" w:sz="0" w:space="0" w:color="auto"/>
                                <w:left w:val="none" w:sz="0" w:space="0" w:color="auto"/>
                                <w:bottom w:val="none" w:sz="0" w:space="0" w:color="auto"/>
                                <w:right w:val="none" w:sz="0" w:space="0" w:color="auto"/>
                              </w:divBdr>
                            </w:div>
                            <w:div w:id="1759789554">
                              <w:marLeft w:val="0"/>
                              <w:marRight w:val="0"/>
                              <w:marTop w:val="0"/>
                              <w:marBottom w:val="0"/>
                              <w:divBdr>
                                <w:top w:val="none" w:sz="0" w:space="0" w:color="auto"/>
                                <w:left w:val="none" w:sz="0" w:space="0" w:color="auto"/>
                                <w:bottom w:val="none" w:sz="0" w:space="0" w:color="auto"/>
                                <w:right w:val="none" w:sz="0" w:space="0" w:color="auto"/>
                              </w:divBdr>
                            </w:div>
                            <w:div w:id="35276242">
                              <w:marLeft w:val="0"/>
                              <w:marRight w:val="0"/>
                              <w:marTop w:val="0"/>
                              <w:marBottom w:val="0"/>
                              <w:divBdr>
                                <w:top w:val="none" w:sz="0" w:space="0" w:color="auto"/>
                                <w:left w:val="none" w:sz="0" w:space="0" w:color="auto"/>
                                <w:bottom w:val="none" w:sz="0" w:space="0" w:color="auto"/>
                                <w:right w:val="none" w:sz="0" w:space="0" w:color="auto"/>
                              </w:divBdr>
                            </w:div>
                            <w:div w:id="5708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244725">
              <w:marLeft w:val="0"/>
              <w:marRight w:val="0"/>
              <w:marTop w:val="0"/>
              <w:marBottom w:val="450"/>
              <w:divBdr>
                <w:top w:val="none" w:sz="0" w:space="0" w:color="auto"/>
                <w:left w:val="none" w:sz="0" w:space="0" w:color="auto"/>
                <w:bottom w:val="none" w:sz="0" w:space="0" w:color="auto"/>
                <w:right w:val="none" w:sz="0" w:space="0" w:color="auto"/>
              </w:divBdr>
              <w:divsChild>
                <w:div w:id="609510691">
                  <w:marLeft w:val="0"/>
                  <w:marRight w:val="0"/>
                  <w:marTop w:val="0"/>
                  <w:marBottom w:val="0"/>
                  <w:divBdr>
                    <w:top w:val="none" w:sz="0" w:space="0" w:color="auto"/>
                    <w:left w:val="none" w:sz="0" w:space="0" w:color="auto"/>
                    <w:bottom w:val="none" w:sz="0" w:space="0" w:color="auto"/>
                    <w:right w:val="none" w:sz="0" w:space="0" w:color="auto"/>
                  </w:divBdr>
                  <w:divsChild>
                    <w:div w:id="830677829">
                      <w:marLeft w:val="0"/>
                      <w:marRight w:val="0"/>
                      <w:marTop w:val="0"/>
                      <w:marBottom w:val="0"/>
                      <w:divBdr>
                        <w:top w:val="none" w:sz="0" w:space="0" w:color="auto"/>
                        <w:left w:val="none" w:sz="0" w:space="0" w:color="auto"/>
                        <w:bottom w:val="none" w:sz="0" w:space="0" w:color="auto"/>
                        <w:right w:val="none" w:sz="0" w:space="0" w:color="auto"/>
                      </w:divBdr>
                      <w:divsChild>
                        <w:div w:id="16232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5802">
              <w:marLeft w:val="0"/>
              <w:marRight w:val="0"/>
              <w:marTop w:val="0"/>
              <w:marBottom w:val="450"/>
              <w:divBdr>
                <w:top w:val="none" w:sz="0" w:space="0" w:color="auto"/>
                <w:left w:val="none" w:sz="0" w:space="0" w:color="auto"/>
                <w:bottom w:val="none" w:sz="0" w:space="0" w:color="auto"/>
                <w:right w:val="none" w:sz="0" w:space="0" w:color="auto"/>
              </w:divBdr>
              <w:divsChild>
                <w:div w:id="925193819">
                  <w:marLeft w:val="0"/>
                  <w:marRight w:val="0"/>
                  <w:marTop w:val="0"/>
                  <w:marBottom w:val="0"/>
                  <w:divBdr>
                    <w:top w:val="none" w:sz="0" w:space="0" w:color="auto"/>
                    <w:left w:val="none" w:sz="0" w:space="0" w:color="auto"/>
                    <w:bottom w:val="none" w:sz="0" w:space="0" w:color="auto"/>
                    <w:right w:val="none" w:sz="0" w:space="0" w:color="auto"/>
                  </w:divBdr>
                  <w:divsChild>
                    <w:div w:id="1774399833">
                      <w:marLeft w:val="0"/>
                      <w:marRight w:val="0"/>
                      <w:marTop w:val="0"/>
                      <w:marBottom w:val="0"/>
                      <w:divBdr>
                        <w:top w:val="none" w:sz="0" w:space="0" w:color="auto"/>
                        <w:left w:val="none" w:sz="0" w:space="0" w:color="auto"/>
                        <w:bottom w:val="none" w:sz="0" w:space="0" w:color="auto"/>
                        <w:right w:val="none" w:sz="0" w:space="0" w:color="auto"/>
                      </w:divBdr>
                      <w:divsChild>
                        <w:div w:id="17428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3785">
          <w:marLeft w:val="0"/>
          <w:marRight w:val="0"/>
          <w:marTop w:val="450"/>
          <w:marBottom w:val="600"/>
          <w:divBdr>
            <w:top w:val="none" w:sz="0" w:space="0" w:color="auto"/>
            <w:left w:val="none" w:sz="0" w:space="0" w:color="auto"/>
            <w:bottom w:val="none" w:sz="0" w:space="0" w:color="auto"/>
            <w:right w:val="none" w:sz="0" w:space="0" w:color="auto"/>
          </w:divBdr>
        </w:div>
        <w:div w:id="1332412584">
          <w:marLeft w:val="0"/>
          <w:marRight w:val="0"/>
          <w:marTop w:val="0"/>
          <w:marBottom w:val="0"/>
          <w:divBdr>
            <w:top w:val="none" w:sz="0" w:space="0" w:color="auto"/>
            <w:left w:val="none" w:sz="0" w:space="0" w:color="auto"/>
            <w:bottom w:val="none" w:sz="0" w:space="0" w:color="auto"/>
            <w:right w:val="none" w:sz="0" w:space="0" w:color="auto"/>
          </w:divBdr>
        </w:div>
      </w:divsChild>
    </w:div>
    <w:div w:id="946889988">
      <w:bodyDiv w:val="1"/>
      <w:marLeft w:val="0"/>
      <w:marRight w:val="0"/>
      <w:marTop w:val="0"/>
      <w:marBottom w:val="0"/>
      <w:divBdr>
        <w:top w:val="none" w:sz="0" w:space="0" w:color="auto"/>
        <w:left w:val="none" w:sz="0" w:space="0" w:color="auto"/>
        <w:bottom w:val="none" w:sz="0" w:space="0" w:color="auto"/>
        <w:right w:val="none" w:sz="0" w:space="0" w:color="auto"/>
      </w:divBdr>
    </w:div>
    <w:div w:id="952325019">
      <w:bodyDiv w:val="1"/>
      <w:marLeft w:val="0"/>
      <w:marRight w:val="0"/>
      <w:marTop w:val="0"/>
      <w:marBottom w:val="0"/>
      <w:divBdr>
        <w:top w:val="none" w:sz="0" w:space="0" w:color="auto"/>
        <w:left w:val="none" w:sz="0" w:space="0" w:color="auto"/>
        <w:bottom w:val="none" w:sz="0" w:space="0" w:color="auto"/>
        <w:right w:val="none" w:sz="0" w:space="0" w:color="auto"/>
      </w:divBdr>
    </w:div>
    <w:div w:id="1274285638">
      <w:bodyDiv w:val="1"/>
      <w:marLeft w:val="0"/>
      <w:marRight w:val="0"/>
      <w:marTop w:val="0"/>
      <w:marBottom w:val="0"/>
      <w:divBdr>
        <w:top w:val="none" w:sz="0" w:space="0" w:color="auto"/>
        <w:left w:val="none" w:sz="0" w:space="0" w:color="auto"/>
        <w:bottom w:val="none" w:sz="0" w:space="0" w:color="auto"/>
        <w:right w:val="none" w:sz="0" w:space="0" w:color="auto"/>
      </w:divBdr>
      <w:divsChild>
        <w:div w:id="815875445">
          <w:marLeft w:val="0"/>
          <w:marRight w:val="0"/>
          <w:marTop w:val="0"/>
          <w:marBottom w:val="0"/>
          <w:divBdr>
            <w:top w:val="none" w:sz="0" w:space="0" w:color="auto"/>
            <w:left w:val="none" w:sz="0" w:space="0" w:color="auto"/>
            <w:bottom w:val="none" w:sz="0" w:space="0" w:color="auto"/>
            <w:right w:val="none" w:sz="0" w:space="0" w:color="auto"/>
          </w:divBdr>
          <w:divsChild>
            <w:div w:id="1099760685">
              <w:marLeft w:val="0"/>
              <w:marRight w:val="0"/>
              <w:marTop w:val="0"/>
              <w:marBottom w:val="0"/>
              <w:divBdr>
                <w:top w:val="none" w:sz="0" w:space="0" w:color="auto"/>
                <w:left w:val="none" w:sz="0" w:space="0" w:color="auto"/>
                <w:bottom w:val="none" w:sz="0" w:space="0" w:color="auto"/>
                <w:right w:val="none" w:sz="0" w:space="0" w:color="auto"/>
              </w:divBdr>
            </w:div>
          </w:divsChild>
        </w:div>
        <w:div w:id="65153298">
          <w:marLeft w:val="0"/>
          <w:marRight w:val="0"/>
          <w:marTop w:val="0"/>
          <w:marBottom w:val="240"/>
          <w:divBdr>
            <w:top w:val="none" w:sz="0" w:space="0" w:color="auto"/>
            <w:left w:val="none" w:sz="0" w:space="0" w:color="auto"/>
            <w:bottom w:val="none" w:sz="0" w:space="0" w:color="auto"/>
            <w:right w:val="none" w:sz="0" w:space="0" w:color="auto"/>
          </w:divBdr>
          <w:divsChild>
            <w:div w:id="496267092">
              <w:marLeft w:val="0"/>
              <w:marRight w:val="0"/>
              <w:marTop w:val="0"/>
              <w:marBottom w:val="450"/>
              <w:divBdr>
                <w:top w:val="none" w:sz="0" w:space="0" w:color="auto"/>
                <w:left w:val="none" w:sz="0" w:space="0" w:color="auto"/>
                <w:bottom w:val="none" w:sz="0" w:space="0" w:color="auto"/>
                <w:right w:val="none" w:sz="0" w:space="0" w:color="auto"/>
              </w:divBdr>
              <w:divsChild>
                <w:div w:id="1631325946">
                  <w:marLeft w:val="0"/>
                  <w:marRight w:val="0"/>
                  <w:marTop w:val="0"/>
                  <w:marBottom w:val="0"/>
                  <w:divBdr>
                    <w:top w:val="none" w:sz="0" w:space="0" w:color="auto"/>
                    <w:left w:val="none" w:sz="0" w:space="0" w:color="auto"/>
                    <w:bottom w:val="none" w:sz="0" w:space="0" w:color="auto"/>
                    <w:right w:val="none" w:sz="0" w:space="0" w:color="auto"/>
                  </w:divBdr>
                  <w:divsChild>
                    <w:div w:id="1476141254">
                      <w:marLeft w:val="0"/>
                      <w:marRight w:val="0"/>
                      <w:marTop w:val="0"/>
                      <w:marBottom w:val="0"/>
                      <w:divBdr>
                        <w:top w:val="none" w:sz="0" w:space="0" w:color="auto"/>
                        <w:left w:val="none" w:sz="0" w:space="0" w:color="auto"/>
                        <w:bottom w:val="none" w:sz="0" w:space="0" w:color="auto"/>
                        <w:right w:val="none" w:sz="0" w:space="0" w:color="auto"/>
                      </w:divBdr>
                      <w:divsChild>
                        <w:div w:id="8188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4924">
              <w:marLeft w:val="0"/>
              <w:marRight w:val="0"/>
              <w:marTop w:val="0"/>
              <w:marBottom w:val="450"/>
              <w:divBdr>
                <w:top w:val="none" w:sz="0" w:space="0" w:color="auto"/>
                <w:left w:val="none" w:sz="0" w:space="0" w:color="auto"/>
                <w:bottom w:val="none" w:sz="0" w:space="0" w:color="auto"/>
                <w:right w:val="none" w:sz="0" w:space="0" w:color="auto"/>
              </w:divBdr>
              <w:divsChild>
                <w:div w:id="541552306">
                  <w:marLeft w:val="0"/>
                  <w:marRight w:val="0"/>
                  <w:marTop w:val="0"/>
                  <w:marBottom w:val="0"/>
                  <w:divBdr>
                    <w:top w:val="none" w:sz="0" w:space="0" w:color="auto"/>
                    <w:left w:val="none" w:sz="0" w:space="0" w:color="auto"/>
                    <w:bottom w:val="none" w:sz="0" w:space="0" w:color="auto"/>
                    <w:right w:val="none" w:sz="0" w:space="0" w:color="auto"/>
                  </w:divBdr>
                  <w:divsChild>
                    <w:div w:id="900402314">
                      <w:marLeft w:val="0"/>
                      <w:marRight w:val="0"/>
                      <w:marTop w:val="0"/>
                      <w:marBottom w:val="0"/>
                      <w:divBdr>
                        <w:top w:val="none" w:sz="0" w:space="0" w:color="auto"/>
                        <w:left w:val="none" w:sz="0" w:space="0" w:color="auto"/>
                        <w:bottom w:val="none" w:sz="0" w:space="0" w:color="auto"/>
                        <w:right w:val="none" w:sz="0" w:space="0" w:color="auto"/>
                      </w:divBdr>
                      <w:divsChild>
                        <w:div w:id="5803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7052">
              <w:marLeft w:val="0"/>
              <w:marRight w:val="0"/>
              <w:marTop w:val="0"/>
              <w:marBottom w:val="450"/>
              <w:divBdr>
                <w:top w:val="none" w:sz="0" w:space="0" w:color="auto"/>
                <w:left w:val="none" w:sz="0" w:space="0" w:color="auto"/>
                <w:bottom w:val="none" w:sz="0" w:space="0" w:color="auto"/>
                <w:right w:val="none" w:sz="0" w:space="0" w:color="auto"/>
              </w:divBdr>
              <w:divsChild>
                <w:div w:id="1402093815">
                  <w:marLeft w:val="0"/>
                  <w:marRight w:val="0"/>
                  <w:marTop w:val="0"/>
                  <w:marBottom w:val="0"/>
                  <w:divBdr>
                    <w:top w:val="none" w:sz="0" w:space="0" w:color="auto"/>
                    <w:left w:val="none" w:sz="0" w:space="0" w:color="auto"/>
                    <w:bottom w:val="none" w:sz="0" w:space="0" w:color="auto"/>
                    <w:right w:val="none" w:sz="0" w:space="0" w:color="auto"/>
                  </w:divBdr>
                  <w:divsChild>
                    <w:div w:id="821888870">
                      <w:marLeft w:val="0"/>
                      <w:marRight w:val="0"/>
                      <w:marTop w:val="0"/>
                      <w:marBottom w:val="0"/>
                      <w:divBdr>
                        <w:top w:val="none" w:sz="0" w:space="0" w:color="auto"/>
                        <w:left w:val="none" w:sz="0" w:space="0" w:color="auto"/>
                        <w:bottom w:val="none" w:sz="0" w:space="0" w:color="auto"/>
                        <w:right w:val="none" w:sz="0" w:space="0" w:color="auto"/>
                      </w:divBdr>
                      <w:divsChild>
                        <w:div w:id="251205351">
                          <w:marLeft w:val="0"/>
                          <w:marRight w:val="0"/>
                          <w:marTop w:val="0"/>
                          <w:marBottom w:val="0"/>
                          <w:divBdr>
                            <w:top w:val="none" w:sz="0" w:space="0" w:color="auto"/>
                            <w:left w:val="none" w:sz="0" w:space="0" w:color="auto"/>
                            <w:bottom w:val="none" w:sz="0" w:space="0" w:color="auto"/>
                            <w:right w:val="none" w:sz="0" w:space="0" w:color="auto"/>
                          </w:divBdr>
                          <w:divsChild>
                            <w:div w:id="1488403637">
                              <w:marLeft w:val="0"/>
                              <w:marRight w:val="0"/>
                              <w:marTop w:val="0"/>
                              <w:marBottom w:val="0"/>
                              <w:divBdr>
                                <w:top w:val="none" w:sz="0" w:space="0" w:color="auto"/>
                                <w:left w:val="none" w:sz="0" w:space="0" w:color="auto"/>
                                <w:bottom w:val="none" w:sz="0" w:space="0" w:color="auto"/>
                                <w:right w:val="none" w:sz="0" w:space="0" w:color="auto"/>
                              </w:divBdr>
                              <w:divsChild>
                                <w:div w:id="868378069">
                                  <w:marLeft w:val="0"/>
                                  <w:marRight w:val="0"/>
                                  <w:marTop w:val="0"/>
                                  <w:marBottom w:val="0"/>
                                  <w:divBdr>
                                    <w:top w:val="none" w:sz="0" w:space="0" w:color="auto"/>
                                    <w:left w:val="none" w:sz="0" w:space="0" w:color="auto"/>
                                    <w:bottom w:val="none" w:sz="0" w:space="0" w:color="auto"/>
                                    <w:right w:val="none" w:sz="0" w:space="0" w:color="auto"/>
                                  </w:divBdr>
                                  <w:divsChild>
                                    <w:div w:id="1863585868">
                                      <w:marLeft w:val="0"/>
                                      <w:marRight w:val="0"/>
                                      <w:marTop w:val="0"/>
                                      <w:marBottom w:val="0"/>
                                      <w:divBdr>
                                        <w:top w:val="none" w:sz="0" w:space="0" w:color="auto"/>
                                        <w:left w:val="none" w:sz="0" w:space="0" w:color="auto"/>
                                        <w:bottom w:val="none" w:sz="0" w:space="0" w:color="auto"/>
                                        <w:right w:val="none" w:sz="0" w:space="0" w:color="auto"/>
                                      </w:divBdr>
                                    </w:div>
                                  </w:divsChild>
                                </w:div>
                                <w:div w:id="2041782627">
                                  <w:marLeft w:val="0"/>
                                  <w:marRight w:val="0"/>
                                  <w:marTop w:val="0"/>
                                  <w:marBottom w:val="0"/>
                                  <w:divBdr>
                                    <w:top w:val="none" w:sz="0" w:space="0" w:color="auto"/>
                                    <w:left w:val="none" w:sz="0" w:space="0" w:color="auto"/>
                                    <w:bottom w:val="none" w:sz="0" w:space="0" w:color="auto"/>
                                    <w:right w:val="none" w:sz="0" w:space="0" w:color="auto"/>
                                  </w:divBdr>
                                  <w:divsChild>
                                    <w:div w:id="12995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875100">
              <w:marLeft w:val="0"/>
              <w:marRight w:val="0"/>
              <w:marTop w:val="0"/>
              <w:marBottom w:val="450"/>
              <w:divBdr>
                <w:top w:val="none" w:sz="0" w:space="0" w:color="auto"/>
                <w:left w:val="none" w:sz="0" w:space="0" w:color="auto"/>
                <w:bottom w:val="none" w:sz="0" w:space="0" w:color="auto"/>
                <w:right w:val="none" w:sz="0" w:space="0" w:color="auto"/>
              </w:divBdr>
              <w:divsChild>
                <w:div w:id="1122961289">
                  <w:marLeft w:val="0"/>
                  <w:marRight w:val="0"/>
                  <w:marTop w:val="0"/>
                  <w:marBottom w:val="0"/>
                  <w:divBdr>
                    <w:top w:val="none" w:sz="0" w:space="0" w:color="auto"/>
                    <w:left w:val="none" w:sz="0" w:space="0" w:color="auto"/>
                    <w:bottom w:val="none" w:sz="0" w:space="0" w:color="auto"/>
                    <w:right w:val="none" w:sz="0" w:space="0" w:color="auto"/>
                  </w:divBdr>
                  <w:divsChild>
                    <w:div w:id="2069764329">
                      <w:marLeft w:val="0"/>
                      <w:marRight w:val="0"/>
                      <w:marTop w:val="0"/>
                      <w:marBottom w:val="0"/>
                      <w:divBdr>
                        <w:top w:val="none" w:sz="0" w:space="0" w:color="auto"/>
                        <w:left w:val="none" w:sz="0" w:space="0" w:color="auto"/>
                        <w:bottom w:val="none" w:sz="0" w:space="0" w:color="auto"/>
                        <w:right w:val="none" w:sz="0" w:space="0" w:color="auto"/>
                      </w:divBdr>
                      <w:divsChild>
                        <w:div w:id="9339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2148">
              <w:marLeft w:val="0"/>
              <w:marRight w:val="0"/>
              <w:marTop w:val="0"/>
              <w:marBottom w:val="450"/>
              <w:divBdr>
                <w:top w:val="none" w:sz="0" w:space="0" w:color="auto"/>
                <w:left w:val="none" w:sz="0" w:space="0" w:color="auto"/>
                <w:bottom w:val="none" w:sz="0" w:space="0" w:color="auto"/>
                <w:right w:val="none" w:sz="0" w:space="0" w:color="auto"/>
              </w:divBdr>
              <w:divsChild>
                <w:div w:id="1270772927">
                  <w:marLeft w:val="0"/>
                  <w:marRight w:val="0"/>
                  <w:marTop w:val="0"/>
                  <w:marBottom w:val="0"/>
                  <w:divBdr>
                    <w:top w:val="none" w:sz="0" w:space="0" w:color="auto"/>
                    <w:left w:val="none" w:sz="0" w:space="0" w:color="auto"/>
                    <w:bottom w:val="none" w:sz="0" w:space="0" w:color="auto"/>
                    <w:right w:val="none" w:sz="0" w:space="0" w:color="auto"/>
                  </w:divBdr>
                  <w:divsChild>
                    <w:div w:id="172457231">
                      <w:marLeft w:val="0"/>
                      <w:marRight w:val="0"/>
                      <w:marTop w:val="0"/>
                      <w:marBottom w:val="0"/>
                      <w:divBdr>
                        <w:top w:val="none" w:sz="0" w:space="0" w:color="auto"/>
                        <w:left w:val="none" w:sz="0" w:space="0" w:color="auto"/>
                        <w:bottom w:val="none" w:sz="0" w:space="0" w:color="auto"/>
                        <w:right w:val="none" w:sz="0" w:space="0" w:color="auto"/>
                      </w:divBdr>
                      <w:divsChild>
                        <w:div w:id="524254761">
                          <w:marLeft w:val="0"/>
                          <w:marRight w:val="0"/>
                          <w:marTop w:val="0"/>
                          <w:marBottom w:val="0"/>
                          <w:divBdr>
                            <w:top w:val="none" w:sz="0" w:space="0" w:color="auto"/>
                            <w:left w:val="none" w:sz="0" w:space="0" w:color="auto"/>
                            <w:bottom w:val="none" w:sz="0" w:space="0" w:color="auto"/>
                            <w:right w:val="none" w:sz="0" w:space="0" w:color="auto"/>
                          </w:divBdr>
                          <w:divsChild>
                            <w:div w:id="576013860">
                              <w:marLeft w:val="0"/>
                              <w:marRight w:val="0"/>
                              <w:marTop w:val="0"/>
                              <w:marBottom w:val="0"/>
                              <w:divBdr>
                                <w:top w:val="none" w:sz="0" w:space="0" w:color="auto"/>
                                <w:left w:val="none" w:sz="0" w:space="0" w:color="auto"/>
                                <w:bottom w:val="none" w:sz="0" w:space="0" w:color="auto"/>
                                <w:right w:val="none" w:sz="0" w:space="0" w:color="auto"/>
                              </w:divBdr>
                              <w:divsChild>
                                <w:div w:id="1879854810">
                                  <w:marLeft w:val="0"/>
                                  <w:marRight w:val="0"/>
                                  <w:marTop w:val="0"/>
                                  <w:marBottom w:val="0"/>
                                  <w:divBdr>
                                    <w:top w:val="none" w:sz="0" w:space="0" w:color="auto"/>
                                    <w:left w:val="none" w:sz="0" w:space="0" w:color="auto"/>
                                    <w:bottom w:val="none" w:sz="0" w:space="0" w:color="auto"/>
                                    <w:right w:val="none" w:sz="0" w:space="0" w:color="auto"/>
                                  </w:divBdr>
                                  <w:divsChild>
                                    <w:div w:id="1504009739">
                                      <w:marLeft w:val="0"/>
                                      <w:marRight w:val="0"/>
                                      <w:marTop w:val="0"/>
                                      <w:marBottom w:val="0"/>
                                      <w:divBdr>
                                        <w:top w:val="none" w:sz="0" w:space="0" w:color="auto"/>
                                        <w:left w:val="none" w:sz="0" w:space="0" w:color="auto"/>
                                        <w:bottom w:val="none" w:sz="0" w:space="0" w:color="auto"/>
                                        <w:right w:val="none" w:sz="0" w:space="0" w:color="auto"/>
                                      </w:divBdr>
                                    </w:div>
                                  </w:divsChild>
                                </w:div>
                                <w:div w:id="867183049">
                                  <w:marLeft w:val="0"/>
                                  <w:marRight w:val="0"/>
                                  <w:marTop w:val="0"/>
                                  <w:marBottom w:val="0"/>
                                  <w:divBdr>
                                    <w:top w:val="none" w:sz="0" w:space="0" w:color="auto"/>
                                    <w:left w:val="none" w:sz="0" w:space="0" w:color="auto"/>
                                    <w:bottom w:val="none" w:sz="0" w:space="0" w:color="auto"/>
                                    <w:right w:val="none" w:sz="0" w:space="0" w:color="auto"/>
                                  </w:divBdr>
                                  <w:divsChild>
                                    <w:div w:id="264927659">
                                      <w:marLeft w:val="0"/>
                                      <w:marRight w:val="0"/>
                                      <w:marTop w:val="0"/>
                                      <w:marBottom w:val="0"/>
                                      <w:divBdr>
                                        <w:top w:val="none" w:sz="0" w:space="0" w:color="auto"/>
                                        <w:left w:val="none" w:sz="0" w:space="0" w:color="auto"/>
                                        <w:bottom w:val="none" w:sz="0" w:space="0" w:color="auto"/>
                                        <w:right w:val="none" w:sz="0" w:space="0" w:color="auto"/>
                                      </w:divBdr>
                                    </w:div>
                                  </w:divsChild>
                                </w:div>
                                <w:div w:id="1880707518">
                                  <w:marLeft w:val="0"/>
                                  <w:marRight w:val="0"/>
                                  <w:marTop w:val="0"/>
                                  <w:marBottom w:val="0"/>
                                  <w:divBdr>
                                    <w:top w:val="none" w:sz="0" w:space="0" w:color="auto"/>
                                    <w:left w:val="none" w:sz="0" w:space="0" w:color="auto"/>
                                    <w:bottom w:val="none" w:sz="0" w:space="0" w:color="auto"/>
                                    <w:right w:val="none" w:sz="0" w:space="0" w:color="auto"/>
                                  </w:divBdr>
                                  <w:divsChild>
                                    <w:div w:id="635068956">
                                      <w:marLeft w:val="0"/>
                                      <w:marRight w:val="0"/>
                                      <w:marTop w:val="0"/>
                                      <w:marBottom w:val="0"/>
                                      <w:divBdr>
                                        <w:top w:val="none" w:sz="0" w:space="0" w:color="auto"/>
                                        <w:left w:val="none" w:sz="0" w:space="0" w:color="auto"/>
                                        <w:bottom w:val="none" w:sz="0" w:space="0" w:color="auto"/>
                                        <w:right w:val="none" w:sz="0" w:space="0" w:color="auto"/>
                                      </w:divBdr>
                                    </w:div>
                                  </w:divsChild>
                                </w:div>
                                <w:div w:id="1698967751">
                                  <w:marLeft w:val="0"/>
                                  <w:marRight w:val="0"/>
                                  <w:marTop w:val="0"/>
                                  <w:marBottom w:val="0"/>
                                  <w:divBdr>
                                    <w:top w:val="none" w:sz="0" w:space="0" w:color="auto"/>
                                    <w:left w:val="none" w:sz="0" w:space="0" w:color="auto"/>
                                    <w:bottom w:val="none" w:sz="0" w:space="0" w:color="auto"/>
                                    <w:right w:val="none" w:sz="0" w:space="0" w:color="auto"/>
                                  </w:divBdr>
                                  <w:divsChild>
                                    <w:div w:id="375007074">
                                      <w:marLeft w:val="0"/>
                                      <w:marRight w:val="0"/>
                                      <w:marTop w:val="0"/>
                                      <w:marBottom w:val="0"/>
                                      <w:divBdr>
                                        <w:top w:val="none" w:sz="0" w:space="0" w:color="auto"/>
                                        <w:left w:val="none" w:sz="0" w:space="0" w:color="auto"/>
                                        <w:bottom w:val="none" w:sz="0" w:space="0" w:color="auto"/>
                                        <w:right w:val="none" w:sz="0" w:space="0" w:color="auto"/>
                                      </w:divBdr>
                                    </w:div>
                                  </w:divsChild>
                                </w:div>
                                <w:div w:id="1149980965">
                                  <w:marLeft w:val="0"/>
                                  <w:marRight w:val="0"/>
                                  <w:marTop w:val="0"/>
                                  <w:marBottom w:val="0"/>
                                  <w:divBdr>
                                    <w:top w:val="none" w:sz="0" w:space="0" w:color="auto"/>
                                    <w:left w:val="none" w:sz="0" w:space="0" w:color="auto"/>
                                    <w:bottom w:val="none" w:sz="0" w:space="0" w:color="auto"/>
                                    <w:right w:val="none" w:sz="0" w:space="0" w:color="auto"/>
                                  </w:divBdr>
                                  <w:divsChild>
                                    <w:div w:id="1451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5392">
                              <w:marLeft w:val="0"/>
                              <w:marRight w:val="0"/>
                              <w:marTop w:val="0"/>
                              <w:marBottom w:val="0"/>
                              <w:divBdr>
                                <w:top w:val="none" w:sz="0" w:space="0" w:color="auto"/>
                                <w:left w:val="none" w:sz="0" w:space="0" w:color="auto"/>
                                <w:bottom w:val="none" w:sz="0" w:space="0" w:color="auto"/>
                                <w:right w:val="none" w:sz="0" w:space="0" w:color="auto"/>
                              </w:divBdr>
                              <w:divsChild>
                                <w:div w:id="17815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405294">
              <w:marLeft w:val="0"/>
              <w:marRight w:val="0"/>
              <w:marTop w:val="0"/>
              <w:marBottom w:val="450"/>
              <w:divBdr>
                <w:top w:val="none" w:sz="0" w:space="0" w:color="auto"/>
                <w:left w:val="none" w:sz="0" w:space="0" w:color="auto"/>
                <w:bottom w:val="none" w:sz="0" w:space="0" w:color="auto"/>
                <w:right w:val="none" w:sz="0" w:space="0" w:color="auto"/>
              </w:divBdr>
              <w:divsChild>
                <w:div w:id="1620724128">
                  <w:marLeft w:val="0"/>
                  <w:marRight w:val="0"/>
                  <w:marTop w:val="0"/>
                  <w:marBottom w:val="0"/>
                  <w:divBdr>
                    <w:top w:val="none" w:sz="0" w:space="0" w:color="auto"/>
                    <w:left w:val="none" w:sz="0" w:space="0" w:color="auto"/>
                    <w:bottom w:val="none" w:sz="0" w:space="0" w:color="auto"/>
                    <w:right w:val="none" w:sz="0" w:space="0" w:color="auto"/>
                  </w:divBdr>
                  <w:divsChild>
                    <w:div w:id="1637951526">
                      <w:marLeft w:val="0"/>
                      <w:marRight w:val="0"/>
                      <w:marTop w:val="0"/>
                      <w:marBottom w:val="0"/>
                      <w:divBdr>
                        <w:top w:val="none" w:sz="0" w:space="0" w:color="auto"/>
                        <w:left w:val="none" w:sz="0" w:space="0" w:color="auto"/>
                        <w:bottom w:val="none" w:sz="0" w:space="0" w:color="auto"/>
                        <w:right w:val="none" w:sz="0" w:space="0" w:color="auto"/>
                      </w:divBdr>
                      <w:divsChild>
                        <w:div w:id="1000544257">
                          <w:marLeft w:val="0"/>
                          <w:marRight w:val="0"/>
                          <w:marTop w:val="0"/>
                          <w:marBottom w:val="0"/>
                          <w:divBdr>
                            <w:top w:val="none" w:sz="0" w:space="0" w:color="auto"/>
                            <w:left w:val="none" w:sz="0" w:space="0" w:color="auto"/>
                            <w:bottom w:val="none" w:sz="0" w:space="0" w:color="auto"/>
                            <w:right w:val="none" w:sz="0" w:space="0" w:color="auto"/>
                          </w:divBdr>
                          <w:divsChild>
                            <w:div w:id="661205802">
                              <w:marLeft w:val="0"/>
                              <w:marRight w:val="0"/>
                              <w:marTop w:val="0"/>
                              <w:marBottom w:val="0"/>
                              <w:divBdr>
                                <w:top w:val="none" w:sz="0" w:space="0" w:color="auto"/>
                                <w:left w:val="none" w:sz="0" w:space="0" w:color="auto"/>
                                <w:bottom w:val="none" w:sz="0" w:space="0" w:color="auto"/>
                                <w:right w:val="none" w:sz="0" w:space="0" w:color="auto"/>
                              </w:divBdr>
                              <w:divsChild>
                                <w:div w:id="1930115813">
                                  <w:marLeft w:val="0"/>
                                  <w:marRight w:val="0"/>
                                  <w:marTop w:val="0"/>
                                  <w:marBottom w:val="0"/>
                                  <w:divBdr>
                                    <w:top w:val="none" w:sz="0" w:space="0" w:color="auto"/>
                                    <w:left w:val="none" w:sz="0" w:space="0" w:color="auto"/>
                                    <w:bottom w:val="none" w:sz="0" w:space="0" w:color="auto"/>
                                    <w:right w:val="none" w:sz="0" w:space="0" w:color="auto"/>
                                  </w:divBdr>
                                  <w:divsChild>
                                    <w:div w:id="359739805">
                                      <w:marLeft w:val="0"/>
                                      <w:marRight w:val="0"/>
                                      <w:marTop w:val="0"/>
                                      <w:marBottom w:val="0"/>
                                      <w:divBdr>
                                        <w:top w:val="none" w:sz="0" w:space="0" w:color="auto"/>
                                        <w:left w:val="none" w:sz="0" w:space="0" w:color="auto"/>
                                        <w:bottom w:val="none" w:sz="0" w:space="0" w:color="auto"/>
                                        <w:right w:val="none" w:sz="0" w:space="0" w:color="auto"/>
                                      </w:divBdr>
                                    </w:div>
                                  </w:divsChild>
                                </w:div>
                                <w:div w:id="408188959">
                                  <w:marLeft w:val="0"/>
                                  <w:marRight w:val="0"/>
                                  <w:marTop w:val="0"/>
                                  <w:marBottom w:val="0"/>
                                  <w:divBdr>
                                    <w:top w:val="none" w:sz="0" w:space="0" w:color="auto"/>
                                    <w:left w:val="none" w:sz="0" w:space="0" w:color="auto"/>
                                    <w:bottom w:val="none" w:sz="0" w:space="0" w:color="auto"/>
                                    <w:right w:val="none" w:sz="0" w:space="0" w:color="auto"/>
                                  </w:divBdr>
                                  <w:divsChild>
                                    <w:div w:id="61804679">
                                      <w:marLeft w:val="0"/>
                                      <w:marRight w:val="0"/>
                                      <w:marTop w:val="0"/>
                                      <w:marBottom w:val="0"/>
                                      <w:divBdr>
                                        <w:top w:val="none" w:sz="0" w:space="0" w:color="auto"/>
                                        <w:left w:val="none" w:sz="0" w:space="0" w:color="auto"/>
                                        <w:bottom w:val="none" w:sz="0" w:space="0" w:color="auto"/>
                                        <w:right w:val="none" w:sz="0" w:space="0" w:color="auto"/>
                                      </w:divBdr>
                                    </w:div>
                                  </w:divsChild>
                                </w:div>
                                <w:div w:id="905915655">
                                  <w:marLeft w:val="0"/>
                                  <w:marRight w:val="0"/>
                                  <w:marTop w:val="0"/>
                                  <w:marBottom w:val="0"/>
                                  <w:divBdr>
                                    <w:top w:val="none" w:sz="0" w:space="0" w:color="auto"/>
                                    <w:left w:val="none" w:sz="0" w:space="0" w:color="auto"/>
                                    <w:bottom w:val="none" w:sz="0" w:space="0" w:color="auto"/>
                                    <w:right w:val="none" w:sz="0" w:space="0" w:color="auto"/>
                                  </w:divBdr>
                                  <w:divsChild>
                                    <w:div w:id="1555962900">
                                      <w:marLeft w:val="0"/>
                                      <w:marRight w:val="0"/>
                                      <w:marTop w:val="0"/>
                                      <w:marBottom w:val="0"/>
                                      <w:divBdr>
                                        <w:top w:val="none" w:sz="0" w:space="0" w:color="auto"/>
                                        <w:left w:val="none" w:sz="0" w:space="0" w:color="auto"/>
                                        <w:bottom w:val="none" w:sz="0" w:space="0" w:color="auto"/>
                                        <w:right w:val="none" w:sz="0" w:space="0" w:color="auto"/>
                                      </w:divBdr>
                                    </w:div>
                                  </w:divsChild>
                                </w:div>
                                <w:div w:id="647052880">
                                  <w:marLeft w:val="0"/>
                                  <w:marRight w:val="0"/>
                                  <w:marTop w:val="0"/>
                                  <w:marBottom w:val="0"/>
                                  <w:divBdr>
                                    <w:top w:val="none" w:sz="0" w:space="0" w:color="auto"/>
                                    <w:left w:val="none" w:sz="0" w:space="0" w:color="auto"/>
                                    <w:bottom w:val="none" w:sz="0" w:space="0" w:color="auto"/>
                                    <w:right w:val="none" w:sz="0" w:space="0" w:color="auto"/>
                                  </w:divBdr>
                                  <w:divsChild>
                                    <w:div w:id="178083904">
                                      <w:marLeft w:val="0"/>
                                      <w:marRight w:val="0"/>
                                      <w:marTop w:val="0"/>
                                      <w:marBottom w:val="0"/>
                                      <w:divBdr>
                                        <w:top w:val="none" w:sz="0" w:space="0" w:color="auto"/>
                                        <w:left w:val="none" w:sz="0" w:space="0" w:color="auto"/>
                                        <w:bottom w:val="none" w:sz="0" w:space="0" w:color="auto"/>
                                        <w:right w:val="none" w:sz="0" w:space="0" w:color="auto"/>
                                      </w:divBdr>
                                    </w:div>
                                  </w:divsChild>
                                </w:div>
                                <w:div w:id="1947348949">
                                  <w:marLeft w:val="0"/>
                                  <w:marRight w:val="0"/>
                                  <w:marTop w:val="0"/>
                                  <w:marBottom w:val="0"/>
                                  <w:divBdr>
                                    <w:top w:val="none" w:sz="0" w:space="0" w:color="auto"/>
                                    <w:left w:val="none" w:sz="0" w:space="0" w:color="auto"/>
                                    <w:bottom w:val="none" w:sz="0" w:space="0" w:color="auto"/>
                                    <w:right w:val="none" w:sz="0" w:space="0" w:color="auto"/>
                                  </w:divBdr>
                                  <w:divsChild>
                                    <w:div w:id="243491723">
                                      <w:marLeft w:val="0"/>
                                      <w:marRight w:val="0"/>
                                      <w:marTop w:val="0"/>
                                      <w:marBottom w:val="0"/>
                                      <w:divBdr>
                                        <w:top w:val="none" w:sz="0" w:space="0" w:color="auto"/>
                                        <w:left w:val="none" w:sz="0" w:space="0" w:color="auto"/>
                                        <w:bottom w:val="none" w:sz="0" w:space="0" w:color="auto"/>
                                        <w:right w:val="none" w:sz="0" w:space="0" w:color="auto"/>
                                      </w:divBdr>
                                    </w:div>
                                  </w:divsChild>
                                </w:div>
                                <w:div w:id="443816730">
                                  <w:marLeft w:val="0"/>
                                  <w:marRight w:val="0"/>
                                  <w:marTop w:val="0"/>
                                  <w:marBottom w:val="0"/>
                                  <w:divBdr>
                                    <w:top w:val="none" w:sz="0" w:space="0" w:color="auto"/>
                                    <w:left w:val="none" w:sz="0" w:space="0" w:color="auto"/>
                                    <w:bottom w:val="none" w:sz="0" w:space="0" w:color="auto"/>
                                    <w:right w:val="none" w:sz="0" w:space="0" w:color="auto"/>
                                  </w:divBdr>
                                  <w:divsChild>
                                    <w:div w:id="453519300">
                                      <w:marLeft w:val="0"/>
                                      <w:marRight w:val="0"/>
                                      <w:marTop w:val="0"/>
                                      <w:marBottom w:val="0"/>
                                      <w:divBdr>
                                        <w:top w:val="none" w:sz="0" w:space="0" w:color="auto"/>
                                        <w:left w:val="none" w:sz="0" w:space="0" w:color="auto"/>
                                        <w:bottom w:val="none" w:sz="0" w:space="0" w:color="auto"/>
                                        <w:right w:val="none" w:sz="0" w:space="0" w:color="auto"/>
                                      </w:divBdr>
                                    </w:div>
                                  </w:divsChild>
                                </w:div>
                                <w:div w:id="734083954">
                                  <w:marLeft w:val="0"/>
                                  <w:marRight w:val="0"/>
                                  <w:marTop w:val="0"/>
                                  <w:marBottom w:val="0"/>
                                  <w:divBdr>
                                    <w:top w:val="none" w:sz="0" w:space="0" w:color="auto"/>
                                    <w:left w:val="none" w:sz="0" w:space="0" w:color="auto"/>
                                    <w:bottom w:val="none" w:sz="0" w:space="0" w:color="auto"/>
                                    <w:right w:val="none" w:sz="0" w:space="0" w:color="auto"/>
                                  </w:divBdr>
                                  <w:divsChild>
                                    <w:div w:id="1342898921">
                                      <w:marLeft w:val="0"/>
                                      <w:marRight w:val="0"/>
                                      <w:marTop w:val="0"/>
                                      <w:marBottom w:val="0"/>
                                      <w:divBdr>
                                        <w:top w:val="none" w:sz="0" w:space="0" w:color="auto"/>
                                        <w:left w:val="none" w:sz="0" w:space="0" w:color="auto"/>
                                        <w:bottom w:val="none" w:sz="0" w:space="0" w:color="auto"/>
                                        <w:right w:val="none" w:sz="0" w:space="0" w:color="auto"/>
                                      </w:divBdr>
                                    </w:div>
                                  </w:divsChild>
                                </w:div>
                                <w:div w:id="1377507734">
                                  <w:marLeft w:val="0"/>
                                  <w:marRight w:val="0"/>
                                  <w:marTop w:val="0"/>
                                  <w:marBottom w:val="0"/>
                                  <w:divBdr>
                                    <w:top w:val="none" w:sz="0" w:space="0" w:color="auto"/>
                                    <w:left w:val="none" w:sz="0" w:space="0" w:color="auto"/>
                                    <w:bottom w:val="none" w:sz="0" w:space="0" w:color="auto"/>
                                    <w:right w:val="none" w:sz="0" w:space="0" w:color="auto"/>
                                  </w:divBdr>
                                  <w:divsChild>
                                    <w:div w:id="7604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4148">
                              <w:marLeft w:val="0"/>
                              <w:marRight w:val="0"/>
                              <w:marTop w:val="0"/>
                              <w:marBottom w:val="0"/>
                              <w:divBdr>
                                <w:top w:val="none" w:sz="0" w:space="0" w:color="auto"/>
                                <w:left w:val="none" w:sz="0" w:space="0" w:color="auto"/>
                                <w:bottom w:val="none" w:sz="0" w:space="0" w:color="auto"/>
                                <w:right w:val="none" w:sz="0" w:space="0" w:color="auto"/>
                              </w:divBdr>
                              <w:divsChild>
                                <w:div w:id="18550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791756">
              <w:marLeft w:val="0"/>
              <w:marRight w:val="0"/>
              <w:marTop w:val="0"/>
              <w:marBottom w:val="450"/>
              <w:divBdr>
                <w:top w:val="none" w:sz="0" w:space="0" w:color="auto"/>
                <w:left w:val="none" w:sz="0" w:space="0" w:color="auto"/>
                <w:bottom w:val="none" w:sz="0" w:space="0" w:color="auto"/>
                <w:right w:val="none" w:sz="0" w:space="0" w:color="auto"/>
              </w:divBdr>
              <w:divsChild>
                <w:div w:id="622345211">
                  <w:marLeft w:val="0"/>
                  <w:marRight w:val="0"/>
                  <w:marTop w:val="0"/>
                  <w:marBottom w:val="0"/>
                  <w:divBdr>
                    <w:top w:val="none" w:sz="0" w:space="0" w:color="auto"/>
                    <w:left w:val="none" w:sz="0" w:space="0" w:color="auto"/>
                    <w:bottom w:val="none" w:sz="0" w:space="0" w:color="auto"/>
                    <w:right w:val="none" w:sz="0" w:space="0" w:color="auto"/>
                  </w:divBdr>
                  <w:divsChild>
                    <w:div w:id="344946263">
                      <w:marLeft w:val="0"/>
                      <w:marRight w:val="0"/>
                      <w:marTop w:val="0"/>
                      <w:marBottom w:val="0"/>
                      <w:divBdr>
                        <w:top w:val="none" w:sz="0" w:space="0" w:color="auto"/>
                        <w:left w:val="none" w:sz="0" w:space="0" w:color="auto"/>
                        <w:bottom w:val="none" w:sz="0" w:space="0" w:color="auto"/>
                        <w:right w:val="none" w:sz="0" w:space="0" w:color="auto"/>
                      </w:divBdr>
                      <w:divsChild>
                        <w:div w:id="3869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4350">
              <w:marLeft w:val="0"/>
              <w:marRight w:val="0"/>
              <w:marTop w:val="0"/>
              <w:marBottom w:val="450"/>
              <w:divBdr>
                <w:top w:val="none" w:sz="0" w:space="0" w:color="auto"/>
                <w:left w:val="none" w:sz="0" w:space="0" w:color="auto"/>
                <w:bottom w:val="none" w:sz="0" w:space="0" w:color="auto"/>
                <w:right w:val="none" w:sz="0" w:space="0" w:color="auto"/>
              </w:divBdr>
              <w:divsChild>
                <w:div w:id="832181321">
                  <w:marLeft w:val="0"/>
                  <w:marRight w:val="0"/>
                  <w:marTop w:val="0"/>
                  <w:marBottom w:val="0"/>
                  <w:divBdr>
                    <w:top w:val="none" w:sz="0" w:space="0" w:color="auto"/>
                    <w:left w:val="none" w:sz="0" w:space="0" w:color="auto"/>
                    <w:bottom w:val="none" w:sz="0" w:space="0" w:color="auto"/>
                    <w:right w:val="none" w:sz="0" w:space="0" w:color="auto"/>
                  </w:divBdr>
                  <w:divsChild>
                    <w:div w:id="177815891">
                      <w:marLeft w:val="0"/>
                      <w:marRight w:val="0"/>
                      <w:marTop w:val="0"/>
                      <w:marBottom w:val="0"/>
                      <w:divBdr>
                        <w:top w:val="none" w:sz="0" w:space="0" w:color="auto"/>
                        <w:left w:val="none" w:sz="0" w:space="0" w:color="auto"/>
                        <w:bottom w:val="none" w:sz="0" w:space="0" w:color="auto"/>
                        <w:right w:val="none" w:sz="0" w:space="0" w:color="auto"/>
                      </w:divBdr>
                      <w:divsChild>
                        <w:div w:id="1324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265">
              <w:marLeft w:val="0"/>
              <w:marRight w:val="0"/>
              <w:marTop w:val="0"/>
              <w:marBottom w:val="450"/>
              <w:divBdr>
                <w:top w:val="none" w:sz="0" w:space="0" w:color="auto"/>
                <w:left w:val="none" w:sz="0" w:space="0" w:color="auto"/>
                <w:bottom w:val="none" w:sz="0" w:space="0" w:color="auto"/>
                <w:right w:val="none" w:sz="0" w:space="0" w:color="auto"/>
              </w:divBdr>
              <w:divsChild>
                <w:div w:id="2032294975">
                  <w:marLeft w:val="0"/>
                  <w:marRight w:val="0"/>
                  <w:marTop w:val="0"/>
                  <w:marBottom w:val="0"/>
                  <w:divBdr>
                    <w:top w:val="none" w:sz="0" w:space="0" w:color="auto"/>
                    <w:left w:val="none" w:sz="0" w:space="0" w:color="auto"/>
                    <w:bottom w:val="none" w:sz="0" w:space="0" w:color="auto"/>
                    <w:right w:val="none" w:sz="0" w:space="0" w:color="auto"/>
                  </w:divBdr>
                  <w:divsChild>
                    <w:div w:id="1541241264">
                      <w:marLeft w:val="0"/>
                      <w:marRight w:val="0"/>
                      <w:marTop w:val="0"/>
                      <w:marBottom w:val="0"/>
                      <w:divBdr>
                        <w:top w:val="none" w:sz="0" w:space="0" w:color="auto"/>
                        <w:left w:val="none" w:sz="0" w:space="0" w:color="auto"/>
                        <w:bottom w:val="none" w:sz="0" w:space="0" w:color="auto"/>
                        <w:right w:val="none" w:sz="0" w:space="0" w:color="auto"/>
                      </w:divBdr>
                      <w:divsChild>
                        <w:div w:id="344671793">
                          <w:marLeft w:val="0"/>
                          <w:marRight w:val="0"/>
                          <w:marTop w:val="0"/>
                          <w:marBottom w:val="0"/>
                          <w:divBdr>
                            <w:top w:val="none" w:sz="0" w:space="0" w:color="auto"/>
                            <w:left w:val="none" w:sz="0" w:space="0" w:color="auto"/>
                            <w:bottom w:val="none" w:sz="0" w:space="0" w:color="auto"/>
                            <w:right w:val="none" w:sz="0" w:space="0" w:color="auto"/>
                          </w:divBdr>
                          <w:divsChild>
                            <w:div w:id="1104693294">
                              <w:marLeft w:val="0"/>
                              <w:marRight w:val="0"/>
                              <w:marTop w:val="0"/>
                              <w:marBottom w:val="0"/>
                              <w:divBdr>
                                <w:top w:val="none" w:sz="0" w:space="0" w:color="auto"/>
                                <w:left w:val="none" w:sz="0" w:space="0" w:color="auto"/>
                                <w:bottom w:val="none" w:sz="0" w:space="0" w:color="auto"/>
                                <w:right w:val="none" w:sz="0" w:space="0" w:color="auto"/>
                              </w:divBdr>
                            </w:div>
                            <w:div w:id="649409101">
                              <w:marLeft w:val="0"/>
                              <w:marRight w:val="0"/>
                              <w:marTop w:val="0"/>
                              <w:marBottom w:val="0"/>
                              <w:divBdr>
                                <w:top w:val="none" w:sz="0" w:space="0" w:color="auto"/>
                                <w:left w:val="none" w:sz="0" w:space="0" w:color="auto"/>
                                <w:bottom w:val="none" w:sz="0" w:space="0" w:color="auto"/>
                                <w:right w:val="none" w:sz="0" w:space="0" w:color="auto"/>
                              </w:divBdr>
                            </w:div>
                            <w:div w:id="1576476444">
                              <w:marLeft w:val="0"/>
                              <w:marRight w:val="0"/>
                              <w:marTop w:val="0"/>
                              <w:marBottom w:val="0"/>
                              <w:divBdr>
                                <w:top w:val="none" w:sz="0" w:space="0" w:color="auto"/>
                                <w:left w:val="none" w:sz="0" w:space="0" w:color="auto"/>
                                <w:bottom w:val="none" w:sz="0" w:space="0" w:color="auto"/>
                                <w:right w:val="none" w:sz="0" w:space="0" w:color="auto"/>
                              </w:divBdr>
                            </w:div>
                            <w:div w:id="2140612195">
                              <w:marLeft w:val="0"/>
                              <w:marRight w:val="0"/>
                              <w:marTop w:val="0"/>
                              <w:marBottom w:val="0"/>
                              <w:divBdr>
                                <w:top w:val="none" w:sz="0" w:space="0" w:color="auto"/>
                                <w:left w:val="none" w:sz="0" w:space="0" w:color="auto"/>
                                <w:bottom w:val="none" w:sz="0" w:space="0" w:color="auto"/>
                                <w:right w:val="none" w:sz="0" w:space="0" w:color="auto"/>
                              </w:divBdr>
                            </w:div>
                            <w:div w:id="934903142">
                              <w:marLeft w:val="0"/>
                              <w:marRight w:val="0"/>
                              <w:marTop w:val="0"/>
                              <w:marBottom w:val="0"/>
                              <w:divBdr>
                                <w:top w:val="none" w:sz="0" w:space="0" w:color="auto"/>
                                <w:left w:val="none" w:sz="0" w:space="0" w:color="auto"/>
                                <w:bottom w:val="none" w:sz="0" w:space="0" w:color="auto"/>
                                <w:right w:val="none" w:sz="0" w:space="0" w:color="auto"/>
                              </w:divBdr>
                            </w:div>
                            <w:div w:id="1757049867">
                              <w:marLeft w:val="0"/>
                              <w:marRight w:val="0"/>
                              <w:marTop w:val="0"/>
                              <w:marBottom w:val="0"/>
                              <w:divBdr>
                                <w:top w:val="none" w:sz="0" w:space="0" w:color="auto"/>
                                <w:left w:val="none" w:sz="0" w:space="0" w:color="auto"/>
                                <w:bottom w:val="none" w:sz="0" w:space="0" w:color="auto"/>
                                <w:right w:val="none" w:sz="0" w:space="0" w:color="auto"/>
                              </w:divBdr>
                            </w:div>
                            <w:div w:id="1937638372">
                              <w:marLeft w:val="0"/>
                              <w:marRight w:val="0"/>
                              <w:marTop w:val="0"/>
                              <w:marBottom w:val="0"/>
                              <w:divBdr>
                                <w:top w:val="none" w:sz="0" w:space="0" w:color="auto"/>
                                <w:left w:val="none" w:sz="0" w:space="0" w:color="auto"/>
                                <w:bottom w:val="none" w:sz="0" w:space="0" w:color="auto"/>
                                <w:right w:val="none" w:sz="0" w:space="0" w:color="auto"/>
                              </w:divBdr>
                            </w:div>
                            <w:div w:id="1316760316">
                              <w:marLeft w:val="0"/>
                              <w:marRight w:val="0"/>
                              <w:marTop w:val="0"/>
                              <w:marBottom w:val="0"/>
                              <w:divBdr>
                                <w:top w:val="none" w:sz="0" w:space="0" w:color="auto"/>
                                <w:left w:val="none" w:sz="0" w:space="0" w:color="auto"/>
                                <w:bottom w:val="none" w:sz="0" w:space="0" w:color="auto"/>
                                <w:right w:val="none" w:sz="0" w:space="0" w:color="auto"/>
                              </w:divBdr>
                            </w:div>
                            <w:div w:id="222569170">
                              <w:marLeft w:val="0"/>
                              <w:marRight w:val="0"/>
                              <w:marTop w:val="0"/>
                              <w:marBottom w:val="0"/>
                              <w:divBdr>
                                <w:top w:val="none" w:sz="0" w:space="0" w:color="auto"/>
                                <w:left w:val="none" w:sz="0" w:space="0" w:color="auto"/>
                                <w:bottom w:val="none" w:sz="0" w:space="0" w:color="auto"/>
                                <w:right w:val="none" w:sz="0" w:space="0" w:color="auto"/>
                              </w:divBdr>
                            </w:div>
                            <w:div w:id="1970092562">
                              <w:marLeft w:val="0"/>
                              <w:marRight w:val="0"/>
                              <w:marTop w:val="0"/>
                              <w:marBottom w:val="0"/>
                              <w:divBdr>
                                <w:top w:val="none" w:sz="0" w:space="0" w:color="auto"/>
                                <w:left w:val="none" w:sz="0" w:space="0" w:color="auto"/>
                                <w:bottom w:val="none" w:sz="0" w:space="0" w:color="auto"/>
                                <w:right w:val="none" w:sz="0" w:space="0" w:color="auto"/>
                              </w:divBdr>
                            </w:div>
                            <w:div w:id="1793016484">
                              <w:marLeft w:val="0"/>
                              <w:marRight w:val="0"/>
                              <w:marTop w:val="0"/>
                              <w:marBottom w:val="0"/>
                              <w:divBdr>
                                <w:top w:val="none" w:sz="0" w:space="0" w:color="auto"/>
                                <w:left w:val="none" w:sz="0" w:space="0" w:color="auto"/>
                                <w:bottom w:val="none" w:sz="0" w:space="0" w:color="auto"/>
                                <w:right w:val="none" w:sz="0" w:space="0" w:color="auto"/>
                              </w:divBdr>
                            </w:div>
                            <w:div w:id="554781847">
                              <w:marLeft w:val="0"/>
                              <w:marRight w:val="0"/>
                              <w:marTop w:val="0"/>
                              <w:marBottom w:val="0"/>
                              <w:divBdr>
                                <w:top w:val="none" w:sz="0" w:space="0" w:color="auto"/>
                                <w:left w:val="none" w:sz="0" w:space="0" w:color="auto"/>
                                <w:bottom w:val="none" w:sz="0" w:space="0" w:color="auto"/>
                                <w:right w:val="none" w:sz="0" w:space="0" w:color="auto"/>
                              </w:divBdr>
                            </w:div>
                            <w:div w:id="1844011850">
                              <w:marLeft w:val="0"/>
                              <w:marRight w:val="0"/>
                              <w:marTop w:val="0"/>
                              <w:marBottom w:val="0"/>
                              <w:divBdr>
                                <w:top w:val="none" w:sz="0" w:space="0" w:color="auto"/>
                                <w:left w:val="none" w:sz="0" w:space="0" w:color="auto"/>
                                <w:bottom w:val="none" w:sz="0" w:space="0" w:color="auto"/>
                                <w:right w:val="none" w:sz="0" w:space="0" w:color="auto"/>
                              </w:divBdr>
                            </w:div>
                            <w:div w:id="683630571">
                              <w:marLeft w:val="0"/>
                              <w:marRight w:val="0"/>
                              <w:marTop w:val="0"/>
                              <w:marBottom w:val="0"/>
                              <w:divBdr>
                                <w:top w:val="none" w:sz="0" w:space="0" w:color="auto"/>
                                <w:left w:val="none" w:sz="0" w:space="0" w:color="auto"/>
                                <w:bottom w:val="none" w:sz="0" w:space="0" w:color="auto"/>
                                <w:right w:val="none" w:sz="0" w:space="0" w:color="auto"/>
                              </w:divBdr>
                            </w:div>
                            <w:div w:id="13586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367">
              <w:marLeft w:val="0"/>
              <w:marRight w:val="0"/>
              <w:marTop w:val="0"/>
              <w:marBottom w:val="450"/>
              <w:divBdr>
                <w:top w:val="none" w:sz="0" w:space="0" w:color="auto"/>
                <w:left w:val="none" w:sz="0" w:space="0" w:color="auto"/>
                <w:bottom w:val="none" w:sz="0" w:space="0" w:color="auto"/>
                <w:right w:val="none" w:sz="0" w:space="0" w:color="auto"/>
              </w:divBdr>
              <w:divsChild>
                <w:div w:id="614096918">
                  <w:marLeft w:val="0"/>
                  <w:marRight w:val="0"/>
                  <w:marTop w:val="0"/>
                  <w:marBottom w:val="0"/>
                  <w:divBdr>
                    <w:top w:val="none" w:sz="0" w:space="0" w:color="auto"/>
                    <w:left w:val="none" w:sz="0" w:space="0" w:color="auto"/>
                    <w:bottom w:val="none" w:sz="0" w:space="0" w:color="auto"/>
                    <w:right w:val="none" w:sz="0" w:space="0" w:color="auto"/>
                  </w:divBdr>
                  <w:divsChild>
                    <w:div w:id="148979550">
                      <w:marLeft w:val="0"/>
                      <w:marRight w:val="0"/>
                      <w:marTop w:val="0"/>
                      <w:marBottom w:val="0"/>
                      <w:divBdr>
                        <w:top w:val="none" w:sz="0" w:space="0" w:color="auto"/>
                        <w:left w:val="none" w:sz="0" w:space="0" w:color="auto"/>
                        <w:bottom w:val="none" w:sz="0" w:space="0" w:color="auto"/>
                        <w:right w:val="none" w:sz="0" w:space="0" w:color="auto"/>
                      </w:divBdr>
                      <w:divsChild>
                        <w:div w:id="1255482190">
                          <w:marLeft w:val="0"/>
                          <w:marRight w:val="0"/>
                          <w:marTop w:val="0"/>
                          <w:marBottom w:val="0"/>
                          <w:divBdr>
                            <w:top w:val="none" w:sz="0" w:space="0" w:color="auto"/>
                            <w:left w:val="none" w:sz="0" w:space="0" w:color="auto"/>
                            <w:bottom w:val="none" w:sz="0" w:space="0" w:color="auto"/>
                            <w:right w:val="none" w:sz="0" w:space="0" w:color="auto"/>
                          </w:divBdr>
                          <w:divsChild>
                            <w:div w:id="874850339">
                              <w:marLeft w:val="0"/>
                              <w:marRight w:val="0"/>
                              <w:marTop w:val="0"/>
                              <w:marBottom w:val="0"/>
                              <w:divBdr>
                                <w:top w:val="none" w:sz="0" w:space="0" w:color="auto"/>
                                <w:left w:val="none" w:sz="0" w:space="0" w:color="auto"/>
                                <w:bottom w:val="none" w:sz="0" w:space="0" w:color="auto"/>
                                <w:right w:val="none" w:sz="0" w:space="0" w:color="auto"/>
                              </w:divBdr>
                            </w:div>
                            <w:div w:id="1290698035">
                              <w:marLeft w:val="0"/>
                              <w:marRight w:val="0"/>
                              <w:marTop w:val="0"/>
                              <w:marBottom w:val="0"/>
                              <w:divBdr>
                                <w:top w:val="none" w:sz="0" w:space="0" w:color="auto"/>
                                <w:left w:val="none" w:sz="0" w:space="0" w:color="auto"/>
                                <w:bottom w:val="none" w:sz="0" w:space="0" w:color="auto"/>
                                <w:right w:val="none" w:sz="0" w:space="0" w:color="auto"/>
                              </w:divBdr>
                            </w:div>
                            <w:div w:id="810249021">
                              <w:marLeft w:val="0"/>
                              <w:marRight w:val="0"/>
                              <w:marTop w:val="0"/>
                              <w:marBottom w:val="0"/>
                              <w:divBdr>
                                <w:top w:val="none" w:sz="0" w:space="0" w:color="auto"/>
                                <w:left w:val="none" w:sz="0" w:space="0" w:color="auto"/>
                                <w:bottom w:val="none" w:sz="0" w:space="0" w:color="auto"/>
                                <w:right w:val="none" w:sz="0" w:space="0" w:color="auto"/>
                              </w:divBdr>
                            </w:div>
                            <w:div w:id="716012227">
                              <w:marLeft w:val="0"/>
                              <w:marRight w:val="0"/>
                              <w:marTop w:val="0"/>
                              <w:marBottom w:val="0"/>
                              <w:divBdr>
                                <w:top w:val="none" w:sz="0" w:space="0" w:color="auto"/>
                                <w:left w:val="none" w:sz="0" w:space="0" w:color="auto"/>
                                <w:bottom w:val="none" w:sz="0" w:space="0" w:color="auto"/>
                                <w:right w:val="none" w:sz="0" w:space="0" w:color="auto"/>
                              </w:divBdr>
                            </w:div>
                            <w:div w:id="1046490025">
                              <w:marLeft w:val="0"/>
                              <w:marRight w:val="0"/>
                              <w:marTop w:val="0"/>
                              <w:marBottom w:val="0"/>
                              <w:divBdr>
                                <w:top w:val="none" w:sz="0" w:space="0" w:color="auto"/>
                                <w:left w:val="none" w:sz="0" w:space="0" w:color="auto"/>
                                <w:bottom w:val="none" w:sz="0" w:space="0" w:color="auto"/>
                                <w:right w:val="none" w:sz="0" w:space="0" w:color="auto"/>
                              </w:divBdr>
                            </w:div>
                            <w:div w:id="1316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6999">
              <w:marLeft w:val="0"/>
              <w:marRight w:val="0"/>
              <w:marTop w:val="0"/>
              <w:marBottom w:val="450"/>
              <w:divBdr>
                <w:top w:val="none" w:sz="0" w:space="0" w:color="auto"/>
                <w:left w:val="none" w:sz="0" w:space="0" w:color="auto"/>
                <w:bottom w:val="none" w:sz="0" w:space="0" w:color="auto"/>
                <w:right w:val="none" w:sz="0" w:space="0" w:color="auto"/>
              </w:divBdr>
              <w:divsChild>
                <w:div w:id="908078753">
                  <w:marLeft w:val="0"/>
                  <w:marRight w:val="0"/>
                  <w:marTop w:val="0"/>
                  <w:marBottom w:val="0"/>
                  <w:divBdr>
                    <w:top w:val="none" w:sz="0" w:space="0" w:color="auto"/>
                    <w:left w:val="none" w:sz="0" w:space="0" w:color="auto"/>
                    <w:bottom w:val="none" w:sz="0" w:space="0" w:color="auto"/>
                    <w:right w:val="none" w:sz="0" w:space="0" w:color="auto"/>
                  </w:divBdr>
                  <w:divsChild>
                    <w:div w:id="588469852">
                      <w:marLeft w:val="0"/>
                      <w:marRight w:val="0"/>
                      <w:marTop w:val="0"/>
                      <w:marBottom w:val="0"/>
                      <w:divBdr>
                        <w:top w:val="none" w:sz="0" w:space="0" w:color="auto"/>
                        <w:left w:val="none" w:sz="0" w:space="0" w:color="auto"/>
                        <w:bottom w:val="none" w:sz="0" w:space="0" w:color="auto"/>
                        <w:right w:val="none" w:sz="0" w:space="0" w:color="auto"/>
                      </w:divBdr>
                      <w:divsChild>
                        <w:div w:id="1434399198">
                          <w:marLeft w:val="0"/>
                          <w:marRight w:val="0"/>
                          <w:marTop w:val="0"/>
                          <w:marBottom w:val="0"/>
                          <w:divBdr>
                            <w:top w:val="none" w:sz="0" w:space="0" w:color="auto"/>
                            <w:left w:val="none" w:sz="0" w:space="0" w:color="auto"/>
                            <w:bottom w:val="none" w:sz="0" w:space="0" w:color="auto"/>
                            <w:right w:val="none" w:sz="0" w:space="0" w:color="auto"/>
                          </w:divBdr>
                          <w:divsChild>
                            <w:div w:id="672074972">
                              <w:marLeft w:val="0"/>
                              <w:marRight w:val="0"/>
                              <w:marTop w:val="0"/>
                              <w:marBottom w:val="0"/>
                              <w:divBdr>
                                <w:top w:val="none" w:sz="0" w:space="0" w:color="auto"/>
                                <w:left w:val="none" w:sz="0" w:space="0" w:color="auto"/>
                                <w:bottom w:val="none" w:sz="0" w:space="0" w:color="auto"/>
                                <w:right w:val="none" w:sz="0" w:space="0" w:color="auto"/>
                              </w:divBdr>
                              <w:divsChild>
                                <w:div w:id="366412952">
                                  <w:marLeft w:val="0"/>
                                  <w:marRight w:val="0"/>
                                  <w:marTop w:val="0"/>
                                  <w:marBottom w:val="0"/>
                                  <w:divBdr>
                                    <w:top w:val="none" w:sz="0" w:space="0" w:color="auto"/>
                                    <w:left w:val="none" w:sz="0" w:space="0" w:color="auto"/>
                                    <w:bottom w:val="none" w:sz="0" w:space="0" w:color="auto"/>
                                    <w:right w:val="none" w:sz="0" w:space="0" w:color="auto"/>
                                  </w:divBdr>
                                  <w:divsChild>
                                    <w:div w:id="2114014738">
                                      <w:marLeft w:val="0"/>
                                      <w:marRight w:val="0"/>
                                      <w:marTop w:val="0"/>
                                      <w:marBottom w:val="0"/>
                                      <w:divBdr>
                                        <w:top w:val="none" w:sz="0" w:space="0" w:color="auto"/>
                                        <w:left w:val="none" w:sz="0" w:space="0" w:color="auto"/>
                                        <w:bottom w:val="none" w:sz="0" w:space="0" w:color="auto"/>
                                        <w:right w:val="none" w:sz="0" w:space="0" w:color="auto"/>
                                      </w:divBdr>
                                    </w:div>
                                  </w:divsChild>
                                </w:div>
                                <w:div w:id="1935742832">
                                  <w:marLeft w:val="0"/>
                                  <w:marRight w:val="0"/>
                                  <w:marTop w:val="0"/>
                                  <w:marBottom w:val="0"/>
                                  <w:divBdr>
                                    <w:top w:val="none" w:sz="0" w:space="0" w:color="auto"/>
                                    <w:left w:val="none" w:sz="0" w:space="0" w:color="auto"/>
                                    <w:bottom w:val="none" w:sz="0" w:space="0" w:color="auto"/>
                                    <w:right w:val="none" w:sz="0" w:space="0" w:color="auto"/>
                                  </w:divBdr>
                                  <w:divsChild>
                                    <w:div w:id="13680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140475">
              <w:marLeft w:val="0"/>
              <w:marRight w:val="0"/>
              <w:marTop w:val="0"/>
              <w:marBottom w:val="450"/>
              <w:divBdr>
                <w:top w:val="none" w:sz="0" w:space="0" w:color="auto"/>
                <w:left w:val="none" w:sz="0" w:space="0" w:color="auto"/>
                <w:bottom w:val="none" w:sz="0" w:space="0" w:color="auto"/>
                <w:right w:val="none" w:sz="0" w:space="0" w:color="auto"/>
              </w:divBdr>
              <w:divsChild>
                <w:div w:id="859243999">
                  <w:marLeft w:val="0"/>
                  <w:marRight w:val="0"/>
                  <w:marTop w:val="0"/>
                  <w:marBottom w:val="0"/>
                  <w:divBdr>
                    <w:top w:val="none" w:sz="0" w:space="0" w:color="auto"/>
                    <w:left w:val="none" w:sz="0" w:space="0" w:color="auto"/>
                    <w:bottom w:val="none" w:sz="0" w:space="0" w:color="auto"/>
                    <w:right w:val="none" w:sz="0" w:space="0" w:color="auto"/>
                  </w:divBdr>
                  <w:divsChild>
                    <w:div w:id="607738244">
                      <w:marLeft w:val="0"/>
                      <w:marRight w:val="0"/>
                      <w:marTop w:val="0"/>
                      <w:marBottom w:val="0"/>
                      <w:divBdr>
                        <w:top w:val="none" w:sz="0" w:space="0" w:color="auto"/>
                        <w:left w:val="none" w:sz="0" w:space="0" w:color="auto"/>
                        <w:bottom w:val="none" w:sz="0" w:space="0" w:color="auto"/>
                        <w:right w:val="none" w:sz="0" w:space="0" w:color="auto"/>
                      </w:divBdr>
                      <w:divsChild>
                        <w:div w:id="5811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6253">
              <w:marLeft w:val="0"/>
              <w:marRight w:val="0"/>
              <w:marTop w:val="0"/>
              <w:marBottom w:val="450"/>
              <w:divBdr>
                <w:top w:val="none" w:sz="0" w:space="0" w:color="auto"/>
                <w:left w:val="none" w:sz="0" w:space="0" w:color="auto"/>
                <w:bottom w:val="none" w:sz="0" w:space="0" w:color="auto"/>
                <w:right w:val="none" w:sz="0" w:space="0" w:color="auto"/>
              </w:divBdr>
              <w:divsChild>
                <w:div w:id="439684241">
                  <w:marLeft w:val="0"/>
                  <w:marRight w:val="0"/>
                  <w:marTop w:val="0"/>
                  <w:marBottom w:val="0"/>
                  <w:divBdr>
                    <w:top w:val="none" w:sz="0" w:space="0" w:color="auto"/>
                    <w:left w:val="none" w:sz="0" w:space="0" w:color="auto"/>
                    <w:bottom w:val="none" w:sz="0" w:space="0" w:color="auto"/>
                    <w:right w:val="none" w:sz="0" w:space="0" w:color="auto"/>
                  </w:divBdr>
                  <w:divsChild>
                    <w:div w:id="1246301055">
                      <w:marLeft w:val="0"/>
                      <w:marRight w:val="0"/>
                      <w:marTop w:val="0"/>
                      <w:marBottom w:val="0"/>
                      <w:divBdr>
                        <w:top w:val="none" w:sz="0" w:space="0" w:color="auto"/>
                        <w:left w:val="none" w:sz="0" w:space="0" w:color="auto"/>
                        <w:bottom w:val="none" w:sz="0" w:space="0" w:color="auto"/>
                        <w:right w:val="none" w:sz="0" w:space="0" w:color="auto"/>
                      </w:divBdr>
                      <w:divsChild>
                        <w:div w:id="104692029">
                          <w:marLeft w:val="0"/>
                          <w:marRight w:val="0"/>
                          <w:marTop w:val="0"/>
                          <w:marBottom w:val="0"/>
                          <w:divBdr>
                            <w:top w:val="none" w:sz="0" w:space="0" w:color="auto"/>
                            <w:left w:val="none" w:sz="0" w:space="0" w:color="auto"/>
                            <w:bottom w:val="none" w:sz="0" w:space="0" w:color="auto"/>
                            <w:right w:val="none" w:sz="0" w:space="0" w:color="auto"/>
                          </w:divBdr>
                          <w:divsChild>
                            <w:div w:id="363601968">
                              <w:marLeft w:val="0"/>
                              <w:marRight w:val="0"/>
                              <w:marTop w:val="0"/>
                              <w:marBottom w:val="0"/>
                              <w:divBdr>
                                <w:top w:val="none" w:sz="0" w:space="0" w:color="auto"/>
                                <w:left w:val="none" w:sz="0" w:space="0" w:color="auto"/>
                                <w:bottom w:val="none" w:sz="0" w:space="0" w:color="auto"/>
                                <w:right w:val="none" w:sz="0" w:space="0" w:color="auto"/>
                              </w:divBdr>
                              <w:divsChild>
                                <w:div w:id="355078947">
                                  <w:marLeft w:val="0"/>
                                  <w:marRight w:val="0"/>
                                  <w:marTop w:val="0"/>
                                  <w:marBottom w:val="0"/>
                                  <w:divBdr>
                                    <w:top w:val="none" w:sz="0" w:space="0" w:color="auto"/>
                                    <w:left w:val="none" w:sz="0" w:space="0" w:color="auto"/>
                                    <w:bottom w:val="none" w:sz="0" w:space="0" w:color="auto"/>
                                    <w:right w:val="none" w:sz="0" w:space="0" w:color="auto"/>
                                  </w:divBdr>
                                  <w:divsChild>
                                    <w:div w:id="1456173705">
                                      <w:marLeft w:val="0"/>
                                      <w:marRight w:val="0"/>
                                      <w:marTop w:val="0"/>
                                      <w:marBottom w:val="0"/>
                                      <w:divBdr>
                                        <w:top w:val="none" w:sz="0" w:space="0" w:color="auto"/>
                                        <w:left w:val="none" w:sz="0" w:space="0" w:color="auto"/>
                                        <w:bottom w:val="none" w:sz="0" w:space="0" w:color="auto"/>
                                        <w:right w:val="none" w:sz="0" w:space="0" w:color="auto"/>
                                      </w:divBdr>
                                    </w:div>
                                  </w:divsChild>
                                </w:div>
                                <w:div w:id="279580125">
                                  <w:marLeft w:val="0"/>
                                  <w:marRight w:val="0"/>
                                  <w:marTop w:val="0"/>
                                  <w:marBottom w:val="0"/>
                                  <w:divBdr>
                                    <w:top w:val="none" w:sz="0" w:space="0" w:color="auto"/>
                                    <w:left w:val="none" w:sz="0" w:space="0" w:color="auto"/>
                                    <w:bottom w:val="none" w:sz="0" w:space="0" w:color="auto"/>
                                    <w:right w:val="none" w:sz="0" w:space="0" w:color="auto"/>
                                  </w:divBdr>
                                  <w:divsChild>
                                    <w:div w:id="912591946">
                                      <w:marLeft w:val="0"/>
                                      <w:marRight w:val="0"/>
                                      <w:marTop w:val="0"/>
                                      <w:marBottom w:val="0"/>
                                      <w:divBdr>
                                        <w:top w:val="none" w:sz="0" w:space="0" w:color="auto"/>
                                        <w:left w:val="none" w:sz="0" w:space="0" w:color="auto"/>
                                        <w:bottom w:val="none" w:sz="0" w:space="0" w:color="auto"/>
                                        <w:right w:val="none" w:sz="0" w:space="0" w:color="auto"/>
                                      </w:divBdr>
                                    </w:div>
                                  </w:divsChild>
                                </w:div>
                                <w:div w:id="49421955">
                                  <w:marLeft w:val="0"/>
                                  <w:marRight w:val="0"/>
                                  <w:marTop w:val="0"/>
                                  <w:marBottom w:val="0"/>
                                  <w:divBdr>
                                    <w:top w:val="none" w:sz="0" w:space="0" w:color="auto"/>
                                    <w:left w:val="none" w:sz="0" w:space="0" w:color="auto"/>
                                    <w:bottom w:val="none" w:sz="0" w:space="0" w:color="auto"/>
                                    <w:right w:val="none" w:sz="0" w:space="0" w:color="auto"/>
                                  </w:divBdr>
                                  <w:divsChild>
                                    <w:div w:id="1384133519">
                                      <w:marLeft w:val="0"/>
                                      <w:marRight w:val="0"/>
                                      <w:marTop w:val="0"/>
                                      <w:marBottom w:val="0"/>
                                      <w:divBdr>
                                        <w:top w:val="none" w:sz="0" w:space="0" w:color="auto"/>
                                        <w:left w:val="none" w:sz="0" w:space="0" w:color="auto"/>
                                        <w:bottom w:val="none" w:sz="0" w:space="0" w:color="auto"/>
                                        <w:right w:val="none" w:sz="0" w:space="0" w:color="auto"/>
                                      </w:divBdr>
                                    </w:div>
                                  </w:divsChild>
                                </w:div>
                                <w:div w:id="1267468350">
                                  <w:marLeft w:val="0"/>
                                  <w:marRight w:val="0"/>
                                  <w:marTop w:val="0"/>
                                  <w:marBottom w:val="0"/>
                                  <w:divBdr>
                                    <w:top w:val="none" w:sz="0" w:space="0" w:color="auto"/>
                                    <w:left w:val="none" w:sz="0" w:space="0" w:color="auto"/>
                                    <w:bottom w:val="none" w:sz="0" w:space="0" w:color="auto"/>
                                    <w:right w:val="none" w:sz="0" w:space="0" w:color="auto"/>
                                  </w:divBdr>
                                  <w:divsChild>
                                    <w:div w:id="590554016">
                                      <w:marLeft w:val="0"/>
                                      <w:marRight w:val="0"/>
                                      <w:marTop w:val="0"/>
                                      <w:marBottom w:val="0"/>
                                      <w:divBdr>
                                        <w:top w:val="none" w:sz="0" w:space="0" w:color="auto"/>
                                        <w:left w:val="none" w:sz="0" w:space="0" w:color="auto"/>
                                        <w:bottom w:val="none" w:sz="0" w:space="0" w:color="auto"/>
                                        <w:right w:val="none" w:sz="0" w:space="0" w:color="auto"/>
                                      </w:divBdr>
                                    </w:div>
                                  </w:divsChild>
                                </w:div>
                                <w:div w:id="1610159194">
                                  <w:marLeft w:val="0"/>
                                  <w:marRight w:val="0"/>
                                  <w:marTop w:val="0"/>
                                  <w:marBottom w:val="0"/>
                                  <w:divBdr>
                                    <w:top w:val="none" w:sz="0" w:space="0" w:color="auto"/>
                                    <w:left w:val="none" w:sz="0" w:space="0" w:color="auto"/>
                                    <w:bottom w:val="none" w:sz="0" w:space="0" w:color="auto"/>
                                    <w:right w:val="none" w:sz="0" w:space="0" w:color="auto"/>
                                  </w:divBdr>
                                  <w:divsChild>
                                    <w:div w:id="779304957">
                                      <w:marLeft w:val="0"/>
                                      <w:marRight w:val="0"/>
                                      <w:marTop w:val="0"/>
                                      <w:marBottom w:val="0"/>
                                      <w:divBdr>
                                        <w:top w:val="none" w:sz="0" w:space="0" w:color="auto"/>
                                        <w:left w:val="none" w:sz="0" w:space="0" w:color="auto"/>
                                        <w:bottom w:val="none" w:sz="0" w:space="0" w:color="auto"/>
                                        <w:right w:val="none" w:sz="0" w:space="0" w:color="auto"/>
                                      </w:divBdr>
                                    </w:div>
                                  </w:divsChild>
                                </w:div>
                                <w:div w:id="1800415699">
                                  <w:marLeft w:val="0"/>
                                  <w:marRight w:val="0"/>
                                  <w:marTop w:val="0"/>
                                  <w:marBottom w:val="0"/>
                                  <w:divBdr>
                                    <w:top w:val="none" w:sz="0" w:space="0" w:color="auto"/>
                                    <w:left w:val="none" w:sz="0" w:space="0" w:color="auto"/>
                                    <w:bottom w:val="none" w:sz="0" w:space="0" w:color="auto"/>
                                    <w:right w:val="none" w:sz="0" w:space="0" w:color="auto"/>
                                  </w:divBdr>
                                  <w:divsChild>
                                    <w:div w:id="15846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2623">
                              <w:marLeft w:val="0"/>
                              <w:marRight w:val="0"/>
                              <w:marTop w:val="0"/>
                              <w:marBottom w:val="0"/>
                              <w:divBdr>
                                <w:top w:val="none" w:sz="0" w:space="0" w:color="auto"/>
                                <w:left w:val="none" w:sz="0" w:space="0" w:color="auto"/>
                                <w:bottom w:val="none" w:sz="0" w:space="0" w:color="auto"/>
                                <w:right w:val="none" w:sz="0" w:space="0" w:color="auto"/>
                              </w:divBdr>
                              <w:divsChild>
                                <w:div w:id="15176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64716">
              <w:marLeft w:val="0"/>
              <w:marRight w:val="0"/>
              <w:marTop w:val="0"/>
              <w:marBottom w:val="450"/>
              <w:divBdr>
                <w:top w:val="none" w:sz="0" w:space="0" w:color="auto"/>
                <w:left w:val="none" w:sz="0" w:space="0" w:color="auto"/>
                <w:bottom w:val="none" w:sz="0" w:space="0" w:color="auto"/>
                <w:right w:val="none" w:sz="0" w:space="0" w:color="auto"/>
              </w:divBdr>
              <w:divsChild>
                <w:div w:id="2052459425">
                  <w:marLeft w:val="0"/>
                  <w:marRight w:val="0"/>
                  <w:marTop w:val="0"/>
                  <w:marBottom w:val="0"/>
                  <w:divBdr>
                    <w:top w:val="none" w:sz="0" w:space="0" w:color="auto"/>
                    <w:left w:val="none" w:sz="0" w:space="0" w:color="auto"/>
                    <w:bottom w:val="none" w:sz="0" w:space="0" w:color="auto"/>
                    <w:right w:val="none" w:sz="0" w:space="0" w:color="auto"/>
                  </w:divBdr>
                  <w:divsChild>
                    <w:div w:id="2057272242">
                      <w:marLeft w:val="0"/>
                      <w:marRight w:val="0"/>
                      <w:marTop w:val="0"/>
                      <w:marBottom w:val="0"/>
                      <w:divBdr>
                        <w:top w:val="none" w:sz="0" w:space="0" w:color="auto"/>
                        <w:left w:val="none" w:sz="0" w:space="0" w:color="auto"/>
                        <w:bottom w:val="none" w:sz="0" w:space="0" w:color="auto"/>
                        <w:right w:val="none" w:sz="0" w:space="0" w:color="auto"/>
                      </w:divBdr>
                      <w:divsChild>
                        <w:div w:id="73090449">
                          <w:marLeft w:val="0"/>
                          <w:marRight w:val="0"/>
                          <w:marTop w:val="0"/>
                          <w:marBottom w:val="0"/>
                          <w:divBdr>
                            <w:top w:val="none" w:sz="0" w:space="0" w:color="auto"/>
                            <w:left w:val="none" w:sz="0" w:space="0" w:color="auto"/>
                            <w:bottom w:val="none" w:sz="0" w:space="0" w:color="auto"/>
                            <w:right w:val="none" w:sz="0" w:space="0" w:color="auto"/>
                          </w:divBdr>
                          <w:divsChild>
                            <w:div w:id="398133205">
                              <w:marLeft w:val="0"/>
                              <w:marRight w:val="0"/>
                              <w:marTop w:val="0"/>
                              <w:marBottom w:val="0"/>
                              <w:divBdr>
                                <w:top w:val="none" w:sz="0" w:space="0" w:color="auto"/>
                                <w:left w:val="none" w:sz="0" w:space="0" w:color="auto"/>
                                <w:bottom w:val="none" w:sz="0" w:space="0" w:color="auto"/>
                                <w:right w:val="none" w:sz="0" w:space="0" w:color="auto"/>
                              </w:divBdr>
                              <w:divsChild>
                                <w:div w:id="1945767362">
                                  <w:marLeft w:val="0"/>
                                  <w:marRight w:val="0"/>
                                  <w:marTop w:val="0"/>
                                  <w:marBottom w:val="0"/>
                                  <w:divBdr>
                                    <w:top w:val="none" w:sz="0" w:space="0" w:color="auto"/>
                                    <w:left w:val="none" w:sz="0" w:space="0" w:color="auto"/>
                                    <w:bottom w:val="none" w:sz="0" w:space="0" w:color="auto"/>
                                    <w:right w:val="none" w:sz="0" w:space="0" w:color="auto"/>
                                  </w:divBdr>
                                  <w:divsChild>
                                    <w:div w:id="1448621096">
                                      <w:marLeft w:val="0"/>
                                      <w:marRight w:val="0"/>
                                      <w:marTop w:val="0"/>
                                      <w:marBottom w:val="0"/>
                                      <w:divBdr>
                                        <w:top w:val="none" w:sz="0" w:space="0" w:color="auto"/>
                                        <w:left w:val="none" w:sz="0" w:space="0" w:color="auto"/>
                                        <w:bottom w:val="none" w:sz="0" w:space="0" w:color="auto"/>
                                        <w:right w:val="none" w:sz="0" w:space="0" w:color="auto"/>
                                      </w:divBdr>
                                    </w:div>
                                  </w:divsChild>
                                </w:div>
                                <w:div w:id="2136294773">
                                  <w:marLeft w:val="0"/>
                                  <w:marRight w:val="0"/>
                                  <w:marTop w:val="0"/>
                                  <w:marBottom w:val="0"/>
                                  <w:divBdr>
                                    <w:top w:val="none" w:sz="0" w:space="0" w:color="auto"/>
                                    <w:left w:val="none" w:sz="0" w:space="0" w:color="auto"/>
                                    <w:bottom w:val="none" w:sz="0" w:space="0" w:color="auto"/>
                                    <w:right w:val="none" w:sz="0" w:space="0" w:color="auto"/>
                                  </w:divBdr>
                                  <w:divsChild>
                                    <w:div w:id="1450395666">
                                      <w:marLeft w:val="0"/>
                                      <w:marRight w:val="0"/>
                                      <w:marTop w:val="0"/>
                                      <w:marBottom w:val="0"/>
                                      <w:divBdr>
                                        <w:top w:val="none" w:sz="0" w:space="0" w:color="auto"/>
                                        <w:left w:val="none" w:sz="0" w:space="0" w:color="auto"/>
                                        <w:bottom w:val="none" w:sz="0" w:space="0" w:color="auto"/>
                                        <w:right w:val="none" w:sz="0" w:space="0" w:color="auto"/>
                                      </w:divBdr>
                                    </w:div>
                                  </w:divsChild>
                                </w:div>
                                <w:div w:id="1053653395">
                                  <w:marLeft w:val="0"/>
                                  <w:marRight w:val="0"/>
                                  <w:marTop w:val="0"/>
                                  <w:marBottom w:val="0"/>
                                  <w:divBdr>
                                    <w:top w:val="none" w:sz="0" w:space="0" w:color="auto"/>
                                    <w:left w:val="none" w:sz="0" w:space="0" w:color="auto"/>
                                    <w:bottom w:val="none" w:sz="0" w:space="0" w:color="auto"/>
                                    <w:right w:val="none" w:sz="0" w:space="0" w:color="auto"/>
                                  </w:divBdr>
                                  <w:divsChild>
                                    <w:div w:id="96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975999">
              <w:marLeft w:val="0"/>
              <w:marRight w:val="0"/>
              <w:marTop w:val="0"/>
              <w:marBottom w:val="450"/>
              <w:divBdr>
                <w:top w:val="none" w:sz="0" w:space="0" w:color="auto"/>
                <w:left w:val="none" w:sz="0" w:space="0" w:color="auto"/>
                <w:bottom w:val="none" w:sz="0" w:space="0" w:color="auto"/>
                <w:right w:val="none" w:sz="0" w:space="0" w:color="auto"/>
              </w:divBdr>
              <w:divsChild>
                <w:div w:id="169221004">
                  <w:marLeft w:val="0"/>
                  <w:marRight w:val="0"/>
                  <w:marTop w:val="0"/>
                  <w:marBottom w:val="0"/>
                  <w:divBdr>
                    <w:top w:val="none" w:sz="0" w:space="0" w:color="auto"/>
                    <w:left w:val="none" w:sz="0" w:space="0" w:color="auto"/>
                    <w:bottom w:val="none" w:sz="0" w:space="0" w:color="auto"/>
                    <w:right w:val="none" w:sz="0" w:space="0" w:color="auto"/>
                  </w:divBdr>
                  <w:divsChild>
                    <w:div w:id="2075395670">
                      <w:marLeft w:val="0"/>
                      <w:marRight w:val="0"/>
                      <w:marTop w:val="0"/>
                      <w:marBottom w:val="0"/>
                      <w:divBdr>
                        <w:top w:val="none" w:sz="0" w:space="0" w:color="auto"/>
                        <w:left w:val="none" w:sz="0" w:space="0" w:color="auto"/>
                        <w:bottom w:val="none" w:sz="0" w:space="0" w:color="auto"/>
                        <w:right w:val="none" w:sz="0" w:space="0" w:color="auto"/>
                      </w:divBdr>
                      <w:divsChild>
                        <w:div w:id="1080983254">
                          <w:marLeft w:val="0"/>
                          <w:marRight w:val="0"/>
                          <w:marTop w:val="0"/>
                          <w:marBottom w:val="0"/>
                          <w:divBdr>
                            <w:top w:val="none" w:sz="0" w:space="0" w:color="auto"/>
                            <w:left w:val="none" w:sz="0" w:space="0" w:color="auto"/>
                            <w:bottom w:val="none" w:sz="0" w:space="0" w:color="auto"/>
                            <w:right w:val="none" w:sz="0" w:space="0" w:color="auto"/>
                          </w:divBdr>
                          <w:divsChild>
                            <w:div w:id="1389108946">
                              <w:marLeft w:val="0"/>
                              <w:marRight w:val="0"/>
                              <w:marTop w:val="0"/>
                              <w:marBottom w:val="0"/>
                              <w:divBdr>
                                <w:top w:val="none" w:sz="0" w:space="0" w:color="auto"/>
                                <w:left w:val="none" w:sz="0" w:space="0" w:color="auto"/>
                                <w:bottom w:val="none" w:sz="0" w:space="0" w:color="auto"/>
                                <w:right w:val="none" w:sz="0" w:space="0" w:color="auto"/>
                              </w:divBdr>
                              <w:divsChild>
                                <w:div w:id="2129732935">
                                  <w:marLeft w:val="0"/>
                                  <w:marRight w:val="0"/>
                                  <w:marTop w:val="0"/>
                                  <w:marBottom w:val="0"/>
                                  <w:divBdr>
                                    <w:top w:val="none" w:sz="0" w:space="0" w:color="auto"/>
                                    <w:left w:val="none" w:sz="0" w:space="0" w:color="auto"/>
                                    <w:bottom w:val="none" w:sz="0" w:space="0" w:color="auto"/>
                                    <w:right w:val="none" w:sz="0" w:space="0" w:color="auto"/>
                                  </w:divBdr>
                                  <w:divsChild>
                                    <w:div w:id="1715077126">
                                      <w:marLeft w:val="0"/>
                                      <w:marRight w:val="0"/>
                                      <w:marTop w:val="0"/>
                                      <w:marBottom w:val="0"/>
                                      <w:divBdr>
                                        <w:top w:val="none" w:sz="0" w:space="0" w:color="auto"/>
                                        <w:left w:val="none" w:sz="0" w:space="0" w:color="auto"/>
                                        <w:bottom w:val="none" w:sz="0" w:space="0" w:color="auto"/>
                                        <w:right w:val="none" w:sz="0" w:space="0" w:color="auto"/>
                                      </w:divBdr>
                                    </w:div>
                                  </w:divsChild>
                                </w:div>
                                <w:div w:id="716661604">
                                  <w:marLeft w:val="0"/>
                                  <w:marRight w:val="0"/>
                                  <w:marTop w:val="0"/>
                                  <w:marBottom w:val="0"/>
                                  <w:divBdr>
                                    <w:top w:val="none" w:sz="0" w:space="0" w:color="auto"/>
                                    <w:left w:val="none" w:sz="0" w:space="0" w:color="auto"/>
                                    <w:bottom w:val="none" w:sz="0" w:space="0" w:color="auto"/>
                                    <w:right w:val="none" w:sz="0" w:space="0" w:color="auto"/>
                                  </w:divBdr>
                                  <w:divsChild>
                                    <w:div w:id="838736262">
                                      <w:marLeft w:val="0"/>
                                      <w:marRight w:val="0"/>
                                      <w:marTop w:val="0"/>
                                      <w:marBottom w:val="0"/>
                                      <w:divBdr>
                                        <w:top w:val="none" w:sz="0" w:space="0" w:color="auto"/>
                                        <w:left w:val="none" w:sz="0" w:space="0" w:color="auto"/>
                                        <w:bottom w:val="none" w:sz="0" w:space="0" w:color="auto"/>
                                        <w:right w:val="none" w:sz="0" w:space="0" w:color="auto"/>
                                      </w:divBdr>
                                    </w:div>
                                  </w:divsChild>
                                </w:div>
                                <w:div w:id="1531139364">
                                  <w:marLeft w:val="0"/>
                                  <w:marRight w:val="0"/>
                                  <w:marTop w:val="0"/>
                                  <w:marBottom w:val="0"/>
                                  <w:divBdr>
                                    <w:top w:val="none" w:sz="0" w:space="0" w:color="auto"/>
                                    <w:left w:val="none" w:sz="0" w:space="0" w:color="auto"/>
                                    <w:bottom w:val="none" w:sz="0" w:space="0" w:color="auto"/>
                                    <w:right w:val="none" w:sz="0" w:space="0" w:color="auto"/>
                                  </w:divBdr>
                                  <w:divsChild>
                                    <w:div w:id="130680348">
                                      <w:marLeft w:val="0"/>
                                      <w:marRight w:val="0"/>
                                      <w:marTop w:val="0"/>
                                      <w:marBottom w:val="0"/>
                                      <w:divBdr>
                                        <w:top w:val="none" w:sz="0" w:space="0" w:color="auto"/>
                                        <w:left w:val="none" w:sz="0" w:space="0" w:color="auto"/>
                                        <w:bottom w:val="none" w:sz="0" w:space="0" w:color="auto"/>
                                        <w:right w:val="none" w:sz="0" w:space="0" w:color="auto"/>
                                      </w:divBdr>
                                    </w:div>
                                  </w:divsChild>
                                </w:div>
                                <w:div w:id="701713140">
                                  <w:marLeft w:val="0"/>
                                  <w:marRight w:val="0"/>
                                  <w:marTop w:val="0"/>
                                  <w:marBottom w:val="0"/>
                                  <w:divBdr>
                                    <w:top w:val="none" w:sz="0" w:space="0" w:color="auto"/>
                                    <w:left w:val="none" w:sz="0" w:space="0" w:color="auto"/>
                                    <w:bottom w:val="none" w:sz="0" w:space="0" w:color="auto"/>
                                    <w:right w:val="none" w:sz="0" w:space="0" w:color="auto"/>
                                  </w:divBdr>
                                  <w:divsChild>
                                    <w:div w:id="1618637870">
                                      <w:marLeft w:val="0"/>
                                      <w:marRight w:val="0"/>
                                      <w:marTop w:val="0"/>
                                      <w:marBottom w:val="0"/>
                                      <w:divBdr>
                                        <w:top w:val="none" w:sz="0" w:space="0" w:color="auto"/>
                                        <w:left w:val="none" w:sz="0" w:space="0" w:color="auto"/>
                                        <w:bottom w:val="none" w:sz="0" w:space="0" w:color="auto"/>
                                        <w:right w:val="none" w:sz="0" w:space="0" w:color="auto"/>
                                      </w:divBdr>
                                    </w:div>
                                  </w:divsChild>
                                </w:div>
                                <w:div w:id="1640065502">
                                  <w:marLeft w:val="0"/>
                                  <w:marRight w:val="0"/>
                                  <w:marTop w:val="0"/>
                                  <w:marBottom w:val="0"/>
                                  <w:divBdr>
                                    <w:top w:val="none" w:sz="0" w:space="0" w:color="auto"/>
                                    <w:left w:val="none" w:sz="0" w:space="0" w:color="auto"/>
                                    <w:bottom w:val="none" w:sz="0" w:space="0" w:color="auto"/>
                                    <w:right w:val="none" w:sz="0" w:space="0" w:color="auto"/>
                                  </w:divBdr>
                                  <w:divsChild>
                                    <w:div w:id="311763492">
                                      <w:marLeft w:val="0"/>
                                      <w:marRight w:val="0"/>
                                      <w:marTop w:val="0"/>
                                      <w:marBottom w:val="0"/>
                                      <w:divBdr>
                                        <w:top w:val="none" w:sz="0" w:space="0" w:color="auto"/>
                                        <w:left w:val="none" w:sz="0" w:space="0" w:color="auto"/>
                                        <w:bottom w:val="none" w:sz="0" w:space="0" w:color="auto"/>
                                        <w:right w:val="none" w:sz="0" w:space="0" w:color="auto"/>
                                      </w:divBdr>
                                    </w:div>
                                  </w:divsChild>
                                </w:div>
                                <w:div w:id="739138360">
                                  <w:marLeft w:val="0"/>
                                  <w:marRight w:val="0"/>
                                  <w:marTop w:val="0"/>
                                  <w:marBottom w:val="0"/>
                                  <w:divBdr>
                                    <w:top w:val="none" w:sz="0" w:space="0" w:color="auto"/>
                                    <w:left w:val="none" w:sz="0" w:space="0" w:color="auto"/>
                                    <w:bottom w:val="none" w:sz="0" w:space="0" w:color="auto"/>
                                    <w:right w:val="none" w:sz="0" w:space="0" w:color="auto"/>
                                  </w:divBdr>
                                  <w:divsChild>
                                    <w:div w:id="13656742">
                                      <w:marLeft w:val="0"/>
                                      <w:marRight w:val="0"/>
                                      <w:marTop w:val="0"/>
                                      <w:marBottom w:val="0"/>
                                      <w:divBdr>
                                        <w:top w:val="none" w:sz="0" w:space="0" w:color="auto"/>
                                        <w:left w:val="none" w:sz="0" w:space="0" w:color="auto"/>
                                        <w:bottom w:val="none" w:sz="0" w:space="0" w:color="auto"/>
                                        <w:right w:val="none" w:sz="0" w:space="0" w:color="auto"/>
                                      </w:divBdr>
                                    </w:div>
                                  </w:divsChild>
                                </w:div>
                                <w:div w:id="393429279">
                                  <w:marLeft w:val="0"/>
                                  <w:marRight w:val="0"/>
                                  <w:marTop w:val="0"/>
                                  <w:marBottom w:val="0"/>
                                  <w:divBdr>
                                    <w:top w:val="none" w:sz="0" w:space="0" w:color="auto"/>
                                    <w:left w:val="none" w:sz="0" w:space="0" w:color="auto"/>
                                    <w:bottom w:val="none" w:sz="0" w:space="0" w:color="auto"/>
                                    <w:right w:val="none" w:sz="0" w:space="0" w:color="auto"/>
                                  </w:divBdr>
                                  <w:divsChild>
                                    <w:div w:id="618268990">
                                      <w:marLeft w:val="0"/>
                                      <w:marRight w:val="0"/>
                                      <w:marTop w:val="0"/>
                                      <w:marBottom w:val="0"/>
                                      <w:divBdr>
                                        <w:top w:val="none" w:sz="0" w:space="0" w:color="auto"/>
                                        <w:left w:val="none" w:sz="0" w:space="0" w:color="auto"/>
                                        <w:bottom w:val="none" w:sz="0" w:space="0" w:color="auto"/>
                                        <w:right w:val="none" w:sz="0" w:space="0" w:color="auto"/>
                                      </w:divBdr>
                                    </w:div>
                                  </w:divsChild>
                                </w:div>
                                <w:div w:id="221984596">
                                  <w:marLeft w:val="0"/>
                                  <w:marRight w:val="0"/>
                                  <w:marTop w:val="0"/>
                                  <w:marBottom w:val="0"/>
                                  <w:divBdr>
                                    <w:top w:val="none" w:sz="0" w:space="0" w:color="auto"/>
                                    <w:left w:val="none" w:sz="0" w:space="0" w:color="auto"/>
                                    <w:bottom w:val="none" w:sz="0" w:space="0" w:color="auto"/>
                                    <w:right w:val="none" w:sz="0" w:space="0" w:color="auto"/>
                                  </w:divBdr>
                                  <w:divsChild>
                                    <w:div w:id="1499736931">
                                      <w:marLeft w:val="0"/>
                                      <w:marRight w:val="0"/>
                                      <w:marTop w:val="0"/>
                                      <w:marBottom w:val="0"/>
                                      <w:divBdr>
                                        <w:top w:val="none" w:sz="0" w:space="0" w:color="auto"/>
                                        <w:left w:val="none" w:sz="0" w:space="0" w:color="auto"/>
                                        <w:bottom w:val="none" w:sz="0" w:space="0" w:color="auto"/>
                                        <w:right w:val="none" w:sz="0" w:space="0" w:color="auto"/>
                                      </w:divBdr>
                                    </w:div>
                                  </w:divsChild>
                                </w:div>
                                <w:div w:id="1428698551">
                                  <w:marLeft w:val="0"/>
                                  <w:marRight w:val="0"/>
                                  <w:marTop w:val="0"/>
                                  <w:marBottom w:val="0"/>
                                  <w:divBdr>
                                    <w:top w:val="none" w:sz="0" w:space="0" w:color="auto"/>
                                    <w:left w:val="none" w:sz="0" w:space="0" w:color="auto"/>
                                    <w:bottom w:val="none" w:sz="0" w:space="0" w:color="auto"/>
                                    <w:right w:val="none" w:sz="0" w:space="0" w:color="auto"/>
                                  </w:divBdr>
                                  <w:divsChild>
                                    <w:div w:id="5641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6981">
                              <w:marLeft w:val="0"/>
                              <w:marRight w:val="0"/>
                              <w:marTop w:val="0"/>
                              <w:marBottom w:val="0"/>
                              <w:divBdr>
                                <w:top w:val="none" w:sz="0" w:space="0" w:color="auto"/>
                                <w:left w:val="none" w:sz="0" w:space="0" w:color="auto"/>
                                <w:bottom w:val="none" w:sz="0" w:space="0" w:color="auto"/>
                                <w:right w:val="none" w:sz="0" w:space="0" w:color="auto"/>
                              </w:divBdr>
                              <w:divsChild>
                                <w:div w:id="1738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607118">
              <w:marLeft w:val="0"/>
              <w:marRight w:val="0"/>
              <w:marTop w:val="0"/>
              <w:marBottom w:val="450"/>
              <w:divBdr>
                <w:top w:val="none" w:sz="0" w:space="0" w:color="auto"/>
                <w:left w:val="none" w:sz="0" w:space="0" w:color="auto"/>
                <w:bottom w:val="none" w:sz="0" w:space="0" w:color="auto"/>
                <w:right w:val="none" w:sz="0" w:space="0" w:color="auto"/>
              </w:divBdr>
              <w:divsChild>
                <w:div w:id="16540659">
                  <w:marLeft w:val="0"/>
                  <w:marRight w:val="0"/>
                  <w:marTop w:val="0"/>
                  <w:marBottom w:val="0"/>
                  <w:divBdr>
                    <w:top w:val="none" w:sz="0" w:space="0" w:color="auto"/>
                    <w:left w:val="none" w:sz="0" w:space="0" w:color="auto"/>
                    <w:bottom w:val="none" w:sz="0" w:space="0" w:color="auto"/>
                    <w:right w:val="none" w:sz="0" w:space="0" w:color="auto"/>
                  </w:divBdr>
                  <w:divsChild>
                    <w:div w:id="1199078312">
                      <w:marLeft w:val="0"/>
                      <w:marRight w:val="0"/>
                      <w:marTop w:val="0"/>
                      <w:marBottom w:val="0"/>
                      <w:divBdr>
                        <w:top w:val="none" w:sz="0" w:space="0" w:color="auto"/>
                        <w:left w:val="none" w:sz="0" w:space="0" w:color="auto"/>
                        <w:bottom w:val="none" w:sz="0" w:space="0" w:color="auto"/>
                        <w:right w:val="none" w:sz="0" w:space="0" w:color="auto"/>
                      </w:divBdr>
                      <w:divsChild>
                        <w:div w:id="2033526298">
                          <w:marLeft w:val="0"/>
                          <w:marRight w:val="0"/>
                          <w:marTop w:val="0"/>
                          <w:marBottom w:val="0"/>
                          <w:divBdr>
                            <w:top w:val="none" w:sz="0" w:space="0" w:color="auto"/>
                            <w:left w:val="none" w:sz="0" w:space="0" w:color="auto"/>
                            <w:bottom w:val="none" w:sz="0" w:space="0" w:color="auto"/>
                            <w:right w:val="none" w:sz="0" w:space="0" w:color="auto"/>
                          </w:divBdr>
                          <w:divsChild>
                            <w:div w:id="496194478">
                              <w:marLeft w:val="0"/>
                              <w:marRight w:val="0"/>
                              <w:marTop w:val="0"/>
                              <w:marBottom w:val="0"/>
                              <w:divBdr>
                                <w:top w:val="none" w:sz="0" w:space="0" w:color="auto"/>
                                <w:left w:val="none" w:sz="0" w:space="0" w:color="auto"/>
                                <w:bottom w:val="none" w:sz="0" w:space="0" w:color="auto"/>
                                <w:right w:val="none" w:sz="0" w:space="0" w:color="auto"/>
                              </w:divBdr>
                            </w:div>
                            <w:div w:id="1547764906">
                              <w:marLeft w:val="0"/>
                              <w:marRight w:val="0"/>
                              <w:marTop w:val="0"/>
                              <w:marBottom w:val="0"/>
                              <w:divBdr>
                                <w:top w:val="none" w:sz="0" w:space="0" w:color="auto"/>
                                <w:left w:val="none" w:sz="0" w:space="0" w:color="auto"/>
                                <w:bottom w:val="none" w:sz="0" w:space="0" w:color="auto"/>
                                <w:right w:val="none" w:sz="0" w:space="0" w:color="auto"/>
                              </w:divBdr>
                            </w:div>
                            <w:div w:id="1821918860">
                              <w:marLeft w:val="0"/>
                              <w:marRight w:val="0"/>
                              <w:marTop w:val="0"/>
                              <w:marBottom w:val="0"/>
                              <w:divBdr>
                                <w:top w:val="none" w:sz="0" w:space="0" w:color="auto"/>
                                <w:left w:val="none" w:sz="0" w:space="0" w:color="auto"/>
                                <w:bottom w:val="none" w:sz="0" w:space="0" w:color="auto"/>
                                <w:right w:val="none" w:sz="0" w:space="0" w:color="auto"/>
                              </w:divBdr>
                            </w:div>
                            <w:div w:id="1997412482">
                              <w:marLeft w:val="0"/>
                              <w:marRight w:val="0"/>
                              <w:marTop w:val="0"/>
                              <w:marBottom w:val="0"/>
                              <w:divBdr>
                                <w:top w:val="none" w:sz="0" w:space="0" w:color="auto"/>
                                <w:left w:val="none" w:sz="0" w:space="0" w:color="auto"/>
                                <w:bottom w:val="none" w:sz="0" w:space="0" w:color="auto"/>
                                <w:right w:val="none" w:sz="0" w:space="0" w:color="auto"/>
                              </w:divBdr>
                            </w:div>
                            <w:div w:id="11537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094">
              <w:marLeft w:val="0"/>
              <w:marRight w:val="0"/>
              <w:marTop w:val="0"/>
              <w:marBottom w:val="450"/>
              <w:divBdr>
                <w:top w:val="none" w:sz="0" w:space="0" w:color="auto"/>
                <w:left w:val="none" w:sz="0" w:space="0" w:color="auto"/>
                <w:bottom w:val="none" w:sz="0" w:space="0" w:color="auto"/>
                <w:right w:val="none" w:sz="0" w:space="0" w:color="auto"/>
              </w:divBdr>
              <w:divsChild>
                <w:div w:id="646936432">
                  <w:marLeft w:val="0"/>
                  <w:marRight w:val="0"/>
                  <w:marTop w:val="0"/>
                  <w:marBottom w:val="0"/>
                  <w:divBdr>
                    <w:top w:val="none" w:sz="0" w:space="0" w:color="auto"/>
                    <w:left w:val="none" w:sz="0" w:space="0" w:color="auto"/>
                    <w:bottom w:val="none" w:sz="0" w:space="0" w:color="auto"/>
                    <w:right w:val="none" w:sz="0" w:space="0" w:color="auto"/>
                  </w:divBdr>
                  <w:divsChild>
                    <w:div w:id="623998038">
                      <w:marLeft w:val="0"/>
                      <w:marRight w:val="0"/>
                      <w:marTop w:val="0"/>
                      <w:marBottom w:val="0"/>
                      <w:divBdr>
                        <w:top w:val="none" w:sz="0" w:space="0" w:color="auto"/>
                        <w:left w:val="none" w:sz="0" w:space="0" w:color="auto"/>
                        <w:bottom w:val="none" w:sz="0" w:space="0" w:color="auto"/>
                        <w:right w:val="none" w:sz="0" w:space="0" w:color="auto"/>
                      </w:divBdr>
                      <w:divsChild>
                        <w:div w:id="4325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1759">
              <w:marLeft w:val="0"/>
              <w:marRight w:val="0"/>
              <w:marTop w:val="0"/>
              <w:marBottom w:val="450"/>
              <w:divBdr>
                <w:top w:val="none" w:sz="0" w:space="0" w:color="auto"/>
                <w:left w:val="none" w:sz="0" w:space="0" w:color="auto"/>
                <w:bottom w:val="none" w:sz="0" w:space="0" w:color="auto"/>
                <w:right w:val="none" w:sz="0" w:space="0" w:color="auto"/>
              </w:divBdr>
              <w:divsChild>
                <w:div w:id="788089053">
                  <w:marLeft w:val="0"/>
                  <w:marRight w:val="0"/>
                  <w:marTop w:val="0"/>
                  <w:marBottom w:val="0"/>
                  <w:divBdr>
                    <w:top w:val="none" w:sz="0" w:space="0" w:color="auto"/>
                    <w:left w:val="none" w:sz="0" w:space="0" w:color="auto"/>
                    <w:bottom w:val="none" w:sz="0" w:space="0" w:color="auto"/>
                    <w:right w:val="none" w:sz="0" w:space="0" w:color="auto"/>
                  </w:divBdr>
                  <w:divsChild>
                    <w:div w:id="552539959">
                      <w:marLeft w:val="0"/>
                      <w:marRight w:val="0"/>
                      <w:marTop w:val="0"/>
                      <w:marBottom w:val="0"/>
                      <w:divBdr>
                        <w:top w:val="none" w:sz="0" w:space="0" w:color="auto"/>
                        <w:left w:val="none" w:sz="0" w:space="0" w:color="auto"/>
                        <w:bottom w:val="none" w:sz="0" w:space="0" w:color="auto"/>
                        <w:right w:val="none" w:sz="0" w:space="0" w:color="auto"/>
                      </w:divBdr>
                      <w:divsChild>
                        <w:div w:id="185943489">
                          <w:marLeft w:val="0"/>
                          <w:marRight w:val="0"/>
                          <w:marTop w:val="0"/>
                          <w:marBottom w:val="0"/>
                          <w:divBdr>
                            <w:top w:val="none" w:sz="0" w:space="0" w:color="auto"/>
                            <w:left w:val="none" w:sz="0" w:space="0" w:color="auto"/>
                            <w:bottom w:val="none" w:sz="0" w:space="0" w:color="auto"/>
                            <w:right w:val="none" w:sz="0" w:space="0" w:color="auto"/>
                          </w:divBdr>
                          <w:divsChild>
                            <w:div w:id="1149398610">
                              <w:marLeft w:val="0"/>
                              <w:marRight w:val="0"/>
                              <w:marTop w:val="0"/>
                              <w:marBottom w:val="0"/>
                              <w:divBdr>
                                <w:top w:val="none" w:sz="0" w:space="0" w:color="auto"/>
                                <w:left w:val="none" w:sz="0" w:space="0" w:color="auto"/>
                                <w:bottom w:val="none" w:sz="0" w:space="0" w:color="auto"/>
                                <w:right w:val="none" w:sz="0" w:space="0" w:color="auto"/>
                              </w:divBdr>
                            </w:div>
                            <w:div w:id="1990598766">
                              <w:marLeft w:val="0"/>
                              <w:marRight w:val="0"/>
                              <w:marTop w:val="0"/>
                              <w:marBottom w:val="0"/>
                              <w:divBdr>
                                <w:top w:val="none" w:sz="0" w:space="0" w:color="auto"/>
                                <w:left w:val="none" w:sz="0" w:space="0" w:color="auto"/>
                                <w:bottom w:val="none" w:sz="0" w:space="0" w:color="auto"/>
                                <w:right w:val="none" w:sz="0" w:space="0" w:color="auto"/>
                              </w:divBdr>
                            </w:div>
                            <w:div w:id="877551447">
                              <w:marLeft w:val="0"/>
                              <w:marRight w:val="0"/>
                              <w:marTop w:val="0"/>
                              <w:marBottom w:val="0"/>
                              <w:divBdr>
                                <w:top w:val="none" w:sz="0" w:space="0" w:color="auto"/>
                                <w:left w:val="none" w:sz="0" w:space="0" w:color="auto"/>
                                <w:bottom w:val="none" w:sz="0" w:space="0" w:color="auto"/>
                                <w:right w:val="none" w:sz="0" w:space="0" w:color="auto"/>
                              </w:divBdr>
                            </w:div>
                            <w:div w:id="710426323">
                              <w:marLeft w:val="0"/>
                              <w:marRight w:val="0"/>
                              <w:marTop w:val="0"/>
                              <w:marBottom w:val="0"/>
                              <w:divBdr>
                                <w:top w:val="none" w:sz="0" w:space="0" w:color="auto"/>
                                <w:left w:val="none" w:sz="0" w:space="0" w:color="auto"/>
                                <w:bottom w:val="none" w:sz="0" w:space="0" w:color="auto"/>
                                <w:right w:val="none" w:sz="0" w:space="0" w:color="auto"/>
                              </w:divBdr>
                            </w:div>
                            <w:div w:id="1157109822">
                              <w:marLeft w:val="0"/>
                              <w:marRight w:val="0"/>
                              <w:marTop w:val="0"/>
                              <w:marBottom w:val="0"/>
                              <w:divBdr>
                                <w:top w:val="none" w:sz="0" w:space="0" w:color="auto"/>
                                <w:left w:val="none" w:sz="0" w:space="0" w:color="auto"/>
                                <w:bottom w:val="none" w:sz="0" w:space="0" w:color="auto"/>
                                <w:right w:val="none" w:sz="0" w:space="0" w:color="auto"/>
                              </w:divBdr>
                            </w:div>
                            <w:div w:id="220792196">
                              <w:marLeft w:val="0"/>
                              <w:marRight w:val="0"/>
                              <w:marTop w:val="0"/>
                              <w:marBottom w:val="0"/>
                              <w:divBdr>
                                <w:top w:val="none" w:sz="0" w:space="0" w:color="auto"/>
                                <w:left w:val="none" w:sz="0" w:space="0" w:color="auto"/>
                                <w:bottom w:val="none" w:sz="0" w:space="0" w:color="auto"/>
                                <w:right w:val="none" w:sz="0" w:space="0" w:color="auto"/>
                              </w:divBdr>
                            </w:div>
                            <w:div w:id="505440324">
                              <w:marLeft w:val="0"/>
                              <w:marRight w:val="0"/>
                              <w:marTop w:val="0"/>
                              <w:marBottom w:val="0"/>
                              <w:divBdr>
                                <w:top w:val="none" w:sz="0" w:space="0" w:color="auto"/>
                                <w:left w:val="none" w:sz="0" w:space="0" w:color="auto"/>
                                <w:bottom w:val="none" w:sz="0" w:space="0" w:color="auto"/>
                                <w:right w:val="none" w:sz="0" w:space="0" w:color="auto"/>
                              </w:divBdr>
                            </w:div>
                            <w:div w:id="441653629">
                              <w:marLeft w:val="0"/>
                              <w:marRight w:val="0"/>
                              <w:marTop w:val="0"/>
                              <w:marBottom w:val="0"/>
                              <w:divBdr>
                                <w:top w:val="none" w:sz="0" w:space="0" w:color="auto"/>
                                <w:left w:val="none" w:sz="0" w:space="0" w:color="auto"/>
                                <w:bottom w:val="none" w:sz="0" w:space="0" w:color="auto"/>
                                <w:right w:val="none" w:sz="0" w:space="0" w:color="auto"/>
                              </w:divBdr>
                            </w:div>
                            <w:div w:id="1459302118">
                              <w:marLeft w:val="0"/>
                              <w:marRight w:val="0"/>
                              <w:marTop w:val="0"/>
                              <w:marBottom w:val="0"/>
                              <w:divBdr>
                                <w:top w:val="none" w:sz="0" w:space="0" w:color="auto"/>
                                <w:left w:val="none" w:sz="0" w:space="0" w:color="auto"/>
                                <w:bottom w:val="none" w:sz="0" w:space="0" w:color="auto"/>
                                <w:right w:val="none" w:sz="0" w:space="0" w:color="auto"/>
                              </w:divBdr>
                            </w:div>
                            <w:div w:id="868642817">
                              <w:marLeft w:val="0"/>
                              <w:marRight w:val="0"/>
                              <w:marTop w:val="0"/>
                              <w:marBottom w:val="0"/>
                              <w:divBdr>
                                <w:top w:val="none" w:sz="0" w:space="0" w:color="auto"/>
                                <w:left w:val="none" w:sz="0" w:space="0" w:color="auto"/>
                                <w:bottom w:val="none" w:sz="0" w:space="0" w:color="auto"/>
                                <w:right w:val="none" w:sz="0" w:space="0" w:color="auto"/>
                              </w:divBdr>
                            </w:div>
                            <w:div w:id="118959916">
                              <w:marLeft w:val="0"/>
                              <w:marRight w:val="0"/>
                              <w:marTop w:val="0"/>
                              <w:marBottom w:val="0"/>
                              <w:divBdr>
                                <w:top w:val="none" w:sz="0" w:space="0" w:color="auto"/>
                                <w:left w:val="none" w:sz="0" w:space="0" w:color="auto"/>
                                <w:bottom w:val="none" w:sz="0" w:space="0" w:color="auto"/>
                                <w:right w:val="none" w:sz="0" w:space="0" w:color="auto"/>
                              </w:divBdr>
                            </w:div>
                            <w:div w:id="879517779">
                              <w:marLeft w:val="0"/>
                              <w:marRight w:val="0"/>
                              <w:marTop w:val="0"/>
                              <w:marBottom w:val="0"/>
                              <w:divBdr>
                                <w:top w:val="none" w:sz="0" w:space="0" w:color="auto"/>
                                <w:left w:val="none" w:sz="0" w:space="0" w:color="auto"/>
                                <w:bottom w:val="none" w:sz="0" w:space="0" w:color="auto"/>
                                <w:right w:val="none" w:sz="0" w:space="0" w:color="auto"/>
                              </w:divBdr>
                            </w:div>
                            <w:div w:id="2119908785">
                              <w:marLeft w:val="0"/>
                              <w:marRight w:val="0"/>
                              <w:marTop w:val="0"/>
                              <w:marBottom w:val="0"/>
                              <w:divBdr>
                                <w:top w:val="none" w:sz="0" w:space="0" w:color="auto"/>
                                <w:left w:val="none" w:sz="0" w:space="0" w:color="auto"/>
                                <w:bottom w:val="none" w:sz="0" w:space="0" w:color="auto"/>
                                <w:right w:val="none" w:sz="0" w:space="0" w:color="auto"/>
                              </w:divBdr>
                            </w:div>
                            <w:div w:id="1145783655">
                              <w:marLeft w:val="0"/>
                              <w:marRight w:val="0"/>
                              <w:marTop w:val="0"/>
                              <w:marBottom w:val="0"/>
                              <w:divBdr>
                                <w:top w:val="none" w:sz="0" w:space="0" w:color="auto"/>
                                <w:left w:val="none" w:sz="0" w:space="0" w:color="auto"/>
                                <w:bottom w:val="none" w:sz="0" w:space="0" w:color="auto"/>
                                <w:right w:val="none" w:sz="0" w:space="0" w:color="auto"/>
                              </w:divBdr>
                            </w:div>
                            <w:div w:id="500972248">
                              <w:marLeft w:val="0"/>
                              <w:marRight w:val="0"/>
                              <w:marTop w:val="0"/>
                              <w:marBottom w:val="0"/>
                              <w:divBdr>
                                <w:top w:val="none" w:sz="0" w:space="0" w:color="auto"/>
                                <w:left w:val="none" w:sz="0" w:space="0" w:color="auto"/>
                                <w:bottom w:val="none" w:sz="0" w:space="0" w:color="auto"/>
                                <w:right w:val="none" w:sz="0" w:space="0" w:color="auto"/>
                              </w:divBdr>
                            </w:div>
                            <w:div w:id="2125028295">
                              <w:marLeft w:val="0"/>
                              <w:marRight w:val="0"/>
                              <w:marTop w:val="0"/>
                              <w:marBottom w:val="0"/>
                              <w:divBdr>
                                <w:top w:val="none" w:sz="0" w:space="0" w:color="auto"/>
                                <w:left w:val="none" w:sz="0" w:space="0" w:color="auto"/>
                                <w:bottom w:val="none" w:sz="0" w:space="0" w:color="auto"/>
                                <w:right w:val="none" w:sz="0" w:space="0" w:color="auto"/>
                              </w:divBdr>
                            </w:div>
                            <w:div w:id="144510828">
                              <w:marLeft w:val="0"/>
                              <w:marRight w:val="0"/>
                              <w:marTop w:val="0"/>
                              <w:marBottom w:val="0"/>
                              <w:divBdr>
                                <w:top w:val="none" w:sz="0" w:space="0" w:color="auto"/>
                                <w:left w:val="none" w:sz="0" w:space="0" w:color="auto"/>
                                <w:bottom w:val="none" w:sz="0" w:space="0" w:color="auto"/>
                                <w:right w:val="none" w:sz="0" w:space="0" w:color="auto"/>
                              </w:divBdr>
                            </w:div>
                            <w:div w:id="559368545">
                              <w:marLeft w:val="0"/>
                              <w:marRight w:val="0"/>
                              <w:marTop w:val="0"/>
                              <w:marBottom w:val="0"/>
                              <w:divBdr>
                                <w:top w:val="none" w:sz="0" w:space="0" w:color="auto"/>
                                <w:left w:val="none" w:sz="0" w:space="0" w:color="auto"/>
                                <w:bottom w:val="none" w:sz="0" w:space="0" w:color="auto"/>
                                <w:right w:val="none" w:sz="0" w:space="0" w:color="auto"/>
                              </w:divBdr>
                            </w:div>
                            <w:div w:id="432894869">
                              <w:marLeft w:val="0"/>
                              <w:marRight w:val="0"/>
                              <w:marTop w:val="0"/>
                              <w:marBottom w:val="0"/>
                              <w:divBdr>
                                <w:top w:val="none" w:sz="0" w:space="0" w:color="auto"/>
                                <w:left w:val="none" w:sz="0" w:space="0" w:color="auto"/>
                                <w:bottom w:val="none" w:sz="0" w:space="0" w:color="auto"/>
                                <w:right w:val="none" w:sz="0" w:space="0" w:color="auto"/>
                              </w:divBdr>
                            </w:div>
                            <w:div w:id="1190025120">
                              <w:marLeft w:val="0"/>
                              <w:marRight w:val="0"/>
                              <w:marTop w:val="0"/>
                              <w:marBottom w:val="0"/>
                              <w:divBdr>
                                <w:top w:val="none" w:sz="0" w:space="0" w:color="auto"/>
                                <w:left w:val="none" w:sz="0" w:space="0" w:color="auto"/>
                                <w:bottom w:val="none" w:sz="0" w:space="0" w:color="auto"/>
                                <w:right w:val="none" w:sz="0" w:space="0" w:color="auto"/>
                              </w:divBdr>
                            </w:div>
                            <w:div w:id="1078791606">
                              <w:marLeft w:val="0"/>
                              <w:marRight w:val="0"/>
                              <w:marTop w:val="0"/>
                              <w:marBottom w:val="0"/>
                              <w:divBdr>
                                <w:top w:val="none" w:sz="0" w:space="0" w:color="auto"/>
                                <w:left w:val="none" w:sz="0" w:space="0" w:color="auto"/>
                                <w:bottom w:val="none" w:sz="0" w:space="0" w:color="auto"/>
                                <w:right w:val="none" w:sz="0" w:space="0" w:color="auto"/>
                              </w:divBdr>
                            </w:div>
                            <w:div w:id="116410943">
                              <w:marLeft w:val="0"/>
                              <w:marRight w:val="0"/>
                              <w:marTop w:val="0"/>
                              <w:marBottom w:val="0"/>
                              <w:divBdr>
                                <w:top w:val="none" w:sz="0" w:space="0" w:color="auto"/>
                                <w:left w:val="none" w:sz="0" w:space="0" w:color="auto"/>
                                <w:bottom w:val="none" w:sz="0" w:space="0" w:color="auto"/>
                                <w:right w:val="none" w:sz="0" w:space="0" w:color="auto"/>
                              </w:divBdr>
                            </w:div>
                            <w:div w:id="1595086063">
                              <w:marLeft w:val="0"/>
                              <w:marRight w:val="0"/>
                              <w:marTop w:val="0"/>
                              <w:marBottom w:val="0"/>
                              <w:divBdr>
                                <w:top w:val="none" w:sz="0" w:space="0" w:color="auto"/>
                                <w:left w:val="none" w:sz="0" w:space="0" w:color="auto"/>
                                <w:bottom w:val="none" w:sz="0" w:space="0" w:color="auto"/>
                                <w:right w:val="none" w:sz="0" w:space="0" w:color="auto"/>
                              </w:divBdr>
                            </w:div>
                            <w:div w:id="675234217">
                              <w:marLeft w:val="0"/>
                              <w:marRight w:val="0"/>
                              <w:marTop w:val="0"/>
                              <w:marBottom w:val="0"/>
                              <w:divBdr>
                                <w:top w:val="none" w:sz="0" w:space="0" w:color="auto"/>
                                <w:left w:val="none" w:sz="0" w:space="0" w:color="auto"/>
                                <w:bottom w:val="none" w:sz="0" w:space="0" w:color="auto"/>
                                <w:right w:val="none" w:sz="0" w:space="0" w:color="auto"/>
                              </w:divBdr>
                            </w:div>
                            <w:div w:id="3848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1730">
              <w:marLeft w:val="0"/>
              <w:marRight w:val="0"/>
              <w:marTop w:val="0"/>
              <w:marBottom w:val="450"/>
              <w:divBdr>
                <w:top w:val="none" w:sz="0" w:space="0" w:color="auto"/>
                <w:left w:val="none" w:sz="0" w:space="0" w:color="auto"/>
                <w:bottom w:val="none" w:sz="0" w:space="0" w:color="auto"/>
                <w:right w:val="none" w:sz="0" w:space="0" w:color="auto"/>
              </w:divBdr>
              <w:divsChild>
                <w:div w:id="1019307776">
                  <w:marLeft w:val="0"/>
                  <w:marRight w:val="0"/>
                  <w:marTop w:val="0"/>
                  <w:marBottom w:val="0"/>
                  <w:divBdr>
                    <w:top w:val="none" w:sz="0" w:space="0" w:color="auto"/>
                    <w:left w:val="none" w:sz="0" w:space="0" w:color="auto"/>
                    <w:bottom w:val="none" w:sz="0" w:space="0" w:color="auto"/>
                    <w:right w:val="none" w:sz="0" w:space="0" w:color="auto"/>
                  </w:divBdr>
                  <w:divsChild>
                    <w:div w:id="1783039395">
                      <w:marLeft w:val="0"/>
                      <w:marRight w:val="0"/>
                      <w:marTop w:val="0"/>
                      <w:marBottom w:val="0"/>
                      <w:divBdr>
                        <w:top w:val="none" w:sz="0" w:space="0" w:color="auto"/>
                        <w:left w:val="none" w:sz="0" w:space="0" w:color="auto"/>
                        <w:bottom w:val="none" w:sz="0" w:space="0" w:color="auto"/>
                        <w:right w:val="none" w:sz="0" w:space="0" w:color="auto"/>
                      </w:divBdr>
                      <w:divsChild>
                        <w:div w:id="219169419">
                          <w:marLeft w:val="0"/>
                          <w:marRight w:val="0"/>
                          <w:marTop w:val="0"/>
                          <w:marBottom w:val="0"/>
                          <w:divBdr>
                            <w:top w:val="none" w:sz="0" w:space="0" w:color="auto"/>
                            <w:left w:val="none" w:sz="0" w:space="0" w:color="auto"/>
                            <w:bottom w:val="none" w:sz="0" w:space="0" w:color="auto"/>
                            <w:right w:val="none" w:sz="0" w:space="0" w:color="auto"/>
                          </w:divBdr>
                          <w:divsChild>
                            <w:div w:id="251360417">
                              <w:marLeft w:val="0"/>
                              <w:marRight w:val="0"/>
                              <w:marTop w:val="0"/>
                              <w:marBottom w:val="0"/>
                              <w:divBdr>
                                <w:top w:val="none" w:sz="0" w:space="0" w:color="auto"/>
                                <w:left w:val="none" w:sz="0" w:space="0" w:color="auto"/>
                                <w:bottom w:val="none" w:sz="0" w:space="0" w:color="auto"/>
                                <w:right w:val="none" w:sz="0" w:space="0" w:color="auto"/>
                              </w:divBdr>
                            </w:div>
                            <w:div w:id="2017800974">
                              <w:marLeft w:val="0"/>
                              <w:marRight w:val="0"/>
                              <w:marTop w:val="0"/>
                              <w:marBottom w:val="0"/>
                              <w:divBdr>
                                <w:top w:val="none" w:sz="0" w:space="0" w:color="auto"/>
                                <w:left w:val="none" w:sz="0" w:space="0" w:color="auto"/>
                                <w:bottom w:val="none" w:sz="0" w:space="0" w:color="auto"/>
                                <w:right w:val="none" w:sz="0" w:space="0" w:color="auto"/>
                              </w:divBdr>
                            </w:div>
                            <w:div w:id="988903497">
                              <w:marLeft w:val="0"/>
                              <w:marRight w:val="0"/>
                              <w:marTop w:val="0"/>
                              <w:marBottom w:val="0"/>
                              <w:divBdr>
                                <w:top w:val="none" w:sz="0" w:space="0" w:color="auto"/>
                                <w:left w:val="none" w:sz="0" w:space="0" w:color="auto"/>
                                <w:bottom w:val="none" w:sz="0" w:space="0" w:color="auto"/>
                                <w:right w:val="none" w:sz="0" w:space="0" w:color="auto"/>
                              </w:divBdr>
                            </w:div>
                            <w:div w:id="826703035">
                              <w:marLeft w:val="0"/>
                              <w:marRight w:val="0"/>
                              <w:marTop w:val="0"/>
                              <w:marBottom w:val="0"/>
                              <w:divBdr>
                                <w:top w:val="none" w:sz="0" w:space="0" w:color="auto"/>
                                <w:left w:val="none" w:sz="0" w:space="0" w:color="auto"/>
                                <w:bottom w:val="none" w:sz="0" w:space="0" w:color="auto"/>
                                <w:right w:val="none" w:sz="0" w:space="0" w:color="auto"/>
                              </w:divBdr>
                            </w:div>
                            <w:div w:id="771129151">
                              <w:marLeft w:val="0"/>
                              <w:marRight w:val="0"/>
                              <w:marTop w:val="0"/>
                              <w:marBottom w:val="0"/>
                              <w:divBdr>
                                <w:top w:val="none" w:sz="0" w:space="0" w:color="auto"/>
                                <w:left w:val="none" w:sz="0" w:space="0" w:color="auto"/>
                                <w:bottom w:val="none" w:sz="0" w:space="0" w:color="auto"/>
                                <w:right w:val="none" w:sz="0" w:space="0" w:color="auto"/>
                              </w:divBdr>
                            </w:div>
                            <w:div w:id="1062366758">
                              <w:marLeft w:val="0"/>
                              <w:marRight w:val="0"/>
                              <w:marTop w:val="0"/>
                              <w:marBottom w:val="0"/>
                              <w:divBdr>
                                <w:top w:val="none" w:sz="0" w:space="0" w:color="auto"/>
                                <w:left w:val="none" w:sz="0" w:space="0" w:color="auto"/>
                                <w:bottom w:val="none" w:sz="0" w:space="0" w:color="auto"/>
                                <w:right w:val="none" w:sz="0" w:space="0" w:color="auto"/>
                              </w:divBdr>
                            </w:div>
                            <w:div w:id="1243905265">
                              <w:marLeft w:val="0"/>
                              <w:marRight w:val="0"/>
                              <w:marTop w:val="0"/>
                              <w:marBottom w:val="0"/>
                              <w:divBdr>
                                <w:top w:val="none" w:sz="0" w:space="0" w:color="auto"/>
                                <w:left w:val="none" w:sz="0" w:space="0" w:color="auto"/>
                                <w:bottom w:val="none" w:sz="0" w:space="0" w:color="auto"/>
                                <w:right w:val="none" w:sz="0" w:space="0" w:color="auto"/>
                              </w:divBdr>
                            </w:div>
                            <w:div w:id="1344162572">
                              <w:marLeft w:val="0"/>
                              <w:marRight w:val="0"/>
                              <w:marTop w:val="0"/>
                              <w:marBottom w:val="0"/>
                              <w:divBdr>
                                <w:top w:val="none" w:sz="0" w:space="0" w:color="auto"/>
                                <w:left w:val="none" w:sz="0" w:space="0" w:color="auto"/>
                                <w:bottom w:val="none" w:sz="0" w:space="0" w:color="auto"/>
                                <w:right w:val="none" w:sz="0" w:space="0" w:color="auto"/>
                              </w:divBdr>
                            </w:div>
                            <w:div w:id="975528787">
                              <w:marLeft w:val="0"/>
                              <w:marRight w:val="0"/>
                              <w:marTop w:val="0"/>
                              <w:marBottom w:val="0"/>
                              <w:divBdr>
                                <w:top w:val="none" w:sz="0" w:space="0" w:color="auto"/>
                                <w:left w:val="none" w:sz="0" w:space="0" w:color="auto"/>
                                <w:bottom w:val="none" w:sz="0" w:space="0" w:color="auto"/>
                                <w:right w:val="none" w:sz="0" w:space="0" w:color="auto"/>
                              </w:divBdr>
                            </w:div>
                            <w:div w:id="2508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97440">
              <w:marLeft w:val="0"/>
              <w:marRight w:val="0"/>
              <w:marTop w:val="0"/>
              <w:marBottom w:val="450"/>
              <w:divBdr>
                <w:top w:val="none" w:sz="0" w:space="0" w:color="auto"/>
                <w:left w:val="none" w:sz="0" w:space="0" w:color="auto"/>
                <w:bottom w:val="none" w:sz="0" w:space="0" w:color="auto"/>
                <w:right w:val="none" w:sz="0" w:space="0" w:color="auto"/>
              </w:divBdr>
              <w:divsChild>
                <w:div w:id="852647407">
                  <w:marLeft w:val="0"/>
                  <w:marRight w:val="0"/>
                  <w:marTop w:val="0"/>
                  <w:marBottom w:val="0"/>
                  <w:divBdr>
                    <w:top w:val="none" w:sz="0" w:space="0" w:color="auto"/>
                    <w:left w:val="none" w:sz="0" w:space="0" w:color="auto"/>
                    <w:bottom w:val="none" w:sz="0" w:space="0" w:color="auto"/>
                    <w:right w:val="none" w:sz="0" w:space="0" w:color="auto"/>
                  </w:divBdr>
                  <w:divsChild>
                    <w:div w:id="133529246">
                      <w:marLeft w:val="0"/>
                      <w:marRight w:val="0"/>
                      <w:marTop w:val="0"/>
                      <w:marBottom w:val="0"/>
                      <w:divBdr>
                        <w:top w:val="none" w:sz="0" w:space="0" w:color="auto"/>
                        <w:left w:val="none" w:sz="0" w:space="0" w:color="auto"/>
                        <w:bottom w:val="none" w:sz="0" w:space="0" w:color="auto"/>
                        <w:right w:val="none" w:sz="0" w:space="0" w:color="auto"/>
                      </w:divBdr>
                      <w:divsChild>
                        <w:div w:id="1941059775">
                          <w:marLeft w:val="0"/>
                          <w:marRight w:val="0"/>
                          <w:marTop w:val="0"/>
                          <w:marBottom w:val="0"/>
                          <w:divBdr>
                            <w:top w:val="none" w:sz="0" w:space="0" w:color="auto"/>
                            <w:left w:val="none" w:sz="0" w:space="0" w:color="auto"/>
                            <w:bottom w:val="none" w:sz="0" w:space="0" w:color="auto"/>
                            <w:right w:val="none" w:sz="0" w:space="0" w:color="auto"/>
                          </w:divBdr>
                          <w:divsChild>
                            <w:div w:id="1304197392">
                              <w:marLeft w:val="0"/>
                              <w:marRight w:val="0"/>
                              <w:marTop w:val="0"/>
                              <w:marBottom w:val="0"/>
                              <w:divBdr>
                                <w:top w:val="none" w:sz="0" w:space="0" w:color="auto"/>
                                <w:left w:val="none" w:sz="0" w:space="0" w:color="auto"/>
                                <w:bottom w:val="none" w:sz="0" w:space="0" w:color="auto"/>
                                <w:right w:val="none" w:sz="0" w:space="0" w:color="auto"/>
                              </w:divBdr>
                            </w:div>
                            <w:div w:id="33969830">
                              <w:marLeft w:val="0"/>
                              <w:marRight w:val="0"/>
                              <w:marTop w:val="0"/>
                              <w:marBottom w:val="0"/>
                              <w:divBdr>
                                <w:top w:val="none" w:sz="0" w:space="0" w:color="auto"/>
                                <w:left w:val="none" w:sz="0" w:space="0" w:color="auto"/>
                                <w:bottom w:val="none" w:sz="0" w:space="0" w:color="auto"/>
                                <w:right w:val="none" w:sz="0" w:space="0" w:color="auto"/>
                              </w:divBdr>
                            </w:div>
                            <w:div w:id="869686781">
                              <w:marLeft w:val="0"/>
                              <w:marRight w:val="0"/>
                              <w:marTop w:val="0"/>
                              <w:marBottom w:val="0"/>
                              <w:divBdr>
                                <w:top w:val="none" w:sz="0" w:space="0" w:color="auto"/>
                                <w:left w:val="none" w:sz="0" w:space="0" w:color="auto"/>
                                <w:bottom w:val="none" w:sz="0" w:space="0" w:color="auto"/>
                                <w:right w:val="none" w:sz="0" w:space="0" w:color="auto"/>
                              </w:divBdr>
                            </w:div>
                            <w:div w:id="1475682388">
                              <w:marLeft w:val="0"/>
                              <w:marRight w:val="0"/>
                              <w:marTop w:val="0"/>
                              <w:marBottom w:val="0"/>
                              <w:divBdr>
                                <w:top w:val="none" w:sz="0" w:space="0" w:color="auto"/>
                                <w:left w:val="none" w:sz="0" w:space="0" w:color="auto"/>
                                <w:bottom w:val="none" w:sz="0" w:space="0" w:color="auto"/>
                                <w:right w:val="none" w:sz="0" w:space="0" w:color="auto"/>
                              </w:divBdr>
                            </w:div>
                            <w:div w:id="1358121255">
                              <w:marLeft w:val="0"/>
                              <w:marRight w:val="0"/>
                              <w:marTop w:val="0"/>
                              <w:marBottom w:val="0"/>
                              <w:divBdr>
                                <w:top w:val="none" w:sz="0" w:space="0" w:color="auto"/>
                                <w:left w:val="none" w:sz="0" w:space="0" w:color="auto"/>
                                <w:bottom w:val="none" w:sz="0" w:space="0" w:color="auto"/>
                                <w:right w:val="none" w:sz="0" w:space="0" w:color="auto"/>
                              </w:divBdr>
                            </w:div>
                            <w:div w:id="22944146">
                              <w:marLeft w:val="0"/>
                              <w:marRight w:val="0"/>
                              <w:marTop w:val="0"/>
                              <w:marBottom w:val="0"/>
                              <w:divBdr>
                                <w:top w:val="none" w:sz="0" w:space="0" w:color="auto"/>
                                <w:left w:val="none" w:sz="0" w:space="0" w:color="auto"/>
                                <w:bottom w:val="none" w:sz="0" w:space="0" w:color="auto"/>
                                <w:right w:val="none" w:sz="0" w:space="0" w:color="auto"/>
                              </w:divBdr>
                            </w:div>
                            <w:div w:id="171065844">
                              <w:marLeft w:val="0"/>
                              <w:marRight w:val="0"/>
                              <w:marTop w:val="0"/>
                              <w:marBottom w:val="0"/>
                              <w:divBdr>
                                <w:top w:val="none" w:sz="0" w:space="0" w:color="auto"/>
                                <w:left w:val="none" w:sz="0" w:space="0" w:color="auto"/>
                                <w:bottom w:val="none" w:sz="0" w:space="0" w:color="auto"/>
                                <w:right w:val="none" w:sz="0" w:space="0" w:color="auto"/>
                              </w:divBdr>
                            </w:div>
                            <w:div w:id="1532495092">
                              <w:marLeft w:val="0"/>
                              <w:marRight w:val="0"/>
                              <w:marTop w:val="0"/>
                              <w:marBottom w:val="0"/>
                              <w:divBdr>
                                <w:top w:val="none" w:sz="0" w:space="0" w:color="auto"/>
                                <w:left w:val="none" w:sz="0" w:space="0" w:color="auto"/>
                                <w:bottom w:val="none" w:sz="0" w:space="0" w:color="auto"/>
                                <w:right w:val="none" w:sz="0" w:space="0" w:color="auto"/>
                              </w:divBdr>
                            </w:div>
                            <w:div w:id="284771467">
                              <w:marLeft w:val="0"/>
                              <w:marRight w:val="0"/>
                              <w:marTop w:val="0"/>
                              <w:marBottom w:val="0"/>
                              <w:divBdr>
                                <w:top w:val="none" w:sz="0" w:space="0" w:color="auto"/>
                                <w:left w:val="none" w:sz="0" w:space="0" w:color="auto"/>
                                <w:bottom w:val="none" w:sz="0" w:space="0" w:color="auto"/>
                                <w:right w:val="none" w:sz="0" w:space="0" w:color="auto"/>
                              </w:divBdr>
                            </w:div>
                            <w:div w:id="7615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0950">
              <w:marLeft w:val="0"/>
              <w:marRight w:val="0"/>
              <w:marTop w:val="0"/>
              <w:marBottom w:val="450"/>
              <w:divBdr>
                <w:top w:val="none" w:sz="0" w:space="0" w:color="auto"/>
                <w:left w:val="none" w:sz="0" w:space="0" w:color="auto"/>
                <w:bottom w:val="none" w:sz="0" w:space="0" w:color="auto"/>
                <w:right w:val="none" w:sz="0" w:space="0" w:color="auto"/>
              </w:divBdr>
              <w:divsChild>
                <w:div w:id="1790276189">
                  <w:marLeft w:val="0"/>
                  <w:marRight w:val="0"/>
                  <w:marTop w:val="0"/>
                  <w:marBottom w:val="0"/>
                  <w:divBdr>
                    <w:top w:val="none" w:sz="0" w:space="0" w:color="auto"/>
                    <w:left w:val="none" w:sz="0" w:space="0" w:color="auto"/>
                    <w:bottom w:val="none" w:sz="0" w:space="0" w:color="auto"/>
                    <w:right w:val="none" w:sz="0" w:space="0" w:color="auto"/>
                  </w:divBdr>
                  <w:divsChild>
                    <w:div w:id="1767996200">
                      <w:marLeft w:val="0"/>
                      <w:marRight w:val="0"/>
                      <w:marTop w:val="0"/>
                      <w:marBottom w:val="0"/>
                      <w:divBdr>
                        <w:top w:val="none" w:sz="0" w:space="0" w:color="auto"/>
                        <w:left w:val="none" w:sz="0" w:space="0" w:color="auto"/>
                        <w:bottom w:val="none" w:sz="0" w:space="0" w:color="auto"/>
                        <w:right w:val="none" w:sz="0" w:space="0" w:color="auto"/>
                      </w:divBdr>
                      <w:divsChild>
                        <w:div w:id="1250383123">
                          <w:marLeft w:val="0"/>
                          <w:marRight w:val="0"/>
                          <w:marTop w:val="0"/>
                          <w:marBottom w:val="0"/>
                          <w:divBdr>
                            <w:top w:val="none" w:sz="0" w:space="0" w:color="auto"/>
                            <w:left w:val="none" w:sz="0" w:space="0" w:color="auto"/>
                            <w:bottom w:val="none" w:sz="0" w:space="0" w:color="auto"/>
                            <w:right w:val="none" w:sz="0" w:space="0" w:color="auto"/>
                          </w:divBdr>
                          <w:divsChild>
                            <w:div w:id="1138764593">
                              <w:marLeft w:val="0"/>
                              <w:marRight w:val="0"/>
                              <w:marTop w:val="0"/>
                              <w:marBottom w:val="0"/>
                              <w:divBdr>
                                <w:top w:val="none" w:sz="0" w:space="0" w:color="auto"/>
                                <w:left w:val="none" w:sz="0" w:space="0" w:color="auto"/>
                                <w:bottom w:val="none" w:sz="0" w:space="0" w:color="auto"/>
                                <w:right w:val="none" w:sz="0" w:space="0" w:color="auto"/>
                              </w:divBdr>
                              <w:divsChild>
                                <w:div w:id="1101150319">
                                  <w:marLeft w:val="0"/>
                                  <w:marRight w:val="0"/>
                                  <w:marTop w:val="0"/>
                                  <w:marBottom w:val="0"/>
                                  <w:divBdr>
                                    <w:top w:val="none" w:sz="0" w:space="0" w:color="auto"/>
                                    <w:left w:val="none" w:sz="0" w:space="0" w:color="auto"/>
                                    <w:bottom w:val="none" w:sz="0" w:space="0" w:color="auto"/>
                                    <w:right w:val="none" w:sz="0" w:space="0" w:color="auto"/>
                                  </w:divBdr>
                                  <w:divsChild>
                                    <w:div w:id="211160006">
                                      <w:marLeft w:val="0"/>
                                      <w:marRight w:val="0"/>
                                      <w:marTop w:val="0"/>
                                      <w:marBottom w:val="0"/>
                                      <w:divBdr>
                                        <w:top w:val="none" w:sz="0" w:space="0" w:color="auto"/>
                                        <w:left w:val="none" w:sz="0" w:space="0" w:color="auto"/>
                                        <w:bottom w:val="none" w:sz="0" w:space="0" w:color="auto"/>
                                        <w:right w:val="none" w:sz="0" w:space="0" w:color="auto"/>
                                      </w:divBdr>
                                    </w:div>
                                  </w:divsChild>
                                </w:div>
                                <w:div w:id="1848136944">
                                  <w:marLeft w:val="0"/>
                                  <w:marRight w:val="0"/>
                                  <w:marTop w:val="0"/>
                                  <w:marBottom w:val="0"/>
                                  <w:divBdr>
                                    <w:top w:val="none" w:sz="0" w:space="0" w:color="auto"/>
                                    <w:left w:val="none" w:sz="0" w:space="0" w:color="auto"/>
                                    <w:bottom w:val="none" w:sz="0" w:space="0" w:color="auto"/>
                                    <w:right w:val="none" w:sz="0" w:space="0" w:color="auto"/>
                                  </w:divBdr>
                                  <w:divsChild>
                                    <w:div w:id="636764037">
                                      <w:marLeft w:val="0"/>
                                      <w:marRight w:val="0"/>
                                      <w:marTop w:val="0"/>
                                      <w:marBottom w:val="0"/>
                                      <w:divBdr>
                                        <w:top w:val="none" w:sz="0" w:space="0" w:color="auto"/>
                                        <w:left w:val="none" w:sz="0" w:space="0" w:color="auto"/>
                                        <w:bottom w:val="none" w:sz="0" w:space="0" w:color="auto"/>
                                        <w:right w:val="none" w:sz="0" w:space="0" w:color="auto"/>
                                      </w:divBdr>
                                    </w:div>
                                  </w:divsChild>
                                </w:div>
                                <w:div w:id="792014631">
                                  <w:marLeft w:val="0"/>
                                  <w:marRight w:val="0"/>
                                  <w:marTop w:val="0"/>
                                  <w:marBottom w:val="0"/>
                                  <w:divBdr>
                                    <w:top w:val="none" w:sz="0" w:space="0" w:color="auto"/>
                                    <w:left w:val="none" w:sz="0" w:space="0" w:color="auto"/>
                                    <w:bottom w:val="none" w:sz="0" w:space="0" w:color="auto"/>
                                    <w:right w:val="none" w:sz="0" w:space="0" w:color="auto"/>
                                  </w:divBdr>
                                  <w:divsChild>
                                    <w:div w:id="284046437">
                                      <w:marLeft w:val="0"/>
                                      <w:marRight w:val="0"/>
                                      <w:marTop w:val="0"/>
                                      <w:marBottom w:val="0"/>
                                      <w:divBdr>
                                        <w:top w:val="none" w:sz="0" w:space="0" w:color="auto"/>
                                        <w:left w:val="none" w:sz="0" w:space="0" w:color="auto"/>
                                        <w:bottom w:val="none" w:sz="0" w:space="0" w:color="auto"/>
                                        <w:right w:val="none" w:sz="0" w:space="0" w:color="auto"/>
                                      </w:divBdr>
                                    </w:div>
                                  </w:divsChild>
                                </w:div>
                                <w:div w:id="887179952">
                                  <w:marLeft w:val="0"/>
                                  <w:marRight w:val="0"/>
                                  <w:marTop w:val="0"/>
                                  <w:marBottom w:val="0"/>
                                  <w:divBdr>
                                    <w:top w:val="none" w:sz="0" w:space="0" w:color="auto"/>
                                    <w:left w:val="none" w:sz="0" w:space="0" w:color="auto"/>
                                    <w:bottom w:val="none" w:sz="0" w:space="0" w:color="auto"/>
                                    <w:right w:val="none" w:sz="0" w:space="0" w:color="auto"/>
                                  </w:divBdr>
                                  <w:divsChild>
                                    <w:div w:id="2022663096">
                                      <w:marLeft w:val="0"/>
                                      <w:marRight w:val="0"/>
                                      <w:marTop w:val="0"/>
                                      <w:marBottom w:val="0"/>
                                      <w:divBdr>
                                        <w:top w:val="none" w:sz="0" w:space="0" w:color="auto"/>
                                        <w:left w:val="none" w:sz="0" w:space="0" w:color="auto"/>
                                        <w:bottom w:val="none" w:sz="0" w:space="0" w:color="auto"/>
                                        <w:right w:val="none" w:sz="0" w:space="0" w:color="auto"/>
                                      </w:divBdr>
                                    </w:div>
                                  </w:divsChild>
                                </w:div>
                                <w:div w:id="576793419">
                                  <w:marLeft w:val="0"/>
                                  <w:marRight w:val="0"/>
                                  <w:marTop w:val="0"/>
                                  <w:marBottom w:val="0"/>
                                  <w:divBdr>
                                    <w:top w:val="none" w:sz="0" w:space="0" w:color="auto"/>
                                    <w:left w:val="none" w:sz="0" w:space="0" w:color="auto"/>
                                    <w:bottom w:val="none" w:sz="0" w:space="0" w:color="auto"/>
                                    <w:right w:val="none" w:sz="0" w:space="0" w:color="auto"/>
                                  </w:divBdr>
                                  <w:divsChild>
                                    <w:div w:id="1363631488">
                                      <w:marLeft w:val="0"/>
                                      <w:marRight w:val="0"/>
                                      <w:marTop w:val="0"/>
                                      <w:marBottom w:val="0"/>
                                      <w:divBdr>
                                        <w:top w:val="none" w:sz="0" w:space="0" w:color="auto"/>
                                        <w:left w:val="none" w:sz="0" w:space="0" w:color="auto"/>
                                        <w:bottom w:val="none" w:sz="0" w:space="0" w:color="auto"/>
                                        <w:right w:val="none" w:sz="0" w:space="0" w:color="auto"/>
                                      </w:divBdr>
                                    </w:div>
                                  </w:divsChild>
                                </w:div>
                                <w:div w:id="759524718">
                                  <w:marLeft w:val="0"/>
                                  <w:marRight w:val="0"/>
                                  <w:marTop w:val="0"/>
                                  <w:marBottom w:val="0"/>
                                  <w:divBdr>
                                    <w:top w:val="none" w:sz="0" w:space="0" w:color="auto"/>
                                    <w:left w:val="none" w:sz="0" w:space="0" w:color="auto"/>
                                    <w:bottom w:val="none" w:sz="0" w:space="0" w:color="auto"/>
                                    <w:right w:val="none" w:sz="0" w:space="0" w:color="auto"/>
                                  </w:divBdr>
                                  <w:divsChild>
                                    <w:div w:id="2069062901">
                                      <w:marLeft w:val="0"/>
                                      <w:marRight w:val="0"/>
                                      <w:marTop w:val="0"/>
                                      <w:marBottom w:val="0"/>
                                      <w:divBdr>
                                        <w:top w:val="none" w:sz="0" w:space="0" w:color="auto"/>
                                        <w:left w:val="none" w:sz="0" w:space="0" w:color="auto"/>
                                        <w:bottom w:val="none" w:sz="0" w:space="0" w:color="auto"/>
                                        <w:right w:val="none" w:sz="0" w:space="0" w:color="auto"/>
                                      </w:divBdr>
                                    </w:div>
                                  </w:divsChild>
                                </w:div>
                                <w:div w:id="914585692">
                                  <w:marLeft w:val="0"/>
                                  <w:marRight w:val="0"/>
                                  <w:marTop w:val="0"/>
                                  <w:marBottom w:val="0"/>
                                  <w:divBdr>
                                    <w:top w:val="none" w:sz="0" w:space="0" w:color="auto"/>
                                    <w:left w:val="none" w:sz="0" w:space="0" w:color="auto"/>
                                    <w:bottom w:val="none" w:sz="0" w:space="0" w:color="auto"/>
                                    <w:right w:val="none" w:sz="0" w:space="0" w:color="auto"/>
                                  </w:divBdr>
                                  <w:divsChild>
                                    <w:div w:id="744841317">
                                      <w:marLeft w:val="0"/>
                                      <w:marRight w:val="0"/>
                                      <w:marTop w:val="0"/>
                                      <w:marBottom w:val="0"/>
                                      <w:divBdr>
                                        <w:top w:val="none" w:sz="0" w:space="0" w:color="auto"/>
                                        <w:left w:val="none" w:sz="0" w:space="0" w:color="auto"/>
                                        <w:bottom w:val="none" w:sz="0" w:space="0" w:color="auto"/>
                                        <w:right w:val="none" w:sz="0" w:space="0" w:color="auto"/>
                                      </w:divBdr>
                                    </w:div>
                                  </w:divsChild>
                                </w:div>
                                <w:div w:id="881209800">
                                  <w:marLeft w:val="0"/>
                                  <w:marRight w:val="0"/>
                                  <w:marTop w:val="0"/>
                                  <w:marBottom w:val="0"/>
                                  <w:divBdr>
                                    <w:top w:val="none" w:sz="0" w:space="0" w:color="auto"/>
                                    <w:left w:val="none" w:sz="0" w:space="0" w:color="auto"/>
                                    <w:bottom w:val="none" w:sz="0" w:space="0" w:color="auto"/>
                                    <w:right w:val="none" w:sz="0" w:space="0" w:color="auto"/>
                                  </w:divBdr>
                                  <w:divsChild>
                                    <w:div w:id="175385871">
                                      <w:marLeft w:val="0"/>
                                      <w:marRight w:val="0"/>
                                      <w:marTop w:val="0"/>
                                      <w:marBottom w:val="0"/>
                                      <w:divBdr>
                                        <w:top w:val="none" w:sz="0" w:space="0" w:color="auto"/>
                                        <w:left w:val="none" w:sz="0" w:space="0" w:color="auto"/>
                                        <w:bottom w:val="none" w:sz="0" w:space="0" w:color="auto"/>
                                        <w:right w:val="none" w:sz="0" w:space="0" w:color="auto"/>
                                      </w:divBdr>
                                    </w:div>
                                  </w:divsChild>
                                </w:div>
                                <w:div w:id="1615138126">
                                  <w:marLeft w:val="0"/>
                                  <w:marRight w:val="0"/>
                                  <w:marTop w:val="0"/>
                                  <w:marBottom w:val="0"/>
                                  <w:divBdr>
                                    <w:top w:val="none" w:sz="0" w:space="0" w:color="auto"/>
                                    <w:left w:val="none" w:sz="0" w:space="0" w:color="auto"/>
                                    <w:bottom w:val="none" w:sz="0" w:space="0" w:color="auto"/>
                                    <w:right w:val="none" w:sz="0" w:space="0" w:color="auto"/>
                                  </w:divBdr>
                                  <w:divsChild>
                                    <w:div w:id="1735083943">
                                      <w:marLeft w:val="0"/>
                                      <w:marRight w:val="0"/>
                                      <w:marTop w:val="0"/>
                                      <w:marBottom w:val="0"/>
                                      <w:divBdr>
                                        <w:top w:val="none" w:sz="0" w:space="0" w:color="auto"/>
                                        <w:left w:val="none" w:sz="0" w:space="0" w:color="auto"/>
                                        <w:bottom w:val="none" w:sz="0" w:space="0" w:color="auto"/>
                                        <w:right w:val="none" w:sz="0" w:space="0" w:color="auto"/>
                                      </w:divBdr>
                                    </w:div>
                                  </w:divsChild>
                                </w:div>
                                <w:div w:id="1125612222">
                                  <w:marLeft w:val="0"/>
                                  <w:marRight w:val="0"/>
                                  <w:marTop w:val="0"/>
                                  <w:marBottom w:val="0"/>
                                  <w:divBdr>
                                    <w:top w:val="none" w:sz="0" w:space="0" w:color="auto"/>
                                    <w:left w:val="none" w:sz="0" w:space="0" w:color="auto"/>
                                    <w:bottom w:val="none" w:sz="0" w:space="0" w:color="auto"/>
                                    <w:right w:val="none" w:sz="0" w:space="0" w:color="auto"/>
                                  </w:divBdr>
                                  <w:divsChild>
                                    <w:div w:id="1784763983">
                                      <w:marLeft w:val="0"/>
                                      <w:marRight w:val="0"/>
                                      <w:marTop w:val="0"/>
                                      <w:marBottom w:val="0"/>
                                      <w:divBdr>
                                        <w:top w:val="none" w:sz="0" w:space="0" w:color="auto"/>
                                        <w:left w:val="none" w:sz="0" w:space="0" w:color="auto"/>
                                        <w:bottom w:val="none" w:sz="0" w:space="0" w:color="auto"/>
                                        <w:right w:val="none" w:sz="0" w:space="0" w:color="auto"/>
                                      </w:divBdr>
                                    </w:div>
                                  </w:divsChild>
                                </w:div>
                                <w:div w:id="1589726527">
                                  <w:marLeft w:val="0"/>
                                  <w:marRight w:val="0"/>
                                  <w:marTop w:val="0"/>
                                  <w:marBottom w:val="0"/>
                                  <w:divBdr>
                                    <w:top w:val="none" w:sz="0" w:space="0" w:color="auto"/>
                                    <w:left w:val="none" w:sz="0" w:space="0" w:color="auto"/>
                                    <w:bottom w:val="none" w:sz="0" w:space="0" w:color="auto"/>
                                    <w:right w:val="none" w:sz="0" w:space="0" w:color="auto"/>
                                  </w:divBdr>
                                  <w:divsChild>
                                    <w:div w:id="1924946356">
                                      <w:marLeft w:val="0"/>
                                      <w:marRight w:val="0"/>
                                      <w:marTop w:val="0"/>
                                      <w:marBottom w:val="0"/>
                                      <w:divBdr>
                                        <w:top w:val="none" w:sz="0" w:space="0" w:color="auto"/>
                                        <w:left w:val="none" w:sz="0" w:space="0" w:color="auto"/>
                                        <w:bottom w:val="none" w:sz="0" w:space="0" w:color="auto"/>
                                        <w:right w:val="none" w:sz="0" w:space="0" w:color="auto"/>
                                      </w:divBdr>
                                    </w:div>
                                  </w:divsChild>
                                </w:div>
                                <w:div w:id="1150710270">
                                  <w:marLeft w:val="0"/>
                                  <w:marRight w:val="0"/>
                                  <w:marTop w:val="0"/>
                                  <w:marBottom w:val="0"/>
                                  <w:divBdr>
                                    <w:top w:val="none" w:sz="0" w:space="0" w:color="auto"/>
                                    <w:left w:val="none" w:sz="0" w:space="0" w:color="auto"/>
                                    <w:bottom w:val="none" w:sz="0" w:space="0" w:color="auto"/>
                                    <w:right w:val="none" w:sz="0" w:space="0" w:color="auto"/>
                                  </w:divBdr>
                                  <w:divsChild>
                                    <w:div w:id="781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1714">
                              <w:marLeft w:val="0"/>
                              <w:marRight w:val="0"/>
                              <w:marTop w:val="0"/>
                              <w:marBottom w:val="0"/>
                              <w:divBdr>
                                <w:top w:val="none" w:sz="0" w:space="0" w:color="auto"/>
                                <w:left w:val="none" w:sz="0" w:space="0" w:color="auto"/>
                                <w:bottom w:val="none" w:sz="0" w:space="0" w:color="auto"/>
                                <w:right w:val="none" w:sz="0" w:space="0" w:color="auto"/>
                              </w:divBdr>
                              <w:divsChild>
                                <w:div w:id="1746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678146">
              <w:marLeft w:val="0"/>
              <w:marRight w:val="0"/>
              <w:marTop w:val="0"/>
              <w:marBottom w:val="450"/>
              <w:divBdr>
                <w:top w:val="none" w:sz="0" w:space="0" w:color="auto"/>
                <w:left w:val="none" w:sz="0" w:space="0" w:color="auto"/>
                <w:bottom w:val="none" w:sz="0" w:space="0" w:color="auto"/>
                <w:right w:val="none" w:sz="0" w:space="0" w:color="auto"/>
              </w:divBdr>
              <w:divsChild>
                <w:div w:id="971793095">
                  <w:marLeft w:val="0"/>
                  <w:marRight w:val="0"/>
                  <w:marTop w:val="0"/>
                  <w:marBottom w:val="0"/>
                  <w:divBdr>
                    <w:top w:val="none" w:sz="0" w:space="0" w:color="auto"/>
                    <w:left w:val="none" w:sz="0" w:space="0" w:color="auto"/>
                    <w:bottom w:val="none" w:sz="0" w:space="0" w:color="auto"/>
                    <w:right w:val="none" w:sz="0" w:space="0" w:color="auto"/>
                  </w:divBdr>
                  <w:divsChild>
                    <w:div w:id="739522008">
                      <w:marLeft w:val="0"/>
                      <w:marRight w:val="0"/>
                      <w:marTop w:val="0"/>
                      <w:marBottom w:val="0"/>
                      <w:divBdr>
                        <w:top w:val="none" w:sz="0" w:space="0" w:color="auto"/>
                        <w:left w:val="none" w:sz="0" w:space="0" w:color="auto"/>
                        <w:bottom w:val="none" w:sz="0" w:space="0" w:color="auto"/>
                        <w:right w:val="none" w:sz="0" w:space="0" w:color="auto"/>
                      </w:divBdr>
                      <w:divsChild>
                        <w:div w:id="146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6366">
              <w:marLeft w:val="0"/>
              <w:marRight w:val="0"/>
              <w:marTop w:val="0"/>
              <w:marBottom w:val="450"/>
              <w:divBdr>
                <w:top w:val="none" w:sz="0" w:space="0" w:color="auto"/>
                <w:left w:val="none" w:sz="0" w:space="0" w:color="auto"/>
                <w:bottom w:val="none" w:sz="0" w:space="0" w:color="auto"/>
                <w:right w:val="none" w:sz="0" w:space="0" w:color="auto"/>
              </w:divBdr>
              <w:divsChild>
                <w:div w:id="1639991305">
                  <w:marLeft w:val="0"/>
                  <w:marRight w:val="0"/>
                  <w:marTop w:val="0"/>
                  <w:marBottom w:val="0"/>
                  <w:divBdr>
                    <w:top w:val="none" w:sz="0" w:space="0" w:color="auto"/>
                    <w:left w:val="none" w:sz="0" w:space="0" w:color="auto"/>
                    <w:bottom w:val="none" w:sz="0" w:space="0" w:color="auto"/>
                    <w:right w:val="none" w:sz="0" w:space="0" w:color="auto"/>
                  </w:divBdr>
                  <w:divsChild>
                    <w:div w:id="949245797">
                      <w:marLeft w:val="0"/>
                      <w:marRight w:val="0"/>
                      <w:marTop w:val="0"/>
                      <w:marBottom w:val="0"/>
                      <w:divBdr>
                        <w:top w:val="none" w:sz="0" w:space="0" w:color="auto"/>
                        <w:left w:val="none" w:sz="0" w:space="0" w:color="auto"/>
                        <w:bottom w:val="none" w:sz="0" w:space="0" w:color="auto"/>
                        <w:right w:val="none" w:sz="0" w:space="0" w:color="auto"/>
                      </w:divBdr>
                      <w:divsChild>
                        <w:div w:id="309293042">
                          <w:marLeft w:val="0"/>
                          <w:marRight w:val="0"/>
                          <w:marTop w:val="0"/>
                          <w:marBottom w:val="0"/>
                          <w:divBdr>
                            <w:top w:val="none" w:sz="0" w:space="0" w:color="auto"/>
                            <w:left w:val="none" w:sz="0" w:space="0" w:color="auto"/>
                            <w:bottom w:val="none" w:sz="0" w:space="0" w:color="auto"/>
                            <w:right w:val="none" w:sz="0" w:space="0" w:color="auto"/>
                          </w:divBdr>
                          <w:divsChild>
                            <w:div w:id="1707099478">
                              <w:marLeft w:val="0"/>
                              <w:marRight w:val="0"/>
                              <w:marTop w:val="0"/>
                              <w:marBottom w:val="0"/>
                              <w:divBdr>
                                <w:top w:val="none" w:sz="0" w:space="0" w:color="auto"/>
                                <w:left w:val="none" w:sz="0" w:space="0" w:color="auto"/>
                                <w:bottom w:val="none" w:sz="0" w:space="0" w:color="auto"/>
                                <w:right w:val="none" w:sz="0" w:space="0" w:color="auto"/>
                              </w:divBdr>
                            </w:div>
                            <w:div w:id="462695206">
                              <w:marLeft w:val="0"/>
                              <w:marRight w:val="0"/>
                              <w:marTop w:val="0"/>
                              <w:marBottom w:val="0"/>
                              <w:divBdr>
                                <w:top w:val="none" w:sz="0" w:space="0" w:color="auto"/>
                                <w:left w:val="none" w:sz="0" w:space="0" w:color="auto"/>
                                <w:bottom w:val="none" w:sz="0" w:space="0" w:color="auto"/>
                                <w:right w:val="none" w:sz="0" w:space="0" w:color="auto"/>
                              </w:divBdr>
                            </w:div>
                            <w:div w:id="1560289452">
                              <w:marLeft w:val="0"/>
                              <w:marRight w:val="0"/>
                              <w:marTop w:val="0"/>
                              <w:marBottom w:val="0"/>
                              <w:divBdr>
                                <w:top w:val="none" w:sz="0" w:space="0" w:color="auto"/>
                                <w:left w:val="none" w:sz="0" w:space="0" w:color="auto"/>
                                <w:bottom w:val="none" w:sz="0" w:space="0" w:color="auto"/>
                                <w:right w:val="none" w:sz="0" w:space="0" w:color="auto"/>
                              </w:divBdr>
                            </w:div>
                            <w:div w:id="1993441196">
                              <w:marLeft w:val="0"/>
                              <w:marRight w:val="0"/>
                              <w:marTop w:val="0"/>
                              <w:marBottom w:val="0"/>
                              <w:divBdr>
                                <w:top w:val="none" w:sz="0" w:space="0" w:color="auto"/>
                                <w:left w:val="none" w:sz="0" w:space="0" w:color="auto"/>
                                <w:bottom w:val="none" w:sz="0" w:space="0" w:color="auto"/>
                                <w:right w:val="none" w:sz="0" w:space="0" w:color="auto"/>
                              </w:divBdr>
                            </w:div>
                            <w:div w:id="749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2674">
              <w:marLeft w:val="0"/>
              <w:marRight w:val="0"/>
              <w:marTop w:val="0"/>
              <w:marBottom w:val="450"/>
              <w:divBdr>
                <w:top w:val="none" w:sz="0" w:space="0" w:color="auto"/>
                <w:left w:val="none" w:sz="0" w:space="0" w:color="auto"/>
                <w:bottom w:val="none" w:sz="0" w:space="0" w:color="auto"/>
                <w:right w:val="none" w:sz="0" w:space="0" w:color="auto"/>
              </w:divBdr>
              <w:divsChild>
                <w:div w:id="1520004579">
                  <w:marLeft w:val="0"/>
                  <w:marRight w:val="0"/>
                  <w:marTop w:val="0"/>
                  <w:marBottom w:val="0"/>
                  <w:divBdr>
                    <w:top w:val="none" w:sz="0" w:space="0" w:color="auto"/>
                    <w:left w:val="none" w:sz="0" w:space="0" w:color="auto"/>
                    <w:bottom w:val="none" w:sz="0" w:space="0" w:color="auto"/>
                    <w:right w:val="none" w:sz="0" w:space="0" w:color="auto"/>
                  </w:divBdr>
                  <w:divsChild>
                    <w:div w:id="633675443">
                      <w:marLeft w:val="0"/>
                      <w:marRight w:val="0"/>
                      <w:marTop w:val="0"/>
                      <w:marBottom w:val="0"/>
                      <w:divBdr>
                        <w:top w:val="none" w:sz="0" w:space="0" w:color="auto"/>
                        <w:left w:val="none" w:sz="0" w:space="0" w:color="auto"/>
                        <w:bottom w:val="none" w:sz="0" w:space="0" w:color="auto"/>
                        <w:right w:val="none" w:sz="0" w:space="0" w:color="auto"/>
                      </w:divBdr>
                      <w:divsChild>
                        <w:div w:id="837617472">
                          <w:marLeft w:val="0"/>
                          <w:marRight w:val="0"/>
                          <w:marTop w:val="0"/>
                          <w:marBottom w:val="0"/>
                          <w:divBdr>
                            <w:top w:val="none" w:sz="0" w:space="0" w:color="auto"/>
                            <w:left w:val="none" w:sz="0" w:space="0" w:color="auto"/>
                            <w:bottom w:val="none" w:sz="0" w:space="0" w:color="auto"/>
                            <w:right w:val="none" w:sz="0" w:space="0" w:color="auto"/>
                          </w:divBdr>
                          <w:divsChild>
                            <w:div w:id="473530191">
                              <w:marLeft w:val="0"/>
                              <w:marRight w:val="0"/>
                              <w:marTop w:val="0"/>
                              <w:marBottom w:val="0"/>
                              <w:divBdr>
                                <w:top w:val="none" w:sz="0" w:space="0" w:color="auto"/>
                                <w:left w:val="none" w:sz="0" w:space="0" w:color="auto"/>
                                <w:bottom w:val="none" w:sz="0" w:space="0" w:color="auto"/>
                                <w:right w:val="none" w:sz="0" w:space="0" w:color="auto"/>
                              </w:divBdr>
                            </w:div>
                            <w:div w:id="767845076">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 w:id="597642535">
                              <w:marLeft w:val="0"/>
                              <w:marRight w:val="0"/>
                              <w:marTop w:val="0"/>
                              <w:marBottom w:val="0"/>
                              <w:divBdr>
                                <w:top w:val="none" w:sz="0" w:space="0" w:color="auto"/>
                                <w:left w:val="none" w:sz="0" w:space="0" w:color="auto"/>
                                <w:bottom w:val="none" w:sz="0" w:space="0" w:color="auto"/>
                                <w:right w:val="none" w:sz="0" w:space="0" w:color="auto"/>
                              </w:divBdr>
                            </w:div>
                            <w:div w:id="18112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24184">
              <w:marLeft w:val="0"/>
              <w:marRight w:val="0"/>
              <w:marTop w:val="0"/>
              <w:marBottom w:val="450"/>
              <w:divBdr>
                <w:top w:val="none" w:sz="0" w:space="0" w:color="auto"/>
                <w:left w:val="none" w:sz="0" w:space="0" w:color="auto"/>
                <w:bottom w:val="none" w:sz="0" w:space="0" w:color="auto"/>
                <w:right w:val="none" w:sz="0" w:space="0" w:color="auto"/>
              </w:divBdr>
              <w:divsChild>
                <w:div w:id="1282565413">
                  <w:marLeft w:val="0"/>
                  <w:marRight w:val="0"/>
                  <w:marTop w:val="0"/>
                  <w:marBottom w:val="0"/>
                  <w:divBdr>
                    <w:top w:val="none" w:sz="0" w:space="0" w:color="auto"/>
                    <w:left w:val="none" w:sz="0" w:space="0" w:color="auto"/>
                    <w:bottom w:val="none" w:sz="0" w:space="0" w:color="auto"/>
                    <w:right w:val="none" w:sz="0" w:space="0" w:color="auto"/>
                  </w:divBdr>
                  <w:divsChild>
                    <w:div w:id="585069194">
                      <w:marLeft w:val="0"/>
                      <w:marRight w:val="0"/>
                      <w:marTop w:val="0"/>
                      <w:marBottom w:val="0"/>
                      <w:divBdr>
                        <w:top w:val="none" w:sz="0" w:space="0" w:color="auto"/>
                        <w:left w:val="none" w:sz="0" w:space="0" w:color="auto"/>
                        <w:bottom w:val="none" w:sz="0" w:space="0" w:color="auto"/>
                        <w:right w:val="none" w:sz="0" w:space="0" w:color="auto"/>
                      </w:divBdr>
                      <w:divsChild>
                        <w:div w:id="632097290">
                          <w:marLeft w:val="0"/>
                          <w:marRight w:val="0"/>
                          <w:marTop w:val="0"/>
                          <w:marBottom w:val="0"/>
                          <w:divBdr>
                            <w:top w:val="none" w:sz="0" w:space="0" w:color="auto"/>
                            <w:left w:val="none" w:sz="0" w:space="0" w:color="auto"/>
                            <w:bottom w:val="none" w:sz="0" w:space="0" w:color="auto"/>
                            <w:right w:val="none" w:sz="0" w:space="0" w:color="auto"/>
                          </w:divBdr>
                          <w:divsChild>
                            <w:div w:id="336540178">
                              <w:marLeft w:val="0"/>
                              <w:marRight w:val="0"/>
                              <w:marTop w:val="0"/>
                              <w:marBottom w:val="0"/>
                              <w:divBdr>
                                <w:top w:val="none" w:sz="0" w:space="0" w:color="auto"/>
                                <w:left w:val="none" w:sz="0" w:space="0" w:color="auto"/>
                                <w:bottom w:val="none" w:sz="0" w:space="0" w:color="auto"/>
                                <w:right w:val="none" w:sz="0" w:space="0" w:color="auto"/>
                              </w:divBdr>
                            </w:div>
                            <w:div w:id="1645961521">
                              <w:marLeft w:val="0"/>
                              <w:marRight w:val="0"/>
                              <w:marTop w:val="0"/>
                              <w:marBottom w:val="0"/>
                              <w:divBdr>
                                <w:top w:val="none" w:sz="0" w:space="0" w:color="auto"/>
                                <w:left w:val="none" w:sz="0" w:space="0" w:color="auto"/>
                                <w:bottom w:val="none" w:sz="0" w:space="0" w:color="auto"/>
                                <w:right w:val="none" w:sz="0" w:space="0" w:color="auto"/>
                              </w:divBdr>
                            </w:div>
                            <w:div w:id="968441153">
                              <w:marLeft w:val="0"/>
                              <w:marRight w:val="0"/>
                              <w:marTop w:val="0"/>
                              <w:marBottom w:val="0"/>
                              <w:divBdr>
                                <w:top w:val="none" w:sz="0" w:space="0" w:color="auto"/>
                                <w:left w:val="none" w:sz="0" w:space="0" w:color="auto"/>
                                <w:bottom w:val="none" w:sz="0" w:space="0" w:color="auto"/>
                                <w:right w:val="none" w:sz="0" w:space="0" w:color="auto"/>
                              </w:divBdr>
                            </w:div>
                            <w:div w:id="1891114303">
                              <w:marLeft w:val="0"/>
                              <w:marRight w:val="0"/>
                              <w:marTop w:val="0"/>
                              <w:marBottom w:val="0"/>
                              <w:divBdr>
                                <w:top w:val="none" w:sz="0" w:space="0" w:color="auto"/>
                                <w:left w:val="none" w:sz="0" w:space="0" w:color="auto"/>
                                <w:bottom w:val="none" w:sz="0" w:space="0" w:color="auto"/>
                                <w:right w:val="none" w:sz="0" w:space="0" w:color="auto"/>
                              </w:divBdr>
                            </w:div>
                            <w:div w:id="1938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95499">
              <w:marLeft w:val="0"/>
              <w:marRight w:val="0"/>
              <w:marTop w:val="0"/>
              <w:marBottom w:val="450"/>
              <w:divBdr>
                <w:top w:val="none" w:sz="0" w:space="0" w:color="auto"/>
                <w:left w:val="none" w:sz="0" w:space="0" w:color="auto"/>
                <w:bottom w:val="none" w:sz="0" w:space="0" w:color="auto"/>
                <w:right w:val="none" w:sz="0" w:space="0" w:color="auto"/>
              </w:divBdr>
              <w:divsChild>
                <w:div w:id="426732109">
                  <w:marLeft w:val="0"/>
                  <w:marRight w:val="0"/>
                  <w:marTop w:val="0"/>
                  <w:marBottom w:val="0"/>
                  <w:divBdr>
                    <w:top w:val="none" w:sz="0" w:space="0" w:color="auto"/>
                    <w:left w:val="none" w:sz="0" w:space="0" w:color="auto"/>
                    <w:bottom w:val="none" w:sz="0" w:space="0" w:color="auto"/>
                    <w:right w:val="none" w:sz="0" w:space="0" w:color="auto"/>
                  </w:divBdr>
                  <w:divsChild>
                    <w:div w:id="52392428">
                      <w:marLeft w:val="0"/>
                      <w:marRight w:val="0"/>
                      <w:marTop w:val="0"/>
                      <w:marBottom w:val="0"/>
                      <w:divBdr>
                        <w:top w:val="none" w:sz="0" w:space="0" w:color="auto"/>
                        <w:left w:val="none" w:sz="0" w:space="0" w:color="auto"/>
                        <w:bottom w:val="none" w:sz="0" w:space="0" w:color="auto"/>
                        <w:right w:val="none" w:sz="0" w:space="0" w:color="auto"/>
                      </w:divBdr>
                      <w:divsChild>
                        <w:div w:id="50617521">
                          <w:marLeft w:val="0"/>
                          <w:marRight w:val="0"/>
                          <w:marTop w:val="0"/>
                          <w:marBottom w:val="0"/>
                          <w:divBdr>
                            <w:top w:val="none" w:sz="0" w:space="0" w:color="auto"/>
                            <w:left w:val="none" w:sz="0" w:space="0" w:color="auto"/>
                            <w:bottom w:val="none" w:sz="0" w:space="0" w:color="auto"/>
                            <w:right w:val="none" w:sz="0" w:space="0" w:color="auto"/>
                          </w:divBdr>
                          <w:divsChild>
                            <w:div w:id="1076899412">
                              <w:marLeft w:val="0"/>
                              <w:marRight w:val="0"/>
                              <w:marTop w:val="0"/>
                              <w:marBottom w:val="0"/>
                              <w:divBdr>
                                <w:top w:val="none" w:sz="0" w:space="0" w:color="auto"/>
                                <w:left w:val="none" w:sz="0" w:space="0" w:color="auto"/>
                                <w:bottom w:val="none" w:sz="0" w:space="0" w:color="auto"/>
                                <w:right w:val="none" w:sz="0" w:space="0" w:color="auto"/>
                              </w:divBdr>
                            </w:div>
                            <w:div w:id="1764060375">
                              <w:marLeft w:val="0"/>
                              <w:marRight w:val="0"/>
                              <w:marTop w:val="0"/>
                              <w:marBottom w:val="0"/>
                              <w:divBdr>
                                <w:top w:val="none" w:sz="0" w:space="0" w:color="auto"/>
                                <w:left w:val="none" w:sz="0" w:space="0" w:color="auto"/>
                                <w:bottom w:val="none" w:sz="0" w:space="0" w:color="auto"/>
                                <w:right w:val="none" w:sz="0" w:space="0" w:color="auto"/>
                              </w:divBdr>
                            </w:div>
                            <w:div w:id="614874456">
                              <w:marLeft w:val="0"/>
                              <w:marRight w:val="0"/>
                              <w:marTop w:val="0"/>
                              <w:marBottom w:val="0"/>
                              <w:divBdr>
                                <w:top w:val="none" w:sz="0" w:space="0" w:color="auto"/>
                                <w:left w:val="none" w:sz="0" w:space="0" w:color="auto"/>
                                <w:bottom w:val="none" w:sz="0" w:space="0" w:color="auto"/>
                                <w:right w:val="none" w:sz="0" w:space="0" w:color="auto"/>
                              </w:divBdr>
                            </w:div>
                            <w:div w:id="1700544717">
                              <w:marLeft w:val="0"/>
                              <w:marRight w:val="0"/>
                              <w:marTop w:val="0"/>
                              <w:marBottom w:val="0"/>
                              <w:divBdr>
                                <w:top w:val="none" w:sz="0" w:space="0" w:color="auto"/>
                                <w:left w:val="none" w:sz="0" w:space="0" w:color="auto"/>
                                <w:bottom w:val="none" w:sz="0" w:space="0" w:color="auto"/>
                                <w:right w:val="none" w:sz="0" w:space="0" w:color="auto"/>
                              </w:divBdr>
                            </w:div>
                            <w:div w:id="2946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64653">
              <w:marLeft w:val="0"/>
              <w:marRight w:val="0"/>
              <w:marTop w:val="0"/>
              <w:marBottom w:val="450"/>
              <w:divBdr>
                <w:top w:val="none" w:sz="0" w:space="0" w:color="auto"/>
                <w:left w:val="none" w:sz="0" w:space="0" w:color="auto"/>
                <w:bottom w:val="none" w:sz="0" w:space="0" w:color="auto"/>
                <w:right w:val="none" w:sz="0" w:space="0" w:color="auto"/>
              </w:divBdr>
              <w:divsChild>
                <w:div w:id="1954051658">
                  <w:marLeft w:val="0"/>
                  <w:marRight w:val="0"/>
                  <w:marTop w:val="0"/>
                  <w:marBottom w:val="0"/>
                  <w:divBdr>
                    <w:top w:val="none" w:sz="0" w:space="0" w:color="auto"/>
                    <w:left w:val="none" w:sz="0" w:space="0" w:color="auto"/>
                    <w:bottom w:val="none" w:sz="0" w:space="0" w:color="auto"/>
                    <w:right w:val="none" w:sz="0" w:space="0" w:color="auto"/>
                  </w:divBdr>
                  <w:divsChild>
                    <w:div w:id="103355910">
                      <w:marLeft w:val="0"/>
                      <w:marRight w:val="0"/>
                      <w:marTop w:val="0"/>
                      <w:marBottom w:val="0"/>
                      <w:divBdr>
                        <w:top w:val="none" w:sz="0" w:space="0" w:color="auto"/>
                        <w:left w:val="none" w:sz="0" w:space="0" w:color="auto"/>
                        <w:bottom w:val="none" w:sz="0" w:space="0" w:color="auto"/>
                        <w:right w:val="none" w:sz="0" w:space="0" w:color="auto"/>
                      </w:divBdr>
                      <w:divsChild>
                        <w:div w:id="1923416251">
                          <w:marLeft w:val="0"/>
                          <w:marRight w:val="0"/>
                          <w:marTop w:val="0"/>
                          <w:marBottom w:val="0"/>
                          <w:divBdr>
                            <w:top w:val="none" w:sz="0" w:space="0" w:color="auto"/>
                            <w:left w:val="none" w:sz="0" w:space="0" w:color="auto"/>
                            <w:bottom w:val="none" w:sz="0" w:space="0" w:color="auto"/>
                            <w:right w:val="none" w:sz="0" w:space="0" w:color="auto"/>
                          </w:divBdr>
                          <w:divsChild>
                            <w:div w:id="1759516990">
                              <w:marLeft w:val="0"/>
                              <w:marRight w:val="0"/>
                              <w:marTop w:val="0"/>
                              <w:marBottom w:val="0"/>
                              <w:divBdr>
                                <w:top w:val="none" w:sz="0" w:space="0" w:color="auto"/>
                                <w:left w:val="none" w:sz="0" w:space="0" w:color="auto"/>
                                <w:bottom w:val="none" w:sz="0" w:space="0" w:color="auto"/>
                                <w:right w:val="none" w:sz="0" w:space="0" w:color="auto"/>
                              </w:divBdr>
                              <w:divsChild>
                                <w:div w:id="681008429">
                                  <w:marLeft w:val="0"/>
                                  <w:marRight w:val="0"/>
                                  <w:marTop w:val="0"/>
                                  <w:marBottom w:val="0"/>
                                  <w:divBdr>
                                    <w:top w:val="none" w:sz="0" w:space="0" w:color="auto"/>
                                    <w:left w:val="none" w:sz="0" w:space="0" w:color="auto"/>
                                    <w:bottom w:val="none" w:sz="0" w:space="0" w:color="auto"/>
                                    <w:right w:val="none" w:sz="0" w:space="0" w:color="auto"/>
                                  </w:divBdr>
                                  <w:divsChild>
                                    <w:div w:id="1412779365">
                                      <w:marLeft w:val="0"/>
                                      <w:marRight w:val="0"/>
                                      <w:marTop w:val="0"/>
                                      <w:marBottom w:val="0"/>
                                      <w:divBdr>
                                        <w:top w:val="none" w:sz="0" w:space="0" w:color="auto"/>
                                        <w:left w:val="none" w:sz="0" w:space="0" w:color="auto"/>
                                        <w:bottom w:val="none" w:sz="0" w:space="0" w:color="auto"/>
                                        <w:right w:val="none" w:sz="0" w:space="0" w:color="auto"/>
                                      </w:divBdr>
                                    </w:div>
                                  </w:divsChild>
                                </w:div>
                                <w:div w:id="393624449">
                                  <w:marLeft w:val="0"/>
                                  <w:marRight w:val="0"/>
                                  <w:marTop w:val="0"/>
                                  <w:marBottom w:val="0"/>
                                  <w:divBdr>
                                    <w:top w:val="none" w:sz="0" w:space="0" w:color="auto"/>
                                    <w:left w:val="none" w:sz="0" w:space="0" w:color="auto"/>
                                    <w:bottom w:val="none" w:sz="0" w:space="0" w:color="auto"/>
                                    <w:right w:val="none" w:sz="0" w:space="0" w:color="auto"/>
                                  </w:divBdr>
                                  <w:divsChild>
                                    <w:div w:id="9837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04122">
              <w:marLeft w:val="0"/>
              <w:marRight w:val="0"/>
              <w:marTop w:val="0"/>
              <w:marBottom w:val="450"/>
              <w:divBdr>
                <w:top w:val="none" w:sz="0" w:space="0" w:color="auto"/>
                <w:left w:val="none" w:sz="0" w:space="0" w:color="auto"/>
                <w:bottom w:val="none" w:sz="0" w:space="0" w:color="auto"/>
                <w:right w:val="none" w:sz="0" w:space="0" w:color="auto"/>
              </w:divBdr>
              <w:divsChild>
                <w:div w:id="1249848292">
                  <w:marLeft w:val="0"/>
                  <w:marRight w:val="0"/>
                  <w:marTop w:val="0"/>
                  <w:marBottom w:val="0"/>
                  <w:divBdr>
                    <w:top w:val="none" w:sz="0" w:space="0" w:color="auto"/>
                    <w:left w:val="none" w:sz="0" w:space="0" w:color="auto"/>
                    <w:bottom w:val="none" w:sz="0" w:space="0" w:color="auto"/>
                    <w:right w:val="none" w:sz="0" w:space="0" w:color="auto"/>
                  </w:divBdr>
                  <w:divsChild>
                    <w:div w:id="445194708">
                      <w:marLeft w:val="0"/>
                      <w:marRight w:val="0"/>
                      <w:marTop w:val="0"/>
                      <w:marBottom w:val="0"/>
                      <w:divBdr>
                        <w:top w:val="none" w:sz="0" w:space="0" w:color="auto"/>
                        <w:left w:val="none" w:sz="0" w:space="0" w:color="auto"/>
                        <w:bottom w:val="none" w:sz="0" w:space="0" w:color="auto"/>
                        <w:right w:val="none" w:sz="0" w:space="0" w:color="auto"/>
                      </w:divBdr>
                      <w:divsChild>
                        <w:div w:id="1098209143">
                          <w:marLeft w:val="0"/>
                          <w:marRight w:val="0"/>
                          <w:marTop w:val="0"/>
                          <w:marBottom w:val="0"/>
                          <w:divBdr>
                            <w:top w:val="none" w:sz="0" w:space="0" w:color="auto"/>
                            <w:left w:val="none" w:sz="0" w:space="0" w:color="auto"/>
                            <w:bottom w:val="none" w:sz="0" w:space="0" w:color="auto"/>
                            <w:right w:val="none" w:sz="0" w:space="0" w:color="auto"/>
                          </w:divBdr>
                          <w:divsChild>
                            <w:div w:id="1435708302">
                              <w:marLeft w:val="0"/>
                              <w:marRight w:val="0"/>
                              <w:marTop w:val="0"/>
                              <w:marBottom w:val="0"/>
                              <w:divBdr>
                                <w:top w:val="none" w:sz="0" w:space="0" w:color="auto"/>
                                <w:left w:val="none" w:sz="0" w:space="0" w:color="auto"/>
                                <w:bottom w:val="none" w:sz="0" w:space="0" w:color="auto"/>
                                <w:right w:val="none" w:sz="0" w:space="0" w:color="auto"/>
                              </w:divBdr>
                            </w:div>
                            <w:div w:id="1926843260">
                              <w:marLeft w:val="0"/>
                              <w:marRight w:val="0"/>
                              <w:marTop w:val="0"/>
                              <w:marBottom w:val="0"/>
                              <w:divBdr>
                                <w:top w:val="none" w:sz="0" w:space="0" w:color="auto"/>
                                <w:left w:val="none" w:sz="0" w:space="0" w:color="auto"/>
                                <w:bottom w:val="none" w:sz="0" w:space="0" w:color="auto"/>
                                <w:right w:val="none" w:sz="0" w:space="0" w:color="auto"/>
                              </w:divBdr>
                            </w:div>
                            <w:div w:id="2124229919">
                              <w:marLeft w:val="0"/>
                              <w:marRight w:val="0"/>
                              <w:marTop w:val="0"/>
                              <w:marBottom w:val="0"/>
                              <w:divBdr>
                                <w:top w:val="none" w:sz="0" w:space="0" w:color="auto"/>
                                <w:left w:val="none" w:sz="0" w:space="0" w:color="auto"/>
                                <w:bottom w:val="none" w:sz="0" w:space="0" w:color="auto"/>
                                <w:right w:val="none" w:sz="0" w:space="0" w:color="auto"/>
                              </w:divBdr>
                            </w:div>
                            <w:div w:id="169561824">
                              <w:marLeft w:val="0"/>
                              <w:marRight w:val="0"/>
                              <w:marTop w:val="0"/>
                              <w:marBottom w:val="0"/>
                              <w:divBdr>
                                <w:top w:val="none" w:sz="0" w:space="0" w:color="auto"/>
                                <w:left w:val="none" w:sz="0" w:space="0" w:color="auto"/>
                                <w:bottom w:val="none" w:sz="0" w:space="0" w:color="auto"/>
                                <w:right w:val="none" w:sz="0" w:space="0" w:color="auto"/>
                              </w:divBdr>
                            </w:div>
                            <w:div w:id="1320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48616">
              <w:marLeft w:val="0"/>
              <w:marRight w:val="0"/>
              <w:marTop w:val="0"/>
              <w:marBottom w:val="450"/>
              <w:divBdr>
                <w:top w:val="none" w:sz="0" w:space="0" w:color="auto"/>
                <w:left w:val="none" w:sz="0" w:space="0" w:color="auto"/>
                <w:bottom w:val="none" w:sz="0" w:space="0" w:color="auto"/>
                <w:right w:val="none" w:sz="0" w:space="0" w:color="auto"/>
              </w:divBdr>
              <w:divsChild>
                <w:div w:id="24866755">
                  <w:marLeft w:val="0"/>
                  <w:marRight w:val="0"/>
                  <w:marTop w:val="0"/>
                  <w:marBottom w:val="0"/>
                  <w:divBdr>
                    <w:top w:val="none" w:sz="0" w:space="0" w:color="auto"/>
                    <w:left w:val="none" w:sz="0" w:space="0" w:color="auto"/>
                    <w:bottom w:val="none" w:sz="0" w:space="0" w:color="auto"/>
                    <w:right w:val="none" w:sz="0" w:space="0" w:color="auto"/>
                  </w:divBdr>
                  <w:divsChild>
                    <w:div w:id="1146240711">
                      <w:marLeft w:val="0"/>
                      <w:marRight w:val="0"/>
                      <w:marTop w:val="0"/>
                      <w:marBottom w:val="0"/>
                      <w:divBdr>
                        <w:top w:val="none" w:sz="0" w:space="0" w:color="auto"/>
                        <w:left w:val="none" w:sz="0" w:space="0" w:color="auto"/>
                        <w:bottom w:val="none" w:sz="0" w:space="0" w:color="auto"/>
                        <w:right w:val="none" w:sz="0" w:space="0" w:color="auto"/>
                      </w:divBdr>
                      <w:divsChild>
                        <w:div w:id="596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5806">
              <w:marLeft w:val="0"/>
              <w:marRight w:val="0"/>
              <w:marTop w:val="0"/>
              <w:marBottom w:val="450"/>
              <w:divBdr>
                <w:top w:val="none" w:sz="0" w:space="0" w:color="auto"/>
                <w:left w:val="none" w:sz="0" w:space="0" w:color="auto"/>
                <w:bottom w:val="none" w:sz="0" w:space="0" w:color="auto"/>
                <w:right w:val="none" w:sz="0" w:space="0" w:color="auto"/>
              </w:divBdr>
              <w:divsChild>
                <w:div w:id="2087804678">
                  <w:marLeft w:val="0"/>
                  <w:marRight w:val="0"/>
                  <w:marTop w:val="0"/>
                  <w:marBottom w:val="0"/>
                  <w:divBdr>
                    <w:top w:val="none" w:sz="0" w:space="0" w:color="auto"/>
                    <w:left w:val="none" w:sz="0" w:space="0" w:color="auto"/>
                    <w:bottom w:val="none" w:sz="0" w:space="0" w:color="auto"/>
                    <w:right w:val="none" w:sz="0" w:space="0" w:color="auto"/>
                  </w:divBdr>
                  <w:divsChild>
                    <w:div w:id="2051878298">
                      <w:marLeft w:val="0"/>
                      <w:marRight w:val="0"/>
                      <w:marTop w:val="0"/>
                      <w:marBottom w:val="0"/>
                      <w:divBdr>
                        <w:top w:val="none" w:sz="0" w:space="0" w:color="auto"/>
                        <w:left w:val="none" w:sz="0" w:space="0" w:color="auto"/>
                        <w:bottom w:val="none" w:sz="0" w:space="0" w:color="auto"/>
                        <w:right w:val="none" w:sz="0" w:space="0" w:color="auto"/>
                      </w:divBdr>
                      <w:divsChild>
                        <w:div w:id="21058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85695">
          <w:marLeft w:val="0"/>
          <w:marRight w:val="0"/>
          <w:marTop w:val="450"/>
          <w:marBottom w:val="600"/>
          <w:divBdr>
            <w:top w:val="none" w:sz="0" w:space="0" w:color="auto"/>
            <w:left w:val="none" w:sz="0" w:space="0" w:color="auto"/>
            <w:bottom w:val="none" w:sz="0" w:space="0" w:color="auto"/>
            <w:right w:val="none" w:sz="0" w:space="0" w:color="auto"/>
          </w:divBdr>
        </w:div>
        <w:div w:id="346829869">
          <w:marLeft w:val="0"/>
          <w:marRight w:val="0"/>
          <w:marTop w:val="0"/>
          <w:marBottom w:val="0"/>
          <w:divBdr>
            <w:top w:val="none" w:sz="0" w:space="0" w:color="auto"/>
            <w:left w:val="none" w:sz="0" w:space="0" w:color="auto"/>
            <w:bottom w:val="none" w:sz="0" w:space="0" w:color="auto"/>
            <w:right w:val="none" w:sz="0" w:space="0" w:color="auto"/>
          </w:divBdr>
        </w:div>
      </w:divsChild>
    </w:div>
    <w:div w:id="1564100762">
      <w:bodyDiv w:val="1"/>
      <w:marLeft w:val="0"/>
      <w:marRight w:val="0"/>
      <w:marTop w:val="0"/>
      <w:marBottom w:val="0"/>
      <w:divBdr>
        <w:top w:val="none" w:sz="0" w:space="0" w:color="auto"/>
        <w:left w:val="none" w:sz="0" w:space="0" w:color="auto"/>
        <w:bottom w:val="none" w:sz="0" w:space="0" w:color="auto"/>
        <w:right w:val="none" w:sz="0" w:space="0" w:color="auto"/>
      </w:divBdr>
    </w:div>
    <w:div w:id="1670981941">
      <w:bodyDiv w:val="1"/>
      <w:marLeft w:val="0"/>
      <w:marRight w:val="0"/>
      <w:marTop w:val="0"/>
      <w:marBottom w:val="0"/>
      <w:divBdr>
        <w:top w:val="none" w:sz="0" w:space="0" w:color="auto"/>
        <w:left w:val="none" w:sz="0" w:space="0" w:color="auto"/>
        <w:bottom w:val="none" w:sz="0" w:space="0" w:color="auto"/>
        <w:right w:val="none" w:sz="0" w:space="0" w:color="auto"/>
      </w:divBdr>
      <w:divsChild>
        <w:div w:id="1326400487">
          <w:marLeft w:val="0"/>
          <w:marRight w:val="0"/>
          <w:marTop w:val="0"/>
          <w:marBottom w:val="450"/>
          <w:divBdr>
            <w:top w:val="none" w:sz="0" w:space="0" w:color="auto"/>
            <w:left w:val="none" w:sz="0" w:space="0" w:color="auto"/>
            <w:bottom w:val="none" w:sz="0" w:space="0" w:color="auto"/>
            <w:right w:val="none" w:sz="0" w:space="0" w:color="auto"/>
          </w:divBdr>
          <w:divsChild>
            <w:div w:id="1524437469">
              <w:marLeft w:val="0"/>
              <w:marRight w:val="0"/>
              <w:marTop w:val="0"/>
              <w:marBottom w:val="0"/>
              <w:divBdr>
                <w:top w:val="none" w:sz="0" w:space="0" w:color="auto"/>
                <w:left w:val="none" w:sz="0" w:space="0" w:color="auto"/>
                <w:bottom w:val="none" w:sz="0" w:space="0" w:color="auto"/>
                <w:right w:val="none" w:sz="0" w:space="0" w:color="auto"/>
              </w:divBdr>
              <w:divsChild>
                <w:div w:id="1476873834">
                  <w:marLeft w:val="0"/>
                  <w:marRight w:val="0"/>
                  <w:marTop w:val="0"/>
                  <w:marBottom w:val="0"/>
                  <w:divBdr>
                    <w:top w:val="none" w:sz="0" w:space="0" w:color="auto"/>
                    <w:left w:val="none" w:sz="0" w:space="0" w:color="auto"/>
                    <w:bottom w:val="none" w:sz="0" w:space="0" w:color="auto"/>
                    <w:right w:val="none" w:sz="0" w:space="0" w:color="auto"/>
                  </w:divBdr>
                  <w:divsChild>
                    <w:div w:id="11916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32176">
      <w:bodyDiv w:val="1"/>
      <w:marLeft w:val="0"/>
      <w:marRight w:val="0"/>
      <w:marTop w:val="0"/>
      <w:marBottom w:val="0"/>
      <w:divBdr>
        <w:top w:val="none" w:sz="0" w:space="0" w:color="auto"/>
        <w:left w:val="none" w:sz="0" w:space="0" w:color="auto"/>
        <w:bottom w:val="none" w:sz="0" w:space="0" w:color="auto"/>
        <w:right w:val="none" w:sz="0" w:space="0" w:color="auto"/>
      </w:divBdr>
    </w:div>
    <w:div w:id="1878931524">
      <w:bodyDiv w:val="1"/>
      <w:marLeft w:val="0"/>
      <w:marRight w:val="0"/>
      <w:marTop w:val="0"/>
      <w:marBottom w:val="0"/>
      <w:divBdr>
        <w:top w:val="none" w:sz="0" w:space="0" w:color="auto"/>
        <w:left w:val="none" w:sz="0" w:space="0" w:color="auto"/>
        <w:bottom w:val="none" w:sz="0" w:space="0" w:color="auto"/>
        <w:right w:val="none" w:sz="0" w:space="0" w:color="auto"/>
      </w:divBdr>
    </w:div>
    <w:div w:id="213463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86.xml"/><Relationship Id="rId21" Type="http://schemas.openxmlformats.org/officeDocument/2006/relationships/image" Target="media/image8.png"/><Relationship Id="rId42" Type="http://schemas.openxmlformats.org/officeDocument/2006/relationships/control" Target="activeX/activeX14.xml"/><Relationship Id="rId47" Type="http://schemas.openxmlformats.org/officeDocument/2006/relationships/control" Target="activeX/activeX19.xml"/><Relationship Id="rId63" Type="http://schemas.openxmlformats.org/officeDocument/2006/relationships/control" Target="activeX/activeX35.xml"/><Relationship Id="rId68" Type="http://schemas.openxmlformats.org/officeDocument/2006/relationships/control" Target="activeX/activeX39.xml"/><Relationship Id="rId84" Type="http://schemas.openxmlformats.org/officeDocument/2006/relationships/control" Target="activeX/activeX54.xml"/><Relationship Id="rId89" Type="http://schemas.openxmlformats.org/officeDocument/2006/relationships/control" Target="activeX/activeX59.xml"/><Relationship Id="rId112" Type="http://schemas.openxmlformats.org/officeDocument/2006/relationships/control" Target="activeX/activeX81.xml"/><Relationship Id="rId133" Type="http://schemas.openxmlformats.org/officeDocument/2006/relationships/chart" Target="charts/chart6.xml"/><Relationship Id="rId138" Type="http://schemas.openxmlformats.org/officeDocument/2006/relationships/chart" Target="charts/chart10.xml"/><Relationship Id="rId16" Type="http://schemas.openxmlformats.org/officeDocument/2006/relationships/hyperlink" Target="http://www.kroonbiologisch.nl" TargetMode="External"/><Relationship Id="rId107" Type="http://schemas.openxmlformats.org/officeDocument/2006/relationships/control" Target="activeX/activeX76.xml"/><Relationship Id="rId11" Type="http://schemas.openxmlformats.org/officeDocument/2006/relationships/image" Target="media/image3.jpeg"/><Relationship Id="rId32" Type="http://schemas.openxmlformats.org/officeDocument/2006/relationships/control" Target="activeX/activeX5.xml"/><Relationship Id="rId37" Type="http://schemas.openxmlformats.org/officeDocument/2006/relationships/image" Target="media/image12.wmf"/><Relationship Id="rId53" Type="http://schemas.openxmlformats.org/officeDocument/2006/relationships/control" Target="activeX/activeX25.xml"/><Relationship Id="rId58" Type="http://schemas.openxmlformats.org/officeDocument/2006/relationships/control" Target="activeX/activeX30.xml"/><Relationship Id="rId74" Type="http://schemas.openxmlformats.org/officeDocument/2006/relationships/control" Target="activeX/activeX44.xml"/><Relationship Id="rId79" Type="http://schemas.openxmlformats.org/officeDocument/2006/relationships/control" Target="activeX/activeX49.xml"/><Relationship Id="rId102" Type="http://schemas.openxmlformats.org/officeDocument/2006/relationships/control" Target="activeX/activeX71.xml"/><Relationship Id="rId123" Type="http://schemas.openxmlformats.org/officeDocument/2006/relationships/control" Target="activeX/activeX92.xml"/><Relationship Id="rId128" Type="http://schemas.openxmlformats.org/officeDocument/2006/relationships/control" Target="activeX/activeX97.xml"/><Relationship Id="rId144" Type="http://schemas.openxmlformats.org/officeDocument/2006/relationships/image" Target="media/image22.png"/><Relationship Id="rId149"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image" Target="media/image15.wmf"/><Relationship Id="rId95" Type="http://schemas.openxmlformats.org/officeDocument/2006/relationships/control" Target="activeX/activeX64.xml"/><Relationship Id="rId22" Type="http://schemas.openxmlformats.org/officeDocument/2006/relationships/image" Target="media/image9.png"/><Relationship Id="rId27" Type="http://schemas.openxmlformats.org/officeDocument/2006/relationships/control" Target="activeX/activeX1.xml"/><Relationship Id="rId43" Type="http://schemas.openxmlformats.org/officeDocument/2006/relationships/control" Target="activeX/activeX15.xml"/><Relationship Id="rId48" Type="http://schemas.openxmlformats.org/officeDocument/2006/relationships/control" Target="activeX/activeX20.xml"/><Relationship Id="rId64" Type="http://schemas.openxmlformats.org/officeDocument/2006/relationships/control" Target="activeX/activeX36.xml"/><Relationship Id="rId69" Type="http://schemas.openxmlformats.org/officeDocument/2006/relationships/image" Target="media/image14.wmf"/><Relationship Id="rId113" Type="http://schemas.openxmlformats.org/officeDocument/2006/relationships/control" Target="activeX/activeX82.xml"/><Relationship Id="rId118" Type="http://schemas.openxmlformats.org/officeDocument/2006/relationships/control" Target="activeX/activeX87.xml"/><Relationship Id="rId134" Type="http://schemas.openxmlformats.org/officeDocument/2006/relationships/image" Target="media/image16.png"/><Relationship Id="rId139" Type="http://schemas.openxmlformats.org/officeDocument/2006/relationships/image" Target="media/image17.png"/><Relationship Id="rId80" Type="http://schemas.openxmlformats.org/officeDocument/2006/relationships/control" Target="activeX/activeX50.xml"/><Relationship Id="rId85" Type="http://schemas.openxmlformats.org/officeDocument/2006/relationships/control" Target="activeX/activeX55.xml"/><Relationship Id="rId15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footer" Target="footer1.xml"/><Relationship Id="rId33" Type="http://schemas.openxmlformats.org/officeDocument/2006/relationships/control" Target="activeX/activeX6.xml"/><Relationship Id="rId38" Type="http://schemas.openxmlformats.org/officeDocument/2006/relationships/control" Target="activeX/activeX10.xml"/><Relationship Id="rId46" Type="http://schemas.openxmlformats.org/officeDocument/2006/relationships/control" Target="activeX/activeX18.xml"/><Relationship Id="rId59" Type="http://schemas.openxmlformats.org/officeDocument/2006/relationships/control" Target="activeX/activeX31.xml"/><Relationship Id="rId67" Type="http://schemas.openxmlformats.org/officeDocument/2006/relationships/control" Target="activeX/activeX38.xml"/><Relationship Id="rId103" Type="http://schemas.openxmlformats.org/officeDocument/2006/relationships/control" Target="activeX/activeX72.xml"/><Relationship Id="rId108" Type="http://schemas.openxmlformats.org/officeDocument/2006/relationships/control" Target="activeX/activeX77.xml"/><Relationship Id="rId116" Type="http://schemas.openxmlformats.org/officeDocument/2006/relationships/control" Target="activeX/activeX85.xml"/><Relationship Id="rId124" Type="http://schemas.openxmlformats.org/officeDocument/2006/relationships/control" Target="activeX/activeX93.xml"/><Relationship Id="rId129" Type="http://schemas.openxmlformats.org/officeDocument/2006/relationships/control" Target="activeX/activeX98.xml"/><Relationship Id="rId137" Type="http://schemas.openxmlformats.org/officeDocument/2006/relationships/chart" Target="charts/chart9.xml"/><Relationship Id="rId20" Type="http://schemas.openxmlformats.org/officeDocument/2006/relationships/chart" Target="charts/chart1.xml"/><Relationship Id="rId41" Type="http://schemas.openxmlformats.org/officeDocument/2006/relationships/control" Target="activeX/activeX13.xml"/><Relationship Id="rId54" Type="http://schemas.openxmlformats.org/officeDocument/2006/relationships/control" Target="activeX/activeX26.xml"/><Relationship Id="rId62" Type="http://schemas.openxmlformats.org/officeDocument/2006/relationships/control" Target="activeX/activeX34.xml"/><Relationship Id="rId70" Type="http://schemas.openxmlformats.org/officeDocument/2006/relationships/control" Target="activeX/activeX40.xml"/><Relationship Id="rId75" Type="http://schemas.openxmlformats.org/officeDocument/2006/relationships/control" Target="activeX/activeX45.xml"/><Relationship Id="rId83" Type="http://schemas.openxmlformats.org/officeDocument/2006/relationships/control" Target="activeX/activeX53.xml"/><Relationship Id="rId88" Type="http://schemas.openxmlformats.org/officeDocument/2006/relationships/control" Target="activeX/activeX58.xml"/><Relationship Id="rId91" Type="http://schemas.openxmlformats.org/officeDocument/2006/relationships/control" Target="activeX/activeX60.xml"/><Relationship Id="rId96" Type="http://schemas.openxmlformats.org/officeDocument/2006/relationships/control" Target="activeX/activeX65.xml"/><Relationship Id="rId111" Type="http://schemas.openxmlformats.org/officeDocument/2006/relationships/control" Target="activeX/activeX80.xml"/><Relationship Id="rId132" Type="http://schemas.openxmlformats.org/officeDocument/2006/relationships/chart" Target="charts/chart5.xml"/><Relationship Id="rId140" Type="http://schemas.openxmlformats.org/officeDocument/2006/relationships/image" Target="media/image18.png"/><Relationship Id="rId145"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atudis.nl" TargetMode="External"/><Relationship Id="rId23" Type="http://schemas.openxmlformats.org/officeDocument/2006/relationships/chart" Target="charts/chart2.xml"/><Relationship Id="rId28" Type="http://schemas.openxmlformats.org/officeDocument/2006/relationships/control" Target="activeX/activeX2.xml"/><Relationship Id="rId36" Type="http://schemas.openxmlformats.org/officeDocument/2006/relationships/control" Target="activeX/activeX9.xml"/><Relationship Id="rId49" Type="http://schemas.openxmlformats.org/officeDocument/2006/relationships/control" Target="activeX/activeX21.xml"/><Relationship Id="rId57" Type="http://schemas.openxmlformats.org/officeDocument/2006/relationships/control" Target="activeX/activeX29.xml"/><Relationship Id="rId106" Type="http://schemas.openxmlformats.org/officeDocument/2006/relationships/control" Target="activeX/activeX75.xml"/><Relationship Id="rId114" Type="http://schemas.openxmlformats.org/officeDocument/2006/relationships/control" Target="activeX/activeX83.xml"/><Relationship Id="rId119" Type="http://schemas.openxmlformats.org/officeDocument/2006/relationships/control" Target="activeX/activeX88.xml"/><Relationship Id="rId127" Type="http://schemas.openxmlformats.org/officeDocument/2006/relationships/control" Target="activeX/activeX96.xml"/><Relationship Id="rId10" Type="http://schemas.openxmlformats.org/officeDocument/2006/relationships/image" Target="media/image2.jpeg"/><Relationship Id="rId31" Type="http://schemas.openxmlformats.org/officeDocument/2006/relationships/control" Target="activeX/activeX4.xml"/><Relationship Id="rId44" Type="http://schemas.openxmlformats.org/officeDocument/2006/relationships/control" Target="activeX/activeX16.xml"/><Relationship Id="rId52" Type="http://schemas.openxmlformats.org/officeDocument/2006/relationships/control" Target="activeX/activeX24.xml"/><Relationship Id="rId60" Type="http://schemas.openxmlformats.org/officeDocument/2006/relationships/control" Target="activeX/activeX32.xml"/><Relationship Id="rId65" Type="http://schemas.openxmlformats.org/officeDocument/2006/relationships/image" Target="media/image13.wmf"/><Relationship Id="rId73" Type="http://schemas.openxmlformats.org/officeDocument/2006/relationships/control" Target="activeX/activeX43.xml"/><Relationship Id="rId78" Type="http://schemas.openxmlformats.org/officeDocument/2006/relationships/control" Target="activeX/activeX48.xml"/><Relationship Id="rId81" Type="http://schemas.openxmlformats.org/officeDocument/2006/relationships/control" Target="activeX/activeX51.xml"/><Relationship Id="rId86" Type="http://schemas.openxmlformats.org/officeDocument/2006/relationships/control" Target="activeX/activeX56.xml"/><Relationship Id="rId94" Type="http://schemas.openxmlformats.org/officeDocument/2006/relationships/control" Target="activeX/activeX63.xml"/><Relationship Id="rId99" Type="http://schemas.openxmlformats.org/officeDocument/2006/relationships/control" Target="activeX/activeX68.xml"/><Relationship Id="rId101" Type="http://schemas.openxmlformats.org/officeDocument/2006/relationships/control" Target="activeX/activeX70.xml"/><Relationship Id="rId122" Type="http://schemas.openxmlformats.org/officeDocument/2006/relationships/control" Target="activeX/activeX91.xml"/><Relationship Id="rId130" Type="http://schemas.openxmlformats.org/officeDocument/2006/relationships/chart" Target="charts/chart3.xml"/><Relationship Id="rId135" Type="http://schemas.openxmlformats.org/officeDocument/2006/relationships/chart" Target="charts/chart7.xml"/><Relationship Id="rId143" Type="http://schemas.openxmlformats.org/officeDocument/2006/relationships/image" Target="media/image21.png"/><Relationship Id="rId148" Type="http://schemas.openxmlformats.org/officeDocument/2006/relationships/image" Target="media/image26.png"/><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www.kweker.nl" TargetMode="External"/><Relationship Id="rId18" Type="http://schemas.openxmlformats.org/officeDocument/2006/relationships/image" Target="media/image6.png"/><Relationship Id="rId39" Type="http://schemas.openxmlformats.org/officeDocument/2006/relationships/control" Target="activeX/activeX11.xml"/><Relationship Id="rId109" Type="http://schemas.openxmlformats.org/officeDocument/2006/relationships/control" Target="activeX/activeX78.xml"/><Relationship Id="rId34" Type="http://schemas.openxmlformats.org/officeDocument/2006/relationships/control" Target="activeX/activeX7.xml"/><Relationship Id="rId50" Type="http://schemas.openxmlformats.org/officeDocument/2006/relationships/control" Target="activeX/activeX22.xml"/><Relationship Id="rId55" Type="http://schemas.openxmlformats.org/officeDocument/2006/relationships/control" Target="activeX/activeX27.xml"/><Relationship Id="rId76" Type="http://schemas.openxmlformats.org/officeDocument/2006/relationships/control" Target="activeX/activeX46.xml"/><Relationship Id="rId97" Type="http://schemas.openxmlformats.org/officeDocument/2006/relationships/control" Target="activeX/activeX66.xml"/><Relationship Id="rId104" Type="http://schemas.openxmlformats.org/officeDocument/2006/relationships/control" Target="activeX/activeX73.xml"/><Relationship Id="rId120" Type="http://schemas.openxmlformats.org/officeDocument/2006/relationships/control" Target="activeX/activeX89.xml"/><Relationship Id="rId125" Type="http://schemas.openxmlformats.org/officeDocument/2006/relationships/control" Target="activeX/activeX94.xml"/><Relationship Id="rId141" Type="http://schemas.openxmlformats.org/officeDocument/2006/relationships/image" Target="media/image19.png"/><Relationship Id="rId146" Type="http://schemas.openxmlformats.org/officeDocument/2006/relationships/image" Target="media/image24.png"/><Relationship Id="rId7" Type="http://schemas.openxmlformats.org/officeDocument/2006/relationships/footnotes" Target="footnotes.xml"/><Relationship Id="rId71" Type="http://schemas.openxmlformats.org/officeDocument/2006/relationships/control" Target="activeX/activeX41.xml"/><Relationship Id="rId92" Type="http://schemas.openxmlformats.org/officeDocument/2006/relationships/control" Target="activeX/activeX61.xml"/><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header" Target="header1.xml"/><Relationship Id="rId40" Type="http://schemas.openxmlformats.org/officeDocument/2006/relationships/control" Target="activeX/activeX12.xml"/><Relationship Id="rId45" Type="http://schemas.openxmlformats.org/officeDocument/2006/relationships/control" Target="activeX/activeX17.xml"/><Relationship Id="rId66" Type="http://schemas.openxmlformats.org/officeDocument/2006/relationships/control" Target="activeX/activeX37.xml"/><Relationship Id="rId87" Type="http://schemas.openxmlformats.org/officeDocument/2006/relationships/control" Target="activeX/activeX57.xml"/><Relationship Id="rId110" Type="http://schemas.openxmlformats.org/officeDocument/2006/relationships/control" Target="activeX/activeX79.xml"/><Relationship Id="rId115" Type="http://schemas.openxmlformats.org/officeDocument/2006/relationships/control" Target="activeX/activeX84.xml"/><Relationship Id="rId131" Type="http://schemas.openxmlformats.org/officeDocument/2006/relationships/chart" Target="charts/chart4.xml"/><Relationship Id="rId136" Type="http://schemas.openxmlformats.org/officeDocument/2006/relationships/chart" Target="charts/chart8.xml"/><Relationship Id="rId61" Type="http://schemas.openxmlformats.org/officeDocument/2006/relationships/control" Target="activeX/activeX33.xml"/><Relationship Id="rId82" Type="http://schemas.openxmlformats.org/officeDocument/2006/relationships/control" Target="activeX/activeX52.xml"/><Relationship Id="rId19" Type="http://schemas.openxmlformats.org/officeDocument/2006/relationships/image" Target="media/image7.png"/><Relationship Id="rId14" Type="http://schemas.openxmlformats.org/officeDocument/2006/relationships/hyperlink" Target="http://www.vroegop.nl" TargetMode="External"/><Relationship Id="rId30" Type="http://schemas.openxmlformats.org/officeDocument/2006/relationships/control" Target="activeX/activeX3.xml"/><Relationship Id="rId35" Type="http://schemas.openxmlformats.org/officeDocument/2006/relationships/control" Target="activeX/activeX8.xml"/><Relationship Id="rId56" Type="http://schemas.openxmlformats.org/officeDocument/2006/relationships/control" Target="activeX/activeX28.xml"/><Relationship Id="rId77" Type="http://schemas.openxmlformats.org/officeDocument/2006/relationships/control" Target="activeX/activeX47.xml"/><Relationship Id="rId100" Type="http://schemas.openxmlformats.org/officeDocument/2006/relationships/control" Target="activeX/activeX69.xml"/><Relationship Id="rId105" Type="http://schemas.openxmlformats.org/officeDocument/2006/relationships/control" Target="activeX/activeX74.xml"/><Relationship Id="rId126" Type="http://schemas.openxmlformats.org/officeDocument/2006/relationships/control" Target="activeX/activeX95.xml"/><Relationship Id="rId147" Type="http://schemas.openxmlformats.org/officeDocument/2006/relationships/image" Target="media/image25.png"/><Relationship Id="rId8" Type="http://schemas.openxmlformats.org/officeDocument/2006/relationships/endnotes" Target="endnotes.xml"/><Relationship Id="rId51" Type="http://schemas.openxmlformats.org/officeDocument/2006/relationships/control" Target="activeX/activeX23.xml"/><Relationship Id="rId72" Type="http://schemas.openxmlformats.org/officeDocument/2006/relationships/control" Target="activeX/activeX42.xml"/><Relationship Id="rId93" Type="http://schemas.openxmlformats.org/officeDocument/2006/relationships/control" Target="activeX/activeX62.xml"/><Relationship Id="rId98" Type="http://schemas.openxmlformats.org/officeDocument/2006/relationships/control" Target="activeX/activeX67.xml"/><Relationship Id="rId121" Type="http://schemas.openxmlformats.org/officeDocument/2006/relationships/control" Target="activeX/activeX90.xml"/><Relationship Id="rId142"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oleObject" Target="file:///H:\Bibliotheken\Documents\Hsleiden\HRM\Jaar%204\Afstuderen\Onderzoek\Fase%203%20-%20Analyse%20en%20aanbevelingen\Resultaten\Eind%20analyse\Analyse%2001-05-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Bibliotheken\Documents\Hsleiden\HRM\Jaar%204\Afstuderen\Onderzoek\Fase%203%20-%20Analyse%20en%20aanbevelingen\Resultaten\Eind%20analyse\Analyse%2001-05-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Bibliotheken\Documents\Hsleiden\HRM\Jaar%204\Afstuderen\Onderzoek\Fase%203%20-%20Analyse%20en%20aanbevelingen\Resultaten\Eind%20analyse\Analyse%2001-05-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Bibliotheken\Documents\Hsleiden\HRM\Jaar%204\Afstuderen\Onderzoek\Fase%203%20-%20Analyse%20en%20aanbevelingen\Resultaten\Eind%20analyse\Analyse%2001-05-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Bibliotheken\Documents\Hsleiden\HRM\Jaar%204\Afstuderen\Onderzoek\Fase%203%20-%20Analyse%20en%20aanbevelingen\Resultaten\Eind%20analyse\Analyse%2001-05-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Bibliotheken\Documents\Hsleiden\HRM\Jaar%204\Afstuderen\Onderzoek\Fase%203%20-%20Analyse%20en%20aanbevelingen\Resultaten\Eind%20analyse\Analyse%2001-05-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Bibliotheken\Documents\Hsleiden\HRM\Jaar%204\Afstuderen\Onderzoek\Fase%203%20-%20Analyse%20en%20aanbevelingen\Resultaten\Eind%20analyse\Analyse%2001-05-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Bibliotheken\Documents\Hsleiden\HRM\Jaar%204\Afstuderen\Onderzoek\Fase%203%20-%20Analyse%20en%20aanbevelingen\Resultaten\Eind%20analyse\Analyse%2001-05-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Bibliotheken\Documents\Hsleiden\HRM\Jaar%204\Afstuderen\Onderzoek\Fase%203%20-%20Analyse%20en%20aanbevelingen\Resultaten\Eind%20analyse\Analyse%2001-05-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Bibliotheken\Documents\Hsleiden\HRM\Jaar%204\Afstuderen\Onderzoek\Fase%203%20-%20Analyse%20en%20aanbevelingen\Resultaten\Eind%20analyse\Analyse%2001-05-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'Respondenten '!$E$87</c:f>
              <c:strCache>
                <c:ptCount val="1"/>
                <c:pt idx="0">
                  <c:v>Man</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'Respondenten '!$D$88:$D$92</c:f>
              <c:strCache>
                <c:ptCount val="5"/>
                <c:pt idx="0">
                  <c:v>15-25</c:v>
                </c:pt>
                <c:pt idx="1">
                  <c:v>25-35</c:v>
                </c:pt>
                <c:pt idx="2">
                  <c:v>35-45</c:v>
                </c:pt>
                <c:pt idx="3">
                  <c:v>45-55</c:v>
                </c:pt>
                <c:pt idx="4">
                  <c:v>&gt;55</c:v>
                </c:pt>
              </c:strCache>
            </c:strRef>
          </c:cat>
          <c:val>
            <c:numRef>
              <c:f>'Respondenten '!$E$88:$E$92</c:f>
              <c:numCache>
                <c:formatCode>General</c:formatCode>
                <c:ptCount val="5"/>
                <c:pt idx="0">
                  <c:v>17</c:v>
                </c:pt>
                <c:pt idx="1">
                  <c:v>55</c:v>
                </c:pt>
                <c:pt idx="2">
                  <c:v>59</c:v>
                </c:pt>
                <c:pt idx="3">
                  <c:v>67</c:v>
                </c:pt>
                <c:pt idx="4">
                  <c:v>71</c:v>
                </c:pt>
              </c:numCache>
            </c:numRef>
          </c:val>
        </c:ser>
        <c:ser>
          <c:idx val="1"/>
          <c:order val="1"/>
          <c:tx>
            <c:strRef>
              <c:f>'Respondenten '!$F$87</c:f>
              <c:strCache>
                <c:ptCount val="1"/>
                <c:pt idx="0">
                  <c:v>Vrouw</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'Respondenten '!$D$88:$D$92</c:f>
              <c:strCache>
                <c:ptCount val="5"/>
                <c:pt idx="0">
                  <c:v>15-25</c:v>
                </c:pt>
                <c:pt idx="1">
                  <c:v>25-35</c:v>
                </c:pt>
                <c:pt idx="2">
                  <c:v>35-45</c:v>
                </c:pt>
                <c:pt idx="3">
                  <c:v>45-55</c:v>
                </c:pt>
                <c:pt idx="4">
                  <c:v>&gt;55</c:v>
                </c:pt>
              </c:strCache>
            </c:strRef>
          </c:cat>
          <c:val>
            <c:numRef>
              <c:f>'Respondenten '!$F$88:$F$92</c:f>
              <c:numCache>
                <c:formatCode>General</c:formatCode>
                <c:ptCount val="5"/>
                <c:pt idx="0">
                  <c:v>4</c:v>
                </c:pt>
                <c:pt idx="1">
                  <c:v>10</c:v>
                </c:pt>
                <c:pt idx="2">
                  <c:v>6</c:v>
                </c:pt>
                <c:pt idx="3">
                  <c:v>18</c:v>
                </c:pt>
                <c:pt idx="4">
                  <c:v>6</c:v>
                </c:pt>
              </c:numCache>
            </c:numRef>
          </c:val>
        </c:ser>
        <c:dLbls>
          <c:dLblPos val="outEnd"/>
          <c:showLegendKey val="0"/>
          <c:showVal val="1"/>
          <c:showCatName val="0"/>
          <c:showSerName val="0"/>
          <c:showPercent val="0"/>
          <c:showBubbleSize val="0"/>
        </c:dLbls>
        <c:gapWidth val="150"/>
        <c:axId val="191839480"/>
        <c:axId val="191839872"/>
      </c:barChart>
      <c:catAx>
        <c:axId val="191839480"/>
        <c:scaling>
          <c:orientation val="minMax"/>
        </c:scaling>
        <c:delete val="0"/>
        <c:axPos val="b"/>
        <c:numFmt formatCode="General" sourceLinked="0"/>
        <c:majorTickMark val="out"/>
        <c:minorTickMark val="none"/>
        <c:tickLblPos val="nextTo"/>
        <c:crossAx val="191839872"/>
        <c:crosses val="autoZero"/>
        <c:auto val="1"/>
        <c:lblAlgn val="ctr"/>
        <c:lblOffset val="100"/>
        <c:noMultiLvlLbl val="0"/>
      </c:catAx>
      <c:valAx>
        <c:axId val="191839872"/>
        <c:scaling>
          <c:orientation val="minMax"/>
        </c:scaling>
        <c:delete val="0"/>
        <c:axPos val="l"/>
        <c:majorGridlines/>
        <c:title>
          <c:tx>
            <c:rich>
              <a:bodyPr rot="-5400000" vert="horz"/>
              <a:lstStyle/>
              <a:p>
                <a:pPr>
                  <a:defRPr b="0"/>
                </a:pPr>
                <a:r>
                  <a:rPr lang="en-US" b="0"/>
                  <a:t>Frequentie</a:t>
                </a:r>
              </a:p>
            </c:rich>
          </c:tx>
          <c:layout/>
          <c:overlay val="0"/>
        </c:title>
        <c:numFmt formatCode="General" sourceLinked="1"/>
        <c:majorTickMark val="out"/>
        <c:minorTickMark val="none"/>
        <c:tickLblPos val="nextTo"/>
        <c:crossAx val="19183948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'D1,5 - Verzuim'!$D$3:$D$9</c:f>
              <c:strCache>
                <c:ptCount val="7"/>
                <c:pt idx="0">
                  <c:v>Griep of verkoudheid</c:v>
                </c:pt>
                <c:pt idx="1">
                  <c:v>Klachten nek, schouders, armen, polsen, handen</c:v>
                </c:pt>
                <c:pt idx="2">
                  <c:v>Rugklachten</c:v>
                </c:pt>
                <c:pt idx="3">
                  <c:v>Klachten heup, benen, knieën, voeten</c:v>
                </c:pt>
                <c:pt idx="4">
                  <c:v>N.v.t, nog nooit verzuimd</c:v>
                </c:pt>
                <c:pt idx="5">
                  <c:v>Anders</c:v>
                </c:pt>
                <c:pt idx="6">
                  <c:v>Psychische klachten, overspannenheid, burn-out</c:v>
                </c:pt>
              </c:strCache>
            </c:strRef>
          </c:cat>
          <c:val>
            <c:numRef>
              <c:f>'D1,5 - Verzuim'!$E$3:$E$9</c:f>
              <c:numCache>
                <c:formatCode>General</c:formatCode>
                <c:ptCount val="7"/>
                <c:pt idx="0">
                  <c:v>25</c:v>
                </c:pt>
                <c:pt idx="1">
                  <c:v>13</c:v>
                </c:pt>
                <c:pt idx="2">
                  <c:v>10</c:v>
                </c:pt>
                <c:pt idx="3">
                  <c:v>10</c:v>
                </c:pt>
                <c:pt idx="4">
                  <c:v>9</c:v>
                </c:pt>
                <c:pt idx="5">
                  <c:v>9</c:v>
                </c:pt>
                <c:pt idx="6">
                  <c:v>2</c:v>
                </c:pt>
              </c:numCache>
            </c:numRef>
          </c:val>
        </c:ser>
        <c:dLbls>
          <c:dLblPos val="outEnd"/>
          <c:showLegendKey val="0"/>
          <c:showVal val="1"/>
          <c:showCatName val="0"/>
          <c:showSerName val="0"/>
          <c:showPercent val="0"/>
          <c:showBubbleSize val="0"/>
        </c:dLbls>
        <c:gapWidth val="150"/>
        <c:axId val="405121232"/>
        <c:axId val="405121624"/>
      </c:barChart>
      <c:catAx>
        <c:axId val="405121232"/>
        <c:scaling>
          <c:orientation val="minMax"/>
        </c:scaling>
        <c:delete val="0"/>
        <c:axPos val="l"/>
        <c:numFmt formatCode="General" sourceLinked="0"/>
        <c:majorTickMark val="out"/>
        <c:minorTickMark val="none"/>
        <c:tickLblPos val="nextTo"/>
        <c:crossAx val="405121624"/>
        <c:crosses val="autoZero"/>
        <c:auto val="1"/>
        <c:lblAlgn val="ctr"/>
        <c:lblOffset val="100"/>
        <c:noMultiLvlLbl val="0"/>
      </c:catAx>
      <c:valAx>
        <c:axId val="405121624"/>
        <c:scaling>
          <c:orientation val="minMax"/>
        </c:scaling>
        <c:delete val="0"/>
        <c:axPos val="b"/>
        <c:majorGridlines/>
        <c:title>
          <c:tx>
            <c:rich>
              <a:bodyPr/>
              <a:lstStyle/>
              <a:p>
                <a:pPr>
                  <a:defRPr b="0"/>
                </a:pPr>
                <a:r>
                  <a:rPr lang="en-US" b="0"/>
                  <a:t>Aantal keer gekozen</a:t>
                </a:r>
              </a:p>
            </c:rich>
          </c:tx>
          <c:overlay val="0"/>
        </c:title>
        <c:numFmt formatCode="General" sourceLinked="1"/>
        <c:majorTickMark val="out"/>
        <c:minorTickMark val="none"/>
        <c:tickLblPos val="nextTo"/>
        <c:crossAx val="4051212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'Respondenten '!$M$47</c:f>
              <c:strCache>
                <c:ptCount val="1"/>
                <c:pt idx="0">
                  <c:v>Opleidingsniveau</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'Respondenten '!$L$48:$L$54</c:f>
              <c:strCache>
                <c:ptCount val="7"/>
                <c:pt idx="0">
                  <c:v>Lagere school / basisonderwijs</c:v>
                </c:pt>
                <c:pt idx="1">
                  <c:v>LBO, VBO, LTS, LHNO, VMBO</c:v>
                </c:pt>
                <c:pt idx="2">
                  <c:v>MAVO, VMBO-t, MBO-kort</c:v>
                </c:pt>
                <c:pt idx="3">
                  <c:v>MBO, MTS, MEAO</c:v>
                </c:pt>
                <c:pt idx="4">
                  <c:v>HAVO, VWO, Gymnasium</c:v>
                </c:pt>
                <c:pt idx="5">
                  <c:v>HBO, HEAO, PABO, HTS</c:v>
                </c:pt>
                <c:pt idx="6">
                  <c:v>Universiteit </c:v>
                </c:pt>
              </c:strCache>
            </c:strRef>
          </c:cat>
          <c:val>
            <c:numRef>
              <c:f>'Respondenten '!$M$48:$M$54</c:f>
              <c:numCache>
                <c:formatCode>General</c:formatCode>
                <c:ptCount val="7"/>
                <c:pt idx="0">
                  <c:v>4</c:v>
                </c:pt>
                <c:pt idx="1">
                  <c:v>16</c:v>
                </c:pt>
                <c:pt idx="2">
                  <c:v>21</c:v>
                </c:pt>
                <c:pt idx="3">
                  <c:v>18</c:v>
                </c:pt>
                <c:pt idx="4">
                  <c:v>6</c:v>
                </c:pt>
                <c:pt idx="5">
                  <c:v>4</c:v>
                </c:pt>
                <c:pt idx="6">
                  <c:v>2</c:v>
                </c:pt>
              </c:numCache>
            </c:numRef>
          </c:val>
        </c:ser>
        <c:dLbls>
          <c:dLblPos val="outEnd"/>
          <c:showLegendKey val="0"/>
          <c:showVal val="1"/>
          <c:showCatName val="0"/>
          <c:showSerName val="0"/>
          <c:showPercent val="0"/>
          <c:showBubbleSize val="0"/>
        </c:dLbls>
        <c:gapWidth val="150"/>
        <c:axId val="403698208"/>
        <c:axId val="403698600"/>
      </c:barChart>
      <c:catAx>
        <c:axId val="403698208"/>
        <c:scaling>
          <c:orientation val="minMax"/>
        </c:scaling>
        <c:delete val="0"/>
        <c:axPos val="l"/>
        <c:numFmt formatCode="General" sourceLinked="0"/>
        <c:majorTickMark val="out"/>
        <c:minorTickMark val="none"/>
        <c:tickLblPos val="nextTo"/>
        <c:crossAx val="403698600"/>
        <c:crosses val="autoZero"/>
        <c:auto val="1"/>
        <c:lblAlgn val="ctr"/>
        <c:lblOffset val="100"/>
        <c:noMultiLvlLbl val="0"/>
      </c:catAx>
      <c:valAx>
        <c:axId val="403698600"/>
        <c:scaling>
          <c:orientation val="minMax"/>
        </c:scaling>
        <c:delete val="0"/>
        <c:axPos val="b"/>
        <c:majorGridlines/>
        <c:title>
          <c:tx>
            <c:rich>
              <a:bodyPr/>
              <a:lstStyle/>
              <a:p>
                <a:pPr>
                  <a:defRPr b="0"/>
                </a:pPr>
                <a:r>
                  <a:rPr lang="en-US" b="0"/>
                  <a:t>Frequentie</a:t>
                </a:r>
              </a:p>
            </c:rich>
          </c:tx>
          <c:layout/>
          <c:overlay val="0"/>
        </c:title>
        <c:numFmt formatCode="General" sourceLinked="1"/>
        <c:majorTickMark val="out"/>
        <c:minorTickMark val="none"/>
        <c:tickLblPos val="nextTo"/>
        <c:crossAx val="40369820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'D1 - Gezondheid'!$U$2</c:f>
              <c:strCache>
                <c:ptCount val="1"/>
                <c:pt idx="0">
                  <c:v>Algemene gezondheid</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'D1 - Gezondheid'!$T$3:$T$7</c:f>
              <c:strCache>
                <c:ptCount val="5"/>
                <c:pt idx="0">
                  <c:v>Zeer slecht</c:v>
                </c:pt>
                <c:pt idx="1">
                  <c:v>Slecht</c:v>
                </c:pt>
                <c:pt idx="2">
                  <c:v>Matig</c:v>
                </c:pt>
                <c:pt idx="3">
                  <c:v>Goed</c:v>
                </c:pt>
                <c:pt idx="4">
                  <c:v>Zeer goed</c:v>
                </c:pt>
              </c:strCache>
            </c:strRef>
          </c:cat>
          <c:val>
            <c:numRef>
              <c:f>'D1 - Gezondheid'!$U$3:$U$7</c:f>
              <c:numCache>
                <c:formatCode>General</c:formatCode>
                <c:ptCount val="5"/>
                <c:pt idx="2">
                  <c:v>6</c:v>
                </c:pt>
                <c:pt idx="3">
                  <c:v>55</c:v>
                </c:pt>
                <c:pt idx="4">
                  <c:v>10</c:v>
                </c:pt>
              </c:numCache>
            </c:numRef>
          </c:val>
        </c:ser>
        <c:ser>
          <c:idx val="1"/>
          <c:order val="1"/>
          <c:tx>
            <c:strRef>
              <c:f>'D1 - Gezondheid'!$V$2</c:f>
              <c:strCache>
                <c:ptCount val="1"/>
                <c:pt idx="0">
                  <c:v>Fysieke gezondheid</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'D1 - Gezondheid'!$T$3:$T$7</c:f>
              <c:strCache>
                <c:ptCount val="5"/>
                <c:pt idx="0">
                  <c:v>Zeer slecht</c:v>
                </c:pt>
                <c:pt idx="1">
                  <c:v>Slecht</c:v>
                </c:pt>
                <c:pt idx="2">
                  <c:v>Matig</c:v>
                </c:pt>
                <c:pt idx="3">
                  <c:v>Goed</c:v>
                </c:pt>
                <c:pt idx="4">
                  <c:v>Zeer goed</c:v>
                </c:pt>
              </c:strCache>
            </c:strRef>
          </c:cat>
          <c:val>
            <c:numRef>
              <c:f>'D1 - Gezondheid'!$V$3:$V$7</c:f>
              <c:numCache>
                <c:formatCode>General</c:formatCode>
                <c:ptCount val="5"/>
                <c:pt idx="1">
                  <c:v>3</c:v>
                </c:pt>
                <c:pt idx="2">
                  <c:v>16</c:v>
                </c:pt>
                <c:pt idx="3">
                  <c:v>42</c:v>
                </c:pt>
                <c:pt idx="4">
                  <c:v>10</c:v>
                </c:pt>
              </c:numCache>
            </c:numRef>
          </c:val>
        </c:ser>
        <c:ser>
          <c:idx val="2"/>
          <c:order val="2"/>
          <c:tx>
            <c:strRef>
              <c:f>'D1 - Gezondheid'!$W$2</c:f>
              <c:strCache>
                <c:ptCount val="1"/>
                <c:pt idx="0">
                  <c:v>Mentale gezondheid</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'D1 - Gezondheid'!$T$3:$T$7</c:f>
              <c:strCache>
                <c:ptCount val="5"/>
                <c:pt idx="0">
                  <c:v>Zeer slecht</c:v>
                </c:pt>
                <c:pt idx="1">
                  <c:v>Slecht</c:v>
                </c:pt>
                <c:pt idx="2">
                  <c:v>Matig</c:v>
                </c:pt>
                <c:pt idx="3">
                  <c:v>Goed</c:v>
                </c:pt>
                <c:pt idx="4">
                  <c:v>Zeer goed</c:v>
                </c:pt>
              </c:strCache>
            </c:strRef>
          </c:cat>
          <c:val>
            <c:numRef>
              <c:f>'D1 - Gezondheid'!$W$3:$W$7</c:f>
              <c:numCache>
                <c:formatCode>General</c:formatCode>
                <c:ptCount val="5"/>
                <c:pt idx="2">
                  <c:v>10</c:v>
                </c:pt>
                <c:pt idx="3">
                  <c:v>42</c:v>
                </c:pt>
                <c:pt idx="4">
                  <c:v>19</c:v>
                </c:pt>
              </c:numCache>
            </c:numRef>
          </c:val>
        </c:ser>
        <c:dLbls>
          <c:dLblPos val="outEnd"/>
          <c:showLegendKey val="0"/>
          <c:showVal val="1"/>
          <c:showCatName val="0"/>
          <c:showSerName val="0"/>
          <c:showPercent val="0"/>
          <c:showBubbleSize val="0"/>
        </c:dLbls>
        <c:gapWidth val="150"/>
        <c:axId val="404449968"/>
        <c:axId val="404450360"/>
      </c:barChart>
      <c:catAx>
        <c:axId val="404449968"/>
        <c:scaling>
          <c:orientation val="minMax"/>
        </c:scaling>
        <c:delete val="0"/>
        <c:axPos val="b"/>
        <c:numFmt formatCode="General" sourceLinked="0"/>
        <c:majorTickMark val="out"/>
        <c:minorTickMark val="none"/>
        <c:tickLblPos val="nextTo"/>
        <c:crossAx val="404450360"/>
        <c:crosses val="autoZero"/>
        <c:auto val="1"/>
        <c:lblAlgn val="ctr"/>
        <c:lblOffset val="100"/>
        <c:noMultiLvlLbl val="0"/>
      </c:catAx>
      <c:valAx>
        <c:axId val="404450360"/>
        <c:scaling>
          <c:orientation val="minMax"/>
        </c:scaling>
        <c:delete val="0"/>
        <c:axPos val="l"/>
        <c:majorGridlines/>
        <c:title>
          <c:tx>
            <c:rich>
              <a:bodyPr rot="-5400000" vert="horz"/>
              <a:lstStyle/>
              <a:p>
                <a:pPr>
                  <a:defRPr b="0"/>
                </a:pPr>
                <a:r>
                  <a:rPr lang="en-GB" b="0"/>
                  <a:t>Frequentie</a:t>
                </a:r>
              </a:p>
            </c:rich>
          </c:tx>
          <c:overlay val="0"/>
        </c:title>
        <c:numFmt formatCode="General" sourceLinked="1"/>
        <c:majorTickMark val="out"/>
        <c:minorTickMark val="none"/>
        <c:tickLblPos val="nextTo"/>
        <c:crossAx val="40444996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'Factor fysieke'!$B$19</c:f>
              <c:strCache>
                <c:ptCount val="1"/>
                <c:pt idx="0">
                  <c:v>Stelling: Ik vind mijn werk fysiek te belastend.</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'Factor fysieke'!$A$20:$A$24</c:f>
              <c:strCache>
                <c:ptCount val="5"/>
                <c:pt idx="0">
                  <c:v>Helemaal oneens</c:v>
                </c:pt>
                <c:pt idx="1">
                  <c:v>Oneens</c:v>
                </c:pt>
                <c:pt idx="2">
                  <c:v>Neutraal</c:v>
                </c:pt>
                <c:pt idx="3">
                  <c:v>Eens</c:v>
                </c:pt>
                <c:pt idx="4">
                  <c:v>Helemaal eens</c:v>
                </c:pt>
              </c:strCache>
            </c:strRef>
          </c:cat>
          <c:val>
            <c:numRef>
              <c:f>'Factor fysieke'!$B$20:$B$24</c:f>
              <c:numCache>
                <c:formatCode>General</c:formatCode>
                <c:ptCount val="5"/>
                <c:pt idx="0">
                  <c:v>5</c:v>
                </c:pt>
                <c:pt idx="1">
                  <c:v>15</c:v>
                </c:pt>
                <c:pt idx="2">
                  <c:v>25</c:v>
                </c:pt>
                <c:pt idx="3">
                  <c:v>24</c:v>
                </c:pt>
                <c:pt idx="4">
                  <c:v>2</c:v>
                </c:pt>
              </c:numCache>
            </c:numRef>
          </c:val>
        </c:ser>
        <c:dLbls>
          <c:dLblPos val="outEnd"/>
          <c:showLegendKey val="0"/>
          <c:showVal val="1"/>
          <c:showCatName val="0"/>
          <c:showSerName val="0"/>
          <c:showPercent val="0"/>
          <c:showBubbleSize val="0"/>
        </c:dLbls>
        <c:gapWidth val="150"/>
        <c:axId val="404451144"/>
        <c:axId val="404646720"/>
      </c:barChart>
      <c:catAx>
        <c:axId val="404451144"/>
        <c:scaling>
          <c:orientation val="minMax"/>
        </c:scaling>
        <c:delete val="0"/>
        <c:axPos val="b"/>
        <c:numFmt formatCode="General" sourceLinked="0"/>
        <c:majorTickMark val="out"/>
        <c:minorTickMark val="none"/>
        <c:tickLblPos val="nextTo"/>
        <c:crossAx val="404646720"/>
        <c:crosses val="autoZero"/>
        <c:auto val="1"/>
        <c:lblAlgn val="ctr"/>
        <c:lblOffset val="100"/>
        <c:noMultiLvlLbl val="0"/>
      </c:catAx>
      <c:valAx>
        <c:axId val="404646720"/>
        <c:scaling>
          <c:orientation val="minMax"/>
        </c:scaling>
        <c:delete val="0"/>
        <c:axPos val="l"/>
        <c:majorGridlines/>
        <c:title>
          <c:tx>
            <c:rich>
              <a:bodyPr rot="-5400000" vert="horz"/>
              <a:lstStyle/>
              <a:p>
                <a:pPr>
                  <a:defRPr b="0"/>
                </a:pPr>
                <a:r>
                  <a:rPr lang="en-US" b="0"/>
                  <a:t>Frequentie</a:t>
                </a:r>
              </a:p>
            </c:rich>
          </c:tx>
          <c:layout>
            <c:manualLayout>
              <c:xMode val="edge"/>
              <c:yMode val="edge"/>
              <c:x val="1.2962961072767414E-2"/>
              <c:y val="0.31113874456867219"/>
            </c:manualLayout>
          </c:layout>
          <c:overlay val="0"/>
        </c:title>
        <c:numFmt formatCode="General" sourceLinked="1"/>
        <c:majorTickMark val="out"/>
        <c:minorTickMark val="none"/>
        <c:tickLblPos val="nextTo"/>
        <c:crossAx val="40445114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'Privé-werk balans'!$B$21</c:f>
              <c:strCache>
                <c:ptCount val="1"/>
                <c:pt idx="0">
                  <c:v>Stelling: Ik heb een veeleisende thuissituatie.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'Privé-werk balans'!$A$22:$A$26</c:f>
              <c:strCache>
                <c:ptCount val="5"/>
                <c:pt idx="0">
                  <c:v>Helemaal oneens</c:v>
                </c:pt>
                <c:pt idx="1">
                  <c:v>Oneens</c:v>
                </c:pt>
                <c:pt idx="2">
                  <c:v>Neutraal</c:v>
                </c:pt>
                <c:pt idx="3">
                  <c:v>Eens</c:v>
                </c:pt>
                <c:pt idx="4">
                  <c:v>Helemaal eens</c:v>
                </c:pt>
              </c:strCache>
            </c:strRef>
          </c:cat>
          <c:val>
            <c:numRef>
              <c:f>'Privé-werk balans'!$B$22:$B$26</c:f>
              <c:numCache>
                <c:formatCode>General</c:formatCode>
                <c:ptCount val="5"/>
                <c:pt idx="0">
                  <c:v>11</c:v>
                </c:pt>
                <c:pt idx="1">
                  <c:v>33</c:v>
                </c:pt>
                <c:pt idx="2">
                  <c:v>17</c:v>
                </c:pt>
                <c:pt idx="3">
                  <c:v>6</c:v>
                </c:pt>
                <c:pt idx="4">
                  <c:v>4</c:v>
                </c:pt>
              </c:numCache>
            </c:numRef>
          </c:val>
        </c:ser>
        <c:ser>
          <c:idx val="1"/>
          <c:order val="1"/>
          <c:tx>
            <c:strRef>
              <c:f>'Privé-werk balans'!$C$21</c:f>
              <c:strCache>
                <c:ptCount val="1"/>
                <c:pt idx="0">
                  <c:v>Stelling: Ik heb een goede balans tussen werk en privé.</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'Privé-werk balans'!$A$22:$A$26</c:f>
              <c:strCache>
                <c:ptCount val="5"/>
                <c:pt idx="0">
                  <c:v>Helemaal oneens</c:v>
                </c:pt>
                <c:pt idx="1">
                  <c:v>Oneens</c:v>
                </c:pt>
                <c:pt idx="2">
                  <c:v>Neutraal</c:v>
                </c:pt>
                <c:pt idx="3">
                  <c:v>Eens</c:v>
                </c:pt>
                <c:pt idx="4">
                  <c:v>Helemaal eens</c:v>
                </c:pt>
              </c:strCache>
            </c:strRef>
          </c:cat>
          <c:val>
            <c:numRef>
              <c:f>'Privé-werk balans'!$C$22:$C$26</c:f>
              <c:numCache>
                <c:formatCode>General</c:formatCode>
                <c:ptCount val="5"/>
                <c:pt idx="0">
                  <c:v>1</c:v>
                </c:pt>
                <c:pt idx="1">
                  <c:v>5</c:v>
                </c:pt>
                <c:pt idx="2">
                  <c:v>19</c:v>
                </c:pt>
                <c:pt idx="3">
                  <c:v>32</c:v>
                </c:pt>
                <c:pt idx="4">
                  <c:v>14</c:v>
                </c:pt>
              </c:numCache>
            </c:numRef>
          </c:val>
        </c:ser>
        <c:dLbls>
          <c:dLblPos val="outEnd"/>
          <c:showLegendKey val="0"/>
          <c:showVal val="1"/>
          <c:showCatName val="0"/>
          <c:showSerName val="0"/>
          <c:showPercent val="0"/>
          <c:showBubbleSize val="0"/>
        </c:dLbls>
        <c:gapWidth val="150"/>
        <c:axId val="404647504"/>
        <c:axId val="404647896"/>
      </c:barChart>
      <c:catAx>
        <c:axId val="404647504"/>
        <c:scaling>
          <c:orientation val="minMax"/>
        </c:scaling>
        <c:delete val="0"/>
        <c:axPos val="b"/>
        <c:numFmt formatCode="General" sourceLinked="0"/>
        <c:majorTickMark val="out"/>
        <c:minorTickMark val="none"/>
        <c:tickLblPos val="nextTo"/>
        <c:crossAx val="404647896"/>
        <c:crosses val="autoZero"/>
        <c:auto val="1"/>
        <c:lblAlgn val="ctr"/>
        <c:lblOffset val="100"/>
        <c:noMultiLvlLbl val="0"/>
      </c:catAx>
      <c:valAx>
        <c:axId val="404647896"/>
        <c:scaling>
          <c:orientation val="minMax"/>
        </c:scaling>
        <c:delete val="0"/>
        <c:axPos val="l"/>
        <c:majorGridlines/>
        <c:title>
          <c:tx>
            <c:rich>
              <a:bodyPr rot="-5400000" vert="horz"/>
              <a:lstStyle/>
              <a:p>
                <a:pPr>
                  <a:defRPr b="0"/>
                </a:pPr>
                <a:r>
                  <a:rPr lang="en-US" b="0"/>
                  <a:t>Frequentie</a:t>
                </a:r>
              </a:p>
            </c:rich>
          </c:tx>
          <c:overlay val="0"/>
        </c:title>
        <c:numFmt formatCode="General" sourceLinked="1"/>
        <c:majorTickMark val="out"/>
        <c:minorTickMark val="none"/>
        <c:tickLblPos val="nextTo"/>
        <c:crossAx val="40464750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Levensstijl!$B$11</c:f>
              <c:strCache>
                <c:ptCount val="1"/>
                <c:pt idx="0">
                  <c:v>Stelling: Ik heb een gezonde levensstijl</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Levensstijl!$A$12:$A$16</c:f>
              <c:strCache>
                <c:ptCount val="5"/>
                <c:pt idx="0">
                  <c:v>Helemaal oneens</c:v>
                </c:pt>
                <c:pt idx="1">
                  <c:v>Oneens</c:v>
                </c:pt>
                <c:pt idx="2">
                  <c:v>Neutraal</c:v>
                </c:pt>
                <c:pt idx="3">
                  <c:v>Eens</c:v>
                </c:pt>
                <c:pt idx="4">
                  <c:v>Helemaal eens</c:v>
                </c:pt>
              </c:strCache>
            </c:strRef>
          </c:cat>
          <c:val>
            <c:numRef>
              <c:f>Levensstijl!$B$12:$B$16</c:f>
              <c:numCache>
                <c:formatCode>General</c:formatCode>
                <c:ptCount val="5"/>
                <c:pt idx="0">
                  <c:v>1</c:v>
                </c:pt>
                <c:pt idx="1">
                  <c:v>2</c:v>
                </c:pt>
                <c:pt idx="2">
                  <c:v>30</c:v>
                </c:pt>
                <c:pt idx="3">
                  <c:v>32</c:v>
                </c:pt>
                <c:pt idx="4">
                  <c:v>6</c:v>
                </c:pt>
              </c:numCache>
            </c:numRef>
          </c:val>
        </c:ser>
        <c:dLbls>
          <c:dLblPos val="outEnd"/>
          <c:showLegendKey val="0"/>
          <c:showVal val="1"/>
          <c:showCatName val="0"/>
          <c:showSerName val="0"/>
          <c:showPercent val="0"/>
          <c:showBubbleSize val="0"/>
        </c:dLbls>
        <c:gapWidth val="150"/>
        <c:axId val="404524360"/>
        <c:axId val="404524752"/>
      </c:barChart>
      <c:catAx>
        <c:axId val="404524360"/>
        <c:scaling>
          <c:orientation val="minMax"/>
        </c:scaling>
        <c:delete val="0"/>
        <c:axPos val="b"/>
        <c:numFmt formatCode="General" sourceLinked="0"/>
        <c:majorTickMark val="out"/>
        <c:minorTickMark val="none"/>
        <c:tickLblPos val="nextTo"/>
        <c:crossAx val="404524752"/>
        <c:crosses val="autoZero"/>
        <c:auto val="1"/>
        <c:lblAlgn val="ctr"/>
        <c:lblOffset val="100"/>
        <c:noMultiLvlLbl val="0"/>
      </c:catAx>
      <c:valAx>
        <c:axId val="404524752"/>
        <c:scaling>
          <c:orientation val="minMax"/>
        </c:scaling>
        <c:delete val="0"/>
        <c:axPos val="l"/>
        <c:majorGridlines/>
        <c:title>
          <c:tx>
            <c:rich>
              <a:bodyPr rot="-5400000" vert="horz"/>
              <a:lstStyle/>
              <a:p>
                <a:pPr>
                  <a:defRPr b="0"/>
                </a:pPr>
                <a:r>
                  <a:rPr lang="en-US" b="0"/>
                  <a:t>Frequentie</a:t>
                </a:r>
              </a:p>
            </c:rich>
          </c:tx>
          <c:layout>
            <c:manualLayout>
              <c:xMode val="edge"/>
              <c:yMode val="edge"/>
              <c:x val="2.4242424242424242E-2"/>
              <c:y val="0.24873868597132573"/>
            </c:manualLayout>
          </c:layout>
          <c:overlay val="0"/>
        </c:title>
        <c:numFmt formatCode="General" sourceLinked="1"/>
        <c:majorTickMark val="out"/>
        <c:minorTickMark val="none"/>
        <c:tickLblPos val="nextTo"/>
        <c:crossAx val="4045243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'D4 '!$B$20</c:f>
              <c:strCache>
                <c:ptCount val="1"/>
                <c:pt idx="0">
                  <c:v>Stelling: Wanneer ik zou solliciteren, kom ik gemakkelijk aan een andere baan.</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'D4 '!$A$21:$A$25</c:f>
              <c:strCache>
                <c:ptCount val="5"/>
                <c:pt idx="0">
                  <c:v>Helemaal oneens</c:v>
                </c:pt>
                <c:pt idx="1">
                  <c:v>Oneens</c:v>
                </c:pt>
                <c:pt idx="2">
                  <c:v>Neutraal</c:v>
                </c:pt>
                <c:pt idx="3">
                  <c:v>Eens</c:v>
                </c:pt>
                <c:pt idx="4">
                  <c:v>Helemaal eens</c:v>
                </c:pt>
              </c:strCache>
            </c:strRef>
          </c:cat>
          <c:val>
            <c:numRef>
              <c:f>'D4 '!$B$21:$B$25</c:f>
              <c:numCache>
                <c:formatCode>General</c:formatCode>
                <c:ptCount val="5"/>
                <c:pt idx="0">
                  <c:v>6</c:v>
                </c:pt>
                <c:pt idx="1">
                  <c:v>21</c:v>
                </c:pt>
                <c:pt idx="2">
                  <c:v>25</c:v>
                </c:pt>
                <c:pt idx="3">
                  <c:v>17</c:v>
                </c:pt>
                <c:pt idx="4">
                  <c:v>2</c:v>
                </c:pt>
              </c:numCache>
            </c:numRef>
          </c:val>
        </c:ser>
        <c:dLbls>
          <c:dLblPos val="outEnd"/>
          <c:showLegendKey val="0"/>
          <c:showVal val="1"/>
          <c:showCatName val="0"/>
          <c:showSerName val="0"/>
          <c:showPercent val="0"/>
          <c:showBubbleSize val="0"/>
        </c:dLbls>
        <c:gapWidth val="150"/>
        <c:axId val="404525536"/>
        <c:axId val="404525928"/>
      </c:barChart>
      <c:catAx>
        <c:axId val="404525536"/>
        <c:scaling>
          <c:orientation val="minMax"/>
        </c:scaling>
        <c:delete val="0"/>
        <c:axPos val="b"/>
        <c:numFmt formatCode="General" sourceLinked="0"/>
        <c:majorTickMark val="out"/>
        <c:minorTickMark val="none"/>
        <c:tickLblPos val="nextTo"/>
        <c:crossAx val="404525928"/>
        <c:crosses val="autoZero"/>
        <c:auto val="1"/>
        <c:lblAlgn val="ctr"/>
        <c:lblOffset val="100"/>
        <c:noMultiLvlLbl val="0"/>
      </c:catAx>
      <c:valAx>
        <c:axId val="404525928"/>
        <c:scaling>
          <c:orientation val="minMax"/>
        </c:scaling>
        <c:delete val="0"/>
        <c:axPos val="l"/>
        <c:majorGridlines/>
        <c:title>
          <c:tx>
            <c:rich>
              <a:bodyPr rot="-5400000" vert="horz"/>
              <a:lstStyle/>
              <a:p>
                <a:pPr>
                  <a:defRPr b="0"/>
                </a:pPr>
                <a:r>
                  <a:rPr lang="en-US" b="0"/>
                  <a:t>Frequentie</a:t>
                </a:r>
              </a:p>
            </c:rich>
          </c:tx>
          <c:overlay val="0"/>
        </c:title>
        <c:numFmt formatCode="General" sourceLinked="1"/>
        <c:majorTickMark val="out"/>
        <c:minorTickMark val="none"/>
        <c:tickLblPos val="nextTo"/>
        <c:crossAx val="40452553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b="1" i="0" u="none" strike="noStrike" baseline="0">
                <a:effectLst/>
              </a:rPr>
              <a:t>Ik heb de afgelopen twee jaar een opleiding of cursus gevolgd in het kader van toekomstig werk.</a:t>
            </a:r>
            <a:r>
              <a:rPr lang="en-GB" sz="1200" b="1" i="0" u="none" strike="noStrike" baseline="0"/>
              <a:t> </a:t>
            </a:r>
            <a:endParaRPr lang="en-US" sz="1200"/>
          </a:p>
        </c:rich>
      </c:tx>
      <c:overlay val="0"/>
    </c:title>
    <c:autoTitleDeleted val="0"/>
    <c:plotArea>
      <c:layout/>
      <c:barChart>
        <c:barDir val="col"/>
        <c:grouping val="clustered"/>
        <c:varyColors val="0"/>
        <c:ser>
          <c:idx val="0"/>
          <c:order val="0"/>
          <c:tx>
            <c:strRef>
              <c:f>'D5 - Gevolgde opleidingen'!$G$2</c:f>
              <c:strCache>
                <c:ptCount val="1"/>
                <c:pt idx="0">
                  <c:v>Frequentie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'D5 - Gevolgde opleidingen'!$F$3:$F$4</c:f>
              <c:strCache>
                <c:ptCount val="2"/>
                <c:pt idx="0">
                  <c:v>Ja</c:v>
                </c:pt>
                <c:pt idx="1">
                  <c:v>Nee</c:v>
                </c:pt>
              </c:strCache>
            </c:strRef>
          </c:cat>
          <c:val>
            <c:numRef>
              <c:f>'D5 - Gevolgde opleidingen'!$G$3:$G$4</c:f>
              <c:numCache>
                <c:formatCode>General</c:formatCode>
                <c:ptCount val="2"/>
                <c:pt idx="0">
                  <c:v>24</c:v>
                </c:pt>
                <c:pt idx="1">
                  <c:v>46</c:v>
                </c:pt>
              </c:numCache>
            </c:numRef>
          </c:val>
        </c:ser>
        <c:dLbls>
          <c:dLblPos val="outEnd"/>
          <c:showLegendKey val="0"/>
          <c:showVal val="1"/>
          <c:showCatName val="0"/>
          <c:showSerName val="0"/>
          <c:showPercent val="0"/>
          <c:showBubbleSize val="0"/>
        </c:dLbls>
        <c:gapWidth val="150"/>
        <c:axId val="404508360"/>
        <c:axId val="404508752"/>
      </c:barChart>
      <c:catAx>
        <c:axId val="404508360"/>
        <c:scaling>
          <c:orientation val="minMax"/>
        </c:scaling>
        <c:delete val="0"/>
        <c:axPos val="b"/>
        <c:numFmt formatCode="General" sourceLinked="0"/>
        <c:majorTickMark val="out"/>
        <c:minorTickMark val="none"/>
        <c:tickLblPos val="nextTo"/>
        <c:crossAx val="404508752"/>
        <c:crosses val="autoZero"/>
        <c:auto val="1"/>
        <c:lblAlgn val="ctr"/>
        <c:lblOffset val="100"/>
        <c:noMultiLvlLbl val="0"/>
      </c:catAx>
      <c:valAx>
        <c:axId val="404508752"/>
        <c:scaling>
          <c:orientation val="minMax"/>
        </c:scaling>
        <c:delete val="0"/>
        <c:axPos val="l"/>
        <c:majorGridlines/>
        <c:title>
          <c:tx>
            <c:rich>
              <a:bodyPr rot="-5400000" vert="horz"/>
              <a:lstStyle/>
              <a:p>
                <a:pPr>
                  <a:defRPr b="0"/>
                </a:pPr>
                <a:r>
                  <a:rPr lang="en-US" b="0"/>
                  <a:t>Frequentie</a:t>
                </a:r>
              </a:p>
            </c:rich>
          </c:tx>
          <c:overlay val="0"/>
        </c:title>
        <c:numFmt formatCode="General" sourceLinked="1"/>
        <c:majorTickMark val="out"/>
        <c:minorTickMark val="none"/>
        <c:tickLblPos val="nextTo"/>
        <c:crossAx val="40450836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Opleiding!$B$20</c:f>
              <c:strCache>
                <c:ptCount val="1"/>
                <c:pt idx="0">
                  <c:v>Stelling: Cursussen, trainingen en opleiding zijn noodzakelijk om in toekomst te kunnen blijven werken.</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Opleiding!$A$21:$A$25</c:f>
              <c:strCache>
                <c:ptCount val="5"/>
                <c:pt idx="0">
                  <c:v>Helemaal oneens</c:v>
                </c:pt>
                <c:pt idx="1">
                  <c:v>Oneens</c:v>
                </c:pt>
                <c:pt idx="2">
                  <c:v>Neutraal</c:v>
                </c:pt>
                <c:pt idx="3">
                  <c:v>Eens</c:v>
                </c:pt>
                <c:pt idx="4">
                  <c:v>Helemaal eens</c:v>
                </c:pt>
              </c:strCache>
            </c:strRef>
          </c:cat>
          <c:val>
            <c:numRef>
              <c:f>Opleiding!$B$21:$B$25</c:f>
              <c:numCache>
                <c:formatCode>General</c:formatCode>
                <c:ptCount val="5"/>
                <c:pt idx="0">
                  <c:v>1</c:v>
                </c:pt>
                <c:pt idx="1">
                  <c:v>3</c:v>
                </c:pt>
                <c:pt idx="2">
                  <c:v>19</c:v>
                </c:pt>
                <c:pt idx="3">
                  <c:v>38</c:v>
                </c:pt>
                <c:pt idx="4">
                  <c:v>10</c:v>
                </c:pt>
              </c:numCache>
            </c:numRef>
          </c:val>
        </c:ser>
        <c:ser>
          <c:idx val="1"/>
          <c:order val="1"/>
          <c:tx>
            <c:strRef>
              <c:f>Opleiding!$C$20</c:f>
              <c:strCache>
                <c:ptCount val="1"/>
                <c:pt idx="0">
                  <c:v>Stelling: Ik ben bereid om training en opleiding te volgen om mijn kennis en vaardigheden te vergroten.</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Opleiding!$A$21:$A$25</c:f>
              <c:strCache>
                <c:ptCount val="5"/>
                <c:pt idx="0">
                  <c:v>Helemaal oneens</c:v>
                </c:pt>
                <c:pt idx="1">
                  <c:v>Oneens</c:v>
                </c:pt>
                <c:pt idx="2">
                  <c:v>Neutraal</c:v>
                </c:pt>
                <c:pt idx="3">
                  <c:v>Eens</c:v>
                </c:pt>
                <c:pt idx="4">
                  <c:v>Helemaal eens</c:v>
                </c:pt>
              </c:strCache>
            </c:strRef>
          </c:cat>
          <c:val>
            <c:numRef>
              <c:f>Opleiding!$C$21:$C$25</c:f>
              <c:numCache>
                <c:formatCode>General</c:formatCode>
                <c:ptCount val="5"/>
                <c:pt idx="0">
                  <c:v>2</c:v>
                </c:pt>
                <c:pt idx="1">
                  <c:v>2</c:v>
                </c:pt>
                <c:pt idx="2">
                  <c:v>9</c:v>
                </c:pt>
                <c:pt idx="3">
                  <c:v>36</c:v>
                </c:pt>
                <c:pt idx="4">
                  <c:v>22</c:v>
                </c:pt>
              </c:numCache>
            </c:numRef>
          </c:val>
        </c:ser>
        <c:dLbls>
          <c:dLblPos val="outEnd"/>
          <c:showLegendKey val="0"/>
          <c:showVal val="1"/>
          <c:showCatName val="0"/>
          <c:showSerName val="0"/>
          <c:showPercent val="0"/>
          <c:showBubbleSize val="0"/>
        </c:dLbls>
        <c:gapWidth val="150"/>
        <c:axId val="404509536"/>
        <c:axId val="405120448"/>
      </c:barChart>
      <c:catAx>
        <c:axId val="404509536"/>
        <c:scaling>
          <c:orientation val="minMax"/>
        </c:scaling>
        <c:delete val="0"/>
        <c:axPos val="b"/>
        <c:numFmt formatCode="General" sourceLinked="0"/>
        <c:majorTickMark val="out"/>
        <c:minorTickMark val="none"/>
        <c:tickLblPos val="nextTo"/>
        <c:crossAx val="405120448"/>
        <c:crosses val="autoZero"/>
        <c:auto val="1"/>
        <c:lblAlgn val="ctr"/>
        <c:lblOffset val="100"/>
        <c:noMultiLvlLbl val="0"/>
      </c:catAx>
      <c:valAx>
        <c:axId val="405120448"/>
        <c:scaling>
          <c:orientation val="minMax"/>
        </c:scaling>
        <c:delete val="0"/>
        <c:axPos val="l"/>
        <c:majorGridlines/>
        <c:title>
          <c:tx>
            <c:rich>
              <a:bodyPr rot="-5400000" vert="horz"/>
              <a:lstStyle/>
              <a:p>
                <a:pPr>
                  <a:defRPr b="0"/>
                </a:pPr>
                <a:r>
                  <a:rPr lang="en-US" b="0"/>
                  <a:t>Frequentie</a:t>
                </a:r>
              </a:p>
            </c:rich>
          </c:tx>
          <c:overlay val="0"/>
        </c:title>
        <c:numFmt formatCode="General" sourceLinked="1"/>
        <c:majorTickMark val="out"/>
        <c:minorTickMark val="none"/>
        <c:tickLblPos val="nextTo"/>
        <c:crossAx val="40450953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Version="">
  <b:Source>
    <b:Tag>Natnd</b:Tag>
    <b:SourceType>InternetSite</b:SourceType>
    <b:Guid>{3C6529E0-3D05-4EDC-9059-545919B834E4}</b:Guid>
    <b:Author>
      <b:Author>
        <b:Corporate>Natudis</b:Corporate>
      </b:Author>
    </b:Author>
    <b:Title>http://www.natudis.nl/over-natudis.php</b:Title>
    <b:InternetSiteTitle>Over Natudis</b:InternetSiteTitle>
    <b:Year>n.d.</b:Year>
    <b:YearAccessed>2017</b:YearAccessed>
    <b:MonthAccessed>maart</b:MonthAccessed>
    <b:DayAccessed>7</b:DayAccessed>
    <b:URL>http://www.natudis.nl/over-natudis.php</b:URL>
    <b:RefOrder>4</b:RefOrder>
  </b:Source>
  <b:Source>
    <b:Tag>EJo10</b:Tag>
    <b:SourceType>Report</b:SourceType>
    <b:Guid>{A4CC4193-F9AD-4E67-A1B5-5E124AACF84D}</b:Guid>
    <b:Title>Minder werk voor laagopgeleiden? Ontwikkelingen in baanbezit en baankwaliteit 1992-2008</b:Title>
    <b:Year>2010</b:Year>
    <b:Author>
      <b:Author>
        <b:NameList>
          <b:Person>
            <b:Last>Josten</b:Last>
            <b:First>E.</b:First>
          </b:Person>
        </b:NameList>
      </b:Author>
    </b:Author>
    <b:Publisher> Sociaal en Cultureel Planbureau </b:Publisher>
    <b:City>Den Haag</b:City>
    <b:RefOrder>24</b:RefOrder>
  </b:Source>
  <b:Source>
    <b:Tag>Fernd</b:Tag>
    <b:SourceType>DocumentFromInternetSite</b:SourceType>
    <b:Guid>{C0CEC546-2EA2-42ED-81B3-6F47DE4C4FEE}</b:Guid>
    <b:Title>http://www.actie-onderzoek.nl/pdf</b:Title>
    <b:Year>n.d.</b:Year>
    <b:Author>
      <b:Author>
        <b:Corporate>Ferdie Migchelbrink Consultancy</b:Corporate>
      </b:Author>
    </b:Author>
    <b:InternetSiteTitle>actie-onderzoek.nl</b:InternetSiteTitle>
    <b:YearAccessed>2017</b:YearAccessed>
    <b:MonthAccessed>mei</b:MonthAccessed>
    <b:DayAccessed>29</b:DayAccessed>
    <b:URL>http://www.actie-onderzoek.nl/pdf/gestructureerde%20interviewswebsitegereed.pdf</b:URL>
    <b:RefOrder>16</b:RefOrder>
  </b:Source>
  <b:Source>
    <b:Tag>Klu10</b:Tag>
    <b:SourceType>Book</b:SourceType>
    <b:Guid>{A8124BC7-D2AE-48E5-AF4C-F6E29210EF35}</b:Guid>
    <b:Author>
      <b:Author>
        <b:NameList>
          <b:Person>
            <b:Last>Kluijtmans</b:Last>
            <b:First>F.</b:First>
          </b:Person>
        </b:NameList>
      </b:Author>
    </b:Author>
    <b:Title>Leerboek HRM</b:Title>
    <b:Year>2010</b:Year>
    <b:City>Houten</b:City>
    <b:Publisher>Noordhoff uitgevers</b:Publisher>
    <b:RefOrder>17</b:RefOrder>
  </b:Source>
  <b:Source>
    <b:Tag>JSa</b:Tag>
    <b:SourceType>Report</b:SourceType>
    <b:Guid>{95FC83FD-3382-4B75-8EDB-8370AC0070EE}</b:Guid>
    <b:Author>
      <b:Author>
        <b:NameList>
          <b:Person>
            <b:Last>Sanders</b:Last>
            <b:First>J.</b:First>
          </b:Person>
          <b:Person>
            <b:Last>Ybema</b:Last>
            <b:First>J.F.</b:First>
          </b:Person>
          <b:Person>
            <b:Last>Jans</b:Last>
            <b:First>M.</b:First>
          </b:Person>
          <b:Person>
            <b:Last>Hildebrandt</b:Last>
            <b:First>V.</b:First>
          </b:Person>
        </b:NameList>
      </b:Author>
    </b:Author>
    <b:Title>Actief leefstijlbeleid in de arbeidsorganisatie: werkt het?</b:Title>
    <b:Year>2011</b:Year>
    <b:RefOrder>25</b:RefOrder>
  </b:Source>
  <b:Source>
    <b:Tag>Bednd</b:Tag>
    <b:SourceType>InternetSite</b:SourceType>
    <b:Guid>{EE8E9880-9CDB-45D1-A89D-40DFEAFD7962}</b:Guid>
    <b:Title>PMO Tarief</b:Title>
    <b:Year>n.d.</b:Year>
    <b:Author>
      <b:Author>
        <b:Corporate>Bedrijfspmo.nl</b:Corporate>
      </b:Author>
    </b:Author>
    <b:InternetSiteTitle>bedrijfspmo.nl</b:InternetSiteTitle>
    <b:URL>http://www.bedrijfspmo.nl/pmo-tarief</b:URL>
    <b:RefOrder>22</b:RefOrder>
  </b:Source>
  <b:Source>
    <b:Tag>httnd</b:Tag>
    <b:SourceType>InternetSite</b:SourceType>
    <b:Guid>{5D1FAF0D-900A-4F29-B2EC-193E1061027E}</b:Guid>
    <b:Author>
      <b:Author>
        <b:NameList>
          <b:Person>
            <b:Last>bvfa.nl</b:Last>
          </b:Person>
        </b:NameList>
      </b:Author>
    </b:Author>
    <b:Title>Nascholing Fysieke Belasting | CCV U20</b:Title>
    <b:InternetSiteTitle>http://bvfa.nl/</b:InternetSiteTitle>
    <b:Year>n.d.</b:Year>
    <b:YearAccessed>2017</b:YearAccessed>
    <b:MonthAccessed>juni</b:MonthAccessed>
    <b:DayAccessed>1</b:DayAccessed>
    <b:URL>http://bvfa.nl/training-en-opleiding/ccv-u20-nascholing-fysieke-belasting-chauffeurs/</b:URL>
    <b:RefOrder>19</b:RefOrder>
  </b:Source>
  <b:Source>
    <b:Tag>appnd</b:Tag>
    <b:SourceType>InternetSite</b:SourceType>
    <b:Guid>{52ACB6FD-C963-4AE2-A46D-EBFA17D6E7DC}</b:Guid>
    <b:Author>
      <b:Author>
        <b:NameList>
          <b:Person>
            <b:Last>appspecialisten.nl</b:Last>
          </b:Person>
        </b:NameList>
      </b:Author>
    </b:Author>
    <b:Title>De kosten van een app laten maken? Zie wat andere apps hebben gekost: van € 2.500 tot € 100.000</b:Title>
    <b:InternetSiteTitle>appspecialisten.nl</b:InternetSiteTitle>
    <b:Year>n.d.</b:Year>
    <b:YearAccessed>2017</b:YearAccessed>
    <b:MonthAccessed>juni</b:MonthAccessed>
    <b:DayAccessed>1</b:DayAccessed>
    <b:URL>https://www.appspecialisten.nl/kennisbank/de-kosten-van-een-app-laten-maken-zie-wat-andere-apps-hebben-gekost-van-2500-tot-100000</b:URL>
    <b:RefOrder>23</b:RefOrder>
  </b:Source>
  <b:Source>
    <b:Tag>JWi12</b:Tag>
    <b:SourceType>InternetSite</b:SourceType>
    <b:Guid>{12A0169C-E88C-4AC5-A7F5-38480E4724D4}</b:Guid>
    <b:Author>
      <b:Author>
        <b:NameList>
          <b:Person>
            <b:Last>Wigman</b:Last>
            <b:First>J.</b:First>
          </b:Person>
        </b:NameList>
      </b:Author>
    </b:Author>
    <b:Title>Operational Excellence – wat is dat nou eigenlijk?</b:Title>
    <b:InternetSiteTitle>berenschotstrategies.wordpress.com</b:InternetSiteTitle>
    <b:Year>2012</b:Year>
    <b:Month>september</b:Month>
    <b:Day>26</b:Day>
    <b:YearAccessed>2017</b:YearAccessed>
    <b:MonthAccessed>juni</b:MonthAccessed>
    <b:DayAccessed>3</b:DayAccessed>
    <b:URL>https://berenschotstrategies.wordpress.com/2012/09/26/operational-excellence-wat-is-dat-nou-eigenlijk/</b:URL>
    <b:RefOrder>8</b:RefOrder>
  </b:Source>
  <b:Source>
    <b:Tag>NBr09</b:Tag>
    <b:SourceType>Report</b:SourceType>
    <b:Guid>{09D7AE17-303E-4AE5-90F9-F5D99E163961}</b:Guid>
    <b:Author>
      <b:Author>
        <b:NameList>
          <b:Person>
            <b:Last>Braams</b:Last>
            <b:First>N.</b:First>
          </b:Person>
          <b:Person>
            <b:Last>Daniëls</b:Last>
            <b:First>P.</b:First>
          </b:Person>
          <b:Person>
            <b:Last>Steenlage</b:Last>
            <b:First>C.</b:First>
          </b:Person>
          <b:Person>
            <b:Last>Urlings</b:Last>
            <b:First>N.</b:First>
          </b:Person>
        </b:NameList>
      </b:Author>
    </b:Author>
    <b:Title>Branchebeschrijving groothandel</b:Title>
    <b:Year>2009</b:Year>
    <b:Publisher>CBS</b:Publisher>
    <b:City>Den Haag/Heerlen</b:City>
    <b:RefOrder>26</b:RefOrder>
  </b:Source>
  <b:Source>
    <b:Tag>JRi</b:Tag>
    <b:SourceType>Report</b:SourceType>
    <b:Guid>{E75805A8-369C-4C5D-BACC-6075B42FB87D}</b:Guid>
    <b:Title>Demografische ontwikkelingen 2010 - 2040: Ruimtelijke effecten en regionale diversiteit</b:Title>
    <b:Author>
      <b:Author>
        <b:NameList>
          <b:Person>
            <b:Last>Eck</b:Last>
            <b:First>J.R.</b:First>
            <b:Middle>van</b:Middle>
          </b:Person>
          <b:Person>
            <b:Last>Dam</b:Last>
            <b:First>F.</b:First>
            <b:Middle>van</b:Middle>
          </b:Person>
          <b:Person>
            <b:Last>Groot</b:Last>
            <b:First>C.</b:First>
            <b:Middle>de</b:Middle>
          </b:Person>
          <b:Person>
            <b:Last>Jong</b:Last>
            <b:First>A.</b:First>
            <b:Middle>de</b:Middle>
          </b:Person>
        </b:NameList>
      </b:Author>
    </b:Author>
    <b:Year>2013</b:Year>
    <b:Publisher>Planbureau voor de Leefomgeving</b:Publisher>
    <b:City>Den Haag</b:City>
    <b:RefOrder>5</b:RefOrder>
  </b:Source>
  <b:Source>
    <b:Tag>KKr14</b:Tag>
    <b:SourceType>Report</b:SourceType>
    <b:Guid>{D9F24AC8-F1A6-4EB2-8721-95574D724307}</b:Guid>
    <b:Author>
      <b:Author>
        <b:NameList>
          <b:Person>
            <b:Last>Kraan</b:Last>
            <b:First>K.O.</b:First>
          </b:Person>
          <b:Person>
            <b:Last>Zwieten</b:Last>
            <b:First>M.H.J.</b:First>
            <b:Middle>van</b:Middle>
          </b:Person>
          <b:Person>
            <b:Last>Sanders</b:Last>
            <b:First>J.M.A.F.</b:First>
          </b:Person>
          <b:Person>
            <b:Last>Wevers</b:Last>
            <b:First>C.W.J.</b:First>
          </b:Person>
        </b:NameList>
      </b:Author>
    </b:Author>
    <b:Title>Monitor Duurzame Inzetbaarheid - Resultaten 2010 en 2012 en Methodologie</b:Title>
    <b:Year>2014</b:Year>
    <b:Publisher>TNO</b:Publisher>
    <b:City>Den Haag</b:City>
    <b:RefOrder>27</b:RefOrder>
  </b:Source>
  <b:Source>
    <b:Tag>Jea17</b:Tag>
    <b:SourceType>InternetSite</b:SourceType>
    <b:Guid>{1B87F3F6-DD83-4772-AFBB-041F1006AF29}</b:Guid>
    <b:Title>Pensioenafspraken zware beroepen nooit nagekomen</b:Title>
    <b:Year>2017</b:Year>
    <b:Author>
      <b:Author>
        <b:NameList>
          <b:Person>
            <b:Last>Julen</b:Last>
            <b:First>J.</b:First>
          </b:Person>
        </b:NameList>
      </b:Author>
    </b:Author>
    <b:InternetSiteTitle>trouw.nl</b:InternetSiteTitle>
    <b:Month>januari</b:Month>
    <b:Day>9</b:Day>
    <b:URL>https://www.trouw.nl/samenleving/pensioenafspraken-zware-beroepen-nooit-nagekomen~aa7429d4/</b:URL>
    <b:YearAccessed>2017</b:YearAccessed>
    <b:MonthAccessed>juni</b:MonthAccessed>
    <b:DayAccessed>4</b:DayAccessed>
    <b:RefOrder>28</b:RefOrder>
  </b:Source>
  <b:Source>
    <b:Tag>CBS161</b:Tag>
    <b:SourceType>InternetSite</b:SourceType>
    <b:Guid>{10395B04-6A32-4FF6-86E2-D2EFDB04F64C}</b:Guid>
    <b:Title>Bevolkingspiramide</b:Title>
    <b:Year>2016</b:Year>
    <b:Author>
      <b:Author>
        <b:Corporate>Centraal Bureau voor de Statistiek</b:Corporate>
      </b:Author>
    </b:Author>
    <b:InternetSiteTitle>cbs.nl</b:InternetSiteTitle>
    <b:Month>december</b:Month>
    <b:Day>16</b:Day>
    <b:YearAccessed>2017</b:YearAccessed>
    <b:MonthAccessed>juni</b:MonthAccessed>
    <b:DayAccessed>2</b:DayAccessed>
    <b:URL>https://www.cbs.nl/nl-nl/visualisaties/bevolkingspiramide</b:URL>
    <b:RefOrder>29</b:RefOrder>
  </b:Source>
  <b:Source>
    <b:Tag>ADu15</b:Tag>
    <b:SourceType>InternetSite</b:SourceType>
    <b:Guid>{73EA79DD-BF6B-483E-B741-E71CCF6D218F}</b:Guid>
    <b:Title>Supermarkten kapen omzet biologische winkels</b:Title>
    <b:Year>2015</b:Year>
    <b:Author>
      <b:Author>
        <b:NameList>
          <b:Person>
            <b:Last>Dujardin</b:Last>
            <b:First>A.</b:First>
          </b:Person>
        </b:NameList>
      </b:Author>
    </b:Author>
    <b:JournalName>Trouw</b:JournalName>
    <b:Pages>1</b:Pages>
    <b:InternetSiteTitle>trouw.nl</b:InternetSiteTitle>
    <b:Month>november</b:Month>
    <b:Day>26</b:Day>
    <b:YearAccessed>2017</b:YearAccessed>
    <b:MonthAccessed>juni</b:MonthAccessed>
    <b:DayAccessed>4</b:DayAccessed>
    <b:URL>https://www.trouw.nl/home/supermarkten-kapen-omzet-biologische-winkels~a8590978/</b:URL>
    <b:RefOrder>30</b:RefOrder>
  </b:Source>
  <b:Source>
    <b:Tag>WSc11</b:Tag>
    <b:SourceType>Report</b:SourceType>
    <b:Guid>{6C0B03CF-437A-4BCD-B586-DDDF8FCEC1A8}</b:Guid>
    <b:Author>
      <b:Author>
        <b:NameList>
          <b:Person>
            <b:Last>Schaufeli</b:Last>
            <b:First>W.</b:First>
          </b:Person>
        </b:NameList>
      </b:Author>
    </b:Author>
    <b:Title>Duurzaamheid vanuit psychologisch perspectief: een kwestie van 'fit'</b:Title>
    <b:Year>2011</b:Year>
    <b:Publisher>Uitgeverij Thema</b:Publisher>
    <b:City>Zaltbommel</b:City>
    <b:RefOrder>31</b:RefOrder>
  </b:Source>
  <b:Source>
    <b:Tag>Man12</b:Tag>
    <b:SourceType>Report</b:SourceType>
    <b:Guid>{B30355ED-D645-4A3B-B298-5D0532BF88A9}</b:Guid>
    <b:Title>Manifest Duurzame Inzetbaarheid</b:Title>
    <b:Year>2012</b:Year>
    <b:Month>oktober</b:Month>
    <b:Day>10</b:Day>
    <b:Author>
      <b:Author>
        <b:Corporate>Manifest Duurzame Inzetbaarheid</b:Corporate>
      </b:Author>
    </b:Author>
    <b:Publisher>Ministerie van Sociale Zaken en Werkgelegenheid</b:Publisher>
    <b:City>Den Haag</b:City>
    <b:RefOrder>32</b:RefOrder>
  </b:Source>
  <b:Source>
    <b:Tag>TVu11</b:Tag>
    <b:SourceType>DocumentFromInternetSite</b:SourceType>
    <b:Guid>{E19D13E4-EDD9-40A1-8D47-72240E33E528}</b:Guid>
    <b:Author>
      <b:Author>
        <b:NameList>
          <b:Person>
            <b:Last>Vuuren</b:Last>
            <b:First>T.</b:First>
          </b:Person>
          <b:Person>
            <b:Last>Caniëls</b:Last>
            <b:First>M.C.J.</b:First>
          </b:Person>
          <b:Person>
            <b:Last>Semeijn</b:Last>
            <b:First>J.H.</b:First>
          </b:Person>
        </b:NameList>
      </b:Author>
    </b:Author>
    <b:Title>Duurzame inzetbaarheid en een leven lang leren</b:Title>
    <b:Year>2011</b:Year>
    <b:Publisher>Boom Lemma Tijdschriften</b:Publisher>
    <b:InternetSiteTitle>researchgate.net</b:InternetSiteTitle>
    <b:YearAccessed>2017</b:YearAccessed>
    <b:MonthAccessed>juni</b:MonthAccessed>
    <b:DayAccessed>4</b:DayAccessed>
    <b:URL>https://www.researchgate.net/profile/Judith_H_Semeijn/publication/236007971_Van_Vuuren_T_Caniels_M_Semeijn_JH_2011Duurzame_inzetbaarheid_en_een_leven_lang_leren_Gedrag_Organisatie_24_4_356-373/links/54059d730cf2bba34c1d612d.pdf</b:URL>
    <b:RefOrder>9</b:RefOrder>
  </b:Source>
  <b:Source>
    <b:Tag>Jva11</b:Tag>
    <b:SourceType>Report</b:SourceType>
    <b:Guid>{8F8E8FFB-D87F-4302-9045-31940F8D0140}</b:Guid>
    <b:Author>
      <b:Author>
        <b:NameList>
          <b:Person>
            <b:Last>Klink</b:Last>
            <b:First>J.J.L.</b:First>
            <b:Middle>van der</b:Middle>
          </b:Person>
          <b:Person>
            <b:Last>Bültmann</b:Last>
            <b:First>U.</b:First>
          </b:Person>
          <b:Person>
            <b:Last>Brouwer</b:Last>
            <b:First>S.</b:First>
          </b:Person>
          <b:Person>
            <b:Last>Burdorf</b:Last>
            <b:First>A.</b:First>
          </b:Person>
          <b:Person>
            <b:Last>Schaufeli</b:Last>
            <b:First>W.B.</b:First>
          </b:Person>
          <b:Person>
            <b:Last>Zijlstra</b:Last>
            <b:First>F.R.H.</b:First>
          </b:Person>
          <b:Person>
            <b:Last>Wilt</b:Last>
            <b:First>G.J.van</b:First>
            <b:Middle>der</b:Middle>
          </b:Person>
        </b:NameList>
      </b:Author>
    </b:Author>
    <b:Title>Duurzame inzetbaarheid bij oudere werknemers, werk als waarde</b:Title>
    <b:Year>2011</b:Year>
    <b:Publisher>Gedrag &amp; Organisatie</b:Publisher>
    <b:RefOrder>10</b:RefOrder>
  </b:Source>
  <b:Source>
    <b:Tag>PDo15</b:Tag>
    <b:SourceType>DocumentFromInternetSite</b:SourceType>
    <b:Guid>{15528A25-6D21-4DE7-A7AF-B00C63B88C7E}</b:Guid>
    <b:Title>Aan zet met inzet: Management van strategische inzetbaarheid van werknemers</b:Title>
    <b:Year>2012</b:Year>
    <b:Author>
      <b:Author>
        <b:NameList>
          <b:Person>
            <b:Last>Dona</b:Last>
            <b:First>P</b:First>
          </b:Person>
          <b:Person>
            <b:Last>Dollevoet</b:Last>
            <b:First>G.</b:First>
          </b:Person>
          <b:Person>
            <b:Last>H</b:Last>
          </b:Person>
          <b:Person>
            <b:Last>Evers</b:Last>
          </b:Person>
        </b:NameList>
      </b:Author>
    </b:Author>
    <b:JournalName>www.overmangement.nl mei/juni</b:JournalName>
    <b:InternetSiteTitle>duurzaaminjewerk.nl</b:InternetSiteTitle>
    <b:URL>http://www.duurzaaminjewerk.nl/uploadedfiles/peterdonaartikel.pdf</b:URL>
    <b:YearAccessed>2017</b:YearAccessed>
    <b:MonthAccessed>juni</b:MonthAccessed>
    <b:DayAccessed>4</b:DayAccessed>
    <b:RefOrder>33</b:RefOrder>
  </b:Source>
  <b:Source>
    <b:Tag>NPD10</b:Tag>
    <b:SourceType>InternetSite</b:SourceType>
    <b:Guid>{E597FEF8-53A6-43C9-B67B-CB48D60333A7}</b:Guid>
    <b:Title>Duurzame inzetbaarheid</b:Title>
    <b:InternetSiteTitle>npdi.nl</b:InternetSiteTitle>
    <b:Year>n.d.</b:Year>
    <b:URL>http://www.npdi.nl/duurzame-inzetbaarheid</b:URL>
    <b:Author>
      <b:Author>
        <b:Corporate>Nationaal Platform Duurzame Inzetbaarheid</b:Corporate>
      </b:Author>
    </b:Author>
    <b:YearAccessed>2017</b:YearAccessed>
    <b:MonthAccessed>juni</b:MonthAccessed>
    <b:DayAccessed>4</b:DayAccessed>
    <b:RefOrder>34</b:RefOrder>
  </b:Source>
  <b:Source>
    <b:Tag>SER09</b:Tag>
    <b:SourceType>Report</b:SourceType>
    <b:Guid>{82D51C4A-D0AB-4707-9C23-32C49026B53C}</b:Guid>
    <b:Author>
      <b:Author>
        <b:Corporate>Sociaal-Economische Raad</b:Corporate>
      </b:Author>
    </b:Author>
    <b:Title>Een kwestie van gezond verstand</b:Title>
    <b:Year>2009</b:Year>
    <b:Publisher>Sociaal Economische Raad</b:Publisher>
    <b:City>Den Haag</b:City>
    <b:RefOrder>35</b:RefOrder>
  </b:Source>
  <b:Source>
    <b:Tag>Placeholder1</b:Tag>
    <b:SourceType>Report</b:SourceType>
    <b:Guid>{4B23FE68-6DEE-476D-B246-39944B063FD2}</b:Guid>
    <b:Author>
      <b:Author>
        <b:Corporate>SER</b:Corporate>
      </b:Author>
    </b:Author>
    <b:Title>Een kwestie van gezond verstand</b:Title>
    <b:Year>2009</b:Year>
    <b:Publisher>Sociaal Economische Raad (SER)</b:Publisher>
    <b:City>Den Haag</b:City>
    <b:RefOrder>11</b:RefOrder>
  </b:Source>
  <b:Source>
    <b:Tag>Blind</b:Tag>
    <b:SourceType>InternetSite</b:SourceType>
    <b:Guid>{A81B7AE8-31FD-45E4-B615-B993CBC0460F}</b:Guid>
    <b:Title>Work Ability Index Achtergrond</b:Title>
    <b:InternetSiteTitle>blikopwerk.nl</b:InternetSiteTitle>
    <b:Year>n.d.</b:Year>
    <b:URL>http://www.blikopwerk.nl/work-ability-index/achtergrond-1</b:URL>
    <b:Author>
      <b:Author>
        <b:Corporate>Blikopwerk</b:Corporate>
      </b:Author>
    </b:Author>
    <b:YearAccessed>2017</b:YearAccessed>
    <b:MonthAccessed>juni</b:MonthAccessed>
    <b:DayAccessed>4</b:DayAccessed>
    <b:RefOrder>36</b:RefOrder>
  </b:Source>
  <b:Source>
    <b:Tag>Dep13</b:Tag>
    <b:SourceType>Report</b:SourceType>
    <b:Guid>{785012E2-9AFF-4F5A-AD6F-CD76D7732682}</b:Guid>
    <b:Author>
      <b:Author>
        <b:Corporate>Departement Werk en Sociale Economie</b:Corporate>
      </b:Author>
    </b:Author>
    <b:Title>Werken aan het huis van werkvermogen: de sleutel naar duurzame in zetbaarheid</b:Title>
    <b:Year>2013</b:Year>
    <b:City>Brussel</b:City>
    <b:Publisher>Departement Werk en Sociale Economie</b:Publisher>
    <b:RefOrder>37</b:RefOrder>
  </b:Source>
  <b:Source>
    <b:Tag>THo98</b:Tag>
    <b:SourceType>DocumentFromInternetSite</b:SourceType>
    <b:Guid>{F9CC98CA-CB02-42DF-87E9-7076F77AD391}</b:Guid>
    <b:Title>Wie heeft er belang bij employability?</b:Title>
    <b:Year>1998</b:Year>
    <b:Author>
      <b:Author>
        <b:NameList>
          <b:Person>
            <b:Last>Horn</b:Last>
            <b:First>T.</b:First>
          </b:Person>
          <b:Person>
            <b:Last>Gorter</b:Last>
            <b:First>C.</b:First>
          </b:Person>
        </b:NameList>
      </b:Author>
    </b:Author>
    <b:PeriodicalTitle>Gids voor personeelsmanagement</b:PeriodicalTitle>
    <b:Pages>17-24</b:Pages>
    <b:InternetSiteTitle> sfa-architecte.nl</b:InternetSiteTitle>
    <b:YearAccessed>2017</b:YearAccessed>
    <b:MonthAccessed>juni</b:MonthAccessed>
    <b:DayAccessed>4</b:DayAccessed>
    <b:URL>http://www.sfa-architecten.nl/uploads/2011/06/wie-heeft-er-belang-bij-employability.pdf</b:URL>
    <b:RefOrder>38</b:RefOrder>
  </b:Source>
  <b:Source>
    <b:Tag>Hei08</b:Tag>
    <b:SourceType>DocumentFromInternetSite</b:SourceType>
    <b:Guid>{5B004222-A9DE-499D-B706-2A4CA44AD8A1}</b:Guid>
    <b:Author>
      <b:Author>
        <b:NameList>
          <b:Person>
            <b:Last>Heijden</b:Last>
            <b:First>B.</b:First>
            <b:Middle>van der</b:Middle>
          </b:Person>
          <b:Person>
            <b:Last>Ooijen</b:Last>
            <b:First>L.</b:First>
            <b:Middle>van</b:Middle>
          </b:Person>
        </b:NameList>
      </b:Author>
    </b:Author>
    <b:Title>Employability heeft tijd nodig. Inzetbaar blijven, daar draait het om</b:Title>
    <b:Year>2008</b:Year>
    <b:JournalName>Loopbaan, jaargang 13 nr 5</b:JournalName>
    <b:Pages>4-7</b:Pages>
    <b:InternetSiteTitle>doc.utwente.nl</b:InternetSiteTitle>
    <b:Month>april</b:Month>
    <b:YearAccessed>2017</b:YearAccessed>
    <b:MonthAccessed>juni</b:MonthAccessed>
    <b:DayAccessed>4</b:DayAccessed>
    <b:URL>http://doc.utwente.nl/96289/1/Inzetbaarblijven.pdf</b:URL>
    <b:RefOrder>39</b:RefOrder>
  </b:Source>
  <b:Source>
    <b:Tag>Placeholder2</b:Tag>
    <b:SourceType>Report</b:SourceType>
    <b:Guid>{259FE012-1118-4556-9FBB-D53D2E376CED}</b:Guid>
    <b:Author>
      <b:Author>
        <b:Corporate>WSE</b:Corporate>
      </b:Author>
    </b:Author>
    <b:Title>Werken aan het huis van werkvermogen: de sleutel naar duurzame in zetbaarheid</b:Title>
    <b:Year>2013</b:Year>
    <b:City>Brussel</b:City>
    <b:Publisher>Departement Werk en Sociale Economie</b:Publisher>
    <b:RefOrder>12</b:RefOrder>
  </b:Source>
  <b:Source>
    <b:Tag>Rij10</b:Tag>
    <b:SourceType>InternetSite</b:SourceType>
    <b:Guid>{7BC1208C-3F7C-4509-B751-779C7422DDC8}</b:Guid>
    <b:Author>
      <b:Author>
        <b:Corporate>Rijksinstituut voor Volksgezondheid en Milieu</b:Corporate>
      </b:Author>
    </b:Author>
    <b:Title>Sociaaleconomische status</b:Title>
    <b:InternetSiteTitle>http://www.toolkitvtv.nl</b:InternetSiteTitle>
    <b:Year>2010</b:Year>
    <b:URL>http://www.toolkitvtv.nl/inhoud/indicatoren-en-bronnen/bevolking/sociaaleconomische-status/</b:URL>
    <b:Month>augustus</b:Month>
    <b:Day>5</b:Day>
    <b:YearAccessed>2017</b:YearAccessed>
    <b:MonthAccessed>juni</b:MonthAccessed>
    <b:DayAccessed>4</b:DayAccessed>
    <b:RefOrder>13</b:RefOrder>
  </b:Source>
  <b:Source>
    <b:Tag>GGDnd</b:Tag>
    <b:SourceType>InternetSite</b:SourceType>
    <b:Guid>{93073BCC-FEB1-4F36-9521-F02DE9A10D43}</b:Guid>
    <b:Author>
      <b:Author>
        <b:Corporate>GGD Brabant-Zuidoost</b:Corporate>
      </b:Author>
    </b:Author>
    <b:Title>Mensen met een lage sociaaleconomische status</b:Title>
    <b:Year>n.d.</b:Year>
    <b:Publisher>GGD Brabant-Zuidoost</b:Publisher>
    <b:InternetSiteTitle>regionaalkompas.nl</b:InternetSiteTitle>
    <b:YearAccessed>2017</b:YearAccessed>
    <b:MonthAccessed>juni</b:MonthAccessed>
    <b:DayAccessed>4</b:DayAccessed>
    <b:URL>http://www.regionaalkompas.nl/brabant-zuidoost/thema-s/mensen-met-een-lage-ses/?printversion=true</b:URL>
    <b:RefOrder>40</b:RefOrder>
  </b:Source>
  <b:Source>
    <b:Tag>Min16</b:Tag>
    <b:SourceType>Report</b:SourceType>
    <b:Guid>{87B0557C-9D2C-4282-BB28-224AAC3FA9F8}</b:Guid>
    <b:Title>Perspectief op de onderkant van de arbeidsmarkt</b:Title>
    <b:Year>2016</b:Year>
    <b:Author>
      <b:Author>
        <b:Corporate>Ministerie van Sociale Zaken en Werkgelegenheid</b:Corporate>
      </b:Author>
    </b:Author>
    <b:Publisher>Ministerie van Sociale Zaken en Werkgelegenheid</b:Publisher>
    <b:City>Den Haag</b:City>
    <b:RefOrder>41</b:RefOrder>
  </b:Source>
  <b:Source>
    <b:Tag>Ond16</b:Tag>
    <b:SourceType>InternetSite</b:SourceType>
    <b:Guid>{3CAA6E54-5CA8-4208-A9E2-9A41F8AB1BF9}</b:Guid>
    <b:Title>Arbeidsmarktpositie</b:Title>
    <b:Year>n.d.</b:Year>
    <b:Author>
      <b:Author>
        <b:Corporate>Onderwijs in Cijfers</b:Corporate>
      </b:Author>
    </b:Author>
    <b:InternetSiteTitle>onderwijsincijfers.nl</b:InternetSiteTitle>
    <b:URL>https://www.onderwijsincijfers.nl/kengetallen/sectoroverstijgend/na-het-onderwijs/arbeidsmarktpositie</b:URL>
    <b:YearAccessed>2017</b:YearAccessed>
    <b:MonthAccessed>juni</b:MonthAccessed>
    <b:DayAccessed>4</b:DayAccessed>
    <b:RefOrder>42</b:RefOrder>
  </b:Source>
  <b:Source>
    <b:Tag>KPe11</b:Tag>
    <b:SourceType>Book</b:SourceType>
    <b:Guid>{FEAA6ABA-C076-41A4-B6BB-2D36BF773470}</b:Guid>
    <b:Title>Handboek fysieke belasting</b:Title>
    <b:Year>2011</b:Year>
    <b:Publisher>Sdu Uitgevers</b:Publisher>
    <b:City>Den Haag</b:City>
    <b:Author>
      <b:Author>
        <b:NameList>
          <b:Person>
            <b:Last>Peereboom</b:Last>
            <b:First>K.</b:First>
          </b:Person>
          <b:Person>
            <b:Last>Lange</b:Last>
            <b:First>N.</b:First>
            <b:Middle>de</b:Middle>
          </b:Person>
        </b:NameList>
      </b:Author>
    </b:Author>
    <b:RefOrder>43</b:RefOrder>
  </b:Source>
  <b:Source>
    <b:Tag>Minnd</b:Tag>
    <b:SourceType>InternetSite</b:SourceType>
    <b:Guid>{68A2EF8B-6529-4C07-8A71-8B2307D0D58D}</b:Guid>
    <b:Author>
      <b:Author>
        <b:Corporate>Ministerie van Sociale Zaken en Werkgelegenheid</b:Corporate>
      </b:Author>
    </b:Author>
    <b:Title>Arbowetgeving</b:Title>
    <b:InternetSiteTitle>Arboportaal.nl</b:InternetSiteTitle>
    <b:Year>n.d.</b:Year>
    <b:URL>https://www.arboportaal.nl/onderwerpen/arbowetgeving</b:URL>
    <b:YearAccessed>2017</b:YearAccessed>
    <b:MonthAccessed>juni</b:MonthAccessed>
    <b:DayAccessed>4</b:DayAccessed>
    <b:RefOrder>44</b:RefOrder>
  </b:Source>
  <b:Source>
    <b:Tag>Sva04</b:Tag>
    <b:SourceType>Report</b:SourceType>
    <b:Guid>{FB4D6349-CED3-4054-A6B3-E641E1DE6FA2}</b:Guid>
    <b:Title>Arbobeleid of preventiecultuur? Een onderzoek naar de aard en omvang van het arbo-preventiebeleid in grote ondernemingen </b:Title>
    <b:Year>2004</b:Year>
    <b:Author>
      <b:Author>
        <b:NameList>
          <b:Person>
            <b:Last>Kemp</b:Last>
            <b:First>S.</b:First>
            <b:Middle>van der</b:Middle>
          </b:Person>
          <b:Person>
            <b:Last>Engelen</b:Last>
            <b:First>M.</b:First>
          </b:Person>
        </b:NameList>
      </b:Author>
    </b:Author>
    <b:Publisher>Ministerie van Sociale Zaken en Werkgelegenheid </b:Publisher>
    <b:City>Leiden</b:City>
    <b:RefOrder>45</b:RefOrder>
  </b:Source>
  <b:Source>
    <b:Tag>Pee07</b:Tag>
    <b:SourceType>BookSection</b:SourceType>
    <b:Guid>{2524A0C8-3344-4227-A460-A3120C8EC501}</b:Guid>
    <b:Author>
      <b:Author>
        <b:NameList>
          <b:Person>
            <b:Last>Peeters</b:Last>
            <b:First>M.</b:First>
          </b:Person>
          <b:Person>
            <b:Last>Heiligers</b:Last>
            <b:First>P.</b:First>
          </b:Person>
        </b:NameList>
      </b:Author>
      <b:BookAuthor>
        <b:NameList>
          <b:Person>
            <b:Last>Schaufeli</b:Last>
            <b:First>W.</b:First>
          </b:Person>
          <b:Person>
            <b:Last>Bakker</b:Last>
            <b:First>A.</b:First>
          </b:Person>
        </b:NameList>
      </b:BookAuthor>
    </b:Author>
    <b:Title>De balans tussen werk en prive</b:Title>
    <b:Year>2007</b:Year>
    <b:Pages>299 - 314</b:Pages>
    <b:BookTitle>De psychologie van arbeid en gezondheid</b:BookTitle>
    <b:City>Houten</b:City>
    <b:Publisher>Bohn Stafleu van Loghum</b:Publisher>
    <b:RefOrder>46</b:RefOrder>
  </b:Source>
  <b:Source>
    <b:Tag>WSc07</b:Tag>
    <b:SourceType>BookSection</b:SourceType>
    <b:Guid>{E6B99CDD-D858-4BEC-9886-3E048275C11F}</b:Guid>
    <b:Title>Ziekteverzuim en arbeidsongeschiktheid</b:Title>
    <b:Year>2007</b:Year>
    <b:Publisher>Bohn Stafleu van Loghum</b:Publisher>
    <b:City>Houten</b:City>
    <b:Author>
      <b:Author>
        <b:NameList>
          <b:Person>
            <b:Last>Geurts</b:Last>
            <b:First>S.</b:First>
          </b:Person>
          <b:Person>
            <b:Last>Smulders</b:Last>
            <b:First>P.</b:First>
          </b:Person>
        </b:NameList>
      </b:Author>
      <b:BookAuthor>
        <b:NameList>
          <b:Person>
            <b:Last>Schaufeli</b:Last>
            <b:First>W.</b:First>
          </b:Person>
          <b:Person>
            <b:Last>Bakker</b:Last>
            <b:First>A.</b:First>
          </b:Person>
        </b:NameList>
      </b:BookAuthor>
    </b:Author>
    <b:BookTitle>De psychologie van arbeid en gezondheid</b:BookTitle>
    <b:Pages>389 - 408</b:Pages>
    <b:RefOrder>47</b:RefOrder>
  </b:Source>
  <b:Source>
    <b:Tag>Placeholder3</b:Tag>
    <b:SourceType>JournalArticle</b:SourceType>
    <b:Guid>{9E974BD5-2EF3-4445-80E1-A360F2C6D781}</b:Guid>
    <b:Author>
      <b:Author>
        <b:NameList>
          <b:Person>
            <b:Last>Sanders</b:Last>
            <b:First>J.</b:First>
          </b:Person>
          <b:Person>
            <b:Last>Ybema</b:Last>
            <b:First>J.F.</b:First>
          </b:Person>
          <b:Person>
            <b:Last>Jans</b:Last>
            <b:First>M.</b:First>
          </b:Person>
          <b:Person>
            <b:Last>Hildebrandt</b:Last>
            <b:First>V.</b:First>
          </b:Person>
        </b:NameList>
      </b:Author>
    </b:Author>
    <b:Title>Actief leefstijlbeleid in de arbeidsorganisatie: werkt het?</b:Title>
    <b:Year>2011</b:Year>
    <b:Pages>59 - 74</b:Pages>
    <b:JournalName>Tijdschrift voor arbeidsvraagstukken</b:JournalName>
    <b:RefOrder>18</b:RefOrder>
  </b:Source>
  <b:Source>
    <b:Tag>JSa05</b:Tag>
    <b:SourceType>Report</b:SourceType>
    <b:Guid>{DECADE4B-A3F0-47AA-B56D-BC90968DFAA9}</b:Guid>
    <b:Author>
      <b:Author>
        <b:NameList>
          <b:Person>
            <b:Last>Sanders</b:Last>
            <b:First>J.</b:First>
          </b:Person>
          <b:Person>
            <b:Last>Ybema</b:Last>
            <b:First>J.F.</b:First>
          </b:Person>
          <b:Person>
            <b:Last>Gründemann</b:Last>
            <b:First>R.</b:First>
          </b:Person>
        </b:NameList>
      </b:Author>
    </b:Author>
    <b:Title>Van bedrijfsfitness naar integraal gezondheidsmanagement</b:Title>
    <b:Year>2005</b:Year>
    <b:Publisher>Tijdschrift voor HRM</b:Publisher>
    <b:RefOrder>48</b:RefOrder>
  </b:Source>
  <b:Source>
    <b:Tag>JSa11</b:Tag>
    <b:SourceType>JournalArticle</b:SourceType>
    <b:Guid>{0516A809-DF61-429E-85B4-EC6EF6BDED62}</b:Guid>
    <b:Title>Toch een opleiding</b:Title>
    <b:Year>2011</b:Year>
    <b:Author>
      <b:Author>
        <b:NameList>
          <b:Person>
            <b:Last>Sanders</b:Last>
            <b:First>J.</b:First>
          </b:Person>
          <b:Person>
            <b:Last>Hazelzet</b:Last>
            <b:First>A.</b:First>
          </b:Person>
          <b:Person>
            <b:Last>Cielen</b:Last>
            <b:First>P.</b:First>
          </b:Person>
        </b:NameList>
      </b:Author>
    </b:Author>
    <b:Publisher>TNO</b:Publisher>
    <b:JournalName>Opleiding &amp; Ontwikkeling</b:JournalName>
    <b:Pages>44 - 49</b:Pages>
    <b:RefOrder>49</b:RefOrder>
  </b:Source>
  <b:Source>
    <b:Tag>TNO05</b:Tag>
    <b:SourceType>Book</b:SourceType>
    <b:Guid>{24FC34C5-A595-4B2D-859D-5DE2EB14EA20}</b:Guid>
    <b:Author>
      <b:Author>
        <b:NameList>
          <b:Person>
            <b:Last>Nauta</b:Last>
            <b:First>A.</b:First>
          </b:Person>
          <b:Person>
            <b:Last>Winthagen</b:Last>
            <b:First>T.</b:First>
          </b:Person>
          <b:Person>
            <b:Last>Stark</b:Last>
            <b:First>K.</b:First>
          </b:Person>
        </b:NameList>
      </b:Author>
    </b:Author>
    <b:Title>Loopbaanbeleid bij Brandweer en Ambulance</b:Title>
    <b:Year>2005</b:Year>
    <b:City>Hoofddorp</b:City>
    <b:Publisher>TNO</b:Publisher>
    <b:RefOrder>50</b:RefOrder>
  </b:Source>
  <b:Source>
    <b:Tag>CBS13</b:Tag>
    <b:SourceType>Report</b:SourceType>
    <b:Guid>{DC1AD86B-4419-492F-BB4E-871046B145AB}</b:Guid>
    <b:Title>Stijgende arbeidsparticipatie en minder uittreding bij ouderen</b:Title>
    <b:Year>2013</b:Year>
    <b:Author>
      <b:Author>
        <b:NameList>
          <b:Person>
            <b:Last>Arts</b:Last>
            <b:First>K.</b:First>
          </b:Person>
          <b:Person>
            <b:Last>Otten</b:Last>
            <b:First>F.</b:First>
          </b:Person>
        </b:NameList>
      </b:Author>
    </b:Author>
    <b:Publisher>Centraal Bureau voor de Statistiek</b:Publisher>
    <b:City>Den Haag</b:City>
    <b:RefOrder>6</b:RefOrder>
  </b:Source>
  <b:Source>
    <b:Tag>Rabnd</b:Tag>
    <b:SourceType>InternetSite</b:SourceType>
    <b:Guid>{E56D2E3B-973A-4058-8DE8-F6BEBC954D1A}</b:Guid>
    <b:Author>
      <b:Author>
        <b:Corporate>Rabobank</b:Corporate>
      </b:Author>
    </b:Author>
    <b:Title>Groothandel in voedingsmiddelen</b:Title>
    <b:InternetSiteTitle>www.rabobankcijfersentrends.nl</b:InternetSiteTitle>
    <b:Year>n.d.-a</b:Year>
    <b:URL>https://www.rabobankcijfersentrends.nl/index.cfm?action=branche&amp;branche=Groothandel_in_voedingsmiddelen</b:URL>
    <b:YearAccessed>2017</b:YearAccessed>
    <b:MonthAccessed>juni</b:MonthAccessed>
    <b:DayAccessed>4</b:DayAccessed>
    <b:RefOrder>1</b:RefOrder>
  </b:Source>
  <b:Source>
    <b:Tag>TNO15</b:Tag>
    <b:SourceType>DocumentFromInternetSite</b:SourceType>
    <b:Guid>{5AD1FF69-4DEC-47C1-B19C-CCBD3AA6C748}</b:Guid>
    <b:Title>NEA: Nationale Enquête Arbeidsomstandigheden</b:Title>
    <b:Year>n.d.-a</b:Year>
    <b:Author>
      <b:Author>
        <b:Corporate>TNO</b:Corporate>
      </b:Author>
    </b:Author>
    <b:InternetSiteTitle>monitorarbeid.tno.nl</b:InternetSiteTitle>
    <b:YearAccessed>2017</b:YearAccessed>
    <b:MonthAccessed>maart</b:MonthAccessed>
    <b:DayAccessed>10</b:DayAccessed>
    <b:URL>http://www.monitorarbeid.tno.nl/dynamics/modules/SFIL0100/view.php?fil_Id=156</b:URL>
    <b:RefOrder>15</b:RefOrder>
  </b:Source>
  <b:Source>
    <b:Tag>TNO151</b:Tag>
    <b:SourceType>InternetSite</b:SourceType>
    <b:Guid>{560DCD78-0935-4A5E-8898-142A00B51306}</b:Guid>
    <b:Title>NEA Benchmarktool</b:Title>
    <b:Year>n.d.-b</b:Year>
    <b:Author>
      <b:Author>
        <b:Corporate>TNO</b:Corporate>
      </b:Author>
    </b:Author>
    <b:InternetSiteTitle>monitorarbeid.tno.nl</b:InternetSiteTitle>
    <b:YearAccessed>2017</b:YearAccessed>
    <b:MonthAccessed>maart</b:MonthAccessed>
    <b:DayAccessed>10</b:DayAccessed>
    <b:URL>http://www.monitorarbeid.tno.nl/cijfers/nea</b:URL>
    <b:RefOrder>14</b:RefOrder>
  </b:Source>
  <b:Source>
    <b:Tag>VRCnd</b:Tag>
    <b:SourceType>InternetSite</b:SourceType>
    <b:Guid>{109106BF-11A5-4C76-A6B7-55C2B1849BBE}</b:Guid>
    <b:Title>Vroegop Ruhe &amp; Co b.v.</b:Title>
    <b:InternetSiteTitle>vroegop-ruhe.co/</b:InternetSiteTitle>
    <b:Year>n.d.-a</b:Year>
    <b:YearAccessed>2017</b:YearAccessed>
    <b:MonthAccessed>maart</b:MonthAccessed>
    <b:DayAccessed>7</b:DayAccessed>
    <b:URL>http://vroegop-ruhe.co/</b:URL>
    <b:Author>
      <b:Author>
        <b:Corporate>VRC</b:Corporate>
      </b:Author>
    </b:Author>
    <b:RefOrder>2</b:RefOrder>
  </b:Source>
  <b:Source>
    <b:Tag>VRCnd1</b:Tag>
    <b:SourceType>InternetSite</b:SourceType>
    <b:Guid>{D9E9DCB8-278B-492E-BEAB-2B59289B18F0}</b:Guid>
    <b:Author>
      <b:Author>
        <b:Corporate>VRC</b:Corporate>
      </b:Author>
    </b:Author>
    <b:Title>De Kweker: Het ontstaan van een goede naam</b:Title>
    <b:InternetSiteTitle>kweker.nl</b:InternetSiteTitle>
    <b:Year>n.d.-b</b:Year>
    <b:YearAccessed>2017</b:YearAccessed>
    <b:MonthAccessed>maart</b:MonthAccessed>
    <b:DayAccessed>7</b:DayAccessed>
    <b:URL>http://kweker.nl/historie/</b:URL>
    <b:RefOrder>3</b:RefOrder>
  </b:Source>
  <b:Source>
    <b:Tag>Placeholder4</b:Tag>
    <b:SourceType>InternetSite</b:SourceType>
    <b:Guid>{E8BED5C0-1ADF-4B24-B521-AFF23CF66CB2}</b:Guid>
    <b:Title>Vroegop Ruhe &amp; Co b.v.</b:Title>
    <b:InternetSiteTitle>vroegop-ruhe.co/</b:InternetSiteTitle>
    <b:Year>n.d.</b:Year>
    <b:YearAccessed>2017</b:YearAccessed>
    <b:MonthAccessed>maart</b:MonthAccessed>
    <b:DayAccessed>7</b:DayAccessed>
    <b:URL>http://vroegop-ruhe.co/</b:URL>
    <b:Author>
      <b:Author>
        <b:Corporate>VRC [A]</b:Corporate>
      </b:Author>
    </b:Author>
    <b:RefOrder>51</b:RefOrder>
  </b:Source>
  <b:Source>
    <b:Tag>Placeholder5</b:Tag>
    <b:SourceType>InternetSite</b:SourceType>
    <b:Guid>{29CB29D9-84E7-4901-8601-4D1D443C39D5}</b:Guid>
    <b:Author>
      <b:Author>
        <b:Corporate>VRC [B]</b:Corporate>
      </b:Author>
    </b:Author>
    <b:Title>De Kweker: Het ontstaan van een goede naam</b:Title>
    <b:InternetSiteTitle>kweker.nl</b:InternetSiteTitle>
    <b:Year>n.d.</b:Year>
    <b:YearAccessed>2017</b:YearAccessed>
    <b:MonthAccessed>maart</b:MonthAccessed>
    <b:DayAccessed>7</b:DayAccessed>
    <b:URL>http://kweker.nl/historie/</b:URL>
    <b:RefOrder>52</b:RefOrder>
  </b:Source>
  <b:Source>
    <b:Tag>Placeholder6</b:Tag>
    <b:SourceType>InternetSite</b:SourceType>
    <b:Guid>{BF449992-F89C-478D-874A-523CC1230C25}</b:Guid>
    <b:Title>NEA Benchmarktool</b:Title>
    <b:Year>n.d.</b:Year>
    <b:Author>
      <b:Author>
        <b:Corporate>TNO [B]</b:Corporate>
      </b:Author>
    </b:Author>
    <b:InternetSiteTitle>monitorarbeid.tno.nl</b:InternetSiteTitle>
    <b:YearAccessed>2017</b:YearAccessed>
    <b:MonthAccessed>maart</b:MonthAccessed>
    <b:DayAccessed>10</b:DayAccessed>
    <b:URL>http://www.monitorarbeid.tno.nl/cijfers/nea</b:URL>
    <b:RefOrder>53</b:RefOrder>
  </b:Source>
  <b:Source>
    <b:Tag>Placeholder7</b:Tag>
    <b:SourceType>DocumentFromInternetSite</b:SourceType>
    <b:Guid>{A2A81000-001A-43C3-A8A9-67019C3F4074}</b:Guid>
    <b:Title>NEA: Nationale Enquête Arbeidsomstandigheden</b:Title>
    <b:Year>n.d.</b:Year>
    <b:Author>
      <b:Author>
        <b:Corporate>TNO [A]</b:Corporate>
      </b:Author>
    </b:Author>
    <b:InternetSiteTitle>monitorarbeid.tno.nl</b:InternetSiteTitle>
    <b:YearAccessed>2017</b:YearAccessed>
    <b:MonthAccessed>maart</b:MonthAccessed>
    <b:DayAccessed>10</b:DayAccessed>
    <b:URL>http://www.monitorarbeid.tno.nl/dynamics/modules/SFIL0100/view.php?fil_Id=156</b:URL>
    <b:RefOrder>54</b:RefOrder>
  </b:Source>
  <b:Source>
    <b:Tag>gfgnd</b:Tag>
    <b:SourceType>InternetSite</b:SourceType>
    <b:Guid>{EA5BF9B7-49F2-45D9-9C62-DD2E7452AE9C}</b:Guid>
    <b:Title>207 Voorkomen fysieke overbelasting</b:Title>
    <b:Year>n.d.-a</b:Year>
    <b:InternetSiteTitle>gfgroothandelfonds.nl</b:InternetSiteTitle>
    <b:YearAccessed>2017</b:YearAccessed>
    <b:MonthAccessed>juni</b:MonthAccessed>
    <b:DayAccessed>1</b:DayAccessed>
    <b:URL>http://www.gfgroothandelsfonds.nl/opleidingen/opleiding-207-voorkomen-fysieke-overbelasting-456.html</b:URL>
    <b:Author>
      <b:Author>
        <b:NameList>
          <b:Person>
            <b:Last>gfgroothandelfonds.nl</b:Last>
          </b:Person>
        </b:NameList>
      </b:Author>
    </b:Author>
    <b:RefOrder>20</b:RefOrder>
  </b:Source>
  <b:Source>
    <b:Tag>gfgnd1</b:Tag>
    <b:SourceType>InternetSite</b:SourceType>
    <b:Guid>{E5D9EAB0-10CE-4E96-BE8C-584921A8E14B}</b:Guid>
    <b:Author>
      <b:Author>
        <b:NameList>
          <b:Person>
            <b:Last>gfgroothandelfonds.nl</b:Last>
          </b:Person>
        </b:NameList>
      </b:Author>
    </b:Author>
    <b:Title>658 Coach fysieke arbeid</b:Title>
    <b:InternetSiteTitle>gfgroothandelfonds.nl</b:InternetSiteTitle>
    <b:Year>n.d.-b</b:Year>
    <b:YearAccessed>2017</b:YearAccessed>
    <b:MonthAccessed>juni</b:MonthAccessed>
    <b:DayAccessed>1</b:DayAccessed>
    <b:URL>http://www.gfgroothandelsfonds.nl/opleidingen/opleiding-658-coach-fysieke-arbeid-202.html</b:URL>
    <b:RefOrder>21</b:RefOrder>
  </b:Source>
  <b:Source>
    <b:Tag>Rabnd3</b:Tag>
    <b:SourceType>InternetSite</b:SourceType>
    <b:Guid>{F0F99F53-41A4-4034-B976-542B96481401}</b:Guid>
    <b:Author>
      <b:Author>
        <b:Corporate>Rabobank</b:Corporate>
      </b:Author>
    </b:Author>
    <b:Title>Groothandel</b:Title>
    <b:InternetSiteTitle>rabobankcijfersentrends.nl</b:InternetSiteTitle>
    <b:Year>n.d.-b</b:Year>
    <b:YearAccessed>2017</b:YearAccessed>
    <b:MonthAccessed>juni</b:MonthAccessed>
    <b:DayAccessed>3</b:DayAccessed>
    <b:URL>https://www.rabobankcijfersentrends.nl/index.cfm?action=branche&amp;branche=Groothandel</b:URL>
    <b:RefOrder>7</b:RefOrder>
  </b:Source>
  <b:Source>
    <b:Tag>RLu14</b:Tag>
    <b:SourceType>DocumentFromInternetSite</b:SourceType>
    <b:Guid>{BB82C871-95F5-4D07-8C86-0650B5F7EF0C}</b:Guid>
    <b:Title>Investeringen in ICT en mensen nodig voor nieuwe groei</b:Title>
    <b:Year>2014</b:Year>
    <b:Author>
      <b:Author>
        <b:NameList>
          <b:Person>
            <b:Last>Luman</b:Last>
            <b:First>R.</b:First>
          </b:Person>
        </b:NameList>
      </b:Author>
    </b:Author>
    <b:InternetSiteTitle>ing.nl</b:InternetSiteTitle>
    <b:YearAccessed>2017</b:YearAccessed>
    <b:MonthAccessed>juni</b:MonthAccessed>
    <b:DayAccessed>6</b:DayAccessed>
    <b:URL>https://www.ing.nl/media/ING_EBZ_Innovatie-in-de-groothandel-2014_tcm162-58677.pdf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04972B-CD75-4DCB-8D31-DBCAE8A7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2A7F8F30.dotm</Template>
  <TotalTime>20</TotalTime>
  <Pages>90</Pages>
  <Words>33724</Words>
  <Characters>185484</Characters>
  <Application>Microsoft Office Word</Application>
  <DocSecurity>0</DocSecurity>
  <Lines>1545</Lines>
  <Paragraphs>437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Duurzame inzetbaarheid bij Vroegop Ruhe &amp; Co b.v.</vt:lpstr>
      <vt:lpstr>Duurzame inzetbaarheid bij Vroegop Ruhe &amp; Co bv</vt:lpstr>
    </vt:vector>
  </TitlesOfParts>
  <Company>Hewlett-Packard</Company>
  <LinksUpToDate>false</LinksUpToDate>
  <CharactersWithSpaces>218771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Duurzame inzetbaarheid bij Vroegop Ruhe &amp; Co b.v.</dc:title>
  <dc:subject>Een onderzoek naar duurzame inzetbaarheid onder werknemers in fysiek zware beroepen</dc:subject>
  <dc:creator>Philippe Boedart</dc:creator>
  <cp:lastModifiedBy>Bomas, Andrika</cp:lastModifiedBy>
  <cp:revision>12</cp:revision>
  <cp:lastPrinted>2017-06-06T06:16:00Z</cp:lastPrinted>
  <dcterms:created xsi:type="dcterms:W3CDTF">2017-06-06T02:16:00Z</dcterms:created>
  <dcterms:modified xsi:type="dcterms:W3CDTF">2017-08-30T10:46:00Z</dcterms:modified>
</cp:coreProperties>
</file>