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ED8B" w14:textId="66540538" w:rsidR="00B35D57" w:rsidRPr="00D65429" w:rsidRDefault="006E0FA7" w:rsidP="006E0FA7">
      <w:pPr>
        <w:tabs>
          <w:tab w:val="left" w:pos="1985"/>
        </w:tabs>
        <w:rPr>
          <w:b/>
          <w:sz w:val="40"/>
          <w:szCs w:val="40"/>
        </w:rPr>
      </w:pPr>
      <w:r w:rsidRPr="00D65429">
        <w:rPr>
          <w:noProof/>
          <w:lang w:eastAsia="nl-NL"/>
        </w:rPr>
        <mc:AlternateContent>
          <mc:Choice Requires="wpg">
            <w:drawing>
              <wp:anchor distT="0" distB="0" distL="114300" distR="114300" simplePos="0" relativeHeight="251659264" behindDoc="0" locked="0" layoutInCell="0" allowOverlap="1" wp14:anchorId="4E056190" wp14:editId="28F96070">
                <wp:simplePos x="0" y="0"/>
                <wp:positionH relativeFrom="page">
                  <wp:posOffset>0</wp:posOffset>
                </wp:positionH>
                <wp:positionV relativeFrom="margin">
                  <wp:posOffset>204739</wp:posOffset>
                </wp:positionV>
                <wp:extent cx="7477760" cy="8995141"/>
                <wp:effectExtent l="19050" t="0" r="44450" b="53975"/>
                <wp:wrapNone/>
                <wp:docPr id="27" name="Groe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7760" cy="8995141"/>
                          <a:chOff x="0" y="38"/>
                          <a:chExt cx="12239" cy="14362"/>
                        </a:xfrm>
                      </wpg:grpSpPr>
                      <wpg:grpSp>
                        <wpg:cNvPr id="28" name="Group 19"/>
                        <wpg:cNvGrpSpPr>
                          <a:grpSpLocks/>
                        </wpg:cNvGrpSpPr>
                        <wpg:grpSpPr bwMode="auto">
                          <a:xfrm>
                            <a:off x="0" y="9661"/>
                            <a:ext cx="12239" cy="4739"/>
                            <a:chOff x="-6" y="3399"/>
                            <a:chExt cx="12197" cy="4253"/>
                          </a:xfrm>
                        </wpg:grpSpPr>
                        <wpg:grpSp>
                          <wpg:cNvPr id="29" name="Group 20"/>
                          <wpg:cNvGrpSpPr>
                            <a:grpSpLocks/>
                          </wpg:cNvGrpSpPr>
                          <wpg:grpSpPr bwMode="auto">
                            <a:xfrm>
                              <a:off x="-6" y="3717"/>
                              <a:ext cx="12189" cy="3550"/>
                              <a:chOff x="18" y="7468"/>
                              <a:chExt cx="12189" cy="3550"/>
                            </a:xfrm>
                          </wpg:grpSpPr>
                          <wps:wsp>
                            <wps:cNvPr id="30" name="Freeform 21"/>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8064A2">
                                  <a:alpha val="50000"/>
                                </a:srgbClr>
                              </a:solidFill>
                              <a:ln w="38100" cmpd="sng">
                                <a:solidFill>
                                  <a:srgbClr val="F2F2F2"/>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1" name="Freeform 22"/>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gradFill rotWithShape="0">
                                <a:gsLst>
                                  <a:gs pos="0">
                                    <a:srgbClr val="B2A1C7">
                                      <a:alpha val="50000"/>
                                    </a:srgbClr>
                                  </a:gs>
                                  <a:gs pos="50000">
                                    <a:srgbClr val="E5DFEC"/>
                                  </a:gs>
                                  <a:gs pos="100000">
                                    <a:srgbClr val="B2A1C7">
                                      <a:alpha val="50000"/>
                                    </a:srgbClr>
                                  </a:gs>
                                </a:gsLst>
                                <a:lin ang="18900000" scaled="1"/>
                              </a:gra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2" name="Freeform 23"/>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gradFill rotWithShape="0">
                                <a:gsLst>
                                  <a:gs pos="0">
                                    <a:srgbClr val="B2A1C7">
                                      <a:alpha val="50000"/>
                                    </a:srgbClr>
                                  </a:gs>
                                  <a:gs pos="50000">
                                    <a:srgbClr val="E5DFEC"/>
                                  </a:gs>
                                  <a:gs pos="100000">
                                    <a:srgbClr val="B2A1C7">
                                      <a:alpha val="50000"/>
                                    </a:srgbClr>
                                  </a:gs>
                                </a:gsLst>
                                <a:lin ang="18900000" scaled="1"/>
                              </a:gra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grpSp>
                        <wps:wsp>
                          <wps:cNvPr id="33" name="Freeform 24"/>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8064A2"/>
                            </a:solidFill>
                            <a:ln w="38100" cmpd="sng">
                              <a:solidFill>
                                <a:srgbClr val="F2F2F2"/>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4" name="Freeform 25"/>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gradFill rotWithShape="0">
                              <a:gsLst>
                                <a:gs pos="0">
                                  <a:srgbClr val="B2A1C7"/>
                                </a:gs>
                                <a:gs pos="50000">
                                  <a:srgbClr val="E5DFEC"/>
                                </a:gs>
                                <a:gs pos="100000">
                                  <a:srgbClr val="B2A1C7"/>
                                </a:gs>
                              </a:gsLst>
                              <a:lin ang="18900000" scaled="1"/>
                            </a:gra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5" name="Freeform 26"/>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8064A2"/>
                            </a:solidFill>
                            <a:ln w="38100" cmpd="sng">
                              <a:solidFill>
                                <a:srgbClr val="F2F2F2"/>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6" name="Freeform 27"/>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gradFill rotWithShape="0">
                              <a:gsLst>
                                <a:gs pos="0">
                                  <a:srgbClr val="B2A1C7">
                                    <a:alpha val="70000"/>
                                  </a:srgbClr>
                                </a:gs>
                                <a:gs pos="50000">
                                  <a:srgbClr val="E5DFEC"/>
                                </a:gs>
                                <a:gs pos="100000">
                                  <a:srgbClr val="B2A1C7">
                                    <a:alpha val="70000"/>
                                  </a:srgbClr>
                                </a:gs>
                              </a:gsLst>
                              <a:lin ang="18900000" scaled="1"/>
                            </a:gra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7" name="Freeform 28"/>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8064A2">
                                <a:alpha val="70000"/>
                              </a:srgbClr>
                            </a:solidFill>
                            <a:ln w="38100" cmpd="sng">
                              <a:solidFill>
                                <a:srgbClr val="F2F2F2"/>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38" name="Freeform 29"/>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gradFill rotWithShape="0">
                              <a:gsLst>
                                <a:gs pos="0">
                                  <a:srgbClr val="B2A1C7">
                                    <a:alpha val="70000"/>
                                  </a:srgbClr>
                                </a:gs>
                                <a:gs pos="50000">
                                  <a:srgbClr val="E5DFEC"/>
                                </a:gs>
                                <a:gs pos="100000">
                                  <a:srgbClr val="B2A1C7">
                                    <a:alpha val="70000"/>
                                  </a:srgbClr>
                                </a:gs>
                              </a:gsLst>
                              <a:lin ang="18900000" scaled="1"/>
                            </a:gra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g:grpSp>
                      <wps:wsp>
                        <wps:cNvPr id="39" name="Rectangle 30"/>
                        <wps:cNvSpPr>
                          <a:spLocks noChangeArrowheads="1"/>
                        </wps:cNvSpPr>
                        <wps:spPr bwMode="auto">
                          <a:xfrm>
                            <a:off x="1659" y="69"/>
                            <a:ext cx="3579" cy="1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CA11D" w14:textId="583DA06E" w:rsidR="002D05B3" w:rsidRPr="00F80456" w:rsidRDefault="002D05B3" w:rsidP="00480671">
                              <w:pPr>
                                <w:rPr>
                                  <w:b/>
                                  <w:bCs/>
                                  <w:color w:val="808080"/>
                                  <w:sz w:val="32"/>
                                  <w:szCs w:val="32"/>
                                </w:rPr>
                              </w:pPr>
                              <w:r w:rsidRPr="00F80456">
                                <w:rPr>
                                  <w:b/>
                                  <w:bCs/>
                                  <w:color w:val="808080"/>
                                  <w:sz w:val="32"/>
                                  <w:szCs w:val="32"/>
                                </w:rPr>
                                <w:t>H</w:t>
                              </w:r>
                              <w:r>
                                <w:rPr>
                                  <w:b/>
                                  <w:bCs/>
                                  <w:color w:val="808080"/>
                                  <w:sz w:val="32"/>
                                  <w:szCs w:val="32"/>
                                </w:rPr>
                                <w:t>ogeschool L</w:t>
                              </w:r>
                              <w:r w:rsidRPr="00F80456">
                                <w:rPr>
                                  <w:b/>
                                  <w:bCs/>
                                  <w:color w:val="808080"/>
                                  <w:sz w:val="32"/>
                                  <w:szCs w:val="32"/>
                                </w:rPr>
                                <w:t>eiden</w:t>
                              </w:r>
                              <w:r w:rsidRPr="006E0FA7">
                                <w:t xml:space="preserve"> </w:t>
                              </w:r>
                            </w:p>
                            <w:p w14:paraId="2B3D9A2C" w14:textId="77777777" w:rsidR="002D05B3" w:rsidRPr="00F80456" w:rsidRDefault="002D05B3" w:rsidP="00480671">
                              <w:pPr>
                                <w:rPr>
                                  <w:b/>
                                  <w:bCs/>
                                  <w:color w:val="808080"/>
                                  <w:sz w:val="32"/>
                                  <w:szCs w:val="32"/>
                                </w:rPr>
                              </w:pPr>
                            </w:p>
                          </w:txbxContent>
                        </wps:txbx>
                        <wps:bodyPr rot="0" vert="horz" wrap="square" lIns="91440" tIns="45720" rIns="91440" bIns="45720" anchor="t" anchorCtr="0" upright="1">
                          <a:noAutofit/>
                        </wps:bodyPr>
                      </wps:wsp>
                      <wps:wsp>
                        <wps:cNvPr id="40" name="Rectangle 31"/>
                        <wps:cNvSpPr>
                          <a:spLocks noChangeArrowheads="1"/>
                        </wps:cNvSpPr>
                        <wps:spPr bwMode="auto">
                          <a:xfrm>
                            <a:off x="6772" y="11023"/>
                            <a:ext cx="4998"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4C25" w14:textId="77777777" w:rsidR="002D05B3" w:rsidRPr="00F80456" w:rsidRDefault="002D05B3" w:rsidP="00480671">
                              <w:pPr>
                                <w:jc w:val="right"/>
                                <w:rPr>
                                  <w:rFonts w:ascii="Calibri" w:hAnsi="Calibri"/>
                                  <w:b/>
                                  <w:sz w:val="36"/>
                                  <w:szCs w:val="96"/>
                                </w:rPr>
                              </w:pPr>
                            </w:p>
                            <w:p w14:paraId="24861031" w14:textId="5166D37C" w:rsidR="002D05B3" w:rsidRDefault="002D05B3" w:rsidP="00480671">
                              <w:pPr>
                                <w:jc w:val="right"/>
                                <w:rPr>
                                  <w:rFonts w:ascii="Calibri" w:hAnsi="Calibri"/>
                                  <w:b/>
                                  <w:sz w:val="36"/>
                                  <w:szCs w:val="96"/>
                                </w:rPr>
                              </w:pPr>
                              <w:r>
                                <w:rPr>
                                  <w:rFonts w:ascii="Calibri" w:hAnsi="Calibri"/>
                                  <w:b/>
                                  <w:sz w:val="36"/>
                                  <w:szCs w:val="96"/>
                                </w:rPr>
                                <w:t>27 mei 2016,</w:t>
                              </w:r>
                            </w:p>
                            <w:p w14:paraId="70CC1B34" w14:textId="34E5E06E" w:rsidR="002D05B3" w:rsidRPr="00F80456" w:rsidRDefault="002D05B3" w:rsidP="00480671">
                              <w:pPr>
                                <w:jc w:val="right"/>
                                <w:rPr>
                                  <w:rFonts w:ascii="Calibri" w:hAnsi="Calibri"/>
                                  <w:b/>
                                  <w:sz w:val="36"/>
                                  <w:szCs w:val="96"/>
                                </w:rPr>
                              </w:pPr>
                              <w:r>
                                <w:rPr>
                                  <w:rFonts w:ascii="Calibri" w:hAnsi="Calibri"/>
                                  <w:b/>
                                  <w:sz w:val="36"/>
                                  <w:szCs w:val="96"/>
                                </w:rPr>
                                <w:t>Leiden</w:t>
                              </w:r>
                            </w:p>
                          </w:txbxContent>
                        </wps:txbx>
                        <wps:bodyPr rot="0" vert="horz" wrap="square" lIns="91440" tIns="45720" rIns="91440" bIns="45720" anchor="t" anchorCtr="0" upright="1">
                          <a:noAutofit/>
                        </wps:bodyPr>
                      </wps:wsp>
                      <wps:wsp>
                        <wps:cNvPr id="41" name="Rectangle 32"/>
                        <wps:cNvSpPr>
                          <a:spLocks noChangeArrowheads="1"/>
                        </wps:cNvSpPr>
                        <wps:spPr bwMode="auto">
                          <a:xfrm>
                            <a:off x="1563" y="38"/>
                            <a:ext cx="9265" cy="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5847" w14:textId="77777777" w:rsidR="002D05B3" w:rsidRDefault="002D05B3" w:rsidP="006E0FA7">
                              <w:pPr>
                                <w:jc w:val="center"/>
                                <w:rPr>
                                  <w:rFonts w:ascii="Calibri" w:hAnsi="Calibri"/>
                                  <w:b/>
                                  <w:bCs/>
                                  <w:color w:val="7030A0"/>
                                  <w:sz w:val="68"/>
                                  <w:szCs w:val="68"/>
                                </w:rPr>
                              </w:pPr>
                            </w:p>
                            <w:p w14:paraId="4627FF3E" w14:textId="1A8B8444" w:rsidR="002D05B3" w:rsidRPr="00DE26A4" w:rsidRDefault="002D05B3" w:rsidP="006E0FA7">
                              <w:pPr>
                                <w:jc w:val="center"/>
                                <w:rPr>
                                  <w:rFonts w:ascii="Calibri" w:hAnsi="Calibri"/>
                                  <w:b/>
                                  <w:bCs/>
                                  <w:color w:val="7030A0"/>
                                  <w:sz w:val="68"/>
                                  <w:szCs w:val="68"/>
                                </w:rPr>
                              </w:pPr>
                              <w:r w:rsidRPr="00DE26A4">
                                <w:rPr>
                                  <w:rFonts w:ascii="Calibri" w:hAnsi="Calibri"/>
                                  <w:b/>
                                  <w:bCs/>
                                  <w:color w:val="7030A0"/>
                                  <w:sz w:val="68"/>
                                  <w:szCs w:val="68"/>
                                </w:rPr>
                                <w:t xml:space="preserve">Klanttevredenheidsonderzoek </w:t>
                              </w:r>
                              <w:r>
                                <w:rPr>
                                  <w:rFonts w:ascii="Calibri" w:hAnsi="Calibri"/>
                                  <w:b/>
                                  <w:bCs/>
                                  <w:color w:val="7030A0"/>
                                  <w:sz w:val="68"/>
                                  <w:szCs w:val="68"/>
                                </w:rPr>
                                <w:t>De Organisatie</w:t>
                              </w:r>
                            </w:p>
                            <w:p w14:paraId="1ED71F90" w14:textId="77777777" w:rsidR="002D05B3" w:rsidRDefault="002D05B3" w:rsidP="00480671">
                              <w:pPr>
                                <w:jc w:val="both"/>
                                <w:rPr>
                                  <w:rFonts w:ascii="Calibri" w:hAnsi="Calibri"/>
                                  <w:b/>
                                  <w:bCs/>
                                  <w:color w:val="B2A1C7"/>
                                  <w:sz w:val="40"/>
                                  <w:szCs w:val="40"/>
                                </w:rPr>
                              </w:pPr>
                            </w:p>
                            <w:p w14:paraId="3DE298A7" w14:textId="77777777" w:rsidR="002D05B3" w:rsidRDefault="002D05B3" w:rsidP="00480671">
                              <w:pPr>
                                <w:jc w:val="both"/>
                                <w:rPr>
                                  <w:rFonts w:ascii="Calibri" w:hAnsi="Calibri"/>
                                  <w:b/>
                                  <w:bCs/>
                                  <w:color w:val="B2A1C7"/>
                                  <w:sz w:val="40"/>
                                  <w:szCs w:val="40"/>
                                </w:rPr>
                              </w:pPr>
                            </w:p>
                            <w:p w14:paraId="39070121" w14:textId="15004CF3" w:rsidR="002D05B3" w:rsidRDefault="002D05B3" w:rsidP="00480671">
                              <w:pPr>
                                <w:jc w:val="both"/>
                                <w:rPr>
                                  <w:rFonts w:ascii="Calibri" w:hAnsi="Calibri"/>
                                  <w:b/>
                                  <w:bCs/>
                                  <w:color w:val="B2A1C7"/>
                                  <w:sz w:val="40"/>
                                  <w:szCs w:val="40"/>
                                </w:rPr>
                              </w:pPr>
                              <w:r w:rsidRPr="00A80FBF">
                                <w:rPr>
                                  <w:rFonts w:ascii="Calibri" w:hAnsi="Calibri"/>
                                  <w:b/>
                                  <w:bCs/>
                                  <w:color w:val="B2A1C7"/>
                                  <w:sz w:val="40"/>
                                  <w:szCs w:val="40"/>
                                </w:rPr>
                                <w:t>Afstudeerscriptie</w:t>
                              </w:r>
                            </w:p>
                            <w:p w14:paraId="4794CD9C" w14:textId="77777777" w:rsidR="002D05B3" w:rsidRPr="00DE26A4" w:rsidRDefault="002D05B3" w:rsidP="00480671">
                              <w:pPr>
                                <w:jc w:val="both"/>
                                <w:rPr>
                                  <w:rFonts w:ascii="Calibri" w:hAnsi="Calibri"/>
                                  <w:b/>
                                  <w:bCs/>
                                  <w:color w:val="B2A1C7"/>
                                  <w:sz w:val="24"/>
                                  <w:szCs w:val="24"/>
                                </w:rPr>
                              </w:pPr>
                            </w:p>
                            <w:p w14:paraId="1902AE24" w14:textId="39686B03"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Auteur:</w:t>
                              </w:r>
                              <w:r w:rsidRPr="00DE26A4">
                                <w:rPr>
                                  <w:rFonts w:ascii="Calibri" w:hAnsi="Calibri"/>
                                  <w:b/>
                                  <w:bCs/>
                                  <w:color w:val="808080"/>
                                  <w:sz w:val="24"/>
                                  <w:szCs w:val="24"/>
                                </w:rPr>
                                <w:tab/>
                              </w:r>
                              <w:r w:rsidRPr="00DE26A4">
                                <w:rPr>
                                  <w:rFonts w:ascii="Calibri" w:hAnsi="Calibri"/>
                                  <w:b/>
                                  <w:bCs/>
                                  <w:color w:val="808080"/>
                                  <w:sz w:val="24"/>
                                  <w:szCs w:val="24"/>
                                </w:rPr>
                                <w:tab/>
                              </w:r>
                              <w:r w:rsidRPr="00DE26A4">
                                <w:rPr>
                                  <w:rFonts w:ascii="Calibri" w:hAnsi="Calibri"/>
                                  <w:b/>
                                  <w:bCs/>
                                  <w:color w:val="808080"/>
                                  <w:sz w:val="24"/>
                                  <w:szCs w:val="24"/>
                                </w:rPr>
                                <w:tab/>
                                <w:t>Stan van Meurs</w:t>
                              </w:r>
                            </w:p>
                            <w:p w14:paraId="16DF5D51" w14:textId="35AD51A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Studentnummer:</w:t>
                              </w:r>
                              <w:r w:rsidRPr="00DE26A4">
                                <w:rPr>
                                  <w:rFonts w:ascii="Calibri" w:hAnsi="Calibri"/>
                                  <w:b/>
                                  <w:bCs/>
                                  <w:color w:val="808080"/>
                                  <w:sz w:val="24"/>
                                  <w:szCs w:val="24"/>
                                </w:rPr>
                                <w:tab/>
                              </w:r>
                              <w:r w:rsidRPr="00DE26A4">
                                <w:rPr>
                                  <w:rFonts w:ascii="Calibri" w:hAnsi="Calibri"/>
                                  <w:b/>
                                  <w:bCs/>
                                  <w:color w:val="808080"/>
                                  <w:sz w:val="24"/>
                                  <w:szCs w:val="24"/>
                                </w:rPr>
                                <w:tab/>
                                <w:t>S1078028</w:t>
                              </w:r>
                            </w:p>
                            <w:p w14:paraId="644480A9" w14:textId="3308BE2B" w:rsidR="002D05B3" w:rsidRDefault="002D05B3" w:rsidP="00480671">
                              <w:pPr>
                                <w:jc w:val="both"/>
                                <w:rPr>
                                  <w:rFonts w:ascii="Calibri" w:hAnsi="Calibri"/>
                                  <w:b/>
                                  <w:bCs/>
                                  <w:color w:val="808080"/>
                                  <w:sz w:val="24"/>
                                  <w:szCs w:val="24"/>
                                </w:rPr>
                              </w:pPr>
                              <w:r w:rsidRPr="00DE26A4">
                                <w:rPr>
                                  <w:rFonts w:ascii="Calibri" w:hAnsi="Calibri"/>
                                  <w:b/>
                                  <w:bCs/>
                                  <w:color w:val="808080"/>
                                  <w:sz w:val="24"/>
                                  <w:szCs w:val="24"/>
                                </w:rPr>
                                <w:t>Hogeschool Leiden:</w:t>
                              </w:r>
                              <w:r w:rsidRPr="00DE26A4">
                                <w:rPr>
                                  <w:rFonts w:ascii="Calibri" w:hAnsi="Calibri"/>
                                  <w:b/>
                                  <w:bCs/>
                                  <w:color w:val="808080"/>
                                  <w:sz w:val="24"/>
                                  <w:szCs w:val="24"/>
                                </w:rPr>
                                <w:tab/>
                              </w:r>
                              <w:r w:rsidRPr="00DE26A4">
                                <w:rPr>
                                  <w:rFonts w:ascii="Calibri" w:hAnsi="Calibri"/>
                                  <w:b/>
                                  <w:bCs/>
                                  <w:color w:val="808080"/>
                                  <w:sz w:val="24"/>
                                  <w:szCs w:val="24"/>
                                </w:rPr>
                                <w:tab/>
                                <w:t>Communicatie</w:t>
                              </w:r>
                            </w:p>
                            <w:p w14:paraId="71744B3D" w14:textId="3B936752" w:rsidR="002D05B3" w:rsidRPr="00DE26A4" w:rsidRDefault="002D05B3" w:rsidP="00480671">
                              <w:pPr>
                                <w:jc w:val="both"/>
                                <w:rPr>
                                  <w:rFonts w:ascii="Calibri" w:hAnsi="Calibri"/>
                                  <w:b/>
                                  <w:bCs/>
                                  <w:color w:val="808080"/>
                                  <w:sz w:val="24"/>
                                  <w:szCs w:val="24"/>
                                </w:rPr>
                              </w:pPr>
                              <w:r>
                                <w:rPr>
                                  <w:rFonts w:ascii="Calibri" w:hAnsi="Calibri"/>
                                  <w:b/>
                                  <w:bCs/>
                                  <w:color w:val="808080"/>
                                  <w:sz w:val="24"/>
                                  <w:szCs w:val="24"/>
                                </w:rPr>
                                <w:t>Cluster: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Management &amp; Bedrijf</w:t>
                              </w:r>
                            </w:p>
                            <w:p w14:paraId="33A40E77" w14:textId="55BA39B4"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Vakcode:</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sidRPr="003C281F">
                                <w:rPr>
                                  <w:rFonts w:ascii="Calibri" w:hAnsi="Calibri"/>
                                  <w:b/>
                                  <w:bCs/>
                                  <w:color w:val="808080"/>
                                  <w:sz w:val="24"/>
                                  <w:szCs w:val="24"/>
                                </w:rPr>
                                <w:t>CO416AO</w:t>
                              </w:r>
                            </w:p>
                            <w:p w14:paraId="60145416" w14:textId="77777777" w:rsidR="002D05B3" w:rsidRPr="00DE26A4" w:rsidRDefault="002D05B3" w:rsidP="00480671">
                              <w:pPr>
                                <w:jc w:val="both"/>
                                <w:rPr>
                                  <w:rFonts w:ascii="Calibri" w:hAnsi="Calibri"/>
                                  <w:b/>
                                  <w:bCs/>
                                  <w:color w:val="808080"/>
                                  <w:sz w:val="24"/>
                                  <w:szCs w:val="24"/>
                                </w:rPr>
                              </w:pPr>
                            </w:p>
                            <w:p w14:paraId="120BB5C9" w14:textId="2FE4443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 xml:space="preserve">Opdrachtgever: </w:t>
                              </w:r>
                              <w:r w:rsidRPr="00DE26A4">
                                <w:rPr>
                                  <w:rFonts w:ascii="Calibri" w:hAnsi="Calibri"/>
                                  <w:b/>
                                  <w:bCs/>
                                  <w:color w:val="808080"/>
                                  <w:sz w:val="24"/>
                                  <w:szCs w:val="24"/>
                                </w:rPr>
                                <w:tab/>
                              </w:r>
                              <w:r w:rsidRPr="00DE26A4">
                                <w:rPr>
                                  <w:rFonts w:ascii="Calibri" w:hAnsi="Calibri"/>
                                  <w:b/>
                                  <w:bCs/>
                                  <w:color w:val="808080"/>
                                  <w:sz w:val="24"/>
                                  <w:szCs w:val="24"/>
                                </w:rPr>
                                <w:tab/>
                              </w:r>
                              <w:r>
                                <w:rPr>
                                  <w:rFonts w:ascii="Calibri" w:hAnsi="Calibri"/>
                                  <w:b/>
                                  <w:bCs/>
                                  <w:color w:val="808080"/>
                                  <w:sz w:val="24"/>
                                  <w:szCs w:val="24"/>
                                </w:rPr>
                                <w:t>De Organisatie</w:t>
                              </w:r>
                            </w:p>
                            <w:p w14:paraId="66498CD3" w14:textId="6995BA00" w:rsidR="002D05B3" w:rsidRPr="00DE26A4" w:rsidRDefault="002D05B3" w:rsidP="00480671">
                              <w:pPr>
                                <w:jc w:val="both"/>
                                <w:rPr>
                                  <w:rFonts w:ascii="Calibri" w:hAnsi="Calibri"/>
                                  <w:b/>
                                  <w:bCs/>
                                  <w:color w:val="808080"/>
                                  <w:sz w:val="24"/>
                                  <w:szCs w:val="24"/>
                                </w:rPr>
                              </w:pPr>
                              <w:r>
                                <w:rPr>
                                  <w:rFonts w:ascii="Calibri" w:hAnsi="Calibri"/>
                                  <w:b/>
                                  <w:bCs/>
                                  <w:color w:val="808080"/>
                                  <w:sz w:val="24"/>
                                  <w:szCs w:val="24"/>
                                </w:rPr>
                                <w:t>Gegevens</w:t>
                              </w:r>
                              <w:r w:rsidRPr="00DE26A4">
                                <w:rPr>
                                  <w:rFonts w:ascii="Calibri" w:hAnsi="Calibri"/>
                                  <w:b/>
                                  <w:bCs/>
                                  <w:color w:val="808080"/>
                                  <w:sz w:val="24"/>
                                  <w:szCs w:val="24"/>
                                </w:rPr>
                                <w:t xml:space="preserve"> opdrachtgever:</w:t>
                              </w:r>
                              <w:r w:rsidRPr="00DE26A4">
                                <w:rPr>
                                  <w:rFonts w:ascii="Calibri" w:hAnsi="Calibri"/>
                                  <w:b/>
                                  <w:bCs/>
                                  <w:color w:val="808080"/>
                                  <w:sz w:val="24"/>
                                  <w:szCs w:val="24"/>
                                </w:rPr>
                                <w:tab/>
                              </w:r>
                              <w:r>
                                <w:rPr>
                                  <w:rFonts w:ascii="Calibri" w:hAnsi="Calibri"/>
                                  <w:b/>
                                  <w:bCs/>
                                  <w:color w:val="808080"/>
                                  <w:sz w:val="24"/>
                                  <w:szCs w:val="24"/>
                                </w:rPr>
                                <w:t>Onbekend</w:t>
                              </w:r>
                            </w:p>
                            <w:p w14:paraId="66FBD5AC" w14:textId="104D6D7E"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Bedrijfsbegeleider:</w:t>
                              </w:r>
                              <w:r w:rsidRPr="00DE26A4">
                                <w:rPr>
                                  <w:rFonts w:ascii="Calibri" w:hAnsi="Calibri"/>
                                  <w:b/>
                                  <w:bCs/>
                                  <w:color w:val="808080"/>
                                  <w:sz w:val="24"/>
                                  <w:szCs w:val="24"/>
                                </w:rPr>
                                <w:tab/>
                              </w:r>
                              <w:r w:rsidRPr="00DE26A4">
                                <w:rPr>
                                  <w:rFonts w:ascii="Calibri" w:hAnsi="Calibri"/>
                                  <w:b/>
                                  <w:bCs/>
                                  <w:color w:val="808080"/>
                                  <w:sz w:val="24"/>
                                  <w:szCs w:val="24"/>
                                </w:rPr>
                                <w:tab/>
                              </w:r>
                              <w:r>
                                <w:rPr>
                                  <w:rFonts w:ascii="Calibri" w:hAnsi="Calibri"/>
                                  <w:b/>
                                  <w:bCs/>
                                  <w:color w:val="808080"/>
                                  <w:sz w:val="24"/>
                                  <w:szCs w:val="24"/>
                                </w:rPr>
                                <w:t>Anoniem</w:t>
                              </w:r>
                            </w:p>
                            <w:p w14:paraId="20032FD8" w14:textId="77777777" w:rsidR="002D05B3" w:rsidRPr="00DE26A4" w:rsidRDefault="002D05B3" w:rsidP="00480671">
                              <w:pPr>
                                <w:jc w:val="both"/>
                                <w:rPr>
                                  <w:rFonts w:ascii="Calibri" w:hAnsi="Calibri"/>
                                  <w:b/>
                                  <w:bCs/>
                                  <w:color w:val="808080"/>
                                  <w:sz w:val="24"/>
                                  <w:szCs w:val="24"/>
                                </w:rPr>
                              </w:pPr>
                            </w:p>
                            <w:p w14:paraId="73B9BA42" w14:textId="4B70325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Afstudeerbegeleid</w:t>
                              </w:r>
                              <w:r>
                                <w:rPr>
                                  <w:rFonts w:ascii="Calibri" w:hAnsi="Calibri"/>
                                  <w:b/>
                                  <w:bCs/>
                                  <w:color w:val="808080"/>
                                  <w:sz w:val="24"/>
                                  <w:szCs w:val="24"/>
                                </w:rPr>
                                <w:t>ster:</w:t>
                              </w:r>
                              <w:r>
                                <w:rPr>
                                  <w:rFonts w:ascii="Calibri" w:hAnsi="Calibri"/>
                                  <w:b/>
                                  <w:bCs/>
                                  <w:color w:val="808080"/>
                                  <w:sz w:val="24"/>
                                  <w:szCs w:val="24"/>
                                </w:rPr>
                                <w:tab/>
                              </w:r>
                              <w:r w:rsidRPr="00DE26A4">
                                <w:rPr>
                                  <w:rFonts w:ascii="Calibri" w:hAnsi="Calibri"/>
                                  <w:b/>
                                  <w:bCs/>
                                  <w:color w:val="808080"/>
                                  <w:sz w:val="24"/>
                                  <w:szCs w:val="24"/>
                                </w:rPr>
                                <w:t>Nynke Wiekenkamp</w:t>
                              </w:r>
                            </w:p>
                            <w:p w14:paraId="2F6EDB94" w14:textId="23FB6A01"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1</w:t>
                              </w:r>
                              <w:r w:rsidRPr="00DE26A4">
                                <w:rPr>
                                  <w:rFonts w:ascii="Calibri" w:hAnsi="Calibri"/>
                                  <w:b/>
                                  <w:bCs/>
                                  <w:color w:val="808080"/>
                                  <w:sz w:val="24"/>
                                  <w:szCs w:val="24"/>
                                  <w:vertAlign w:val="superscript"/>
                                </w:rPr>
                                <w:t xml:space="preserve">e </w:t>
                              </w:r>
                              <w:r w:rsidRPr="00DE26A4">
                                <w:rPr>
                                  <w:rFonts w:ascii="Calibri" w:hAnsi="Calibri"/>
                                  <w:b/>
                                  <w:bCs/>
                                  <w:color w:val="808080"/>
                                  <w:sz w:val="24"/>
                                  <w:szCs w:val="24"/>
                                </w:rPr>
                                <w:t>lezer: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sidRPr="00C24FCC">
                                <w:rPr>
                                  <w:rFonts w:ascii="Calibri" w:hAnsi="Calibri"/>
                                  <w:b/>
                                  <w:bCs/>
                                  <w:color w:val="808080"/>
                                  <w:sz w:val="24"/>
                                  <w:szCs w:val="24"/>
                                </w:rPr>
                                <w:t>Marieke Kerpershoek</w:t>
                              </w:r>
                            </w:p>
                            <w:p w14:paraId="2F22E960" w14:textId="0B23F335"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2</w:t>
                              </w:r>
                              <w:r w:rsidRPr="00DE26A4">
                                <w:rPr>
                                  <w:rFonts w:ascii="Calibri" w:hAnsi="Calibri"/>
                                  <w:b/>
                                  <w:bCs/>
                                  <w:color w:val="808080"/>
                                  <w:sz w:val="24"/>
                                  <w:szCs w:val="24"/>
                                  <w:vertAlign w:val="superscript"/>
                                </w:rPr>
                                <w:t>e</w:t>
                              </w:r>
                              <w:r w:rsidRPr="00DE26A4">
                                <w:rPr>
                                  <w:rFonts w:ascii="Calibri" w:hAnsi="Calibri"/>
                                  <w:b/>
                                  <w:bCs/>
                                  <w:color w:val="808080"/>
                                  <w:sz w:val="24"/>
                                  <w:szCs w:val="24"/>
                                </w:rPr>
                                <w:t xml:space="preserve"> lezer: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Marjet Heins</w:t>
                              </w:r>
                            </w:p>
                            <w:p w14:paraId="16312D94" w14:textId="680CA765" w:rsidR="002D05B3" w:rsidRPr="00DE26A4" w:rsidRDefault="002D05B3" w:rsidP="00480671">
                              <w:pPr>
                                <w:jc w:val="both"/>
                                <w:rPr>
                                  <w:rFonts w:ascii="Calibri" w:hAnsi="Calibri"/>
                                  <w:b/>
                                  <w:bCs/>
                                  <w:color w:val="808080"/>
                                  <w:sz w:val="24"/>
                                  <w:szCs w:val="24"/>
                                </w:rPr>
                              </w:pPr>
                            </w:p>
                            <w:p w14:paraId="487ECA12" w14:textId="29AC60C2"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Klas:</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COM4A</w:t>
                              </w:r>
                            </w:p>
                            <w:p w14:paraId="68FF71B1" w14:textId="7862EA2E"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Collegejaar: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4</w:t>
                              </w:r>
                              <w:r w:rsidRPr="00DE26A4">
                                <w:rPr>
                                  <w:rFonts w:ascii="Calibri" w:hAnsi="Calibri"/>
                                  <w:b/>
                                  <w:bCs/>
                                  <w:color w:val="808080"/>
                                  <w:sz w:val="24"/>
                                  <w:szCs w:val="24"/>
                                  <w:vertAlign w:val="superscript"/>
                                </w:rPr>
                                <w:t>e</w:t>
                              </w:r>
                              <w:r>
                                <w:rPr>
                                  <w:rFonts w:ascii="Calibri" w:hAnsi="Calibri"/>
                                  <w:b/>
                                  <w:bCs/>
                                  <w:color w:val="808080"/>
                                  <w:sz w:val="24"/>
                                  <w:szCs w:val="24"/>
                                </w:rPr>
                                <w:t xml:space="preserve"> jaar (2015-2016)</w:t>
                              </w:r>
                            </w:p>
                            <w:p w14:paraId="40C46298" w14:textId="5378499B"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Kans:</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1</w:t>
                              </w:r>
                              <w:r w:rsidRPr="00DE26A4">
                                <w:rPr>
                                  <w:rFonts w:ascii="Calibri" w:hAnsi="Calibri"/>
                                  <w:b/>
                                  <w:bCs/>
                                  <w:color w:val="808080"/>
                                  <w:sz w:val="24"/>
                                  <w:szCs w:val="24"/>
                                  <w:vertAlign w:val="superscript"/>
                                </w:rPr>
                                <w:t>e</w:t>
                              </w:r>
                              <w:r>
                                <w:rPr>
                                  <w:rFonts w:ascii="Calibri" w:hAnsi="Calibri"/>
                                  <w:b/>
                                  <w:bCs/>
                                  <w:color w:val="808080"/>
                                  <w:sz w:val="24"/>
                                  <w:szCs w:val="24"/>
                                </w:rPr>
                                <w:t xml:space="preserve"> kans</w:t>
                              </w:r>
                            </w:p>
                            <w:p w14:paraId="069ECB5E" w14:textId="73083B52" w:rsidR="002D05B3" w:rsidRDefault="002D05B3" w:rsidP="00480671">
                              <w:pPr>
                                <w:jc w:val="both"/>
                                <w:rPr>
                                  <w:rFonts w:ascii="Calibri" w:hAnsi="Calibri"/>
                                  <w:b/>
                                  <w:bCs/>
                                  <w:color w:val="808080"/>
                                  <w:sz w:val="28"/>
                                  <w:szCs w:val="32"/>
                                </w:rPr>
                              </w:pPr>
                            </w:p>
                            <w:p w14:paraId="1DD8C069" w14:textId="77777777" w:rsidR="002D05B3" w:rsidRPr="00F80456" w:rsidRDefault="002D05B3" w:rsidP="00480671">
                              <w:pPr>
                                <w:jc w:val="both"/>
                                <w:rPr>
                                  <w:rFonts w:ascii="Calibri" w:hAnsi="Calibri"/>
                                  <w:b/>
                                  <w:bCs/>
                                  <w:color w:val="808080"/>
                                  <w:sz w:val="28"/>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4E056190" id="Groep 27" o:spid="_x0000_s1026" style="position:absolute;margin-left:0;margin-top:16.1pt;width:588.8pt;height:708.3pt;z-index:251659264;mso-width-percent:1000;mso-position-horizontal-relative:page;mso-position-vertical-relative:margin;mso-width-percent:1000;mso-height-relative:margin" coordorigin=",38" coordsize="12239,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" o:allowincell="f">
                <v:group id="Group 19"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0"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j48IA&#10;AADbAAAADwAAAGRycy9kb3ducmV2LnhtbERPTWvCQBC9F/oflin0phsrlpK6igQqQpVaLfQ6zY5J&#10;MDsbsquJ/nrnIPT4eN/Tee9qdaY2VJ4NjIYJKOLc24oLAz/7j8EbqBCRLdaeycCFAsxnjw9TTK3v&#10;+JvOu1goCeGQooEyxibVOuQlOQxD3xALd/CtwyiwLbRtsZNwV+uXJHnVDiuWhhIbykrKj7uTk97P&#10;xel3/Ndd3XGzzvfbpc4m2Zcxz0/94h1UpD7+i+/ulTUwlvXyRX6An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uPjwgAAANsAAAAPAAAAAAAAAAAAAAAAAJgCAABkcnMvZG93&#10;bnJldi54bWxQSwUGAAAAAAQABAD1AAAAhwMAAAAA&#10;" path="m,l17,2863,7132,2578r,-2378l,xe" fillcolor="#8064a2" strokecolor="#f2f2f2" strokeweight="3pt">
                      <v:fill opacity="32896f"/>
                      <v:shadow on="t" color="#3f3151" opacity=".5" offset="1pt"/>
                      <v:path arrowok="t" o:connecttype="custom" o:connectlocs="0,0;17,2863;7132,2578;7132,200;0,0" o:connectangles="0,0,0,0,0"/>
                    </v:shape>
                    <v:shape id="Freeform 22"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0q8MA&#10;AADbAAAADwAAAGRycy9kb3ducmV2LnhtbESPQYvCMBSE74L/ITxhb5q6riLVKCoKiwfFqvdH82yL&#10;zUtpstr11xtB8DjMzDfMdN6YUtyodoVlBf1eBII4tbrgTMHpuOmOQTiPrLG0TAr+ycF81m5NMdb2&#10;zge6JT4TAcIuRgW591UspUtzMuh6tiIO3sXWBn2QdSZ1jfcAN6X8jqKRNFhwWMixolVO6TX5Mwp+&#10;qvF6tzyPDsv9yT2G0XZVbvaJUl+dZjEB4anxn/C7/asVDPr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s0q8MAAADbAAAADwAAAAAAAAAAAAAAAACYAgAAZHJzL2Rv&#10;d25yZXYueG1sUEsFBgAAAAAEAAQA9QAAAIgDAAAAAA==&#10;" path="m,569l,2930r3466,620l3466,,,569xe" fillcolor="#b2a1c7" strokecolor="#b2a1c7" strokeweight="1pt">
                      <v:fill opacity=".5" color2="#e5dfec" angle="135" focus="50%" type="gradient"/>
                      <v:shadow on="t" color="#3f3151" opacity=".5" offset="1pt"/>
                      <v:path arrowok="t" o:connecttype="custom" o:connectlocs="0,569;0,2930;3466,3550;3466,0;0,569" o:connectangles="0,0,0,0,0"/>
                    </v:shape>
                    <v:shape id="Freeform 23"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u5v8UA&#10;AADbAAAADwAAAGRycy9kb3ducmV2LnhtbESPQWvCQBSE74L/YXlCb7ox0ioxG5FCsYXSYhTPz+wz&#10;CWbfhuw2pv76bqHQ4zAz3zDpZjCN6KlztWUF81kEgriwuuZSwfHwMl2BcB5ZY2OZFHyTg002HqWY&#10;aHvjPfW5L0WAsEtQQeV9m0jpiooMupltiYN3sZ1BH2RXSt3hLcBNI+MoepIGaw4LFbb0XFFxzb+M&#10;AmuXb9HusHKnOL/fz83j53v80Sv1MBm2axCeBv8f/mu/agWLGH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7m/xQAAANsAAAAPAAAAAAAAAAAAAAAAAJgCAABkcnMv&#10;ZG93bnJldi54bWxQSwUGAAAAAAQABAD1AAAAigMAAAAA&#10;" path="m,l,3550,1591,2746r,-2009l,xe" fillcolor="#b2a1c7" strokecolor="#b2a1c7" strokeweight="1pt">
                      <v:fill opacity=".5" color2="#e5dfec" angle="135" focus="50%" type="gradient"/>
                      <v:shadow on="t" color="#3f3151" opacity=".5" offset="1pt"/>
                      <v:path arrowok="t" o:connecttype="custom" o:connectlocs="0,0;0,3550;1591,2746;1591,737;0,0" o:connectangles="0,0,0,0,0"/>
                    </v:shape>
                  </v:group>
                  <v:shape id="Freeform 24"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A8YA&#10;AADbAAAADwAAAGRycy9kb3ducmV2LnhtbESPW2vCQBSE3wX/w3KEvunGClKiq0hQkd6oN6Rvp9lj&#10;NjR7NmS3Jv333UKhj8PMfMPMl52txI0aXzpWMB4lIIhzp0suFJyOm+EDCB+QNVaOScE3eVgu+r05&#10;ptq1vKfbIRQiQtinqMCEUKdS+tyQRT9yNXH0rq6xGKJsCqkbbCPcVvI+SabSYslxwWBNmaH88/Bl&#10;FbTrj2x7ftttXszr02WbP2L2/D5V6m7QrWYgAnXhP/zX3mkFkw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KA8YAAADbAAAADwAAAAAAAAAAAAAAAACYAgAAZHJz&#10;L2Rvd25yZXYueG1sUEsFBgAAAAAEAAQA9QAAAIsDAAAAAA==&#10;" path="m1,251l,2662r4120,251l4120,,1,251xe" fillcolor="#8064a2" strokecolor="#f2f2f2" strokeweight="3pt">
                    <v:shadow on="t" color="#3f3151" opacity=".5" offset="1pt"/>
                    <v:path arrowok="t" o:connecttype="custom" o:connectlocs="1,251;0,2662;4120,2913;4120,0;1,251" o:connectangles="0,0,0,0,0"/>
                  </v:shape>
                  <v:shape id="Freeform 25"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qMUA&#10;AADbAAAADwAAAGRycy9kb3ducmV2LnhtbESPQWvCQBSE70L/w/IKvRTdWEuV6Cq2ICp4qFFQb4/s&#10;Mwlm34bsGuO/dwsFj8PMfMNMZq0pRUO1Kywr6PciEMSp1QVnCva7RXcEwnlkjaVlUnAnB7PpS2eC&#10;sbY33lKT+EwECLsYFeTeV7GULs3JoOvZijh4Z1sb9EHWmdQ13gLclPIjir6kwYLDQo4V/eSUXpKr&#10;UXDcm/Pv+tvR+6kZFvNow+lheVDq7bWdj0F4av0z/N9eaQWDT/j7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hWoxQAAANsAAAAPAAAAAAAAAAAAAAAAAJgCAABkcnMv&#10;ZG93bnJldi54bWxQSwUGAAAAAAQABAD1AAAAigMAAAAA&#10;" path="m,l,4236,3985,3349r,-2428l,xe" fillcolor="#b2a1c7" strokecolor="#b2a1c7" strokeweight="1pt">
                    <v:fill color2="#e5dfec" angle="135" focus="50%" type="gradient"/>
                    <v:shadow on="t" color="#3f3151" opacity=".5" offset="1pt"/>
                    <v:path arrowok="t" o:connecttype="custom" o:connectlocs="0,0;0,4236;3985,3349;3985,921;0,0" o:connectangles="0,0,0,0,0"/>
                  </v:shape>
                  <v:shape id="Freeform 26"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SsMA&#10;AADbAAAADwAAAGRycy9kb3ducmV2LnhtbESPzWrDMBCE74G+g9hCbonc/FHcyCaEFnJJoKkfYGtt&#10;LWNrZSQldt++KhR6HGbmG2ZfTrYXd/KhdazgaZmBIK6dbrlRUH28LZ5BhIissXdMCr4pQFk8zPaY&#10;azfyO92vsREJwiFHBSbGIZcy1IYshqUbiJP35bzFmKRvpPY4Jrjt5SrLdtJiy2nB4EBHQ3V3vVkF&#10;8vNmdpvKH05xO3Y9nrvL5bVSav44HV5ARJrif/ivfdIK1l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SsMAAADbAAAADwAAAAAAAAAAAAAAAACYAgAAZHJzL2Rv&#10;d25yZXYueG1sUEsFBgAAAAAEAAQA9QAAAIgDAAAAAA==&#10;" path="m4086,r-2,4253l,3198,,1072,4086,xe" fillcolor="#8064a2" strokecolor="#f2f2f2" strokeweight="3pt">
                    <v:shadow on="t" color="#3f3151" opacity=".5" offset="1pt"/>
                    <v:path arrowok="t" o:connecttype="custom" o:connectlocs="4086,0;4084,4253;0,3198;0,1072;4086,0" o:connectangles="0,0,0,0,0"/>
                  </v:shape>
                  <v:shape id="Freeform 27"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L68MA&#10;AADbAAAADwAAAGRycy9kb3ducmV2LnhtbESPQYvCMBSE74L/IbyFvWlaF8TtGssiiB72oha8PpJn&#10;W2xeahO17q83guBxmJlvmHne20ZcqfO1YwXpOAFBrJ2puVRQ7FejGQgfkA02jknBnTzki+Fgjplx&#10;N97SdRdKESHsM1RQhdBmUnpdkUU/di1x9I6usxii7EppOrxFuG3kJEmm0mLNcaHClpYV6dPuYhUk&#10;+pv+THreT2bFXa5bfdiu/w9KfX70vz8gAvXhHX61N0bB1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SL68MAAADbAAAADwAAAAAAAAAAAAAAAACYAgAAZHJzL2Rv&#10;d25yZXYueG1sUEsFBgAAAAAEAAQA9QAAAIgDAAAAAA==&#10;" path="m,921l2060,r16,3851l,2981,,921xe" fillcolor="#b2a1c7" strokecolor="#b2a1c7" strokeweight="1pt">
                    <v:fill opacity="45875f" color2="#e5dfec" angle="135" focus="50%" type="gradient"/>
                    <v:shadow on="t" color="#3f3151" opacity=".5" offset="1pt"/>
                    <v:path arrowok="t" o:connecttype="custom" o:connectlocs="0,921;2060,0;2076,3851;0,2981;0,921" o:connectangles="0,0,0,0,0"/>
                  </v:shape>
                  <v:shape id="Freeform 28"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FesYA&#10;AADbAAAADwAAAGRycy9kb3ducmV2LnhtbESPW2sCMRSE3wv+h3CEvtWsFbxsjSKVpQUfvNL6eLo5&#10;7i4mJ8sm1fXfNwXBx2FmvmGm89YacaHGV44V9HsJCOLc6YoLBYd99jIG4QOyRuOYFNzIw3zWeZpi&#10;qt2Vt3TZhUJECPsUFZQh1KmUPi/Jou+5mjh6J9dYDFE2hdQNXiPcGvmaJENpseK4UGJN7yXl592v&#10;VbA2yy9zy34m1XFzmIyPH9/Zas9KPXfbxRuIQG14hO/tT61gMIL/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jFesYAAADbAAAADwAAAAAAAAAAAAAAAACYAgAAZHJz&#10;L2Rvd25yZXYueG1sUEsFBgAAAAAEAAQA9QAAAIsDAAAAAA==&#10;" path="m,l17,3835,6011,2629r,-1390l,xe" fillcolor="#8064a2" strokecolor="#f2f2f2" strokeweight="3pt">
                    <v:fill opacity="46003f"/>
                    <v:shadow on="t" color="#3f3151" opacity=".5" offset="1pt"/>
                    <v:path arrowok="t" o:connecttype="custom" o:connectlocs="0,0;17,3835;6011,2629;6011,1239;0,0" o:connectangles="0,0,0,0,0"/>
                  </v:shape>
                  <v:shape id="Freeform 29"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VZMIA&#10;AADbAAAADwAAAGRycy9kb3ducmV2LnhtbERPz2vCMBS+D/wfwhN2GTPVgUo1igoORRDUHbbbo3k2&#10;xealNrHt/ntzGOz48f2eLztbioZqXzhWMBwkIIgzpwvOFXxdtu9TED4gaywdk4Jf8rBc9F7mmGrX&#10;8omac8hFDGGfogITQpVK6TNDFv3AVcSRu7raYoiwzqWusY3htpSjJBlLiwXHBoMVbQxlt/PDKmgf&#10;+vOH18Wl2cvu8D0xb7vyflTqtd+tZiACdeFf/OfeaQUfcWz8En+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FVkwgAAANsAAAAPAAAAAAAAAAAAAAAAAJgCAABkcnMvZG93&#10;bnJldi54bWxQSwUGAAAAAAQABAD1AAAAhwMAAAAA&#10;" path="m,1038l,2411,4102,3432,4102,,,1038xe" fillcolor="#b2a1c7" strokecolor="#b2a1c7" strokeweight="1pt">
                    <v:fill opacity="45875f" color2="#e5dfec" angle="135" focus="50%" type="gradient"/>
                    <v:shadow on="t" color="#3f3151" opacity=".5" offset="1pt"/>
                    <v:path arrowok="t" o:connecttype="custom" o:connectlocs="0,1038;0,2411;4102,3432;4102,0;0,1038" o:connectangles="0,0,0,0,0"/>
                  </v:shape>
                </v:group>
                <v:rect id="Rectangle 30" o:spid="_x0000_s1038" style="position:absolute;left:1659;top:69;width:3579;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14:paraId="3F7CA11D" w14:textId="583DA06E" w:rsidR="002D05B3" w:rsidRPr="00F80456" w:rsidRDefault="002D05B3" w:rsidP="00480671">
                        <w:pPr>
                          <w:rPr>
                            <w:b/>
                            <w:bCs/>
                            <w:color w:val="808080"/>
                            <w:sz w:val="32"/>
                            <w:szCs w:val="32"/>
                          </w:rPr>
                        </w:pPr>
                        <w:r w:rsidRPr="00F80456">
                          <w:rPr>
                            <w:b/>
                            <w:bCs/>
                            <w:color w:val="808080"/>
                            <w:sz w:val="32"/>
                            <w:szCs w:val="32"/>
                          </w:rPr>
                          <w:t>H</w:t>
                        </w:r>
                        <w:r>
                          <w:rPr>
                            <w:b/>
                            <w:bCs/>
                            <w:color w:val="808080"/>
                            <w:sz w:val="32"/>
                            <w:szCs w:val="32"/>
                          </w:rPr>
                          <w:t>ogeschool L</w:t>
                        </w:r>
                        <w:r w:rsidRPr="00F80456">
                          <w:rPr>
                            <w:b/>
                            <w:bCs/>
                            <w:color w:val="808080"/>
                            <w:sz w:val="32"/>
                            <w:szCs w:val="32"/>
                          </w:rPr>
                          <w:t>eiden</w:t>
                        </w:r>
                        <w:r w:rsidRPr="006E0FA7">
                          <w:t xml:space="preserve"> </w:t>
                        </w:r>
                      </w:p>
                      <w:p w14:paraId="2B3D9A2C" w14:textId="77777777" w:rsidR="002D05B3" w:rsidRPr="00F80456" w:rsidRDefault="002D05B3" w:rsidP="00480671">
                        <w:pPr>
                          <w:rPr>
                            <w:b/>
                            <w:bCs/>
                            <w:color w:val="808080"/>
                            <w:sz w:val="32"/>
                            <w:szCs w:val="32"/>
                          </w:rPr>
                        </w:pPr>
                      </w:p>
                    </w:txbxContent>
                  </v:textbox>
                </v:rect>
                <v:rect id="Rectangle 31" o:spid="_x0000_s1039" style="position:absolute;left:6772;top:11023;width:4998;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14:paraId="75504C25" w14:textId="77777777" w:rsidR="002D05B3" w:rsidRPr="00F80456" w:rsidRDefault="002D05B3" w:rsidP="00480671">
                        <w:pPr>
                          <w:jc w:val="right"/>
                          <w:rPr>
                            <w:rFonts w:ascii="Calibri" w:hAnsi="Calibri"/>
                            <w:b/>
                            <w:sz w:val="36"/>
                            <w:szCs w:val="96"/>
                          </w:rPr>
                        </w:pPr>
                      </w:p>
                      <w:p w14:paraId="24861031" w14:textId="5166D37C" w:rsidR="002D05B3" w:rsidRDefault="002D05B3" w:rsidP="00480671">
                        <w:pPr>
                          <w:jc w:val="right"/>
                          <w:rPr>
                            <w:rFonts w:ascii="Calibri" w:hAnsi="Calibri"/>
                            <w:b/>
                            <w:sz w:val="36"/>
                            <w:szCs w:val="96"/>
                          </w:rPr>
                        </w:pPr>
                        <w:r>
                          <w:rPr>
                            <w:rFonts w:ascii="Calibri" w:hAnsi="Calibri"/>
                            <w:b/>
                            <w:sz w:val="36"/>
                            <w:szCs w:val="96"/>
                          </w:rPr>
                          <w:t>27 mei 2016,</w:t>
                        </w:r>
                      </w:p>
                      <w:p w14:paraId="70CC1B34" w14:textId="34E5E06E" w:rsidR="002D05B3" w:rsidRPr="00F80456" w:rsidRDefault="002D05B3" w:rsidP="00480671">
                        <w:pPr>
                          <w:jc w:val="right"/>
                          <w:rPr>
                            <w:rFonts w:ascii="Calibri" w:hAnsi="Calibri"/>
                            <w:b/>
                            <w:sz w:val="36"/>
                            <w:szCs w:val="96"/>
                          </w:rPr>
                        </w:pPr>
                        <w:r>
                          <w:rPr>
                            <w:rFonts w:ascii="Calibri" w:hAnsi="Calibri"/>
                            <w:b/>
                            <w:sz w:val="36"/>
                            <w:szCs w:val="96"/>
                          </w:rPr>
                          <w:t>Leiden</w:t>
                        </w:r>
                      </w:p>
                    </w:txbxContent>
                  </v:textbox>
                </v:rect>
                <v:rect id="Rectangle 32" o:spid="_x0000_s1040" style="position:absolute;left:1563;top:38;width:9265;height:974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gBz8QA&#10;AADbAAAADwAAAGRycy9kb3ducmV2LnhtbESP0WrCQBRE3wv9h+UW+lY32hIkdRVRQluoQtQPuM1e&#10;k2D2bthdk/TvuwXBx2FmzjCL1Wha0ZPzjWUF00kCgri0uuFKwemYv8xB+ICssbVMCn7Jw2r5+LDA&#10;TNuBC+oPoRIRwj5DBXUIXSalL2sy6Ce2I47e2TqDIUpXSe1wiHDTylmSpNJgw3Ghxo42NZWXw9Uo&#10;eP3e791ue8nTZHv6YuvGzcdPodTz07h+BxFoDPfwrf2pFbx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4Ac/EAAAA2wAAAA8AAAAAAAAAAAAAAAAAmAIAAGRycy9k&#10;b3ducmV2LnhtbFBLBQYAAAAABAAEAPUAAACJAwAAAAA=&#10;" filled="f" stroked="f">
                  <v:textbox>
                    <w:txbxContent>
                      <w:p w14:paraId="15775847" w14:textId="77777777" w:rsidR="002D05B3" w:rsidRDefault="002D05B3" w:rsidP="006E0FA7">
                        <w:pPr>
                          <w:jc w:val="center"/>
                          <w:rPr>
                            <w:rFonts w:ascii="Calibri" w:hAnsi="Calibri"/>
                            <w:b/>
                            <w:bCs/>
                            <w:color w:val="7030A0"/>
                            <w:sz w:val="68"/>
                            <w:szCs w:val="68"/>
                          </w:rPr>
                        </w:pPr>
                      </w:p>
                      <w:p w14:paraId="4627FF3E" w14:textId="1A8B8444" w:rsidR="002D05B3" w:rsidRPr="00DE26A4" w:rsidRDefault="002D05B3" w:rsidP="006E0FA7">
                        <w:pPr>
                          <w:jc w:val="center"/>
                          <w:rPr>
                            <w:rFonts w:ascii="Calibri" w:hAnsi="Calibri"/>
                            <w:b/>
                            <w:bCs/>
                            <w:color w:val="7030A0"/>
                            <w:sz w:val="68"/>
                            <w:szCs w:val="68"/>
                          </w:rPr>
                        </w:pPr>
                        <w:r w:rsidRPr="00DE26A4">
                          <w:rPr>
                            <w:rFonts w:ascii="Calibri" w:hAnsi="Calibri"/>
                            <w:b/>
                            <w:bCs/>
                            <w:color w:val="7030A0"/>
                            <w:sz w:val="68"/>
                            <w:szCs w:val="68"/>
                          </w:rPr>
                          <w:t xml:space="preserve">Klanttevredenheidsonderzoek </w:t>
                        </w:r>
                        <w:r>
                          <w:rPr>
                            <w:rFonts w:ascii="Calibri" w:hAnsi="Calibri"/>
                            <w:b/>
                            <w:bCs/>
                            <w:color w:val="7030A0"/>
                            <w:sz w:val="68"/>
                            <w:szCs w:val="68"/>
                          </w:rPr>
                          <w:t>De Organisatie</w:t>
                        </w:r>
                      </w:p>
                      <w:p w14:paraId="1ED71F90" w14:textId="77777777" w:rsidR="002D05B3" w:rsidRDefault="002D05B3" w:rsidP="00480671">
                        <w:pPr>
                          <w:jc w:val="both"/>
                          <w:rPr>
                            <w:rFonts w:ascii="Calibri" w:hAnsi="Calibri"/>
                            <w:b/>
                            <w:bCs/>
                            <w:color w:val="B2A1C7"/>
                            <w:sz w:val="40"/>
                            <w:szCs w:val="40"/>
                          </w:rPr>
                        </w:pPr>
                      </w:p>
                      <w:p w14:paraId="3DE298A7" w14:textId="77777777" w:rsidR="002D05B3" w:rsidRDefault="002D05B3" w:rsidP="00480671">
                        <w:pPr>
                          <w:jc w:val="both"/>
                          <w:rPr>
                            <w:rFonts w:ascii="Calibri" w:hAnsi="Calibri"/>
                            <w:b/>
                            <w:bCs/>
                            <w:color w:val="B2A1C7"/>
                            <w:sz w:val="40"/>
                            <w:szCs w:val="40"/>
                          </w:rPr>
                        </w:pPr>
                      </w:p>
                      <w:p w14:paraId="39070121" w14:textId="15004CF3" w:rsidR="002D05B3" w:rsidRDefault="002D05B3" w:rsidP="00480671">
                        <w:pPr>
                          <w:jc w:val="both"/>
                          <w:rPr>
                            <w:rFonts w:ascii="Calibri" w:hAnsi="Calibri"/>
                            <w:b/>
                            <w:bCs/>
                            <w:color w:val="B2A1C7"/>
                            <w:sz w:val="40"/>
                            <w:szCs w:val="40"/>
                          </w:rPr>
                        </w:pPr>
                        <w:r w:rsidRPr="00A80FBF">
                          <w:rPr>
                            <w:rFonts w:ascii="Calibri" w:hAnsi="Calibri"/>
                            <w:b/>
                            <w:bCs/>
                            <w:color w:val="B2A1C7"/>
                            <w:sz w:val="40"/>
                            <w:szCs w:val="40"/>
                          </w:rPr>
                          <w:t>Afstudeerscriptie</w:t>
                        </w:r>
                      </w:p>
                      <w:p w14:paraId="4794CD9C" w14:textId="77777777" w:rsidR="002D05B3" w:rsidRPr="00DE26A4" w:rsidRDefault="002D05B3" w:rsidP="00480671">
                        <w:pPr>
                          <w:jc w:val="both"/>
                          <w:rPr>
                            <w:rFonts w:ascii="Calibri" w:hAnsi="Calibri"/>
                            <w:b/>
                            <w:bCs/>
                            <w:color w:val="B2A1C7"/>
                            <w:sz w:val="24"/>
                            <w:szCs w:val="24"/>
                          </w:rPr>
                        </w:pPr>
                      </w:p>
                      <w:p w14:paraId="1902AE24" w14:textId="39686B03"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Auteur:</w:t>
                        </w:r>
                        <w:r w:rsidRPr="00DE26A4">
                          <w:rPr>
                            <w:rFonts w:ascii="Calibri" w:hAnsi="Calibri"/>
                            <w:b/>
                            <w:bCs/>
                            <w:color w:val="808080"/>
                            <w:sz w:val="24"/>
                            <w:szCs w:val="24"/>
                          </w:rPr>
                          <w:tab/>
                        </w:r>
                        <w:r w:rsidRPr="00DE26A4">
                          <w:rPr>
                            <w:rFonts w:ascii="Calibri" w:hAnsi="Calibri"/>
                            <w:b/>
                            <w:bCs/>
                            <w:color w:val="808080"/>
                            <w:sz w:val="24"/>
                            <w:szCs w:val="24"/>
                          </w:rPr>
                          <w:tab/>
                        </w:r>
                        <w:r w:rsidRPr="00DE26A4">
                          <w:rPr>
                            <w:rFonts w:ascii="Calibri" w:hAnsi="Calibri"/>
                            <w:b/>
                            <w:bCs/>
                            <w:color w:val="808080"/>
                            <w:sz w:val="24"/>
                            <w:szCs w:val="24"/>
                          </w:rPr>
                          <w:tab/>
                          <w:t>Stan van Meurs</w:t>
                        </w:r>
                      </w:p>
                      <w:p w14:paraId="16DF5D51" w14:textId="35AD51A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Studentnummer:</w:t>
                        </w:r>
                        <w:r w:rsidRPr="00DE26A4">
                          <w:rPr>
                            <w:rFonts w:ascii="Calibri" w:hAnsi="Calibri"/>
                            <w:b/>
                            <w:bCs/>
                            <w:color w:val="808080"/>
                            <w:sz w:val="24"/>
                            <w:szCs w:val="24"/>
                          </w:rPr>
                          <w:tab/>
                        </w:r>
                        <w:r w:rsidRPr="00DE26A4">
                          <w:rPr>
                            <w:rFonts w:ascii="Calibri" w:hAnsi="Calibri"/>
                            <w:b/>
                            <w:bCs/>
                            <w:color w:val="808080"/>
                            <w:sz w:val="24"/>
                            <w:szCs w:val="24"/>
                          </w:rPr>
                          <w:tab/>
                          <w:t>S1078028</w:t>
                        </w:r>
                      </w:p>
                      <w:p w14:paraId="644480A9" w14:textId="3308BE2B" w:rsidR="002D05B3" w:rsidRDefault="002D05B3" w:rsidP="00480671">
                        <w:pPr>
                          <w:jc w:val="both"/>
                          <w:rPr>
                            <w:rFonts w:ascii="Calibri" w:hAnsi="Calibri"/>
                            <w:b/>
                            <w:bCs/>
                            <w:color w:val="808080"/>
                            <w:sz w:val="24"/>
                            <w:szCs w:val="24"/>
                          </w:rPr>
                        </w:pPr>
                        <w:r w:rsidRPr="00DE26A4">
                          <w:rPr>
                            <w:rFonts w:ascii="Calibri" w:hAnsi="Calibri"/>
                            <w:b/>
                            <w:bCs/>
                            <w:color w:val="808080"/>
                            <w:sz w:val="24"/>
                            <w:szCs w:val="24"/>
                          </w:rPr>
                          <w:t>Hogeschool Leiden:</w:t>
                        </w:r>
                        <w:r w:rsidRPr="00DE26A4">
                          <w:rPr>
                            <w:rFonts w:ascii="Calibri" w:hAnsi="Calibri"/>
                            <w:b/>
                            <w:bCs/>
                            <w:color w:val="808080"/>
                            <w:sz w:val="24"/>
                            <w:szCs w:val="24"/>
                          </w:rPr>
                          <w:tab/>
                        </w:r>
                        <w:r w:rsidRPr="00DE26A4">
                          <w:rPr>
                            <w:rFonts w:ascii="Calibri" w:hAnsi="Calibri"/>
                            <w:b/>
                            <w:bCs/>
                            <w:color w:val="808080"/>
                            <w:sz w:val="24"/>
                            <w:szCs w:val="24"/>
                          </w:rPr>
                          <w:tab/>
                          <w:t>Communicatie</w:t>
                        </w:r>
                      </w:p>
                      <w:p w14:paraId="71744B3D" w14:textId="3B936752" w:rsidR="002D05B3" w:rsidRPr="00DE26A4" w:rsidRDefault="002D05B3" w:rsidP="00480671">
                        <w:pPr>
                          <w:jc w:val="both"/>
                          <w:rPr>
                            <w:rFonts w:ascii="Calibri" w:hAnsi="Calibri"/>
                            <w:b/>
                            <w:bCs/>
                            <w:color w:val="808080"/>
                            <w:sz w:val="24"/>
                            <w:szCs w:val="24"/>
                          </w:rPr>
                        </w:pPr>
                        <w:r>
                          <w:rPr>
                            <w:rFonts w:ascii="Calibri" w:hAnsi="Calibri"/>
                            <w:b/>
                            <w:bCs/>
                            <w:color w:val="808080"/>
                            <w:sz w:val="24"/>
                            <w:szCs w:val="24"/>
                          </w:rPr>
                          <w:t>Cluster: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Management &amp; Bedrijf</w:t>
                        </w:r>
                      </w:p>
                      <w:p w14:paraId="33A40E77" w14:textId="55BA39B4"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Vakcode:</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sidRPr="003C281F">
                          <w:rPr>
                            <w:rFonts w:ascii="Calibri" w:hAnsi="Calibri"/>
                            <w:b/>
                            <w:bCs/>
                            <w:color w:val="808080"/>
                            <w:sz w:val="24"/>
                            <w:szCs w:val="24"/>
                          </w:rPr>
                          <w:t>CO416AO</w:t>
                        </w:r>
                      </w:p>
                      <w:p w14:paraId="60145416" w14:textId="77777777" w:rsidR="002D05B3" w:rsidRPr="00DE26A4" w:rsidRDefault="002D05B3" w:rsidP="00480671">
                        <w:pPr>
                          <w:jc w:val="both"/>
                          <w:rPr>
                            <w:rFonts w:ascii="Calibri" w:hAnsi="Calibri"/>
                            <w:b/>
                            <w:bCs/>
                            <w:color w:val="808080"/>
                            <w:sz w:val="24"/>
                            <w:szCs w:val="24"/>
                          </w:rPr>
                        </w:pPr>
                      </w:p>
                      <w:p w14:paraId="120BB5C9" w14:textId="2FE4443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 xml:space="preserve">Opdrachtgever: </w:t>
                        </w:r>
                        <w:r w:rsidRPr="00DE26A4">
                          <w:rPr>
                            <w:rFonts w:ascii="Calibri" w:hAnsi="Calibri"/>
                            <w:b/>
                            <w:bCs/>
                            <w:color w:val="808080"/>
                            <w:sz w:val="24"/>
                            <w:szCs w:val="24"/>
                          </w:rPr>
                          <w:tab/>
                        </w:r>
                        <w:r w:rsidRPr="00DE26A4">
                          <w:rPr>
                            <w:rFonts w:ascii="Calibri" w:hAnsi="Calibri"/>
                            <w:b/>
                            <w:bCs/>
                            <w:color w:val="808080"/>
                            <w:sz w:val="24"/>
                            <w:szCs w:val="24"/>
                          </w:rPr>
                          <w:tab/>
                        </w:r>
                        <w:r>
                          <w:rPr>
                            <w:rFonts w:ascii="Calibri" w:hAnsi="Calibri"/>
                            <w:b/>
                            <w:bCs/>
                            <w:color w:val="808080"/>
                            <w:sz w:val="24"/>
                            <w:szCs w:val="24"/>
                          </w:rPr>
                          <w:t>De Organisatie</w:t>
                        </w:r>
                      </w:p>
                      <w:p w14:paraId="66498CD3" w14:textId="6995BA00" w:rsidR="002D05B3" w:rsidRPr="00DE26A4" w:rsidRDefault="002D05B3" w:rsidP="00480671">
                        <w:pPr>
                          <w:jc w:val="both"/>
                          <w:rPr>
                            <w:rFonts w:ascii="Calibri" w:hAnsi="Calibri"/>
                            <w:b/>
                            <w:bCs/>
                            <w:color w:val="808080"/>
                            <w:sz w:val="24"/>
                            <w:szCs w:val="24"/>
                          </w:rPr>
                        </w:pPr>
                        <w:r>
                          <w:rPr>
                            <w:rFonts w:ascii="Calibri" w:hAnsi="Calibri"/>
                            <w:b/>
                            <w:bCs/>
                            <w:color w:val="808080"/>
                            <w:sz w:val="24"/>
                            <w:szCs w:val="24"/>
                          </w:rPr>
                          <w:t>Gegevens</w:t>
                        </w:r>
                        <w:r w:rsidRPr="00DE26A4">
                          <w:rPr>
                            <w:rFonts w:ascii="Calibri" w:hAnsi="Calibri"/>
                            <w:b/>
                            <w:bCs/>
                            <w:color w:val="808080"/>
                            <w:sz w:val="24"/>
                            <w:szCs w:val="24"/>
                          </w:rPr>
                          <w:t xml:space="preserve"> opdrachtgever:</w:t>
                        </w:r>
                        <w:r w:rsidRPr="00DE26A4">
                          <w:rPr>
                            <w:rFonts w:ascii="Calibri" w:hAnsi="Calibri"/>
                            <w:b/>
                            <w:bCs/>
                            <w:color w:val="808080"/>
                            <w:sz w:val="24"/>
                            <w:szCs w:val="24"/>
                          </w:rPr>
                          <w:tab/>
                        </w:r>
                        <w:r>
                          <w:rPr>
                            <w:rFonts w:ascii="Calibri" w:hAnsi="Calibri"/>
                            <w:b/>
                            <w:bCs/>
                            <w:color w:val="808080"/>
                            <w:sz w:val="24"/>
                            <w:szCs w:val="24"/>
                          </w:rPr>
                          <w:t>Onbekend</w:t>
                        </w:r>
                      </w:p>
                      <w:p w14:paraId="66FBD5AC" w14:textId="104D6D7E"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Bedrijfsbegeleider:</w:t>
                        </w:r>
                        <w:r w:rsidRPr="00DE26A4">
                          <w:rPr>
                            <w:rFonts w:ascii="Calibri" w:hAnsi="Calibri"/>
                            <w:b/>
                            <w:bCs/>
                            <w:color w:val="808080"/>
                            <w:sz w:val="24"/>
                            <w:szCs w:val="24"/>
                          </w:rPr>
                          <w:tab/>
                        </w:r>
                        <w:r w:rsidRPr="00DE26A4">
                          <w:rPr>
                            <w:rFonts w:ascii="Calibri" w:hAnsi="Calibri"/>
                            <w:b/>
                            <w:bCs/>
                            <w:color w:val="808080"/>
                            <w:sz w:val="24"/>
                            <w:szCs w:val="24"/>
                          </w:rPr>
                          <w:tab/>
                        </w:r>
                        <w:r>
                          <w:rPr>
                            <w:rFonts w:ascii="Calibri" w:hAnsi="Calibri"/>
                            <w:b/>
                            <w:bCs/>
                            <w:color w:val="808080"/>
                            <w:sz w:val="24"/>
                            <w:szCs w:val="24"/>
                          </w:rPr>
                          <w:t>Anoniem</w:t>
                        </w:r>
                      </w:p>
                      <w:p w14:paraId="20032FD8" w14:textId="77777777" w:rsidR="002D05B3" w:rsidRPr="00DE26A4" w:rsidRDefault="002D05B3" w:rsidP="00480671">
                        <w:pPr>
                          <w:jc w:val="both"/>
                          <w:rPr>
                            <w:rFonts w:ascii="Calibri" w:hAnsi="Calibri"/>
                            <w:b/>
                            <w:bCs/>
                            <w:color w:val="808080"/>
                            <w:sz w:val="24"/>
                            <w:szCs w:val="24"/>
                          </w:rPr>
                        </w:pPr>
                      </w:p>
                      <w:p w14:paraId="73B9BA42" w14:textId="4B703259"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Afstudeerbegeleid</w:t>
                        </w:r>
                        <w:r>
                          <w:rPr>
                            <w:rFonts w:ascii="Calibri" w:hAnsi="Calibri"/>
                            <w:b/>
                            <w:bCs/>
                            <w:color w:val="808080"/>
                            <w:sz w:val="24"/>
                            <w:szCs w:val="24"/>
                          </w:rPr>
                          <w:t>ster:</w:t>
                        </w:r>
                        <w:r>
                          <w:rPr>
                            <w:rFonts w:ascii="Calibri" w:hAnsi="Calibri"/>
                            <w:b/>
                            <w:bCs/>
                            <w:color w:val="808080"/>
                            <w:sz w:val="24"/>
                            <w:szCs w:val="24"/>
                          </w:rPr>
                          <w:tab/>
                        </w:r>
                        <w:r w:rsidRPr="00DE26A4">
                          <w:rPr>
                            <w:rFonts w:ascii="Calibri" w:hAnsi="Calibri"/>
                            <w:b/>
                            <w:bCs/>
                            <w:color w:val="808080"/>
                            <w:sz w:val="24"/>
                            <w:szCs w:val="24"/>
                          </w:rPr>
                          <w:t>Nynke Wiekenkamp</w:t>
                        </w:r>
                      </w:p>
                      <w:p w14:paraId="2F6EDB94" w14:textId="23FB6A01"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1</w:t>
                        </w:r>
                        <w:r w:rsidRPr="00DE26A4">
                          <w:rPr>
                            <w:rFonts w:ascii="Calibri" w:hAnsi="Calibri"/>
                            <w:b/>
                            <w:bCs/>
                            <w:color w:val="808080"/>
                            <w:sz w:val="24"/>
                            <w:szCs w:val="24"/>
                            <w:vertAlign w:val="superscript"/>
                          </w:rPr>
                          <w:t xml:space="preserve">e </w:t>
                        </w:r>
                        <w:r w:rsidRPr="00DE26A4">
                          <w:rPr>
                            <w:rFonts w:ascii="Calibri" w:hAnsi="Calibri"/>
                            <w:b/>
                            <w:bCs/>
                            <w:color w:val="808080"/>
                            <w:sz w:val="24"/>
                            <w:szCs w:val="24"/>
                          </w:rPr>
                          <w:t>lezer: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sidRPr="00C24FCC">
                          <w:rPr>
                            <w:rFonts w:ascii="Calibri" w:hAnsi="Calibri"/>
                            <w:b/>
                            <w:bCs/>
                            <w:color w:val="808080"/>
                            <w:sz w:val="24"/>
                            <w:szCs w:val="24"/>
                          </w:rPr>
                          <w:t>Marieke Kerpershoek</w:t>
                        </w:r>
                      </w:p>
                      <w:p w14:paraId="2F22E960" w14:textId="0B23F335"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2</w:t>
                        </w:r>
                        <w:r w:rsidRPr="00DE26A4">
                          <w:rPr>
                            <w:rFonts w:ascii="Calibri" w:hAnsi="Calibri"/>
                            <w:b/>
                            <w:bCs/>
                            <w:color w:val="808080"/>
                            <w:sz w:val="24"/>
                            <w:szCs w:val="24"/>
                            <w:vertAlign w:val="superscript"/>
                          </w:rPr>
                          <w:t>e</w:t>
                        </w:r>
                        <w:r w:rsidRPr="00DE26A4">
                          <w:rPr>
                            <w:rFonts w:ascii="Calibri" w:hAnsi="Calibri"/>
                            <w:b/>
                            <w:bCs/>
                            <w:color w:val="808080"/>
                            <w:sz w:val="24"/>
                            <w:szCs w:val="24"/>
                          </w:rPr>
                          <w:t xml:space="preserve"> lezer: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Marjet Heins</w:t>
                        </w:r>
                      </w:p>
                      <w:p w14:paraId="16312D94" w14:textId="680CA765" w:rsidR="002D05B3" w:rsidRPr="00DE26A4" w:rsidRDefault="002D05B3" w:rsidP="00480671">
                        <w:pPr>
                          <w:jc w:val="both"/>
                          <w:rPr>
                            <w:rFonts w:ascii="Calibri" w:hAnsi="Calibri"/>
                            <w:b/>
                            <w:bCs/>
                            <w:color w:val="808080"/>
                            <w:sz w:val="24"/>
                            <w:szCs w:val="24"/>
                          </w:rPr>
                        </w:pPr>
                      </w:p>
                      <w:p w14:paraId="487ECA12" w14:textId="29AC60C2"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Klas:</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COM4A</w:t>
                        </w:r>
                      </w:p>
                      <w:p w14:paraId="68FF71B1" w14:textId="7862EA2E"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Collegejaar:</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4</w:t>
                        </w:r>
                        <w:r w:rsidRPr="00DE26A4">
                          <w:rPr>
                            <w:rFonts w:ascii="Calibri" w:hAnsi="Calibri"/>
                            <w:b/>
                            <w:bCs/>
                            <w:color w:val="808080"/>
                            <w:sz w:val="24"/>
                            <w:szCs w:val="24"/>
                            <w:vertAlign w:val="superscript"/>
                          </w:rPr>
                          <w:t>e</w:t>
                        </w:r>
                        <w:r>
                          <w:rPr>
                            <w:rFonts w:ascii="Calibri" w:hAnsi="Calibri"/>
                            <w:b/>
                            <w:bCs/>
                            <w:color w:val="808080"/>
                            <w:sz w:val="24"/>
                            <w:szCs w:val="24"/>
                          </w:rPr>
                          <w:t xml:space="preserve"> jaar (2015-2016)</w:t>
                        </w:r>
                      </w:p>
                      <w:p w14:paraId="40C46298" w14:textId="5378499B" w:rsidR="002D05B3" w:rsidRPr="00DE26A4" w:rsidRDefault="002D05B3" w:rsidP="00480671">
                        <w:pPr>
                          <w:jc w:val="both"/>
                          <w:rPr>
                            <w:rFonts w:ascii="Calibri" w:hAnsi="Calibri"/>
                            <w:b/>
                            <w:bCs/>
                            <w:color w:val="808080"/>
                            <w:sz w:val="24"/>
                            <w:szCs w:val="24"/>
                          </w:rPr>
                        </w:pPr>
                        <w:r w:rsidRPr="00DE26A4">
                          <w:rPr>
                            <w:rFonts w:ascii="Calibri" w:hAnsi="Calibri"/>
                            <w:b/>
                            <w:bCs/>
                            <w:color w:val="808080"/>
                            <w:sz w:val="24"/>
                            <w:szCs w:val="24"/>
                          </w:rPr>
                          <w:t>Kans:</w:t>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r>
                        <w:r>
                          <w:rPr>
                            <w:rFonts w:ascii="Calibri" w:hAnsi="Calibri"/>
                            <w:b/>
                            <w:bCs/>
                            <w:color w:val="808080"/>
                            <w:sz w:val="24"/>
                            <w:szCs w:val="24"/>
                          </w:rPr>
                          <w:tab/>
                          <w:t>1</w:t>
                        </w:r>
                        <w:r w:rsidRPr="00DE26A4">
                          <w:rPr>
                            <w:rFonts w:ascii="Calibri" w:hAnsi="Calibri"/>
                            <w:b/>
                            <w:bCs/>
                            <w:color w:val="808080"/>
                            <w:sz w:val="24"/>
                            <w:szCs w:val="24"/>
                            <w:vertAlign w:val="superscript"/>
                          </w:rPr>
                          <w:t>e</w:t>
                        </w:r>
                        <w:r>
                          <w:rPr>
                            <w:rFonts w:ascii="Calibri" w:hAnsi="Calibri"/>
                            <w:b/>
                            <w:bCs/>
                            <w:color w:val="808080"/>
                            <w:sz w:val="24"/>
                            <w:szCs w:val="24"/>
                          </w:rPr>
                          <w:t xml:space="preserve"> kans</w:t>
                        </w:r>
                      </w:p>
                      <w:p w14:paraId="069ECB5E" w14:textId="73083B52" w:rsidR="002D05B3" w:rsidRDefault="002D05B3" w:rsidP="00480671">
                        <w:pPr>
                          <w:jc w:val="both"/>
                          <w:rPr>
                            <w:rFonts w:ascii="Calibri" w:hAnsi="Calibri"/>
                            <w:b/>
                            <w:bCs/>
                            <w:color w:val="808080"/>
                            <w:sz w:val="28"/>
                            <w:szCs w:val="32"/>
                          </w:rPr>
                        </w:pPr>
                      </w:p>
                      <w:p w14:paraId="1DD8C069" w14:textId="77777777" w:rsidR="002D05B3" w:rsidRPr="00F80456" w:rsidRDefault="002D05B3" w:rsidP="00480671">
                        <w:pPr>
                          <w:jc w:val="both"/>
                          <w:rPr>
                            <w:rFonts w:ascii="Calibri" w:hAnsi="Calibri"/>
                            <w:b/>
                            <w:bCs/>
                            <w:color w:val="808080"/>
                            <w:sz w:val="28"/>
                            <w:szCs w:val="32"/>
                          </w:rPr>
                        </w:pPr>
                      </w:p>
                    </w:txbxContent>
                  </v:textbox>
                </v:rect>
                <w10:wrap anchorx="page" anchory="margin"/>
              </v:group>
            </w:pict>
          </mc:Fallback>
        </mc:AlternateContent>
      </w:r>
      <w:r w:rsidRPr="00D65429">
        <w:rPr>
          <w:b/>
          <w:sz w:val="40"/>
          <w:szCs w:val="40"/>
        </w:rPr>
        <w:tab/>
      </w:r>
      <w:r w:rsidRPr="00D65429">
        <w:rPr>
          <w:b/>
          <w:sz w:val="40"/>
          <w:szCs w:val="40"/>
        </w:rPr>
        <w:tab/>
      </w:r>
      <w:r w:rsidRPr="00D65429">
        <w:rPr>
          <w:b/>
          <w:sz w:val="40"/>
          <w:szCs w:val="40"/>
        </w:rPr>
        <w:tab/>
      </w:r>
      <w:r w:rsidRPr="00D65429">
        <w:rPr>
          <w:noProof/>
          <w:color w:val="0000FF"/>
          <w:lang w:eastAsia="nl-NL"/>
        </w:rPr>
        <w:t xml:space="preserve">                                                                   </w:t>
      </w:r>
    </w:p>
    <w:p w14:paraId="202A2147" w14:textId="596EE7E6" w:rsidR="00B35D57" w:rsidRPr="00D65429" w:rsidRDefault="00B35D57" w:rsidP="00B35D57">
      <w:pPr>
        <w:tabs>
          <w:tab w:val="left" w:pos="1985"/>
        </w:tabs>
        <w:rPr>
          <w:sz w:val="22"/>
          <w:szCs w:val="22"/>
        </w:rPr>
      </w:pPr>
    </w:p>
    <w:p w14:paraId="0B4B52A0" w14:textId="36981C0E" w:rsidR="00B35D57" w:rsidRPr="00D65429" w:rsidRDefault="00B35D57" w:rsidP="00B35D57">
      <w:pPr>
        <w:tabs>
          <w:tab w:val="left" w:pos="1985"/>
        </w:tabs>
        <w:rPr>
          <w:sz w:val="22"/>
          <w:szCs w:val="22"/>
        </w:rPr>
      </w:pPr>
    </w:p>
    <w:p w14:paraId="14EC8B53" w14:textId="4E98500E" w:rsidR="00295596" w:rsidRPr="00D65429" w:rsidRDefault="00295596" w:rsidP="00480671"/>
    <w:p w14:paraId="444412BC" w14:textId="44A140B1" w:rsidR="00295596" w:rsidRPr="00D65429" w:rsidRDefault="00295596">
      <w:r w:rsidRPr="00D65429">
        <w:br w:type="page"/>
      </w:r>
    </w:p>
    <w:p w14:paraId="17A463BB" w14:textId="77777777" w:rsidR="00123F49" w:rsidRPr="00D65429" w:rsidRDefault="00123F49" w:rsidP="00D9502B">
      <w:pPr>
        <w:pStyle w:val="Kopvaninhoudsopgave"/>
        <w:jc w:val="both"/>
      </w:pPr>
    </w:p>
    <w:p w14:paraId="08D7479F" w14:textId="77777777" w:rsidR="00123F49" w:rsidRPr="00D65429" w:rsidRDefault="00123F49" w:rsidP="00D9502B">
      <w:pPr>
        <w:pStyle w:val="Kopvaninhoudsopgave"/>
        <w:jc w:val="both"/>
      </w:pPr>
    </w:p>
    <w:p w14:paraId="481EC043" w14:textId="77777777" w:rsidR="00123F49" w:rsidRPr="00D65429" w:rsidRDefault="00123F49" w:rsidP="00D9502B">
      <w:pPr>
        <w:pStyle w:val="Kopvaninhoudsopgave"/>
        <w:jc w:val="both"/>
      </w:pPr>
    </w:p>
    <w:p w14:paraId="20B6B5CA" w14:textId="77777777" w:rsidR="00123F49" w:rsidRPr="00D65429" w:rsidRDefault="00123F49" w:rsidP="00D9502B">
      <w:pPr>
        <w:pStyle w:val="Kopvaninhoudsopgave"/>
        <w:jc w:val="both"/>
      </w:pPr>
    </w:p>
    <w:p w14:paraId="39487BEA" w14:textId="77777777" w:rsidR="00123F49" w:rsidRPr="00D65429" w:rsidRDefault="00123F49" w:rsidP="00D9502B">
      <w:pPr>
        <w:pStyle w:val="Kopvaninhoudsopgave"/>
        <w:jc w:val="both"/>
      </w:pPr>
    </w:p>
    <w:p w14:paraId="13EB11DE" w14:textId="77777777" w:rsidR="00123F49" w:rsidRPr="00D65429" w:rsidRDefault="00123F49" w:rsidP="00D9502B">
      <w:pPr>
        <w:pStyle w:val="Kopvaninhoudsopgave"/>
        <w:jc w:val="both"/>
      </w:pPr>
    </w:p>
    <w:p w14:paraId="4147DE54" w14:textId="77777777" w:rsidR="00123F49" w:rsidRPr="00D65429" w:rsidRDefault="00123F49" w:rsidP="00D9502B">
      <w:pPr>
        <w:pStyle w:val="Kopvaninhoudsopgave"/>
        <w:jc w:val="both"/>
      </w:pPr>
    </w:p>
    <w:p w14:paraId="7FD9FBF1" w14:textId="77777777" w:rsidR="00123F49" w:rsidRPr="00D65429" w:rsidRDefault="00123F49" w:rsidP="00D9502B">
      <w:pPr>
        <w:pStyle w:val="Kopvaninhoudsopgave"/>
        <w:jc w:val="both"/>
      </w:pPr>
    </w:p>
    <w:p w14:paraId="626D27CF" w14:textId="77777777" w:rsidR="00123F49" w:rsidRPr="00D65429" w:rsidRDefault="00123F49" w:rsidP="00D9502B">
      <w:pPr>
        <w:pStyle w:val="Kopvaninhoudsopgave"/>
        <w:jc w:val="both"/>
      </w:pPr>
    </w:p>
    <w:p w14:paraId="5CE009CE" w14:textId="77777777" w:rsidR="00123F49" w:rsidRPr="00D65429" w:rsidRDefault="00123F49" w:rsidP="00D9502B">
      <w:pPr>
        <w:pStyle w:val="Kopvaninhoudsopgave"/>
        <w:jc w:val="both"/>
      </w:pPr>
    </w:p>
    <w:p w14:paraId="308254A6" w14:textId="77777777" w:rsidR="00123F49" w:rsidRPr="00D65429" w:rsidRDefault="00123F49" w:rsidP="00D9502B">
      <w:pPr>
        <w:pStyle w:val="Kopvaninhoudsopgave"/>
        <w:jc w:val="both"/>
      </w:pPr>
    </w:p>
    <w:p w14:paraId="7D3AC93A" w14:textId="77777777" w:rsidR="00123F49" w:rsidRPr="00D65429" w:rsidRDefault="00123F49" w:rsidP="00D9502B">
      <w:pPr>
        <w:pStyle w:val="Kopvaninhoudsopgave"/>
        <w:jc w:val="both"/>
      </w:pPr>
    </w:p>
    <w:p w14:paraId="790F401B" w14:textId="77777777" w:rsidR="00123F49" w:rsidRPr="00D65429" w:rsidRDefault="00123F49" w:rsidP="00D9502B">
      <w:pPr>
        <w:pStyle w:val="Kopvaninhoudsopgave"/>
        <w:jc w:val="both"/>
      </w:pPr>
    </w:p>
    <w:p w14:paraId="1D6D9A48" w14:textId="77777777" w:rsidR="00123F49" w:rsidRPr="00D65429" w:rsidRDefault="00123F49" w:rsidP="00D9502B">
      <w:pPr>
        <w:pStyle w:val="Kopvaninhoudsopgave"/>
        <w:jc w:val="both"/>
      </w:pPr>
    </w:p>
    <w:p w14:paraId="47CFE6AF" w14:textId="77777777" w:rsidR="00123F49" w:rsidRPr="00D65429" w:rsidRDefault="00123F49" w:rsidP="00D9502B">
      <w:pPr>
        <w:pStyle w:val="Kopvaninhoudsopgave"/>
        <w:jc w:val="both"/>
      </w:pPr>
    </w:p>
    <w:p w14:paraId="449561E4" w14:textId="77777777" w:rsidR="00942C39" w:rsidRPr="00D65429" w:rsidRDefault="00942C39" w:rsidP="00D9502B">
      <w:pPr>
        <w:pStyle w:val="Kopvaninhoudsopgave"/>
        <w:jc w:val="both"/>
      </w:pPr>
    </w:p>
    <w:p w14:paraId="6A5F72A6" w14:textId="485A2049" w:rsidR="00295596" w:rsidRPr="00D65429" w:rsidRDefault="00295596" w:rsidP="00D9502B">
      <w:pPr>
        <w:pStyle w:val="Kopvaninhoudsopgave"/>
        <w:jc w:val="both"/>
      </w:pPr>
      <w:r w:rsidRPr="00D65429">
        <w:lastRenderedPageBreak/>
        <w:t>Voorwoord</w:t>
      </w:r>
    </w:p>
    <w:p w14:paraId="31E5A229" w14:textId="200FCB89" w:rsidR="00295596" w:rsidRPr="00D65429" w:rsidRDefault="0074612B" w:rsidP="00D9502B">
      <w:pPr>
        <w:jc w:val="both"/>
        <w:rPr>
          <w:lang w:eastAsia="nl-NL"/>
        </w:rPr>
      </w:pPr>
      <w:r w:rsidRPr="00D65429">
        <w:rPr>
          <w:lang w:eastAsia="nl-NL"/>
        </w:rPr>
        <w:t xml:space="preserve">Begin februari begon ik met mijn afstudeeropdracht bij </w:t>
      </w:r>
      <w:r w:rsidR="002630CD">
        <w:rPr>
          <w:lang w:eastAsia="nl-NL"/>
        </w:rPr>
        <w:t>De Organisatie</w:t>
      </w:r>
      <w:r w:rsidRPr="00D65429">
        <w:rPr>
          <w:lang w:eastAsia="nl-NL"/>
        </w:rPr>
        <w:t xml:space="preserve">. Deze scriptie is het eindresultaat van een klanttevredenheidsonderzoek onder </w:t>
      </w:r>
      <w:r w:rsidR="00845BBC" w:rsidRPr="00D65429">
        <w:rPr>
          <w:lang w:eastAsia="nl-NL"/>
        </w:rPr>
        <w:t>(oud-)</w:t>
      </w:r>
      <w:r w:rsidRPr="00D65429">
        <w:rPr>
          <w:lang w:eastAsia="nl-NL"/>
        </w:rPr>
        <w:t xml:space="preserve">cursisten van </w:t>
      </w:r>
      <w:r w:rsidR="002630CD">
        <w:rPr>
          <w:lang w:eastAsia="nl-NL"/>
        </w:rPr>
        <w:t>De Organisatie</w:t>
      </w:r>
      <w:r w:rsidRPr="00D65429">
        <w:rPr>
          <w:lang w:eastAsia="nl-NL"/>
        </w:rPr>
        <w:t xml:space="preserve">. Met deze afstudeeropdracht hoop ik mijn opleiding Communicatie aan de Hogeschool Leiden succesvol af te ronden. </w:t>
      </w:r>
    </w:p>
    <w:p w14:paraId="5DE75C2F" w14:textId="3A17A9C3" w:rsidR="0074612B" w:rsidRPr="00D65429" w:rsidRDefault="0074612B" w:rsidP="00D9502B">
      <w:pPr>
        <w:jc w:val="both"/>
        <w:rPr>
          <w:lang w:eastAsia="nl-NL"/>
        </w:rPr>
      </w:pPr>
    </w:p>
    <w:p w14:paraId="38D85EE1" w14:textId="1923E836" w:rsidR="0074612B" w:rsidRPr="00D65429" w:rsidRDefault="0074612B" w:rsidP="00D9502B">
      <w:pPr>
        <w:jc w:val="both"/>
        <w:rPr>
          <w:lang w:eastAsia="nl-NL"/>
        </w:rPr>
      </w:pPr>
      <w:r w:rsidRPr="00D65429">
        <w:rPr>
          <w:lang w:eastAsia="nl-NL"/>
        </w:rPr>
        <w:t xml:space="preserve">Ik kijk terug op een drukke, maar vooral leerzame periode waarin ik een </w:t>
      </w:r>
      <w:r w:rsidR="00845BBC" w:rsidRPr="00D65429">
        <w:rPr>
          <w:lang w:eastAsia="nl-NL"/>
        </w:rPr>
        <w:t xml:space="preserve">interessant </w:t>
      </w:r>
      <w:r w:rsidRPr="00D65429">
        <w:rPr>
          <w:lang w:eastAsia="nl-NL"/>
        </w:rPr>
        <w:t xml:space="preserve">onderzoek heb aangenomen en uitgevoerd. Ook heb ik werkervaring opgedaan bij </w:t>
      </w:r>
      <w:r w:rsidR="002630CD">
        <w:rPr>
          <w:lang w:eastAsia="nl-NL"/>
        </w:rPr>
        <w:t>De Organisatie</w:t>
      </w:r>
      <w:r w:rsidRPr="00D65429">
        <w:rPr>
          <w:lang w:eastAsia="nl-NL"/>
        </w:rPr>
        <w:t xml:space="preserve"> en heb ik een </w:t>
      </w:r>
      <w:r w:rsidR="00AA46A9">
        <w:rPr>
          <w:lang w:eastAsia="nl-NL"/>
        </w:rPr>
        <w:t>basistraining NLP</w:t>
      </w:r>
      <w:r w:rsidRPr="00D65429">
        <w:rPr>
          <w:lang w:eastAsia="nl-NL"/>
        </w:rPr>
        <w:t xml:space="preserve"> gevolgd bij het opleidingsinstituut. Deze periode heeft mij </w:t>
      </w:r>
      <w:r w:rsidR="00845BBC" w:rsidRPr="00D65429">
        <w:rPr>
          <w:lang w:eastAsia="nl-NL"/>
        </w:rPr>
        <w:t xml:space="preserve">uiteindelijk </w:t>
      </w:r>
      <w:r w:rsidRPr="00D65429">
        <w:rPr>
          <w:lang w:eastAsia="nl-NL"/>
        </w:rPr>
        <w:t xml:space="preserve">veel gebracht. </w:t>
      </w:r>
    </w:p>
    <w:p w14:paraId="036830F9" w14:textId="2F6105BE" w:rsidR="0074612B" w:rsidRPr="00D65429" w:rsidRDefault="0074612B" w:rsidP="00D9502B">
      <w:pPr>
        <w:jc w:val="both"/>
        <w:rPr>
          <w:lang w:eastAsia="nl-NL"/>
        </w:rPr>
      </w:pPr>
    </w:p>
    <w:p w14:paraId="382604EB" w14:textId="678CBCE9" w:rsidR="0074612B" w:rsidRPr="00D65429" w:rsidRDefault="00DE26A4" w:rsidP="00D9502B">
      <w:pPr>
        <w:jc w:val="both"/>
        <w:rPr>
          <w:lang w:eastAsia="nl-NL"/>
        </w:rPr>
      </w:pPr>
      <w:r w:rsidRPr="00D65429">
        <w:rPr>
          <w:lang w:eastAsia="nl-NL"/>
        </w:rPr>
        <w:t xml:space="preserve">Daarnaast wil ik mijn stagebegeleidster Nynke Wiekenkamp bedanken voor alle moeite die zij heeft gedaan om ervoor te zorgen dat ik het maximale uit deze opdracht </w:t>
      </w:r>
      <w:r w:rsidR="00845BBC" w:rsidRPr="00D65429">
        <w:rPr>
          <w:lang w:eastAsia="nl-NL"/>
        </w:rPr>
        <w:t>kon</w:t>
      </w:r>
      <w:r w:rsidRPr="00D65429">
        <w:rPr>
          <w:lang w:eastAsia="nl-NL"/>
        </w:rPr>
        <w:t xml:space="preserve"> halen. Tot slot wil ik alle collega’s en mijn bedrijfsbegeleider van </w:t>
      </w:r>
      <w:r w:rsidR="002630CD">
        <w:rPr>
          <w:lang w:eastAsia="nl-NL"/>
        </w:rPr>
        <w:t>De Organisatie</w:t>
      </w:r>
      <w:r w:rsidRPr="00D65429">
        <w:rPr>
          <w:lang w:eastAsia="nl-NL"/>
        </w:rPr>
        <w:t xml:space="preserve"> bedanken voor hun bijdrage aan mijn scriptie. </w:t>
      </w:r>
    </w:p>
    <w:p w14:paraId="62C6D853" w14:textId="28A9E9F5" w:rsidR="0074612B" w:rsidRPr="00D65429" w:rsidRDefault="0074612B" w:rsidP="00D9502B">
      <w:pPr>
        <w:jc w:val="both"/>
        <w:rPr>
          <w:lang w:eastAsia="nl-NL"/>
        </w:rPr>
      </w:pPr>
    </w:p>
    <w:p w14:paraId="7747754E" w14:textId="0D438755" w:rsidR="00295596" w:rsidRPr="00D65429" w:rsidRDefault="0074612B" w:rsidP="00D9502B">
      <w:pPr>
        <w:jc w:val="both"/>
        <w:rPr>
          <w:lang w:eastAsia="nl-NL"/>
        </w:rPr>
      </w:pPr>
      <w:r w:rsidRPr="00D65429">
        <w:rPr>
          <w:lang w:eastAsia="nl-NL"/>
        </w:rPr>
        <w:t>Ik hoop dat u me</w:t>
      </w:r>
      <w:r w:rsidR="00845BBC" w:rsidRPr="00D65429">
        <w:rPr>
          <w:lang w:eastAsia="nl-NL"/>
        </w:rPr>
        <w:t>t veel plezier mijn scriptie leest</w:t>
      </w:r>
      <w:r w:rsidRPr="00D65429">
        <w:rPr>
          <w:lang w:eastAsia="nl-NL"/>
        </w:rPr>
        <w:t>.</w:t>
      </w:r>
    </w:p>
    <w:p w14:paraId="594571CF" w14:textId="3A386F56" w:rsidR="00DE26A4" w:rsidRPr="00D65429" w:rsidRDefault="00DE26A4" w:rsidP="00D9502B">
      <w:pPr>
        <w:jc w:val="both"/>
        <w:rPr>
          <w:lang w:eastAsia="nl-NL"/>
        </w:rPr>
      </w:pPr>
    </w:p>
    <w:p w14:paraId="221406F1" w14:textId="555030CC" w:rsidR="00DE26A4" w:rsidRPr="00D65429" w:rsidRDefault="00DE26A4" w:rsidP="00D9502B">
      <w:pPr>
        <w:jc w:val="both"/>
        <w:rPr>
          <w:lang w:eastAsia="nl-NL"/>
        </w:rPr>
      </w:pPr>
      <w:r w:rsidRPr="00D65429">
        <w:rPr>
          <w:lang w:eastAsia="nl-NL"/>
        </w:rPr>
        <w:t>Stan van Meurs</w:t>
      </w:r>
    </w:p>
    <w:p w14:paraId="006CD668" w14:textId="67E57293" w:rsidR="00DE26A4" w:rsidRPr="00D65429" w:rsidRDefault="00DE26A4" w:rsidP="00295596">
      <w:pPr>
        <w:rPr>
          <w:lang w:eastAsia="nl-NL"/>
        </w:rPr>
      </w:pPr>
    </w:p>
    <w:p w14:paraId="68696A42" w14:textId="77777777" w:rsidR="00F52602" w:rsidRPr="00D65429" w:rsidRDefault="00F52602" w:rsidP="00295596">
      <w:pPr>
        <w:rPr>
          <w:lang w:eastAsia="nl-NL"/>
        </w:rPr>
      </w:pPr>
    </w:p>
    <w:p w14:paraId="427F9276" w14:textId="1337CC0A" w:rsidR="00295596" w:rsidRPr="00D65429" w:rsidRDefault="00295596" w:rsidP="00295596">
      <w:pPr>
        <w:rPr>
          <w:lang w:eastAsia="nl-NL"/>
        </w:rPr>
      </w:pPr>
    </w:p>
    <w:p w14:paraId="5E9B6416" w14:textId="2D3C712C" w:rsidR="00295596" w:rsidRPr="00D65429" w:rsidRDefault="00295596" w:rsidP="00295596">
      <w:pPr>
        <w:rPr>
          <w:lang w:eastAsia="nl-NL"/>
        </w:rPr>
      </w:pPr>
    </w:p>
    <w:p w14:paraId="02CE7C6E" w14:textId="16BCAAAA" w:rsidR="00295596" w:rsidRPr="00D65429" w:rsidRDefault="00295596" w:rsidP="00295596">
      <w:pPr>
        <w:rPr>
          <w:lang w:eastAsia="nl-NL"/>
        </w:rPr>
      </w:pPr>
    </w:p>
    <w:p w14:paraId="5EEBE93D" w14:textId="257EB15F" w:rsidR="00295596" w:rsidRPr="00D65429" w:rsidRDefault="00295596" w:rsidP="00295596">
      <w:pPr>
        <w:rPr>
          <w:lang w:eastAsia="nl-NL"/>
        </w:rPr>
      </w:pPr>
    </w:p>
    <w:p w14:paraId="0867598A" w14:textId="2D504B9A" w:rsidR="00295596" w:rsidRPr="00D65429" w:rsidRDefault="00295596" w:rsidP="00295596">
      <w:pPr>
        <w:rPr>
          <w:lang w:eastAsia="nl-NL"/>
        </w:rPr>
      </w:pPr>
    </w:p>
    <w:p w14:paraId="7C711E52" w14:textId="431FC5A4" w:rsidR="00295596" w:rsidRPr="00D65429" w:rsidRDefault="00295596" w:rsidP="00295596">
      <w:pPr>
        <w:rPr>
          <w:lang w:eastAsia="nl-NL"/>
        </w:rPr>
      </w:pPr>
    </w:p>
    <w:p w14:paraId="34EE0802" w14:textId="03554729" w:rsidR="00295596" w:rsidRPr="00D65429" w:rsidRDefault="00295596" w:rsidP="00295596">
      <w:pPr>
        <w:rPr>
          <w:lang w:eastAsia="nl-NL"/>
        </w:rPr>
      </w:pPr>
    </w:p>
    <w:p w14:paraId="7997A77D" w14:textId="7BBDC0B1" w:rsidR="00295596" w:rsidRPr="00D65429" w:rsidRDefault="00295596" w:rsidP="00295596">
      <w:pPr>
        <w:rPr>
          <w:lang w:eastAsia="nl-NL"/>
        </w:rPr>
      </w:pPr>
    </w:p>
    <w:p w14:paraId="399635A5" w14:textId="59EB2978" w:rsidR="00295596" w:rsidRPr="00D65429" w:rsidRDefault="00295596" w:rsidP="00295596">
      <w:pPr>
        <w:rPr>
          <w:lang w:eastAsia="nl-NL"/>
        </w:rPr>
      </w:pPr>
    </w:p>
    <w:p w14:paraId="2DA2BEC8" w14:textId="3E2550F1" w:rsidR="00295596" w:rsidRPr="00D65429" w:rsidRDefault="00295596" w:rsidP="00295596">
      <w:pPr>
        <w:rPr>
          <w:lang w:eastAsia="nl-NL"/>
        </w:rPr>
      </w:pPr>
    </w:p>
    <w:p w14:paraId="389F0CB6" w14:textId="199C9A27" w:rsidR="00295596" w:rsidRPr="00D65429" w:rsidRDefault="00295596" w:rsidP="00295596">
      <w:pPr>
        <w:rPr>
          <w:lang w:eastAsia="nl-NL"/>
        </w:rPr>
      </w:pPr>
    </w:p>
    <w:p w14:paraId="27D285F6" w14:textId="5E466167" w:rsidR="00295596" w:rsidRPr="00D65429" w:rsidRDefault="00295596" w:rsidP="00295596">
      <w:pPr>
        <w:rPr>
          <w:lang w:eastAsia="nl-NL"/>
        </w:rPr>
      </w:pPr>
    </w:p>
    <w:p w14:paraId="4D13A4C1" w14:textId="3BE47A86" w:rsidR="00295596" w:rsidRPr="00D65429" w:rsidRDefault="00295596" w:rsidP="00295596">
      <w:pPr>
        <w:rPr>
          <w:lang w:eastAsia="nl-NL"/>
        </w:rPr>
      </w:pPr>
    </w:p>
    <w:p w14:paraId="473D3BA6" w14:textId="19649B51" w:rsidR="00295596" w:rsidRPr="00D65429" w:rsidRDefault="00295596" w:rsidP="00295596">
      <w:pPr>
        <w:rPr>
          <w:lang w:eastAsia="nl-NL"/>
        </w:rPr>
      </w:pPr>
    </w:p>
    <w:p w14:paraId="43A73736" w14:textId="2C1C7DD9" w:rsidR="00295596" w:rsidRPr="00D65429" w:rsidRDefault="00295596" w:rsidP="00295596">
      <w:pPr>
        <w:rPr>
          <w:lang w:eastAsia="nl-NL"/>
        </w:rPr>
      </w:pPr>
    </w:p>
    <w:p w14:paraId="5C14B8E9" w14:textId="61C82AA0" w:rsidR="00295596" w:rsidRPr="00D65429" w:rsidRDefault="00295596" w:rsidP="00295596">
      <w:pPr>
        <w:rPr>
          <w:lang w:eastAsia="nl-NL"/>
        </w:rPr>
      </w:pPr>
    </w:p>
    <w:p w14:paraId="571832E3" w14:textId="2FDF08B0" w:rsidR="00295596" w:rsidRPr="00D65429" w:rsidRDefault="00295596" w:rsidP="00295596">
      <w:pPr>
        <w:rPr>
          <w:lang w:eastAsia="nl-NL"/>
        </w:rPr>
      </w:pPr>
    </w:p>
    <w:p w14:paraId="1A5D25FA" w14:textId="633D9547" w:rsidR="00295596" w:rsidRPr="00D65429" w:rsidRDefault="00295596" w:rsidP="00295596">
      <w:pPr>
        <w:rPr>
          <w:lang w:eastAsia="nl-NL"/>
        </w:rPr>
      </w:pPr>
    </w:p>
    <w:p w14:paraId="4C94BAC4" w14:textId="5505F29F" w:rsidR="00295596" w:rsidRPr="00D65429" w:rsidRDefault="00295596" w:rsidP="00295596">
      <w:pPr>
        <w:rPr>
          <w:lang w:eastAsia="nl-NL"/>
        </w:rPr>
      </w:pPr>
    </w:p>
    <w:p w14:paraId="6039AEAD" w14:textId="4A4E2F6E" w:rsidR="00295596" w:rsidRPr="00D65429" w:rsidRDefault="00295596" w:rsidP="00295596">
      <w:pPr>
        <w:rPr>
          <w:lang w:eastAsia="nl-NL"/>
        </w:rPr>
      </w:pPr>
    </w:p>
    <w:p w14:paraId="347E65F4" w14:textId="48733583" w:rsidR="00295596" w:rsidRPr="00D65429" w:rsidRDefault="00295596" w:rsidP="00295596">
      <w:pPr>
        <w:rPr>
          <w:lang w:eastAsia="nl-NL"/>
        </w:rPr>
      </w:pPr>
    </w:p>
    <w:p w14:paraId="06D8CBF1" w14:textId="2F173B4B" w:rsidR="00295596" w:rsidRPr="00D65429" w:rsidRDefault="00295596" w:rsidP="00295596">
      <w:pPr>
        <w:rPr>
          <w:lang w:eastAsia="nl-NL"/>
        </w:rPr>
      </w:pPr>
    </w:p>
    <w:p w14:paraId="294A862A" w14:textId="3260138E" w:rsidR="00295596" w:rsidRPr="00D65429" w:rsidRDefault="00295596" w:rsidP="00295596">
      <w:pPr>
        <w:rPr>
          <w:lang w:eastAsia="nl-NL"/>
        </w:rPr>
      </w:pPr>
    </w:p>
    <w:p w14:paraId="2ADAED74" w14:textId="12F6551C" w:rsidR="00295596" w:rsidRPr="00D65429" w:rsidRDefault="00295596" w:rsidP="00295596">
      <w:pPr>
        <w:rPr>
          <w:lang w:eastAsia="nl-NL"/>
        </w:rPr>
      </w:pPr>
    </w:p>
    <w:p w14:paraId="0F2BC1B5" w14:textId="181087FE" w:rsidR="00295596" w:rsidRPr="00D65429" w:rsidRDefault="00295596" w:rsidP="00295596">
      <w:pPr>
        <w:rPr>
          <w:lang w:eastAsia="nl-NL"/>
        </w:rPr>
      </w:pPr>
    </w:p>
    <w:p w14:paraId="4D3DD471" w14:textId="2B76B950" w:rsidR="00295596" w:rsidRPr="00D65429" w:rsidRDefault="00295596" w:rsidP="00295596">
      <w:pPr>
        <w:rPr>
          <w:lang w:eastAsia="nl-NL"/>
        </w:rPr>
      </w:pPr>
    </w:p>
    <w:p w14:paraId="04B003D0" w14:textId="5E915407" w:rsidR="00295596" w:rsidRPr="00D65429" w:rsidRDefault="00295596" w:rsidP="00295596">
      <w:pPr>
        <w:rPr>
          <w:lang w:eastAsia="nl-NL"/>
        </w:rPr>
      </w:pPr>
    </w:p>
    <w:p w14:paraId="08517972" w14:textId="7AC0EAFC" w:rsidR="00295596" w:rsidRPr="00D65429" w:rsidRDefault="00295596" w:rsidP="00295596">
      <w:pPr>
        <w:rPr>
          <w:lang w:eastAsia="nl-NL"/>
        </w:rPr>
      </w:pPr>
    </w:p>
    <w:p w14:paraId="5603C96B" w14:textId="1045BF64" w:rsidR="00295596" w:rsidRPr="00D65429" w:rsidRDefault="00295596" w:rsidP="00295596">
      <w:pPr>
        <w:rPr>
          <w:lang w:eastAsia="nl-NL"/>
        </w:rPr>
      </w:pPr>
    </w:p>
    <w:p w14:paraId="5ECC1E57" w14:textId="26E95077" w:rsidR="00295596" w:rsidRPr="00D65429" w:rsidRDefault="00295596" w:rsidP="00295596">
      <w:pPr>
        <w:rPr>
          <w:lang w:eastAsia="nl-NL"/>
        </w:rPr>
      </w:pPr>
    </w:p>
    <w:p w14:paraId="5FC0A4D8" w14:textId="05352472" w:rsidR="00295596" w:rsidRPr="00D65429" w:rsidRDefault="00295596" w:rsidP="00295596">
      <w:pPr>
        <w:rPr>
          <w:lang w:eastAsia="nl-NL"/>
        </w:rPr>
      </w:pPr>
    </w:p>
    <w:p w14:paraId="62C3EBA6" w14:textId="1E3BB9F6" w:rsidR="00295596" w:rsidRPr="00D65429" w:rsidRDefault="00295596" w:rsidP="00295596">
      <w:pPr>
        <w:rPr>
          <w:lang w:eastAsia="nl-NL"/>
        </w:rPr>
      </w:pPr>
    </w:p>
    <w:p w14:paraId="7459E5FC" w14:textId="1D4C84EF" w:rsidR="00295596" w:rsidRPr="00D65429" w:rsidRDefault="00295596" w:rsidP="00295596">
      <w:pPr>
        <w:rPr>
          <w:lang w:eastAsia="nl-NL"/>
        </w:rPr>
      </w:pPr>
    </w:p>
    <w:p w14:paraId="1B9498E5" w14:textId="7560A445" w:rsidR="00295596" w:rsidRPr="00D65429" w:rsidRDefault="00295596" w:rsidP="00295596">
      <w:pPr>
        <w:rPr>
          <w:lang w:eastAsia="nl-NL"/>
        </w:rPr>
      </w:pPr>
    </w:p>
    <w:p w14:paraId="178ADEFC" w14:textId="3B79BDD5" w:rsidR="00295596" w:rsidRPr="00D65429" w:rsidRDefault="00295596" w:rsidP="00295596">
      <w:pPr>
        <w:rPr>
          <w:lang w:eastAsia="nl-NL"/>
        </w:rPr>
      </w:pPr>
    </w:p>
    <w:p w14:paraId="487468F9" w14:textId="62A9B0B7" w:rsidR="00295596" w:rsidRPr="00D65429" w:rsidRDefault="00295596" w:rsidP="00295596">
      <w:pPr>
        <w:rPr>
          <w:lang w:eastAsia="nl-NL"/>
        </w:rPr>
      </w:pPr>
    </w:p>
    <w:p w14:paraId="28F167E9" w14:textId="3B8F892C" w:rsidR="00295596" w:rsidRPr="00D65429" w:rsidRDefault="00295596" w:rsidP="00D9502B">
      <w:pPr>
        <w:pStyle w:val="Kopvaninhoudsopgave"/>
        <w:jc w:val="both"/>
        <w:rPr>
          <w:rFonts w:eastAsiaTheme="minorEastAsia" w:cstheme="minorBidi"/>
          <w:b w:val="0"/>
          <w:bCs w:val="0"/>
          <w:color w:val="auto"/>
          <w:sz w:val="20"/>
          <w:szCs w:val="20"/>
          <w:lang w:eastAsia="ja-JP"/>
        </w:rPr>
      </w:pPr>
      <w:r w:rsidRPr="00D65429">
        <w:lastRenderedPageBreak/>
        <w:t>Samenvatting</w:t>
      </w:r>
    </w:p>
    <w:p w14:paraId="1AD2C9C8" w14:textId="0FEABC86" w:rsidR="00F52602" w:rsidRPr="00D65429" w:rsidRDefault="002630CD" w:rsidP="00D9502B">
      <w:pPr>
        <w:tabs>
          <w:tab w:val="left" w:pos="1985"/>
        </w:tabs>
        <w:jc w:val="both"/>
      </w:pPr>
      <w:r>
        <w:t>De Organisatie</w:t>
      </w:r>
      <w:r w:rsidR="00F52602" w:rsidRPr="00D65429">
        <w:t xml:space="preserve"> </w:t>
      </w:r>
      <w:r w:rsidR="00D9502B" w:rsidRPr="00D65429">
        <w:t xml:space="preserve">had voorafgaand aan </w:t>
      </w:r>
      <w:r w:rsidR="00845BBC" w:rsidRPr="00D65429">
        <w:t>dit</w:t>
      </w:r>
      <w:r w:rsidR="00D9502B" w:rsidRPr="00D65429">
        <w:t xml:space="preserve"> onderzoek</w:t>
      </w:r>
      <w:r w:rsidR="00F52602" w:rsidRPr="00D65429">
        <w:t xml:space="preserve"> geen inzicht in de klanttevredenheid</w:t>
      </w:r>
      <w:r w:rsidR="00D9502B" w:rsidRPr="00D65429">
        <w:t xml:space="preserve"> van </w:t>
      </w:r>
      <w:r w:rsidR="00845BBC" w:rsidRPr="00D65429">
        <w:t>(oud-)</w:t>
      </w:r>
      <w:r w:rsidR="00D9502B" w:rsidRPr="00D65429">
        <w:t>cursisten. Het opleidingsinstituut wilde echter om verschillende redenen de klanttevredenheid en klantvriendelijkheid optimaliseren</w:t>
      </w:r>
      <w:r w:rsidR="00D72A9F" w:rsidRPr="00D65429">
        <w:t>.</w:t>
      </w:r>
      <w:r w:rsidR="00D9502B" w:rsidRPr="00D65429">
        <w:t xml:space="preserve"> </w:t>
      </w:r>
    </w:p>
    <w:p w14:paraId="49690D8B" w14:textId="77777777" w:rsidR="00F52602" w:rsidRPr="00D65429" w:rsidRDefault="00F52602" w:rsidP="00D9502B">
      <w:pPr>
        <w:tabs>
          <w:tab w:val="left" w:pos="1985"/>
        </w:tabs>
        <w:jc w:val="both"/>
      </w:pPr>
    </w:p>
    <w:p w14:paraId="0F9E8E75" w14:textId="677F6944" w:rsidR="00B35D57" w:rsidRPr="00D65429" w:rsidRDefault="00F52602" w:rsidP="00D9502B">
      <w:pPr>
        <w:tabs>
          <w:tab w:val="left" w:pos="1985"/>
        </w:tabs>
        <w:jc w:val="both"/>
      </w:pPr>
      <w:r w:rsidRPr="00D65429">
        <w:t xml:space="preserve">Onderzoeker Stan van Meurs deed </w:t>
      </w:r>
      <w:r w:rsidR="00D9502B" w:rsidRPr="00D65429">
        <w:t xml:space="preserve">daarom </w:t>
      </w:r>
      <w:r w:rsidRPr="00D65429">
        <w:t xml:space="preserve">in de periode februari-mei 2016 een klanttevredenheidsonderzoek onder </w:t>
      </w:r>
      <w:r w:rsidR="00D9502B" w:rsidRPr="00D65429">
        <w:t>(oud</w:t>
      </w:r>
      <w:r w:rsidR="00845BBC" w:rsidRPr="00D65429">
        <w:t>-</w:t>
      </w:r>
      <w:r w:rsidR="00D9502B" w:rsidRPr="00D65429">
        <w:t>)</w:t>
      </w:r>
      <w:r w:rsidRPr="00D65429">
        <w:t xml:space="preserve">cursisten van </w:t>
      </w:r>
      <w:r w:rsidR="002630CD">
        <w:t>De Organisatie</w:t>
      </w:r>
      <w:r w:rsidRPr="00D65429">
        <w:t>. Tijdens het onderzoek stonden de verschillen tussen</w:t>
      </w:r>
      <w:r w:rsidR="00D72A9F" w:rsidRPr="00D65429">
        <w:t xml:space="preserve"> de</w:t>
      </w:r>
      <w:r w:rsidRPr="00D65429">
        <w:t xml:space="preserve"> verwachtingen en de uiteindelijke kwaliteitsbeoordeling van (oud-)cursisten centraal. </w:t>
      </w:r>
    </w:p>
    <w:p w14:paraId="4C233349" w14:textId="52CDB6F3" w:rsidR="00D9502B" w:rsidRPr="00D65429" w:rsidRDefault="00D9502B" w:rsidP="00D9502B">
      <w:pPr>
        <w:tabs>
          <w:tab w:val="left" w:pos="1985"/>
        </w:tabs>
        <w:jc w:val="both"/>
      </w:pPr>
    </w:p>
    <w:p w14:paraId="24FA2419" w14:textId="0A67E3B4" w:rsidR="00D9502B" w:rsidRPr="00D65429" w:rsidRDefault="00D9502B" w:rsidP="00D9502B">
      <w:pPr>
        <w:pStyle w:val="Geenafstand"/>
        <w:jc w:val="both"/>
        <w:rPr>
          <w:i/>
        </w:rPr>
      </w:pPr>
      <w:r w:rsidRPr="00D65429">
        <w:t xml:space="preserve">Het onderzoek is uitgevoerd aan de hand van de theorie van Christian Grönroos. In zijn theorie heeft Grönroos het over verwachte kwaliteit en ervaren kwaliteit. Daarnaast spelen de drie kwaliteitsdimensies een belangrijke rol in het onderzoek. Het gaat hier om functionele, technische en relationele kwaliteit. Ook de centrale vraag is geformuleerd op basis van de theorie van Grönroos: </w:t>
      </w:r>
      <w:r w:rsidRPr="00D65429">
        <w:rPr>
          <w:i/>
        </w:rPr>
        <w:t>In hoeverre sluit de verwachte kwaliteit aan op de ervaren kwaliteit van cursisten die een bas</w:t>
      </w:r>
      <w:r w:rsidR="005C1481" w:rsidRPr="00D65429">
        <w:rPr>
          <w:i/>
        </w:rPr>
        <w:t>is- of vervolgopleiding volgen/</w:t>
      </w:r>
      <w:r w:rsidRPr="00D65429">
        <w:rPr>
          <w:i/>
        </w:rPr>
        <w:t xml:space="preserve">gevolgd </w:t>
      </w:r>
      <w:r w:rsidR="005C1481" w:rsidRPr="00D65429">
        <w:rPr>
          <w:i/>
        </w:rPr>
        <w:t>(</w:t>
      </w:r>
      <w:r w:rsidRPr="00D65429">
        <w:rPr>
          <w:i/>
        </w:rPr>
        <w:t xml:space="preserve">hebben) bij </w:t>
      </w:r>
      <w:r w:rsidR="002630CD">
        <w:rPr>
          <w:i/>
        </w:rPr>
        <w:t>De Organisatie</w:t>
      </w:r>
      <w:r w:rsidRPr="00D65429">
        <w:rPr>
          <w:i/>
        </w:rPr>
        <w:t>?</w:t>
      </w:r>
    </w:p>
    <w:p w14:paraId="1C9166F1" w14:textId="35558A4F" w:rsidR="00D9502B" w:rsidRPr="00D65429" w:rsidRDefault="00D9502B" w:rsidP="00D9502B">
      <w:pPr>
        <w:pStyle w:val="Geenafstand"/>
        <w:jc w:val="both"/>
        <w:rPr>
          <w:i/>
        </w:rPr>
      </w:pPr>
    </w:p>
    <w:p w14:paraId="440F0318" w14:textId="36F52417" w:rsidR="008D179A" w:rsidRPr="00D65429" w:rsidRDefault="00B222EC" w:rsidP="00D9502B">
      <w:pPr>
        <w:pStyle w:val="Geenafstand"/>
        <w:jc w:val="both"/>
      </w:pPr>
      <w:r w:rsidRPr="00D65429">
        <w:t>Het onderzoek bestond uit d</w:t>
      </w:r>
      <w:r w:rsidR="008D179A" w:rsidRPr="00D65429">
        <w:t>eskresearch</w:t>
      </w:r>
      <w:r w:rsidRPr="00D65429">
        <w:t>, observerende participatie, k</w:t>
      </w:r>
      <w:r w:rsidR="008D179A" w:rsidRPr="00D65429">
        <w:t xml:space="preserve">walitatief </w:t>
      </w:r>
      <w:r w:rsidRPr="00D65429">
        <w:t xml:space="preserve">onderzoek en </w:t>
      </w:r>
      <w:r w:rsidR="008D179A" w:rsidRPr="00D65429">
        <w:t>kwantitatief</w:t>
      </w:r>
      <w:r w:rsidRPr="00D65429">
        <w:t xml:space="preserve"> onderzoek. Op basis van deskresearch is er een situatieschets gemaakt. Observerende participatie heeft geholpen om inzicht te krijgen in de beleving van cursisten. Het kwalitatieve en kwantitatieve onderzoek heeft uiteindelijk gelei</w:t>
      </w:r>
      <w:r w:rsidR="00D013F8" w:rsidRPr="00D65429">
        <w:t xml:space="preserve">d tot de </w:t>
      </w:r>
      <w:r w:rsidRPr="00D65429">
        <w:t>resultaten</w:t>
      </w:r>
      <w:r w:rsidR="00D72A9F" w:rsidRPr="00D65429">
        <w:t xml:space="preserve"> van dit onderzoek</w:t>
      </w:r>
      <w:r w:rsidRPr="00D65429">
        <w:t>.</w:t>
      </w:r>
    </w:p>
    <w:p w14:paraId="2E0C52E7" w14:textId="4EDE3AD4" w:rsidR="008D179A" w:rsidRPr="00D65429" w:rsidRDefault="008D179A" w:rsidP="00D9502B">
      <w:pPr>
        <w:pStyle w:val="Geenafstand"/>
        <w:jc w:val="both"/>
        <w:rPr>
          <w:i/>
        </w:rPr>
      </w:pPr>
    </w:p>
    <w:p w14:paraId="6AA0A081" w14:textId="182DC2FA" w:rsidR="00E51A64" w:rsidRPr="00D65429" w:rsidRDefault="00E51A64" w:rsidP="00D9502B">
      <w:pPr>
        <w:pStyle w:val="Geenafstand"/>
        <w:jc w:val="both"/>
      </w:pPr>
      <w:r w:rsidRPr="00D65429">
        <w:t xml:space="preserve">De resultaten laten zien dat (oud-)cursisten over het algemeen erg tevreden zijn over het volgen van een opleiding bij </w:t>
      </w:r>
      <w:r w:rsidR="002630CD">
        <w:t>De Organisatie</w:t>
      </w:r>
      <w:r w:rsidRPr="00D65429">
        <w:t xml:space="preserve">. Uiteindelijk blijkt dat bij vrijwel alle respondenten die deelnamen aan dit onderzoek de verwachte </w:t>
      </w:r>
      <w:r w:rsidR="00D013F8" w:rsidRPr="00D65429">
        <w:t>en de ervaren kwaliteit overeenkwamen.</w:t>
      </w:r>
    </w:p>
    <w:p w14:paraId="732D771D" w14:textId="09BA7E05" w:rsidR="008D179A" w:rsidRPr="00D65429" w:rsidRDefault="008D179A" w:rsidP="00D9502B">
      <w:pPr>
        <w:pStyle w:val="Geenafstand"/>
        <w:jc w:val="both"/>
        <w:rPr>
          <w:i/>
        </w:rPr>
      </w:pPr>
    </w:p>
    <w:p w14:paraId="528137B8" w14:textId="5E4AB528" w:rsidR="00E51A64" w:rsidRPr="00D65429" w:rsidRDefault="00E51A64" w:rsidP="00D9502B">
      <w:pPr>
        <w:pStyle w:val="Geenafstand"/>
        <w:jc w:val="both"/>
      </w:pPr>
      <w:r w:rsidRPr="00D65429">
        <w:t xml:space="preserve">Op basis van de resultaten en conclusie zijn er aanbevelingen gemaakt om de klanttevredenheid te optimaliseren. </w:t>
      </w:r>
      <w:r w:rsidR="00BA1BFA" w:rsidRPr="00D65429">
        <w:t xml:space="preserve">Deze aanbevelingen hebben betrekking op het stimuleren van mond-tot-mondcommunicatie, de verpersoonlijking (in het voortraject), het integreren van sociale media, het optimaliseren van de website en een verdere optimalisatie van de opleiding. </w:t>
      </w:r>
    </w:p>
    <w:p w14:paraId="7314A4C2" w14:textId="7761D052" w:rsidR="00BA1BFA" w:rsidRPr="00D65429" w:rsidRDefault="00BA1BFA" w:rsidP="00D9502B">
      <w:pPr>
        <w:pStyle w:val="Geenafstand"/>
        <w:jc w:val="both"/>
      </w:pPr>
    </w:p>
    <w:p w14:paraId="7E81C0AA" w14:textId="72F96F28" w:rsidR="00BA1BFA" w:rsidRPr="00D65429" w:rsidRDefault="00BA1BFA" w:rsidP="00D9502B">
      <w:pPr>
        <w:pStyle w:val="Geenafstand"/>
        <w:jc w:val="both"/>
      </w:pPr>
      <w:r w:rsidRPr="00D65429">
        <w:t xml:space="preserve">Tot slot is er een implementatieplan gemaakt waarin wordt beschreven hoe de bovenstaande punten geïmplementeerd kunnen worden </w:t>
      </w:r>
      <w:r w:rsidR="00D013F8" w:rsidRPr="00D65429">
        <w:t>door</w:t>
      </w:r>
      <w:r w:rsidRPr="00D65429">
        <w:t xml:space="preserve"> </w:t>
      </w:r>
      <w:r w:rsidR="002630CD">
        <w:t>De Organisatie</w:t>
      </w:r>
      <w:r w:rsidRPr="00D65429">
        <w:t xml:space="preserve">. </w:t>
      </w:r>
    </w:p>
    <w:p w14:paraId="246FF893" w14:textId="271378B2" w:rsidR="00E51A64" w:rsidRPr="00D65429" w:rsidRDefault="00E51A64" w:rsidP="00D9502B">
      <w:pPr>
        <w:pStyle w:val="Geenafstand"/>
        <w:jc w:val="both"/>
      </w:pPr>
    </w:p>
    <w:p w14:paraId="310A0FBE" w14:textId="77777777" w:rsidR="00E51A64" w:rsidRPr="00D65429" w:rsidRDefault="00E51A64" w:rsidP="00D9502B">
      <w:pPr>
        <w:pStyle w:val="Geenafstand"/>
        <w:jc w:val="both"/>
      </w:pPr>
    </w:p>
    <w:p w14:paraId="4294E326" w14:textId="06D7770A" w:rsidR="008D179A" w:rsidRPr="00D65429" w:rsidRDefault="008D179A" w:rsidP="00D9502B">
      <w:pPr>
        <w:pStyle w:val="Geenafstand"/>
        <w:jc w:val="both"/>
        <w:rPr>
          <w:i/>
        </w:rPr>
      </w:pPr>
    </w:p>
    <w:p w14:paraId="2332B966" w14:textId="77777777" w:rsidR="008D179A" w:rsidRPr="00D65429" w:rsidRDefault="008D179A" w:rsidP="00D9502B">
      <w:pPr>
        <w:pStyle w:val="Geenafstand"/>
        <w:jc w:val="both"/>
        <w:rPr>
          <w:i/>
        </w:rPr>
      </w:pPr>
    </w:p>
    <w:p w14:paraId="38F07B25" w14:textId="712C8E03" w:rsidR="00D9502B" w:rsidRPr="00D65429" w:rsidRDefault="00D9502B" w:rsidP="00D9502B">
      <w:pPr>
        <w:tabs>
          <w:tab w:val="left" w:pos="1985"/>
        </w:tabs>
        <w:jc w:val="both"/>
      </w:pPr>
    </w:p>
    <w:p w14:paraId="50CBE47C" w14:textId="7819A5CD" w:rsidR="00B35D57" w:rsidRPr="00D65429" w:rsidRDefault="00B35D57" w:rsidP="00D9502B">
      <w:pPr>
        <w:tabs>
          <w:tab w:val="left" w:pos="1985"/>
        </w:tabs>
        <w:jc w:val="both"/>
        <w:rPr>
          <w:sz w:val="22"/>
          <w:szCs w:val="22"/>
        </w:rPr>
      </w:pPr>
    </w:p>
    <w:p w14:paraId="4643B1A0" w14:textId="3E219162" w:rsidR="00B35D57" w:rsidRPr="00D65429" w:rsidRDefault="00B35D57" w:rsidP="00D9502B">
      <w:pPr>
        <w:tabs>
          <w:tab w:val="left" w:pos="1985"/>
        </w:tabs>
        <w:jc w:val="both"/>
        <w:rPr>
          <w:sz w:val="22"/>
          <w:szCs w:val="22"/>
        </w:rPr>
      </w:pPr>
    </w:p>
    <w:p w14:paraId="2E023173" w14:textId="11DA2017" w:rsidR="00B35D57" w:rsidRPr="00D65429" w:rsidRDefault="00B35D57" w:rsidP="00D9502B">
      <w:pPr>
        <w:tabs>
          <w:tab w:val="left" w:pos="1985"/>
        </w:tabs>
        <w:jc w:val="both"/>
        <w:rPr>
          <w:sz w:val="22"/>
          <w:szCs w:val="22"/>
        </w:rPr>
      </w:pPr>
    </w:p>
    <w:p w14:paraId="252FD8F4" w14:textId="77777777" w:rsidR="00B35D57" w:rsidRPr="00D65429" w:rsidRDefault="00B35D57" w:rsidP="00D9502B">
      <w:pPr>
        <w:tabs>
          <w:tab w:val="left" w:pos="1985"/>
        </w:tabs>
        <w:jc w:val="both"/>
        <w:rPr>
          <w:sz w:val="22"/>
          <w:szCs w:val="22"/>
        </w:rPr>
      </w:pPr>
    </w:p>
    <w:p w14:paraId="1C024027" w14:textId="72D7A65C" w:rsidR="00B35D57" w:rsidRPr="00D65429" w:rsidRDefault="00B35D57" w:rsidP="00D9502B">
      <w:pPr>
        <w:jc w:val="both"/>
        <w:rPr>
          <w:sz w:val="22"/>
          <w:szCs w:val="22"/>
        </w:rPr>
      </w:pPr>
      <w:r w:rsidRPr="00D65429">
        <w:rPr>
          <w:sz w:val="22"/>
          <w:szCs w:val="22"/>
        </w:rPr>
        <w:br w:type="page"/>
      </w:r>
    </w:p>
    <w:sdt>
      <w:sdtPr>
        <w:rPr>
          <w:rFonts w:eastAsiaTheme="minorEastAsia" w:cstheme="minorBidi"/>
          <w:b w:val="0"/>
          <w:bCs w:val="0"/>
          <w:color w:val="auto"/>
          <w:sz w:val="20"/>
          <w:szCs w:val="20"/>
          <w:lang w:eastAsia="ja-JP"/>
        </w:rPr>
        <w:id w:val="430475172"/>
        <w:docPartObj>
          <w:docPartGallery w:val="Table of Contents"/>
          <w:docPartUnique/>
        </w:docPartObj>
      </w:sdtPr>
      <w:sdtEndPr>
        <w:rPr>
          <w:noProof/>
        </w:rPr>
      </w:sdtEndPr>
      <w:sdtContent>
        <w:p w14:paraId="7DCC5BD6" w14:textId="09F499AF" w:rsidR="003350DE" w:rsidRPr="00D65429" w:rsidRDefault="003350DE">
          <w:pPr>
            <w:pStyle w:val="Kopvaninhoudsopgave"/>
            <w:rPr>
              <w:rFonts w:eastAsiaTheme="minorEastAsia" w:cstheme="minorBidi"/>
              <w:b w:val="0"/>
              <w:bCs w:val="0"/>
              <w:color w:val="auto"/>
              <w:sz w:val="20"/>
              <w:szCs w:val="20"/>
              <w:lang w:eastAsia="ja-JP"/>
            </w:rPr>
          </w:pPr>
          <w:r w:rsidRPr="00D65429">
            <w:t>Inhoud</w:t>
          </w:r>
          <w:bookmarkStart w:id="0" w:name="_GoBack"/>
          <w:bookmarkEnd w:id="0"/>
          <w:r w:rsidRPr="00D65429">
            <w:t>sopgave</w:t>
          </w:r>
        </w:p>
        <w:p w14:paraId="1CDD1EC3" w14:textId="2FB4A6B6" w:rsidR="0056384E" w:rsidRPr="00D65429" w:rsidRDefault="003350DE">
          <w:pPr>
            <w:pStyle w:val="Inhopg1"/>
            <w:tabs>
              <w:tab w:val="right" w:pos="9056"/>
            </w:tabs>
            <w:rPr>
              <w:b w:val="0"/>
              <w:noProof/>
              <w:sz w:val="18"/>
              <w:szCs w:val="18"/>
              <w:lang w:eastAsia="nl-NL"/>
            </w:rPr>
          </w:pPr>
          <w:r w:rsidRPr="00D65429">
            <w:rPr>
              <w:b w:val="0"/>
              <w:sz w:val="18"/>
              <w:szCs w:val="18"/>
            </w:rPr>
            <w:fldChar w:fldCharType="begin"/>
          </w:r>
          <w:r w:rsidRPr="00D65429">
            <w:rPr>
              <w:sz w:val="18"/>
              <w:szCs w:val="18"/>
            </w:rPr>
            <w:instrText>TOC \o "1-3" \h \z \u</w:instrText>
          </w:r>
          <w:r w:rsidRPr="00D65429">
            <w:rPr>
              <w:b w:val="0"/>
              <w:sz w:val="18"/>
              <w:szCs w:val="18"/>
            </w:rPr>
            <w:fldChar w:fldCharType="separate"/>
          </w:r>
          <w:hyperlink w:anchor="_Toc451759517" w:history="1">
            <w:r w:rsidR="0056384E" w:rsidRPr="00D65429">
              <w:rPr>
                <w:rStyle w:val="Hyperlink"/>
                <w:noProof/>
                <w:sz w:val="18"/>
                <w:szCs w:val="18"/>
              </w:rPr>
              <w:t>1. Inleiding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_Toc451759517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6</w:t>
            </w:r>
            <w:r w:rsidR="0056384E" w:rsidRPr="00D65429">
              <w:rPr>
                <w:noProof/>
                <w:webHidden/>
                <w:sz w:val="18"/>
                <w:szCs w:val="18"/>
              </w:rPr>
              <w:fldChar w:fldCharType="end"/>
            </w:r>
          </w:hyperlink>
        </w:p>
        <w:p w14:paraId="69F1E93E" w14:textId="61CA7952" w:rsidR="0056384E" w:rsidRPr="00D65429" w:rsidRDefault="002D05B3">
          <w:pPr>
            <w:pStyle w:val="Inhopg1"/>
            <w:tabs>
              <w:tab w:val="right" w:pos="9056"/>
            </w:tabs>
            <w:rPr>
              <w:b w:val="0"/>
              <w:noProof/>
              <w:sz w:val="18"/>
              <w:szCs w:val="18"/>
              <w:lang w:eastAsia="nl-NL"/>
            </w:rPr>
          </w:pPr>
          <w:hyperlink w:anchor="_Toc451759518" w:history="1">
            <w:r w:rsidR="0056384E" w:rsidRPr="00D65429">
              <w:rPr>
                <w:rStyle w:val="Hyperlink"/>
                <w:noProof/>
                <w:sz w:val="18"/>
                <w:szCs w:val="18"/>
              </w:rPr>
              <w:t>2. Situatieschets</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_Toc451759518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7</w:t>
            </w:r>
            <w:r w:rsidR="0056384E" w:rsidRPr="00D65429">
              <w:rPr>
                <w:noProof/>
                <w:webHidden/>
                <w:sz w:val="18"/>
                <w:szCs w:val="18"/>
              </w:rPr>
              <w:fldChar w:fldCharType="end"/>
            </w:r>
          </w:hyperlink>
        </w:p>
        <w:p w14:paraId="008DD787" w14:textId="3A4D9893" w:rsidR="0056384E" w:rsidRPr="00D65429" w:rsidRDefault="002D05B3">
          <w:pPr>
            <w:pStyle w:val="Inhopg2"/>
            <w:tabs>
              <w:tab w:val="right" w:pos="9056"/>
            </w:tabs>
            <w:rPr>
              <w:i w:val="0"/>
              <w:noProof/>
              <w:sz w:val="18"/>
              <w:szCs w:val="18"/>
              <w:lang w:eastAsia="nl-NL"/>
            </w:rPr>
          </w:pPr>
          <w:hyperlink w:anchor="_Toc451759519" w:history="1">
            <w:r w:rsidR="0056384E" w:rsidRPr="00D65429">
              <w:rPr>
                <w:rStyle w:val="Hyperlink"/>
                <w:noProof/>
                <w:sz w:val="18"/>
                <w:szCs w:val="18"/>
              </w:rPr>
              <w:t>2.1 Interne analyse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_Toc451759519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7</w:t>
            </w:r>
            <w:r w:rsidR="0056384E" w:rsidRPr="00D65429">
              <w:rPr>
                <w:noProof/>
                <w:webHidden/>
                <w:sz w:val="18"/>
                <w:szCs w:val="18"/>
              </w:rPr>
              <w:fldChar w:fldCharType="end"/>
            </w:r>
          </w:hyperlink>
        </w:p>
        <w:p w14:paraId="5C920E03" w14:textId="18BA1A53" w:rsidR="0056384E" w:rsidRPr="00D65429" w:rsidRDefault="002D05B3">
          <w:pPr>
            <w:pStyle w:val="Inhopg2"/>
            <w:tabs>
              <w:tab w:val="right" w:pos="9056"/>
            </w:tabs>
            <w:rPr>
              <w:i w:val="0"/>
              <w:noProof/>
              <w:sz w:val="18"/>
              <w:szCs w:val="18"/>
              <w:lang w:eastAsia="nl-NL"/>
            </w:rPr>
          </w:pPr>
          <w:hyperlink w:anchor="_Toc451759520" w:history="1">
            <w:r w:rsidR="0056384E" w:rsidRPr="00D65429">
              <w:rPr>
                <w:rStyle w:val="Hyperlink"/>
                <w:noProof/>
                <w:sz w:val="18"/>
                <w:szCs w:val="18"/>
              </w:rPr>
              <w:t>2.2 Externe analyse: DESTEP-analyse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_Toc451759520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7</w:t>
            </w:r>
            <w:r w:rsidR="0056384E" w:rsidRPr="00D65429">
              <w:rPr>
                <w:noProof/>
                <w:webHidden/>
                <w:sz w:val="18"/>
                <w:szCs w:val="18"/>
              </w:rPr>
              <w:fldChar w:fldCharType="end"/>
            </w:r>
          </w:hyperlink>
        </w:p>
        <w:p w14:paraId="6A307D3A" w14:textId="64A38954" w:rsidR="0056384E" w:rsidRPr="00D65429" w:rsidRDefault="002D05B3">
          <w:pPr>
            <w:pStyle w:val="Inhopg2"/>
            <w:tabs>
              <w:tab w:val="right" w:pos="9056"/>
            </w:tabs>
            <w:rPr>
              <w:i w:val="0"/>
              <w:noProof/>
              <w:sz w:val="18"/>
              <w:szCs w:val="18"/>
              <w:lang w:eastAsia="nl-NL"/>
            </w:rPr>
          </w:pPr>
          <w:hyperlink w:anchor="_Toc451759521" w:history="1">
            <w:r w:rsidR="0056384E" w:rsidRPr="00D65429">
              <w:rPr>
                <w:rStyle w:val="Hyperlink"/>
                <w:noProof/>
                <w:sz w:val="18"/>
                <w:szCs w:val="18"/>
              </w:rPr>
              <w:t>2.3 Concurrentie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_Toc451759521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7</w:t>
            </w:r>
            <w:r w:rsidR="0056384E" w:rsidRPr="00D65429">
              <w:rPr>
                <w:noProof/>
                <w:webHidden/>
                <w:sz w:val="18"/>
                <w:szCs w:val="18"/>
              </w:rPr>
              <w:fldChar w:fldCharType="end"/>
            </w:r>
          </w:hyperlink>
        </w:p>
        <w:p w14:paraId="61411434" w14:textId="7C781A1D" w:rsidR="0056384E" w:rsidRPr="00D65429" w:rsidRDefault="002D05B3">
          <w:pPr>
            <w:pStyle w:val="Inhopg2"/>
            <w:tabs>
              <w:tab w:val="right" w:pos="9056"/>
            </w:tabs>
            <w:rPr>
              <w:i w:val="0"/>
              <w:noProof/>
              <w:sz w:val="18"/>
              <w:szCs w:val="18"/>
              <w:lang w:eastAsia="nl-NL"/>
            </w:rPr>
          </w:pPr>
          <w:hyperlink w:anchor="_Toc451759522" w:history="1">
            <w:r w:rsidR="0056384E" w:rsidRPr="00D65429">
              <w:rPr>
                <w:rStyle w:val="Hyperlink"/>
                <w:noProof/>
                <w:sz w:val="18"/>
                <w:szCs w:val="18"/>
              </w:rPr>
              <w:t xml:space="preserve">2.4 SWOT-analyse </w:t>
            </w:r>
            <w:r w:rsidR="002630CD">
              <w:rPr>
                <w:rStyle w:val="Hyperlink"/>
                <w:noProof/>
                <w:sz w:val="18"/>
                <w:szCs w:val="18"/>
              </w:rPr>
              <w:t>De Organisatie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_Toc451759522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7</w:t>
            </w:r>
            <w:r w:rsidR="0056384E" w:rsidRPr="00D65429">
              <w:rPr>
                <w:noProof/>
                <w:webHidden/>
                <w:sz w:val="18"/>
                <w:szCs w:val="18"/>
              </w:rPr>
              <w:fldChar w:fldCharType="end"/>
            </w:r>
          </w:hyperlink>
        </w:p>
        <w:p w14:paraId="18B0EB94" w14:textId="4B9C76B8" w:rsidR="0056384E" w:rsidRPr="00D65429" w:rsidRDefault="002D05B3">
          <w:pPr>
            <w:pStyle w:val="Inhopg1"/>
            <w:tabs>
              <w:tab w:val="right" w:pos="9056"/>
            </w:tabs>
            <w:rPr>
              <w:b w:val="0"/>
              <w:noProof/>
              <w:sz w:val="18"/>
              <w:szCs w:val="18"/>
              <w:lang w:eastAsia="nl-NL"/>
            </w:rPr>
          </w:pPr>
          <w:hyperlink w:anchor="_Toc451759523" w:history="1">
            <w:r w:rsidR="0056384E" w:rsidRPr="00D65429">
              <w:rPr>
                <w:rStyle w:val="Hyperlink"/>
                <w:noProof/>
                <w:sz w:val="18"/>
                <w:szCs w:val="18"/>
              </w:rPr>
              <w:t>3. P</w:t>
            </w:r>
            <w:r w:rsidR="0050304E">
              <w:rPr>
                <w:rStyle w:val="Hyperlink"/>
                <w:noProof/>
                <w:sz w:val="18"/>
                <w:szCs w:val="18"/>
              </w:rPr>
              <w:t>rob</w:t>
            </w:r>
            <w:r w:rsidR="0056384E" w:rsidRPr="00D65429">
              <w:rPr>
                <w:rStyle w:val="Hyperlink"/>
                <w:noProof/>
                <w:sz w:val="18"/>
                <w:szCs w:val="18"/>
              </w:rPr>
              <w:t>leemformulering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_Toc451759523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8</w:t>
            </w:r>
            <w:r w:rsidR="0056384E" w:rsidRPr="00D65429">
              <w:rPr>
                <w:noProof/>
                <w:webHidden/>
                <w:sz w:val="18"/>
                <w:szCs w:val="18"/>
              </w:rPr>
              <w:fldChar w:fldCharType="end"/>
            </w:r>
          </w:hyperlink>
        </w:p>
        <w:p w14:paraId="564A5AB1" w14:textId="54263882" w:rsidR="0056384E" w:rsidRPr="00D65429" w:rsidRDefault="002D05B3">
          <w:pPr>
            <w:pStyle w:val="Inhopg2"/>
            <w:tabs>
              <w:tab w:val="right" w:pos="9056"/>
            </w:tabs>
            <w:rPr>
              <w:i w:val="0"/>
              <w:noProof/>
              <w:sz w:val="18"/>
              <w:szCs w:val="18"/>
              <w:lang w:eastAsia="nl-NL"/>
            </w:rPr>
          </w:pPr>
          <w:hyperlink w:anchor="_Toc451759524" w:history="1">
            <w:r w:rsidR="0056384E" w:rsidRPr="00D65429">
              <w:rPr>
                <w:rStyle w:val="Hyperlink"/>
                <w:noProof/>
                <w:sz w:val="18"/>
                <w:szCs w:val="18"/>
              </w:rPr>
              <w:t>3.1 Aanleiding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_Toc451759524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8</w:t>
            </w:r>
            <w:r w:rsidR="0056384E" w:rsidRPr="00D65429">
              <w:rPr>
                <w:noProof/>
                <w:webHidden/>
                <w:sz w:val="18"/>
                <w:szCs w:val="18"/>
              </w:rPr>
              <w:fldChar w:fldCharType="end"/>
            </w:r>
          </w:hyperlink>
        </w:p>
        <w:p w14:paraId="7D860E8A" w14:textId="1339631D" w:rsidR="0056384E" w:rsidRPr="00D65429" w:rsidRDefault="002D05B3">
          <w:pPr>
            <w:pStyle w:val="Inhopg2"/>
            <w:tabs>
              <w:tab w:val="right" w:pos="9056"/>
            </w:tabs>
            <w:rPr>
              <w:i w:val="0"/>
              <w:noProof/>
              <w:sz w:val="18"/>
              <w:szCs w:val="18"/>
              <w:lang w:eastAsia="nl-NL"/>
            </w:rPr>
          </w:pPr>
          <w:hyperlink w:anchor="_Toc451759525" w:history="1">
            <w:r w:rsidR="0056384E" w:rsidRPr="00D65429">
              <w:rPr>
                <w:rStyle w:val="Hyperlink"/>
                <w:noProof/>
                <w:sz w:val="18"/>
                <w:szCs w:val="18"/>
              </w:rPr>
              <w:t xml:space="preserve">3.2 </w:t>
            </w:r>
            <w:r w:rsidR="0050304E">
              <w:rPr>
                <w:rStyle w:val="Hyperlink"/>
                <w:noProof/>
                <w:sz w:val="18"/>
                <w:szCs w:val="18"/>
              </w:rPr>
              <w:t>Prob</w:t>
            </w:r>
            <w:r w:rsidR="0056384E" w:rsidRPr="00D65429">
              <w:rPr>
                <w:rStyle w:val="Hyperlink"/>
                <w:noProof/>
                <w:sz w:val="18"/>
                <w:szCs w:val="18"/>
              </w:rPr>
              <w:t>leemstelling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_Toc451759525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8</w:t>
            </w:r>
            <w:r w:rsidR="0056384E" w:rsidRPr="00D65429">
              <w:rPr>
                <w:noProof/>
                <w:webHidden/>
                <w:sz w:val="18"/>
                <w:szCs w:val="18"/>
              </w:rPr>
              <w:fldChar w:fldCharType="end"/>
            </w:r>
          </w:hyperlink>
        </w:p>
        <w:p w14:paraId="1AE8C6F6" w14:textId="66A7008B" w:rsidR="0056384E" w:rsidRPr="00D65429" w:rsidRDefault="002D05B3">
          <w:pPr>
            <w:pStyle w:val="Inhopg2"/>
            <w:tabs>
              <w:tab w:val="right" w:pos="9056"/>
            </w:tabs>
            <w:rPr>
              <w:i w:val="0"/>
              <w:noProof/>
              <w:sz w:val="18"/>
              <w:szCs w:val="18"/>
              <w:lang w:eastAsia="nl-NL"/>
            </w:rPr>
          </w:pPr>
          <w:hyperlink w:anchor="_Toc451759526" w:history="1">
            <w:r w:rsidR="0056384E" w:rsidRPr="00D65429">
              <w:rPr>
                <w:rStyle w:val="Hyperlink"/>
                <w:noProof/>
                <w:sz w:val="18"/>
                <w:szCs w:val="18"/>
              </w:rPr>
              <w:t>3.3 Doelstelling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_Toc451759526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8</w:t>
            </w:r>
            <w:r w:rsidR="0056384E" w:rsidRPr="00D65429">
              <w:rPr>
                <w:noProof/>
                <w:webHidden/>
                <w:sz w:val="18"/>
                <w:szCs w:val="18"/>
              </w:rPr>
              <w:fldChar w:fldCharType="end"/>
            </w:r>
          </w:hyperlink>
        </w:p>
        <w:p w14:paraId="6F258489" w14:textId="5DFD803C" w:rsidR="0056384E" w:rsidRPr="00D65429" w:rsidRDefault="002D05B3">
          <w:pPr>
            <w:pStyle w:val="Inhopg2"/>
            <w:tabs>
              <w:tab w:val="right" w:pos="9056"/>
            </w:tabs>
            <w:rPr>
              <w:i w:val="0"/>
              <w:noProof/>
              <w:sz w:val="18"/>
              <w:szCs w:val="18"/>
              <w:lang w:eastAsia="nl-NL"/>
            </w:rPr>
          </w:pPr>
          <w:hyperlink w:anchor="_Toc451759527" w:history="1">
            <w:r w:rsidR="0056384E" w:rsidRPr="00D65429">
              <w:rPr>
                <w:rStyle w:val="Hyperlink"/>
                <w:noProof/>
                <w:sz w:val="18"/>
                <w:szCs w:val="18"/>
              </w:rPr>
              <w:t>3.4 Deelvragen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8</w:t>
            </w:r>
            <w:r w:rsidR="0056384E" w:rsidRPr="00D65429">
              <w:rPr>
                <w:noProof/>
                <w:webHidden/>
                <w:sz w:val="18"/>
                <w:szCs w:val="18"/>
              </w:rPr>
              <w:fldChar w:fldCharType="end"/>
            </w:r>
          </w:hyperlink>
        </w:p>
        <w:p w14:paraId="0D5A6C51" w14:textId="26A13632" w:rsidR="0056384E" w:rsidRPr="00D65429" w:rsidRDefault="002D05B3">
          <w:pPr>
            <w:pStyle w:val="Inhopg2"/>
            <w:tabs>
              <w:tab w:val="right" w:pos="9056"/>
            </w:tabs>
            <w:rPr>
              <w:i w:val="0"/>
              <w:noProof/>
              <w:sz w:val="18"/>
              <w:szCs w:val="18"/>
              <w:lang w:eastAsia="nl-NL"/>
            </w:rPr>
          </w:pPr>
          <w:hyperlink w:anchor="_Toc451759528" w:history="1">
            <w:r w:rsidR="0056384E" w:rsidRPr="00D65429">
              <w:rPr>
                <w:rStyle w:val="Hyperlink"/>
                <w:noProof/>
                <w:sz w:val="18"/>
                <w:szCs w:val="18"/>
              </w:rPr>
              <w:t>3.5 Doelgroepen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9</w:t>
            </w:r>
            <w:r w:rsidR="0056384E" w:rsidRPr="00D65429">
              <w:rPr>
                <w:noProof/>
                <w:webHidden/>
                <w:sz w:val="18"/>
                <w:szCs w:val="18"/>
              </w:rPr>
              <w:fldChar w:fldCharType="end"/>
            </w:r>
          </w:hyperlink>
        </w:p>
        <w:p w14:paraId="60FA0C4E" w14:textId="1626C1C0" w:rsidR="0056384E" w:rsidRPr="00D65429" w:rsidRDefault="002D05B3">
          <w:pPr>
            <w:pStyle w:val="Inhopg2"/>
            <w:tabs>
              <w:tab w:val="right" w:pos="9056"/>
            </w:tabs>
            <w:rPr>
              <w:i w:val="0"/>
              <w:noProof/>
              <w:sz w:val="18"/>
              <w:szCs w:val="18"/>
              <w:lang w:eastAsia="nl-NL"/>
            </w:rPr>
          </w:pPr>
          <w:hyperlink w:anchor="_Toc451759529" w:history="1">
            <w:r w:rsidR="0056384E" w:rsidRPr="00D65429">
              <w:rPr>
                <w:rStyle w:val="Hyperlink"/>
                <w:noProof/>
                <w:sz w:val="18"/>
                <w:szCs w:val="18"/>
              </w:rPr>
              <w:t>3.6 Grenzen onderzoek</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_Toc451759529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9</w:t>
            </w:r>
            <w:r w:rsidR="0056384E" w:rsidRPr="00D65429">
              <w:rPr>
                <w:noProof/>
                <w:webHidden/>
                <w:sz w:val="18"/>
                <w:szCs w:val="18"/>
              </w:rPr>
              <w:fldChar w:fldCharType="end"/>
            </w:r>
          </w:hyperlink>
        </w:p>
        <w:p w14:paraId="73B704F8" w14:textId="22BBED16" w:rsidR="0056384E" w:rsidRPr="00D65429" w:rsidRDefault="002D05B3">
          <w:pPr>
            <w:pStyle w:val="Inhopg1"/>
            <w:tabs>
              <w:tab w:val="right" w:pos="9056"/>
            </w:tabs>
            <w:rPr>
              <w:b w:val="0"/>
              <w:noProof/>
              <w:sz w:val="18"/>
              <w:szCs w:val="18"/>
              <w:lang w:eastAsia="nl-NL"/>
            </w:rPr>
          </w:pPr>
          <w:hyperlink w:anchor="_Toc451759530" w:history="1">
            <w:r w:rsidR="0056384E" w:rsidRPr="00D65429">
              <w:rPr>
                <w:rStyle w:val="Hyperlink"/>
                <w:noProof/>
                <w:sz w:val="18"/>
                <w:szCs w:val="18"/>
              </w:rPr>
              <w:t>4. Theoretisch kader</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_Toc451759530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10</w:t>
            </w:r>
            <w:r w:rsidR="0056384E" w:rsidRPr="00D65429">
              <w:rPr>
                <w:noProof/>
                <w:webHidden/>
                <w:sz w:val="18"/>
                <w:szCs w:val="18"/>
              </w:rPr>
              <w:fldChar w:fldCharType="end"/>
            </w:r>
          </w:hyperlink>
        </w:p>
        <w:p w14:paraId="4F4688DE" w14:textId="2A1A198E" w:rsidR="0056384E" w:rsidRPr="00D65429" w:rsidRDefault="002D05B3">
          <w:pPr>
            <w:pStyle w:val="Inhopg2"/>
            <w:tabs>
              <w:tab w:val="right" w:pos="9056"/>
            </w:tabs>
            <w:rPr>
              <w:i w:val="0"/>
              <w:noProof/>
              <w:sz w:val="18"/>
              <w:szCs w:val="18"/>
              <w:lang w:eastAsia="nl-NL"/>
            </w:rPr>
          </w:pPr>
          <w:hyperlink w:anchor="_Toc451759531" w:history="1">
            <w:r w:rsidR="0056384E" w:rsidRPr="00D65429">
              <w:rPr>
                <w:rStyle w:val="Hyperlink"/>
                <w:noProof/>
                <w:sz w:val="18"/>
                <w:szCs w:val="18"/>
              </w:rPr>
              <w:t>4.1 Toelichting begrippen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_Toc451759531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10</w:t>
            </w:r>
            <w:r w:rsidR="0056384E" w:rsidRPr="00D65429">
              <w:rPr>
                <w:noProof/>
                <w:webHidden/>
                <w:sz w:val="18"/>
                <w:szCs w:val="18"/>
              </w:rPr>
              <w:fldChar w:fldCharType="end"/>
            </w:r>
          </w:hyperlink>
        </w:p>
        <w:p w14:paraId="5FFD8057" w14:textId="7F845A7A" w:rsidR="0056384E" w:rsidRPr="00D65429" w:rsidRDefault="002D05B3">
          <w:pPr>
            <w:pStyle w:val="Inhopg2"/>
            <w:tabs>
              <w:tab w:val="right" w:pos="9056"/>
            </w:tabs>
            <w:rPr>
              <w:i w:val="0"/>
              <w:noProof/>
              <w:sz w:val="18"/>
              <w:szCs w:val="18"/>
              <w:lang w:eastAsia="nl-NL"/>
            </w:rPr>
          </w:pPr>
          <w:hyperlink w:anchor="_Toc451759532" w:history="1">
            <w:r w:rsidR="0056384E" w:rsidRPr="00D65429">
              <w:rPr>
                <w:rStyle w:val="Hyperlink"/>
                <w:noProof/>
                <w:sz w:val="18"/>
                <w:szCs w:val="18"/>
              </w:rPr>
              <w:t>4.2 Theorieën klanttevredenheid</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_Toc451759532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11</w:t>
            </w:r>
            <w:r w:rsidR="0056384E" w:rsidRPr="00D65429">
              <w:rPr>
                <w:noProof/>
                <w:webHidden/>
                <w:sz w:val="18"/>
                <w:szCs w:val="18"/>
              </w:rPr>
              <w:fldChar w:fldCharType="end"/>
            </w:r>
          </w:hyperlink>
        </w:p>
        <w:p w14:paraId="1B3185B0" w14:textId="1346128E" w:rsidR="0056384E" w:rsidRPr="00D65429" w:rsidRDefault="002D05B3">
          <w:pPr>
            <w:pStyle w:val="Inhopg2"/>
            <w:tabs>
              <w:tab w:val="right" w:pos="9056"/>
            </w:tabs>
            <w:rPr>
              <w:i w:val="0"/>
              <w:noProof/>
              <w:sz w:val="18"/>
              <w:szCs w:val="18"/>
              <w:lang w:eastAsia="nl-NL"/>
            </w:rPr>
          </w:pPr>
          <w:hyperlink w:anchor="_Toc451759533" w:history="1">
            <w:r w:rsidR="0056384E" w:rsidRPr="00D65429">
              <w:rPr>
                <w:rStyle w:val="Hyperlink"/>
                <w:noProof/>
                <w:sz w:val="18"/>
                <w:szCs w:val="18"/>
              </w:rPr>
              <w:t>4.3 Conceptueel model</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_Toc451759533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13</w:t>
            </w:r>
            <w:r w:rsidR="0056384E" w:rsidRPr="00D65429">
              <w:rPr>
                <w:noProof/>
                <w:webHidden/>
                <w:sz w:val="18"/>
                <w:szCs w:val="18"/>
              </w:rPr>
              <w:fldChar w:fldCharType="end"/>
            </w:r>
          </w:hyperlink>
        </w:p>
        <w:p w14:paraId="55E282FC" w14:textId="4C36F126" w:rsidR="0056384E" w:rsidRPr="00D65429" w:rsidRDefault="002D05B3">
          <w:pPr>
            <w:pStyle w:val="Inhopg2"/>
            <w:tabs>
              <w:tab w:val="right" w:pos="9056"/>
            </w:tabs>
            <w:rPr>
              <w:i w:val="0"/>
              <w:noProof/>
              <w:sz w:val="18"/>
              <w:szCs w:val="18"/>
              <w:lang w:eastAsia="nl-NL"/>
            </w:rPr>
          </w:pPr>
          <w:hyperlink w:anchor="_Toc451759534" w:history="1">
            <w:r w:rsidR="0056384E" w:rsidRPr="00D65429">
              <w:rPr>
                <w:rStyle w:val="Hyperlink"/>
                <w:noProof/>
                <w:sz w:val="18"/>
                <w:szCs w:val="18"/>
              </w:rPr>
              <w:t>4.4 Kritische review over conceptueel model</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_Toc451759534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16</w:t>
            </w:r>
            <w:r w:rsidR="0056384E" w:rsidRPr="00D65429">
              <w:rPr>
                <w:noProof/>
                <w:webHidden/>
                <w:sz w:val="18"/>
                <w:szCs w:val="18"/>
              </w:rPr>
              <w:fldChar w:fldCharType="end"/>
            </w:r>
          </w:hyperlink>
        </w:p>
        <w:p w14:paraId="6DC7D36A" w14:textId="68A56E54" w:rsidR="0056384E" w:rsidRPr="00D65429" w:rsidRDefault="002D05B3">
          <w:pPr>
            <w:pStyle w:val="Inhopg2"/>
            <w:tabs>
              <w:tab w:val="right" w:pos="9056"/>
            </w:tabs>
            <w:rPr>
              <w:i w:val="0"/>
              <w:noProof/>
              <w:sz w:val="18"/>
              <w:szCs w:val="18"/>
              <w:lang w:eastAsia="nl-NL"/>
            </w:rPr>
          </w:pPr>
          <w:hyperlink w:anchor="_Toc451759535" w:history="1">
            <w:r w:rsidR="0056384E" w:rsidRPr="00D65429">
              <w:rPr>
                <w:rStyle w:val="Hyperlink"/>
                <w:noProof/>
                <w:sz w:val="18"/>
                <w:szCs w:val="18"/>
              </w:rPr>
              <w:t>4.5 Hypothesen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_Toc451759535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17</w:t>
            </w:r>
            <w:r w:rsidR="0056384E" w:rsidRPr="00D65429">
              <w:rPr>
                <w:noProof/>
                <w:webHidden/>
                <w:sz w:val="18"/>
                <w:szCs w:val="18"/>
              </w:rPr>
              <w:fldChar w:fldCharType="end"/>
            </w:r>
          </w:hyperlink>
        </w:p>
        <w:p w14:paraId="2606697E" w14:textId="1B365E86" w:rsidR="0056384E" w:rsidRPr="00D65429" w:rsidRDefault="002D05B3">
          <w:pPr>
            <w:pStyle w:val="Inhopg1"/>
            <w:tabs>
              <w:tab w:val="right" w:pos="9056"/>
            </w:tabs>
            <w:rPr>
              <w:b w:val="0"/>
              <w:noProof/>
              <w:sz w:val="18"/>
              <w:szCs w:val="18"/>
              <w:lang w:eastAsia="nl-NL"/>
            </w:rPr>
          </w:pPr>
          <w:hyperlink w:anchor="_Toc451759536" w:history="1">
            <w:r w:rsidR="0056384E" w:rsidRPr="00D65429">
              <w:rPr>
                <w:rStyle w:val="Hyperlink"/>
                <w:noProof/>
                <w:sz w:val="18"/>
                <w:szCs w:val="18"/>
              </w:rPr>
              <w:t>5. Methodologie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_Toc451759536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18</w:t>
            </w:r>
            <w:r w:rsidR="0056384E" w:rsidRPr="00D65429">
              <w:rPr>
                <w:noProof/>
                <w:webHidden/>
                <w:sz w:val="18"/>
                <w:szCs w:val="18"/>
              </w:rPr>
              <w:fldChar w:fldCharType="end"/>
            </w:r>
          </w:hyperlink>
        </w:p>
        <w:p w14:paraId="5F09D479" w14:textId="763D0C26" w:rsidR="0056384E" w:rsidRPr="00D65429" w:rsidRDefault="002D05B3">
          <w:pPr>
            <w:pStyle w:val="Inhopg2"/>
            <w:tabs>
              <w:tab w:val="right" w:pos="9056"/>
            </w:tabs>
            <w:rPr>
              <w:i w:val="0"/>
              <w:noProof/>
              <w:sz w:val="18"/>
              <w:szCs w:val="18"/>
              <w:lang w:eastAsia="nl-NL"/>
            </w:rPr>
          </w:pPr>
          <w:hyperlink w:anchor="_Toc451759537" w:history="1">
            <w:r w:rsidR="0056384E" w:rsidRPr="00D65429">
              <w:rPr>
                <w:rStyle w:val="Hyperlink"/>
                <w:noProof/>
                <w:sz w:val="18"/>
                <w:szCs w:val="18"/>
              </w:rPr>
              <w:t>5.1 Deskresearch</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18</w:t>
            </w:r>
            <w:r w:rsidR="0056384E" w:rsidRPr="00D65429">
              <w:rPr>
                <w:noProof/>
                <w:webHidden/>
                <w:sz w:val="18"/>
                <w:szCs w:val="18"/>
              </w:rPr>
              <w:fldChar w:fldCharType="end"/>
            </w:r>
          </w:hyperlink>
        </w:p>
        <w:p w14:paraId="17290DA9" w14:textId="12A6B922" w:rsidR="0056384E" w:rsidRPr="00D65429" w:rsidRDefault="002D05B3">
          <w:pPr>
            <w:pStyle w:val="Inhopg2"/>
            <w:tabs>
              <w:tab w:val="right" w:pos="9056"/>
            </w:tabs>
            <w:rPr>
              <w:i w:val="0"/>
              <w:noProof/>
              <w:sz w:val="18"/>
              <w:szCs w:val="18"/>
              <w:lang w:eastAsia="nl-NL"/>
            </w:rPr>
          </w:pPr>
          <w:hyperlink w:anchor="_Toc451759538" w:history="1">
            <w:r w:rsidR="0056384E" w:rsidRPr="00D65429">
              <w:rPr>
                <w:rStyle w:val="Hyperlink"/>
                <w:noProof/>
                <w:sz w:val="18"/>
                <w:szCs w:val="18"/>
              </w:rPr>
              <w:t>5.2 Fieldresearch: kwalitatief</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18</w:t>
            </w:r>
            <w:r w:rsidR="0056384E" w:rsidRPr="00D65429">
              <w:rPr>
                <w:noProof/>
                <w:webHidden/>
                <w:sz w:val="18"/>
                <w:szCs w:val="18"/>
              </w:rPr>
              <w:fldChar w:fldCharType="end"/>
            </w:r>
          </w:hyperlink>
        </w:p>
        <w:p w14:paraId="1CFDCEDC" w14:textId="5778343B" w:rsidR="0056384E" w:rsidRPr="00D65429" w:rsidRDefault="002D05B3">
          <w:pPr>
            <w:pStyle w:val="Inhopg2"/>
            <w:tabs>
              <w:tab w:val="right" w:pos="9056"/>
            </w:tabs>
            <w:rPr>
              <w:i w:val="0"/>
              <w:noProof/>
              <w:sz w:val="18"/>
              <w:szCs w:val="18"/>
              <w:lang w:eastAsia="nl-NL"/>
            </w:rPr>
          </w:pPr>
          <w:hyperlink w:anchor="_Toc451759539" w:history="1">
            <w:r w:rsidR="0056384E" w:rsidRPr="00D65429">
              <w:rPr>
                <w:rStyle w:val="Hyperlink"/>
                <w:noProof/>
                <w:sz w:val="18"/>
                <w:szCs w:val="18"/>
              </w:rPr>
              <w:t>5.3 Fieldresearch: kwantitatief</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_Toc451759539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20</w:t>
            </w:r>
            <w:r w:rsidR="0056384E" w:rsidRPr="00D65429">
              <w:rPr>
                <w:noProof/>
                <w:webHidden/>
                <w:sz w:val="18"/>
                <w:szCs w:val="18"/>
              </w:rPr>
              <w:fldChar w:fldCharType="end"/>
            </w:r>
          </w:hyperlink>
        </w:p>
        <w:p w14:paraId="4FF585D1" w14:textId="61B5D397" w:rsidR="0056384E" w:rsidRPr="00D65429" w:rsidRDefault="002D05B3">
          <w:pPr>
            <w:pStyle w:val="Inhopg2"/>
            <w:tabs>
              <w:tab w:val="right" w:pos="9056"/>
            </w:tabs>
            <w:rPr>
              <w:i w:val="0"/>
              <w:noProof/>
              <w:sz w:val="18"/>
              <w:szCs w:val="18"/>
              <w:lang w:eastAsia="nl-NL"/>
            </w:rPr>
          </w:pPr>
          <w:hyperlink w:anchor="_Toc451759540" w:history="1">
            <w:r w:rsidR="0056384E" w:rsidRPr="00D65429">
              <w:rPr>
                <w:rStyle w:val="Hyperlink"/>
                <w:noProof/>
                <w:sz w:val="18"/>
                <w:szCs w:val="18"/>
              </w:rPr>
              <w:t>5.4 Operationalisatie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_Toc451759540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21</w:t>
            </w:r>
            <w:r w:rsidR="0056384E" w:rsidRPr="00D65429">
              <w:rPr>
                <w:noProof/>
                <w:webHidden/>
                <w:sz w:val="18"/>
                <w:szCs w:val="18"/>
              </w:rPr>
              <w:fldChar w:fldCharType="end"/>
            </w:r>
          </w:hyperlink>
        </w:p>
        <w:p w14:paraId="191B9019" w14:textId="21CC607F" w:rsidR="0056384E" w:rsidRPr="00D65429" w:rsidRDefault="002D05B3">
          <w:pPr>
            <w:pStyle w:val="Inhopg3"/>
            <w:tabs>
              <w:tab w:val="right" w:pos="9056"/>
            </w:tabs>
            <w:rPr>
              <w:noProof/>
              <w:sz w:val="18"/>
              <w:szCs w:val="18"/>
              <w:lang w:eastAsia="nl-NL"/>
            </w:rPr>
          </w:pPr>
          <w:hyperlink w:anchor="_Toc451759541" w:history="1">
            <w:r w:rsidR="0056384E" w:rsidRPr="00D65429">
              <w:rPr>
                <w:rStyle w:val="Hyperlink"/>
                <w:noProof/>
                <w:sz w:val="18"/>
                <w:szCs w:val="18"/>
              </w:rPr>
              <w:t>5.4.1 Operationalisatie hypothesen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_Toc451759541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23</w:t>
            </w:r>
            <w:r w:rsidR="0056384E" w:rsidRPr="00D65429">
              <w:rPr>
                <w:noProof/>
                <w:webHidden/>
                <w:sz w:val="18"/>
                <w:szCs w:val="18"/>
              </w:rPr>
              <w:fldChar w:fldCharType="end"/>
            </w:r>
          </w:hyperlink>
        </w:p>
        <w:p w14:paraId="5173DB82" w14:textId="38688056" w:rsidR="0056384E" w:rsidRPr="00D65429" w:rsidRDefault="002D05B3">
          <w:pPr>
            <w:pStyle w:val="Inhopg1"/>
            <w:tabs>
              <w:tab w:val="right" w:pos="9056"/>
            </w:tabs>
            <w:rPr>
              <w:b w:val="0"/>
              <w:noProof/>
              <w:sz w:val="18"/>
              <w:szCs w:val="18"/>
              <w:lang w:eastAsia="nl-NL"/>
            </w:rPr>
          </w:pPr>
          <w:hyperlink w:anchor="_Toc451759542" w:history="1">
            <w:r w:rsidR="0056384E" w:rsidRPr="00D65429">
              <w:rPr>
                <w:rStyle w:val="Hyperlink"/>
                <w:noProof/>
                <w:sz w:val="18"/>
                <w:szCs w:val="18"/>
              </w:rPr>
              <w:t>6. Resultaten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_Toc451759542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64B8EE8E" w14:textId="353DC93A" w:rsidR="0056384E" w:rsidRPr="00D65429" w:rsidRDefault="002D05B3">
          <w:pPr>
            <w:pStyle w:val="Inhopg2"/>
            <w:tabs>
              <w:tab w:val="right" w:pos="9056"/>
            </w:tabs>
            <w:rPr>
              <w:i w:val="0"/>
              <w:noProof/>
              <w:sz w:val="18"/>
              <w:szCs w:val="18"/>
              <w:lang w:eastAsia="nl-NL"/>
            </w:rPr>
          </w:pPr>
          <w:hyperlink w:anchor="_Toc451759543" w:history="1">
            <w:r w:rsidR="0056384E" w:rsidRPr="00D65429">
              <w:rPr>
                <w:rStyle w:val="Hyperlink"/>
                <w:noProof/>
                <w:sz w:val="18"/>
                <w:szCs w:val="18"/>
              </w:rPr>
              <w:t>6.1 Respondenten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_Toc451759543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25A49FBE" w14:textId="02F43706" w:rsidR="0056384E" w:rsidRPr="00D65429" w:rsidRDefault="002D05B3">
          <w:pPr>
            <w:pStyle w:val="Inhopg2"/>
            <w:tabs>
              <w:tab w:val="right" w:pos="9056"/>
            </w:tabs>
            <w:rPr>
              <w:i w:val="0"/>
              <w:noProof/>
              <w:sz w:val="18"/>
              <w:szCs w:val="18"/>
              <w:lang w:eastAsia="nl-NL"/>
            </w:rPr>
          </w:pPr>
          <w:hyperlink w:anchor="_Toc451759544" w:history="1">
            <w:r w:rsidR="0056384E" w:rsidRPr="00D65429">
              <w:rPr>
                <w:rStyle w:val="Hyperlink"/>
                <w:noProof/>
                <w:sz w:val="18"/>
                <w:szCs w:val="18"/>
              </w:rPr>
              <w:t>6.2 Verwachte kwaliteit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_Toc451759544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379113EA" w14:textId="1AF5E4E8" w:rsidR="0056384E" w:rsidRPr="00D65429" w:rsidRDefault="002D05B3">
          <w:pPr>
            <w:pStyle w:val="Inhopg3"/>
            <w:tabs>
              <w:tab w:val="right" w:pos="9056"/>
            </w:tabs>
            <w:rPr>
              <w:noProof/>
              <w:sz w:val="18"/>
              <w:szCs w:val="18"/>
              <w:lang w:eastAsia="nl-NL"/>
            </w:rPr>
          </w:pPr>
          <w:hyperlink w:anchor="_Toc451759545" w:history="1">
            <w:r w:rsidR="0056384E" w:rsidRPr="00D65429">
              <w:rPr>
                <w:rStyle w:val="Hyperlink"/>
                <w:noProof/>
                <w:sz w:val="18"/>
                <w:szCs w:val="18"/>
              </w:rPr>
              <w:t>6.2.1 Marketingcommunicatie en Mond-tot-mondcommunicatie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_Toc451759545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53B5D452" w14:textId="59D787BB" w:rsidR="0056384E" w:rsidRPr="00D65429" w:rsidRDefault="002D05B3">
          <w:pPr>
            <w:pStyle w:val="Inhopg3"/>
            <w:tabs>
              <w:tab w:val="right" w:pos="9056"/>
            </w:tabs>
            <w:rPr>
              <w:noProof/>
              <w:sz w:val="18"/>
              <w:szCs w:val="18"/>
              <w:lang w:eastAsia="nl-NL"/>
            </w:rPr>
          </w:pPr>
          <w:hyperlink w:anchor="_Toc451759546" w:history="1">
            <w:r w:rsidR="0056384E" w:rsidRPr="00D65429">
              <w:rPr>
                <w:rStyle w:val="Hyperlink"/>
                <w:noProof/>
                <w:sz w:val="18"/>
                <w:szCs w:val="18"/>
              </w:rPr>
              <w:t>6.2.2 Imago</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_Toc451759546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019F1F3E" w14:textId="6D3DB160" w:rsidR="0056384E" w:rsidRPr="00D65429" w:rsidRDefault="002D05B3">
          <w:pPr>
            <w:pStyle w:val="Inhopg3"/>
            <w:tabs>
              <w:tab w:val="right" w:pos="9056"/>
            </w:tabs>
            <w:rPr>
              <w:noProof/>
              <w:sz w:val="18"/>
              <w:szCs w:val="18"/>
              <w:lang w:eastAsia="nl-NL"/>
            </w:rPr>
          </w:pPr>
          <w:hyperlink w:anchor="_Toc451759547" w:history="1">
            <w:r w:rsidR="0056384E" w:rsidRPr="00D65429">
              <w:rPr>
                <w:rStyle w:val="Hyperlink"/>
                <w:noProof/>
                <w:sz w:val="18"/>
                <w:szCs w:val="18"/>
              </w:rPr>
              <w:t>6.2.3 Klantbehoeften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507E2BA5" w14:textId="600EF7D8" w:rsidR="0056384E" w:rsidRPr="00D65429" w:rsidRDefault="002D05B3">
          <w:pPr>
            <w:pStyle w:val="Inhopg3"/>
            <w:tabs>
              <w:tab w:val="right" w:pos="9056"/>
            </w:tabs>
            <w:rPr>
              <w:noProof/>
              <w:sz w:val="18"/>
              <w:szCs w:val="18"/>
              <w:lang w:eastAsia="nl-NL"/>
            </w:rPr>
          </w:pPr>
          <w:hyperlink w:anchor="_Toc451759548" w:history="1">
            <w:r w:rsidR="0056384E" w:rsidRPr="00D65429">
              <w:rPr>
                <w:rStyle w:val="Hyperlink"/>
                <w:noProof/>
                <w:sz w:val="18"/>
                <w:szCs w:val="18"/>
              </w:rPr>
              <w:t>6.2.4 Prijs</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135D3389" w14:textId="7612BFC7" w:rsidR="0056384E" w:rsidRPr="00D65429" w:rsidRDefault="002D05B3">
          <w:pPr>
            <w:pStyle w:val="Inhopg2"/>
            <w:tabs>
              <w:tab w:val="right" w:pos="9056"/>
            </w:tabs>
            <w:rPr>
              <w:i w:val="0"/>
              <w:noProof/>
              <w:sz w:val="18"/>
              <w:szCs w:val="18"/>
              <w:lang w:eastAsia="nl-NL"/>
            </w:rPr>
          </w:pPr>
          <w:hyperlink w:anchor="_Toc451759549" w:history="1">
            <w:r w:rsidR="0056384E" w:rsidRPr="00D65429">
              <w:rPr>
                <w:rStyle w:val="Hyperlink"/>
                <w:noProof/>
                <w:sz w:val="18"/>
                <w:szCs w:val="18"/>
              </w:rPr>
              <w:t>6.3 Ervaren kwaliteit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_Toc451759549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798EBE7F" w14:textId="5E75FED6" w:rsidR="0056384E" w:rsidRPr="00D65429" w:rsidRDefault="002D05B3">
          <w:pPr>
            <w:pStyle w:val="Inhopg3"/>
            <w:tabs>
              <w:tab w:val="right" w:pos="9056"/>
            </w:tabs>
            <w:rPr>
              <w:noProof/>
              <w:sz w:val="18"/>
              <w:szCs w:val="18"/>
              <w:lang w:eastAsia="nl-NL"/>
            </w:rPr>
          </w:pPr>
          <w:hyperlink w:anchor="_Toc451759550" w:history="1">
            <w:r w:rsidR="0056384E" w:rsidRPr="00D65429">
              <w:rPr>
                <w:rStyle w:val="Hyperlink"/>
                <w:noProof/>
                <w:sz w:val="18"/>
                <w:szCs w:val="18"/>
              </w:rPr>
              <w:t>6.3.1 Technische Kwaliteit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_Toc451759550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742F0306" w14:textId="6EB1D09A" w:rsidR="0056384E" w:rsidRPr="00D65429" w:rsidRDefault="002D05B3">
          <w:pPr>
            <w:pStyle w:val="Inhopg3"/>
            <w:tabs>
              <w:tab w:val="right" w:pos="9056"/>
            </w:tabs>
            <w:rPr>
              <w:noProof/>
              <w:sz w:val="18"/>
              <w:szCs w:val="18"/>
              <w:lang w:eastAsia="nl-NL"/>
            </w:rPr>
          </w:pPr>
          <w:hyperlink w:anchor="_Toc451759551" w:history="1">
            <w:r w:rsidR="0056384E" w:rsidRPr="00D65429">
              <w:rPr>
                <w:rStyle w:val="Hyperlink"/>
                <w:noProof/>
                <w:sz w:val="18"/>
                <w:szCs w:val="18"/>
              </w:rPr>
              <w:t>6.3.2 Functionele Kwaliteit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_Toc451759551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24</w:t>
            </w:r>
            <w:r w:rsidR="0056384E" w:rsidRPr="00D65429">
              <w:rPr>
                <w:noProof/>
                <w:webHidden/>
                <w:sz w:val="18"/>
                <w:szCs w:val="18"/>
              </w:rPr>
              <w:fldChar w:fldCharType="end"/>
            </w:r>
          </w:hyperlink>
        </w:p>
        <w:p w14:paraId="4A93E4CE" w14:textId="2D83CEE8" w:rsidR="0056384E" w:rsidRPr="00D65429" w:rsidRDefault="002D05B3">
          <w:pPr>
            <w:pStyle w:val="Inhopg3"/>
            <w:tabs>
              <w:tab w:val="right" w:pos="9056"/>
            </w:tabs>
            <w:rPr>
              <w:noProof/>
              <w:sz w:val="18"/>
              <w:szCs w:val="18"/>
              <w:lang w:eastAsia="nl-NL"/>
            </w:rPr>
          </w:pPr>
          <w:hyperlink w:anchor="_Toc451759552" w:history="1">
            <w:r w:rsidR="0056384E" w:rsidRPr="00D65429">
              <w:rPr>
                <w:rStyle w:val="Hyperlink"/>
                <w:noProof/>
                <w:sz w:val="18"/>
                <w:szCs w:val="18"/>
              </w:rPr>
              <w:t>6.3.3 Relationele Kwaliteit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_Toc451759552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25</w:t>
            </w:r>
            <w:r w:rsidR="0056384E" w:rsidRPr="00D65429">
              <w:rPr>
                <w:noProof/>
                <w:webHidden/>
                <w:sz w:val="18"/>
                <w:szCs w:val="18"/>
              </w:rPr>
              <w:fldChar w:fldCharType="end"/>
            </w:r>
          </w:hyperlink>
        </w:p>
        <w:p w14:paraId="26BD94C5" w14:textId="457C7373" w:rsidR="0056384E" w:rsidRPr="00D65429" w:rsidRDefault="002D05B3">
          <w:pPr>
            <w:pStyle w:val="Inhopg2"/>
            <w:tabs>
              <w:tab w:val="right" w:pos="9056"/>
            </w:tabs>
            <w:rPr>
              <w:i w:val="0"/>
              <w:noProof/>
              <w:sz w:val="18"/>
              <w:szCs w:val="18"/>
              <w:lang w:eastAsia="nl-NL"/>
            </w:rPr>
          </w:pPr>
          <w:hyperlink w:anchor="_Toc451759553" w:history="1">
            <w:r w:rsidR="0056384E" w:rsidRPr="00D65429">
              <w:rPr>
                <w:rStyle w:val="Hyperlink"/>
                <w:noProof/>
                <w:sz w:val="18"/>
                <w:szCs w:val="18"/>
              </w:rPr>
              <w:t>6.4 Hypothesen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_Toc451759553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25</w:t>
            </w:r>
            <w:r w:rsidR="0056384E" w:rsidRPr="00D65429">
              <w:rPr>
                <w:noProof/>
                <w:webHidden/>
                <w:sz w:val="18"/>
                <w:szCs w:val="18"/>
              </w:rPr>
              <w:fldChar w:fldCharType="end"/>
            </w:r>
          </w:hyperlink>
        </w:p>
        <w:p w14:paraId="52010C8D" w14:textId="2868CF99" w:rsidR="0056384E" w:rsidRPr="00D65429" w:rsidRDefault="002D05B3">
          <w:pPr>
            <w:pStyle w:val="Inhopg1"/>
            <w:tabs>
              <w:tab w:val="right" w:pos="9056"/>
            </w:tabs>
            <w:rPr>
              <w:b w:val="0"/>
              <w:noProof/>
              <w:sz w:val="18"/>
              <w:szCs w:val="18"/>
              <w:lang w:eastAsia="nl-NL"/>
            </w:rPr>
          </w:pPr>
          <w:hyperlink w:anchor="_Toc451759554" w:history="1">
            <w:r w:rsidR="0056384E" w:rsidRPr="00D65429">
              <w:rPr>
                <w:rStyle w:val="Hyperlink"/>
                <w:noProof/>
                <w:sz w:val="18"/>
                <w:szCs w:val="18"/>
              </w:rPr>
              <w:t>7. Conclusie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_Toc451759554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26</w:t>
            </w:r>
            <w:r w:rsidR="0056384E" w:rsidRPr="00D65429">
              <w:rPr>
                <w:noProof/>
                <w:webHidden/>
                <w:sz w:val="18"/>
                <w:szCs w:val="18"/>
              </w:rPr>
              <w:fldChar w:fldCharType="end"/>
            </w:r>
          </w:hyperlink>
        </w:p>
        <w:p w14:paraId="0D4B65E7" w14:textId="51510397" w:rsidR="0056384E" w:rsidRPr="00D65429" w:rsidRDefault="002D05B3">
          <w:pPr>
            <w:pStyle w:val="Inhopg1"/>
            <w:tabs>
              <w:tab w:val="right" w:pos="9056"/>
            </w:tabs>
            <w:rPr>
              <w:b w:val="0"/>
              <w:noProof/>
              <w:sz w:val="18"/>
              <w:szCs w:val="18"/>
              <w:lang w:eastAsia="nl-NL"/>
            </w:rPr>
          </w:pPr>
          <w:hyperlink w:anchor="_Toc451759555" w:history="1">
            <w:r w:rsidR="0056384E" w:rsidRPr="00D65429">
              <w:rPr>
                <w:rStyle w:val="Hyperlink"/>
                <w:noProof/>
                <w:sz w:val="18"/>
                <w:szCs w:val="18"/>
              </w:rPr>
              <w:t>8. Aanbevelingen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_Toc451759555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28</w:t>
            </w:r>
            <w:r w:rsidR="0056384E" w:rsidRPr="00D65429">
              <w:rPr>
                <w:noProof/>
                <w:webHidden/>
                <w:sz w:val="18"/>
                <w:szCs w:val="18"/>
              </w:rPr>
              <w:fldChar w:fldCharType="end"/>
            </w:r>
          </w:hyperlink>
        </w:p>
        <w:p w14:paraId="2090F8E1" w14:textId="1F16158E" w:rsidR="0056384E" w:rsidRPr="00D65429" w:rsidRDefault="002D05B3">
          <w:pPr>
            <w:pStyle w:val="Inhopg1"/>
            <w:tabs>
              <w:tab w:val="right" w:pos="9056"/>
            </w:tabs>
            <w:rPr>
              <w:b w:val="0"/>
              <w:noProof/>
              <w:sz w:val="18"/>
              <w:szCs w:val="18"/>
              <w:lang w:eastAsia="nl-NL"/>
            </w:rPr>
          </w:pPr>
          <w:hyperlink w:anchor="_Toc451759556" w:history="1">
            <w:r w:rsidR="0056384E" w:rsidRPr="00D65429">
              <w:rPr>
                <w:rStyle w:val="Hyperlink"/>
                <w:noProof/>
                <w:sz w:val="18"/>
                <w:szCs w:val="18"/>
              </w:rPr>
              <w:t>9. Implementatieplan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_Toc451759556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31</w:t>
            </w:r>
            <w:r w:rsidR="0056384E" w:rsidRPr="00D65429">
              <w:rPr>
                <w:noProof/>
                <w:webHidden/>
                <w:sz w:val="18"/>
                <w:szCs w:val="18"/>
              </w:rPr>
              <w:fldChar w:fldCharType="end"/>
            </w:r>
          </w:hyperlink>
        </w:p>
        <w:p w14:paraId="74A89EC9" w14:textId="653B640E" w:rsidR="0056384E" w:rsidRPr="00D65429" w:rsidRDefault="002D05B3">
          <w:pPr>
            <w:pStyle w:val="Inhopg1"/>
            <w:tabs>
              <w:tab w:val="right" w:pos="9056"/>
            </w:tabs>
            <w:rPr>
              <w:b w:val="0"/>
              <w:noProof/>
              <w:sz w:val="18"/>
              <w:szCs w:val="18"/>
              <w:lang w:eastAsia="nl-NL"/>
            </w:rPr>
          </w:pPr>
          <w:hyperlink w:anchor="_Toc451759557" w:history="1">
            <w:r w:rsidR="0056384E" w:rsidRPr="00D65429">
              <w:rPr>
                <w:rStyle w:val="Hyperlink"/>
                <w:noProof/>
                <w:sz w:val="18"/>
                <w:szCs w:val="18"/>
              </w:rPr>
              <w:t>Literatuurlijst</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34</w:t>
            </w:r>
            <w:r w:rsidR="0056384E" w:rsidRPr="00D65429">
              <w:rPr>
                <w:noProof/>
                <w:webHidden/>
                <w:sz w:val="18"/>
                <w:szCs w:val="18"/>
              </w:rPr>
              <w:fldChar w:fldCharType="end"/>
            </w:r>
          </w:hyperlink>
        </w:p>
        <w:p w14:paraId="03E07710" w14:textId="1D15E930" w:rsidR="0056384E" w:rsidRPr="00D65429" w:rsidRDefault="002D05B3">
          <w:pPr>
            <w:pStyle w:val="Inhopg1"/>
            <w:tabs>
              <w:tab w:val="right" w:pos="9056"/>
            </w:tabs>
            <w:rPr>
              <w:b w:val="0"/>
              <w:noProof/>
              <w:sz w:val="18"/>
              <w:szCs w:val="18"/>
              <w:lang w:eastAsia="nl-NL"/>
            </w:rPr>
          </w:pPr>
          <w:hyperlink w:anchor="_Toc451759558" w:history="1">
            <w:r w:rsidR="0056384E" w:rsidRPr="00D65429">
              <w:rPr>
                <w:rStyle w:val="Hyperlink"/>
                <w:noProof/>
                <w:sz w:val="18"/>
                <w:szCs w:val="18"/>
              </w:rPr>
              <w:t>Bijlage A: Uitvoering, randvoorwaarden en zoekplan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36</w:t>
            </w:r>
            <w:r w:rsidR="0056384E" w:rsidRPr="00D65429">
              <w:rPr>
                <w:noProof/>
                <w:webHidden/>
                <w:sz w:val="18"/>
                <w:szCs w:val="18"/>
              </w:rPr>
              <w:fldChar w:fldCharType="end"/>
            </w:r>
          </w:hyperlink>
        </w:p>
        <w:p w14:paraId="554465F8" w14:textId="415AB215" w:rsidR="0056384E" w:rsidRPr="00D65429" w:rsidRDefault="002D05B3">
          <w:pPr>
            <w:pStyle w:val="Inhopg1"/>
            <w:tabs>
              <w:tab w:val="right" w:pos="9056"/>
            </w:tabs>
            <w:rPr>
              <w:b w:val="0"/>
              <w:noProof/>
              <w:sz w:val="18"/>
              <w:szCs w:val="18"/>
              <w:lang w:eastAsia="nl-NL"/>
            </w:rPr>
          </w:pPr>
          <w:hyperlink w:anchor="_Toc451759559" w:history="1">
            <w:r w:rsidR="0056384E" w:rsidRPr="00D65429">
              <w:rPr>
                <w:rStyle w:val="Hyperlink"/>
                <w:noProof/>
                <w:sz w:val="18"/>
                <w:szCs w:val="18"/>
              </w:rPr>
              <w:t>Bijlage B: Topic Guide</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_Toc451759559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37</w:t>
            </w:r>
            <w:r w:rsidR="0056384E" w:rsidRPr="00D65429">
              <w:rPr>
                <w:noProof/>
                <w:webHidden/>
                <w:sz w:val="18"/>
                <w:szCs w:val="18"/>
              </w:rPr>
              <w:fldChar w:fldCharType="end"/>
            </w:r>
          </w:hyperlink>
        </w:p>
        <w:p w14:paraId="3C08CE09" w14:textId="63B2EEE7" w:rsidR="0056384E" w:rsidRPr="00D65429" w:rsidRDefault="002D05B3">
          <w:pPr>
            <w:pStyle w:val="Inhopg2"/>
            <w:tabs>
              <w:tab w:val="right" w:pos="9056"/>
            </w:tabs>
            <w:rPr>
              <w:i w:val="0"/>
              <w:noProof/>
              <w:sz w:val="18"/>
              <w:szCs w:val="18"/>
              <w:lang w:eastAsia="nl-NL"/>
            </w:rPr>
          </w:pPr>
          <w:hyperlink w:anchor="_Toc451759560" w:history="1">
            <w:r w:rsidR="0056384E" w:rsidRPr="00D65429">
              <w:rPr>
                <w:rStyle w:val="Hyperlink"/>
                <w:noProof/>
                <w:sz w:val="18"/>
                <w:szCs w:val="18"/>
              </w:rPr>
              <w:t>Bijlage B.I: Kwalitatief onderzoek aan de hand van Grönroos</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_Toc451759560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38</w:t>
            </w:r>
            <w:r w:rsidR="0056384E" w:rsidRPr="00D65429">
              <w:rPr>
                <w:noProof/>
                <w:webHidden/>
                <w:sz w:val="18"/>
                <w:szCs w:val="18"/>
              </w:rPr>
              <w:fldChar w:fldCharType="end"/>
            </w:r>
          </w:hyperlink>
        </w:p>
        <w:p w14:paraId="38D4FB2C" w14:textId="7B647036" w:rsidR="0056384E" w:rsidRPr="00D65429" w:rsidRDefault="002D05B3">
          <w:pPr>
            <w:pStyle w:val="Inhopg2"/>
            <w:tabs>
              <w:tab w:val="right" w:pos="9056"/>
            </w:tabs>
            <w:rPr>
              <w:i w:val="0"/>
              <w:noProof/>
              <w:sz w:val="18"/>
              <w:szCs w:val="18"/>
              <w:lang w:eastAsia="nl-NL"/>
            </w:rPr>
          </w:pPr>
          <w:hyperlink w:anchor="_Toc451759561" w:history="1">
            <w:r w:rsidR="0056384E" w:rsidRPr="00D65429">
              <w:rPr>
                <w:rStyle w:val="Hyperlink"/>
                <w:noProof/>
                <w:sz w:val="18"/>
                <w:szCs w:val="18"/>
              </w:rPr>
              <w:t>Bijlage B.II: Uitwerking kwalitatief onderzoek</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_Toc451759561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39</w:t>
            </w:r>
            <w:r w:rsidR="0056384E" w:rsidRPr="00D65429">
              <w:rPr>
                <w:noProof/>
                <w:webHidden/>
                <w:sz w:val="18"/>
                <w:szCs w:val="18"/>
              </w:rPr>
              <w:fldChar w:fldCharType="end"/>
            </w:r>
          </w:hyperlink>
        </w:p>
        <w:p w14:paraId="5DB4A0E6" w14:textId="2D35C4BE" w:rsidR="0056384E" w:rsidRPr="00D65429" w:rsidRDefault="002D05B3">
          <w:pPr>
            <w:pStyle w:val="Inhopg2"/>
            <w:tabs>
              <w:tab w:val="right" w:pos="9056"/>
            </w:tabs>
            <w:rPr>
              <w:i w:val="0"/>
              <w:noProof/>
              <w:sz w:val="18"/>
              <w:szCs w:val="18"/>
              <w:lang w:eastAsia="nl-NL"/>
            </w:rPr>
          </w:pPr>
          <w:hyperlink w:anchor="_Toc451759562" w:history="1">
            <w:r w:rsidR="0056384E" w:rsidRPr="00D65429">
              <w:rPr>
                <w:rStyle w:val="Hyperlink"/>
                <w:noProof/>
                <w:sz w:val="18"/>
                <w:szCs w:val="18"/>
              </w:rPr>
              <w:t>Bijlage B.III: Kwantitatief onderzoek aan de hand van Grönroos</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_Toc451759562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41</w:t>
            </w:r>
            <w:r w:rsidR="0056384E" w:rsidRPr="00D65429">
              <w:rPr>
                <w:noProof/>
                <w:webHidden/>
                <w:sz w:val="18"/>
                <w:szCs w:val="18"/>
              </w:rPr>
              <w:fldChar w:fldCharType="end"/>
            </w:r>
          </w:hyperlink>
        </w:p>
        <w:p w14:paraId="758D7031" w14:textId="062E1625" w:rsidR="0056384E" w:rsidRPr="00D65429" w:rsidRDefault="002D05B3">
          <w:pPr>
            <w:pStyle w:val="Inhopg2"/>
            <w:tabs>
              <w:tab w:val="right" w:pos="9056"/>
            </w:tabs>
            <w:rPr>
              <w:i w:val="0"/>
              <w:noProof/>
              <w:sz w:val="18"/>
              <w:szCs w:val="18"/>
              <w:lang w:eastAsia="nl-NL"/>
            </w:rPr>
          </w:pPr>
          <w:hyperlink w:anchor="_Toc451759563" w:history="1">
            <w:r w:rsidR="0056384E" w:rsidRPr="00D65429">
              <w:rPr>
                <w:rStyle w:val="Hyperlink"/>
                <w:noProof/>
                <w:sz w:val="18"/>
                <w:szCs w:val="18"/>
              </w:rPr>
              <w:t>Bijlage B.IV: Uitwerking kwantitatief onderzoek</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_Toc451759563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43</w:t>
            </w:r>
            <w:r w:rsidR="0056384E" w:rsidRPr="00D65429">
              <w:rPr>
                <w:noProof/>
                <w:webHidden/>
                <w:sz w:val="18"/>
                <w:szCs w:val="18"/>
              </w:rPr>
              <w:fldChar w:fldCharType="end"/>
            </w:r>
          </w:hyperlink>
        </w:p>
        <w:p w14:paraId="4E16036F" w14:textId="70E206FD" w:rsidR="0056384E" w:rsidRPr="00D65429" w:rsidRDefault="002D05B3">
          <w:pPr>
            <w:pStyle w:val="Inhopg1"/>
            <w:tabs>
              <w:tab w:val="right" w:pos="9056"/>
            </w:tabs>
            <w:rPr>
              <w:b w:val="0"/>
              <w:noProof/>
              <w:sz w:val="18"/>
              <w:szCs w:val="18"/>
              <w:lang w:eastAsia="nl-NL"/>
            </w:rPr>
          </w:pPr>
          <w:hyperlink w:anchor="_Toc451759564" w:history="1">
            <w:r w:rsidR="0056384E" w:rsidRPr="00D65429">
              <w:rPr>
                <w:rStyle w:val="Hyperlink"/>
                <w:noProof/>
                <w:sz w:val="18"/>
                <w:szCs w:val="18"/>
              </w:rPr>
              <w:t>Bijlage C: Frequentietabellen per vraag</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_Toc451759564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45</w:t>
            </w:r>
            <w:r w:rsidR="0056384E" w:rsidRPr="00D65429">
              <w:rPr>
                <w:noProof/>
                <w:webHidden/>
                <w:sz w:val="18"/>
                <w:szCs w:val="18"/>
              </w:rPr>
              <w:fldChar w:fldCharType="end"/>
            </w:r>
          </w:hyperlink>
        </w:p>
        <w:p w14:paraId="3D8E8813" w14:textId="0623C752" w:rsidR="0056384E" w:rsidRPr="00D65429" w:rsidRDefault="002D05B3">
          <w:pPr>
            <w:pStyle w:val="Inhopg1"/>
            <w:tabs>
              <w:tab w:val="right" w:pos="9056"/>
            </w:tabs>
            <w:rPr>
              <w:b w:val="0"/>
              <w:noProof/>
              <w:sz w:val="18"/>
              <w:szCs w:val="18"/>
              <w:lang w:eastAsia="nl-NL"/>
            </w:rPr>
          </w:pPr>
          <w:hyperlink w:anchor="_Toc451759565" w:history="1">
            <w:r w:rsidR="0056384E" w:rsidRPr="00D65429">
              <w:rPr>
                <w:rStyle w:val="Hyperlink"/>
                <w:noProof/>
                <w:sz w:val="18"/>
                <w:szCs w:val="18"/>
              </w:rPr>
              <w:t>Bijlage D: Frequentietabellen toetsen</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_Toc451759565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46</w:t>
            </w:r>
            <w:r w:rsidR="0056384E" w:rsidRPr="00D65429">
              <w:rPr>
                <w:noProof/>
                <w:webHidden/>
                <w:sz w:val="18"/>
                <w:szCs w:val="18"/>
              </w:rPr>
              <w:fldChar w:fldCharType="end"/>
            </w:r>
          </w:hyperlink>
        </w:p>
        <w:p w14:paraId="20071712" w14:textId="5DBE0A3F" w:rsidR="0056384E" w:rsidRPr="00D65429" w:rsidRDefault="002D05B3">
          <w:pPr>
            <w:pStyle w:val="Inhopg1"/>
            <w:tabs>
              <w:tab w:val="right" w:pos="9056"/>
            </w:tabs>
            <w:rPr>
              <w:b w:val="0"/>
              <w:noProof/>
              <w:sz w:val="18"/>
              <w:szCs w:val="18"/>
              <w:lang w:eastAsia="nl-NL"/>
            </w:rPr>
          </w:pPr>
          <w:hyperlink w:anchor="_Toc451759566" w:history="1">
            <w:r w:rsidR="0056384E" w:rsidRPr="00D65429">
              <w:rPr>
                <w:rStyle w:val="Hyperlink"/>
                <w:noProof/>
                <w:sz w:val="18"/>
                <w:szCs w:val="18"/>
              </w:rPr>
              <w:t>Bijlage E: Respondentenschema’s</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_Toc451759566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53</w:t>
            </w:r>
            <w:r w:rsidR="0056384E" w:rsidRPr="00D65429">
              <w:rPr>
                <w:noProof/>
                <w:webHidden/>
                <w:sz w:val="18"/>
                <w:szCs w:val="18"/>
              </w:rPr>
              <w:fldChar w:fldCharType="end"/>
            </w:r>
          </w:hyperlink>
        </w:p>
        <w:p w14:paraId="4B0CE308" w14:textId="1E261522" w:rsidR="0056384E" w:rsidRPr="00D65429" w:rsidRDefault="002D05B3">
          <w:pPr>
            <w:pStyle w:val="Inhopg1"/>
            <w:tabs>
              <w:tab w:val="right" w:pos="9056"/>
            </w:tabs>
            <w:rPr>
              <w:b w:val="0"/>
              <w:noProof/>
              <w:sz w:val="18"/>
              <w:szCs w:val="18"/>
              <w:lang w:eastAsia="nl-NL"/>
            </w:rPr>
          </w:pPr>
          <w:hyperlink w:anchor="_Toc451759567" w:history="1">
            <w:r w:rsidR="0056384E" w:rsidRPr="00D65429">
              <w:rPr>
                <w:rStyle w:val="Hyperlink"/>
                <w:noProof/>
                <w:sz w:val="18"/>
                <w:szCs w:val="18"/>
              </w:rPr>
              <w:t>Bijlage F: Verbatims kwalitatief onderzoek</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_Toc451759567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54</w:t>
            </w:r>
            <w:r w:rsidR="0056384E" w:rsidRPr="00D65429">
              <w:rPr>
                <w:noProof/>
                <w:webHidden/>
                <w:sz w:val="18"/>
                <w:szCs w:val="18"/>
              </w:rPr>
              <w:fldChar w:fldCharType="end"/>
            </w:r>
          </w:hyperlink>
        </w:p>
        <w:p w14:paraId="486E8D69" w14:textId="0C490EDE" w:rsidR="0056384E" w:rsidRPr="00D65429" w:rsidRDefault="002D05B3">
          <w:pPr>
            <w:pStyle w:val="Inhopg1"/>
            <w:tabs>
              <w:tab w:val="right" w:pos="9056"/>
            </w:tabs>
            <w:rPr>
              <w:b w:val="0"/>
              <w:noProof/>
              <w:sz w:val="18"/>
              <w:szCs w:val="18"/>
              <w:lang w:eastAsia="nl-NL"/>
            </w:rPr>
          </w:pPr>
          <w:hyperlink w:anchor="_Toc451759568" w:history="1">
            <w:r w:rsidR="0056384E" w:rsidRPr="00D65429">
              <w:rPr>
                <w:rStyle w:val="Hyperlink"/>
                <w:noProof/>
                <w:sz w:val="18"/>
                <w:szCs w:val="18"/>
              </w:rPr>
              <w:t>Bijlage G: Logboek</w:t>
            </w:r>
            <w:r w:rsidR="0056384E" w:rsidRPr="00D65429">
              <w:rPr>
                <w:noProof/>
                <w:webHidden/>
                <w:sz w:val="18"/>
                <w:szCs w:val="18"/>
              </w:rPr>
              <w:tab/>
            </w:r>
            <w:r w:rsidR="0056384E" w:rsidRPr="00D65429">
              <w:rPr>
                <w:noProof/>
                <w:webHidden/>
                <w:sz w:val="18"/>
                <w:szCs w:val="18"/>
              </w:rPr>
              <w:fldChar w:fldCharType="begin"/>
            </w:r>
            <w:r w:rsidR="0056384E" w:rsidRPr="00D65429">
              <w:rPr>
                <w:noProof/>
                <w:webHidden/>
                <w:sz w:val="18"/>
                <w:szCs w:val="18"/>
              </w:rPr>
              <w:instrText xml:space="preserve"> PAGEREF _Toc451759568 \h </w:instrText>
            </w:r>
            <w:r w:rsidR="0056384E" w:rsidRPr="00D65429">
              <w:rPr>
                <w:noProof/>
                <w:webHidden/>
                <w:sz w:val="18"/>
                <w:szCs w:val="18"/>
              </w:rPr>
            </w:r>
            <w:r w:rsidR="0056384E" w:rsidRPr="00D65429">
              <w:rPr>
                <w:noProof/>
                <w:webHidden/>
                <w:sz w:val="18"/>
                <w:szCs w:val="18"/>
              </w:rPr>
              <w:fldChar w:fldCharType="separate"/>
            </w:r>
            <w:r w:rsidR="00AA46A9">
              <w:rPr>
                <w:noProof/>
                <w:webHidden/>
                <w:sz w:val="18"/>
                <w:szCs w:val="18"/>
              </w:rPr>
              <w:t>55</w:t>
            </w:r>
            <w:r w:rsidR="0056384E" w:rsidRPr="00D65429">
              <w:rPr>
                <w:noProof/>
                <w:webHidden/>
                <w:sz w:val="18"/>
                <w:szCs w:val="18"/>
              </w:rPr>
              <w:fldChar w:fldCharType="end"/>
            </w:r>
          </w:hyperlink>
        </w:p>
        <w:p w14:paraId="4E4D4DC1" w14:textId="4C59674F" w:rsidR="0075296A" w:rsidRPr="00D65429" w:rsidRDefault="003350DE">
          <w:pPr>
            <w:rPr>
              <w:noProof/>
            </w:rPr>
          </w:pPr>
          <w:r w:rsidRPr="00D65429">
            <w:rPr>
              <w:b/>
              <w:bCs/>
              <w:noProof/>
              <w:sz w:val="18"/>
              <w:szCs w:val="18"/>
            </w:rPr>
            <w:fldChar w:fldCharType="end"/>
          </w:r>
        </w:p>
      </w:sdtContent>
    </w:sdt>
    <w:p w14:paraId="486377A4" w14:textId="2AF19C35" w:rsidR="001B73EB" w:rsidRPr="00D65429" w:rsidRDefault="00B35D57" w:rsidP="001B73EB">
      <w:pPr>
        <w:pStyle w:val="Kop1"/>
      </w:pPr>
      <w:bookmarkStart w:id="1" w:name="_Toc451759517"/>
      <w:r w:rsidRPr="00D65429">
        <w:lastRenderedPageBreak/>
        <w:t>1. Inleiding</w:t>
      </w:r>
      <w:bookmarkEnd w:id="1"/>
    </w:p>
    <w:p w14:paraId="67F8BEE4" w14:textId="0449B99A" w:rsidR="00757902" w:rsidRPr="00D65429" w:rsidRDefault="002630CD" w:rsidP="00757902">
      <w:pPr>
        <w:pStyle w:val="Geenafstand"/>
        <w:jc w:val="both"/>
      </w:pPr>
      <w:r>
        <w:t>De Organisatie</w:t>
      </w:r>
      <w:r w:rsidR="00757902" w:rsidRPr="00D65429">
        <w:t xml:space="preserve"> is een school voor bewustwording en verandering. Het instituut verzorgt trainingen, opleidingen, masterclasses en workshops gericht op de begeleiding van persoonlijk</w:t>
      </w:r>
      <w:r w:rsidR="00D72A9F" w:rsidRPr="00D65429">
        <w:t>e</w:t>
      </w:r>
      <w:r w:rsidR="00757902" w:rsidRPr="00D65429">
        <w:t xml:space="preserve"> en professionele ontwikkelingsprocessen en ondersteuning bij individuele groeitrajecten. De focus in de opleiding- en begeleidingstrajecten van </w:t>
      </w:r>
      <w:r>
        <w:t>De Organisatie</w:t>
      </w:r>
      <w:r w:rsidR="00757902" w:rsidRPr="00D65429">
        <w:t xml:space="preserve"> </w:t>
      </w:r>
      <w:r w:rsidR="004742EB" w:rsidRPr="00D65429">
        <w:t>ligt</w:t>
      </w:r>
      <w:r w:rsidR="00757902" w:rsidRPr="00D65429">
        <w:t xml:space="preserve"> op het vinden van de persoonlijke authenticiteit en het ontwikkelen van een innerlijke potentieel</w:t>
      </w:r>
      <w:r w:rsidR="00A45E49" w:rsidRPr="00D65429">
        <w:t xml:space="preserve"> (</w:t>
      </w:r>
      <w:r>
        <w:rPr>
          <w:i/>
        </w:rPr>
        <w:t>DeOrganisatie</w:t>
      </w:r>
      <w:r w:rsidR="00A45E49" w:rsidRPr="00D65429">
        <w:rPr>
          <w:i/>
        </w:rPr>
        <w:t>.nl, 2016</w:t>
      </w:r>
      <w:r w:rsidR="00A45E49" w:rsidRPr="00D65429">
        <w:t>).</w:t>
      </w:r>
    </w:p>
    <w:p w14:paraId="00154066" w14:textId="77777777" w:rsidR="00757902" w:rsidRPr="00D65429" w:rsidRDefault="00757902" w:rsidP="001B73EB"/>
    <w:p w14:paraId="1D40082D" w14:textId="5EEE94C0" w:rsidR="007B1CD5" w:rsidRPr="00D65429" w:rsidRDefault="002630CD" w:rsidP="007B1CD5">
      <w:pPr>
        <w:tabs>
          <w:tab w:val="left" w:pos="284"/>
        </w:tabs>
        <w:jc w:val="both"/>
      </w:pPr>
      <w:r>
        <w:t>De Organisatie</w:t>
      </w:r>
      <w:r w:rsidR="007B1CD5" w:rsidRPr="00D65429">
        <w:t xml:space="preserve"> heeft momenteel geen inzicht in de klanttevredenheid. Er is in het recente verleden geen onderzoek gedaan naar de klanttevredenheid. Twee jaar geleden deed </w:t>
      </w:r>
      <w:r>
        <w:t>De Organisatie</w:t>
      </w:r>
      <w:r w:rsidR="007B1CD5" w:rsidRPr="00D65429">
        <w:t xml:space="preserve"> voor h</w:t>
      </w:r>
      <w:r w:rsidR="00125591" w:rsidRPr="00D65429">
        <w:t xml:space="preserve">et laatst een poging om de </w:t>
      </w:r>
      <w:r w:rsidR="007B1CD5" w:rsidRPr="00D65429">
        <w:t>tevredenheid te meten.</w:t>
      </w:r>
      <w:r w:rsidR="00263DEB" w:rsidRPr="00D65429">
        <w:t xml:space="preserve"> De organisatie hield een enquêteonderzoek</w:t>
      </w:r>
      <w:r w:rsidR="007B1CD5" w:rsidRPr="00D65429">
        <w:t xml:space="preserve"> onder cursisten die alleen de basistraining </w:t>
      </w:r>
      <w:r w:rsidR="00AA46A9">
        <w:t>NLP</w:t>
      </w:r>
      <w:r w:rsidR="001029F8" w:rsidRPr="00D65429">
        <w:t xml:space="preserve"> </w:t>
      </w:r>
      <w:r w:rsidR="007B1CD5" w:rsidRPr="00D65429">
        <w:t xml:space="preserve">gedaan hadden. Het doel van het onderzoek was om te achterhalen waarom sommige cursisten vanuit een kortere training niet doorstroomden naar </w:t>
      </w:r>
      <w:r w:rsidR="009B7552" w:rsidRPr="00D65429">
        <w:t>een jaaropleiding</w:t>
      </w:r>
      <w:r w:rsidR="007B1CD5" w:rsidRPr="00D65429">
        <w:t xml:space="preserve">. </w:t>
      </w:r>
      <w:r>
        <w:t>De Organisatie</w:t>
      </w:r>
      <w:r w:rsidR="007B1CD5" w:rsidRPr="00D65429">
        <w:t xml:space="preserve"> wilde tips en wensen vanuit de doelgroep om deze doelgroep wellicht opnieuw binnen te halen en aan zich te binden. De terugkoppeling leverde echter niet het gewenste resultaat op. Er kwam te weinig respons, de enquêtes boden niet genoeg diepgang en de antwoorden die gegeven werden, waren om die reden vaak ongenuanceerd. Een andere reden dat er veel ongenuanceerde antwoorden werden gegeven, is hoogstwaarschijnlijk, omdat er (alleen) negen open vragen werden gesteld</w:t>
      </w:r>
      <w:r w:rsidR="001029F8" w:rsidRPr="00D65429">
        <w:t xml:space="preserve">, zegt </w:t>
      </w:r>
      <w:r w:rsidR="0050304E">
        <w:t>Werknemer A</w:t>
      </w:r>
      <w:r w:rsidR="007B1CD5" w:rsidRPr="00D65429">
        <w:t xml:space="preserve"> (</w:t>
      </w:r>
      <w:r w:rsidR="007B1CD5" w:rsidRPr="00D65429">
        <w:rPr>
          <w:i/>
        </w:rPr>
        <w:t>persoonlijke communicatie, 08-02-2016</w:t>
      </w:r>
      <w:r w:rsidR="007B1CD5" w:rsidRPr="00D65429">
        <w:t xml:space="preserve">). Kortom, </w:t>
      </w:r>
      <w:r>
        <w:t>De Organisatie</w:t>
      </w:r>
      <w:r w:rsidR="001029F8" w:rsidRPr="00D65429">
        <w:t xml:space="preserve"> had uiteindelijk </w:t>
      </w:r>
      <w:r w:rsidR="007B1CD5" w:rsidRPr="00D65429">
        <w:t xml:space="preserve">nog steeds geen inzicht in de klanttevredenheid. </w:t>
      </w:r>
    </w:p>
    <w:p w14:paraId="7C8B5602" w14:textId="77777777" w:rsidR="00A45E49" w:rsidRPr="00D65429" w:rsidRDefault="00A45E49" w:rsidP="00203349">
      <w:pPr>
        <w:tabs>
          <w:tab w:val="left" w:pos="284"/>
        </w:tabs>
        <w:jc w:val="both"/>
      </w:pPr>
    </w:p>
    <w:p w14:paraId="4A5437BC" w14:textId="0D8B6EF3" w:rsidR="00757902" w:rsidRPr="00D65429" w:rsidRDefault="000A1E8F" w:rsidP="00203349">
      <w:pPr>
        <w:tabs>
          <w:tab w:val="left" w:pos="284"/>
        </w:tabs>
        <w:jc w:val="both"/>
      </w:pPr>
      <w:r w:rsidRPr="00D65429">
        <w:t xml:space="preserve">Om </w:t>
      </w:r>
      <w:r w:rsidR="009B7552" w:rsidRPr="00D65429">
        <w:t>toch</w:t>
      </w:r>
      <w:r w:rsidR="001029F8" w:rsidRPr="00D65429">
        <w:t xml:space="preserve"> inzicht te </w:t>
      </w:r>
      <w:r w:rsidR="00757902" w:rsidRPr="00D65429">
        <w:t>krijgen in het niveau van de kla</w:t>
      </w:r>
      <w:r w:rsidRPr="00D65429">
        <w:t>nttevredenheid en de relatie met</w:t>
      </w:r>
      <w:r w:rsidR="00757902" w:rsidRPr="00D65429">
        <w:t xml:space="preserve"> de klant heeft </w:t>
      </w:r>
      <w:r w:rsidR="002630CD">
        <w:t>De Organisatie</w:t>
      </w:r>
      <w:r w:rsidR="00757902" w:rsidRPr="00D65429">
        <w:t xml:space="preserve"> dit onderz</w:t>
      </w:r>
      <w:r w:rsidR="001029F8" w:rsidRPr="00D65429">
        <w:t>oek uitbesteed aan een c</w:t>
      </w:r>
      <w:r w:rsidR="00757902" w:rsidRPr="00D65429">
        <w:t>ommunicatie</w:t>
      </w:r>
      <w:r w:rsidR="001029F8" w:rsidRPr="00D65429">
        <w:t>student</w:t>
      </w:r>
      <w:r w:rsidR="00757902" w:rsidRPr="00D65429">
        <w:t xml:space="preserve"> van de Hogeschool Leiden. </w:t>
      </w:r>
      <w:r w:rsidRPr="00D65429">
        <w:t xml:space="preserve">De onderzoeker meet het niveau van de klanttevredenheid en de relatie met de klant door te kijken of de indrukken die een klant vooraf heeft, overeenkomen met de indrukken die de klant heeft na het volgen van een opleiding. </w:t>
      </w:r>
      <w:r w:rsidR="00F622F0" w:rsidRPr="00D65429">
        <w:t>Dit onderzoek bestaat uit deskresearch, observerende participatie, kwalita</w:t>
      </w:r>
      <w:r w:rsidR="00280AFE" w:rsidRPr="00D65429">
        <w:t>tief en kwantitatief onderzoek. Daarnaast maakt dit onderzoek geen onderscheid tussen business to consumer en business to business.</w:t>
      </w:r>
    </w:p>
    <w:p w14:paraId="4CE4DD27" w14:textId="77777777" w:rsidR="00757902" w:rsidRPr="00D65429" w:rsidRDefault="00757902" w:rsidP="00203349">
      <w:pPr>
        <w:tabs>
          <w:tab w:val="left" w:pos="284"/>
        </w:tabs>
        <w:jc w:val="both"/>
      </w:pPr>
    </w:p>
    <w:p w14:paraId="0304F82A" w14:textId="5418639A" w:rsidR="00757902" w:rsidRPr="00D65429" w:rsidRDefault="00757902" w:rsidP="00203349">
      <w:pPr>
        <w:tabs>
          <w:tab w:val="left" w:pos="284"/>
        </w:tabs>
        <w:jc w:val="both"/>
      </w:pPr>
      <w:r w:rsidRPr="00D65429">
        <w:t>De centrale vraag van dit onderzoek luidt als volgt:</w:t>
      </w:r>
    </w:p>
    <w:p w14:paraId="61B1BDA9" w14:textId="6B719F9C" w:rsidR="00564DBE" w:rsidRPr="00D65429" w:rsidRDefault="00E64EAD" w:rsidP="00757902">
      <w:pPr>
        <w:pStyle w:val="Geenafstand"/>
        <w:jc w:val="both"/>
        <w:rPr>
          <w:i/>
        </w:rPr>
      </w:pPr>
      <w:r w:rsidRPr="00D65429">
        <w:rPr>
          <w:i/>
        </w:rPr>
        <w:t>In hoeverre sluit de verwachte kwaliteit aan op de ervaren kwaliteit van cursisten die een bas</w:t>
      </w:r>
      <w:r w:rsidR="005C1481" w:rsidRPr="00D65429">
        <w:rPr>
          <w:i/>
        </w:rPr>
        <w:t>is- of vervolgopleiding volgen/gevolgd (hebben)</w:t>
      </w:r>
      <w:r w:rsidRPr="00D65429">
        <w:rPr>
          <w:i/>
        </w:rPr>
        <w:t xml:space="preserve"> bij </w:t>
      </w:r>
      <w:r w:rsidR="002630CD">
        <w:rPr>
          <w:i/>
        </w:rPr>
        <w:t>De Organisatie</w:t>
      </w:r>
      <w:r w:rsidRPr="00D65429">
        <w:rPr>
          <w:i/>
        </w:rPr>
        <w:t>?</w:t>
      </w:r>
    </w:p>
    <w:p w14:paraId="08A6401C" w14:textId="0AA82432" w:rsidR="00F622F0" w:rsidRPr="00D65429" w:rsidRDefault="00F622F0" w:rsidP="00757902">
      <w:pPr>
        <w:pStyle w:val="Geenafstand"/>
        <w:jc w:val="both"/>
        <w:rPr>
          <w:i/>
        </w:rPr>
      </w:pPr>
    </w:p>
    <w:p w14:paraId="6F813E4B" w14:textId="663F1EA8" w:rsidR="00F622F0" w:rsidRPr="00D65429" w:rsidRDefault="00F622F0" w:rsidP="00757902">
      <w:pPr>
        <w:pStyle w:val="Geenafstand"/>
        <w:jc w:val="both"/>
      </w:pPr>
      <w:r w:rsidRPr="00D65429">
        <w:t>De deelvragen van dit onderzoek luiden als volgt:</w:t>
      </w:r>
    </w:p>
    <w:p w14:paraId="7A232ED5" w14:textId="3B77EE8E" w:rsidR="00F622F0" w:rsidRPr="00D65429" w:rsidRDefault="00F622F0" w:rsidP="00F622F0">
      <w:pPr>
        <w:pStyle w:val="Geenafstand"/>
        <w:numPr>
          <w:ilvl w:val="0"/>
          <w:numId w:val="5"/>
        </w:numPr>
        <w:jc w:val="both"/>
        <w:rPr>
          <w:i/>
        </w:rPr>
      </w:pPr>
      <w:r w:rsidRPr="00D65429">
        <w:rPr>
          <w:i/>
        </w:rPr>
        <w:t xml:space="preserve">Wat is de verwachte kwaliteit van cursisten die een opleiding volgen bij </w:t>
      </w:r>
      <w:r w:rsidR="002630CD">
        <w:rPr>
          <w:i/>
        </w:rPr>
        <w:t>De Organisatie</w:t>
      </w:r>
      <w:r w:rsidRPr="00D65429">
        <w:rPr>
          <w:i/>
        </w:rPr>
        <w:t>?</w:t>
      </w:r>
    </w:p>
    <w:p w14:paraId="32C89D3D" w14:textId="561AE44B" w:rsidR="00F622F0" w:rsidRPr="00D65429" w:rsidRDefault="00F622F0" w:rsidP="00F622F0">
      <w:pPr>
        <w:pStyle w:val="Geenafstand"/>
        <w:numPr>
          <w:ilvl w:val="0"/>
          <w:numId w:val="5"/>
        </w:numPr>
        <w:jc w:val="both"/>
        <w:rPr>
          <w:i/>
        </w:rPr>
      </w:pPr>
      <w:r w:rsidRPr="00D65429">
        <w:rPr>
          <w:i/>
        </w:rPr>
        <w:t xml:space="preserve">Hoe beoordelen cursisten die een opleiding volgen bij </w:t>
      </w:r>
      <w:r w:rsidR="002630CD">
        <w:rPr>
          <w:i/>
        </w:rPr>
        <w:t>De Organisatie</w:t>
      </w:r>
      <w:r w:rsidRPr="00D65429">
        <w:rPr>
          <w:i/>
        </w:rPr>
        <w:t xml:space="preserve"> de technische kwaliteit? </w:t>
      </w:r>
    </w:p>
    <w:p w14:paraId="5544EA60" w14:textId="174F97CF" w:rsidR="00F622F0" w:rsidRPr="00D65429" w:rsidRDefault="00F622F0" w:rsidP="00F622F0">
      <w:pPr>
        <w:pStyle w:val="Geenafstand"/>
        <w:numPr>
          <w:ilvl w:val="0"/>
          <w:numId w:val="5"/>
        </w:numPr>
        <w:jc w:val="both"/>
        <w:rPr>
          <w:i/>
        </w:rPr>
      </w:pPr>
      <w:r w:rsidRPr="00D65429">
        <w:rPr>
          <w:i/>
        </w:rPr>
        <w:t xml:space="preserve">Hoe beoordelen cursisten die een opleiding volgen bij </w:t>
      </w:r>
      <w:r w:rsidR="002630CD">
        <w:rPr>
          <w:i/>
        </w:rPr>
        <w:t>De Organisatie</w:t>
      </w:r>
      <w:r w:rsidRPr="00D65429">
        <w:rPr>
          <w:i/>
        </w:rPr>
        <w:t xml:space="preserve"> de functionele kwaliteit? </w:t>
      </w:r>
    </w:p>
    <w:p w14:paraId="1E8807C6" w14:textId="3167F8FA" w:rsidR="00F622F0" w:rsidRPr="00D65429" w:rsidRDefault="00F622F0" w:rsidP="00757902">
      <w:pPr>
        <w:pStyle w:val="Geenafstand"/>
        <w:numPr>
          <w:ilvl w:val="0"/>
          <w:numId w:val="5"/>
        </w:numPr>
        <w:jc w:val="both"/>
        <w:rPr>
          <w:i/>
        </w:rPr>
      </w:pPr>
      <w:r w:rsidRPr="00D65429">
        <w:rPr>
          <w:i/>
        </w:rPr>
        <w:t xml:space="preserve">Hoe beoordelen cursisten die een opleiding volgen bij </w:t>
      </w:r>
      <w:r w:rsidR="002630CD">
        <w:rPr>
          <w:i/>
        </w:rPr>
        <w:t>De Organisatie</w:t>
      </w:r>
      <w:r w:rsidRPr="00D65429">
        <w:rPr>
          <w:i/>
        </w:rPr>
        <w:t xml:space="preserve"> de relationele kwaliteit? </w:t>
      </w:r>
    </w:p>
    <w:p w14:paraId="471597C6" w14:textId="77777777" w:rsidR="00E64EAD" w:rsidRPr="00D65429" w:rsidRDefault="00E64EAD" w:rsidP="00757902">
      <w:pPr>
        <w:pStyle w:val="Geenafstand"/>
        <w:jc w:val="both"/>
        <w:rPr>
          <w:i/>
        </w:rPr>
      </w:pPr>
    </w:p>
    <w:p w14:paraId="4E4FBEB4" w14:textId="6DE6F32C" w:rsidR="007E727C" w:rsidRPr="00D65429" w:rsidRDefault="007F4A00" w:rsidP="00757902">
      <w:pPr>
        <w:pStyle w:val="Geenafstand"/>
        <w:jc w:val="both"/>
      </w:pPr>
      <w:r w:rsidRPr="00D65429">
        <w:t xml:space="preserve">In het volgende hoofdstuk is een situatieschets opgenomen die de huidige situatie van </w:t>
      </w:r>
      <w:r w:rsidR="002630CD">
        <w:t>De Organisatie</w:t>
      </w:r>
      <w:r w:rsidRPr="00D65429">
        <w:t xml:space="preserve"> zowel intern als extern omschrijft. </w:t>
      </w:r>
      <w:r w:rsidR="007E727C" w:rsidRPr="00D65429">
        <w:t xml:space="preserve">Het </w:t>
      </w:r>
      <w:r w:rsidRPr="00D65429">
        <w:t>daaropvolgende</w:t>
      </w:r>
      <w:r w:rsidR="007E727C" w:rsidRPr="00D65429">
        <w:t xml:space="preserve"> hoofdstuk be</w:t>
      </w:r>
      <w:r w:rsidRPr="00D65429">
        <w:t>schrijft de p</w:t>
      </w:r>
      <w:r w:rsidR="0050304E">
        <w:t>rob</w:t>
      </w:r>
      <w:r w:rsidRPr="00D65429">
        <w:t>leemformulering:</w:t>
      </w:r>
      <w:r w:rsidR="007E727C" w:rsidRPr="00D65429">
        <w:t xml:space="preserve"> deze bestaat uit de aanleiding, </w:t>
      </w:r>
      <w:r w:rsidR="0050304E">
        <w:t>prob</w:t>
      </w:r>
      <w:r w:rsidR="007E727C" w:rsidRPr="00D65429">
        <w:t>leemstelling, doels</w:t>
      </w:r>
      <w:r w:rsidRPr="00D65429">
        <w:t xml:space="preserve">telling, deelvragen, doelgroep </w:t>
      </w:r>
      <w:r w:rsidR="007E727C" w:rsidRPr="00D65429">
        <w:t xml:space="preserve">en </w:t>
      </w:r>
      <w:r w:rsidRPr="00D65429">
        <w:t xml:space="preserve">de </w:t>
      </w:r>
      <w:r w:rsidR="007E727C" w:rsidRPr="00D65429">
        <w:t>grenzen van het onderzoek. Vervolgens komt</w:t>
      </w:r>
      <w:r w:rsidRPr="00D65429">
        <w:t xml:space="preserve"> in hoofdstuk vier</w:t>
      </w:r>
      <w:r w:rsidR="007E727C" w:rsidRPr="00D65429">
        <w:t xml:space="preserve"> het theoretisch kader aan bod, gevolgd door d</w:t>
      </w:r>
      <w:r w:rsidRPr="00D65429">
        <w:t>e methodologie in hoofdstuk vijf</w:t>
      </w:r>
      <w:r w:rsidR="007E727C" w:rsidRPr="00D65429">
        <w:t>.</w:t>
      </w:r>
      <w:r w:rsidRPr="00D65429">
        <w:t xml:space="preserve"> De</w:t>
      </w:r>
      <w:r w:rsidR="005C1481" w:rsidRPr="00D65429">
        <w:t xml:space="preserve">ze hoofdstukken gaan in op welk conceptueel model gebruikt wordt om uiteindelijk de centrale vraag </w:t>
      </w:r>
      <w:r w:rsidRPr="00D65429">
        <w:t xml:space="preserve"> te </w:t>
      </w:r>
      <w:r w:rsidR="005C1481" w:rsidRPr="00D65429">
        <w:t>beantwoorden.</w:t>
      </w:r>
      <w:r w:rsidRPr="00D65429">
        <w:t xml:space="preserve"> </w:t>
      </w:r>
      <w:r w:rsidR="005C1481" w:rsidRPr="00D65429">
        <w:t xml:space="preserve">Daarnaast geven deze hoofdstukken het onderzoek vorm. </w:t>
      </w:r>
      <w:r w:rsidR="00D0296B" w:rsidRPr="00D65429">
        <w:t xml:space="preserve">Hoofdstuk zes beschrijft de resultaten van het onderzoek en in het daaropvolgende hoofdstuk worden op basis van deze resultaten de conclusies getrokken. Hoofdstuk acht en negen bestaan uit de aanbevelingen en een implementatieplan. </w:t>
      </w:r>
    </w:p>
    <w:p w14:paraId="67AD9E56" w14:textId="77777777" w:rsidR="007F4A00" w:rsidRPr="00D65429" w:rsidRDefault="007F4A00" w:rsidP="00757902">
      <w:pPr>
        <w:pStyle w:val="Geenafstand"/>
        <w:jc w:val="both"/>
        <w:rPr>
          <w:sz w:val="22"/>
          <w:szCs w:val="22"/>
        </w:rPr>
      </w:pPr>
    </w:p>
    <w:p w14:paraId="0AA03FDB" w14:textId="4C6C3EBF" w:rsidR="007F4A00" w:rsidRPr="00D65429" w:rsidRDefault="007F4A00" w:rsidP="00757902">
      <w:pPr>
        <w:pStyle w:val="Geenafstand"/>
        <w:jc w:val="both"/>
        <w:rPr>
          <w:sz w:val="22"/>
          <w:szCs w:val="22"/>
        </w:rPr>
      </w:pPr>
    </w:p>
    <w:p w14:paraId="40BE7CA4" w14:textId="77777777" w:rsidR="007F4A00" w:rsidRPr="00D65429" w:rsidRDefault="007F4A00" w:rsidP="00757902">
      <w:pPr>
        <w:pStyle w:val="Geenafstand"/>
        <w:jc w:val="both"/>
        <w:rPr>
          <w:sz w:val="22"/>
          <w:szCs w:val="22"/>
        </w:rPr>
      </w:pPr>
    </w:p>
    <w:p w14:paraId="1187B038" w14:textId="77777777" w:rsidR="006624C8" w:rsidRPr="00D65429" w:rsidRDefault="006624C8" w:rsidP="00757902">
      <w:pPr>
        <w:pStyle w:val="Geenafstand"/>
        <w:jc w:val="both"/>
        <w:rPr>
          <w:sz w:val="22"/>
          <w:szCs w:val="22"/>
        </w:rPr>
      </w:pPr>
    </w:p>
    <w:p w14:paraId="1D801A2E" w14:textId="77777777" w:rsidR="006624C8" w:rsidRPr="00D65429" w:rsidRDefault="006624C8" w:rsidP="00757902">
      <w:pPr>
        <w:pStyle w:val="Geenafstand"/>
        <w:jc w:val="both"/>
        <w:rPr>
          <w:sz w:val="22"/>
          <w:szCs w:val="22"/>
        </w:rPr>
      </w:pPr>
    </w:p>
    <w:p w14:paraId="56791546" w14:textId="7F95615B" w:rsidR="006624C8" w:rsidRPr="00D65429" w:rsidRDefault="006624C8" w:rsidP="00757902">
      <w:pPr>
        <w:pStyle w:val="Geenafstand"/>
        <w:jc w:val="both"/>
        <w:rPr>
          <w:sz w:val="22"/>
          <w:szCs w:val="22"/>
        </w:rPr>
      </w:pPr>
    </w:p>
    <w:p w14:paraId="20C4E416" w14:textId="696532DB" w:rsidR="00727B3E" w:rsidRPr="00D65429" w:rsidRDefault="00727B3E" w:rsidP="00757902">
      <w:pPr>
        <w:pStyle w:val="Geenafstand"/>
        <w:jc w:val="both"/>
        <w:rPr>
          <w:sz w:val="22"/>
          <w:szCs w:val="22"/>
        </w:rPr>
      </w:pPr>
    </w:p>
    <w:p w14:paraId="6A5CEF8C" w14:textId="184BB9DB" w:rsidR="00727B3E" w:rsidRPr="00D65429" w:rsidRDefault="00727B3E" w:rsidP="00757902">
      <w:pPr>
        <w:pStyle w:val="Geenafstand"/>
        <w:jc w:val="both"/>
        <w:rPr>
          <w:sz w:val="22"/>
          <w:szCs w:val="22"/>
        </w:rPr>
      </w:pPr>
    </w:p>
    <w:p w14:paraId="06230050" w14:textId="32391DA5" w:rsidR="00727B3E" w:rsidRPr="00D65429" w:rsidRDefault="00727B3E" w:rsidP="00757902">
      <w:pPr>
        <w:pStyle w:val="Geenafstand"/>
        <w:jc w:val="both"/>
        <w:rPr>
          <w:sz w:val="22"/>
          <w:szCs w:val="22"/>
        </w:rPr>
      </w:pPr>
    </w:p>
    <w:p w14:paraId="10A25350" w14:textId="0603E7F8" w:rsidR="00727B3E" w:rsidRPr="00D65429" w:rsidRDefault="00727B3E" w:rsidP="00757902">
      <w:pPr>
        <w:pStyle w:val="Geenafstand"/>
        <w:jc w:val="both"/>
        <w:rPr>
          <w:sz w:val="22"/>
          <w:szCs w:val="22"/>
        </w:rPr>
      </w:pPr>
    </w:p>
    <w:p w14:paraId="20A61CB7" w14:textId="68C54F0C" w:rsidR="002D4040" w:rsidRDefault="007F4A00" w:rsidP="007F4A00">
      <w:pPr>
        <w:pStyle w:val="Kop1"/>
      </w:pPr>
      <w:bookmarkStart w:id="2" w:name="_Toc451759518"/>
      <w:r w:rsidRPr="00D65429">
        <w:lastRenderedPageBreak/>
        <w:t>2.</w:t>
      </w:r>
      <w:r w:rsidR="00F1154D" w:rsidRPr="00D65429">
        <w:t xml:space="preserve"> </w:t>
      </w:r>
      <w:r w:rsidR="001B73EB" w:rsidRPr="00D65429">
        <w:t>Situatieschets</w:t>
      </w:r>
      <w:bookmarkEnd w:id="2"/>
    </w:p>
    <w:p w14:paraId="02B93DF9" w14:textId="16C848E5" w:rsidR="002D05B3" w:rsidRPr="002D05B3" w:rsidRDefault="002D05B3" w:rsidP="002D05B3">
      <w:r>
        <w:t>In het volgende hoofdstuk stond een interne analyse, een externe analyse, een concurrentieanalyse en een SWOT-analyse van De Organisatie. Dit hoofdstuk mag vanwege bepaalde informatie echter niet gedeeld worden met derden.</w:t>
      </w:r>
    </w:p>
    <w:p w14:paraId="617465BE" w14:textId="049F811A" w:rsidR="008A230A" w:rsidRPr="00D65429" w:rsidRDefault="0055148E" w:rsidP="0055148E">
      <w:pPr>
        <w:pStyle w:val="Kop2"/>
      </w:pPr>
      <w:bookmarkStart w:id="3" w:name="_Toc451759519"/>
      <w:r w:rsidRPr="00D65429">
        <w:t xml:space="preserve">2.1 </w:t>
      </w:r>
      <w:r w:rsidR="008A230A" w:rsidRPr="00D65429">
        <w:t>Interne analyse</w:t>
      </w:r>
      <w:bookmarkEnd w:id="3"/>
      <w:r w:rsidR="008A230A" w:rsidRPr="00D65429">
        <w:t xml:space="preserve"> </w:t>
      </w:r>
    </w:p>
    <w:p w14:paraId="0FAF1136" w14:textId="12E350DB" w:rsidR="001B73EB" w:rsidRPr="00D65429" w:rsidRDefault="0055148E" w:rsidP="0055148E">
      <w:pPr>
        <w:pStyle w:val="Kop2"/>
      </w:pPr>
      <w:bookmarkStart w:id="4" w:name="_Toc451759520"/>
      <w:r w:rsidRPr="00D65429">
        <w:t xml:space="preserve">2.2 </w:t>
      </w:r>
      <w:r w:rsidR="009831E2" w:rsidRPr="00D65429">
        <w:t xml:space="preserve">Externe analyse: </w:t>
      </w:r>
      <w:r w:rsidR="006B0D10" w:rsidRPr="00D65429">
        <w:t>DESTEP-analyse</w:t>
      </w:r>
      <w:bookmarkEnd w:id="4"/>
    </w:p>
    <w:p w14:paraId="75E9C05C" w14:textId="656948E2" w:rsidR="00A879C8" w:rsidRPr="00D65429" w:rsidRDefault="0055148E" w:rsidP="0055148E">
      <w:pPr>
        <w:pStyle w:val="Kop2"/>
      </w:pPr>
      <w:bookmarkStart w:id="5" w:name="_Toc451759521"/>
      <w:r w:rsidRPr="00D65429">
        <w:t xml:space="preserve">2.3 </w:t>
      </w:r>
      <w:r w:rsidR="00A879C8" w:rsidRPr="00D65429">
        <w:t>Concurrentie</w:t>
      </w:r>
      <w:bookmarkEnd w:id="5"/>
      <w:r w:rsidR="00A879C8" w:rsidRPr="00D65429">
        <w:t xml:space="preserve"> </w:t>
      </w:r>
    </w:p>
    <w:p w14:paraId="11978E44" w14:textId="52E08E31" w:rsidR="006B0D10" w:rsidRPr="00D65429" w:rsidRDefault="0055148E" w:rsidP="0055148E">
      <w:pPr>
        <w:pStyle w:val="Kop2"/>
      </w:pPr>
      <w:bookmarkStart w:id="6" w:name="_Toc451759522"/>
      <w:r w:rsidRPr="00D65429">
        <w:t xml:space="preserve">2.4 </w:t>
      </w:r>
      <w:r w:rsidR="006B0D10" w:rsidRPr="00D65429">
        <w:t xml:space="preserve">SWOT-analyse </w:t>
      </w:r>
      <w:r w:rsidR="002630CD">
        <w:t>De Organisatie</w:t>
      </w:r>
      <w:bookmarkEnd w:id="6"/>
    </w:p>
    <w:p w14:paraId="2CCCFE3F" w14:textId="77777777" w:rsidR="001B73EB" w:rsidRPr="00D65429" w:rsidRDefault="001B73EB" w:rsidP="001B73EB">
      <w:pPr>
        <w:pStyle w:val="Geenafstand"/>
        <w:jc w:val="both"/>
      </w:pPr>
    </w:p>
    <w:p w14:paraId="5126A55A" w14:textId="77777777" w:rsidR="008A230A" w:rsidRPr="00D65429" w:rsidRDefault="008A230A" w:rsidP="001B73EB">
      <w:pPr>
        <w:pStyle w:val="Geenafstand"/>
      </w:pPr>
    </w:p>
    <w:p w14:paraId="2C276DFF" w14:textId="77777777" w:rsidR="006624C8" w:rsidRPr="00D65429" w:rsidRDefault="006624C8" w:rsidP="001B73EB">
      <w:pPr>
        <w:pStyle w:val="Geenafstand"/>
      </w:pPr>
    </w:p>
    <w:p w14:paraId="3F7BC4A1" w14:textId="77777777" w:rsidR="006624C8" w:rsidRPr="00D65429" w:rsidRDefault="006624C8" w:rsidP="001B73EB">
      <w:pPr>
        <w:pStyle w:val="Geenafstand"/>
      </w:pPr>
    </w:p>
    <w:p w14:paraId="0A332A5C" w14:textId="77777777" w:rsidR="006624C8" w:rsidRPr="00D65429" w:rsidRDefault="006624C8" w:rsidP="001B73EB">
      <w:pPr>
        <w:pStyle w:val="Geenafstand"/>
      </w:pPr>
    </w:p>
    <w:p w14:paraId="67ECC50A" w14:textId="77777777" w:rsidR="006624C8" w:rsidRPr="00D65429" w:rsidRDefault="006624C8" w:rsidP="001B73EB">
      <w:pPr>
        <w:pStyle w:val="Geenafstand"/>
      </w:pPr>
    </w:p>
    <w:p w14:paraId="015004A0" w14:textId="77777777" w:rsidR="006624C8" w:rsidRPr="00D65429" w:rsidRDefault="006624C8" w:rsidP="001B73EB">
      <w:pPr>
        <w:pStyle w:val="Geenafstand"/>
      </w:pPr>
    </w:p>
    <w:p w14:paraId="75CE287E" w14:textId="77777777" w:rsidR="006624C8" w:rsidRPr="00D65429" w:rsidRDefault="006624C8" w:rsidP="001B73EB">
      <w:pPr>
        <w:pStyle w:val="Geenafstand"/>
      </w:pPr>
    </w:p>
    <w:p w14:paraId="00F456B9" w14:textId="77777777" w:rsidR="006624C8" w:rsidRPr="00D65429" w:rsidRDefault="006624C8" w:rsidP="001B73EB">
      <w:pPr>
        <w:pStyle w:val="Geenafstand"/>
      </w:pPr>
    </w:p>
    <w:p w14:paraId="38AFBA45" w14:textId="77777777" w:rsidR="006624C8" w:rsidRPr="00D65429" w:rsidRDefault="006624C8" w:rsidP="001B73EB">
      <w:pPr>
        <w:pStyle w:val="Geenafstand"/>
      </w:pPr>
    </w:p>
    <w:p w14:paraId="4889B259" w14:textId="77777777" w:rsidR="006624C8" w:rsidRPr="00D65429" w:rsidRDefault="006624C8" w:rsidP="001B73EB">
      <w:pPr>
        <w:pStyle w:val="Geenafstand"/>
      </w:pPr>
    </w:p>
    <w:p w14:paraId="658BD7FF" w14:textId="77777777" w:rsidR="006624C8" w:rsidRPr="00D65429" w:rsidRDefault="006624C8" w:rsidP="001B73EB">
      <w:pPr>
        <w:pStyle w:val="Geenafstand"/>
      </w:pPr>
    </w:p>
    <w:p w14:paraId="40EA3F68" w14:textId="77777777" w:rsidR="006624C8" w:rsidRPr="00D65429" w:rsidRDefault="006624C8" w:rsidP="001B73EB">
      <w:pPr>
        <w:pStyle w:val="Geenafstand"/>
      </w:pPr>
    </w:p>
    <w:p w14:paraId="758F5697" w14:textId="77777777" w:rsidR="006624C8" w:rsidRPr="00D65429" w:rsidRDefault="006624C8" w:rsidP="001B73EB">
      <w:pPr>
        <w:pStyle w:val="Geenafstand"/>
      </w:pPr>
    </w:p>
    <w:p w14:paraId="16F9C895" w14:textId="77777777" w:rsidR="006624C8" w:rsidRPr="00D65429" w:rsidRDefault="006624C8" w:rsidP="001B73EB">
      <w:pPr>
        <w:pStyle w:val="Geenafstand"/>
      </w:pPr>
    </w:p>
    <w:p w14:paraId="0790BAFF" w14:textId="3229E576" w:rsidR="006624C8" w:rsidRPr="00D65429" w:rsidRDefault="006624C8" w:rsidP="001B73EB">
      <w:pPr>
        <w:pStyle w:val="Geenafstand"/>
      </w:pPr>
    </w:p>
    <w:p w14:paraId="0C54BB6F" w14:textId="4F36B27E" w:rsidR="00280AFE" w:rsidRPr="00D65429" w:rsidRDefault="00280AFE" w:rsidP="001B73EB">
      <w:pPr>
        <w:pStyle w:val="Geenafstand"/>
      </w:pPr>
    </w:p>
    <w:p w14:paraId="006A7C52" w14:textId="21D29E59" w:rsidR="00280AFE" w:rsidRDefault="00280AFE" w:rsidP="001B73EB">
      <w:pPr>
        <w:pStyle w:val="Geenafstand"/>
      </w:pPr>
    </w:p>
    <w:p w14:paraId="1CA14446" w14:textId="77777777" w:rsidR="002D05B3" w:rsidRDefault="002D05B3" w:rsidP="001B73EB">
      <w:pPr>
        <w:pStyle w:val="Geenafstand"/>
      </w:pPr>
    </w:p>
    <w:p w14:paraId="71C4E50D" w14:textId="77777777" w:rsidR="002D05B3" w:rsidRDefault="002D05B3" w:rsidP="001B73EB">
      <w:pPr>
        <w:pStyle w:val="Geenafstand"/>
      </w:pPr>
    </w:p>
    <w:p w14:paraId="299429B2" w14:textId="77777777" w:rsidR="002D05B3" w:rsidRDefault="002D05B3" w:rsidP="001B73EB">
      <w:pPr>
        <w:pStyle w:val="Geenafstand"/>
      </w:pPr>
    </w:p>
    <w:p w14:paraId="341062D0" w14:textId="77777777" w:rsidR="002D05B3" w:rsidRDefault="002D05B3" w:rsidP="001B73EB">
      <w:pPr>
        <w:pStyle w:val="Geenafstand"/>
      </w:pPr>
    </w:p>
    <w:p w14:paraId="73AB9489" w14:textId="77777777" w:rsidR="002D05B3" w:rsidRDefault="002D05B3" w:rsidP="001B73EB">
      <w:pPr>
        <w:pStyle w:val="Geenafstand"/>
      </w:pPr>
    </w:p>
    <w:p w14:paraId="186E36D8" w14:textId="77777777" w:rsidR="002D05B3" w:rsidRDefault="002D05B3" w:rsidP="001B73EB">
      <w:pPr>
        <w:pStyle w:val="Geenafstand"/>
      </w:pPr>
    </w:p>
    <w:p w14:paraId="573AC5AC" w14:textId="77777777" w:rsidR="002D05B3" w:rsidRDefault="002D05B3" w:rsidP="001B73EB">
      <w:pPr>
        <w:pStyle w:val="Geenafstand"/>
      </w:pPr>
    </w:p>
    <w:p w14:paraId="04BE4316" w14:textId="77777777" w:rsidR="002D05B3" w:rsidRDefault="002D05B3" w:rsidP="001B73EB">
      <w:pPr>
        <w:pStyle w:val="Geenafstand"/>
      </w:pPr>
    </w:p>
    <w:p w14:paraId="1220502D" w14:textId="77777777" w:rsidR="002D05B3" w:rsidRDefault="002D05B3" w:rsidP="001B73EB">
      <w:pPr>
        <w:pStyle w:val="Geenafstand"/>
      </w:pPr>
    </w:p>
    <w:p w14:paraId="7CB09620" w14:textId="77777777" w:rsidR="002D05B3" w:rsidRDefault="002D05B3" w:rsidP="001B73EB">
      <w:pPr>
        <w:pStyle w:val="Geenafstand"/>
      </w:pPr>
    </w:p>
    <w:p w14:paraId="1D7C4A48" w14:textId="77777777" w:rsidR="002D05B3" w:rsidRDefault="002D05B3" w:rsidP="001B73EB">
      <w:pPr>
        <w:pStyle w:val="Geenafstand"/>
      </w:pPr>
    </w:p>
    <w:p w14:paraId="443A5AFD" w14:textId="77777777" w:rsidR="002D05B3" w:rsidRDefault="002D05B3" w:rsidP="001B73EB">
      <w:pPr>
        <w:pStyle w:val="Geenafstand"/>
      </w:pPr>
    </w:p>
    <w:p w14:paraId="0DC1638C" w14:textId="77777777" w:rsidR="002D05B3" w:rsidRDefault="002D05B3" w:rsidP="001B73EB">
      <w:pPr>
        <w:pStyle w:val="Geenafstand"/>
      </w:pPr>
    </w:p>
    <w:p w14:paraId="4F1497D9" w14:textId="77777777" w:rsidR="002D05B3" w:rsidRDefault="002D05B3" w:rsidP="001B73EB">
      <w:pPr>
        <w:pStyle w:val="Geenafstand"/>
      </w:pPr>
    </w:p>
    <w:p w14:paraId="64123D31" w14:textId="77777777" w:rsidR="002D05B3" w:rsidRDefault="002D05B3" w:rsidP="001B73EB">
      <w:pPr>
        <w:pStyle w:val="Geenafstand"/>
      </w:pPr>
    </w:p>
    <w:p w14:paraId="2AC26714" w14:textId="77777777" w:rsidR="002D05B3" w:rsidRDefault="002D05B3" w:rsidP="001B73EB">
      <w:pPr>
        <w:pStyle w:val="Geenafstand"/>
      </w:pPr>
    </w:p>
    <w:p w14:paraId="7EF941C7" w14:textId="77777777" w:rsidR="002D05B3" w:rsidRDefault="002D05B3" w:rsidP="001B73EB">
      <w:pPr>
        <w:pStyle w:val="Geenafstand"/>
      </w:pPr>
    </w:p>
    <w:p w14:paraId="0B71228A" w14:textId="77777777" w:rsidR="002D05B3" w:rsidRPr="00D65429" w:rsidRDefault="002D05B3" w:rsidP="001B73EB">
      <w:pPr>
        <w:pStyle w:val="Geenafstand"/>
      </w:pPr>
    </w:p>
    <w:p w14:paraId="281183AA" w14:textId="6BAEA936" w:rsidR="00123F49" w:rsidRPr="00D65429" w:rsidRDefault="00123F49" w:rsidP="001B73EB">
      <w:pPr>
        <w:pStyle w:val="Geenafstand"/>
      </w:pPr>
    </w:p>
    <w:p w14:paraId="7B426072" w14:textId="469F44C6" w:rsidR="006624C8" w:rsidRPr="00D65429" w:rsidRDefault="006624C8" w:rsidP="001B73EB">
      <w:pPr>
        <w:pStyle w:val="Geenafstand"/>
      </w:pPr>
    </w:p>
    <w:p w14:paraId="671E35B8" w14:textId="77777777" w:rsidR="00942C39" w:rsidRPr="00D65429" w:rsidRDefault="00942C39" w:rsidP="001B73EB">
      <w:pPr>
        <w:pStyle w:val="Geenafstand"/>
      </w:pPr>
    </w:p>
    <w:p w14:paraId="69EA1988" w14:textId="1DDEC946" w:rsidR="00F87944" w:rsidRPr="00D65429" w:rsidRDefault="00295596" w:rsidP="00F87944">
      <w:pPr>
        <w:pStyle w:val="Kop1"/>
      </w:pPr>
      <w:bookmarkStart w:id="7" w:name="_Toc451759523"/>
      <w:r w:rsidRPr="00D65429">
        <w:lastRenderedPageBreak/>
        <w:t>3</w:t>
      </w:r>
      <w:r w:rsidR="00F87944" w:rsidRPr="00D65429">
        <w:t xml:space="preserve">. </w:t>
      </w:r>
      <w:r w:rsidR="0050304E">
        <w:t>Prob</w:t>
      </w:r>
      <w:r w:rsidR="00F87944" w:rsidRPr="00D65429">
        <w:t>leemformulering</w:t>
      </w:r>
      <w:bookmarkEnd w:id="7"/>
    </w:p>
    <w:p w14:paraId="53D403EC" w14:textId="192E40FD" w:rsidR="00E262B6" w:rsidRPr="00D65429" w:rsidRDefault="00E262B6" w:rsidP="00E262B6">
      <w:pPr>
        <w:pStyle w:val="Geenafstand"/>
        <w:jc w:val="both"/>
      </w:pPr>
      <w:r w:rsidRPr="00D65429">
        <w:t>De si</w:t>
      </w:r>
      <w:r w:rsidR="00400A01" w:rsidRPr="00D65429">
        <w:t>tuatieschets geeft een</w:t>
      </w:r>
      <w:r w:rsidRPr="00D65429">
        <w:t xml:space="preserve"> beeld hoe de organisatie intern en extern functioneert. Dit hoofdstuk bakent het p</w:t>
      </w:r>
      <w:r w:rsidR="0050304E">
        <w:t>rob</w:t>
      </w:r>
      <w:r w:rsidRPr="00D65429">
        <w:t xml:space="preserve">leem van de organisatie af tot een </w:t>
      </w:r>
      <w:r w:rsidR="0050304E" w:rsidRPr="00D65429">
        <w:t>p</w:t>
      </w:r>
      <w:r w:rsidR="0050304E">
        <w:t>rob</w:t>
      </w:r>
      <w:r w:rsidR="0050304E">
        <w:t>leem</w:t>
      </w:r>
      <w:r w:rsidRPr="00D65429">
        <w:t xml:space="preserve">stelling. Dit wordt gedaan aan de hand van de aanleiding, doelstelling, deelvragen, doelgroep en onderzoeksgrenzen. De </w:t>
      </w:r>
      <w:r w:rsidR="0050304E" w:rsidRPr="00D65429">
        <w:t>p</w:t>
      </w:r>
      <w:r w:rsidR="0050304E">
        <w:t>robleem</w:t>
      </w:r>
      <w:r w:rsidR="0050304E" w:rsidRPr="00D65429">
        <w:t>stelling</w:t>
      </w:r>
      <w:r w:rsidR="0050304E" w:rsidRPr="00D65429">
        <w:t xml:space="preserve"> </w:t>
      </w:r>
      <w:r w:rsidRPr="00D65429">
        <w:t>is op basis van de aanleiding geformuleerd en loopt als een rode draad door het onderzoek.</w:t>
      </w:r>
    </w:p>
    <w:p w14:paraId="6102CE90" w14:textId="44D59447" w:rsidR="00F87944" w:rsidRPr="00D65429" w:rsidRDefault="00295596" w:rsidP="00F87944">
      <w:pPr>
        <w:pStyle w:val="Kop2"/>
      </w:pPr>
      <w:bookmarkStart w:id="8" w:name="_Toc451759524"/>
      <w:r w:rsidRPr="00D65429">
        <w:t>3</w:t>
      </w:r>
      <w:r w:rsidR="00F87944" w:rsidRPr="00D65429">
        <w:t>.1 Aanleiding</w:t>
      </w:r>
      <w:bookmarkEnd w:id="8"/>
    </w:p>
    <w:p w14:paraId="3FFF2D8A" w14:textId="43F035CC" w:rsidR="007B1CD5" w:rsidRPr="00D65429" w:rsidRDefault="002630CD" w:rsidP="00F87944">
      <w:pPr>
        <w:pStyle w:val="Geenafstand"/>
        <w:jc w:val="both"/>
      </w:pPr>
      <w:r>
        <w:t>De Organisatie</w:t>
      </w:r>
      <w:r w:rsidR="00F87944" w:rsidRPr="00D65429">
        <w:t xml:space="preserve"> biedt al jarenlang verschillende opleidingen aan. </w:t>
      </w:r>
      <w:r>
        <w:t>De Organisatie</w:t>
      </w:r>
      <w:r w:rsidR="00F87944" w:rsidRPr="00D65429">
        <w:t xml:space="preserve"> heeft echter geen inzicht in de klanttevredenheid. Er is namelijk nooit eerder een klanttevredenheidsonderzoek uitgevoerd.</w:t>
      </w:r>
      <w:r w:rsidR="009831E2" w:rsidRPr="00D65429">
        <w:t xml:space="preserve"> Althans, </w:t>
      </w:r>
      <w:r>
        <w:t>De Organisatie</w:t>
      </w:r>
      <w:r w:rsidR="009831E2" w:rsidRPr="00D65429">
        <w:t xml:space="preserve"> poogde</w:t>
      </w:r>
      <w:r w:rsidR="00F87944" w:rsidRPr="00D65429">
        <w:t xml:space="preserve"> tot twee jaar geleden alle cursisten </w:t>
      </w:r>
      <w:r w:rsidR="00125591" w:rsidRPr="00D65429">
        <w:t xml:space="preserve">een </w:t>
      </w:r>
      <w:r w:rsidR="00F87944" w:rsidRPr="00D65429">
        <w:t>tevredenheidsenquête op</w:t>
      </w:r>
      <w:r w:rsidR="0058141D" w:rsidRPr="00D65429">
        <w:t xml:space="preserve"> te sturen</w:t>
      </w:r>
      <w:r w:rsidR="007B1CD5" w:rsidRPr="00D65429">
        <w:t>, nadat zij een</w:t>
      </w:r>
      <w:r w:rsidR="00B45D7B" w:rsidRPr="00D65429">
        <w:t xml:space="preserve"> </w:t>
      </w:r>
      <w:r w:rsidR="007B1CD5" w:rsidRPr="00D65429">
        <w:t xml:space="preserve">basistraining </w:t>
      </w:r>
      <w:r w:rsidR="00AA46A9">
        <w:t>NLP</w:t>
      </w:r>
      <w:r w:rsidR="00B45D7B" w:rsidRPr="00D65429">
        <w:t xml:space="preserve"> </w:t>
      </w:r>
      <w:r w:rsidR="007B1CD5" w:rsidRPr="00D65429">
        <w:t>hadden gedaan</w:t>
      </w:r>
      <w:r w:rsidR="00F87944" w:rsidRPr="00D65429">
        <w:t xml:space="preserve">. </w:t>
      </w:r>
      <w:r w:rsidR="009831E2" w:rsidRPr="00D65429">
        <w:t>De respons daarop viel tegen en d</w:t>
      </w:r>
      <w:r w:rsidR="00F87944" w:rsidRPr="00D65429">
        <w:t>e resultaten van deze enquê</w:t>
      </w:r>
      <w:r w:rsidR="005F779A" w:rsidRPr="00D65429">
        <w:t xml:space="preserve">tes boden niet genoeg diepgang </w:t>
      </w:r>
      <w:r w:rsidR="00F87944" w:rsidRPr="00D65429">
        <w:t xml:space="preserve">om daar lering uit te trekken. </w:t>
      </w:r>
      <w:r w:rsidR="005B2023" w:rsidRPr="00D65429">
        <w:t xml:space="preserve">Dat de resultaten tegenvielen, </w:t>
      </w:r>
      <w:r w:rsidR="009831E2" w:rsidRPr="00D65429">
        <w:t xml:space="preserve">kwam mede door de kwaliteit van de enquête. </w:t>
      </w:r>
      <w:r w:rsidR="00F87944" w:rsidRPr="00D65429">
        <w:t>Als dienstverlener is het echter belangrijk om inzicht te hebben in hoe klanten de organisatie percipiër</w:t>
      </w:r>
      <w:r w:rsidR="004E332A" w:rsidRPr="00D65429">
        <w:t xml:space="preserve">en </w:t>
      </w:r>
      <w:r w:rsidR="004E332A" w:rsidRPr="00D65429">
        <w:rPr>
          <w:i/>
        </w:rPr>
        <w:t>(De Vries &amp; Goud, 2003</w:t>
      </w:r>
      <w:r w:rsidR="00F87944" w:rsidRPr="00D65429">
        <w:rPr>
          <w:i/>
        </w:rPr>
        <w:t>)</w:t>
      </w:r>
      <w:r w:rsidR="00F87944" w:rsidRPr="00D65429">
        <w:t xml:space="preserve">. </w:t>
      </w:r>
      <w:r>
        <w:t>De Organisatie</w:t>
      </w:r>
      <w:r w:rsidR="00223AEA" w:rsidRPr="00D65429">
        <w:t xml:space="preserve"> wil</w:t>
      </w:r>
      <w:r w:rsidR="004E332A" w:rsidRPr="00D65429">
        <w:t xml:space="preserve"> </w:t>
      </w:r>
      <w:r w:rsidR="00F87944" w:rsidRPr="00D65429">
        <w:t xml:space="preserve">de klanttevredenheid bevorderen door </w:t>
      </w:r>
      <w:r w:rsidR="009831E2" w:rsidRPr="00D65429">
        <w:t xml:space="preserve">te kijken of de indrukken die een cursist vooraf heeft, overeenkomen met de indrukken die de </w:t>
      </w:r>
      <w:r w:rsidR="0058141D" w:rsidRPr="00D65429">
        <w:t>cursist</w:t>
      </w:r>
      <w:r w:rsidR="009831E2" w:rsidRPr="00D65429">
        <w:t xml:space="preserve"> heeft na het volgen van een opleiding. </w:t>
      </w:r>
      <w:r w:rsidR="00F87944" w:rsidRPr="00D65429">
        <w:t xml:space="preserve"> </w:t>
      </w:r>
      <w:r>
        <w:t>De Organisatie</w:t>
      </w:r>
      <w:r w:rsidR="00F87944" w:rsidRPr="00D65429">
        <w:t xml:space="preserve"> weet niet hoe cursisten bij de</w:t>
      </w:r>
      <w:r w:rsidR="00006318" w:rsidRPr="00D65429">
        <w:t xml:space="preserve"> organisatie terecht</w:t>
      </w:r>
      <w:r w:rsidR="00F87944" w:rsidRPr="00D65429">
        <w:t xml:space="preserve">komen en wat de klantbehoeften zijn. Anders gezegd, </w:t>
      </w:r>
      <w:r>
        <w:t>De Organisatie</w:t>
      </w:r>
      <w:r w:rsidR="00F87944" w:rsidRPr="00D65429">
        <w:t xml:space="preserve"> heeft geen inzicht in </w:t>
      </w:r>
      <w:r w:rsidR="004E332A" w:rsidRPr="00D65429">
        <w:t>welke indrukken de cursist door het gehele voortraject krijgt</w:t>
      </w:r>
      <w:r w:rsidR="005B2023" w:rsidRPr="00D65429">
        <w:t xml:space="preserve"> van de organisatie</w:t>
      </w:r>
      <w:r w:rsidR="00F87944" w:rsidRPr="00D65429">
        <w:t xml:space="preserve">. Daarnaast heeft </w:t>
      </w:r>
      <w:r>
        <w:t>De Organisatie</w:t>
      </w:r>
      <w:r w:rsidR="00F87944" w:rsidRPr="00D65429">
        <w:t xml:space="preserve"> na afloop van een opleiding niet inzichtelijk hoe de cursisten de servicekwaliteit </w:t>
      </w:r>
      <w:r w:rsidR="005B2023" w:rsidRPr="00D65429">
        <w:t>uiteindelijk</w:t>
      </w:r>
      <w:r w:rsidR="00F87944" w:rsidRPr="00D65429">
        <w:t xml:space="preserve"> ervaren. </w:t>
      </w:r>
    </w:p>
    <w:p w14:paraId="4A6A1A1F" w14:textId="77777777" w:rsidR="007B1CD5" w:rsidRPr="00D65429" w:rsidRDefault="007B1CD5" w:rsidP="00F87944">
      <w:pPr>
        <w:pStyle w:val="Geenafstand"/>
        <w:jc w:val="both"/>
      </w:pPr>
    </w:p>
    <w:p w14:paraId="58F34322" w14:textId="25B08DA9" w:rsidR="00F87944" w:rsidRPr="00D65429" w:rsidRDefault="002630CD" w:rsidP="00F87944">
      <w:pPr>
        <w:pStyle w:val="Geenafstand"/>
        <w:jc w:val="both"/>
      </w:pPr>
      <w:r>
        <w:t>De Organisatie</w:t>
      </w:r>
      <w:r w:rsidR="00145EDF" w:rsidRPr="00D65429">
        <w:t xml:space="preserve"> heeft baat bij het uitvoeren van dit </w:t>
      </w:r>
      <w:r w:rsidR="00922057" w:rsidRPr="00D65429">
        <w:t>onderzoek naar klanttevredenheid</w:t>
      </w:r>
      <w:r w:rsidR="00145EDF" w:rsidRPr="00D65429">
        <w:t xml:space="preserve">, omdat er de afgelopen periode een </w:t>
      </w:r>
      <w:r w:rsidR="007E08E9" w:rsidRPr="00D65429">
        <w:t>(vervolg)</w:t>
      </w:r>
      <w:r w:rsidR="00145EDF" w:rsidRPr="00D65429">
        <w:t xml:space="preserve">opleiding is </w:t>
      </w:r>
      <w:r w:rsidR="007E08E9" w:rsidRPr="00D65429">
        <w:t>verplaatst</w:t>
      </w:r>
      <w:r w:rsidR="00145EDF" w:rsidRPr="00D65429">
        <w:t xml:space="preserve"> vanwege te weinig animo. </w:t>
      </w:r>
      <w:r w:rsidR="00543D2A" w:rsidRPr="00D65429">
        <w:rPr>
          <w:rFonts w:ascii="Calibri" w:hAnsi="Calibri"/>
          <w:color w:val="000000"/>
        </w:rPr>
        <w:t>Een logische gedachtegang is dat het verplaatsen van een opleiding door te weinig animo een positioneringsp</w:t>
      </w:r>
      <w:r w:rsidR="0050304E">
        <w:rPr>
          <w:rFonts w:ascii="Calibri" w:hAnsi="Calibri"/>
          <w:color w:val="000000"/>
        </w:rPr>
        <w:t>rob</w:t>
      </w:r>
      <w:r w:rsidR="00543D2A" w:rsidRPr="00D65429">
        <w:rPr>
          <w:rFonts w:ascii="Calibri" w:hAnsi="Calibri"/>
          <w:color w:val="000000"/>
        </w:rPr>
        <w:t xml:space="preserve">leem is. Uiteraard wil </w:t>
      </w:r>
      <w:r>
        <w:rPr>
          <w:rFonts w:ascii="Calibri" w:hAnsi="Calibri"/>
          <w:color w:val="000000"/>
        </w:rPr>
        <w:t>De Organisatie</w:t>
      </w:r>
      <w:r w:rsidR="00543D2A" w:rsidRPr="00D65429">
        <w:rPr>
          <w:rFonts w:ascii="Calibri" w:hAnsi="Calibri"/>
          <w:color w:val="000000"/>
        </w:rPr>
        <w:t xml:space="preserve"> dat meer cursisten kiezen voor </w:t>
      </w:r>
      <w:r>
        <w:rPr>
          <w:rFonts w:ascii="Calibri" w:hAnsi="Calibri"/>
          <w:color w:val="000000"/>
        </w:rPr>
        <w:t>De Organisatie</w:t>
      </w:r>
      <w:r w:rsidR="00543D2A" w:rsidRPr="00D65429">
        <w:rPr>
          <w:rFonts w:ascii="Calibri" w:hAnsi="Calibri"/>
          <w:color w:val="000000"/>
        </w:rPr>
        <w:t>, maar het is nog niet voorgekomen dat een opleiding in zijn geheel definitief geschrapt is vanwege een chronisch tekort aan cursisten. </w:t>
      </w:r>
      <w:r w:rsidR="00684982" w:rsidRPr="00D65429">
        <w:t xml:space="preserve">Daarnaast valt het </w:t>
      </w:r>
      <w:r>
        <w:t>De Organisatie</w:t>
      </w:r>
      <w:r w:rsidR="00684982" w:rsidRPr="00D65429">
        <w:t xml:space="preserve"> op dat </w:t>
      </w:r>
      <w:r w:rsidR="00112A85" w:rsidRPr="00D65429">
        <w:t xml:space="preserve">een aantal </w:t>
      </w:r>
      <w:r w:rsidR="00684982" w:rsidRPr="00D65429">
        <w:t xml:space="preserve">cursisten </w:t>
      </w:r>
      <w:r w:rsidR="007E08E9" w:rsidRPr="00D65429">
        <w:t xml:space="preserve">wel een basistraining </w:t>
      </w:r>
      <w:r w:rsidR="00AA46A9">
        <w:t>NLP</w:t>
      </w:r>
      <w:r w:rsidR="00B45D7B" w:rsidRPr="00D65429">
        <w:t xml:space="preserve"> </w:t>
      </w:r>
      <w:r w:rsidR="007E08E9" w:rsidRPr="00D65429">
        <w:t>volgt, maar geen vervolgopleiding doet</w:t>
      </w:r>
      <w:r w:rsidR="00684982" w:rsidRPr="00D65429">
        <w:t>. Van de 2.500 adressen</w:t>
      </w:r>
      <w:r w:rsidR="00112A85" w:rsidRPr="00D65429">
        <w:t xml:space="preserve"> in het mailingsbestand</w:t>
      </w:r>
      <w:r w:rsidR="005B2023" w:rsidRPr="00D65429">
        <w:t>,</w:t>
      </w:r>
      <w:r w:rsidR="00112A85" w:rsidRPr="00D65429">
        <w:t xml:space="preserve"> </w:t>
      </w:r>
      <w:r w:rsidR="00922057" w:rsidRPr="00D65429">
        <w:t>deed</w:t>
      </w:r>
      <w:r w:rsidR="00112A85" w:rsidRPr="00D65429">
        <w:t xml:space="preserve"> 11</w:t>
      </w:r>
      <w:r w:rsidR="00684982" w:rsidRPr="00D65429">
        <w:t xml:space="preserve"> procent (270 cursisten) geen vervolgopleiding.</w:t>
      </w:r>
      <w:r w:rsidR="00112A85" w:rsidRPr="00D65429">
        <w:t xml:space="preserve"> Dit is geen schrikbarend hoog percentage, maar </w:t>
      </w:r>
      <w:r>
        <w:t>De Organisatie</w:t>
      </w:r>
      <w:r w:rsidR="00112A85" w:rsidRPr="00D65429">
        <w:t xml:space="preserve"> geeft wel aan inzicht </w:t>
      </w:r>
      <w:r w:rsidR="007E08E9" w:rsidRPr="00D65429">
        <w:t>te willen verkrijgen</w:t>
      </w:r>
      <w:r w:rsidR="00112A85" w:rsidRPr="00D65429">
        <w:t xml:space="preserve"> in de klanttevredenheid van deze groep en waarom zij stoppen na de basis</w:t>
      </w:r>
      <w:r w:rsidR="005B2023" w:rsidRPr="00D65429">
        <w:t>training</w:t>
      </w:r>
      <w:r w:rsidR="00112A85" w:rsidRPr="00D65429">
        <w:t xml:space="preserve">. </w:t>
      </w:r>
      <w:r w:rsidR="00684982" w:rsidRPr="00D65429">
        <w:t xml:space="preserve">  </w:t>
      </w:r>
    </w:p>
    <w:p w14:paraId="076352A3" w14:textId="77777777" w:rsidR="00F87944" w:rsidRPr="00D65429" w:rsidRDefault="00F87944" w:rsidP="00F87944">
      <w:pPr>
        <w:pStyle w:val="Geenafstand"/>
        <w:jc w:val="both"/>
      </w:pPr>
    </w:p>
    <w:p w14:paraId="09822033" w14:textId="1EDD7391" w:rsidR="00F87944" w:rsidRPr="00D65429" w:rsidRDefault="00F87944" w:rsidP="00F87944">
      <w:pPr>
        <w:pStyle w:val="Geenafstand"/>
        <w:jc w:val="both"/>
      </w:pPr>
      <w:r w:rsidRPr="00D65429">
        <w:t xml:space="preserve">Kortom, de aanleiding van dit onderzoek is dat </w:t>
      </w:r>
      <w:r w:rsidR="002630CD">
        <w:t>De Organisatie</w:t>
      </w:r>
      <w:r w:rsidRPr="00D65429">
        <w:t xml:space="preserve"> geen inzicht heeft in de </w:t>
      </w:r>
      <w:r w:rsidR="0058141D" w:rsidRPr="00D65429">
        <w:t xml:space="preserve">indrukken van cursisten </w:t>
      </w:r>
      <w:r w:rsidR="005B2023" w:rsidRPr="00D65429">
        <w:t>voorafgaand aan een opleiding</w:t>
      </w:r>
      <w:r w:rsidR="0058141D" w:rsidRPr="00D65429">
        <w:t>, maar ook niet</w:t>
      </w:r>
      <w:r w:rsidR="00006318" w:rsidRPr="00D65429">
        <w:t xml:space="preserve"> in</w:t>
      </w:r>
      <w:r w:rsidR="0058141D" w:rsidRPr="00D65429">
        <w:t xml:space="preserve"> de indrukken die </w:t>
      </w:r>
      <w:r w:rsidR="005B2023" w:rsidRPr="00D65429">
        <w:t>cursisten</w:t>
      </w:r>
      <w:r w:rsidR="0058141D" w:rsidRPr="00D65429">
        <w:t xml:space="preserve"> hebben na het volgen van een opleiding. </w:t>
      </w:r>
      <w:r w:rsidR="002630CD">
        <w:t>De Organisatie</w:t>
      </w:r>
      <w:r w:rsidRPr="00D65429">
        <w:t xml:space="preserve"> heeft er baat bij om de kwaliteit, informatievoorziening en marketingcommunicatie te optimaliseren en af te stemmen op de verwachtingen en wensen van de doelgroep. </w:t>
      </w:r>
      <w:r w:rsidR="002630CD">
        <w:t>De Organisatie</w:t>
      </w:r>
      <w:r w:rsidR="00006318" w:rsidRPr="00D65429">
        <w:t xml:space="preserve"> wil de tevredenheid verbeteren door</w:t>
      </w:r>
      <w:r w:rsidR="000A0D53" w:rsidRPr="00D65429">
        <w:t xml:space="preserve"> </w:t>
      </w:r>
      <w:r w:rsidR="00B01209" w:rsidRPr="00D65429">
        <w:t>het begrip</w:t>
      </w:r>
      <w:r w:rsidR="000A0D53" w:rsidRPr="00D65429">
        <w:t xml:space="preserve"> </w:t>
      </w:r>
      <w:r w:rsidR="007C1A32" w:rsidRPr="00D65429">
        <w:t xml:space="preserve">kwaliteit op dezelfde manier </w:t>
      </w:r>
      <w:r w:rsidR="00B01209" w:rsidRPr="00D65429">
        <w:t xml:space="preserve">te </w:t>
      </w:r>
      <w:r w:rsidR="007C1A32" w:rsidRPr="00D65429">
        <w:t xml:space="preserve">definiëren als de klanten. </w:t>
      </w:r>
    </w:p>
    <w:p w14:paraId="36D35430" w14:textId="703AE688" w:rsidR="00F87944" w:rsidRPr="00D65429" w:rsidRDefault="00295596" w:rsidP="00F87944">
      <w:pPr>
        <w:pStyle w:val="Kop2"/>
      </w:pPr>
      <w:bookmarkStart w:id="9" w:name="_Toc451759525"/>
      <w:r w:rsidRPr="00D65429">
        <w:t>3</w:t>
      </w:r>
      <w:r w:rsidR="00F87944" w:rsidRPr="00D65429">
        <w:t>.2 P</w:t>
      </w:r>
      <w:r w:rsidR="0050304E">
        <w:t>rob</w:t>
      </w:r>
      <w:r w:rsidR="00F87944" w:rsidRPr="00D65429">
        <w:t>leemstelling</w:t>
      </w:r>
      <w:bookmarkEnd w:id="9"/>
    </w:p>
    <w:p w14:paraId="25D8E0A7" w14:textId="1D63802A" w:rsidR="00F87944" w:rsidRPr="00D65429" w:rsidRDefault="00F87944" w:rsidP="00F87944">
      <w:pPr>
        <w:pStyle w:val="Geenafstand"/>
        <w:jc w:val="both"/>
      </w:pPr>
      <w:r w:rsidRPr="00D65429">
        <w:t>In hoeverre sluit de verwachte kwalite</w:t>
      </w:r>
      <w:r w:rsidR="00E64EAD" w:rsidRPr="00D65429">
        <w:t>it aan op de ervaren kwaliteit</w:t>
      </w:r>
      <w:r w:rsidRPr="00D65429">
        <w:t xml:space="preserve"> van cursisten die een </w:t>
      </w:r>
      <w:r w:rsidR="007E08E9" w:rsidRPr="00D65429">
        <w:t>basis- of vervolg</w:t>
      </w:r>
      <w:r w:rsidR="00223AEA" w:rsidRPr="00D65429">
        <w:t>opleiding volgen/</w:t>
      </w:r>
      <w:r w:rsidR="00E64EAD" w:rsidRPr="00D65429">
        <w:t xml:space="preserve">gevolgd </w:t>
      </w:r>
      <w:r w:rsidR="00223AEA" w:rsidRPr="00D65429">
        <w:t>(</w:t>
      </w:r>
      <w:r w:rsidR="00E64EAD" w:rsidRPr="00D65429">
        <w:t>hebben</w:t>
      </w:r>
      <w:r w:rsidR="00223AEA" w:rsidRPr="00D65429">
        <w:t>)</w:t>
      </w:r>
      <w:r w:rsidR="007E08E9" w:rsidRPr="00D65429">
        <w:t xml:space="preserve"> </w:t>
      </w:r>
      <w:r w:rsidRPr="00D65429">
        <w:t xml:space="preserve">bij </w:t>
      </w:r>
      <w:r w:rsidR="002630CD">
        <w:t>De Organisatie</w:t>
      </w:r>
      <w:r w:rsidRPr="00D65429">
        <w:t>?</w:t>
      </w:r>
    </w:p>
    <w:p w14:paraId="359480E6" w14:textId="4E7C2046" w:rsidR="00E64EAD" w:rsidRPr="00D65429" w:rsidRDefault="00E64EAD" w:rsidP="00F87944">
      <w:pPr>
        <w:pStyle w:val="Geenafstand"/>
        <w:jc w:val="both"/>
        <w:rPr>
          <w:i/>
        </w:rPr>
      </w:pPr>
      <w:r w:rsidRPr="00D65429">
        <w:rPr>
          <w:i/>
        </w:rPr>
        <w:t xml:space="preserve">Er wordt gekeken naar </w:t>
      </w:r>
      <w:r w:rsidR="00AA36A2" w:rsidRPr="00D65429">
        <w:rPr>
          <w:i/>
        </w:rPr>
        <w:t xml:space="preserve">de kwaliteitsbeoordeling van </w:t>
      </w:r>
      <w:r w:rsidRPr="00D65429">
        <w:rPr>
          <w:i/>
        </w:rPr>
        <w:t xml:space="preserve">cursisten. Cursisten hebben bepaalde verwachtingen van </w:t>
      </w:r>
      <w:r w:rsidR="002630CD">
        <w:rPr>
          <w:i/>
        </w:rPr>
        <w:t>De Organisatie</w:t>
      </w:r>
      <w:r w:rsidRPr="00D65429">
        <w:rPr>
          <w:i/>
        </w:rPr>
        <w:t xml:space="preserve"> voorafgaand aan een opleiding. Na </w:t>
      </w:r>
      <w:r w:rsidR="00AA36A2" w:rsidRPr="00D65429">
        <w:rPr>
          <w:i/>
        </w:rPr>
        <w:t>het volgen van een</w:t>
      </w:r>
      <w:r w:rsidRPr="00D65429">
        <w:rPr>
          <w:i/>
        </w:rPr>
        <w:t xml:space="preserve"> opleiding </w:t>
      </w:r>
      <w:r w:rsidR="00AA36A2" w:rsidRPr="00D65429">
        <w:rPr>
          <w:i/>
        </w:rPr>
        <w:t>hebben cursisten een eindoordeel. Er wordt onderzocht of cursisten de geleverde kwaliteit (over)waarderen, acceptabel vinden of negatief beoordelen.</w:t>
      </w:r>
    </w:p>
    <w:p w14:paraId="0C2F1D12" w14:textId="0FF347CF" w:rsidR="00F87944" w:rsidRPr="00D65429" w:rsidRDefault="00295596" w:rsidP="00F87944">
      <w:pPr>
        <w:pStyle w:val="Kop2"/>
      </w:pPr>
      <w:bookmarkStart w:id="10" w:name="_Toc451759526"/>
      <w:r w:rsidRPr="00D65429">
        <w:t>3</w:t>
      </w:r>
      <w:r w:rsidR="00F87944" w:rsidRPr="00D65429">
        <w:t>.3 Doelstelling</w:t>
      </w:r>
      <w:bookmarkEnd w:id="10"/>
    </w:p>
    <w:p w14:paraId="619F1543" w14:textId="05C37B3C" w:rsidR="00F87944" w:rsidRPr="00D65429" w:rsidRDefault="00F87944" w:rsidP="00F87944">
      <w:pPr>
        <w:pStyle w:val="Geenafstand"/>
        <w:jc w:val="both"/>
      </w:pPr>
      <w:r w:rsidRPr="00D65429">
        <w:t xml:space="preserve">Inzicht geven in </w:t>
      </w:r>
      <w:r w:rsidR="00922057" w:rsidRPr="00D65429">
        <w:t xml:space="preserve">de </w:t>
      </w:r>
      <w:r w:rsidR="00B01209" w:rsidRPr="00D65429">
        <w:t>klant</w:t>
      </w:r>
      <w:r w:rsidRPr="00D65429">
        <w:t>tevredenheid zoals</w:t>
      </w:r>
      <w:r w:rsidR="007C1A32" w:rsidRPr="00D65429">
        <w:t xml:space="preserve"> </w:t>
      </w:r>
      <w:r w:rsidR="00B01209" w:rsidRPr="00D65429">
        <w:t>het</w:t>
      </w:r>
      <w:r w:rsidR="007C1A32" w:rsidRPr="00D65429">
        <w:t xml:space="preserve"> wordt verwacht en</w:t>
      </w:r>
      <w:r w:rsidRPr="00D65429">
        <w:t xml:space="preserve"> ervaren door cursisten</w:t>
      </w:r>
      <w:r w:rsidR="00F6670F" w:rsidRPr="00D65429">
        <w:t xml:space="preserve"> </w:t>
      </w:r>
      <w:r w:rsidRPr="00D65429">
        <w:t xml:space="preserve">van </w:t>
      </w:r>
      <w:r w:rsidR="002630CD">
        <w:t>De Organisatie</w:t>
      </w:r>
      <w:r w:rsidRPr="00D65429">
        <w:t xml:space="preserve">, teneinde een </w:t>
      </w:r>
      <w:r w:rsidR="001C2657" w:rsidRPr="00D65429">
        <w:t>(marketing)</w:t>
      </w:r>
      <w:r w:rsidRPr="00D65429">
        <w:t xml:space="preserve">communicatieadvies te leveren aan </w:t>
      </w:r>
      <w:r w:rsidR="002630CD">
        <w:t>De Organisatie</w:t>
      </w:r>
      <w:r w:rsidRPr="00D65429">
        <w:t xml:space="preserve"> gericht op d</w:t>
      </w:r>
      <w:r w:rsidR="007C1A32" w:rsidRPr="00D65429">
        <w:t>e afstemming tussen de verwachtingen</w:t>
      </w:r>
      <w:r w:rsidRPr="00D65429">
        <w:t xml:space="preserve"> en </w:t>
      </w:r>
      <w:r w:rsidR="00C4669F" w:rsidRPr="00D65429">
        <w:t xml:space="preserve">ervaringen van </w:t>
      </w:r>
      <w:r w:rsidR="00414DF4" w:rsidRPr="00D65429">
        <w:t>cursisten</w:t>
      </w:r>
      <w:r w:rsidR="00C4669F" w:rsidRPr="00D65429">
        <w:t>.</w:t>
      </w:r>
    </w:p>
    <w:p w14:paraId="28A4DE3C" w14:textId="625BBE3A" w:rsidR="00F87944" w:rsidRPr="00D65429" w:rsidRDefault="00295596" w:rsidP="00F87944">
      <w:pPr>
        <w:pStyle w:val="Kop2"/>
      </w:pPr>
      <w:bookmarkStart w:id="11" w:name="_Toc451759527"/>
      <w:r w:rsidRPr="00D65429">
        <w:t>3</w:t>
      </w:r>
      <w:r w:rsidR="00F87944" w:rsidRPr="00D65429">
        <w:t>.4 Deelvragen</w:t>
      </w:r>
      <w:bookmarkEnd w:id="11"/>
    </w:p>
    <w:p w14:paraId="335ABD7A" w14:textId="72A1F6C8" w:rsidR="00E42CC4" w:rsidRPr="00D65429" w:rsidRDefault="00841AD8" w:rsidP="00841AD8">
      <w:pPr>
        <w:pStyle w:val="Geenafstand"/>
        <w:jc w:val="both"/>
      </w:pPr>
      <w:r w:rsidRPr="00D65429">
        <w:t xml:space="preserve">De deelvragen worden op basis van de </w:t>
      </w:r>
      <w:r w:rsidR="0050304E" w:rsidRPr="00D65429">
        <w:t>p</w:t>
      </w:r>
      <w:r w:rsidR="0050304E">
        <w:t>robleem</w:t>
      </w:r>
      <w:r w:rsidR="0050304E" w:rsidRPr="00D65429">
        <w:t>stelling</w:t>
      </w:r>
      <w:r w:rsidR="0050304E" w:rsidRPr="00D65429">
        <w:t xml:space="preserve"> </w:t>
      </w:r>
      <w:r w:rsidRPr="00D65429">
        <w:t>en doelstelling geformuleerd.</w:t>
      </w:r>
      <w:r w:rsidR="00E42CC4" w:rsidRPr="00D65429">
        <w:t xml:space="preserve"> De eerste deelvraag toetst </w:t>
      </w:r>
      <w:r w:rsidRPr="00D65429">
        <w:t>de indrukken en verwachtingen van cursisten voorafgaand aan een opleiding.</w:t>
      </w:r>
      <w:r w:rsidR="00E42CC4" w:rsidRPr="00D65429">
        <w:t xml:space="preserve"> De deelvragen 2, 3 en 4 vormen tezamen de </w:t>
      </w:r>
      <w:r w:rsidRPr="00D65429">
        <w:t>uiteindelijke ervaringen</w:t>
      </w:r>
      <w:r w:rsidR="00E42CC4" w:rsidRPr="00D65429">
        <w:t xml:space="preserve"> van </w:t>
      </w:r>
      <w:r w:rsidRPr="00D65429">
        <w:t xml:space="preserve">cursisten die </w:t>
      </w:r>
      <w:r w:rsidR="00E42CC4" w:rsidRPr="00D65429">
        <w:t>een opleiding</w:t>
      </w:r>
      <w:r w:rsidRPr="00D65429">
        <w:t xml:space="preserve"> volg(d)en bij </w:t>
      </w:r>
      <w:r w:rsidR="002630CD">
        <w:t>De Organisatie</w:t>
      </w:r>
      <w:r w:rsidRPr="00D65429">
        <w:t xml:space="preserve">. </w:t>
      </w:r>
    </w:p>
    <w:p w14:paraId="0CCBA397" w14:textId="320049B0" w:rsidR="00280AFE" w:rsidRPr="00D65429" w:rsidRDefault="001E259A" w:rsidP="00280AFE">
      <w:pPr>
        <w:pStyle w:val="Geenafstand"/>
        <w:numPr>
          <w:ilvl w:val="0"/>
          <w:numId w:val="50"/>
        </w:numPr>
        <w:jc w:val="both"/>
        <w:rPr>
          <w:i/>
          <w:sz w:val="18"/>
          <w:szCs w:val="18"/>
        </w:rPr>
      </w:pPr>
      <w:r w:rsidRPr="00D65429">
        <w:rPr>
          <w:i/>
          <w:sz w:val="18"/>
          <w:szCs w:val="18"/>
        </w:rPr>
        <w:t xml:space="preserve">Wat is de verwachte kwaliteit van cursisten die een opleiding volgen bij </w:t>
      </w:r>
      <w:r w:rsidR="002630CD">
        <w:rPr>
          <w:i/>
          <w:sz w:val="18"/>
          <w:szCs w:val="18"/>
        </w:rPr>
        <w:t>De Organisatie</w:t>
      </w:r>
      <w:r w:rsidRPr="00D65429">
        <w:rPr>
          <w:i/>
          <w:sz w:val="18"/>
          <w:szCs w:val="18"/>
        </w:rPr>
        <w:t>?</w:t>
      </w:r>
    </w:p>
    <w:p w14:paraId="4010551D" w14:textId="37BA0F97" w:rsidR="00280AFE" w:rsidRPr="00D65429" w:rsidRDefault="00506D83" w:rsidP="00280AFE">
      <w:pPr>
        <w:pStyle w:val="Geenafstand"/>
        <w:numPr>
          <w:ilvl w:val="0"/>
          <w:numId w:val="50"/>
        </w:numPr>
        <w:jc w:val="both"/>
        <w:rPr>
          <w:i/>
          <w:sz w:val="18"/>
          <w:szCs w:val="18"/>
        </w:rPr>
      </w:pPr>
      <w:r w:rsidRPr="00D65429">
        <w:rPr>
          <w:i/>
          <w:sz w:val="18"/>
          <w:szCs w:val="18"/>
        </w:rPr>
        <w:t xml:space="preserve">Hoe beoordelen cursisten die een opleiding volgen bij </w:t>
      </w:r>
      <w:r w:rsidR="002630CD">
        <w:rPr>
          <w:i/>
          <w:sz w:val="18"/>
          <w:szCs w:val="18"/>
        </w:rPr>
        <w:t>De Organisatie</w:t>
      </w:r>
      <w:r w:rsidRPr="00D65429">
        <w:rPr>
          <w:i/>
          <w:sz w:val="18"/>
          <w:szCs w:val="18"/>
        </w:rPr>
        <w:t xml:space="preserve"> de technische kwaliteit? </w:t>
      </w:r>
    </w:p>
    <w:p w14:paraId="5CAE16F8" w14:textId="0AB432D0" w:rsidR="00B45D7B" w:rsidRPr="00D65429" w:rsidRDefault="00506D83" w:rsidP="00280AFE">
      <w:pPr>
        <w:pStyle w:val="Geenafstand"/>
        <w:numPr>
          <w:ilvl w:val="0"/>
          <w:numId w:val="50"/>
        </w:numPr>
        <w:jc w:val="both"/>
        <w:rPr>
          <w:i/>
          <w:sz w:val="18"/>
          <w:szCs w:val="18"/>
        </w:rPr>
      </w:pPr>
      <w:r w:rsidRPr="00D65429">
        <w:rPr>
          <w:i/>
          <w:sz w:val="18"/>
          <w:szCs w:val="18"/>
        </w:rPr>
        <w:t xml:space="preserve">Hoe beoordelen cursisten die een opleiding volgen bij </w:t>
      </w:r>
      <w:r w:rsidR="002630CD">
        <w:rPr>
          <w:i/>
          <w:sz w:val="18"/>
          <w:szCs w:val="18"/>
        </w:rPr>
        <w:t>De Organisatie</w:t>
      </w:r>
      <w:r w:rsidRPr="00D65429">
        <w:rPr>
          <w:i/>
          <w:sz w:val="18"/>
          <w:szCs w:val="18"/>
        </w:rPr>
        <w:t xml:space="preserve"> de functionele kwaliteit? </w:t>
      </w:r>
    </w:p>
    <w:p w14:paraId="55D1E0CA" w14:textId="3CD0C70B" w:rsidR="00506D83" w:rsidRPr="00D65429" w:rsidRDefault="00506D83" w:rsidP="00280AFE">
      <w:pPr>
        <w:pStyle w:val="Geenafstand"/>
        <w:numPr>
          <w:ilvl w:val="0"/>
          <w:numId w:val="50"/>
        </w:numPr>
        <w:jc w:val="both"/>
        <w:rPr>
          <w:i/>
          <w:sz w:val="18"/>
          <w:szCs w:val="18"/>
        </w:rPr>
      </w:pPr>
      <w:r w:rsidRPr="00D65429">
        <w:rPr>
          <w:i/>
          <w:sz w:val="18"/>
          <w:szCs w:val="18"/>
        </w:rPr>
        <w:lastRenderedPageBreak/>
        <w:t xml:space="preserve">Hoe beoordelen cursisten die een opleiding volgen bij </w:t>
      </w:r>
      <w:r w:rsidR="002630CD">
        <w:rPr>
          <w:i/>
          <w:sz w:val="18"/>
          <w:szCs w:val="18"/>
        </w:rPr>
        <w:t>De Organisatie</w:t>
      </w:r>
      <w:r w:rsidRPr="00D65429">
        <w:rPr>
          <w:i/>
          <w:sz w:val="18"/>
          <w:szCs w:val="18"/>
        </w:rPr>
        <w:t xml:space="preserve"> de relationele kwaliteit? </w:t>
      </w:r>
    </w:p>
    <w:p w14:paraId="7CD16C82" w14:textId="6FA981D8" w:rsidR="00F87944" w:rsidRPr="00D65429" w:rsidRDefault="00295596" w:rsidP="00F87944">
      <w:pPr>
        <w:pStyle w:val="Kop2"/>
      </w:pPr>
      <w:bookmarkStart w:id="12" w:name="_Toc451759528"/>
      <w:r w:rsidRPr="00D65429">
        <w:t>3</w:t>
      </w:r>
      <w:r w:rsidR="00F87944" w:rsidRPr="00D65429">
        <w:t>.5 Doelgroepen</w:t>
      </w:r>
      <w:bookmarkEnd w:id="12"/>
    </w:p>
    <w:p w14:paraId="6FA2F090" w14:textId="1AB1C4FC" w:rsidR="00F87944" w:rsidRPr="00D65429" w:rsidRDefault="00F87944" w:rsidP="00F87944">
      <w:pPr>
        <w:pStyle w:val="Geenafstand"/>
        <w:jc w:val="both"/>
      </w:pPr>
      <w:r w:rsidRPr="00D65429">
        <w:t xml:space="preserve">Cursisten bij </w:t>
      </w:r>
      <w:r w:rsidR="002630CD">
        <w:t>De Organisatie</w:t>
      </w:r>
      <w:r w:rsidRPr="00D65429">
        <w:t xml:space="preserve"> die gedurende de periode </w:t>
      </w:r>
      <w:r w:rsidR="00396B50" w:rsidRPr="00D65429">
        <w:t>april</w:t>
      </w:r>
      <w:r w:rsidRPr="00D65429">
        <w:t>-mei 2016 een training, opleiding, masterclass of worksho</w:t>
      </w:r>
      <w:r w:rsidR="00F80D32" w:rsidRPr="00D65429">
        <w:t>p</w:t>
      </w:r>
      <w:r w:rsidR="00396B50" w:rsidRPr="00D65429">
        <w:t xml:space="preserve"> volgen en</w:t>
      </w:r>
      <w:r w:rsidR="00F80D32" w:rsidRPr="00D65429">
        <w:t xml:space="preserve"> </w:t>
      </w:r>
      <w:r w:rsidR="00396B50" w:rsidRPr="00D65429">
        <w:t>in de afrondende fase van hun opleiding zitten, vallen binnen de doelgroep</w:t>
      </w:r>
      <w:r w:rsidR="00F80D32" w:rsidRPr="00D65429">
        <w:t>. Het gaat hier om zowel</w:t>
      </w:r>
      <w:r w:rsidRPr="00D65429">
        <w:t xml:space="preserve"> cursisten die al ervaring hebben met </w:t>
      </w:r>
      <w:r w:rsidR="002630CD">
        <w:t>De Organisatie</w:t>
      </w:r>
      <w:r w:rsidR="00396B50" w:rsidRPr="00D65429">
        <w:t>,</w:t>
      </w:r>
      <w:r w:rsidRPr="00D65429">
        <w:t xml:space="preserve"> als cursisten die deze periode voor h</w:t>
      </w:r>
      <w:r w:rsidR="00D5051D" w:rsidRPr="00D65429">
        <w:t xml:space="preserve">et eerst een opleiding volgen. </w:t>
      </w:r>
      <w:r w:rsidR="00396B50" w:rsidRPr="00D65429">
        <w:t xml:space="preserve">Cursisten die al ervaring hebben met </w:t>
      </w:r>
      <w:r w:rsidR="002630CD">
        <w:t>De Organisatie</w:t>
      </w:r>
      <w:r w:rsidR="00396B50" w:rsidRPr="00D65429">
        <w:t xml:space="preserve"> zijn cursisten die in een vervolgtraject doen bij </w:t>
      </w:r>
      <w:r w:rsidR="002630CD">
        <w:t>De Organisatie</w:t>
      </w:r>
      <w:r w:rsidR="00396B50" w:rsidRPr="00D65429">
        <w:t>. Cursisten die voor het eerst een opleiding doen, zijn cursisten die de basistraining</w:t>
      </w:r>
      <w:r w:rsidR="00AA46A9">
        <w:t xml:space="preserve"> NLP</w:t>
      </w:r>
      <w:r w:rsidR="00396B50" w:rsidRPr="00D65429">
        <w:t xml:space="preserve"> volgen bij </w:t>
      </w:r>
      <w:r w:rsidR="002630CD">
        <w:t>De Organisatie</w:t>
      </w:r>
      <w:r w:rsidR="00396B50" w:rsidRPr="00D65429">
        <w:t xml:space="preserve">. </w:t>
      </w:r>
      <w:r w:rsidR="00684982" w:rsidRPr="00D65429">
        <w:t xml:space="preserve">Daarnaast vallen cursisten die </w:t>
      </w:r>
      <w:r w:rsidR="00396B50" w:rsidRPr="00D65429">
        <w:t xml:space="preserve">(in het verleden) </w:t>
      </w:r>
      <w:r w:rsidR="00684982" w:rsidRPr="00D65429">
        <w:t xml:space="preserve">alleen een basistraining </w:t>
      </w:r>
      <w:r w:rsidR="00AA46A9">
        <w:t>NLP</w:t>
      </w:r>
      <w:r w:rsidR="00696582" w:rsidRPr="00D65429">
        <w:t xml:space="preserve"> </w:t>
      </w:r>
      <w:r w:rsidR="00684982" w:rsidRPr="00D65429">
        <w:t xml:space="preserve">hebben gedaan bij </w:t>
      </w:r>
      <w:r w:rsidR="002630CD">
        <w:t>De Organisatie</w:t>
      </w:r>
      <w:r w:rsidR="00684982" w:rsidRPr="00D65429">
        <w:t xml:space="preserve"> ook binnen de doelgroep. </w:t>
      </w:r>
    </w:p>
    <w:p w14:paraId="58F3B7B3" w14:textId="0C9C496F" w:rsidR="00F87944" w:rsidRPr="00D65429" w:rsidRDefault="00295596" w:rsidP="00EA3C49">
      <w:pPr>
        <w:pStyle w:val="Kop2"/>
      </w:pPr>
      <w:bookmarkStart w:id="13" w:name="_Toc451759529"/>
      <w:r w:rsidRPr="00D65429">
        <w:t>3</w:t>
      </w:r>
      <w:r w:rsidR="00EA3C49" w:rsidRPr="00D65429">
        <w:t>.6 Grenzen onderzoek</w:t>
      </w:r>
      <w:bookmarkEnd w:id="13"/>
    </w:p>
    <w:p w14:paraId="6B4A9760" w14:textId="6F39D937" w:rsidR="00B45D7B" w:rsidRPr="00D65429" w:rsidRDefault="00F87944" w:rsidP="00F87944">
      <w:pPr>
        <w:pStyle w:val="Geenafstand"/>
        <w:jc w:val="both"/>
      </w:pPr>
      <w:r w:rsidRPr="00D65429">
        <w:t xml:space="preserve">Het kwalitatieve onderzoek beperkt zich tot cursisten die gedurende de periode </w:t>
      </w:r>
      <w:r w:rsidR="00337847" w:rsidRPr="00D65429">
        <w:t>april</w:t>
      </w:r>
      <w:r w:rsidRPr="00D65429">
        <w:t xml:space="preserve">-mei 2016 een opleiding volgen bij </w:t>
      </w:r>
      <w:r w:rsidR="002630CD">
        <w:t>De Organisatie</w:t>
      </w:r>
      <w:r w:rsidR="00337847" w:rsidRPr="00D65429">
        <w:t xml:space="preserve"> en in de afrondende fase zitten</w:t>
      </w:r>
      <w:r w:rsidRPr="00D65429">
        <w:t xml:space="preserve">. </w:t>
      </w:r>
      <w:r w:rsidR="00337847" w:rsidRPr="00D65429">
        <w:t>Dit</w:t>
      </w:r>
      <w:r w:rsidR="00F80D32" w:rsidRPr="00D65429">
        <w:t xml:space="preserve"> gedeelte van het onderzoek is namelijk kwalitatief en hierbij is diepgang noodzakelijk</w:t>
      </w:r>
      <w:r w:rsidR="00337847" w:rsidRPr="00D65429">
        <w:t xml:space="preserve">. </w:t>
      </w:r>
      <w:r w:rsidR="00B45D7B" w:rsidRPr="00D65429">
        <w:t xml:space="preserve">Cursisten die vóór deze periode een opleiding volgden, kunnen belangrijke informatie (misschien) niet meer herinneren. </w:t>
      </w:r>
    </w:p>
    <w:p w14:paraId="234EE945" w14:textId="74B820DA" w:rsidR="00337847" w:rsidRPr="00D65429" w:rsidRDefault="00337847" w:rsidP="00F87944">
      <w:pPr>
        <w:pStyle w:val="Geenafstand"/>
        <w:jc w:val="both"/>
      </w:pPr>
    </w:p>
    <w:p w14:paraId="56D135F8" w14:textId="296A54AD" w:rsidR="00337847" w:rsidRPr="00D65429" w:rsidRDefault="00337847" w:rsidP="00F87944">
      <w:pPr>
        <w:pStyle w:val="Geenafstand"/>
        <w:jc w:val="both"/>
      </w:pPr>
      <w:r w:rsidRPr="00D65429">
        <w:t xml:space="preserve">Het is voor het onderzoek echter ook belangrijk om de mening van cursisten te meten die alleen de basistraining </w:t>
      </w:r>
      <w:r w:rsidR="00AA46A9">
        <w:t>NLP</w:t>
      </w:r>
      <w:r w:rsidR="00696582" w:rsidRPr="00D65429">
        <w:t xml:space="preserve"> </w:t>
      </w:r>
      <w:r w:rsidRPr="00D65429">
        <w:t xml:space="preserve">hebben gevolgd. De mening van deze cursisten wordt aan de hand van kwantitatief onderzoek gemeten. Het is voor </w:t>
      </w:r>
      <w:r w:rsidR="00696582" w:rsidRPr="00D65429">
        <w:t>deze</w:t>
      </w:r>
      <w:r w:rsidRPr="00D65429">
        <w:t xml:space="preserve"> cursisten al enige tijd geleden dat zij de basistraining </w:t>
      </w:r>
      <w:r w:rsidR="00AA46A9">
        <w:t>NLP</w:t>
      </w:r>
      <w:r w:rsidR="00696582" w:rsidRPr="00D65429">
        <w:t xml:space="preserve"> </w:t>
      </w:r>
      <w:r w:rsidRPr="00D65429">
        <w:t xml:space="preserve">volgden en zullen daarom hun verwachtingen voorafgaand aan de opleiding niet heel goed meer kunnen herinneren. Daarom wordt in het kwantitatieve gedeelte van dit onderzoek de focus vooral gelegd op de uiteindelijke ervaringen van de cursist. </w:t>
      </w:r>
    </w:p>
    <w:p w14:paraId="2EC29136" w14:textId="77777777" w:rsidR="00F87944" w:rsidRPr="00D65429" w:rsidRDefault="00F87944" w:rsidP="00F87944">
      <w:pPr>
        <w:pStyle w:val="Geenafstand"/>
        <w:jc w:val="both"/>
      </w:pPr>
    </w:p>
    <w:p w14:paraId="1C7ACE02" w14:textId="21A159CA" w:rsidR="00EA3C49" w:rsidRPr="00D65429" w:rsidRDefault="00F87944" w:rsidP="00400A01">
      <w:pPr>
        <w:pStyle w:val="Geenafstand"/>
        <w:jc w:val="both"/>
      </w:pPr>
      <w:r w:rsidRPr="00D65429">
        <w:t xml:space="preserve">Het onderzoek beperkt zich tot het geven van een aantal aanbevelingen en het schrijven van een implementatieplan. De aanbevelingen die in het implementatieplan zijn verwerkt, </w:t>
      </w:r>
      <w:r w:rsidR="00F80D32" w:rsidRPr="00D65429">
        <w:t xml:space="preserve">voert </w:t>
      </w:r>
      <w:r w:rsidRPr="00D65429">
        <w:t>de onderzoeker</w:t>
      </w:r>
      <w:r w:rsidR="00F80D32" w:rsidRPr="00D65429">
        <w:t xml:space="preserve"> dus niet uit</w:t>
      </w:r>
      <w:r w:rsidR="00400A01" w:rsidRPr="00D65429">
        <w:t xml:space="preserve">. </w:t>
      </w:r>
    </w:p>
    <w:p w14:paraId="2E3DDC20" w14:textId="77777777" w:rsidR="00EA3C49" w:rsidRPr="00D65429" w:rsidRDefault="00EA3C49" w:rsidP="001B73EB">
      <w:pPr>
        <w:pStyle w:val="Geenafstand"/>
      </w:pPr>
    </w:p>
    <w:p w14:paraId="16327059" w14:textId="77777777" w:rsidR="00EA3C49" w:rsidRPr="00D65429" w:rsidRDefault="00EA3C49" w:rsidP="001B73EB">
      <w:pPr>
        <w:pStyle w:val="Geenafstand"/>
      </w:pPr>
    </w:p>
    <w:p w14:paraId="280CCD11" w14:textId="77777777" w:rsidR="00EA3C49" w:rsidRPr="00D65429" w:rsidRDefault="00EA3C49" w:rsidP="001B73EB">
      <w:pPr>
        <w:pStyle w:val="Geenafstand"/>
      </w:pPr>
    </w:p>
    <w:p w14:paraId="0E23CAA3" w14:textId="77777777" w:rsidR="00EA3C49" w:rsidRPr="00D65429" w:rsidRDefault="00EA3C49" w:rsidP="001B73EB">
      <w:pPr>
        <w:pStyle w:val="Geenafstand"/>
      </w:pPr>
    </w:p>
    <w:p w14:paraId="51F32899" w14:textId="77777777" w:rsidR="00EA3C49" w:rsidRPr="00D65429" w:rsidRDefault="00EA3C49" w:rsidP="001B73EB">
      <w:pPr>
        <w:pStyle w:val="Geenafstand"/>
      </w:pPr>
    </w:p>
    <w:p w14:paraId="28AD77D7" w14:textId="77777777" w:rsidR="00D5051D" w:rsidRPr="00D65429" w:rsidRDefault="00D5051D" w:rsidP="001B73EB">
      <w:pPr>
        <w:pStyle w:val="Geenafstand"/>
      </w:pPr>
    </w:p>
    <w:p w14:paraId="21DB3951" w14:textId="77777777" w:rsidR="00D5051D" w:rsidRPr="00D65429" w:rsidRDefault="00D5051D" w:rsidP="001B73EB">
      <w:pPr>
        <w:pStyle w:val="Geenafstand"/>
      </w:pPr>
    </w:p>
    <w:p w14:paraId="72329377" w14:textId="77777777" w:rsidR="00D5051D" w:rsidRPr="00D65429" w:rsidRDefault="00D5051D" w:rsidP="001B73EB">
      <w:pPr>
        <w:pStyle w:val="Geenafstand"/>
      </w:pPr>
    </w:p>
    <w:p w14:paraId="19504188" w14:textId="77777777" w:rsidR="00D5051D" w:rsidRPr="00D65429" w:rsidRDefault="00D5051D" w:rsidP="001B73EB">
      <w:pPr>
        <w:pStyle w:val="Geenafstand"/>
      </w:pPr>
    </w:p>
    <w:p w14:paraId="76126D64" w14:textId="77777777" w:rsidR="006624C8" w:rsidRPr="00D65429" w:rsidRDefault="006624C8" w:rsidP="001B73EB">
      <w:pPr>
        <w:pStyle w:val="Geenafstand"/>
      </w:pPr>
    </w:p>
    <w:p w14:paraId="3BFB8353" w14:textId="77777777" w:rsidR="006624C8" w:rsidRPr="00D65429" w:rsidRDefault="006624C8" w:rsidP="001B73EB">
      <w:pPr>
        <w:pStyle w:val="Geenafstand"/>
      </w:pPr>
    </w:p>
    <w:p w14:paraId="3AE9D381" w14:textId="7894EEDB" w:rsidR="006624C8" w:rsidRPr="00D65429" w:rsidRDefault="006624C8" w:rsidP="001B73EB">
      <w:pPr>
        <w:pStyle w:val="Geenafstand"/>
      </w:pPr>
    </w:p>
    <w:p w14:paraId="049C4CDC" w14:textId="24893B3D" w:rsidR="007C1A32" w:rsidRPr="00D65429" w:rsidRDefault="007C1A32" w:rsidP="001B73EB">
      <w:pPr>
        <w:pStyle w:val="Geenafstand"/>
      </w:pPr>
    </w:p>
    <w:p w14:paraId="3FB252A0" w14:textId="605506CF" w:rsidR="00400A01" w:rsidRPr="00D65429" w:rsidRDefault="00400A01" w:rsidP="001B73EB">
      <w:pPr>
        <w:pStyle w:val="Geenafstand"/>
      </w:pPr>
    </w:p>
    <w:p w14:paraId="38F32C49" w14:textId="3541A81E" w:rsidR="00400A01" w:rsidRPr="00D65429" w:rsidRDefault="00400A01" w:rsidP="001B73EB">
      <w:pPr>
        <w:pStyle w:val="Geenafstand"/>
      </w:pPr>
    </w:p>
    <w:p w14:paraId="32DB5427" w14:textId="1FA61ABE" w:rsidR="00400A01" w:rsidRPr="00D65429" w:rsidRDefault="00400A01" w:rsidP="001B73EB">
      <w:pPr>
        <w:pStyle w:val="Geenafstand"/>
      </w:pPr>
    </w:p>
    <w:p w14:paraId="425CBDD2" w14:textId="126D54C1" w:rsidR="00400A01" w:rsidRPr="00D65429" w:rsidRDefault="00400A01" w:rsidP="001B73EB">
      <w:pPr>
        <w:pStyle w:val="Geenafstand"/>
      </w:pPr>
    </w:p>
    <w:p w14:paraId="07592996" w14:textId="2B40F50F" w:rsidR="00400A01" w:rsidRPr="00D65429" w:rsidRDefault="00400A01" w:rsidP="001B73EB">
      <w:pPr>
        <w:pStyle w:val="Geenafstand"/>
      </w:pPr>
    </w:p>
    <w:p w14:paraId="760609BA" w14:textId="7E99D7E6" w:rsidR="00400A01" w:rsidRPr="00D65429" w:rsidRDefault="00400A01" w:rsidP="001B73EB">
      <w:pPr>
        <w:pStyle w:val="Geenafstand"/>
      </w:pPr>
    </w:p>
    <w:p w14:paraId="6EFC942E" w14:textId="46BDA456" w:rsidR="00400A01" w:rsidRPr="00D65429" w:rsidRDefault="00400A01" w:rsidP="001B73EB">
      <w:pPr>
        <w:pStyle w:val="Geenafstand"/>
      </w:pPr>
    </w:p>
    <w:p w14:paraId="74565859" w14:textId="7A78973E" w:rsidR="00400A01" w:rsidRPr="00D65429" w:rsidRDefault="00400A01" w:rsidP="001B73EB">
      <w:pPr>
        <w:pStyle w:val="Geenafstand"/>
      </w:pPr>
    </w:p>
    <w:p w14:paraId="7F4F2293" w14:textId="47BB5170" w:rsidR="00400A01" w:rsidRPr="00D65429" w:rsidRDefault="00400A01" w:rsidP="001B73EB">
      <w:pPr>
        <w:pStyle w:val="Geenafstand"/>
      </w:pPr>
    </w:p>
    <w:p w14:paraId="78300EC6" w14:textId="6495D06C" w:rsidR="00400A01" w:rsidRPr="00D65429" w:rsidRDefault="00400A01" w:rsidP="001B73EB">
      <w:pPr>
        <w:pStyle w:val="Geenafstand"/>
      </w:pPr>
    </w:p>
    <w:p w14:paraId="62699AA6" w14:textId="45C556D4" w:rsidR="00400A01" w:rsidRPr="00D65429" w:rsidRDefault="00400A01" w:rsidP="001B73EB">
      <w:pPr>
        <w:pStyle w:val="Geenafstand"/>
      </w:pPr>
    </w:p>
    <w:p w14:paraId="3EA0E446" w14:textId="77777777" w:rsidR="00400A01" w:rsidRPr="00D65429" w:rsidRDefault="00400A01" w:rsidP="001B73EB">
      <w:pPr>
        <w:pStyle w:val="Geenafstand"/>
      </w:pPr>
    </w:p>
    <w:p w14:paraId="4E7DB4AF" w14:textId="77777777" w:rsidR="007C1A32" w:rsidRPr="00D65429" w:rsidRDefault="007C1A32" w:rsidP="001B73EB">
      <w:pPr>
        <w:pStyle w:val="Geenafstand"/>
      </w:pPr>
    </w:p>
    <w:p w14:paraId="3763D93A" w14:textId="77777777" w:rsidR="006624C8" w:rsidRPr="00D65429" w:rsidRDefault="006624C8" w:rsidP="001B73EB">
      <w:pPr>
        <w:pStyle w:val="Geenafstand"/>
      </w:pPr>
    </w:p>
    <w:p w14:paraId="0C9145FD" w14:textId="77777777" w:rsidR="006624C8" w:rsidRPr="00D65429" w:rsidRDefault="006624C8" w:rsidP="001B73EB">
      <w:pPr>
        <w:pStyle w:val="Geenafstand"/>
      </w:pPr>
    </w:p>
    <w:p w14:paraId="10C63B21" w14:textId="3F8CE406" w:rsidR="006624C8" w:rsidRPr="00D65429" w:rsidRDefault="006624C8" w:rsidP="001B73EB">
      <w:pPr>
        <w:pStyle w:val="Geenafstand"/>
      </w:pPr>
    </w:p>
    <w:p w14:paraId="52D3AB19" w14:textId="03FBED77" w:rsidR="00EB3F0D" w:rsidRPr="00D65429" w:rsidRDefault="00295596" w:rsidP="00EB3F0D">
      <w:pPr>
        <w:pStyle w:val="Kop1"/>
      </w:pPr>
      <w:bookmarkStart w:id="14" w:name="_Toc451759530"/>
      <w:r w:rsidRPr="00D65429">
        <w:lastRenderedPageBreak/>
        <w:t>4.</w:t>
      </w:r>
      <w:r w:rsidR="00EB3F0D" w:rsidRPr="00D65429">
        <w:t xml:space="preserve"> Theoretisch kader</w:t>
      </w:r>
      <w:bookmarkEnd w:id="14"/>
    </w:p>
    <w:p w14:paraId="0BA42227" w14:textId="02274ADE" w:rsidR="00EB3F0D" w:rsidRPr="00D65429" w:rsidRDefault="009A1FEF" w:rsidP="00D5051D">
      <w:pPr>
        <w:pStyle w:val="Geenafstand"/>
        <w:jc w:val="both"/>
      </w:pPr>
      <w:r w:rsidRPr="00D65429">
        <w:t>In dit</w:t>
      </w:r>
      <w:r w:rsidR="00EB3F0D" w:rsidRPr="00D65429">
        <w:t xml:space="preserve"> onderzoek </w:t>
      </w:r>
      <w:r w:rsidR="00B33B9A" w:rsidRPr="00D65429">
        <w:t xml:space="preserve">komen </w:t>
      </w:r>
      <w:r w:rsidR="00EB3F0D" w:rsidRPr="00D65429">
        <w:t xml:space="preserve">een aantal begrippen </w:t>
      </w:r>
      <w:r w:rsidRPr="00D65429">
        <w:t>herhaaldelijk</w:t>
      </w:r>
      <w:r w:rsidR="00B33B9A" w:rsidRPr="00D65429">
        <w:t xml:space="preserve"> terug</w:t>
      </w:r>
      <w:r w:rsidRPr="00D65429">
        <w:t xml:space="preserve">. Het is belangrijk </w:t>
      </w:r>
      <w:r w:rsidR="00A12219" w:rsidRPr="00D65429">
        <w:t>om</w:t>
      </w:r>
      <w:r w:rsidR="00EB3F0D" w:rsidRPr="00D65429">
        <w:t xml:space="preserve"> deze </w:t>
      </w:r>
      <w:r w:rsidRPr="00D65429">
        <w:t xml:space="preserve">begrippen duidelijk </w:t>
      </w:r>
      <w:r w:rsidR="00A12219" w:rsidRPr="00D65429">
        <w:t>te definiëren</w:t>
      </w:r>
      <w:r w:rsidR="00EB3F0D" w:rsidRPr="00D65429">
        <w:t xml:space="preserve">. Het gaat om de begrippen </w:t>
      </w:r>
      <w:r w:rsidR="00EB3F0D" w:rsidRPr="00D65429">
        <w:rPr>
          <w:i/>
        </w:rPr>
        <w:t xml:space="preserve">klanttevredenheid, verwachtingen, ervaringen </w:t>
      </w:r>
      <w:r w:rsidR="00EB3F0D" w:rsidRPr="00D65429">
        <w:t xml:space="preserve">en </w:t>
      </w:r>
      <w:r w:rsidR="00EB3F0D" w:rsidRPr="00D65429">
        <w:rPr>
          <w:i/>
        </w:rPr>
        <w:t>kwaliteit</w:t>
      </w:r>
      <w:r w:rsidR="00EB3F0D" w:rsidRPr="00D65429">
        <w:t xml:space="preserve">. </w:t>
      </w:r>
      <w:r w:rsidR="009109F3" w:rsidRPr="00D65429">
        <w:t xml:space="preserve">Het begrip </w:t>
      </w:r>
      <w:r w:rsidR="009109F3" w:rsidRPr="00D65429">
        <w:rPr>
          <w:i/>
        </w:rPr>
        <w:t xml:space="preserve">kwaliteit </w:t>
      </w:r>
      <w:r w:rsidR="00CC6012" w:rsidRPr="00D65429">
        <w:t xml:space="preserve">wordt door </w:t>
      </w:r>
      <w:r w:rsidR="00B45D7B" w:rsidRPr="00D65429">
        <w:t xml:space="preserve">een auteur als </w:t>
      </w:r>
      <w:r w:rsidR="00CC6012" w:rsidRPr="00D65429">
        <w:t>Grönroos onderv</w:t>
      </w:r>
      <w:r w:rsidR="009109F3" w:rsidRPr="00D65429">
        <w:t>e</w:t>
      </w:r>
      <w:r w:rsidR="00CC6012" w:rsidRPr="00D65429">
        <w:t>r</w:t>
      </w:r>
      <w:r w:rsidR="009109F3" w:rsidRPr="00D65429">
        <w:t xml:space="preserve">deeld </w:t>
      </w:r>
      <w:r w:rsidR="00B33B9A" w:rsidRPr="00D65429">
        <w:t>in drie verschillende dimensies</w:t>
      </w:r>
      <w:r w:rsidRPr="00D65429">
        <w:t>.</w:t>
      </w:r>
      <w:r w:rsidR="009109F3" w:rsidRPr="00D65429">
        <w:t xml:space="preserve"> De</w:t>
      </w:r>
      <w:r w:rsidRPr="00D65429">
        <w:t>ze</w:t>
      </w:r>
      <w:r w:rsidR="009109F3" w:rsidRPr="00D65429">
        <w:t xml:space="preserve"> </w:t>
      </w:r>
      <w:r w:rsidRPr="00D65429">
        <w:t>dimensies</w:t>
      </w:r>
      <w:r w:rsidR="009109F3" w:rsidRPr="00D65429">
        <w:t xml:space="preserve"> </w:t>
      </w:r>
      <w:r w:rsidRPr="00D65429">
        <w:t>(</w:t>
      </w:r>
      <w:r w:rsidR="009109F3" w:rsidRPr="00D65429">
        <w:rPr>
          <w:i/>
        </w:rPr>
        <w:t>technische kwaliteit</w:t>
      </w:r>
      <w:r w:rsidR="009109F3" w:rsidRPr="00D65429">
        <w:t xml:space="preserve">, </w:t>
      </w:r>
      <w:r w:rsidR="009109F3" w:rsidRPr="00D65429">
        <w:rPr>
          <w:i/>
        </w:rPr>
        <w:t>functionele kwaliteit</w:t>
      </w:r>
      <w:r w:rsidR="009109F3" w:rsidRPr="00D65429">
        <w:t xml:space="preserve"> </w:t>
      </w:r>
      <w:r w:rsidR="00D82CFD" w:rsidRPr="00D65429">
        <w:t xml:space="preserve">en </w:t>
      </w:r>
      <w:r w:rsidR="00D82CFD" w:rsidRPr="00D65429">
        <w:rPr>
          <w:i/>
        </w:rPr>
        <w:t>relationele</w:t>
      </w:r>
      <w:r w:rsidR="009109F3" w:rsidRPr="00D65429">
        <w:rPr>
          <w:i/>
        </w:rPr>
        <w:t xml:space="preserve"> kwaliteit</w:t>
      </w:r>
      <w:r w:rsidRPr="00D65429">
        <w:rPr>
          <w:i/>
        </w:rPr>
        <w:t>)</w:t>
      </w:r>
      <w:r w:rsidR="009109F3" w:rsidRPr="00D65429">
        <w:t xml:space="preserve"> worden daarom ook </w:t>
      </w:r>
      <w:r w:rsidR="00CC6012" w:rsidRPr="00D65429">
        <w:t xml:space="preserve">gedefinieerd. </w:t>
      </w:r>
    </w:p>
    <w:p w14:paraId="3C05731C" w14:textId="04C74329" w:rsidR="00EB3F0D" w:rsidRPr="00D65429" w:rsidRDefault="00295596" w:rsidP="00EB3F0D">
      <w:pPr>
        <w:pStyle w:val="Kop2"/>
      </w:pPr>
      <w:bookmarkStart w:id="15" w:name="_Toc451759531"/>
      <w:r w:rsidRPr="00D65429">
        <w:t>4</w:t>
      </w:r>
      <w:r w:rsidR="00EB3F0D" w:rsidRPr="00D65429">
        <w:t>.1 Toelichting begrippen</w:t>
      </w:r>
      <w:bookmarkEnd w:id="15"/>
    </w:p>
    <w:p w14:paraId="32BEF8E7" w14:textId="77777777" w:rsidR="00EB3F0D" w:rsidRPr="00D65429" w:rsidRDefault="00EB3F0D" w:rsidP="00EB3F0D">
      <w:pPr>
        <w:pStyle w:val="Geenafstand"/>
        <w:rPr>
          <w:b/>
        </w:rPr>
      </w:pPr>
      <w:r w:rsidRPr="00D65429">
        <w:rPr>
          <w:b/>
        </w:rPr>
        <w:t>‘Klanttevredenheid’</w:t>
      </w:r>
    </w:p>
    <w:p w14:paraId="635F7B60" w14:textId="033AF2E5" w:rsidR="00EB3F0D" w:rsidRPr="00D65429" w:rsidRDefault="00EB3F0D" w:rsidP="00EB3F0D">
      <w:pPr>
        <w:pStyle w:val="Geenafstand"/>
        <w:jc w:val="both"/>
      </w:pPr>
      <w:r w:rsidRPr="00D65429">
        <w:t>In dit onderzoek staat klantt</w:t>
      </w:r>
      <w:r w:rsidR="009A1FEF" w:rsidRPr="00D65429">
        <w:t xml:space="preserve">evredenheid centraal. Het is daarom </w:t>
      </w:r>
      <w:r w:rsidRPr="00D65429">
        <w:t>belangrijk om dit begrip duidelijk toe te lichten</w:t>
      </w:r>
      <w:r w:rsidR="00B33B9A" w:rsidRPr="00D65429">
        <w:t>.</w:t>
      </w:r>
      <w:r w:rsidRPr="00D65429">
        <w:t xml:space="preserve"> Volgens Grönroos (1984) wordt klanttevredenheid behaald door: </w:t>
      </w:r>
    </w:p>
    <w:p w14:paraId="610CFA53" w14:textId="3A2ADF1A" w:rsidR="00EB3F0D" w:rsidRPr="00D65429" w:rsidRDefault="00EB3F0D" w:rsidP="00EB3F0D">
      <w:pPr>
        <w:pStyle w:val="Geenafstand"/>
        <w:jc w:val="both"/>
      </w:pPr>
      <w:r w:rsidRPr="00D65429">
        <w:t xml:space="preserve">Het managen van de waargenomen kwaliteit betekent dat de verwachte servicekwaliteit en de ervaren dienstkwaliteit van een organisatie overeenkomen, zodat de tevredenheid van de klant wordt bereikt. </w:t>
      </w:r>
      <w:r w:rsidR="007C1A32" w:rsidRPr="00D65429">
        <w:t xml:space="preserve">Het verschil tussen de verwachte en ervaren kwaliteit is in het gunstigste geval minimaal. </w:t>
      </w:r>
      <w:r w:rsidRPr="00D65429">
        <w:t>Om de kloof tussen de verwachte en ervaren kwaliteit zo klein mogelijk te houden, zijn er twee zaken cruciaal voor de dienstverlenende organisatie:</w:t>
      </w:r>
    </w:p>
    <w:p w14:paraId="49EC23EF" w14:textId="04D7AA2D" w:rsidR="00EB3F0D" w:rsidRPr="00D65429" w:rsidRDefault="00EB3F0D" w:rsidP="00B86B66">
      <w:pPr>
        <w:pStyle w:val="Geenafstand"/>
        <w:numPr>
          <w:ilvl w:val="0"/>
          <w:numId w:val="6"/>
        </w:numPr>
        <w:jc w:val="both"/>
        <w:rPr>
          <w:sz w:val="18"/>
          <w:szCs w:val="18"/>
        </w:rPr>
      </w:pPr>
      <w:r w:rsidRPr="00D65429">
        <w:rPr>
          <w:sz w:val="18"/>
          <w:szCs w:val="18"/>
        </w:rPr>
        <w:t xml:space="preserve">De beloften </w:t>
      </w:r>
      <w:r w:rsidR="009A1FEF" w:rsidRPr="00D65429">
        <w:rPr>
          <w:sz w:val="18"/>
          <w:szCs w:val="18"/>
        </w:rPr>
        <w:t xml:space="preserve">van een dienstverlener </w:t>
      </w:r>
      <w:r w:rsidRPr="00D65429">
        <w:rPr>
          <w:sz w:val="18"/>
          <w:szCs w:val="18"/>
        </w:rPr>
        <w:t xml:space="preserve">over hoe de dienst uitgevoerd </w:t>
      </w:r>
      <w:r w:rsidR="00B33B9A" w:rsidRPr="00D65429">
        <w:rPr>
          <w:sz w:val="18"/>
          <w:szCs w:val="18"/>
        </w:rPr>
        <w:t>wordt</w:t>
      </w:r>
      <w:r w:rsidRPr="00D65429">
        <w:rPr>
          <w:sz w:val="18"/>
          <w:szCs w:val="18"/>
        </w:rPr>
        <w:t xml:space="preserve"> via traditionele marketingactiviteiten en door mond-tot-mondcommunicatie mag niet onrealistisch zijn in vergelijking met hoe de klant de dienst uiteindelijk </w:t>
      </w:r>
      <w:r w:rsidR="00B33B9A" w:rsidRPr="00D65429">
        <w:rPr>
          <w:sz w:val="18"/>
          <w:szCs w:val="18"/>
        </w:rPr>
        <w:t>opvat</w:t>
      </w:r>
      <w:r w:rsidRPr="00D65429">
        <w:rPr>
          <w:sz w:val="18"/>
          <w:szCs w:val="18"/>
        </w:rPr>
        <w:t xml:space="preserve">. </w:t>
      </w:r>
    </w:p>
    <w:p w14:paraId="032B633E" w14:textId="0E6CAF33" w:rsidR="00EB3F0D" w:rsidRPr="00D65429" w:rsidRDefault="00EB3F0D" w:rsidP="00B86B66">
      <w:pPr>
        <w:pStyle w:val="Geenafstand"/>
        <w:numPr>
          <w:ilvl w:val="0"/>
          <w:numId w:val="6"/>
        </w:numPr>
        <w:jc w:val="both"/>
        <w:rPr>
          <w:sz w:val="18"/>
          <w:szCs w:val="18"/>
        </w:rPr>
      </w:pPr>
      <w:r w:rsidRPr="00D65429">
        <w:rPr>
          <w:sz w:val="18"/>
          <w:szCs w:val="18"/>
        </w:rPr>
        <w:t xml:space="preserve">Managers moeten begrijpen in hoeverre de technische en de functionele kwaliteit van een dienst invloed heeft en hoe deze kwaliteitsaspecten worden waargenomen door de klant </w:t>
      </w:r>
      <w:r w:rsidRPr="00D65429">
        <w:rPr>
          <w:i/>
          <w:sz w:val="18"/>
          <w:szCs w:val="18"/>
        </w:rPr>
        <w:t>(Grönroos, 1984)</w:t>
      </w:r>
      <w:r w:rsidR="00546340" w:rsidRPr="00D65429">
        <w:rPr>
          <w:sz w:val="18"/>
          <w:szCs w:val="18"/>
        </w:rPr>
        <w:t>.</w:t>
      </w:r>
    </w:p>
    <w:p w14:paraId="797B6FE1" w14:textId="1B551B09" w:rsidR="001717C1" w:rsidRPr="00D65429" w:rsidRDefault="001717C1" w:rsidP="00155CD3">
      <w:pPr>
        <w:pStyle w:val="Geenafstand"/>
        <w:rPr>
          <w:b/>
          <w:sz w:val="12"/>
          <w:szCs w:val="12"/>
          <w:u w:val="single"/>
        </w:rPr>
      </w:pPr>
    </w:p>
    <w:p w14:paraId="594CE494" w14:textId="4FADCE43" w:rsidR="00CC6012" w:rsidRPr="00D65429" w:rsidRDefault="00155CD3" w:rsidP="00EB3F0D">
      <w:pPr>
        <w:pStyle w:val="Geenafstand"/>
      </w:pPr>
      <w:r w:rsidRPr="00D65429">
        <w:t xml:space="preserve">Grönroos was de eerste auteur die een aanvaard servicekwaliteitsmodel ontwikkelde </w:t>
      </w:r>
      <w:r w:rsidRPr="00D65429">
        <w:rPr>
          <w:i/>
        </w:rPr>
        <w:t>(Seth, &amp; Deshmukh, 2005)</w:t>
      </w:r>
      <w:r w:rsidRPr="00D65429">
        <w:t xml:space="preserve">. De manier waarop Grönroos klanttevredenheid definieerde, is (al dan niet bewust) door </w:t>
      </w:r>
      <w:r w:rsidR="00227A55" w:rsidRPr="00D65429">
        <w:t>een aantal</w:t>
      </w:r>
      <w:r w:rsidRPr="00D65429">
        <w:t xml:space="preserve"> andere aut</w:t>
      </w:r>
      <w:r w:rsidR="003421A6" w:rsidRPr="00D65429">
        <w:t>eurs (gedeeltelijk) overgenomen:</w:t>
      </w:r>
      <w:r w:rsidRPr="00D65429">
        <w:t xml:space="preserve">  </w:t>
      </w:r>
    </w:p>
    <w:p w14:paraId="15156416" w14:textId="62915C46" w:rsidR="00EB3F0D" w:rsidRPr="00D65429" w:rsidRDefault="00EB3F0D" w:rsidP="00F90440">
      <w:pPr>
        <w:pStyle w:val="Geenafstand"/>
        <w:numPr>
          <w:ilvl w:val="0"/>
          <w:numId w:val="33"/>
        </w:numPr>
        <w:jc w:val="both"/>
        <w:rPr>
          <w:sz w:val="18"/>
          <w:szCs w:val="18"/>
        </w:rPr>
      </w:pPr>
      <w:r w:rsidRPr="00D65429">
        <w:rPr>
          <w:sz w:val="18"/>
          <w:szCs w:val="18"/>
        </w:rPr>
        <w:t>Klanttevredenheid is de uitkomst van een subjectieve vergelijking van de consument wat betreft het ver</w:t>
      </w:r>
      <w:r w:rsidR="00B63DD5" w:rsidRPr="00D65429">
        <w:rPr>
          <w:sz w:val="18"/>
          <w:szCs w:val="18"/>
        </w:rPr>
        <w:t xml:space="preserve">wachte en het ontvangen product </w:t>
      </w:r>
      <w:r w:rsidR="00B63DD5" w:rsidRPr="00D65429">
        <w:rPr>
          <w:i/>
          <w:sz w:val="18"/>
          <w:szCs w:val="18"/>
        </w:rPr>
        <w:t>(Parasuraman, Zeithaml &amp; Berry, 1990)</w:t>
      </w:r>
      <w:r w:rsidR="00B63DD5" w:rsidRPr="00D65429">
        <w:rPr>
          <w:sz w:val="18"/>
          <w:szCs w:val="18"/>
        </w:rPr>
        <w:t>.</w:t>
      </w:r>
    </w:p>
    <w:p w14:paraId="054D9604" w14:textId="0CFED973" w:rsidR="00EB3F0D" w:rsidRPr="00D65429" w:rsidRDefault="009A1FEF" w:rsidP="00F90440">
      <w:pPr>
        <w:pStyle w:val="Geenafstand"/>
        <w:numPr>
          <w:ilvl w:val="0"/>
          <w:numId w:val="33"/>
        </w:numPr>
        <w:jc w:val="both"/>
        <w:rPr>
          <w:sz w:val="18"/>
          <w:szCs w:val="18"/>
        </w:rPr>
      </w:pPr>
      <w:r w:rsidRPr="00D65429">
        <w:rPr>
          <w:sz w:val="18"/>
          <w:szCs w:val="18"/>
        </w:rPr>
        <w:t>Tevredenheid bevat</w:t>
      </w:r>
      <w:r w:rsidR="00EB3F0D" w:rsidRPr="00D65429">
        <w:rPr>
          <w:sz w:val="18"/>
          <w:szCs w:val="18"/>
        </w:rPr>
        <w:t xml:space="preserve"> de gevoelens van plezier of teleurstelling van een persoon als gevolg van het vergelijken van de waargenomen prestaties van een product in relatie met zijn of haar (eerdere) verwachtingen. Als de prestatie overeenkomt met de verwachting van de klant, dan is de klant tevreden. Als de prestatie</w:t>
      </w:r>
      <w:r w:rsidR="00B45D7B" w:rsidRPr="00D65429">
        <w:rPr>
          <w:sz w:val="18"/>
          <w:szCs w:val="18"/>
        </w:rPr>
        <w:t xml:space="preserve"> de verwachtingen overtreft, dan</w:t>
      </w:r>
      <w:r w:rsidR="00EB3F0D" w:rsidRPr="00D65429">
        <w:rPr>
          <w:sz w:val="18"/>
          <w:szCs w:val="18"/>
        </w:rPr>
        <w:t xml:space="preserve"> is de </w:t>
      </w:r>
      <w:r w:rsidR="00B63DD5" w:rsidRPr="00D65429">
        <w:rPr>
          <w:sz w:val="18"/>
          <w:szCs w:val="18"/>
        </w:rPr>
        <w:t xml:space="preserve">klant zeer tevreden en verrast </w:t>
      </w:r>
      <w:r w:rsidR="00B63DD5" w:rsidRPr="00D65429">
        <w:rPr>
          <w:i/>
          <w:sz w:val="18"/>
          <w:szCs w:val="18"/>
        </w:rPr>
        <w:t>(Kotler, 1999)</w:t>
      </w:r>
      <w:r w:rsidR="00B63DD5" w:rsidRPr="00D65429">
        <w:rPr>
          <w:sz w:val="18"/>
          <w:szCs w:val="18"/>
        </w:rPr>
        <w:t xml:space="preserve">. </w:t>
      </w:r>
    </w:p>
    <w:p w14:paraId="462F0487" w14:textId="5D4FF9C5" w:rsidR="00EB3F0D" w:rsidRPr="00D65429" w:rsidRDefault="00EB3F0D" w:rsidP="00F90440">
      <w:pPr>
        <w:pStyle w:val="Geenafstand"/>
        <w:numPr>
          <w:ilvl w:val="0"/>
          <w:numId w:val="33"/>
        </w:numPr>
        <w:jc w:val="both"/>
        <w:rPr>
          <w:sz w:val="18"/>
          <w:szCs w:val="18"/>
        </w:rPr>
      </w:pPr>
      <w:r w:rsidRPr="00D65429">
        <w:rPr>
          <w:sz w:val="18"/>
          <w:szCs w:val="18"/>
        </w:rPr>
        <w:t>Klanttevredenheid is afhankelijk van de verwachtingen van klanten, de waargenomen kwaliteit en de belevingswaarde. Daarnaast</w:t>
      </w:r>
      <w:r w:rsidR="00F323F3" w:rsidRPr="00D65429">
        <w:rPr>
          <w:sz w:val="18"/>
          <w:szCs w:val="18"/>
        </w:rPr>
        <w:t xml:space="preserve"> is klanttevredenheid gekoppeld</w:t>
      </w:r>
      <w:r w:rsidRPr="00D65429">
        <w:rPr>
          <w:sz w:val="18"/>
          <w:szCs w:val="18"/>
        </w:rPr>
        <w:t xml:space="preserve"> aan de loyaliteit van klanten, dit heeft ook</w:t>
      </w:r>
      <w:r w:rsidR="00B63DD5" w:rsidRPr="00D65429">
        <w:rPr>
          <w:sz w:val="18"/>
          <w:szCs w:val="18"/>
        </w:rPr>
        <w:t xml:space="preserve"> impact op de winstgevendheid </w:t>
      </w:r>
      <w:r w:rsidR="00B63DD5" w:rsidRPr="00D65429">
        <w:rPr>
          <w:i/>
          <w:sz w:val="18"/>
          <w:szCs w:val="18"/>
        </w:rPr>
        <w:t>(Evans &amp; Lindsay, 2011</w:t>
      </w:r>
      <w:r w:rsidRPr="00D65429">
        <w:rPr>
          <w:i/>
          <w:sz w:val="18"/>
          <w:szCs w:val="18"/>
        </w:rPr>
        <w:t>)</w:t>
      </w:r>
      <w:r w:rsidR="00B63DD5" w:rsidRPr="00D65429">
        <w:rPr>
          <w:sz w:val="18"/>
          <w:szCs w:val="18"/>
        </w:rPr>
        <w:t>.</w:t>
      </w:r>
    </w:p>
    <w:p w14:paraId="602DD168" w14:textId="73F2644C" w:rsidR="001717C1" w:rsidRPr="00D65429" w:rsidRDefault="001717C1" w:rsidP="001717C1">
      <w:pPr>
        <w:pStyle w:val="Geenafstand"/>
        <w:jc w:val="both"/>
      </w:pPr>
      <w:r w:rsidRPr="00D65429">
        <w:t>De belangrijkste overeenkomst die in alle bovenstaande definities terugkomt</w:t>
      </w:r>
      <w:r w:rsidR="007912E9" w:rsidRPr="00D65429">
        <w:t>, is dat klanttevredenheid sterk</w:t>
      </w:r>
      <w:r w:rsidRPr="00D65429">
        <w:t xml:space="preserve"> afhankelijk is van de verwachtingen van een klant. Wat ook opvalt is dat het uiteindelijke kwaliteitsoordeel bepaald wordt door de uiteindelijke ervaringen naast de verwachtingen te </w:t>
      </w:r>
      <w:r w:rsidR="007912E9" w:rsidRPr="00D65429">
        <w:t>leggen</w:t>
      </w:r>
      <w:r w:rsidRPr="00D65429">
        <w:t xml:space="preserve">. Elke auteur doet dat </w:t>
      </w:r>
      <w:r w:rsidR="007912E9" w:rsidRPr="00D65429">
        <w:t>echter</w:t>
      </w:r>
      <w:r w:rsidRPr="00D65429">
        <w:t xml:space="preserve"> met andere begrippen.  </w:t>
      </w:r>
    </w:p>
    <w:p w14:paraId="6C465010" w14:textId="77777777" w:rsidR="00EB3F0D" w:rsidRPr="00D65429" w:rsidRDefault="00EB3F0D" w:rsidP="0002772D">
      <w:pPr>
        <w:pStyle w:val="Geenafstand"/>
        <w:jc w:val="both"/>
        <w:rPr>
          <w:sz w:val="12"/>
          <w:szCs w:val="12"/>
        </w:rPr>
      </w:pPr>
    </w:p>
    <w:p w14:paraId="607A5AD0" w14:textId="77777777" w:rsidR="00EB3F0D" w:rsidRPr="00D65429" w:rsidRDefault="00EB3F0D" w:rsidP="0002772D">
      <w:pPr>
        <w:pStyle w:val="Geenafstand"/>
        <w:jc w:val="both"/>
        <w:rPr>
          <w:b/>
        </w:rPr>
      </w:pPr>
      <w:r w:rsidRPr="00D65429">
        <w:rPr>
          <w:b/>
        </w:rPr>
        <w:t xml:space="preserve">‘Verwachtingen’ </w:t>
      </w:r>
    </w:p>
    <w:p w14:paraId="424003B4" w14:textId="175AF5B7" w:rsidR="00EB3F0D" w:rsidRPr="00D65429" w:rsidRDefault="00EB3F0D" w:rsidP="0002772D">
      <w:pPr>
        <w:pStyle w:val="Geenafstand"/>
        <w:jc w:val="both"/>
      </w:pPr>
      <w:r w:rsidRPr="00D65429">
        <w:t>De verwachte kwaliteit is gebonden aan en afhankelijk van een aantal factoren, namelijk</w:t>
      </w:r>
      <w:r w:rsidR="00046A67" w:rsidRPr="00D65429">
        <w:t xml:space="preserve"> het imago, de prijs,</w:t>
      </w:r>
      <w:r w:rsidRPr="00D65429">
        <w:t xml:space="preserve"> de marke</w:t>
      </w:r>
      <w:r w:rsidR="003421A6" w:rsidRPr="00D65429">
        <w:t>tingcommunicatie, mond-tot-mond</w:t>
      </w:r>
      <w:r w:rsidRPr="00D65429">
        <w:t xml:space="preserve">communicatie, de </w:t>
      </w:r>
      <w:r w:rsidR="00D225A1" w:rsidRPr="00D65429">
        <w:t xml:space="preserve">klantbehoeften en klantwaarden </w:t>
      </w:r>
      <w:r w:rsidRPr="00D65429">
        <w:rPr>
          <w:i/>
        </w:rPr>
        <w:t>(Grönroos, 2007)</w:t>
      </w:r>
      <w:r w:rsidR="00D225A1" w:rsidRPr="00D65429">
        <w:t>.</w:t>
      </w:r>
    </w:p>
    <w:p w14:paraId="6638E104" w14:textId="77777777" w:rsidR="00EB3F0D" w:rsidRPr="00D65429" w:rsidRDefault="00EB3F0D" w:rsidP="0002772D">
      <w:pPr>
        <w:pStyle w:val="Geenafstand"/>
        <w:jc w:val="both"/>
        <w:rPr>
          <w:sz w:val="12"/>
          <w:szCs w:val="12"/>
        </w:rPr>
      </w:pPr>
    </w:p>
    <w:p w14:paraId="2F1D47AC" w14:textId="77777777" w:rsidR="00EB3F0D" w:rsidRPr="00D65429" w:rsidRDefault="00EB3F0D" w:rsidP="0002772D">
      <w:pPr>
        <w:pStyle w:val="Geenafstand"/>
        <w:jc w:val="both"/>
        <w:rPr>
          <w:b/>
        </w:rPr>
      </w:pPr>
      <w:r w:rsidRPr="00D65429">
        <w:rPr>
          <w:b/>
        </w:rPr>
        <w:t>‘Ervaringen’</w:t>
      </w:r>
    </w:p>
    <w:p w14:paraId="452CE4A6" w14:textId="606CDDD2" w:rsidR="00EB3F0D" w:rsidRPr="00D65429" w:rsidRDefault="00EB3F0D" w:rsidP="0002772D">
      <w:pPr>
        <w:pStyle w:val="Geenafstand"/>
        <w:jc w:val="both"/>
      </w:pPr>
      <w:r w:rsidRPr="00D65429">
        <w:t>Grönroos stelt dat de ervaren kwaliteit van een bepaalde dienst de uitkomst is van een evaluatiepro</w:t>
      </w:r>
      <w:r w:rsidR="00F323F3" w:rsidRPr="00D65429">
        <w:t>ces, waarbij de consumenten hun verwachtingen van de dienst vergelijken</w:t>
      </w:r>
      <w:r w:rsidRPr="00D65429">
        <w:t xml:space="preserve"> met de waargenomen kwaliteit. Dat wil zeggen dat de waargenomen dienst tegen de verwachte dienst aan wordt gezet. </w:t>
      </w:r>
      <w:r w:rsidR="00046A67" w:rsidRPr="00D65429">
        <w:t>Het resultaat van dit proces is</w:t>
      </w:r>
      <w:r w:rsidRPr="00D65429">
        <w:t xml:space="preserve"> de e</w:t>
      </w:r>
      <w:r w:rsidR="00046A67" w:rsidRPr="00D65429">
        <w:t xml:space="preserve">rvaren kwaliteit van de dienst </w:t>
      </w:r>
      <w:r w:rsidR="00D225A1" w:rsidRPr="00D65429">
        <w:rPr>
          <w:i/>
        </w:rPr>
        <w:t>(Grönroos, 1984).</w:t>
      </w:r>
    </w:p>
    <w:p w14:paraId="592ADFC2" w14:textId="77777777" w:rsidR="00EB3F0D" w:rsidRPr="00D65429" w:rsidRDefault="00EB3F0D" w:rsidP="0002772D">
      <w:pPr>
        <w:pStyle w:val="Geenafstand"/>
        <w:jc w:val="both"/>
        <w:rPr>
          <w:sz w:val="12"/>
          <w:szCs w:val="12"/>
        </w:rPr>
      </w:pPr>
    </w:p>
    <w:p w14:paraId="5CD70891" w14:textId="77777777" w:rsidR="00EB3F0D" w:rsidRPr="00D65429" w:rsidRDefault="00EB3F0D" w:rsidP="0002772D">
      <w:pPr>
        <w:pStyle w:val="Geenafstand"/>
        <w:jc w:val="both"/>
        <w:rPr>
          <w:b/>
        </w:rPr>
      </w:pPr>
      <w:r w:rsidRPr="00D65429">
        <w:rPr>
          <w:b/>
        </w:rPr>
        <w:t xml:space="preserve">‘Kwaliteit’ </w:t>
      </w:r>
    </w:p>
    <w:p w14:paraId="05EEF0A3" w14:textId="18CFE23C" w:rsidR="00D225A1" w:rsidRPr="00D65429" w:rsidRDefault="00EB3F0D" w:rsidP="0002772D">
      <w:pPr>
        <w:pStyle w:val="Geenafstand"/>
        <w:jc w:val="both"/>
      </w:pPr>
      <w:r w:rsidRPr="00D65429">
        <w:t>Servicekwaliteit zoals deze wordt waargenomen door de klanten kan worden g</w:t>
      </w:r>
      <w:r w:rsidR="00B45D7B" w:rsidRPr="00D65429">
        <w:t xml:space="preserve">edefinieerd als: In hoeverre </w:t>
      </w:r>
      <w:r w:rsidRPr="00D65429">
        <w:t xml:space="preserve">er verschil </w:t>
      </w:r>
      <w:r w:rsidR="00B45D7B" w:rsidRPr="00D65429">
        <w:t xml:space="preserve">is </w:t>
      </w:r>
      <w:r w:rsidRPr="00D65429">
        <w:t xml:space="preserve">tussen de verwachtingen en wensen van de klant </w:t>
      </w:r>
      <w:r w:rsidR="00D225A1" w:rsidRPr="00D65429">
        <w:t xml:space="preserve">en hun uiteindelijke percepties </w:t>
      </w:r>
      <w:r w:rsidR="00D225A1" w:rsidRPr="00D65429">
        <w:rPr>
          <w:i/>
        </w:rPr>
        <w:t>(Parasuraman, Zeithaml &amp; Berry, 1990)</w:t>
      </w:r>
      <w:r w:rsidR="00D225A1" w:rsidRPr="00D65429">
        <w:t xml:space="preserve">. </w:t>
      </w:r>
    </w:p>
    <w:p w14:paraId="7C47FC2D" w14:textId="77777777" w:rsidR="00227A55" w:rsidRPr="00D65429" w:rsidRDefault="00227A55" w:rsidP="0002772D">
      <w:pPr>
        <w:pStyle w:val="Geenafstand"/>
        <w:jc w:val="both"/>
        <w:rPr>
          <w:sz w:val="12"/>
          <w:szCs w:val="12"/>
        </w:rPr>
      </w:pPr>
    </w:p>
    <w:p w14:paraId="3C8E7123" w14:textId="5D3A04AA" w:rsidR="00EB3F0D" w:rsidRPr="00D65429" w:rsidRDefault="00D676C6" w:rsidP="00D676C6">
      <w:pPr>
        <w:pStyle w:val="Geenafstand"/>
      </w:pPr>
      <w:r w:rsidRPr="00D65429">
        <w:t xml:space="preserve">De relatie met de dienstverlener bepaalt het kwaliteitsoordeel van de klant. </w:t>
      </w:r>
      <w:r w:rsidR="00EB3F0D" w:rsidRPr="00D65429">
        <w:t>Als de dienstverlener en klant een goede relatie hebben, dan zal het kw</w:t>
      </w:r>
      <w:r w:rsidR="0002772D" w:rsidRPr="00D65429">
        <w:t xml:space="preserve">aliteitsoordeel positiever zijn </w:t>
      </w:r>
      <w:r w:rsidR="0002772D" w:rsidRPr="00D65429">
        <w:rPr>
          <w:i/>
        </w:rPr>
        <w:t>(De Vries &amp; Goud, 2003</w:t>
      </w:r>
      <w:r w:rsidR="00EB3F0D" w:rsidRPr="00D65429">
        <w:rPr>
          <w:i/>
        </w:rPr>
        <w:t>)</w:t>
      </w:r>
      <w:r w:rsidR="0002772D" w:rsidRPr="00D65429">
        <w:rPr>
          <w:i/>
        </w:rPr>
        <w:t>.</w:t>
      </w:r>
    </w:p>
    <w:p w14:paraId="23BC7371" w14:textId="77777777" w:rsidR="00EB3F0D" w:rsidRPr="00D65429" w:rsidRDefault="00EB3F0D" w:rsidP="0002772D">
      <w:pPr>
        <w:pStyle w:val="Geenafstand"/>
        <w:jc w:val="both"/>
        <w:rPr>
          <w:sz w:val="12"/>
          <w:szCs w:val="12"/>
        </w:rPr>
      </w:pPr>
    </w:p>
    <w:p w14:paraId="5B57A8FA" w14:textId="717B9321" w:rsidR="00EB3F0D" w:rsidRPr="00D65429" w:rsidRDefault="00EB3F0D" w:rsidP="00DA24B8">
      <w:pPr>
        <w:pStyle w:val="Geenafstand"/>
        <w:jc w:val="both"/>
      </w:pPr>
      <w:r w:rsidRPr="00D65429">
        <w:t xml:space="preserve">Een organisatie moet de kwaliteit op dezelfde wijze definiëren als de klanten doen. De technische kwaliteit van een dienst wordt vaak beschouwd als het enige en belangrijkste kenmerk van de waargenomen kwaliteit. In werkelijkheid ervaren klanten kwaliteit vaak in een veel breder concept. Naast technische kwaliteit wordt de </w:t>
      </w:r>
      <w:r w:rsidRPr="00D65429">
        <w:lastRenderedPageBreak/>
        <w:t>algehele kwaliteitsbeleving ook door andere factoren beïnvloed. Kwaliteit</w:t>
      </w:r>
      <w:r w:rsidR="0002772D" w:rsidRPr="00D65429">
        <w:t xml:space="preserve"> is dus </w:t>
      </w:r>
      <w:r w:rsidR="00DA24B8" w:rsidRPr="00D65429">
        <w:t xml:space="preserve">alles </w:t>
      </w:r>
      <w:r w:rsidR="0002772D" w:rsidRPr="00D65429">
        <w:t xml:space="preserve">wat de klanten ervaren </w:t>
      </w:r>
      <w:r w:rsidR="0002772D" w:rsidRPr="00D65429">
        <w:rPr>
          <w:i/>
        </w:rPr>
        <w:t>(Grönroos, 2007</w:t>
      </w:r>
      <w:r w:rsidRPr="00D65429">
        <w:rPr>
          <w:i/>
        </w:rPr>
        <w:t>)</w:t>
      </w:r>
      <w:r w:rsidR="00583B62" w:rsidRPr="00D65429">
        <w:t>.</w:t>
      </w:r>
    </w:p>
    <w:p w14:paraId="2CC83F7E" w14:textId="409E9F3D" w:rsidR="0084514F" w:rsidRPr="00D65429" w:rsidRDefault="0084514F" w:rsidP="00DA24B8">
      <w:pPr>
        <w:pStyle w:val="Geenafstand"/>
        <w:jc w:val="both"/>
      </w:pPr>
      <w:r w:rsidRPr="00D65429">
        <w:t xml:space="preserve">Kwaliteit wordt op verschillende manieren gedefinieerd door verschillende auteurs. De definitie van Berry, Parasuraman en Zeithaml lijkt sterk op hun gegeven definitie van </w:t>
      </w:r>
      <w:r w:rsidRPr="00D65429">
        <w:rPr>
          <w:i/>
        </w:rPr>
        <w:t>klanttevredenheid</w:t>
      </w:r>
      <w:r w:rsidRPr="00D65429">
        <w:t xml:space="preserve">. De Vries &amp; Goud leggen de focus bij kwaliteit vooral </w:t>
      </w:r>
      <w:r w:rsidR="00FE2A93" w:rsidRPr="00D65429">
        <w:t xml:space="preserve">op </w:t>
      </w:r>
      <w:r w:rsidRPr="00D65429">
        <w:t xml:space="preserve">de relatie tussen </w:t>
      </w:r>
      <w:r w:rsidR="00B45D7B" w:rsidRPr="00D65429">
        <w:t xml:space="preserve">de </w:t>
      </w:r>
      <w:r w:rsidRPr="00D65429">
        <w:t xml:space="preserve">klant en </w:t>
      </w:r>
      <w:r w:rsidR="00B45D7B" w:rsidRPr="00D65429">
        <w:t xml:space="preserve">de </w:t>
      </w:r>
      <w:r w:rsidRPr="00D65429">
        <w:t xml:space="preserve">dienstverlener. Grönroos geeft in vergelijking met </w:t>
      </w:r>
      <w:r w:rsidR="00B45D7B" w:rsidRPr="00D65429">
        <w:t>andere auteurs</w:t>
      </w:r>
      <w:r w:rsidRPr="00D65429">
        <w:t xml:space="preserve"> een bredere uitleg van zijn kijk op het begrip </w:t>
      </w:r>
      <w:r w:rsidRPr="00D65429">
        <w:rPr>
          <w:i/>
        </w:rPr>
        <w:t>kwaliteit</w:t>
      </w:r>
      <w:r w:rsidRPr="00D65429">
        <w:t xml:space="preserve">.  </w:t>
      </w:r>
    </w:p>
    <w:p w14:paraId="02BD4CCA" w14:textId="77777777" w:rsidR="00583B62" w:rsidRPr="00D65429" w:rsidRDefault="00583B62" w:rsidP="00DA24B8">
      <w:pPr>
        <w:pStyle w:val="Geenafstand"/>
        <w:jc w:val="both"/>
        <w:rPr>
          <w:sz w:val="12"/>
          <w:szCs w:val="12"/>
        </w:rPr>
      </w:pPr>
    </w:p>
    <w:p w14:paraId="355907C4" w14:textId="5F12651D" w:rsidR="00583B62" w:rsidRPr="00D65429" w:rsidRDefault="00583B62" w:rsidP="00583B62">
      <w:pPr>
        <w:pStyle w:val="Geenafstand"/>
        <w:jc w:val="both"/>
        <w:rPr>
          <w:b/>
        </w:rPr>
      </w:pPr>
      <w:r w:rsidRPr="00D65429">
        <w:rPr>
          <w:b/>
        </w:rPr>
        <w:t>‘Technische kwaliteit’</w:t>
      </w:r>
    </w:p>
    <w:p w14:paraId="338BCC36" w14:textId="09E265A9" w:rsidR="00583B62" w:rsidRPr="00D65429" w:rsidRDefault="00583B62" w:rsidP="00583B62">
      <w:pPr>
        <w:pStyle w:val="Geenafstand"/>
        <w:jc w:val="both"/>
      </w:pPr>
      <w:r w:rsidRPr="00D65429">
        <w:t xml:space="preserve">Technische kwaliteit is afhankelijk van wat de </w:t>
      </w:r>
      <w:r w:rsidR="00F323F3" w:rsidRPr="00D65429">
        <w:t>klanten</w:t>
      </w:r>
      <w:r w:rsidRPr="00D65429">
        <w:t xml:space="preserve"> krijgen. De technische kwaliteitsdimensies kunnen door klanten objectief beoordeeld worden </w:t>
      </w:r>
      <w:r w:rsidRPr="00D65429">
        <w:rPr>
          <w:i/>
        </w:rPr>
        <w:t>(Grönroos, 2007)</w:t>
      </w:r>
      <w:r w:rsidRPr="00D65429">
        <w:t>.</w:t>
      </w:r>
    </w:p>
    <w:p w14:paraId="1525FD93" w14:textId="77777777" w:rsidR="00583B62" w:rsidRPr="00D65429" w:rsidRDefault="00583B62" w:rsidP="00583B62">
      <w:pPr>
        <w:pStyle w:val="Geenafstand"/>
        <w:jc w:val="both"/>
        <w:rPr>
          <w:sz w:val="12"/>
          <w:szCs w:val="12"/>
        </w:rPr>
      </w:pPr>
    </w:p>
    <w:p w14:paraId="6D7DAE97" w14:textId="216C4240" w:rsidR="00583B62" w:rsidRPr="00D65429" w:rsidRDefault="00583B62" w:rsidP="00583B62">
      <w:pPr>
        <w:pStyle w:val="Geenafstand"/>
        <w:jc w:val="both"/>
        <w:rPr>
          <w:b/>
        </w:rPr>
      </w:pPr>
      <w:r w:rsidRPr="00D65429">
        <w:rPr>
          <w:b/>
        </w:rPr>
        <w:t>‘Functionele kwaliteit’</w:t>
      </w:r>
    </w:p>
    <w:p w14:paraId="099FCDEC" w14:textId="3CC59B04" w:rsidR="00583B62" w:rsidRPr="00D65429" w:rsidRDefault="00583B62" w:rsidP="00583B62">
      <w:pPr>
        <w:pStyle w:val="Geenafstand"/>
        <w:jc w:val="both"/>
      </w:pPr>
      <w:r w:rsidRPr="00D65429">
        <w:t xml:space="preserve">In tegenstelling tot de technische kwaliteit, kunnen </w:t>
      </w:r>
      <w:r w:rsidR="00F323F3" w:rsidRPr="00D65429">
        <w:t xml:space="preserve">klanten </w:t>
      </w:r>
      <w:r w:rsidRPr="00D65429">
        <w:t xml:space="preserve">de functionele kwaliteitsdimensies niet objectief </w:t>
      </w:r>
      <w:r w:rsidR="00F323F3" w:rsidRPr="00D65429">
        <w:t>beoordelen</w:t>
      </w:r>
      <w:r w:rsidRPr="00D65429">
        <w:t xml:space="preserve">. Functionele kwaliteit is afhankelijk van hoe </w:t>
      </w:r>
      <w:r w:rsidR="00F323F3" w:rsidRPr="00D65429">
        <w:t>klanten een dienst</w:t>
      </w:r>
      <w:r w:rsidRPr="00D65429">
        <w:t xml:space="preserve"> </w:t>
      </w:r>
      <w:r w:rsidR="00B45D7B" w:rsidRPr="00D65429">
        <w:t>ontvangen</w:t>
      </w:r>
      <w:r w:rsidRPr="00D65429">
        <w:t xml:space="preserve"> </w:t>
      </w:r>
      <w:r w:rsidRPr="00D65429">
        <w:rPr>
          <w:i/>
        </w:rPr>
        <w:t>(Grönroos, 2007)</w:t>
      </w:r>
      <w:r w:rsidRPr="00D65429">
        <w:t xml:space="preserve">. </w:t>
      </w:r>
    </w:p>
    <w:p w14:paraId="52AB7BF9" w14:textId="77777777" w:rsidR="00583B62" w:rsidRPr="00D65429" w:rsidRDefault="00583B62" w:rsidP="00583B62">
      <w:pPr>
        <w:pStyle w:val="Geenafstand"/>
        <w:jc w:val="both"/>
        <w:rPr>
          <w:sz w:val="12"/>
          <w:szCs w:val="12"/>
        </w:rPr>
      </w:pPr>
    </w:p>
    <w:p w14:paraId="17BFE3DD" w14:textId="07EA8E4F" w:rsidR="00583B62" w:rsidRPr="00D65429" w:rsidRDefault="00583B62" w:rsidP="00583B62">
      <w:pPr>
        <w:pStyle w:val="Geenafstand"/>
        <w:jc w:val="both"/>
        <w:rPr>
          <w:b/>
        </w:rPr>
      </w:pPr>
      <w:r w:rsidRPr="00D65429">
        <w:rPr>
          <w:b/>
        </w:rPr>
        <w:t>‘Relationele kwaliteit’</w:t>
      </w:r>
    </w:p>
    <w:p w14:paraId="798EE59F" w14:textId="18C46ED0" w:rsidR="00EA3C49" w:rsidRPr="00D65429" w:rsidRDefault="00583B62" w:rsidP="00DA24B8">
      <w:pPr>
        <w:pStyle w:val="Geenafstand"/>
        <w:jc w:val="both"/>
      </w:pPr>
      <w:r w:rsidRPr="00D65429">
        <w:t xml:space="preserve">Relationele kwaliteit is afhankelijk van wie de </w:t>
      </w:r>
      <w:r w:rsidR="00480355" w:rsidRPr="00D65429">
        <w:t xml:space="preserve">dienstverlener is. Het beeld van </w:t>
      </w:r>
      <w:r w:rsidRPr="00D65429">
        <w:t xml:space="preserve">een klant </w:t>
      </w:r>
      <w:r w:rsidR="00480355" w:rsidRPr="00D65429">
        <w:t>over de dienstverlener</w:t>
      </w:r>
      <w:r w:rsidRPr="00D65429">
        <w:t xml:space="preserve"> </w:t>
      </w:r>
      <w:r w:rsidR="00480355" w:rsidRPr="00D65429">
        <w:t xml:space="preserve">(imago) </w:t>
      </w:r>
      <w:r w:rsidRPr="00D65429">
        <w:t xml:space="preserve">heeft veel invloed op zijn kwaliteitsbeoordeling. Als klanten op voorhand al een positief beeld van de dienstverlener hebben, worden (kleine) fouten </w:t>
      </w:r>
      <w:r w:rsidR="00146612" w:rsidRPr="00D65429">
        <w:t xml:space="preserve">van de dienstverlener </w:t>
      </w:r>
      <w:r w:rsidRPr="00D65429">
        <w:t xml:space="preserve">gemakkelijker vergeven. Bij een negatief beeld werkt dit proces precies omgekeerd </w:t>
      </w:r>
      <w:r w:rsidRPr="00D65429">
        <w:rPr>
          <w:i/>
        </w:rPr>
        <w:t>(Grönroos, 2007)</w:t>
      </w:r>
      <w:r w:rsidR="00D5051D" w:rsidRPr="00D65429">
        <w:t>.</w:t>
      </w:r>
    </w:p>
    <w:p w14:paraId="7A0BF9B9" w14:textId="0D44AB69" w:rsidR="00EA3C49" w:rsidRPr="00D65429" w:rsidRDefault="00295596" w:rsidP="00DA24B8">
      <w:pPr>
        <w:pStyle w:val="Kop2"/>
        <w:jc w:val="both"/>
      </w:pPr>
      <w:bookmarkStart w:id="16" w:name="_Toc451759532"/>
      <w:r w:rsidRPr="00D65429">
        <w:t>4</w:t>
      </w:r>
      <w:r w:rsidR="0002772D" w:rsidRPr="00D65429">
        <w:t>.2 Theorieën klanttevredenheid</w:t>
      </w:r>
      <w:bookmarkEnd w:id="16"/>
    </w:p>
    <w:p w14:paraId="212D4CA8" w14:textId="7AF7C97A" w:rsidR="0002772D" w:rsidRPr="00D65429" w:rsidRDefault="00BC15B1" w:rsidP="00DA24B8">
      <w:pPr>
        <w:pStyle w:val="Geenafstand"/>
        <w:jc w:val="both"/>
      </w:pPr>
      <w:r w:rsidRPr="00D65429">
        <w:t>In deze paragraaf worden de</w:t>
      </w:r>
      <w:r w:rsidR="0002772D" w:rsidRPr="00D65429">
        <w:t xml:space="preserve"> klanttevredenheidstheorieën Van Grönroos, </w:t>
      </w:r>
      <w:r w:rsidR="00227A55" w:rsidRPr="00D65429">
        <w:t xml:space="preserve">Kano, </w:t>
      </w:r>
      <w:r w:rsidR="0002772D" w:rsidRPr="00D65429">
        <w:t xml:space="preserve">Parasuraman, Zeithaml </w:t>
      </w:r>
      <w:r w:rsidR="00DA24B8" w:rsidRPr="00D65429">
        <w:t>&amp;</w:t>
      </w:r>
      <w:r w:rsidR="0002772D" w:rsidRPr="00D65429">
        <w:t xml:space="preserve"> Berry behandeld. </w:t>
      </w:r>
      <w:r w:rsidR="00F44D6A" w:rsidRPr="00D65429">
        <w:t xml:space="preserve">Deze paragraaf legt uit hoe deze theorieën werken, de </w:t>
      </w:r>
      <w:r w:rsidR="00146612" w:rsidRPr="00D65429">
        <w:t xml:space="preserve">opbouw van de </w:t>
      </w:r>
      <w:r w:rsidR="00F44D6A" w:rsidRPr="00D65429">
        <w:t>modellen en waarom ze relevant (kunnen) zijn voor het onderzoek.</w:t>
      </w:r>
      <w:r w:rsidRPr="00D65429">
        <w:t xml:space="preserve"> De theorieën hebben gemeen dat ze allen klanttevredenheid meten.</w:t>
      </w:r>
      <w:r w:rsidR="00647655" w:rsidRPr="00D65429">
        <w:t xml:space="preserve"> Grönroos stelt in zijn theorie dat interactie </w:t>
      </w:r>
      <w:r w:rsidR="00B45D7B" w:rsidRPr="00D65429">
        <w:t xml:space="preserve">tussen klant en dienstverlener </w:t>
      </w:r>
      <w:r w:rsidR="00647655" w:rsidRPr="00D65429">
        <w:t xml:space="preserve">een belangrijk element is </w:t>
      </w:r>
      <w:r w:rsidR="00790395" w:rsidRPr="00D65429">
        <w:t xml:space="preserve">om </w:t>
      </w:r>
      <w:r w:rsidR="00647655" w:rsidRPr="00D65429">
        <w:t xml:space="preserve">klanttevredenheid te meten. In deze scriptie wordt </w:t>
      </w:r>
      <w:r w:rsidR="00FE2A93" w:rsidRPr="00D65429">
        <w:t>onder andere</w:t>
      </w:r>
      <w:r w:rsidR="00647655" w:rsidRPr="00D65429">
        <w:t xml:space="preserve"> onderzoek gedaan naar de interactie en daarom is dit model relevant. Daarnaast is de manier </w:t>
      </w:r>
      <w:r w:rsidR="00FE2A93" w:rsidRPr="00D65429">
        <w:t>waarop</w:t>
      </w:r>
      <w:r w:rsidR="00647655" w:rsidRPr="00D65429">
        <w:t xml:space="preserve"> Grönroos </w:t>
      </w:r>
      <w:r w:rsidR="00D91B2C" w:rsidRPr="00D65429">
        <w:t>‘</w:t>
      </w:r>
      <w:r w:rsidR="00647655" w:rsidRPr="00D65429">
        <w:rPr>
          <w:i/>
        </w:rPr>
        <w:t>kwaliteit</w:t>
      </w:r>
      <w:r w:rsidR="00D91B2C" w:rsidRPr="00D65429">
        <w:t>’</w:t>
      </w:r>
      <w:r w:rsidR="00647655" w:rsidRPr="00D65429">
        <w:t xml:space="preserve"> definieert</w:t>
      </w:r>
      <w:r w:rsidR="00EF209A" w:rsidRPr="00D65429">
        <w:t xml:space="preserve"> heel krachtig, omdat bij </w:t>
      </w:r>
      <w:r w:rsidR="00FE2A93" w:rsidRPr="00D65429">
        <w:t>een</w:t>
      </w:r>
      <w:r w:rsidR="00790395" w:rsidRPr="00D65429">
        <w:t xml:space="preserve"> </w:t>
      </w:r>
      <w:r w:rsidR="00EF209A" w:rsidRPr="00D65429">
        <w:t>klanttevredenheidsonderzoek de klant daadwerkelijk begrepen moet worden. Het model van Kano verschaft door de twee assen duidelijkheid waar de organisatie staat en geeft direct specifieke producteigenschappen waarmee de klanttevredenheid onderzocht kan worden. Deze paragraaf legt uit hoe deze assen en producteigenschappen tot stand zijn gekomen. De theorie van Parasuraman, Zeithaml en Berry is gericht op kloven (gaps)</w:t>
      </w:r>
      <w:r w:rsidR="00DC1791" w:rsidRPr="00D65429">
        <w:t xml:space="preserve"> en in dit onderzoek wordt gekeken naar de verschillen in verwachtingen en ervaringen. Dat is ook de kern van dit model en daarom is ervoor gekozen </w:t>
      </w:r>
      <w:r w:rsidR="00FE2A93" w:rsidRPr="00D65429">
        <w:t xml:space="preserve">om </w:t>
      </w:r>
      <w:r w:rsidR="00DC1791" w:rsidRPr="00D65429">
        <w:t xml:space="preserve">te kijken of dit model relevant is. Daarnaast is het SERVQUAL-model gebaseerd op het model van Grönroos. Kleine verschillen tussen deze modellen kunnen uiteindelijk de doorslag geven. </w:t>
      </w:r>
    </w:p>
    <w:p w14:paraId="61E28A11" w14:textId="77777777" w:rsidR="0002772D" w:rsidRPr="00D65429" w:rsidRDefault="0002772D" w:rsidP="00DA24B8">
      <w:pPr>
        <w:pStyle w:val="Geenafstand"/>
        <w:jc w:val="both"/>
        <w:rPr>
          <w:sz w:val="12"/>
          <w:szCs w:val="12"/>
        </w:rPr>
      </w:pPr>
    </w:p>
    <w:p w14:paraId="4AD7A17D" w14:textId="77777777" w:rsidR="0002772D" w:rsidRPr="00D65429" w:rsidRDefault="0002772D" w:rsidP="0002772D">
      <w:pPr>
        <w:pStyle w:val="Geenafstand"/>
        <w:jc w:val="both"/>
        <w:rPr>
          <w:b/>
          <w:lang w:val="en-US"/>
        </w:rPr>
      </w:pPr>
      <w:r w:rsidRPr="00D65429">
        <w:rPr>
          <w:b/>
          <w:lang w:val="en-US"/>
        </w:rPr>
        <w:t>Total Perceived Service Quality Model van Grönroos (1984)</w:t>
      </w:r>
    </w:p>
    <w:p w14:paraId="34584EA1" w14:textId="5D16320D" w:rsidR="0002772D" w:rsidRPr="00D65429" w:rsidRDefault="0002772D" w:rsidP="0002772D">
      <w:pPr>
        <w:pStyle w:val="Geenafstand"/>
        <w:jc w:val="both"/>
      </w:pPr>
      <w:r w:rsidRPr="00D65429">
        <w:t xml:space="preserve">Christian Grönroos is een van de eerste wetenschappelijke auteurs die uitgebreid </w:t>
      </w:r>
      <w:r w:rsidR="00480355" w:rsidRPr="00D65429">
        <w:t>inging</w:t>
      </w:r>
      <w:r w:rsidRPr="00D65429">
        <w:t xml:space="preserve"> op hoe de perceptie van kwaliteit impact heeft op de marketing. Hij ontwikkelde in 1984 het Total Perceived Quality Model</w:t>
      </w:r>
      <w:r w:rsidR="00E42019" w:rsidRPr="00D65429">
        <w:t xml:space="preserve"> </w:t>
      </w:r>
      <w:r w:rsidR="00753649" w:rsidRPr="00D65429">
        <w:rPr>
          <w:i/>
        </w:rPr>
        <w:t>(Grönroos, 1984)</w:t>
      </w:r>
      <w:r w:rsidRPr="00D65429">
        <w:t xml:space="preserve">. Zijn model is een van de meest gebruikte methoden </w:t>
      </w:r>
      <w:r w:rsidR="0096466A" w:rsidRPr="00D65429">
        <w:t>om</w:t>
      </w:r>
      <w:r w:rsidRPr="00D65429">
        <w:t xml:space="preserve"> de gaten tussen de technische, functionele, ervaren en verwachte kwaliteit</w:t>
      </w:r>
      <w:r w:rsidR="0096466A" w:rsidRPr="00D65429">
        <w:t xml:space="preserve"> vast te stellen</w:t>
      </w:r>
      <w:r w:rsidR="00753649" w:rsidRPr="00D65429">
        <w:t xml:space="preserve"> </w:t>
      </w:r>
      <w:r w:rsidR="00753649" w:rsidRPr="00D65429">
        <w:rPr>
          <w:i/>
        </w:rPr>
        <w:t>(Kang &amp; James, 2004)</w:t>
      </w:r>
      <w:r w:rsidRPr="00D65429">
        <w:t xml:space="preserve">. Christian Grönroos kijkt naar de kwaliteit van de ervaringen van de geleverde dienst en de manier waarop iets geleverd wordt, maar </w:t>
      </w:r>
      <w:r w:rsidR="00480355" w:rsidRPr="00D65429">
        <w:t xml:space="preserve">hij kijkt </w:t>
      </w:r>
      <w:r w:rsidRPr="00D65429">
        <w:t>ook n</w:t>
      </w:r>
      <w:r w:rsidR="00480355" w:rsidRPr="00D65429">
        <w:t>aar hoe dit</w:t>
      </w:r>
      <w:r w:rsidRPr="00D65429">
        <w:t xml:space="preserve"> aansluit op de marketingactiviteiten. Dit resulteert uiteindelijk in een waargenomen servicekwaliteit. Grönroos beweert dat de servicekwaliteit bestaat uit drie dimensies: technisch, functioneel en relationeel. Het imago functioneert als een filter op de kwaliteitsperceptie van de service. Goed waargenomen kwaliteit wordt verkregen wanneer de ervaren kwaliteit, op basis</w:t>
      </w:r>
      <w:r w:rsidR="00B45D7B" w:rsidRPr="00D65429">
        <w:t xml:space="preserve"> van het beeld van de geleverde dienst </w:t>
      </w:r>
      <w:r w:rsidRPr="00D65429">
        <w:t>of hoe de</w:t>
      </w:r>
      <w:r w:rsidR="005F779A" w:rsidRPr="00D65429">
        <w:t xml:space="preserve"> dienst geleverd wordt, overeen</w:t>
      </w:r>
      <w:r w:rsidRPr="00D65429">
        <w:t xml:space="preserve">komt met de verwachtingen van de klant. Deze verwachte kwaliteit is een </w:t>
      </w:r>
      <w:r w:rsidR="00A52131" w:rsidRPr="00D65429">
        <w:t>samenvoegsel</w:t>
      </w:r>
      <w:r w:rsidRPr="00D65429">
        <w:t xml:space="preserve"> van verschillende vormen van belo</w:t>
      </w:r>
      <w:r w:rsidR="00146612" w:rsidRPr="00D65429">
        <w:t xml:space="preserve">ften die de dienstverlener </w:t>
      </w:r>
      <w:r w:rsidR="00F96878" w:rsidRPr="00D65429">
        <w:t>maakt via marketing</w:t>
      </w:r>
      <w:r w:rsidRPr="00D65429">
        <w:t xml:space="preserve">communicatie die </w:t>
      </w:r>
      <w:r w:rsidR="00A52131" w:rsidRPr="00D65429">
        <w:t xml:space="preserve">organisatie </w:t>
      </w:r>
      <w:r w:rsidRPr="00D65429">
        <w:t xml:space="preserve">direct of indirect </w:t>
      </w:r>
      <w:r w:rsidR="00A52131" w:rsidRPr="00D65429">
        <w:t>sturen</w:t>
      </w:r>
      <w:r w:rsidRPr="00D65429">
        <w:t xml:space="preserve"> </w:t>
      </w:r>
      <w:r w:rsidR="00753649" w:rsidRPr="00D65429">
        <w:rPr>
          <w:i/>
        </w:rPr>
        <w:t>(Grönroos, 1984)</w:t>
      </w:r>
      <w:r w:rsidR="00753649" w:rsidRPr="00D65429">
        <w:t>.</w:t>
      </w:r>
    </w:p>
    <w:p w14:paraId="0D50ACE7" w14:textId="77777777" w:rsidR="0002772D" w:rsidRPr="00D65429" w:rsidRDefault="0002772D" w:rsidP="0002772D">
      <w:pPr>
        <w:pStyle w:val="Geenafstand"/>
        <w:jc w:val="both"/>
        <w:rPr>
          <w:sz w:val="12"/>
          <w:szCs w:val="12"/>
        </w:rPr>
      </w:pPr>
    </w:p>
    <w:p w14:paraId="6B05C526" w14:textId="59FC0B81" w:rsidR="0002772D" w:rsidRPr="00D65429" w:rsidRDefault="0002772D" w:rsidP="0002772D">
      <w:pPr>
        <w:pStyle w:val="Geenafstand"/>
        <w:jc w:val="both"/>
      </w:pPr>
      <w:r w:rsidRPr="00D65429">
        <w:t xml:space="preserve">Volgens Grönroos </w:t>
      </w:r>
      <w:r w:rsidR="00146612" w:rsidRPr="00D65429">
        <w:t>neemt de klant</w:t>
      </w:r>
      <w:r w:rsidRPr="00D65429">
        <w:t xml:space="preserve"> kwaliteit grotendeels subjectief </w:t>
      </w:r>
      <w:r w:rsidR="00146612" w:rsidRPr="00D65429">
        <w:t>waar</w:t>
      </w:r>
      <w:r w:rsidRPr="00D65429">
        <w:t>. Het proces van kwaliteitsperceptie is echter een ingewikkelder proces</w:t>
      </w:r>
      <w:r w:rsidR="004423FF" w:rsidRPr="00D65429">
        <w:t xml:space="preserve"> </w:t>
      </w:r>
      <w:r w:rsidR="004423FF" w:rsidRPr="00D65429">
        <w:rPr>
          <w:i/>
        </w:rPr>
        <w:t>(Grönroos, 2007)</w:t>
      </w:r>
      <w:r w:rsidRPr="00D65429">
        <w:t xml:space="preserve">. Het zijn niet alleen de ervaringen van de kwaliteitsdimensies die bepalen of kwaliteit wordt gezien als goed, neutraal of slecht. De kwaliteitservaringen zijn verbonden </w:t>
      </w:r>
      <w:r w:rsidR="00EB05B0" w:rsidRPr="00D65429">
        <w:t>aan</w:t>
      </w:r>
      <w:r w:rsidRPr="00D65429">
        <w:t xml:space="preserve"> </w:t>
      </w:r>
      <w:r w:rsidR="00EB05B0" w:rsidRPr="00D65429">
        <w:t>(</w:t>
      </w:r>
      <w:r w:rsidRPr="00D65429">
        <w:t>traditionele</w:t>
      </w:r>
      <w:r w:rsidR="00EB05B0" w:rsidRPr="00D65429">
        <w:t>)</w:t>
      </w:r>
      <w:r w:rsidRPr="00D65429">
        <w:t xml:space="preserve"> marketingactiviteiten wat resulteert in </w:t>
      </w:r>
      <w:r w:rsidRPr="00D65429">
        <w:rPr>
          <w:i/>
        </w:rPr>
        <w:t>perceived service quality</w:t>
      </w:r>
      <w:r w:rsidRPr="00D65429">
        <w:t xml:space="preserve"> (waargenomen kwaliteit van de dienstverlening). Goede ervaren kwaliteit wordt verkregen wanneer de ervaren kwaliteit voldoet aan de verwachtingen van de klant, dat wil zeggen de </w:t>
      </w:r>
      <w:r w:rsidRPr="00D65429">
        <w:rPr>
          <w:i/>
        </w:rPr>
        <w:t xml:space="preserve">expected quality </w:t>
      </w:r>
      <w:r w:rsidRPr="00D65429">
        <w:t xml:space="preserve">(verwachte kwaliteit). Als de verwachtingen onrealistisch zijn, dan is de </w:t>
      </w:r>
      <w:r w:rsidRPr="00D65429">
        <w:rPr>
          <w:i/>
        </w:rPr>
        <w:t>total perceived quality</w:t>
      </w:r>
      <w:r w:rsidRPr="00D65429">
        <w:t xml:space="preserve"> (totale waargenomen kwaliteit) laag, zelfs als de ervaren kwaliteit op een objectieve manier wordt gemeten. De verwachte kwaliteit </w:t>
      </w:r>
      <w:r w:rsidR="00EB05B0" w:rsidRPr="00D65429">
        <w:t>wordt bepaald door</w:t>
      </w:r>
      <w:r w:rsidRPr="00D65429">
        <w:t xml:space="preserve"> een aantal </w:t>
      </w:r>
      <w:r w:rsidRPr="00D65429">
        <w:lastRenderedPageBreak/>
        <w:t>factoren, namelijk de marke</w:t>
      </w:r>
      <w:r w:rsidR="003421A6" w:rsidRPr="00D65429">
        <w:t>tingcommunicatie, mond-tot-mond</w:t>
      </w:r>
      <w:r w:rsidRPr="00D65429">
        <w:t xml:space="preserve">communicatie, het imago, de prijs, de klantbehoeften en klantwaarden. </w:t>
      </w:r>
    </w:p>
    <w:p w14:paraId="57693B97" w14:textId="5A33C762" w:rsidR="0002772D" w:rsidRPr="00D65429" w:rsidRDefault="0002772D" w:rsidP="00B86B66">
      <w:pPr>
        <w:pStyle w:val="Geenafstand"/>
        <w:numPr>
          <w:ilvl w:val="0"/>
          <w:numId w:val="7"/>
        </w:numPr>
        <w:jc w:val="both"/>
        <w:rPr>
          <w:sz w:val="18"/>
          <w:szCs w:val="18"/>
        </w:rPr>
      </w:pPr>
      <w:r w:rsidRPr="00D65429">
        <w:rPr>
          <w:sz w:val="18"/>
          <w:szCs w:val="18"/>
        </w:rPr>
        <w:t>Marketingcommunicatie omvat: advertenties, direct mail, salespromotie,</w:t>
      </w:r>
      <w:r w:rsidR="00376920" w:rsidRPr="00D65429">
        <w:rPr>
          <w:sz w:val="18"/>
          <w:szCs w:val="18"/>
        </w:rPr>
        <w:t xml:space="preserve"> salescampagnes, websites en</w:t>
      </w:r>
      <w:r w:rsidRPr="00D65429">
        <w:rPr>
          <w:sz w:val="18"/>
          <w:szCs w:val="18"/>
        </w:rPr>
        <w:t xml:space="preserve"> onlinecommunicatie. </w:t>
      </w:r>
      <w:r w:rsidR="00376920" w:rsidRPr="00D65429">
        <w:rPr>
          <w:sz w:val="18"/>
          <w:szCs w:val="18"/>
        </w:rPr>
        <w:t>Al deze communicatie-</w:t>
      </w:r>
      <w:r w:rsidRPr="00D65429">
        <w:rPr>
          <w:sz w:val="18"/>
          <w:szCs w:val="18"/>
        </w:rPr>
        <w:t xml:space="preserve">uitingen staan rechtsreeks onder controle van de organisatie. </w:t>
      </w:r>
    </w:p>
    <w:p w14:paraId="7B1FE233" w14:textId="5061263E" w:rsidR="0002772D" w:rsidRPr="00D65429" w:rsidRDefault="003421A6" w:rsidP="00B86B66">
      <w:pPr>
        <w:pStyle w:val="Geenafstand"/>
        <w:numPr>
          <w:ilvl w:val="0"/>
          <w:numId w:val="7"/>
        </w:numPr>
        <w:jc w:val="both"/>
        <w:rPr>
          <w:sz w:val="18"/>
          <w:szCs w:val="18"/>
        </w:rPr>
      </w:pPr>
      <w:r w:rsidRPr="00D65429">
        <w:rPr>
          <w:sz w:val="18"/>
          <w:szCs w:val="18"/>
        </w:rPr>
        <w:t>Het imago en de mond-tot-mond</w:t>
      </w:r>
      <w:r w:rsidR="0002772D" w:rsidRPr="00D65429">
        <w:rPr>
          <w:sz w:val="18"/>
          <w:szCs w:val="18"/>
        </w:rPr>
        <w:t xml:space="preserve">factoren, alsmede public relations, worden slechts indirect gecontroleerd door de organisatie.  Imago bevat ook eerdere ervaringen van een klant. Externe factoren hebben ook invloed op het imago, maar in principe wordt het imago bepaald door eerdere prestaties van de organisatie, ondersteund door bijvoorbeeld advertising. </w:t>
      </w:r>
    </w:p>
    <w:p w14:paraId="1135B046" w14:textId="77777777" w:rsidR="0002772D" w:rsidRPr="00D65429" w:rsidRDefault="0002772D" w:rsidP="00B86B66">
      <w:pPr>
        <w:pStyle w:val="Geenafstand"/>
        <w:numPr>
          <w:ilvl w:val="0"/>
          <w:numId w:val="7"/>
        </w:numPr>
        <w:jc w:val="both"/>
        <w:rPr>
          <w:sz w:val="18"/>
          <w:szCs w:val="18"/>
        </w:rPr>
      </w:pPr>
      <w:r w:rsidRPr="00D65429">
        <w:rPr>
          <w:sz w:val="18"/>
          <w:szCs w:val="18"/>
        </w:rPr>
        <w:t xml:space="preserve">De klantbehoeften en klantwaarden bepalen de keuze van een klant en hebben invloed op de verwachtingen die een klant heeft. </w:t>
      </w:r>
    </w:p>
    <w:p w14:paraId="584C478A" w14:textId="23E4E36D" w:rsidR="0002772D" w:rsidRPr="00D65429" w:rsidRDefault="00376920" w:rsidP="0002772D">
      <w:pPr>
        <w:pStyle w:val="Geenafstand"/>
        <w:jc w:val="both"/>
      </w:pPr>
      <w:r w:rsidRPr="00D65429">
        <w:t>Wanneer een organisatie</w:t>
      </w:r>
      <w:r w:rsidR="0002772D" w:rsidRPr="00D65429">
        <w:t xml:space="preserve"> kw</w:t>
      </w:r>
      <w:r w:rsidRPr="00D65429">
        <w:t>aliteitsprogramma’s uitvoert</w:t>
      </w:r>
      <w:r w:rsidR="0002772D" w:rsidRPr="00D65429">
        <w:t>, kan de ervaren kwaliteit van de dienstverlening nog steeds laag zijn of zelfs verslechteren. Bijvoorbeeld als organisatie</w:t>
      </w:r>
      <w:r w:rsidR="00EB05B0" w:rsidRPr="00D65429">
        <w:t>s</w:t>
      </w:r>
      <w:r w:rsidR="0002772D" w:rsidRPr="00D65429">
        <w:t xml:space="preserve"> in een reclamecampagne te veel </w:t>
      </w:r>
      <w:r w:rsidR="00EB05B0" w:rsidRPr="00D65429">
        <w:t>beloven</w:t>
      </w:r>
      <w:r w:rsidR="0002772D" w:rsidRPr="00D65429">
        <w:t xml:space="preserve">. Het niveau van de totale waargenomen kwaliteit wordt niet alleen bepaald door de technische en functionele kwaliteitsdimensies, maar </w:t>
      </w:r>
      <w:r w:rsidR="007B1859" w:rsidRPr="00D65429">
        <w:t xml:space="preserve">ook </w:t>
      </w:r>
      <w:r w:rsidR="0002772D" w:rsidRPr="00D65429">
        <w:t xml:space="preserve">door </w:t>
      </w:r>
      <w:r w:rsidR="0002772D" w:rsidRPr="00D65429">
        <w:rPr>
          <w:i/>
        </w:rPr>
        <w:t>the gap</w:t>
      </w:r>
      <w:r w:rsidR="0002772D" w:rsidRPr="00D65429">
        <w:t xml:space="preserve"> (het verschil) tussen verwachte en ervaren kwaliteit. Daarom moet elk kwalite</w:t>
      </w:r>
      <w:r w:rsidR="000024DB" w:rsidRPr="00D65429">
        <w:t>itsprogramma niet alleen de personen</w:t>
      </w:r>
      <w:r w:rsidR="0002772D" w:rsidRPr="00D65429">
        <w:t xml:space="preserve"> die betrokken zijn bij de activiteiten, maar ook de</w:t>
      </w:r>
      <w:r w:rsidR="000024DB" w:rsidRPr="00D65429">
        <w:t xml:space="preserve"> personen</w:t>
      </w:r>
      <w:r w:rsidR="0002772D" w:rsidRPr="00D65429">
        <w:t xml:space="preserve"> die verantwoordelijk zijn voor </w:t>
      </w:r>
      <w:r w:rsidR="00EB05B0" w:rsidRPr="00D65429">
        <w:t>de externe marketing en de (mark</w:t>
      </w:r>
      <w:r w:rsidR="0002772D" w:rsidRPr="00D65429">
        <w:t xml:space="preserve">eting)communicatie bij het proces </w:t>
      </w:r>
      <w:r w:rsidR="007B1859" w:rsidRPr="00D65429">
        <w:t>betrekken</w:t>
      </w:r>
      <w:r w:rsidR="0002772D" w:rsidRPr="00D65429">
        <w:t xml:space="preserve">. Imago speelt een centrale rol in de perceptie van de klant en de ervaren kwaliteit van de dienstverlening. Daarom is het belangrijk dat een organisatie op de hoogte is </w:t>
      </w:r>
      <w:r w:rsidR="00751B58" w:rsidRPr="00D65429">
        <w:t xml:space="preserve">van het imago </w:t>
      </w:r>
      <w:r w:rsidR="0002772D" w:rsidRPr="00D65429">
        <w:rPr>
          <w:i/>
        </w:rPr>
        <w:t>(Grönroos, 2007)</w:t>
      </w:r>
      <w:r w:rsidR="004423FF" w:rsidRPr="00D65429">
        <w:t>.</w:t>
      </w:r>
    </w:p>
    <w:p w14:paraId="24236FFA" w14:textId="77777777" w:rsidR="0002772D" w:rsidRPr="00D65429" w:rsidRDefault="0002772D" w:rsidP="0002772D">
      <w:pPr>
        <w:pStyle w:val="Geenafstand"/>
        <w:jc w:val="both"/>
        <w:rPr>
          <w:b/>
          <w:sz w:val="12"/>
          <w:szCs w:val="12"/>
        </w:rPr>
      </w:pPr>
    </w:p>
    <w:p w14:paraId="6A7E1F5D" w14:textId="77777777" w:rsidR="0002772D" w:rsidRPr="00D65429" w:rsidRDefault="0002772D" w:rsidP="0002772D">
      <w:pPr>
        <w:pStyle w:val="Geenafstand"/>
        <w:jc w:val="both"/>
        <w:rPr>
          <w:b/>
          <w:lang w:val="en-US"/>
        </w:rPr>
      </w:pPr>
      <w:r w:rsidRPr="00D65429">
        <w:rPr>
          <w:b/>
          <w:lang w:val="en-US"/>
        </w:rPr>
        <w:t>Customer Satisfaction van Noriaki Kano (1984)</w:t>
      </w:r>
    </w:p>
    <w:p w14:paraId="26D5CA94" w14:textId="400A2B52" w:rsidR="001519F7" w:rsidRPr="00D65429" w:rsidRDefault="0002772D" w:rsidP="0002772D">
      <w:pPr>
        <w:pStyle w:val="Geenafstand"/>
        <w:jc w:val="both"/>
      </w:pPr>
      <w:r w:rsidRPr="00D65429">
        <w:t>Noriaki Kano ontwikkelde in 1984 het K</w:t>
      </w:r>
      <w:r w:rsidR="005F779A" w:rsidRPr="00D65429">
        <w:t xml:space="preserve">ano-model om de besluitvorming </w:t>
      </w:r>
      <w:r w:rsidRPr="00D65429">
        <w:t xml:space="preserve">van wanneer een klant </w:t>
      </w:r>
      <w:r w:rsidRPr="00D65429">
        <w:rPr>
          <w:i/>
        </w:rPr>
        <w:t>tevreden</w:t>
      </w:r>
      <w:r w:rsidRPr="00D65429">
        <w:t xml:space="preserve"> is te vergemakkelijken en in welke situatie het van belang is om meer producten of diensten te leveren om de klanttevredenheid te bevorderen. </w:t>
      </w:r>
      <w:r w:rsidR="001E7AB4" w:rsidRPr="00D65429">
        <w:t>Dit model is relevant, omdat h</w:t>
      </w:r>
      <w:r w:rsidRPr="00D65429">
        <w:t>et drie verschillende producteigenschappen</w:t>
      </w:r>
      <w:r w:rsidR="001E7AB4" w:rsidRPr="00D65429">
        <w:t xml:space="preserve"> beschrijft die invloed hebben op de klanttevredenheid</w:t>
      </w:r>
      <w:r w:rsidRPr="00D65429">
        <w:t xml:space="preserve">. Deze </w:t>
      </w:r>
      <w:r w:rsidR="001E7AB4" w:rsidRPr="00D65429">
        <w:t xml:space="preserve">eigenschappen </w:t>
      </w:r>
      <w:r w:rsidRPr="00D65429">
        <w:t xml:space="preserve">kunnen ingedeeld worden op basis van hoe deze worden waargenomen door de klant en </w:t>
      </w:r>
      <w:r w:rsidR="004423FF" w:rsidRPr="00D65429">
        <w:t xml:space="preserve">wat het effect is op de </w:t>
      </w:r>
      <w:r w:rsidR="00EB05B0" w:rsidRPr="00D65429">
        <w:t>(</w:t>
      </w:r>
      <w:r w:rsidR="004423FF" w:rsidRPr="00D65429">
        <w:t>klant</w:t>
      </w:r>
      <w:r w:rsidR="00EB05B0" w:rsidRPr="00D65429">
        <w:t>)tevredenheid</w:t>
      </w:r>
      <w:r w:rsidR="001519F7" w:rsidRPr="00D65429">
        <w:t xml:space="preserve"> </w:t>
      </w:r>
      <w:r w:rsidR="001519F7" w:rsidRPr="00D65429">
        <w:rPr>
          <w:i/>
        </w:rPr>
        <w:t>(Berger et al., 1993)</w:t>
      </w:r>
      <w:r w:rsidR="001519F7" w:rsidRPr="00D65429">
        <w:t>.</w:t>
      </w:r>
    </w:p>
    <w:p w14:paraId="01046C92" w14:textId="5954C9BD" w:rsidR="0002772D" w:rsidRPr="00D65429" w:rsidRDefault="0002772D" w:rsidP="00B86B66">
      <w:pPr>
        <w:pStyle w:val="Geenafstand"/>
        <w:numPr>
          <w:ilvl w:val="0"/>
          <w:numId w:val="10"/>
        </w:numPr>
        <w:jc w:val="both"/>
        <w:rPr>
          <w:sz w:val="18"/>
          <w:szCs w:val="18"/>
        </w:rPr>
      </w:pPr>
      <w:r w:rsidRPr="00D65429">
        <w:rPr>
          <w:i/>
          <w:sz w:val="18"/>
          <w:szCs w:val="18"/>
        </w:rPr>
        <w:t>Dissatisfiers</w:t>
      </w:r>
      <w:r w:rsidRPr="00D65429">
        <w:rPr>
          <w:sz w:val="18"/>
          <w:szCs w:val="18"/>
        </w:rPr>
        <w:t xml:space="preserve"> (attributen of factore</w:t>
      </w:r>
      <w:r w:rsidR="00751B58" w:rsidRPr="00D65429">
        <w:rPr>
          <w:sz w:val="18"/>
          <w:szCs w:val="18"/>
        </w:rPr>
        <w:t>n die aanwezig</w:t>
      </w:r>
      <w:r w:rsidRPr="00D65429">
        <w:rPr>
          <w:sz w:val="18"/>
          <w:szCs w:val="18"/>
        </w:rPr>
        <w:t xml:space="preserve"> moeten zijn): Het gaat hier om fundamentele eisen die klanten verwachten </w:t>
      </w:r>
      <w:r w:rsidR="00751B58" w:rsidRPr="00D65429">
        <w:rPr>
          <w:sz w:val="18"/>
          <w:szCs w:val="18"/>
        </w:rPr>
        <w:t>bij</w:t>
      </w:r>
      <w:r w:rsidRPr="00D65429">
        <w:rPr>
          <w:sz w:val="18"/>
          <w:szCs w:val="18"/>
        </w:rPr>
        <w:t xml:space="preserve"> een product of dienst. Klanten vinden </w:t>
      </w:r>
      <w:r w:rsidRPr="00D65429">
        <w:rPr>
          <w:i/>
          <w:sz w:val="18"/>
          <w:szCs w:val="18"/>
        </w:rPr>
        <w:t>dissatisfiers</w:t>
      </w:r>
      <w:r w:rsidRPr="00D65429">
        <w:rPr>
          <w:sz w:val="18"/>
          <w:szCs w:val="18"/>
        </w:rPr>
        <w:t xml:space="preserve"> vanzelfsprekend en deze worden niet gewaardeerd. Wanneer deze attributen niet aanwezig zijn, ontstaat er</w:t>
      </w:r>
      <w:r w:rsidR="00EB05B0" w:rsidRPr="00D65429">
        <w:rPr>
          <w:sz w:val="18"/>
          <w:szCs w:val="18"/>
        </w:rPr>
        <w:t xml:space="preserve"> echter wel</w:t>
      </w:r>
      <w:r w:rsidRPr="00D65429">
        <w:rPr>
          <w:sz w:val="18"/>
          <w:szCs w:val="18"/>
        </w:rPr>
        <w:t xml:space="preserve"> ontevredenheid</w:t>
      </w:r>
      <w:r w:rsidR="00766D4A" w:rsidRPr="00D65429">
        <w:rPr>
          <w:sz w:val="18"/>
          <w:szCs w:val="18"/>
        </w:rPr>
        <w:t>.</w:t>
      </w:r>
    </w:p>
    <w:p w14:paraId="21C5CF2B" w14:textId="0DBB4981" w:rsidR="0002772D" w:rsidRPr="00D65429" w:rsidRDefault="0002772D" w:rsidP="00B86B66">
      <w:pPr>
        <w:pStyle w:val="Geenafstand"/>
        <w:numPr>
          <w:ilvl w:val="0"/>
          <w:numId w:val="10"/>
        </w:numPr>
        <w:jc w:val="both"/>
        <w:rPr>
          <w:sz w:val="18"/>
          <w:szCs w:val="18"/>
        </w:rPr>
      </w:pPr>
      <w:r w:rsidRPr="00D65429">
        <w:rPr>
          <w:i/>
          <w:sz w:val="18"/>
          <w:szCs w:val="18"/>
        </w:rPr>
        <w:t>Satisfiers</w:t>
      </w:r>
      <w:r w:rsidRPr="00D65429">
        <w:rPr>
          <w:sz w:val="18"/>
          <w:szCs w:val="18"/>
        </w:rPr>
        <w:t xml:space="preserve"> (wants): de vere</w:t>
      </w:r>
      <w:r w:rsidR="00766D4A" w:rsidRPr="00D65429">
        <w:rPr>
          <w:sz w:val="18"/>
          <w:szCs w:val="18"/>
        </w:rPr>
        <w:t>isten van klanten, zij geven na</w:t>
      </w:r>
      <w:r w:rsidRPr="00D65429">
        <w:rPr>
          <w:sz w:val="18"/>
          <w:szCs w:val="18"/>
        </w:rPr>
        <w:t>drukkelijk aan deze te willen. Deze attributen zijn over het algemeen niet vanzelfsprekend, maar wanneer deze wel aanwezig zijn, leidt dit tot klanttevredenheid</w:t>
      </w:r>
      <w:r w:rsidR="00766D4A" w:rsidRPr="00D65429">
        <w:rPr>
          <w:sz w:val="18"/>
          <w:szCs w:val="18"/>
        </w:rPr>
        <w:t>.</w:t>
      </w:r>
    </w:p>
    <w:p w14:paraId="4A9F51FC" w14:textId="084F4B94" w:rsidR="0002772D" w:rsidRPr="00D65429" w:rsidRDefault="0002772D" w:rsidP="00B86B66">
      <w:pPr>
        <w:pStyle w:val="Geenafstand"/>
        <w:numPr>
          <w:ilvl w:val="0"/>
          <w:numId w:val="10"/>
        </w:numPr>
        <w:jc w:val="both"/>
        <w:rPr>
          <w:sz w:val="18"/>
          <w:szCs w:val="18"/>
        </w:rPr>
      </w:pPr>
      <w:r w:rsidRPr="00D65429">
        <w:rPr>
          <w:i/>
          <w:sz w:val="18"/>
          <w:szCs w:val="18"/>
        </w:rPr>
        <w:t>Excisters/delighters</w:t>
      </w:r>
      <w:r w:rsidRPr="00D65429">
        <w:rPr>
          <w:sz w:val="18"/>
          <w:szCs w:val="18"/>
        </w:rPr>
        <w:t xml:space="preserve"> (attributen waar nooit eerder aan gedacht is): Dit zijn nieuwe en innovatieve attributen die klanten nooit verwachten, maar </w:t>
      </w:r>
      <w:r w:rsidR="007B1859" w:rsidRPr="00D65429">
        <w:rPr>
          <w:sz w:val="18"/>
          <w:szCs w:val="18"/>
        </w:rPr>
        <w:t xml:space="preserve">wel </w:t>
      </w:r>
      <w:r w:rsidRPr="00D65429">
        <w:rPr>
          <w:sz w:val="18"/>
          <w:szCs w:val="18"/>
        </w:rPr>
        <w:t>tot veel waardering en tevredenhei</w:t>
      </w:r>
      <w:r w:rsidR="007B1859" w:rsidRPr="00D65429">
        <w:rPr>
          <w:sz w:val="18"/>
          <w:szCs w:val="18"/>
        </w:rPr>
        <w:t>d leiden</w:t>
      </w:r>
      <w:r w:rsidR="004423FF" w:rsidRPr="00D65429">
        <w:rPr>
          <w:sz w:val="18"/>
          <w:szCs w:val="18"/>
        </w:rPr>
        <w:t xml:space="preserve"> als deze aanwezig zijn </w:t>
      </w:r>
      <w:r w:rsidRPr="00D65429">
        <w:rPr>
          <w:i/>
          <w:sz w:val="18"/>
          <w:szCs w:val="18"/>
        </w:rPr>
        <w:t>(Evans &amp; Lindsay, 2011)</w:t>
      </w:r>
      <w:r w:rsidR="004423FF" w:rsidRPr="00D65429">
        <w:rPr>
          <w:sz w:val="18"/>
          <w:szCs w:val="18"/>
        </w:rPr>
        <w:t>.</w:t>
      </w:r>
    </w:p>
    <w:p w14:paraId="49F8B3F3" w14:textId="77777777" w:rsidR="001519F7" w:rsidRPr="00D65429" w:rsidRDefault="001519F7" w:rsidP="001519F7">
      <w:pPr>
        <w:pStyle w:val="Geenafstand"/>
        <w:ind w:left="720"/>
        <w:jc w:val="both"/>
        <w:rPr>
          <w:sz w:val="12"/>
          <w:szCs w:val="12"/>
        </w:rPr>
      </w:pPr>
    </w:p>
    <w:p w14:paraId="7E35DF49" w14:textId="53E17BC7" w:rsidR="001519F7" w:rsidRPr="00D65429" w:rsidRDefault="001519F7" w:rsidP="001519F7">
      <w:pPr>
        <w:pStyle w:val="Geenafstand"/>
        <w:jc w:val="both"/>
      </w:pPr>
      <w:r w:rsidRPr="00D65429">
        <w:t xml:space="preserve">Het model is opgedeeld in twee assen. Aan de hand van het Kano-model en door middel van deze assen kan er een duidelijk inzicht verschaft worden in de klanttevredenheid. De x-as geeft namelijk de geleverde kwaliteit van het product of de dienst weer. Helemaal aan de linkerkant van deze as is de kwaliteit zeer slecht en het andere uiterste van deze as is de rechterkant waar de kwaliteit zeer goed is. De y-as daarentegen geeft inzicht in de klanttevredenheid. Logischerwijs is bovenaan deze as de klanttevredenheid bijzonder hoog en onderaan zeer ondermaats </w:t>
      </w:r>
      <w:r w:rsidRPr="00D65429">
        <w:rPr>
          <w:i/>
        </w:rPr>
        <w:t>(Berger et al., 1993)</w:t>
      </w:r>
      <w:r w:rsidRPr="00D65429">
        <w:t>.</w:t>
      </w:r>
    </w:p>
    <w:p w14:paraId="3AD7239D" w14:textId="77777777" w:rsidR="0002772D" w:rsidRPr="00D65429" w:rsidRDefault="0002772D" w:rsidP="0002772D">
      <w:pPr>
        <w:pStyle w:val="Geenafstand"/>
        <w:jc w:val="both"/>
        <w:rPr>
          <w:sz w:val="12"/>
          <w:szCs w:val="12"/>
        </w:rPr>
      </w:pPr>
    </w:p>
    <w:p w14:paraId="5A7219EC" w14:textId="77777777" w:rsidR="0002772D" w:rsidRPr="00D65429" w:rsidRDefault="0002772D" w:rsidP="0002772D">
      <w:pPr>
        <w:pStyle w:val="Geenafstand"/>
        <w:jc w:val="both"/>
        <w:rPr>
          <w:b/>
        </w:rPr>
      </w:pPr>
      <w:r w:rsidRPr="00D65429">
        <w:rPr>
          <w:b/>
        </w:rPr>
        <w:t>SERVQUAL-model van Parasuraman, Zeithaml en Berry (1988)</w:t>
      </w:r>
    </w:p>
    <w:p w14:paraId="66594C02" w14:textId="1C5828CC" w:rsidR="0002772D" w:rsidRPr="00D65429" w:rsidRDefault="001B09D0" w:rsidP="0002772D">
      <w:pPr>
        <w:pStyle w:val="Geenafstand"/>
        <w:jc w:val="both"/>
      </w:pPr>
      <w:r w:rsidRPr="00D65429">
        <w:t>De SERVQUAL-theorie is een</w:t>
      </w:r>
      <w:r w:rsidR="00122B49" w:rsidRPr="00D65429">
        <w:t xml:space="preserve"> interessante theorie, omdat deze</w:t>
      </w:r>
      <w:r w:rsidRPr="00D65429">
        <w:t xml:space="preserve"> gebaseerd is op het model van Grönroos. De grootste overeenkomst in deze twee theorieën is dat beide bedenkers van mening zijn de ervaren kwaliteit van een dienst wordt bepaald door de verwachte en de ervaren kwaliteit. </w:t>
      </w:r>
      <w:r w:rsidR="001F7BE7" w:rsidRPr="00D65429">
        <w:t>Toch</w:t>
      </w:r>
      <w:r w:rsidR="00A153BD" w:rsidRPr="00D65429">
        <w:t xml:space="preserve"> is juist het verschil van deze theorie</w:t>
      </w:r>
      <w:r w:rsidR="001F7BE7" w:rsidRPr="00D65429">
        <w:t xml:space="preserve"> de reden waarom de SERVQUAL-theorie als relevant wordt beschouwd. De theorie behandelt namelijk een aantal verschillende gaps die gedicht moeten worden.</w:t>
      </w:r>
      <w:r w:rsidR="007E60D6" w:rsidRPr="00D65429">
        <w:t xml:space="preserve"> </w:t>
      </w:r>
      <w:r w:rsidR="007E60D6" w:rsidRPr="00D65429">
        <w:rPr>
          <w:i/>
        </w:rPr>
        <w:t>(Parasuraman, Zeithaml &amp; Berry, 1988)</w:t>
      </w:r>
      <w:r w:rsidR="007E60D6" w:rsidRPr="00D65429">
        <w:t xml:space="preserve">. </w:t>
      </w:r>
      <w:r w:rsidR="0002772D" w:rsidRPr="00D65429">
        <w:t xml:space="preserve">In 1988 ontwikkelde Parasuraman, Zeithaml en Berry (PZB) </w:t>
      </w:r>
      <w:r w:rsidR="001F7BE7" w:rsidRPr="00D65429">
        <w:t xml:space="preserve">uiteindelijk </w:t>
      </w:r>
      <w:r w:rsidR="0002772D" w:rsidRPr="00D65429">
        <w:t>het SERVQUAL-model, ofwel het GAP-model</w:t>
      </w:r>
      <w:r w:rsidR="001F7BE7" w:rsidRPr="00D65429">
        <w:t xml:space="preserve"> waarin duidelijk </w:t>
      </w:r>
      <w:r w:rsidR="007E60D6" w:rsidRPr="00D65429">
        <w:t>alle gaps worden beschreven</w:t>
      </w:r>
      <w:r w:rsidR="0002772D" w:rsidRPr="00D65429">
        <w:t xml:space="preserve">. Het woord SERVQUAL is een samenvoeging van de begrippen </w:t>
      </w:r>
      <w:r w:rsidR="0002772D" w:rsidRPr="00D65429">
        <w:rPr>
          <w:i/>
        </w:rPr>
        <w:t>service</w:t>
      </w:r>
      <w:r w:rsidR="0002772D" w:rsidRPr="00D65429">
        <w:t xml:space="preserve"> en </w:t>
      </w:r>
      <w:r w:rsidR="0002772D" w:rsidRPr="00D65429">
        <w:rPr>
          <w:i/>
        </w:rPr>
        <w:t>quality</w:t>
      </w:r>
      <w:r w:rsidR="0002772D" w:rsidRPr="00D65429">
        <w:t xml:space="preserve">. Dit model helpt het verschil te bepalen tussen de verwachte en de waargenomen dienst of dienstverlening. Het meetinstrument SERVQUAL meet de </w:t>
      </w:r>
      <w:r w:rsidR="0002772D" w:rsidRPr="00D65429">
        <w:rPr>
          <w:i/>
        </w:rPr>
        <w:t>kwaliteit</w:t>
      </w:r>
      <w:r w:rsidR="0002772D" w:rsidRPr="00D65429">
        <w:t xml:space="preserve"> van diensten op basis van het verschil tussen de ervaring en de verwachting van de kwaliteit van de dienst. De kwaliteit van de dienstverlening wordt aan de hand van vijf verschillende dimensies gemeten.  Het gaat hierbij om de volgende vijf dimensies:</w:t>
      </w:r>
    </w:p>
    <w:p w14:paraId="0AC5E603" w14:textId="52D321B5" w:rsidR="0002772D" w:rsidRPr="00D65429" w:rsidRDefault="0002772D" w:rsidP="00B86B66">
      <w:pPr>
        <w:pStyle w:val="Geenafstand"/>
        <w:numPr>
          <w:ilvl w:val="0"/>
          <w:numId w:val="8"/>
        </w:numPr>
        <w:jc w:val="both"/>
        <w:rPr>
          <w:sz w:val="18"/>
          <w:szCs w:val="18"/>
        </w:rPr>
      </w:pPr>
      <w:r w:rsidRPr="00D65429">
        <w:rPr>
          <w:i/>
          <w:sz w:val="18"/>
          <w:szCs w:val="18"/>
        </w:rPr>
        <w:t>Tastbare zaken:</w:t>
      </w:r>
      <w:r w:rsidRPr="00D65429">
        <w:rPr>
          <w:sz w:val="18"/>
          <w:szCs w:val="18"/>
        </w:rPr>
        <w:t xml:space="preserve"> Deze dimensie betreft aspecten als faciliteiten, apparatuur en personeel</w:t>
      </w:r>
      <w:r w:rsidR="00FE3D7B" w:rsidRPr="00D65429">
        <w:rPr>
          <w:sz w:val="18"/>
          <w:szCs w:val="18"/>
        </w:rPr>
        <w:t>.</w:t>
      </w:r>
    </w:p>
    <w:p w14:paraId="6515A92D" w14:textId="3D2D37FF" w:rsidR="0002772D" w:rsidRPr="00D65429" w:rsidRDefault="0002772D" w:rsidP="00B86B66">
      <w:pPr>
        <w:pStyle w:val="Geenafstand"/>
        <w:numPr>
          <w:ilvl w:val="0"/>
          <w:numId w:val="8"/>
        </w:numPr>
        <w:jc w:val="both"/>
        <w:rPr>
          <w:sz w:val="18"/>
          <w:szCs w:val="18"/>
        </w:rPr>
      </w:pPr>
      <w:r w:rsidRPr="00D65429">
        <w:rPr>
          <w:i/>
          <w:sz w:val="18"/>
          <w:szCs w:val="18"/>
        </w:rPr>
        <w:t>Betrouwbaarheid</w:t>
      </w:r>
      <w:r w:rsidRPr="00D65429">
        <w:rPr>
          <w:sz w:val="18"/>
          <w:szCs w:val="18"/>
        </w:rPr>
        <w:t xml:space="preserve">: </w:t>
      </w:r>
      <w:r w:rsidR="00122B49" w:rsidRPr="00D65429">
        <w:rPr>
          <w:sz w:val="18"/>
          <w:szCs w:val="18"/>
        </w:rPr>
        <w:t>Deze dimensie kijkt</w:t>
      </w:r>
      <w:r w:rsidRPr="00D65429">
        <w:rPr>
          <w:sz w:val="18"/>
          <w:szCs w:val="18"/>
        </w:rPr>
        <w:t xml:space="preserve"> naar in hoeverre de dienstverlener in staat is de beloofde dienst betrouwbaar en accuraat uit te voeren</w:t>
      </w:r>
      <w:r w:rsidR="00FE3D7B" w:rsidRPr="00D65429">
        <w:rPr>
          <w:sz w:val="18"/>
          <w:szCs w:val="18"/>
        </w:rPr>
        <w:t>.</w:t>
      </w:r>
    </w:p>
    <w:p w14:paraId="0B080402" w14:textId="6D98B8B3" w:rsidR="0002772D" w:rsidRPr="00D65429" w:rsidRDefault="0002772D" w:rsidP="00B86B66">
      <w:pPr>
        <w:pStyle w:val="Geenafstand"/>
        <w:numPr>
          <w:ilvl w:val="0"/>
          <w:numId w:val="8"/>
        </w:numPr>
        <w:jc w:val="both"/>
        <w:rPr>
          <w:sz w:val="18"/>
          <w:szCs w:val="18"/>
        </w:rPr>
      </w:pPr>
      <w:r w:rsidRPr="00D65429">
        <w:rPr>
          <w:i/>
          <w:sz w:val="18"/>
          <w:szCs w:val="18"/>
        </w:rPr>
        <w:t>Responsiviteit</w:t>
      </w:r>
      <w:r w:rsidRPr="00D65429">
        <w:rPr>
          <w:sz w:val="18"/>
          <w:szCs w:val="18"/>
        </w:rPr>
        <w:t>: De bereidheid om klanten te helpen en snel dienst te verlenen</w:t>
      </w:r>
      <w:r w:rsidR="00FE3D7B" w:rsidRPr="00D65429">
        <w:rPr>
          <w:sz w:val="18"/>
          <w:szCs w:val="18"/>
        </w:rPr>
        <w:t>.</w:t>
      </w:r>
    </w:p>
    <w:p w14:paraId="4D8E8057" w14:textId="4A7ED60D" w:rsidR="0002772D" w:rsidRPr="00D65429" w:rsidRDefault="0002772D" w:rsidP="00B86B66">
      <w:pPr>
        <w:pStyle w:val="Geenafstand"/>
        <w:numPr>
          <w:ilvl w:val="0"/>
          <w:numId w:val="8"/>
        </w:numPr>
        <w:jc w:val="both"/>
        <w:rPr>
          <w:sz w:val="18"/>
          <w:szCs w:val="18"/>
        </w:rPr>
      </w:pPr>
      <w:r w:rsidRPr="00D65429">
        <w:rPr>
          <w:i/>
          <w:sz w:val="18"/>
          <w:szCs w:val="18"/>
        </w:rPr>
        <w:t>Zorgzaamheid</w:t>
      </w:r>
      <w:r w:rsidRPr="00D65429">
        <w:rPr>
          <w:sz w:val="18"/>
          <w:szCs w:val="18"/>
        </w:rPr>
        <w:t>: In hoeverre vindt een organisatie kennis en vriendelijkheid van het personee</w:t>
      </w:r>
      <w:r w:rsidR="00FE3D7B" w:rsidRPr="00D65429">
        <w:rPr>
          <w:sz w:val="18"/>
          <w:szCs w:val="18"/>
        </w:rPr>
        <w:t xml:space="preserve">l belangrijk en in hoeverre brengt het </w:t>
      </w:r>
      <w:r w:rsidRPr="00D65429">
        <w:rPr>
          <w:sz w:val="18"/>
          <w:szCs w:val="18"/>
        </w:rPr>
        <w:t>personeel ver</w:t>
      </w:r>
      <w:r w:rsidR="00FE3D7B" w:rsidRPr="00D65429">
        <w:rPr>
          <w:sz w:val="18"/>
          <w:szCs w:val="18"/>
        </w:rPr>
        <w:t>trouwen over naar de klant.</w:t>
      </w:r>
    </w:p>
    <w:p w14:paraId="6EDE6B9C" w14:textId="532EECC1" w:rsidR="0002772D" w:rsidRPr="00D65429" w:rsidRDefault="0002772D" w:rsidP="00B86B66">
      <w:pPr>
        <w:pStyle w:val="Geenafstand"/>
        <w:numPr>
          <w:ilvl w:val="0"/>
          <w:numId w:val="8"/>
        </w:numPr>
        <w:jc w:val="both"/>
        <w:rPr>
          <w:sz w:val="18"/>
          <w:szCs w:val="18"/>
        </w:rPr>
      </w:pPr>
      <w:r w:rsidRPr="00D65429">
        <w:rPr>
          <w:i/>
          <w:sz w:val="18"/>
          <w:szCs w:val="18"/>
        </w:rPr>
        <w:lastRenderedPageBreak/>
        <w:t>Inleven in de klant</w:t>
      </w:r>
      <w:r w:rsidRPr="00D65429">
        <w:rPr>
          <w:sz w:val="18"/>
          <w:szCs w:val="18"/>
        </w:rPr>
        <w:t>: Deze dimensie kijkt naar of een organisatie aandacht heeft voor de klant als individu</w:t>
      </w:r>
      <w:r w:rsidR="004423FF" w:rsidRPr="00D65429">
        <w:rPr>
          <w:sz w:val="18"/>
          <w:szCs w:val="18"/>
        </w:rPr>
        <w:t xml:space="preserve"> </w:t>
      </w:r>
      <w:r w:rsidR="004423FF" w:rsidRPr="00D65429">
        <w:rPr>
          <w:i/>
          <w:sz w:val="18"/>
          <w:szCs w:val="18"/>
        </w:rPr>
        <w:t>(De Vries &amp; Van Helsdingen, 2009)</w:t>
      </w:r>
      <w:r w:rsidR="004423FF" w:rsidRPr="00D65429">
        <w:rPr>
          <w:sz w:val="18"/>
          <w:szCs w:val="18"/>
        </w:rPr>
        <w:t>.</w:t>
      </w:r>
    </w:p>
    <w:p w14:paraId="65D32FFD" w14:textId="77777777" w:rsidR="0002772D" w:rsidRPr="00D65429" w:rsidRDefault="0002772D" w:rsidP="0002772D">
      <w:pPr>
        <w:pStyle w:val="Geenafstand"/>
        <w:jc w:val="both"/>
        <w:rPr>
          <w:sz w:val="12"/>
          <w:szCs w:val="12"/>
        </w:rPr>
      </w:pPr>
    </w:p>
    <w:p w14:paraId="74AD42CC" w14:textId="2687C999" w:rsidR="0002772D" w:rsidRPr="00D65429" w:rsidRDefault="0002772D" w:rsidP="0002772D">
      <w:pPr>
        <w:pStyle w:val="Geenafstand"/>
        <w:jc w:val="both"/>
      </w:pPr>
      <w:r w:rsidRPr="00D65429">
        <w:t>Het model gaat na waardoor een eventueel kwaliteitsverschil wordt</w:t>
      </w:r>
      <w:r w:rsidR="005F779A" w:rsidRPr="00D65429">
        <w:t xml:space="preserve"> veroorzaakt. In het </w:t>
      </w:r>
      <w:r w:rsidRPr="00D65429">
        <w:t>SERVQUAL-model wordt gesproken over gap</w:t>
      </w:r>
      <w:r w:rsidR="005F779A" w:rsidRPr="00D65429">
        <w:t>s (kloven). De eerste vier gaps</w:t>
      </w:r>
      <w:r w:rsidRPr="00D65429">
        <w:t xml:space="preserve"> ontstaan intern en alleen de vijfde extern. Het model is erop gericht om (eventuele) tekortkomingen in de externe kwaliteit van de dienstverlening te verklaren door interne oorzaken, bijvoorbe</w:t>
      </w:r>
      <w:r w:rsidR="00064DD2" w:rsidRPr="00D65429">
        <w:t xml:space="preserve">eld een fout in gap 1,2,3 of 4 </w:t>
      </w:r>
      <w:r w:rsidR="00064DD2" w:rsidRPr="00D65429">
        <w:rPr>
          <w:i/>
        </w:rPr>
        <w:t>(De Vries &amp; Van Helsdingen, 2009)</w:t>
      </w:r>
      <w:r w:rsidR="00064DD2" w:rsidRPr="00D65429">
        <w:t>.</w:t>
      </w:r>
      <w:r w:rsidR="00C9037A" w:rsidRPr="00D65429">
        <w:t xml:space="preserve"> Het feit dat het model tekortkomingen in </w:t>
      </w:r>
      <w:r w:rsidR="00B664F9" w:rsidRPr="00D65429">
        <w:t xml:space="preserve">de </w:t>
      </w:r>
      <w:r w:rsidR="00C9037A" w:rsidRPr="00D65429">
        <w:t xml:space="preserve">externe kwaliteit meet aan de hand van interne oorzaken is een belangrijke reden om dit model </w:t>
      </w:r>
      <w:r w:rsidR="00B664F9" w:rsidRPr="00D65429">
        <w:t xml:space="preserve">als interessant en relevant te beschouwen. </w:t>
      </w:r>
    </w:p>
    <w:p w14:paraId="35E87A08" w14:textId="7EE68D55" w:rsidR="0002772D" w:rsidRPr="00D65429" w:rsidRDefault="0002772D" w:rsidP="00B86B66">
      <w:pPr>
        <w:pStyle w:val="Geenafstand"/>
        <w:numPr>
          <w:ilvl w:val="0"/>
          <w:numId w:val="9"/>
        </w:numPr>
        <w:jc w:val="both"/>
        <w:rPr>
          <w:sz w:val="18"/>
          <w:szCs w:val="18"/>
        </w:rPr>
      </w:pPr>
      <w:r w:rsidRPr="00D65429">
        <w:rPr>
          <w:i/>
          <w:sz w:val="18"/>
          <w:szCs w:val="18"/>
        </w:rPr>
        <w:t>Gap 1 Verwachte dienstverlening – managementperceptie:</w:t>
      </w:r>
      <w:r w:rsidRPr="00D65429">
        <w:rPr>
          <w:sz w:val="18"/>
          <w:szCs w:val="18"/>
        </w:rPr>
        <w:t xml:space="preserve"> De kloof tussen de werkelijke verwachting van de klant en de perceptie van een organisatie van deze verwachtingen</w:t>
      </w:r>
      <w:r w:rsidR="00FE3D7B" w:rsidRPr="00D65429">
        <w:rPr>
          <w:sz w:val="18"/>
          <w:szCs w:val="18"/>
        </w:rPr>
        <w:t>.</w:t>
      </w:r>
    </w:p>
    <w:p w14:paraId="329E4A5E" w14:textId="6F5AC7DB" w:rsidR="0002772D" w:rsidRPr="00D65429" w:rsidRDefault="0002772D" w:rsidP="00B86B66">
      <w:pPr>
        <w:pStyle w:val="Geenafstand"/>
        <w:numPr>
          <w:ilvl w:val="0"/>
          <w:numId w:val="9"/>
        </w:numPr>
        <w:jc w:val="both"/>
        <w:rPr>
          <w:sz w:val="18"/>
          <w:szCs w:val="18"/>
        </w:rPr>
      </w:pPr>
      <w:r w:rsidRPr="00D65429">
        <w:rPr>
          <w:i/>
          <w:sz w:val="18"/>
          <w:szCs w:val="18"/>
        </w:rPr>
        <w:t>Gap 2: managementpercepties – specificaties</w:t>
      </w:r>
      <w:r w:rsidRPr="00D65429">
        <w:rPr>
          <w:sz w:val="18"/>
          <w:szCs w:val="18"/>
        </w:rPr>
        <w:t>: In hoeverre een organisatie erin slaagt om de verwachtingen van de klant te vertalen naar r</w:t>
      </w:r>
      <w:r w:rsidR="00C571A7" w:rsidRPr="00D65429">
        <w:rPr>
          <w:sz w:val="18"/>
          <w:szCs w:val="18"/>
        </w:rPr>
        <w:t>egels en richtlijnen om aan de</w:t>
      </w:r>
      <w:r w:rsidRPr="00D65429">
        <w:rPr>
          <w:sz w:val="18"/>
          <w:szCs w:val="18"/>
        </w:rPr>
        <w:t xml:space="preserve"> </w:t>
      </w:r>
      <w:r w:rsidR="00FE3D7B" w:rsidRPr="00D65429">
        <w:rPr>
          <w:sz w:val="18"/>
          <w:szCs w:val="18"/>
        </w:rPr>
        <w:t xml:space="preserve">verwachtingen </w:t>
      </w:r>
      <w:r w:rsidR="00C571A7" w:rsidRPr="00D65429">
        <w:rPr>
          <w:sz w:val="18"/>
          <w:szCs w:val="18"/>
        </w:rPr>
        <w:t xml:space="preserve">van een klant </w:t>
      </w:r>
      <w:r w:rsidR="00FE3D7B" w:rsidRPr="00D65429">
        <w:rPr>
          <w:sz w:val="18"/>
          <w:szCs w:val="18"/>
        </w:rPr>
        <w:t>te kunnen voldoen.</w:t>
      </w:r>
    </w:p>
    <w:p w14:paraId="7D97BA3B" w14:textId="611AE297" w:rsidR="0002772D" w:rsidRPr="00D65429" w:rsidRDefault="0002772D" w:rsidP="00B86B66">
      <w:pPr>
        <w:pStyle w:val="Geenafstand"/>
        <w:numPr>
          <w:ilvl w:val="0"/>
          <w:numId w:val="9"/>
        </w:numPr>
        <w:jc w:val="both"/>
        <w:rPr>
          <w:sz w:val="18"/>
          <w:szCs w:val="18"/>
        </w:rPr>
      </w:pPr>
      <w:r w:rsidRPr="00D65429">
        <w:rPr>
          <w:i/>
          <w:sz w:val="18"/>
          <w:szCs w:val="18"/>
        </w:rPr>
        <w:t>Gap 3: specificatie – feitelijke levering</w:t>
      </w:r>
      <w:r w:rsidRPr="00D65429">
        <w:rPr>
          <w:sz w:val="18"/>
          <w:szCs w:val="18"/>
        </w:rPr>
        <w:t>: Deze kloof gaat erover dat de verwachtingen h</w:t>
      </w:r>
      <w:r w:rsidR="002015E6" w:rsidRPr="00D65429">
        <w:rPr>
          <w:sz w:val="18"/>
          <w:szCs w:val="18"/>
        </w:rPr>
        <w:t>elder zijn voor een organisatie</w:t>
      </w:r>
      <w:r w:rsidRPr="00D65429">
        <w:rPr>
          <w:sz w:val="18"/>
          <w:szCs w:val="18"/>
        </w:rPr>
        <w:t xml:space="preserve"> en deze op de juiste manier worden vertaald naar de werkelijke dienstverlening</w:t>
      </w:r>
      <w:r w:rsidR="00FE3D7B" w:rsidRPr="00D65429">
        <w:rPr>
          <w:sz w:val="18"/>
          <w:szCs w:val="18"/>
        </w:rPr>
        <w:t>.</w:t>
      </w:r>
    </w:p>
    <w:p w14:paraId="40D07194" w14:textId="79D3C8AC" w:rsidR="0002772D" w:rsidRPr="00D65429" w:rsidRDefault="0002772D" w:rsidP="00B86B66">
      <w:pPr>
        <w:pStyle w:val="Geenafstand"/>
        <w:numPr>
          <w:ilvl w:val="0"/>
          <w:numId w:val="9"/>
        </w:numPr>
        <w:jc w:val="both"/>
        <w:rPr>
          <w:sz w:val="18"/>
          <w:szCs w:val="18"/>
        </w:rPr>
      </w:pPr>
      <w:r w:rsidRPr="00D65429">
        <w:rPr>
          <w:i/>
          <w:sz w:val="18"/>
          <w:szCs w:val="18"/>
        </w:rPr>
        <w:t>Gap 4 feitelijke levering – externe communicatie</w:t>
      </w:r>
      <w:r w:rsidRPr="00D65429">
        <w:rPr>
          <w:sz w:val="18"/>
          <w:szCs w:val="18"/>
        </w:rPr>
        <w:t>: De kloof tussen de levering van de dienst en de via externe communicatie beloofde levering van de dienst</w:t>
      </w:r>
      <w:r w:rsidR="00FE3D7B" w:rsidRPr="00D65429">
        <w:rPr>
          <w:sz w:val="18"/>
          <w:szCs w:val="18"/>
        </w:rPr>
        <w:t>.</w:t>
      </w:r>
    </w:p>
    <w:p w14:paraId="74C09F16" w14:textId="33E46BDF" w:rsidR="0002772D" w:rsidRPr="00D65429" w:rsidRDefault="0002772D" w:rsidP="00B86B66">
      <w:pPr>
        <w:pStyle w:val="Geenafstand"/>
        <w:numPr>
          <w:ilvl w:val="0"/>
          <w:numId w:val="9"/>
        </w:numPr>
        <w:jc w:val="both"/>
        <w:rPr>
          <w:sz w:val="18"/>
          <w:szCs w:val="18"/>
        </w:rPr>
      </w:pPr>
      <w:r w:rsidRPr="00D65429">
        <w:rPr>
          <w:i/>
          <w:sz w:val="18"/>
          <w:szCs w:val="18"/>
        </w:rPr>
        <w:t>Gap 5 Verwachte dienstverlening – waargenomen dienstverlening:</w:t>
      </w:r>
      <w:r w:rsidR="00C571A7" w:rsidRPr="00D65429">
        <w:rPr>
          <w:sz w:val="18"/>
          <w:szCs w:val="18"/>
        </w:rPr>
        <w:t xml:space="preserve"> Deze kloof g</w:t>
      </w:r>
      <w:r w:rsidRPr="00D65429">
        <w:rPr>
          <w:sz w:val="18"/>
          <w:szCs w:val="18"/>
        </w:rPr>
        <w:t xml:space="preserve">aat over het verschil tussen de verwachte en de waargenomen dienstverlening in de ogen van een </w:t>
      </w:r>
      <w:r w:rsidR="00B664F9" w:rsidRPr="00D65429">
        <w:rPr>
          <w:sz w:val="18"/>
          <w:szCs w:val="18"/>
        </w:rPr>
        <w:t>klant. Deze</w:t>
      </w:r>
      <w:r w:rsidRPr="00D65429">
        <w:rPr>
          <w:sz w:val="18"/>
          <w:szCs w:val="18"/>
        </w:rPr>
        <w:t xml:space="preserve"> gap kan worden gezien als het ultieme kwaliteitsoordeel van de </w:t>
      </w:r>
      <w:r w:rsidR="00B664F9" w:rsidRPr="00D65429">
        <w:rPr>
          <w:sz w:val="18"/>
          <w:szCs w:val="18"/>
        </w:rPr>
        <w:t>klant</w:t>
      </w:r>
      <w:r w:rsidRPr="00D65429">
        <w:rPr>
          <w:sz w:val="18"/>
          <w:szCs w:val="18"/>
        </w:rPr>
        <w:t xml:space="preserve">. Door de </w:t>
      </w:r>
      <w:r w:rsidR="00B664F9" w:rsidRPr="00D65429">
        <w:rPr>
          <w:sz w:val="18"/>
          <w:szCs w:val="18"/>
        </w:rPr>
        <w:t xml:space="preserve">interne gaps te verkleinen, wordt </w:t>
      </w:r>
      <w:r w:rsidRPr="00D65429">
        <w:rPr>
          <w:sz w:val="18"/>
          <w:szCs w:val="18"/>
        </w:rPr>
        <w:t>de kwaliteit van de di</w:t>
      </w:r>
      <w:r w:rsidR="004423FF" w:rsidRPr="00D65429">
        <w:rPr>
          <w:sz w:val="18"/>
          <w:szCs w:val="18"/>
        </w:rPr>
        <w:t xml:space="preserve">enstverlening verbeterd </w:t>
      </w:r>
      <w:r w:rsidR="00064DD2" w:rsidRPr="00D65429">
        <w:rPr>
          <w:i/>
          <w:sz w:val="18"/>
          <w:szCs w:val="18"/>
        </w:rPr>
        <w:t>(Parasuraman, Zeithaml &amp; Berry, 1988)</w:t>
      </w:r>
      <w:r w:rsidR="00064DD2" w:rsidRPr="00D65429">
        <w:rPr>
          <w:sz w:val="18"/>
          <w:szCs w:val="18"/>
        </w:rPr>
        <w:t>.</w:t>
      </w:r>
    </w:p>
    <w:p w14:paraId="5D0B0EB8" w14:textId="4D7260E4" w:rsidR="00A74771" w:rsidRPr="00D65429" w:rsidRDefault="00A74771" w:rsidP="00A74771">
      <w:pPr>
        <w:pStyle w:val="Geenafstand"/>
        <w:jc w:val="both"/>
        <w:rPr>
          <w:sz w:val="12"/>
          <w:szCs w:val="12"/>
        </w:rPr>
      </w:pPr>
    </w:p>
    <w:p w14:paraId="37FBF048" w14:textId="6C540202" w:rsidR="00A74771" w:rsidRPr="00D65429" w:rsidRDefault="00A74771" w:rsidP="00A74771">
      <w:pPr>
        <w:pStyle w:val="Geenafstand"/>
        <w:jc w:val="both"/>
      </w:pPr>
      <w:r w:rsidRPr="00D65429">
        <w:t xml:space="preserve">Deze paragraaf beschreef de drie modellen, maar het is ook relevant om de modellen te vergelijken om zo een helder beeld van de overeenkomsten en verschillen te krijgen. De grootste overeenkomst van de drie modellen is logischerwijs dat het alle drie modellen zijn </w:t>
      </w:r>
      <w:r w:rsidR="00EB05B0" w:rsidRPr="00D65429">
        <w:t>om</w:t>
      </w:r>
      <w:r w:rsidRPr="00D65429">
        <w:t xml:space="preserve"> klanttevredenheid </w:t>
      </w:r>
      <w:r w:rsidR="00EB05B0" w:rsidRPr="00D65429">
        <w:t xml:space="preserve">te </w:t>
      </w:r>
      <w:r w:rsidRPr="00D65429">
        <w:t xml:space="preserve">meten. Daarbij meten Parasuraman, Zeithaml &amp; Berry en Grönroos </w:t>
      </w:r>
      <w:r w:rsidR="00EB05B0" w:rsidRPr="00D65429">
        <w:t>allebei</w:t>
      </w:r>
      <w:r w:rsidRPr="00D65429">
        <w:t xml:space="preserve"> de functionele kwaliteit. Verschil tussen deze modellen is</w:t>
      </w:r>
      <w:r w:rsidR="00BA3566" w:rsidRPr="00D65429">
        <w:t xml:space="preserve"> dat Grönroos ook nog de dimensies relationele en technische kwaliteit meet (</w:t>
      </w:r>
      <w:r w:rsidR="00BA3566" w:rsidRPr="00D65429">
        <w:rPr>
          <w:i/>
        </w:rPr>
        <w:t>Kang &amp; James, 2004)</w:t>
      </w:r>
      <w:r w:rsidR="00BA3566" w:rsidRPr="00D65429">
        <w:t>.</w:t>
      </w:r>
      <w:r w:rsidR="00642443" w:rsidRPr="00D65429">
        <w:t xml:space="preserve"> Kano beschrijft ten opzichte van Grönroos en Parasuraman, Zeithaml &amp; Berry duidelijker hoe de tevredenheid uiteindelijk gemeten wordt. Dat het model van Grönroos</w:t>
      </w:r>
      <w:r w:rsidR="002015E6" w:rsidRPr="00D65429">
        <w:t xml:space="preserve"> geen</w:t>
      </w:r>
      <w:r w:rsidR="00642443" w:rsidRPr="00D65429">
        <w:t xml:space="preserve"> handvatten biedt om te meten, wordt beschouwd als een van de grootste nadelen van het model </w:t>
      </w:r>
      <w:r w:rsidR="00642443" w:rsidRPr="00D65429">
        <w:rPr>
          <w:i/>
        </w:rPr>
        <w:t>(Seth, &amp; Deshmukh, 2005)</w:t>
      </w:r>
      <w:r w:rsidR="00642443" w:rsidRPr="00D65429">
        <w:t xml:space="preserve">. Het model van Grönroos </w:t>
      </w:r>
      <w:r w:rsidR="002015E6" w:rsidRPr="00D65429">
        <w:t xml:space="preserve">en </w:t>
      </w:r>
      <w:r w:rsidR="00642443" w:rsidRPr="00D65429">
        <w:t>het SERVQUAL-model heb</w:t>
      </w:r>
      <w:r w:rsidR="002015E6" w:rsidRPr="00D65429">
        <w:t>ben</w:t>
      </w:r>
      <w:r w:rsidR="00642443" w:rsidRPr="00D65429">
        <w:t xml:space="preserve"> veel overlap, omdat (zoals eerder gezegd) het SERVQUAL-model gebaseerd is op Grönroos. In deze twee modellen komt de kloof </w:t>
      </w:r>
      <w:r w:rsidR="00EB05B0" w:rsidRPr="00D65429">
        <w:t xml:space="preserve">terug </w:t>
      </w:r>
      <w:r w:rsidR="00642443" w:rsidRPr="00D65429">
        <w:t>tussen verwachte en ervaren kwaliteit heel duidel</w:t>
      </w:r>
      <w:r w:rsidR="002015E6" w:rsidRPr="00D65429">
        <w:t>ijk. Bij het K</w:t>
      </w:r>
      <w:r w:rsidR="00642443" w:rsidRPr="00D65429">
        <w:t xml:space="preserve">ano-model wordt er duidelijk minder uitgegaan van kloven tussen de verwachte en ervaren kwaliteit. </w:t>
      </w:r>
    </w:p>
    <w:p w14:paraId="038134EC" w14:textId="252C5652" w:rsidR="0002772D" w:rsidRPr="00D65429" w:rsidRDefault="00295596" w:rsidP="00AF6811">
      <w:pPr>
        <w:pStyle w:val="Kop2"/>
      </w:pPr>
      <w:bookmarkStart w:id="17" w:name="_Toc451759533"/>
      <w:r w:rsidRPr="00D65429">
        <w:t>4</w:t>
      </w:r>
      <w:r w:rsidR="00AF6811" w:rsidRPr="00D65429">
        <w:t>.3 Conceptueel model</w:t>
      </w:r>
      <w:bookmarkEnd w:id="17"/>
    </w:p>
    <w:p w14:paraId="3B849AA2" w14:textId="1656C943" w:rsidR="00AF6811" w:rsidRPr="00D65429" w:rsidRDefault="00B664F9" w:rsidP="00AF6811">
      <w:pPr>
        <w:pStyle w:val="Geenafstand"/>
        <w:jc w:val="both"/>
        <w:rPr>
          <w:b/>
        </w:rPr>
      </w:pPr>
      <w:r w:rsidRPr="00D65429">
        <w:t xml:space="preserve">Deze paragraaf </w:t>
      </w:r>
      <w:r w:rsidR="00EB05B0" w:rsidRPr="00D65429">
        <w:t>licht</w:t>
      </w:r>
      <w:r w:rsidRPr="00D65429">
        <w:t xml:space="preserve"> toe</w:t>
      </w:r>
      <w:r w:rsidR="00AF6811" w:rsidRPr="00D65429">
        <w:t xml:space="preserve"> waarom </w:t>
      </w:r>
      <w:r w:rsidR="00F17E8F" w:rsidRPr="00D65429">
        <w:t xml:space="preserve">er bij dit onderzoek </w:t>
      </w:r>
      <w:r w:rsidR="00A74771" w:rsidRPr="00D65429">
        <w:t xml:space="preserve">uiteindelijk </w:t>
      </w:r>
      <w:r w:rsidR="00F17E8F" w:rsidRPr="00D65429">
        <w:t xml:space="preserve">is gekozen voor </w:t>
      </w:r>
      <w:r w:rsidR="00AF6811" w:rsidRPr="00D65429">
        <w:t xml:space="preserve">het model van </w:t>
      </w:r>
      <w:r w:rsidR="002015E6" w:rsidRPr="00D65429">
        <w:t>Christia</w:t>
      </w:r>
      <w:r w:rsidR="00E42222" w:rsidRPr="00D65429">
        <w:t xml:space="preserve">n </w:t>
      </w:r>
      <w:r w:rsidR="00AF6811" w:rsidRPr="00D65429">
        <w:t>Grönroos</w:t>
      </w:r>
      <w:r w:rsidR="000511EC" w:rsidRPr="00D65429">
        <w:t xml:space="preserve">. Ook </w:t>
      </w:r>
      <w:r w:rsidR="00A74771" w:rsidRPr="00D65429">
        <w:t>staat in deze paragraaf</w:t>
      </w:r>
      <w:r w:rsidR="000511EC" w:rsidRPr="00D65429">
        <w:t xml:space="preserve"> uitgelegd waarom er niet gekozen is voor een </w:t>
      </w:r>
      <w:r w:rsidR="00F17E8F" w:rsidRPr="00D65429">
        <w:t xml:space="preserve">van de </w:t>
      </w:r>
      <w:r w:rsidR="000511EC" w:rsidRPr="00D65429">
        <w:t>ander</w:t>
      </w:r>
      <w:r w:rsidR="00F17E8F" w:rsidRPr="00D65429">
        <w:t>e</w:t>
      </w:r>
      <w:r w:rsidR="00E42222" w:rsidRPr="00D65429">
        <w:t xml:space="preserve"> twee theorieën </w:t>
      </w:r>
      <w:r w:rsidR="00D82CFD" w:rsidRPr="00D65429">
        <w:t>als conceptueel</w:t>
      </w:r>
      <w:r w:rsidR="000511EC" w:rsidRPr="00D65429">
        <w:t xml:space="preserve"> mode</w:t>
      </w:r>
      <w:r w:rsidR="00F17E8F" w:rsidRPr="00D65429">
        <w:t>l</w:t>
      </w:r>
      <w:r w:rsidR="000511EC" w:rsidRPr="00D65429">
        <w:t xml:space="preserve">. </w:t>
      </w:r>
    </w:p>
    <w:p w14:paraId="692CFC0F" w14:textId="77777777" w:rsidR="00AF6811" w:rsidRPr="00D65429" w:rsidRDefault="00AF6811" w:rsidP="00AF6811">
      <w:pPr>
        <w:pStyle w:val="Geenafstand"/>
        <w:jc w:val="both"/>
        <w:rPr>
          <w:sz w:val="12"/>
          <w:szCs w:val="12"/>
        </w:rPr>
      </w:pPr>
    </w:p>
    <w:p w14:paraId="2EFE77B9" w14:textId="07F19A51" w:rsidR="00AF6811" w:rsidRPr="00D65429" w:rsidRDefault="00AF6811" w:rsidP="00AF6811">
      <w:pPr>
        <w:pStyle w:val="Geenafstand"/>
        <w:jc w:val="both"/>
        <w:rPr>
          <w:u w:val="single"/>
        </w:rPr>
      </w:pPr>
      <w:r w:rsidRPr="00D65429">
        <w:rPr>
          <w:u w:val="single"/>
        </w:rPr>
        <w:t>Verantwoording modellen</w:t>
      </w:r>
    </w:p>
    <w:p w14:paraId="0102FBDF" w14:textId="77777777" w:rsidR="00AF6811" w:rsidRPr="00D65429" w:rsidRDefault="00AF6811" w:rsidP="00AF6811">
      <w:pPr>
        <w:pStyle w:val="Geenafstand"/>
        <w:jc w:val="both"/>
        <w:rPr>
          <w:b/>
        </w:rPr>
      </w:pPr>
      <w:r w:rsidRPr="00D65429">
        <w:rPr>
          <w:b/>
        </w:rPr>
        <w:t>SERVQUAL-model</w:t>
      </w:r>
    </w:p>
    <w:p w14:paraId="158A96A4" w14:textId="31BE888A" w:rsidR="00AF6811" w:rsidRPr="00D65429" w:rsidRDefault="00AF6811" w:rsidP="00AF6811">
      <w:pPr>
        <w:pStyle w:val="Geenafstand"/>
        <w:jc w:val="both"/>
      </w:pPr>
      <w:r w:rsidRPr="00D65429">
        <w:t xml:space="preserve">Het model van Parasuraman, Zeithaml en Berry is niet geschikt voor dit onderzoek. Kritiek is dat het model een Amerikaans perspectief van de kwaliteit van de dienstverlening heeft. Kang en James stellen dan ook dat het Europese perspectief van Grönroos een betere representatie van kwaliteit van dienstverlening biedt dan het Amerikaanse perspectief van Parasuraman, Zeithaml en Berry. Het model van Grönroos brengt namelijk zowel de technische, de functionele als de relationele dimensies in kaart. Het SERVQUAL-model </w:t>
      </w:r>
      <w:r w:rsidR="00EB05B0" w:rsidRPr="00D65429">
        <w:t>‘</w:t>
      </w:r>
      <w:r w:rsidRPr="00D65429">
        <w:t>met het Amerikaans perspectief</w:t>
      </w:r>
      <w:r w:rsidR="00EB05B0" w:rsidRPr="00D65429">
        <w:t>’</w:t>
      </w:r>
      <w:r w:rsidRPr="00D65429">
        <w:t xml:space="preserve"> richt zich alleen op de functionele dimensies en geeft daarmee een onvolledig en eenzijdig beeld van de kwaliteit van de dienst. Daarnaast geeft dit model geen ruimte voor extra dimensies in de kwa</w:t>
      </w:r>
      <w:r w:rsidR="00B92326" w:rsidRPr="00D65429">
        <w:t xml:space="preserve">liteit van de </w:t>
      </w:r>
      <w:r w:rsidR="005F779A" w:rsidRPr="00D65429">
        <w:t>dienstverlening (</w:t>
      </w:r>
      <w:r w:rsidR="00B92326" w:rsidRPr="00D65429">
        <w:rPr>
          <w:i/>
        </w:rPr>
        <w:t>Kang &amp; James, 2004</w:t>
      </w:r>
      <w:r w:rsidRPr="00D65429">
        <w:rPr>
          <w:i/>
        </w:rPr>
        <w:t>)</w:t>
      </w:r>
      <w:r w:rsidR="00B92326" w:rsidRPr="00D65429">
        <w:t>.</w:t>
      </w:r>
      <w:r w:rsidR="007728ED" w:rsidRPr="00D65429">
        <w:t xml:space="preserve"> In dit onderzoek is het belangrijk </w:t>
      </w:r>
      <w:r w:rsidR="00FD1CE5" w:rsidRPr="00D65429">
        <w:t>om</w:t>
      </w:r>
      <w:r w:rsidR="007728ED" w:rsidRPr="00D65429">
        <w:t xml:space="preserve"> </w:t>
      </w:r>
      <w:r w:rsidR="00994D8C" w:rsidRPr="00D65429">
        <w:t>de technische en</w:t>
      </w:r>
      <w:r w:rsidR="00FD1CE5" w:rsidRPr="00D65429">
        <w:t xml:space="preserve"> relationele kwaliteit te </w:t>
      </w:r>
      <w:r w:rsidR="00994D8C" w:rsidRPr="00D65429">
        <w:t xml:space="preserve">meten. De professionaliteit en vaardigheden bepalen namelijk de technische kwaliteit en de interactie, reputatie en geloofwaardigheid  vormen samen de relationele kwaliteit </w:t>
      </w:r>
      <w:r w:rsidR="00994D8C" w:rsidRPr="00D65429">
        <w:rPr>
          <w:i/>
        </w:rPr>
        <w:t>(Grönroos, 2007)</w:t>
      </w:r>
      <w:r w:rsidR="00994D8C" w:rsidRPr="00D65429">
        <w:t>. Di</w:t>
      </w:r>
      <w:r w:rsidR="00E31E75" w:rsidRPr="00D65429">
        <w:t xml:space="preserve">t zijn aspecten die van belang zijn voor het onderzoek. Dat is een van de redenen waarom het SERVQUAL-model niet gekozen wordt. </w:t>
      </w:r>
    </w:p>
    <w:p w14:paraId="07926A1C" w14:textId="77777777" w:rsidR="003929DB" w:rsidRPr="00D65429" w:rsidRDefault="003929DB" w:rsidP="00AF6811">
      <w:pPr>
        <w:pStyle w:val="Geenafstand"/>
        <w:jc w:val="both"/>
        <w:rPr>
          <w:sz w:val="12"/>
          <w:szCs w:val="12"/>
        </w:rPr>
      </w:pPr>
    </w:p>
    <w:p w14:paraId="16FD59F0" w14:textId="4971E06A" w:rsidR="003929DB" w:rsidRPr="00D65429" w:rsidRDefault="00FD1CE5" w:rsidP="00AF6811">
      <w:pPr>
        <w:pStyle w:val="Geenafstand"/>
        <w:jc w:val="both"/>
      </w:pPr>
      <w:r w:rsidRPr="00D65429">
        <w:t>Ook richt h</w:t>
      </w:r>
      <w:r w:rsidR="003929DB" w:rsidRPr="00D65429">
        <w:t>et SERVQUAL-model zich vooral op het dienstverleningsproces. Volgens Richard en Allaway is het meten van alleen de functionele kwaliteit niet genoeg om het gedrag van de klant en de kwaliteit van de dienstverlening te meten. Deze auteurs zijn dan ook van mening dat het model een te lage voorspellende waarde heeft om de kwaliteit van de dienstverlening te meten (</w:t>
      </w:r>
      <w:r w:rsidR="003929DB" w:rsidRPr="00D65429">
        <w:rPr>
          <w:i/>
        </w:rPr>
        <w:t>Richard &amp; Allaway, 1993</w:t>
      </w:r>
      <w:r w:rsidR="003929DB" w:rsidRPr="00D65429">
        <w:t>).</w:t>
      </w:r>
    </w:p>
    <w:p w14:paraId="3C99FBCC" w14:textId="77777777" w:rsidR="00B92326" w:rsidRPr="00D65429" w:rsidRDefault="00B92326" w:rsidP="00AF6811">
      <w:pPr>
        <w:pStyle w:val="Geenafstand"/>
        <w:jc w:val="both"/>
        <w:rPr>
          <w:sz w:val="12"/>
          <w:szCs w:val="12"/>
        </w:rPr>
      </w:pPr>
    </w:p>
    <w:p w14:paraId="579D4764" w14:textId="0AB3DBB4" w:rsidR="00B92326" w:rsidRPr="00D65429" w:rsidRDefault="00AF6811" w:rsidP="00B92326">
      <w:pPr>
        <w:pStyle w:val="Geenafstand"/>
        <w:jc w:val="both"/>
      </w:pPr>
      <w:r w:rsidRPr="00D65429">
        <w:lastRenderedPageBreak/>
        <w:t>Daarnaast richt het SERVQUAL-model zich op het proces van de dienstverlening, maar niet op de (eind)re</w:t>
      </w:r>
      <w:r w:rsidR="00B92326" w:rsidRPr="00D65429">
        <w:t xml:space="preserve">sultaten van de dienstverlening </w:t>
      </w:r>
      <w:r w:rsidR="00B92326" w:rsidRPr="00D65429">
        <w:rPr>
          <w:i/>
        </w:rPr>
        <w:t>(Babakus &amp; Boller, 1992)</w:t>
      </w:r>
      <w:r w:rsidR="00B92326" w:rsidRPr="00D65429">
        <w:t>.</w:t>
      </w:r>
      <w:r w:rsidR="00E31E75" w:rsidRPr="00D65429">
        <w:t xml:space="preserve"> Juist de (eind)resultaten zijn van belang voor dit onderzoek, omdat dat de enige manier is om een duidelijk beeld van de klanttevredenheid te </w:t>
      </w:r>
      <w:r w:rsidR="00A96F6A" w:rsidRPr="00D65429">
        <w:t>schetsen</w:t>
      </w:r>
      <w:r w:rsidR="00E31E75" w:rsidRPr="00D65429">
        <w:t xml:space="preserve">. </w:t>
      </w:r>
    </w:p>
    <w:p w14:paraId="0D1D043B" w14:textId="0C9552FC" w:rsidR="00AF6811" w:rsidRPr="00D65429" w:rsidRDefault="00AF6811" w:rsidP="00AF6811">
      <w:pPr>
        <w:pStyle w:val="Geenafstand"/>
        <w:jc w:val="both"/>
        <w:rPr>
          <w:sz w:val="12"/>
          <w:szCs w:val="12"/>
        </w:rPr>
      </w:pPr>
    </w:p>
    <w:p w14:paraId="4B321A8A" w14:textId="72F3EF13" w:rsidR="00AF6811" w:rsidRPr="00D65429" w:rsidRDefault="00A96F6A" w:rsidP="00AF6811">
      <w:pPr>
        <w:pStyle w:val="Geenafstand"/>
        <w:jc w:val="both"/>
      </w:pPr>
      <w:r w:rsidRPr="00D65429">
        <w:t>Tot slot</w:t>
      </w:r>
      <w:r w:rsidR="00AF6811" w:rsidRPr="00D65429">
        <w:t xml:space="preserve"> is het SERVQUAL-model niet toepasbaar in (veel) verschillende sectoren en daard</w:t>
      </w:r>
      <w:r w:rsidR="00B92326" w:rsidRPr="00D65429">
        <w:t xml:space="preserve">oor maar beperkt te gebruiken </w:t>
      </w:r>
      <w:r w:rsidR="00AF6811" w:rsidRPr="00D65429">
        <w:rPr>
          <w:i/>
        </w:rPr>
        <w:t>(Buttle, 1996)</w:t>
      </w:r>
      <w:r w:rsidR="001D0330" w:rsidRPr="00D65429">
        <w:t xml:space="preserve">. Kanttekening is wel dat Buttle geen specifieke sectoren benoemd in zijn kritiek.  </w:t>
      </w:r>
    </w:p>
    <w:p w14:paraId="7FCE529F" w14:textId="77777777" w:rsidR="00AF6811" w:rsidRPr="00D65429" w:rsidRDefault="00AF6811" w:rsidP="00AF6811">
      <w:pPr>
        <w:pStyle w:val="Geenafstand"/>
        <w:jc w:val="both"/>
        <w:rPr>
          <w:sz w:val="12"/>
          <w:szCs w:val="12"/>
        </w:rPr>
      </w:pPr>
    </w:p>
    <w:p w14:paraId="29448EC1" w14:textId="77777777" w:rsidR="00AF6811" w:rsidRPr="00D65429" w:rsidRDefault="00AF6811" w:rsidP="00AF6811">
      <w:pPr>
        <w:pStyle w:val="Geenafstand"/>
        <w:jc w:val="both"/>
        <w:rPr>
          <w:b/>
        </w:rPr>
      </w:pPr>
      <w:r w:rsidRPr="00D65429">
        <w:rPr>
          <w:b/>
        </w:rPr>
        <w:t>KANO-model</w:t>
      </w:r>
    </w:p>
    <w:p w14:paraId="21C6F701" w14:textId="7133B9E2" w:rsidR="00AF6811" w:rsidRPr="00D65429" w:rsidRDefault="00AF6811" w:rsidP="00AF6811">
      <w:pPr>
        <w:pStyle w:val="Geenafstand"/>
        <w:jc w:val="both"/>
      </w:pPr>
      <w:r w:rsidRPr="00D65429">
        <w:t xml:space="preserve">Het model van Noriaki Kano is ook niet geschikt voor dit onderzoek. Kritiek op dit model gaat vooral over de vragenlijst die bij het model van Kano hoort. In de vragenlijst </w:t>
      </w:r>
      <w:r w:rsidR="00A96F6A" w:rsidRPr="00D65429">
        <w:t>van Kano</w:t>
      </w:r>
      <w:r w:rsidRPr="00D65429">
        <w:t xml:space="preserve"> kunnen de producteisen van de klant in kaart worden gebracht. Kano heeft ervoor gezorgd dat de vragenlijst toepasbaar is op alle producten. Het Kano-model is echter alleen te gebruiken voor kwantitatie</w:t>
      </w:r>
      <w:r w:rsidR="006C59B8" w:rsidRPr="00D65429">
        <w:t xml:space="preserve">f onderzoek </w:t>
      </w:r>
      <w:r w:rsidRPr="00D65429">
        <w:rPr>
          <w:i/>
        </w:rPr>
        <w:t>(Sauerwein, Bail</w:t>
      </w:r>
      <w:r w:rsidR="006C59B8" w:rsidRPr="00D65429">
        <w:rPr>
          <w:i/>
        </w:rPr>
        <w:t>om, Matzler &amp; Hinterhuber, 1996</w:t>
      </w:r>
      <w:r w:rsidRPr="00D65429">
        <w:rPr>
          <w:i/>
        </w:rPr>
        <w:t>)</w:t>
      </w:r>
      <w:r w:rsidR="006C59B8" w:rsidRPr="00D65429">
        <w:t>.</w:t>
      </w:r>
      <w:r w:rsidR="009B23BF" w:rsidRPr="00D65429">
        <w:t xml:space="preserve"> Dit is naast een kwantitatief onderzoek ook een kwalitatief onderzoek en daar is het model van Kano te beperkt voor. </w:t>
      </w:r>
    </w:p>
    <w:p w14:paraId="21AE88AB" w14:textId="2920B250" w:rsidR="00AF6811" w:rsidRPr="00D65429" w:rsidRDefault="00AF6811" w:rsidP="00AF6811">
      <w:pPr>
        <w:pStyle w:val="Geenafstand"/>
        <w:jc w:val="both"/>
        <w:rPr>
          <w:sz w:val="12"/>
          <w:szCs w:val="12"/>
        </w:rPr>
      </w:pPr>
      <w:r w:rsidRPr="00D65429">
        <w:t xml:space="preserve"> </w:t>
      </w:r>
    </w:p>
    <w:p w14:paraId="3FBDC603" w14:textId="433DF1F4" w:rsidR="00AF6811" w:rsidRPr="00D65429" w:rsidRDefault="00AF6811" w:rsidP="00AF6811">
      <w:pPr>
        <w:pStyle w:val="Geenafstand"/>
        <w:jc w:val="both"/>
      </w:pPr>
      <w:r w:rsidRPr="00D65429">
        <w:t>Op elke vraag ui</w:t>
      </w:r>
      <w:r w:rsidR="005F779A" w:rsidRPr="00D65429">
        <w:t>t de vragenlijst kunnen klanten</w:t>
      </w:r>
      <w:r w:rsidRPr="00D65429">
        <w:t xml:space="preserve"> </w:t>
      </w:r>
      <w:r w:rsidR="009B23BF" w:rsidRPr="00D65429">
        <w:t xml:space="preserve">namelijk </w:t>
      </w:r>
      <w:r w:rsidRPr="00D65429">
        <w:t>slechts op vijf verschillende manieren antwoorden geven. Het gaat om de volgende antwoorden waaruit gekozen kan worden:</w:t>
      </w:r>
    </w:p>
    <w:p w14:paraId="6E623C46" w14:textId="77777777" w:rsidR="00AF6811" w:rsidRPr="00D65429" w:rsidRDefault="00AF6811" w:rsidP="00B86B66">
      <w:pPr>
        <w:pStyle w:val="Geenafstand"/>
        <w:numPr>
          <w:ilvl w:val="0"/>
          <w:numId w:val="11"/>
        </w:numPr>
        <w:jc w:val="both"/>
        <w:rPr>
          <w:sz w:val="18"/>
          <w:szCs w:val="18"/>
        </w:rPr>
      </w:pPr>
      <w:r w:rsidRPr="00D65429">
        <w:rPr>
          <w:sz w:val="18"/>
          <w:szCs w:val="18"/>
        </w:rPr>
        <w:t>Ik vind het leuk op deze manier</w:t>
      </w:r>
    </w:p>
    <w:p w14:paraId="49AF4BCE" w14:textId="77777777" w:rsidR="00AF6811" w:rsidRPr="00D65429" w:rsidRDefault="00AF6811" w:rsidP="00B86B66">
      <w:pPr>
        <w:pStyle w:val="Geenafstand"/>
        <w:numPr>
          <w:ilvl w:val="0"/>
          <w:numId w:val="11"/>
        </w:numPr>
        <w:jc w:val="both"/>
        <w:rPr>
          <w:sz w:val="18"/>
          <w:szCs w:val="18"/>
        </w:rPr>
      </w:pPr>
      <w:r w:rsidRPr="00D65429">
        <w:rPr>
          <w:sz w:val="18"/>
          <w:szCs w:val="18"/>
        </w:rPr>
        <w:t>Het moet zo zijn</w:t>
      </w:r>
    </w:p>
    <w:p w14:paraId="64FBF9C5" w14:textId="77777777" w:rsidR="00AF6811" w:rsidRPr="00D65429" w:rsidRDefault="00AF6811" w:rsidP="00B86B66">
      <w:pPr>
        <w:pStyle w:val="Geenafstand"/>
        <w:numPr>
          <w:ilvl w:val="0"/>
          <w:numId w:val="11"/>
        </w:numPr>
        <w:jc w:val="both"/>
        <w:rPr>
          <w:sz w:val="18"/>
          <w:szCs w:val="18"/>
        </w:rPr>
      </w:pPr>
      <w:r w:rsidRPr="00D65429">
        <w:rPr>
          <w:sz w:val="18"/>
          <w:szCs w:val="18"/>
        </w:rPr>
        <w:t>Ik ben neutraal</w:t>
      </w:r>
    </w:p>
    <w:p w14:paraId="31A9F5E6" w14:textId="77777777" w:rsidR="00AF6811" w:rsidRPr="00D65429" w:rsidRDefault="00AF6811" w:rsidP="00B86B66">
      <w:pPr>
        <w:pStyle w:val="Geenafstand"/>
        <w:numPr>
          <w:ilvl w:val="0"/>
          <w:numId w:val="11"/>
        </w:numPr>
        <w:jc w:val="both"/>
        <w:rPr>
          <w:sz w:val="18"/>
          <w:szCs w:val="18"/>
        </w:rPr>
      </w:pPr>
      <w:r w:rsidRPr="00D65429">
        <w:rPr>
          <w:sz w:val="18"/>
          <w:szCs w:val="18"/>
        </w:rPr>
        <w:t>Ik kan leven als het op deze manier gaat</w:t>
      </w:r>
    </w:p>
    <w:p w14:paraId="604B51A5" w14:textId="77777777" w:rsidR="00AF6811" w:rsidRPr="00D65429" w:rsidRDefault="00AF6811" w:rsidP="00B86B66">
      <w:pPr>
        <w:pStyle w:val="Geenafstand"/>
        <w:numPr>
          <w:ilvl w:val="0"/>
          <w:numId w:val="11"/>
        </w:numPr>
        <w:jc w:val="both"/>
        <w:rPr>
          <w:sz w:val="18"/>
          <w:szCs w:val="18"/>
        </w:rPr>
      </w:pPr>
      <w:r w:rsidRPr="00D65429">
        <w:rPr>
          <w:sz w:val="18"/>
          <w:szCs w:val="18"/>
        </w:rPr>
        <w:t>Ik houd niet van deze manier</w:t>
      </w:r>
    </w:p>
    <w:p w14:paraId="4487FFA8" w14:textId="4164EFA0" w:rsidR="00AF6811" w:rsidRPr="00D65429" w:rsidRDefault="00AF6811" w:rsidP="00AF6811">
      <w:pPr>
        <w:pStyle w:val="Geenafstand"/>
        <w:jc w:val="both"/>
      </w:pPr>
      <w:r w:rsidRPr="00D65429">
        <w:t>Bij het model van Kano hoort dus een vragenlijst, waarbij voor elk productattribuut een aantal vragen is geformulee</w:t>
      </w:r>
      <w:r w:rsidR="00790395" w:rsidRPr="00D65429">
        <w:t xml:space="preserve">rd. De klant kan echter </w:t>
      </w:r>
      <w:r w:rsidRPr="00D65429">
        <w:t>ui</w:t>
      </w:r>
      <w:r w:rsidR="007728ED" w:rsidRPr="00D65429">
        <w:t>t</w:t>
      </w:r>
      <w:r w:rsidR="00790395" w:rsidRPr="00D65429">
        <w:t xml:space="preserve"> slechts vijf antwoordmogelijkheden</w:t>
      </w:r>
      <w:r w:rsidR="007728ED" w:rsidRPr="00D65429">
        <w:t xml:space="preserve"> kiezen. In het</w:t>
      </w:r>
      <w:r w:rsidRPr="00D65429">
        <w:t xml:space="preserve"> kwalitatieve </w:t>
      </w:r>
      <w:r w:rsidR="007728ED" w:rsidRPr="00D65429">
        <w:t xml:space="preserve">gedeelte van dit </w:t>
      </w:r>
      <w:r w:rsidRPr="00D65429">
        <w:t>on</w:t>
      </w:r>
      <w:r w:rsidR="000511EC" w:rsidRPr="00D65429">
        <w:t xml:space="preserve">derzoek is </w:t>
      </w:r>
      <w:r w:rsidR="007728ED" w:rsidRPr="00D65429">
        <w:t xml:space="preserve">echter </w:t>
      </w:r>
      <w:r w:rsidR="000511EC" w:rsidRPr="00D65429">
        <w:t xml:space="preserve">diepgang belangrijk </w:t>
      </w:r>
      <w:r w:rsidR="006C59B8" w:rsidRPr="00D65429">
        <w:rPr>
          <w:i/>
        </w:rPr>
        <w:t>(Sauerwein, Bailom, Matzler &amp; Hinterhuber, 1996)</w:t>
      </w:r>
      <w:r w:rsidR="006C59B8" w:rsidRPr="00D65429">
        <w:t>.</w:t>
      </w:r>
      <w:r w:rsidR="000511EC" w:rsidRPr="00D65429">
        <w:t xml:space="preserve"> Het model van Kano valt daarom af.</w:t>
      </w:r>
    </w:p>
    <w:p w14:paraId="3067AC45" w14:textId="77777777" w:rsidR="00AF6811" w:rsidRPr="00D65429" w:rsidRDefault="00AF6811" w:rsidP="00AF6811">
      <w:pPr>
        <w:pStyle w:val="Geenafstand"/>
        <w:jc w:val="both"/>
        <w:rPr>
          <w:b/>
          <w:sz w:val="12"/>
          <w:szCs w:val="12"/>
        </w:rPr>
      </w:pPr>
    </w:p>
    <w:p w14:paraId="14489D8C" w14:textId="77777777" w:rsidR="00AF6811" w:rsidRPr="00D65429" w:rsidRDefault="00AF6811" w:rsidP="00AF6811">
      <w:pPr>
        <w:pStyle w:val="Geenafstand"/>
        <w:jc w:val="both"/>
        <w:rPr>
          <w:b/>
        </w:rPr>
      </w:pPr>
      <w:r w:rsidRPr="00D65429">
        <w:rPr>
          <w:b/>
        </w:rPr>
        <w:t>Perceived Service Quality-model</w:t>
      </w:r>
    </w:p>
    <w:p w14:paraId="2540CB72" w14:textId="0FD8B040" w:rsidR="00AF6811" w:rsidRPr="00D65429" w:rsidRDefault="00AF6811" w:rsidP="00AF6811">
      <w:pPr>
        <w:pStyle w:val="Geenafstand"/>
        <w:jc w:val="both"/>
      </w:pPr>
      <w:r w:rsidRPr="00D65429">
        <w:t xml:space="preserve">Het model van Grönroos wordt gebruikt, omdat deze de technische, functionele en relationele dimensies in kaart brengt en omdat dit model uitstekend bruikbaar is voor kwalitatief </w:t>
      </w:r>
      <w:r w:rsidR="00FD1CE5" w:rsidRPr="00D65429">
        <w:t xml:space="preserve">en kwantitatief </w:t>
      </w:r>
      <w:r w:rsidR="00EB05B0" w:rsidRPr="00D65429">
        <w:t xml:space="preserve">onderzoek. Het SERVQUAL-model </w:t>
      </w:r>
      <w:r w:rsidRPr="00D65429">
        <w:t>geef</w:t>
      </w:r>
      <w:r w:rsidR="00EB05B0" w:rsidRPr="00D65429">
        <w:t>t</w:t>
      </w:r>
      <w:r w:rsidRPr="00D65429">
        <w:t xml:space="preserve"> een eenzijdig beeld van de kwaliteit van de dienst door alleen naar de fu</w:t>
      </w:r>
      <w:r w:rsidR="006C59B8" w:rsidRPr="00D65429">
        <w:t xml:space="preserve">nctionele kwaliteit te kijken </w:t>
      </w:r>
      <w:r w:rsidR="006C59B8" w:rsidRPr="00D65429">
        <w:rPr>
          <w:i/>
        </w:rPr>
        <w:t>(Kang &amp; James, 2004</w:t>
      </w:r>
      <w:r w:rsidRPr="00D65429">
        <w:rPr>
          <w:i/>
        </w:rPr>
        <w:t>)</w:t>
      </w:r>
      <w:r w:rsidR="006C59B8" w:rsidRPr="00D65429">
        <w:t>.</w:t>
      </w:r>
      <w:r w:rsidR="00E42222" w:rsidRPr="00D65429">
        <w:t xml:space="preserve"> Het model van Grönroos wordt hieronder verder toegelicht. </w:t>
      </w:r>
      <w:r w:rsidR="00AC522C" w:rsidRPr="00D65429">
        <w:t xml:space="preserve">Het model draait om de verwachte en ervaren kwaliteit. Deze worden dan ook verder uitgediept. Daarnaast omschrijft Grönroos zeven criteria van goede waargenomen kwaliteit. Deze criteria zijn relevant, omdat ze voortkomen uit de dimensies </w:t>
      </w:r>
      <w:r w:rsidR="00FD1CE5" w:rsidRPr="00D65429">
        <w:rPr>
          <w:i/>
        </w:rPr>
        <w:t>technische kwaliteit</w:t>
      </w:r>
      <w:r w:rsidR="00FD1CE5" w:rsidRPr="00D65429">
        <w:t xml:space="preserve">, </w:t>
      </w:r>
      <w:r w:rsidR="00AC522C" w:rsidRPr="00D65429">
        <w:rPr>
          <w:i/>
        </w:rPr>
        <w:t>functionele kwaliteit</w:t>
      </w:r>
      <w:r w:rsidR="00FD1CE5" w:rsidRPr="00D65429">
        <w:rPr>
          <w:i/>
        </w:rPr>
        <w:t xml:space="preserve"> </w:t>
      </w:r>
      <w:r w:rsidR="00FD1CE5" w:rsidRPr="00D65429">
        <w:t xml:space="preserve">en </w:t>
      </w:r>
      <w:r w:rsidR="00FD1CE5" w:rsidRPr="00D65429">
        <w:rPr>
          <w:i/>
        </w:rPr>
        <w:t>relationele kwaliteit</w:t>
      </w:r>
      <w:r w:rsidR="00AC522C" w:rsidRPr="00D65429">
        <w:t xml:space="preserve">. </w:t>
      </w:r>
      <w:r w:rsidR="00ED6AA6" w:rsidRPr="00D65429">
        <w:t>Tot slot lich</w:t>
      </w:r>
      <w:r w:rsidR="0073597C" w:rsidRPr="00D65429">
        <w:t xml:space="preserve">t deze paragraaf de vier situaties </w:t>
      </w:r>
      <w:r w:rsidR="00EB05B0" w:rsidRPr="00D65429">
        <w:t xml:space="preserve">toe </w:t>
      </w:r>
      <w:r w:rsidR="0073597C" w:rsidRPr="00D65429">
        <w:t xml:space="preserve">die ontstaan als de klant de ervaren en de verwachte kwaliteit evalueert. Aan de hand van deze situaties kan uiteindelijk </w:t>
      </w:r>
      <w:r w:rsidR="00695D0F" w:rsidRPr="00D65429">
        <w:t>gekeken</w:t>
      </w:r>
      <w:r w:rsidR="0073597C" w:rsidRPr="00D65429">
        <w:t xml:space="preserve"> worden in welke categorie de klanten zich bevinden. </w:t>
      </w:r>
    </w:p>
    <w:p w14:paraId="5739B9C0" w14:textId="77777777" w:rsidR="00FD11AB" w:rsidRPr="00D65429" w:rsidRDefault="00FD11AB" w:rsidP="00AF6811">
      <w:pPr>
        <w:pStyle w:val="Geenafstand"/>
        <w:jc w:val="both"/>
        <w:rPr>
          <w:sz w:val="22"/>
          <w:szCs w:val="22"/>
        </w:rPr>
      </w:pPr>
    </w:p>
    <w:p w14:paraId="53FA4383" w14:textId="77777777" w:rsidR="00CA49F2" w:rsidRPr="00D65429" w:rsidRDefault="008E557D" w:rsidP="00CA49F2">
      <w:pPr>
        <w:pStyle w:val="Geenafstand"/>
        <w:keepNext/>
        <w:jc w:val="both"/>
      </w:pPr>
      <w:r w:rsidRPr="00D65429">
        <w:rPr>
          <w:noProof/>
          <w:sz w:val="22"/>
          <w:szCs w:val="22"/>
          <w:lang w:eastAsia="nl-NL"/>
        </w:rPr>
        <w:drawing>
          <wp:inline distT="0" distB="0" distL="0" distR="0" wp14:anchorId="06755ADD" wp14:editId="6119010D">
            <wp:extent cx="3037399" cy="2593579"/>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273" cy="2613111"/>
                    </a:xfrm>
                    <a:prstGeom prst="rect">
                      <a:avLst/>
                    </a:prstGeom>
                    <a:noFill/>
                    <a:ln>
                      <a:noFill/>
                    </a:ln>
                  </pic:spPr>
                </pic:pic>
              </a:graphicData>
            </a:graphic>
          </wp:inline>
        </w:drawing>
      </w:r>
    </w:p>
    <w:p w14:paraId="5C97E299" w14:textId="5257C52B" w:rsidR="00FD11AB" w:rsidRPr="00D65429" w:rsidRDefault="00CA49F2" w:rsidP="00CA49F2">
      <w:pPr>
        <w:pStyle w:val="Geenafstand"/>
        <w:jc w:val="both"/>
        <w:rPr>
          <w:i/>
          <w:sz w:val="18"/>
          <w:szCs w:val="18"/>
          <w:lang w:val="en-US"/>
        </w:rPr>
      </w:pPr>
      <w:r w:rsidRPr="00D65429">
        <w:rPr>
          <w:sz w:val="18"/>
          <w:szCs w:val="18"/>
          <w:lang w:val="en-US"/>
        </w:rPr>
        <w:t xml:space="preserve">Figuur </w:t>
      </w:r>
      <w:r w:rsidRPr="00D65429">
        <w:rPr>
          <w:sz w:val="18"/>
          <w:szCs w:val="18"/>
        </w:rPr>
        <w:fldChar w:fldCharType="begin"/>
      </w:r>
      <w:r w:rsidRPr="00D65429">
        <w:rPr>
          <w:sz w:val="18"/>
          <w:szCs w:val="18"/>
          <w:lang w:val="en-US"/>
        </w:rPr>
        <w:instrText xml:space="preserve"> SEQ Figuur \* ARABIC </w:instrText>
      </w:r>
      <w:r w:rsidRPr="00D65429">
        <w:rPr>
          <w:sz w:val="18"/>
          <w:szCs w:val="18"/>
        </w:rPr>
        <w:fldChar w:fldCharType="separate"/>
      </w:r>
      <w:r w:rsidR="00D125A0">
        <w:rPr>
          <w:noProof/>
          <w:sz w:val="18"/>
          <w:szCs w:val="18"/>
          <w:lang w:val="en-US"/>
        </w:rPr>
        <w:t>2</w:t>
      </w:r>
      <w:r w:rsidRPr="00D65429">
        <w:rPr>
          <w:sz w:val="18"/>
          <w:szCs w:val="18"/>
        </w:rPr>
        <w:fldChar w:fldCharType="end"/>
      </w:r>
      <w:r w:rsidRPr="00D65429">
        <w:rPr>
          <w:sz w:val="18"/>
          <w:szCs w:val="18"/>
          <w:lang w:val="en-US"/>
        </w:rPr>
        <w:t>: Total Perceived Service Quality Model</w:t>
      </w:r>
      <w:r w:rsidRPr="00D65429">
        <w:rPr>
          <w:i/>
          <w:sz w:val="18"/>
          <w:szCs w:val="18"/>
          <w:lang w:val="en-US"/>
        </w:rPr>
        <w:t xml:space="preserve"> (Christian Grönroos, 1984)</w:t>
      </w:r>
    </w:p>
    <w:p w14:paraId="58528B50" w14:textId="77777777" w:rsidR="00AF6811" w:rsidRPr="00D65429" w:rsidRDefault="00AF6811" w:rsidP="00AF6811">
      <w:pPr>
        <w:pStyle w:val="Geenafstand"/>
        <w:jc w:val="both"/>
        <w:rPr>
          <w:sz w:val="12"/>
          <w:szCs w:val="12"/>
          <w:lang w:val="en-US"/>
        </w:rPr>
      </w:pPr>
    </w:p>
    <w:p w14:paraId="71B75B25" w14:textId="77777777" w:rsidR="00AF6811" w:rsidRPr="00D65429" w:rsidRDefault="00AF6811" w:rsidP="00AF6811">
      <w:pPr>
        <w:pStyle w:val="Geenafstand"/>
        <w:jc w:val="both"/>
        <w:rPr>
          <w:b/>
        </w:rPr>
      </w:pPr>
      <w:r w:rsidRPr="00D65429">
        <w:rPr>
          <w:b/>
        </w:rPr>
        <w:t>Verwachte kwaliteit</w:t>
      </w:r>
    </w:p>
    <w:p w14:paraId="3ACC7E98" w14:textId="7A3E07E9" w:rsidR="00AF6811" w:rsidRPr="00D65429" w:rsidRDefault="00AF6811" w:rsidP="00AF6811">
      <w:pPr>
        <w:pStyle w:val="Geenafstand"/>
        <w:jc w:val="both"/>
      </w:pPr>
      <w:r w:rsidRPr="00D65429">
        <w:t xml:space="preserve">De verwachte kwaliteit van de klant is afhankelijk van een aantal marketingfactoren. In 1990 heeft Grönroos deze factoren samengevoegd tot vier factoren die gezamenlijk de verwachte kwaliteit van een klant bepalen. Het </w:t>
      </w:r>
      <w:r w:rsidRPr="00D65429">
        <w:lastRenderedPageBreak/>
        <w:t xml:space="preserve">gaat hierbij om de volgende vier: marketingcommunicatie, het imago van de organisatie, mond-tot-mondcommunicatie en klantbehoeften en –waarden. Marketingcommunicatie omvat hierbij advertenties, direct mail, salespromotie, websites, onlinecommunicatie en sales </w:t>
      </w:r>
      <w:r w:rsidR="000511EC" w:rsidRPr="00D65429">
        <w:t>campagnes. Al deze communicatie-</w:t>
      </w:r>
      <w:r w:rsidRPr="00D65429">
        <w:t>uitingen staan rechtsreeks onder controle van de organisatie</w:t>
      </w:r>
      <w:r w:rsidR="00046A67" w:rsidRPr="00D65429">
        <w:t>. Het imago en de mond-tot-mond</w:t>
      </w:r>
      <w:r w:rsidRPr="00D65429">
        <w:t xml:space="preserve">factoren, alsmede public relations, worden slechts indirect gecontroleerd door de organisatie.  Imago bevat ook eerdere ervaringen van een klant. Externe factoren hebben ook invloed op het imago, maar in principe wordt het imago bepaald door eerdere prestaties van de organisatie, ondersteund </w:t>
      </w:r>
      <w:r w:rsidR="006C59B8" w:rsidRPr="00D65429">
        <w:t xml:space="preserve">door bijvoorbeeld advertising </w:t>
      </w:r>
      <w:r w:rsidR="006C59B8" w:rsidRPr="00D65429">
        <w:rPr>
          <w:i/>
        </w:rPr>
        <w:t>(Grönroos, 2007</w:t>
      </w:r>
      <w:r w:rsidRPr="00D65429">
        <w:rPr>
          <w:i/>
        </w:rPr>
        <w:t>)</w:t>
      </w:r>
      <w:r w:rsidR="006C59B8" w:rsidRPr="00D65429">
        <w:t>.</w:t>
      </w:r>
    </w:p>
    <w:p w14:paraId="52392984" w14:textId="77777777" w:rsidR="006C59B8" w:rsidRPr="00D65429" w:rsidRDefault="006C59B8" w:rsidP="00AF6811">
      <w:pPr>
        <w:pStyle w:val="Geenafstand"/>
        <w:jc w:val="both"/>
        <w:rPr>
          <w:sz w:val="12"/>
          <w:szCs w:val="12"/>
        </w:rPr>
      </w:pPr>
    </w:p>
    <w:p w14:paraId="1D246B50" w14:textId="03466472" w:rsidR="00AF6811" w:rsidRPr="00D65429" w:rsidRDefault="00695D0F" w:rsidP="00AF6811">
      <w:pPr>
        <w:pStyle w:val="Geenafstand"/>
        <w:jc w:val="both"/>
      </w:pPr>
      <w:r w:rsidRPr="00D65429">
        <w:t>‘</w:t>
      </w:r>
      <w:r w:rsidR="00AF6811" w:rsidRPr="00D65429">
        <w:rPr>
          <w:i/>
        </w:rPr>
        <w:t>Verwachting</w:t>
      </w:r>
      <w:r w:rsidRPr="00D65429">
        <w:rPr>
          <w:i/>
        </w:rPr>
        <w:t>’</w:t>
      </w:r>
      <w:r w:rsidR="00AF6811" w:rsidRPr="00D65429">
        <w:t xml:space="preserve"> wordt door de Vries en Goud aangeduid met de term vergelijkingsverwachting. Verwachtingen zijn namelijk op verschillende manieren te interpreteren. Een klant </w:t>
      </w:r>
      <w:r w:rsidRPr="00D65429">
        <w:t>baseert</w:t>
      </w:r>
      <w:r w:rsidR="00AF6811" w:rsidRPr="00D65429">
        <w:t xml:space="preserve"> zijn verwachtingen namelijk o</w:t>
      </w:r>
      <w:r w:rsidR="006C59B8" w:rsidRPr="00D65429">
        <w:t xml:space="preserve">p eerdere opgedane ervaringen </w:t>
      </w:r>
      <w:r w:rsidR="00AF6811" w:rsidRPr="00D65429">
        <w:rPr>
          <w:i/>
        </w:rPr>
        <w:t>(De Vries &amp; Goud, 2003)</w:t>
      </w:r>
      <w:r w:rsidR="006C59B8" w:rsidRPr="00D65429">
        <w:t>.</w:t>
      </w:r>
    </w:p>
    <w:p w14:paraId="2D792C92" w14:textId="77777777" w:rsidR="006C59B8" w:rsidRPr="00D65429" w:rsidRDefault="006C59B8" w:rsidP="00AF6811">
      <w:pPr>
        <w:pStyle w:val="Geenafstand"/>
        <w:jc w:val="both"/>
      </w:pPr>
    </w:p>
    <w:p w14:paraId="2288888D" w14:textId="2DF7FA10" w:rsidR="00AF6811" w:rsidRPr="00D65429" w:rsidRDefault="00AF6811" w:rsidP="00AF6811">
      <w:pPr>
        <w:pStyle w:val="Geenafstand"/>
        <w:jc w:val="both"/>
      </w:pPr>
      <w:r w:rsidRPr="00D65429">
        <w:t>De klantbehoeften en klantwaarden bepalen de keuze van een klant en hebben invloed op de verw</w:t>
      </w:r>
      <w:r w:rsidR="00ED6AA6" w:rsidRPr="00D65429">
        <w:t>achtingen van een klant</w:t>
      </w:r>
      <w:r w:rsidR="006C59B8" w:rsidRPr="00D65429">
        <w:t xml:space="preserve"> </w:t>
      </w:r>
      <w:r w:rsidRPr="00D65429">
        <w:rPr>
          <w:i/>
        </w:rPr>
        <w:t>(Grönroos, 2007)</w:t>
      </w:r>
      <w:r w:rsidR="006C59B8" w:rsidRPr="00D65429">
        <w:t>.</w:t>
      </w:r>
    </w:p>
    <w:p w14:paraId="61922203" w14:textId="77777777" w:rsidR="00AF6811" w:rsidRPr="00D65429" w:rsidRDefault="00AF6811" w:rsidP="00AF6811">
      <w:pPr>
        <w:pStyle w:val="Geenafstand"/>
        <w:jc w:val="both"/>
        <w:rPr>
          <w:sz w:val="12"/>
          <w:szCs w:val="12"/>
        </w:rPr>
      </w:pPr>
    </w:p>
    <w:p w14:paraId="3E2FAF06" w14:textId="77777777" w:rsidR="00AF6811" w:rsidRPr="00D65429" w:rsidRDefault="00AF6811" w:rsidP="00AF6811">
      <w:pPr>
        <w:pStyle w:val="Geenafstand"/>
        <w:jc w:val="both"/>
        <w:rPr>
          <w:b/>
        </w:rPr>
      </w:pPr>
      <w:r w:rsidRPr="00D65429">
        <w:rPr>
          <w:b/>
        </w:rPr>
        <w:t>Ervaren kwaliteit</w:t>
      </w:r>
    </w:p>
    <w:p w14:paraId="0EC2FFF0" w14:textId="16945B0B" w:rsidR="00AF6811" w:rsidRPr="00D65429" w:rsidRDefault="00AC775C" w:rsidP="00AF6811">
      <w:pPr>
        <w:pStyle w:val="Geenafstand"/>
        <w:jc w:val="both"/>
      </w:pPr>
      <w:r w:rsidRPr="00D65429">
        <w:t>De ervaren kwaliteit wordt onder andere bepaald door</w:t>
      </w:r>
      <w:r w:rsidR="00AF6811" w:rsidRPr="00D65429">
        <w:t xml:space="preserve"> de waargenomen kwaliteit van een klant. De technische kwaliteit, de functionele kwaliteit en de rel</w:t>
      </w:r>
      <w:r w:rsidR="0040606B" w:rsidRPr="00D65429">
        <w:t xml:space="preserve">ationele kwaliteit (het </w:t>
      </w:r>
      <w:r w:rsidR="006C59B8" w:rsidRPr="00D65429">
        <w:t>imago)</w:t>
      </w:r>
      <w:r w:rsidR="0040606B" w:rsidRPr="00D65429">
        <w:t xml:space="preserve"> bepalen de ervaren kwaliteit</w:t>
      </w:r>
      <w:r w:rsidR="006C59B8" w:rsidRPr="00D65429">
        <w:t xml:space="preserve"> </w:t>
      </w:r>
      <w:r w:rsidR="006C59B8" w:rsidRPr="00D65429">
        <w:rPr>
          <w:i/>
        </w:rPr>
        <w:t>(Grönroos, 1984</w:t>
      </w:r>
      <w:r w:rsidR="00AF6811" w:rsidRPr="00D65429">
        <w:rPr>
          <w:i/>
        </w:rPr>
        <w:t>)</w:t>
      </w:r>
      <w:r w:rsidR="006C59B8" w:rsidRPr="00D65429">
        <w:rPr>
          <w:i/>
        </w:rPr>
        <w:t>.</w:t>
      </w:r>
    </w:p>
    <w:p w14:paraId="4482C62C" w14:textId="77777777" w:rsidR="00AF6811" w:rsidRPr="00D65429" w:rsidRDefault="00AF6811" w:rsidP="00AF6811">
      <w:pPr>
        <w:pStyle w:val="Geenafstand"/>
        <w:jc w:val="both"/>
        <w:rPr>
          <w:sz w:val="12"/>
          <w:szCs w:val="12"/>
        </w:rPr>
      </w:pPr>
    </w:p>
    <w:p w14:paraId="643CFA91" w14:textId="4EEA5E8B" w:rsidR="00AF6811" w:rsidRPr="00D65429" w:rsidRDefault="00AF6811" w:rsidP="00AF6811">
      <w:pPr>
        <w:pStyle w:val="Geenafstand"/>
        <w:jc w:val="both"/>
      </w:pPr>
      <w:r w:rsidRPr="00D65429">
        <w:t>De klant wordt beïnvl</w:t>
      </w:r>
      <w:r w:rsidR="0040606B" w:rsidRPr="00D65429">
        <w:t>oed door de manier waarop hij een</w:t>
      </w:r>
      <w:r w:rsidRPr="00D65429">
        <w:t xml:space="preserve"> diens</w:t>
      </w:r>
      <w:r w:rsidR="00AC775C" w:rsidRPr="00D65429">
        <w:t xml:space="preserve">t ontvangt, maar ook wanneer </w:t>
      </w:r>
      <w:r w:rsidRPr="00D65429">
        <w:t xml:space="preserve">de productie en consumptie gelijktijdig plaatsvindt. Hier vinden </w:t>
      </w:r>
      <w:r w:rsidR="00AC775C" w:rsidRPr="00D65429">
        <w:t xml:space="preserve">namelijk </w:t>
      </w:r>
      <w:r w:rsidRPr="00D65429">
        <w:t>meerdere momenten van interactie tussen klant en diens</w:t>
      </w:r>
      <w:r w:rsidR="0040606B" w:rsidRPr="00D65429">
        <w:t>tverlener plaats. Wat er gebeurt</w:t>
      </w:r>
      <w:r w:rsidRPr="00D65429">
        <w:t xml:space="preserve"> tijdens deze interacties heeft cruciale invloed op de perceptie van de klant over de service en is van belang voor de kwaliteitsbeoordeling van de klant. Ook kan het tegelijkertijd met andere klanten consumeren van een dienst invloed hebben</w:t>
      </w:r>
      <w:r w:rsidR="006815D4" w:rsidRPr="00D65429">
        <w:t xml:space="preserve"> </w:t>
      </w:r>
      <w:r w:rsidRPr="00D65429">
        <w:t>op de waargenomen servicekwaliteit. Andere klanten kunnen het proces verstoren, maar aan de andere kant kunnen andere klanten ook een positieve invloed hebben op de sfeer en de interacti</w:t>
      </w:r>
      <w:r w:rsidR="006C59B8" w:rsidRPr="00D65429">
        <w:t xml:space="preserve">e tussen de </w:t>
      </w:r>
      <w:r w:rsidR="0040606B" w:rsidRPr="00D65429">
        <w:t>klant</w:t>
      </w:r>
      <w:r w:rsidR="006C59B8" w:rsidRPr="00D65429">
        <w:t xml:space="preserve"> en </w:t>
      </w:r>
      <w:r w:rsidR="0040606B" w:rsidRPr="00D65429">
        <w:t>de dienstverlener</w:t>
      </w:r>
      <w:r w:rsidR="006C59B8" w:rsidRPr="00D65429">
        <w:t xml:space="preserve"> </w:t>
      </w:r>
      <w:r w:rsidRPr="00D65429">
        <w:rPr>
          <w:i/>
        </w:rPr>
        <w:t>(Grönroos, 2007)</w:t>
      </w:r>
      <w:r w:rsidR="006C59B8" w:rsidRPr="00D65429">
        <w:t>.</w:t>
      </w:r>
    </w:p>
    <w:p w14:paraId="4E60FFB4" w14:textId="77777777" w:rsidR="006C59B8" w:rsidRPr="00D65429" w:rsidRDefault="006C59B8" w:rsidP="00AF6811">
      <w:pPr>
        <w:pStyle w:val="Geenafstand"/>
        <w:jc w:val="both"/>
        <w:rPr>
          <w:sz w:val="12"/>
          <w:szCs w:val="12"/>
        </w:rPr>
      </w:pPr>
    </w:p>
    <w:p w14:paraId="112A524D" w14:textId="7E88A53A" w:rsidR="00AF6811" w:rsidRPr="00D65429" w:rsidRDefault="00AF6811" w:rsidP="00AF6811">
      <w:pPr>
        <w:pStyle w:val="Geenafstand"/>
        <w:jc w:val="both"/>
      </w:pPr>
      <w:r w:rsidRPr="00D65429">
        <w:t xml:space="preserve">Klantperceptie van een dienst is echter wel een complexe materie. Klanten hanteren vaak subjectieve normen in plaats van objectieve normen die </w:t>
      </w:r>
      <w:r w:rsidR="0039148B" w:rsidRPr="00D65429">
        <w:t>moeilijker</w:t>
      </w:r>
      <w:r w:rsidRPr="00D65429">
        <w:t xml:space="preserve"> zijn vast te stellen. Wat de ene klant ervaart, wordt door een andere klan</w:t>
      </w:r>
      <w:r w:rsidR="00466057" w:rsidRPr="00D65429">
        <w:t xml:space="preserve">t wellicht heel anders ervaren </w:t>
      </w:r>
      <w:r w:rsidR="00466057" w:rsidRPr="00D65429">
        <w:rPr>
          <w:i/>
        </w:rPr>
        <w:t>(De Vries &amp; Van Helsdingen, 2005</w:t>
      </w:r>
      <w:r w:rsidRPr="00D65429">
        <w:rPr>
          <w:i/>
        </w:rPr>
        <w:t>)</w:t>
      </w:r>
      <w:r w:rsidR="00466057" w:rsidRPr="00D65429">
        <w:t>.</w:t>
      </w:r>
    </w:p>
    <w:p w14:paraId="711DCB33" w14:textId="77777777" w:rsidR="00AF6811" w:rsidRPr="00D65429" w:rsidRDefault="00AF6811" w:rsidP="00AF6811">
      <w:pPr>
        <w:pStyle w:val="Geenafstand"/>
        <w:jc w:val="both"/>
        <w:rPr>
          <w:sz w:val="12"/>
          <w:szCs w:val="12"/>
        </w:rPr>
      </w:pPr>
    </w:p>
    <w:p w14:paraId="43C2CB72" w14:textId="099EF77C" w:rsidR="00AF6811" w:rsidRPr="00D65429" w:rsidRDefault="00AF6811" w:rsidP="00AF6811">
      <w:pPr>
        <w:pStyle w:val="Geenafstand"/>
        <w:jc w:val="both"/>
      </w:pPr>
      <w:r w:rsidRPr="00D65429">
        <w:t xml:space="preserve">Er zijn </w:t>
      </w:r>
      <w:r w:rsidR="0039148B" w:rsidRPr="00D65429">
        <w:t>meerdere</w:t>
      </w:r>
      <w:r w:rsidRPr="00D65429">
        <w:t xml:space="preserve"> studies in verschillende landen uitgevoerd die de kwalite</w:t>
      </w:r>
      <w:r w:rsidR="0039148B" w:rsidRPr="00D65429">
        <w:t>it van de dienstverlening</w:t>
      </w:r>
      <w:r w:rsidRPr="00D65429">
        <w:t xml:space="preserve"> onderzocht</w:t>
      </w:r>
      <w:r w:rsidR="0039148B" w:rsidRPr="00D65429">
        <w:t>en</w:t>
      </w:r>
      <w:r w:rsidR="00466057" w:rsidRPr="00D65429">
        <w:t xml:space="preserve"> </w:t>
      </w:r>
      <w:r w:rsidR="00466057" w:rsidRPr="00D65429">
        <w:rPr>
          <w:i/>
        </w:rPr>
        <w:t>(Grönroos, 2007)</w:t>
      </w:r>
      <w:r w:rsidR="00466057" w:rsidRPr="00D65429">
        <w:t>.</w:t>
      </w:r>
      <w:r w:rsidRPr="00D65429">
        <w:t xml:space="preserve"> Van deze onderzoeken zijn verschillende lijsten gemaakt die de factoren en attributen van goede kwaliteit weergeven. Het is voor bestuurlijke doeleinden nuttig om een lijst met factoren en attributen te maken die kort is, maar wel volledig en waarin alle aspecten van goede kwaliteit benoemd worden</w:t>
      </w:r>
      <w:r w:rsidR="00C7236E" w:rsidRPr="00D65429">
        <w:t xml:space="preserve">. </w:t>
      </w:r>
      <w:r w:rsidR="004445A1" w:rsidRPr="00D65429">
        <w:t>Grönroos heeft</w:t>
      </w:r>
      <w:r w:rsidR="00C7236E" w:rsidRPr="00D65429">
        <w:t xml:space="preserve"> zeven criteria van goede</w:t>
      </w:r>
      <w:r w:rsidRPr="00D65429">
        <w:t xml:space="preserve"> waargenomen kwaliteit geïntegreerd. Een van de</w:t>
      </w:r>
      <w:r w:rsidR="004445A1" w:rsidRPr="00D65429">
        <w:t>ze</w:t>
      </w:r>
      <w:r w:rsidRPr="00D65429">
        <w:t xml:space="preserve"> zeven </w:t>
      </w:r>
      <w:r w:rsidR="00C7236E" w:rsidRPr="00D65429">
        <w:t xml:space="preserve">is </w:t>
      </w:r>
      <w:r w:rsidRPr="00D65429">
        <w:rPr>
          <w:i/>
        </w:rPr>
        <w:t>professionaliteit en vaardigheden</w:t>
      </w:r>
      <w:r w:rsidR="00C7236E" w:rsidRPr="00D65429">
        <w:t>. Dit</w:t>
      </w:r>
      <w:r w:rsidR="00C7236E" w:rsidRPr="00D65429">
        <w:rPr>
          <w:i/>
        </w:rPr>
        <w:t xml:space="preserve"> </w:t>
      </w:r>
      <w:r w:rsidRPr="00D65429">
        <w:t xml:space="preserve">is een resultaatgericht verband en behoort dus tot de dimensie technische kwaliteit. Een ander criterium </w:t>
      </w:r>
      <w:r w:rsidRPr="00D65429">
        <w:rPr>
          <w:i/>
        </w:rPr>
        <w:t xml:space="preserve">reputatie en geloofwaardigheid </w:t>
      </w:r>
      <w:r w:rsidRPr="00D65429">
        <w:t xml:space="preserve">is leeftijdgebonden en heeft daardoor een filterfunctie. Vier andere criteria </w:t>
      </w:r>
      <w:r w:rsidRPr="00D65429">
        <w:rPr>
          <w:i/>
        </w:rPr>
        <w:t>houding en gedrag, toegankelijkheid en flexibiliteit, betrouwbaarheid en geloofwaardigheid</w:t>
      </w:r>
      <w:r w:rsidRPr="00D65429">
        <w:t xml:space="preserve"> en </w:t>
      </w:r>
      <w:r w:rsidRPr="00D65429">
        <w:rPr>
          <w:i/>
        </w:rPr>
        <w:t xml:space="preserve">dienstherstel </w:t>
      </w:r>
      <w:r w:rsidR="00F67563" w:rsidRPr="00D65429">
        <w:t>zijn echter duidelijk proces</w:t>
      </w:r>
      <w:r w:rsidRPr="00D65429">
        <w:t>gerelateerd e</w:t>
      </w:r>
      <w:r w:rsidR="00C7236E" w:rsidRPr="00D65429">
        <w:t>n daarmee vertegenwoordigen zij</w:t>
      </w:r>
      <w:r w:rsidRPr="00D65429">
        <w:t xml:space="preserve"> de dimensie functionele kwaliteit. Uiteindelijk is na het conceptuele werk van Bitner et al., de impact van het </w:t>
      </w:r>
      <w:r w:rsidRPr="00D65429">
        <w:rPr>
          <w:i/>
        </w:rPr>
        <w:t>servicelandschap</w:t>
      </w:r>
      <w:r w:rsidRPr="00D65429">
        <w:t xml:space="preserve"> als zevende criterium geïntroducee</w:t>
      </w:r>
      <w:r w:rsidR="00F67563" w:rsidRPr="00D65429">
        <w:t>rd. Dit is duidelijk een proces</w:t>
      </w:r>
      <w:r w:rsidRPr="00D65429">
        <w:t>gerelateerde</w:t>
      </w:r>
      <w:r w:rsidR="00F67563" w:rsidRPr="00D65429">
        <w:t>, functionele kwaliteitscriterium</w:t>
      </w:r>
      <w:r w:rsidRPr="00D65429">
        <w:t>. Deze zeven criteria van een goede kwaliteitserv</w:t>
      </w:r>
      <w:r w:rsidR="00C7236E" w:rsidRPr="00D65429">
        <w:t>aring van de dienstverlening kunnen</w:t>
      </w:r>
      <w:r w:rsidRPr="00D65429">
        <w:t xml:space="preserve"> worden gezien als een duidelijke richtlijn, gebaseerd op een solide, empirisch en conceptueel onderzoek, alsmede op praktijkervaring. Daarom zijn ze bruikbaar</w:t>
      </w:r>
      <w:r w:rsidR="00466057" w:rsidRPr="00D65429">
        <w:t xml:space="preserve"> voor leidinggevende principes </w:t>
      </w:r>
      <w:r w:rsidR="00466057" w:rsidRPr="00D65429">
        <w:rPr>
          <w:i/>
        </w:rPr>
        <w:t>(Grönroos, 2007)</w:t>
      </w:r>
      <w:r w:rsidR="00466057" w:rsidRPr="00D65429">
        <w:t>.</w:t>
      </w:r>
    </w:p>
    <w:p w14:paraId="2303AC15" w14:textId="1EB943E2" w:rsidR="00AF6811" w:rsidRPr="00D65429" w:rsidRDefault="00AF6811" w:rsidP="00B86B66">
      <w:pPr>
        <w:pStyle w:val="Geenafstand"/>
        <w:numPr>
          <w:ilvl w:val="0"/>
          <w:numId w:val="13"/>
        </w:numPr>
        <w:jc w:val="both"/>
        <w:rPr>
          <w:b/>
          <w:sz w:val="18"/>
          <w:szCs w:val="18"/>
        </w:rPr>
      </w:pPr>
      <w:r w:rsidRPr="00D65429">
        <w:rPr>
          <w:b/>
          <w:sz w:val="18"/>
          <w:szCs w:val="18"/>
        </w:rPr>
        <w:t xml:space="preserve">Professionaliteit en Vaardigheden: </w:t>
      </w:r>
      <w:r w:rsidRPr="00D65429">
        <w:rPr>
          <w:sz w:val="18"/>
          <w:szCs w:val="18"/>
        </w:rPr>
        <w:t>Klanten beseffen dat de dienstverlener de benodigde kennis en vaardigheden (werknemers, operationele systemen en fysieke middelen) heeft om de p</w:t>
      </w:r>
      <w:r w:rsidR="00B2471A">
        <w:rPr>
          <w:sz w:val="18"/>
          <w:szCs w:val="18"/>
        </w:rPr>
        <w:t xml:space="preserve">Trainer C </w:t>
      </w:r>
      <w:r w:rsidRPr="00D65429">
        <w:rPr>
          <w:sz w:val="18"/>
          <w:szCs w:val="18"/>
        </w:rPr>
        <w:t>lemen van de klant op een professionele manier op te lossen. Dit criterium is gerelateerd aan de technische kwaliteit.</w:t>
      </w:r>
    </w:p>
    <w:p w14:paraId="5EED6909" w14:textId="4AA5233A" w:rsidR="00AF6811" w:rsidRPr="00D65429" w:rsidRDefault="00AF6811" w:rsidP="00B86B66">
      <w:pPr>
        <w:pStyle w:val="Geenafstand"/>
        <w:numPr>
          <w:ilvl w:val="0"/>
          <w:numId w:val="13"/>
        </w:numPr>
        <w:jc w:val="both"/>
        <w:rPr>
          <w:b/>
          <w:sz w:val="18"/>
          <w:szCs w:val="18"/>
        </w:rPr>
      </w:pPr>
      <w:r w:rsidRPr="00D65429">
        <w:rPr>
          <w:b/>
          <w:sz w:val="18"/>
          <w:szCs w:val="18"/>
        </w:rPr>
        <w:t xml:space="preserve">Houding en gedrag: </w:t>
      </w:r>
      <w:r w:rsidRPr="00D65429">
        <w:rPr>
          <w:sz w:val="18"/>
          <w:szCs w:val="18"/>
        </w:rPr>
        <w:t>Klanten willen dat con</w:t>
      </w:r>
      <w:r w:rsidR="00F67563" w:rsidRPr="00D65429">
        <w:rPr>
          <w:sz w:val="18"/>
          <w:szCs w:val="18"/>
        </w:rPr>
        <w:t>tactpersonen bezorgd en geïnteresseerd</w:t>
      </w:r>
      <w:r w:rsidRPr="00D65429">
        <w:rPr>
          <w:sz w:val="18"/>
          <w:szCs w:val="18"/>
        </w:rPr>
        <w:t xml:space="preserve"> zijn over hen</w:t>
      </w:r>
      <w:r w:rsidR="004445A1" w:rsidRPr="00D65429">
        <w:rPr>
          <w:sz w:val="18"/>
          <w:szCs w:val="18"/>
        </w:rPr>
        <w:t xml:space="preserve"> en</w:t>
      </w:r>
      <w:r w:rsidRPr="00D65429">
        <w:rPr>
          <w:sz w:val="18"/>
          <w:szCs w:val="18"/>
        </w:rPr>
        <w:t xml:space="preserve"> zich inzetten om p</w:t>
      </w:r>
      <w:r w:rsidR="00B2471A">
        <w:rPr>
          <w:sz w:val="18"/>
          <w:szCs w:val="18"/>
        </w:rPr>
        <w:t xml:space="preserve">Trainer C </w:t>
      </w:r>
      <w:r w:rsidRPr="00D65429">
        <w:rPr>
          <w:sz w:val="18"/>
          <w:szCs w:val="18"/>
        </w:rPr>
        <w:t>lemen op een vriendelijke en spontane manier op te lossen. Dit criterium is gerelateerd aan de functionele kwaliteit.</w:t>
      </w:r>
    </w:p>
    <w:p w14:paraId="54E35C14" w14:textId="63D1D146" w:rsidR="00AF6811" w:rsidRPr="00D65429" w:rsidRDefault="00AF6811" w:rsidP="00B86B66">
      <w:pPr>
        <w:pStyle w:val="Geenafstand"/>
        <w:numPr>
          <w:ilvl w:val="0"/>
          <w:numId w:val="13"/>
        </w:numPr>
        <w:jc w:val="both"/>
        <w:rPr>
          <w:b/>
          <w:sz w:val="18"/>
          <w:szCs w:val="18"/>
        </w:rPr>
      </w:pPr>
      <w:r w:rsidRPr="00D65429">
        <w:rPr>
          <w:b/>
          <w:sz w:val="18"/>
          <w:szCs w:val="18"/>
        </w:rPr>
        <w:t xml:space="preserve">Toegankelijkheid en Flexibiliteit: </w:t>
      </w:r>
      <w:r w:rsidRPr="00D65429">
        <w:rPr>
          <w:sz w:val="18"/>
          <w:szCs w:val="18"/>
        </w:rPr>
        <w:t xml:space="preserve">Klanten willen dat er een dienstverlening, locatie, openingstijden, medewerkers en operationele systemen zijn ontworpen en dat deze werken, zodat het gemakkelijk is om toegang tot de dienst te krijgen. Daarnaast moet de dienstverlener </w:t>
      </w:r>
      <w:r w:rsidR="004445A1" w:rsidRPr="00D65429">
        <w:rPr>
          <w:sz w:val="18"/>
          <w:szCs w:val="18"/>
        </w:rPr>
        <w:t xml:space="preserve">zich </w:t>
      </w:r>
      <w:r w:rsidRPr="00D65429">
        <w:rPr>
          <w:sz w:val="18"/>
          <w:szCs w:val="18"/>
        </w:rPr>
        <w:t>op een flexibele manier aanpassen aan de eisen en wensen van de klant. Dit criterium is gerelateerd aan de functionele kwaliteit</w:t>
      </w:r>
      <w:r w:rsidR="004445A1" w:rsidRPr="00D65429">
        <w:rPr>
          <w:sz w:val="18"/>
          <w:szCs w:val="18"/>
        </w:rPr>
        <w:t>.</w:t>
      </w:r>
    </w:p>
    <w:p w14:paraId="315054FE" w14:textId="77777777" w:rsidR="00AF6811" w:rsidRPr="00D65429" w:rsidRDefault="00AF6811" w:rsidP="00B86B66">
      <w:pPr>
        <w:pStyle w:val="Geenafstand"/>
        <w:numPr>
          <w:ilvl w:val="0"/>
          <w:numId w:val="13"/>
        </w:numPr>
        <w:jc w:val="both"/>
        <w:rPr>
          <w:b/>
          <w:sz w:val="18"/>
          <w:szCs w:val="18"/>
        </w:rPr>
      </w:pPr>
      <w:r w:rsidRPr="00D65429">
        <w:rPr>
          <w:b/>
          <w:sz w:val="18"/>
          <w:szCs w:val="18"/>
        </w:rPr>
        <w:t>Betrouwbaarheid en Geloofwaardigheid</w:t>
      </w:r>
      <w:r w:rsidRPr="00D65429">
        <w:rPr>
          <w:sz w:val="18"/>
          <w:szCs w:val="18"/>
        </w:rPr>
        <w:t>: Klanten weten dat zij kunnen vertrouwen op de beloften van de dienstverlener. In de dienstverlening staat voor de dienstverlener het belang van de klant boven alles. Dit criterium is gerelateerd aan de functionele kwaliteit.</w:t>
      </w:r>
    </w:p>
    <w:p w14:paraId="71D95310" w14:textId="5343EDED" w:rsidR="00AF6811" w:rsidRPr="00D65429" w:rsidRDefault="00AF6811" w:rsidP="00B86B66">
      <w:pPr>
        <w:pStyle w:val="Geenafstand"/>
        <w:numPr>
          <w:ilvl w:val="0"/>
          <w:numId w:val="13"/>
        </w:numPr>
        <w:jc w:val="both"/>
        <w:rPr>
          <w:b/>
          <w:sz w:val="18"/>
          <w:szCs w:val="18"/>
        </w:rPr>
      </w:pPr>
      <w:r w:rsidRPr="00D65429">
        <w:rPr>
          <w:b/>
          <w:sz w:val="18"/>
          <w:szCs w:val="18"/>
        </w:rPr>
        <w:lastRenderedPageBreak/>
        <w:t xml:space="preserve">Dienstherstel: </w:t>
      </w:r>
      <w:r w:rsidRPr="00D65429">
        <w:rPr>
          <w:sz w:val="18"/>
          <w:szCs w:val="18"/>
        </w:rPr>
        <w:t xml:space="preserve">Klanten </w:t>
      </w:r>
      <w:r w:rsidR="00F67563" w:rsidRPr="00D65429">
        <w:rPr>
          <w:sz w:val="18"/>
          <w:szCs w:val="18"/>
        </w:rPr>
        <w:t>verwachten</w:t>
      </w:r>
      <w:r w:rsidRPr="00D65429">
        <w:rPr>
          <w:sz w:val="18"/>
          <w:szCs w:val="18"/>
        </w:rPr>
        <w:t xml:space="preserve"> dat wanneer er iets fout gaat of</w:t>
      </w:r>
      <w:r w:rsidR="006720A0" w:rsidRPr="00D65429">
        <w:rPr>
          <w:sz w:val="18"/>
          <w:szCs w:val="18"/>
        </w:rPr>
        <w:t xml:space="preserve"> er iets onvoorspelbaars gebeurt</w:t>
      </w:r>
      <w:r w:rsidRPr="00D65429">
        <w:rPr>
          <w:sz w:val="18"/>
          <w:szCs w:val="18"/>
        </w:rPr>
        <w:t>, de dienstverlener onmiddellijk actief maatregelen neemt om controle over de situatie te houden en een nieuwe, aa</w:t>
      </w:r>
      <w:r w:rsidR="004445A1" w:rsidRPr="00D65429">
        <w:rPr>
          <w:sz w:val="18"/>
          <w:szCs w:val="18"/>
        </w:rPr>
        <w:t>nvaardbare oplossing verzint</w:t>
      </w:r>
      <w:r w:rsidRPr="00D65429">
        <w:rPr>
          <w:sz w:val="18"/>
          <w:szCs w:val="18"/>
        </w:rPr>
        <w:t xml:space="preserve"> om </w:t>
      </w:r>
      <w:r w:rsidR="006720A0" w:rsidRPr="00D65429">
        <w:rPr>
          <w:sz w:val="18"/>
          <w:szCs w:val="18"/>
        </w:rPr>
        <w:t>zo</w:t>
      </w:r>
      <w:r w:rsidRPr="00D65429">
        <w:rPr>
          <w:sz w:val="18"/>
          <w:szCs w:val="18"/>
        </w:rPr>
        <w:t xml:space="preserve"> de klant te behouden. Dit criterium is gerelateerd aan de functionele kwaliteit.</w:t>
      </w:r>
    </w:p>
    <w:p w14:paraId="39546EE5" w14:textId="03564818" w:rsidR="00AF6811" w:rsidRPr="00D65429" w:rsidRDefault="00AF6811" w:rsidP="00B86B66">
      <w:pPr>
        <w:pStyle w:val="Geenafstand"/>
        <w:numPr>
          <w:ilvl w:val="0"/>
          <w:numId w:val="13"/>
        </w:numPr>
        <w:jc w:val="both"/>
        <w:rPr>
          <w:b/>
          <w:sz w:val="18"/>
          <w:szCs w:val="18"/>
        </w:rPr>
      </w:pPr>
      <w:r w:rsidRPr="00D65429">
        <w:rPr>
          <w:b/>
          <w:sz w:val="18"/>
          <w:szCs w:val="18"/>
        </w:rPr>
        <w:t xml:space="preserve">Servicelandschap: </w:t>
      </w:r>
      <w:r w:rsidRPr="00D65429">
        <w:rPr>
          <w:sz w:val="18"/>
          <w:szCs w:val="18"/>
        </w:rPr>
        <w:t>Klanten vinden dat de fysieke omgeving en andere aspecten van de omgeving van de dienst bijdragen aan een positieve ervaring van het serviceproces. Dit criterium is gerelateerd aan de functionele kwaliteit</w:t>
      </w:r>
      <w:r w:rsidR="004445A1" w:rsidRPr="00D65429">
        <w:rPr>
          <w:sz w:val="18"/>
          <w:szCs w:val="18"/>
        </w:rPr>
        <w:t>.</w:t>
      </w:r>
    </w:p>
    <w:p w14:paraId="64BFD0D6" w14:textId="7EB8A25E" w:rsidR="00AF6811" w:rsidRPr="00D65429" w:rsidRDefault="00AF6811" w:rsidP="00B86B66">
      <w:pPr>
        <w:pStyle w:val="Geenafstand"/>
        <w:numPr>
          <w:ilvl w:val="0"/>
          <w:numId w:val="13"/>
        </w:numPr>
        <w:jc w:val="both"/>
        <w:rPr>
          <w:b/>
          <w:sz w:val="18"/>
          <w:szCs w:val="18"/>
        </w:rPr>
      </w:pPr>
      <w:r w:rsidRPr="00D65429">
        <w:rPr>
          <w:b/>
          <w:sz w:val="18"/>
          <w:szCs w:val="18"/>
        </w:rPr>
        <w:t xml:space="preserve">Reputatie en Geloofwaardigheid: </w:t>
      </w:r>
      <w:r w:rsidRPr="00D65429">
        <w:rPr>
          <w:sz w:val="18"/>
          <w:szCs w:val="18"/>
        </w:rPr>
        <w:t>Klanten geloven dat zij de activiteiten van de dienstverlener kunnen vertrouwen en verwachten waar voor hun geld. Goede prestaties en kernwaarden worden door de dienstverlener met de klant gedeeld. Dit criterium is gerelateerd aan de relationele kwaliteit.</w:t>
      </w:r>
    </w:p>
    <w:p w14:paraId="0C39F261" w14:textId="77777777" w:rsidR="00EF209A" w:rsidRPr="00D65429" w:rsidRDefault="00EF209A" w:rsidP="00EF209A">
      <w:pPr>
        <w:pStyle w:val="Geenafstand"/>
        <w:ind w:left="720"/>
        <w:jc w:val="both"/>
        <w:rPr>
          <w:b/>
          <w:sz w:val="12"/>
          <w:szCs w:val="12"/>
        </w:rPr>
      </w:pPr>
    </w:p>
    <w:p w14:paraId="2DBB950F" w14:textId="1670A5F0" w:rsidR="00AF6811" w:rsidRPr="00D65429" w:rsidRDefault="00AF6811" w:rsidP="00AF6811">
      <w:pPr>
        <w:pStyle w:val="Geenafstand"/>
        <w:jc w:val="both"/>
      </w:pPr>
      <w:r w:rsidRPr="00D65429">
        <w:t>Natuurl</w:t>
      </w:r>
      <w:r w:rsidR="007F4605" w:rsidRPr="00D65429">
        <w:t>ijk is deze lijst niet volledig, i</w:t>
      </w:r>
      <w:r w:rsidRPr="00D65429">
        <w:t xml:space="preserve">n diverse industrieën en voor verschillende klanten zijn bepaalde criteria belangrijker dan </w:t>
      </w:r>
      <w:r w:rsidR="00B83F40" w:rsidRPr="00D65429">
        <w:t xml:space="preserve">voor </w:t>
      </w:r>
      <w:r w:rsidRPr="00D65429">
        <w:t>andere</w:t>
      </w:r>
      <w:r w:rsidR="008534DA" w:rsidRPr="00D65429">
        <w:t xml:space="preserve"> klanten</w:t>
      </w:r>
      <w:r w:rsidRPr="00D65429">
        <w:t xml:space="preserve">. Ook zijn in specifieke situaties andere factoren van goede kwaliteit belangrijk die niet in deze lijst staan. De rol van de </w:t>
      </w:r>
      <w:r w:rsidRPr="00D65429">
        <w:rPr>
          <w:i/>
        </w:rPr>
        <w:t>prijs</w:t>
      </w:r>
      <w:r w:rsidRPr="00D65429">
        <w:t xml:space="preserve"> in samenhang met kwaliteit is erg onduidelijk. Normaal gesproken </w:t>
      </w:r>
      <w:r w:rsidR="008534DA" w:rsidRPr="00D65429">
        <w:t>staat</w:t>
      </w:r>
      <w:r w:rsidRPr="00D65429">
        <w:t xml:space="preserve"> de prijs van de dienst </w:t>
      </w:r>
      <w:r w:rsidR="008534DA" w:rsidRPr="00D65429">
        <w:t xml:space="preserve">in </w:t>
      </w:r>
      <w:r w:rsidRPr="00D65429">
        <w:t xml:space="preserve">relatie met de kwaliteitseisen van klanten of hun eerder waargenomen kwaliteit van de dienstverlening. Als de prijs van een dienst als </w:t>
      </w:r>
      <w:r w:rsidR="007F4605" w:rsidRPr="00D65429">
        <w:t>‘</w:t>
      </w:r>
      <w:r w:rsidRPr="00D65429">
        <w:t>te hoog</w:t>
      </w:r>
      <w:r w:rsidR="007F4605" w:rsidRPr="00D65429">
        <w:t>’</w:t>
      </w:r>
      <w:r w:rsidRPr="00D65429">
        <w:t xml:space="preserve"> wordt ervaren, zullen klanten de dienst niet kopen. De prijs heeft ook impact op de verwachtingen. In sommige gevallen lijkt prijs echter een kwaliteitscriteria. Een hoger prijsniveau kan in de hoofden van klanten voor een hogere verwachting </w:t>
      </w:r>
      <w:r w:rsidR="008534DA" w:rsidRPr="00D65429">
        <w:t>van de</w:t>
      </w:r>
      <w:r w:rsidRPr="00D65429">
        <w:t xml:space="preserve"> kwaliteit zorgen, vooral wanneer de service </w:t>
      </w:r>
      <w:r w:rsidR="00466057" w:rsidRPr="00D65429">
        <w:t xml:space="preserve">niet-tastbaar </w:t>
      </w:r>
      <w:r w:rsidR="008534DA" w:rsidRPr="00D65429">
        <w:t xml:space="preserve">(immaterieel) </w:t>
      </w:r>
      <w:r w:rsidR="00466057" w:rsidRPr="00D65429">
        <w:t xml:space="preserve">is </w:t>
      </w:r>
      <w:r w:rsidR="00466057" w:rsidRPr="00D65429">
        <w:rPr>
          <w:i/>
        </w:rPr>
        <w:t>(Grönroos, 2007)</w:t>
      </w:r>
      <w:r w:rsidR="00466057" w:rsidRPr="00D65429">
        <w:t>.</w:t>
      </w:r>
    </w:p>
    <w:p w14:paraId="6F87DB30" w14:textId="77777777" w:rsidR="00466057" w:rsidRPr="00D65429" w:rsidRDefault="00466057" w:rsidP="00AF6811">
      <w:pPr>
        <w:pStyle w:val="Geenafstand"/>
        <w:jc w:val="both"/>
        <w:rPr>
          <w:sz w:val="12"/>
          <w:szCs w:val="12"/>
        </w:rPr>
      </w:pPr>
    </w:p>
    <w:p w14:paraId="67DB2FCC" w14:textId="77777777" w:rsidR="00AF6811" w:rsidRPr="00D65429" w:rsidRDefault="00AF6811" w:rsidP="00AF6811">
      <w:pPr>
        <w:pStyle w:val="Geenafstand"/>
        <w:jc w:val="both"/>
      </w:pPr>
      <w:r w:rsidRPr="00D65429">
        <w:t xml:space="preserve">Volgens Grönroos kunnen de volgende vier situaties ontstaan als de consument de verwachte kwaliteit en de ervaren kwaliteit evalueert: </w:t>
      </w:r>
    </w:p>
    <w:p w14:paraId="5EC5A636" w14:textId="6A06F3D0" w:rsidR="00AF6811" w:rsidRPr="00D65429" w:rsidRDefault="00AF6811" w:rsidP="00B86B66">
      <w:pPr>
        <w:pStyle w:val="Geenafstand"/>
        <w:numPr>
          <w:ilvl w:val="0"/>
          <w:numId w:val="12"/>
        </w:numPr>
        <w:jc w:val="both"/>
        <w:rPr>
          <w:sz w:val="18"/>
          <w:szCs w:val="18"/>
        </w:rPr>
      </w:pPr>
      <w:r w:rsidRPr="00D65429">
        <w:rPr>
          <w:sz w:val="18"/>
          <w:szCs w:val="18"/>
          <w:u w:val="single"/>
        </w:rPr>
        <w:t>Overkwaliteit</w:t>
      </w:r>
      <w:r w:rsidRPr="00D65429">
        <w:rPr>
          <w:sz w:val="18"/>
          <w:szCs w:val="18"/>
        </w:rPr>
        <w:t>: De dienstverlener levert te veel voor een te lage beloning</w:t>
      </w:r>
      <w:r w:rsidR="00B83F40" w:rsidRPr="00D65429">
        <w:rPr>
          <w:sz w:val="18"/>
          <w:szCs w:val="18"/>
        </w:rPr>
        <w:t>.</w:t>
      </w:r>
    </w:p>
    <w:p w14:paraId="5F863E2E" w14:textId="59D20B43" w:rsidR="00AF6811" w:rsidRPr="00D65429" w:rsidRDefault="00AF6811" w:rsidP="00B86B66">
      <w:pPr>
        <w:pStyle w:val="Geenafstand"/>
        <w:numPr>
          <w:ilvl w:val="0"/>
          <w:numId w:val="12"/>
        </w:numPr>
        <w:jc w:val="both"/>
        <w:rPr>
          <w:sz w:val="18"/>
          <w:szCs w:val="18"/>
        </w:rPr>
      </w:pPr>
      <w:r w:rsidRPr="00D65429">
        <w:rPr>
          <w:sz w:val="18"/>
          <w:szCs w:val="18"/>
          <w:u w:val="single"/>
        </w:rPr>
        <w:t>Gewenste situatie</w:t>
      </w:r>
      <w:r w:rsidRPr="00D65429">
        <w:rPr>
          <w:sz w:val="18"/>
          <w:szCs w:val="18"/>
        </w:rPr>
        <w:t>: De ervaren kwaliteit ligt iets boven de verwachte kwaliteit</w:t>
      </w:r>
      <w:r w:rsidR="00B83F40" w:rsidRPr="00D65429">
        <w:rPr>
          <w:sz w:val="18"/>
          <w:szCs w:val="18"/>
        </w:rPr>
        <w:t>.</w:t>
      </w:r>
    </w:p>
    <w:p w14:paraId="3C0C5F60" w14:textId="39890D5A" w:rsidR="00AF6811" w:rsidRPr="00D65429" w:rsidRDefault="00AF6811" w:rsidP="00B86B66">
      <w:pPr>
        <w:pStyle w:val="Geenafstand"/>
        <w:numPr>
          <w:ilvl w:val="0"/>
          <w:numId w:val="12"/>
        </w:numPr>
        <w:jc w:val="both"/>
        <w:rPr>
          <w:sz w:val="18"/>
          <w:szCs w:val="18"/>
        </w:rPr>
      </w:pPr>
      <w:r w:rsidRPr="00D65429">
        <w:rPr>
          <w:sz w:val="18"/>
          <w:szCs w:val="18"/>
          <w:u w:val="single"/>
        </w:rPr>
        <w:t>Acceptabele kwaliteit</w:t>
      </w:r>
      <w:r w:rsidRPr="00D65429">
        <w:rPr>
          <w:sz w:val="18"/>
          <w:szCs w:val="18"/>
        </w:rPr>
        <w:t>: De verwachte en ervaren kwaliteit zijn gelijk. Dit is wel een risico, omdat de concurrentie misschien meer aanbiedt</w:t>
      </w:r>
      <w:r w:rsidR="00B83F40" w:rsidRPr="00D65429">
        <w:rPr>
          <w:sz w:val="18"/>
          <w:szCs w:val="18"/>
        </w:rPr>
        <w:t>.</w:t>
      </w:r>
    </w:p>
    <w:p w14:paraId="55690A24" w14:textId="3B3BB846" w:rsidR="00466057" w:rsidRPr="00D65429" w:rsidRDefault="00AF6811" w:rsidP="00B86B66">
      <w:pPr>
        <w:pStyle w:val="Geenafstand"/>
        <w:numPr>
          <w:ilvl w:val="0"/>
          <w:numId w:val="12"/>
        </w:numPr>
        <w:jc w:val="both"/>
        <w:rPr>
          <w:sz w:val="18"/>
          <w:szCs w:val="18"/>
        </w:rPr>
      </w:pPr>
      <w:r w:rsidRPr="00D65429">
        <w:rPr>
          <w:sz w:val="18"/>
          <w:szCs w:val="18"/>
          <w:u w:val="single"/>
        </w:rPr>
        <w:t>Negatieve kwaliteit</w:t>
      </w:r>
      <w:r w:rsidRPr="00D65429">
        <w:rPr>
          <w:sz w:val="18"/>
          <w:szCs w:val="18"/>
        </w:rPr>
        <w:t>: De ervaren kwaliteit is lager dan de verwachte kwaliteit, de klant zal de kwaliteit negatief beoordelen</w:t>
      </w:r>
      <w:r w:rsidR="00466057" w:rsidRPr="00D65429">
        <w:rPr>
          <w:sz w:val="18"/>
          <w:szCs w:val="18"/>
        </w:rPr>
        <w:t xml:space="preserve"> </w:t>
      </w:r>
      <w:r w:rsidRPr="00D65429">
        <w:rPr>
          <w:i/>
          <w:sz w:val="18"/>
          <w:szCs w:val="18"/>
        </w:rPr>
        <w:t>(</w:t>
      </w:r>
      <w:r w:rsidR="002E3CE8" w:rsidRPr="00D65429">
        <w:rPr>
          <w:i/>
          <w:sz w:val="18"/>
          <w:szCs w:val="18"/>
        </w:rPr>
        <w:t xml:space="preserve">Grönroos in </w:t>
      </w:r>
      <w:r w:rsidRPr="00D65429">
        <w:rPr>
          <w:i/>
          <w:sz w:val="18"/>
          <w:szCs w:val="18"/>
        </w:rPr>
        <w:t>De Vries &amp; Van Helsdingen, 2009</w:t>
      </w:r>
      <w:r w:rsidR="00466057" w:rsidRPr="00D65429">
        <w:rPr>
          <w:i/>
          <w:sz w:val="18"/>
          <w:szCs w:val="18"/>
        </w:rPr>
        <w:t>)</w:t>
      </w:r>
      <w:r w:rsidR="00B83F40" w:rsidRPr="00D65429">
        <w:rPr>
          <w:sz w:val="18"/>
          <w:szCs w:val="18"/>
        </w:rPr>
        <w:t>.</w:t>
      </w:r>
    </w:p>
    <w:p w14:paraId="20DEAAF7" w14:textId="338FADC1" w:rsidR="00A06CB3" w:rsidRPr="00D65429" w:rsidRDefault="00295596" w:rsidP="00A06CB3">
      <w:pPr>
        <w:pStyle w:val="Kop2"/>
      </w:pPr>
      <w:bookmarkStart w:id="18" w:name="_Toc451759534"/>
      <w:r w:rsidRPr="00D65429">
        <w:t>4</w:t>
      </w:r>
      <w:r w:rsidR="00375E46" w:rsidRPr="00D65429">
        <w:t>.4 Kritische r</w:t>
      </w:r>
      <w:r w:rsidR="00A06CB3" w:rsidRPr="00D65429">
        <w:t>eview</w:t>
      </w:r>
      <w:r w:rsidR="00375E46" w:rsidRPr="00D65429">
        <w:t xml:space="preserve"> over conceptueel model</w:t>
      </w:r>
      <w:bookmarkEnd w:id="18"/>
    </w:p>
    <w:p w14:paraId="195192FC" w14:textId="36D6957D" w:rsidR="00A06CB3" w:rsidRPr="00D65429" w:rsidRDefault="00A06CB3" w:rsidP="00A06CB3">
      <w:pPr>
        <w:pStyle w:val="Geenafstand"/>
        <w:jc w:val="both"/>
        <w:rPr>
          <w:i/>
        </w:rPr>
      </w:pPr>
      <w:r w:rsidRPr="00D65429">
        <w:t>Het model van Grönroos is een veelgebruikt model en Grönroos’ theorie heeft in al die jaren veel positieve dan wel negatieve kritieken ontvangen</w:t>
      </w:r>
      <w:r w:rsidR="001032F1" w:rsidRPr="00D65429">
        <w:t xml:space="preserve"> </w:t>
      </w:r>
      <w:r w:rsidRPr="00D65429">
        <w:rPr>
          <w:i/>
        </w:rPr>
        <w:t>(Kang &amp; James, 2004)</w:t>
      </w:r>
      <w:r w:rsidRPr="00D65429">
        <w:t xml:space="preserve">. </w:t>
      </w:r>
      <w:r w:rsidR="001F3010" w:rsidRPr="00D65429">
        <w:t>De</w:t>
      </w:r>
      <w:r w:rsidRPr="00D65429">
        <w:t xml:space="preserve"> volgende paragraa</w:t>
      </w:r>
      <w:r w:rsidR="00B83F40" w:rsidRPr="00D65429">
        <w:t xml:space="preserve">f </w:t>
      </w:r>
      <w:r w:rsidR="001F3010" w:rsidRPr="00D65429">
        <w:t>beschrijft</w:t>
      </w:r>
      <w:r w:rsidR="00B83F40" w:rsidRPr="00D65429">
        <w:t xml:space="preserve"> deze kritiek </w:t>
      </w:r>
      <w:r w:rsidR="001F3010" w:rsidRPr="00D65429">
        <w:t xml:space="preserve">en licht deze </w:t>
      </w:r>
      <w:r w:rsidR="00D5051D" w:rsidRPr="00D65429">
        <w:t xml:space="preserve">op chronologische volgorde </w:t>
      </w:r>
      <w:r w:rsidR="001F3010" w:rsidRPr="00D65429">
        <w:t>toe.</w:t>
      </w:r>
      <w:r w:rsidR="00B83F40" w:rsidRPr="00D65429">
        <w:t xml:space="preserve"> </w:t>
      </w:r>
    </w:p>
    <w:p w14:paraId="69808B6F" w14:textId="77777777" w:rsidR="00A06CB3" w:rsidRPr="00D65429" w:rsidRDefault="00A06CB3" w:rsidP="00A06CB3">
      <w:pPr>
        <w:pStyle w:val="Geenafstand"/>
        <w:jc w:val="both"/>
        <w:rPr>
          <w:sz w:val="12"/>
          <w:szCs w:val="12"/>
        </w:rPr>
      </w:pPr>
    </w:p>
    <w:p w14:paraId="2BF7C6E2" w14:textId="7166E617" w:rsidR="00D5051D" w:rsidRPr="00D65429" w:rsidRDefault="00D5051D" w:rsidP="00D5051D">
      <w:pPr>
        <w:pStyle w:val="Geenafstand"/>
        <w:jc w:val="both"/>
      </w:pPr>
      <w:r w:rsidRPr="00D65429">
        <w:t>Brogow</w:t>
      </w:r>
      <w:r w:rsidR="00304877" w:rsidRPr="00D65429">
        <w:t xml:space="preserve">icz, Delene en Lyth </w:t>
      </w:r>
      <w:r w:rsidRPr="00D65429">
        <w:t>zien</w:t>
      </w:r>
      <w:r w:rsidR="00304877" w:rsidRPr="00D65429">
        <w:t xml:space="preserve"> Grönroos als de meest productieve bijdrager</w:t>
      </w:r>
      <w:r w:rsidRPr="00D65429">
        <w:t xml:space="preserve"> aan</w:t>
      </w:r>
      <w:r w:rsidR="008534DA" w:rsidRPr="00D65429">
        <w:t xml:space="preserve"> de</w:t>
      </w:r>
      <w:r w:rsidRPr="00D65429">
        <w:t xml:space="preserve"> servicekwaliteitsresearch. Zijn </w:t>
      </w:r>
      <w:r w:rsidR="00304877" w:rsidRPr="00D65429">
        <w:t>model</w:t>
      </w:r>
      <w:r w:rsidRPr="00D65429">
        <w:t xml:space="preserve"> wordt vaak gebruikt en deze auteurs zijn erg positief over Grönroos’ theorie. Ook in deze review wordt gesproken over technische en functionele kwaliteitsdimensies. Voor de ervaren kwaliteit is de functionele kwaliteit het meest belangrijk voor klanten. Andere beweren van Grönroos zijn:</w:t>
      </w:r>
    </w:p>
    <w:p w14:paraId="5B959EF9" w14:textId="6E41B45F" w:rsidR="00D5051D" w:rsidRPr="00D65429" w:rsidRDefault="00D5051D" w:rsidP="00B86B66">
      <w:pPr>
        <w:pStyle w:val="Geenafstand"/>
        <w:numPr>
          <w:ilvl w:val="0"/>
          <w:numId w:val="14"/>
        </w:numPr>
        <w:jc w:val="both"/>
        <w:rPr>
          <w:sz w:val="18"/>
          <w:szCs w:val="18"/>
        </w:rPr>
      </w:pPr>
      <w:r w:rsidRPr="00D65429">
        <w:rPr>
          <w:sz w:val="18"/>
          <w:szCs w:val="18"/>
        </w:rPr>
        <w:t>De interactie tus</w:t>
      </w:r>
      <w:r w:rsidR="00695B88" w:rsidRPr="00D65429">
        <w:rPr>
          <w:sz w:val="18"/>
          <w:szCs w:val="18"/>
        </w:rPr>
        <w:t>sen dienstverlener en klant is</w:t>
      </w:r>
      <w:r w:rsidRPr="00D65429">
        <w:rPr>
          <w:sz w:val="18"/>
          <w:szCs w:val="18"/>
        </w:rPr>
        <w:t xml:space="preserve"> belangrijker dan de traditionele marketingactiviteiten.</w:t>
      </w:r>
    </w:p>
    <w:p w14:paraId="16008C41" w14:textId="6B6F197E" w:rsidR="00D5051D" w:rsidRPr="00D65429" w:rsidRDefault="00D5051D" w:rsidP="00B86B66">
      <w:pPr>
        <w:pStyle w:val="Geenafstand"/>
        <w:numPr>
          <w:ilvl w:val="0"/>
          <w:numId w:val="14"/>
        </w:numPr>
        <w:jc w:val="both"/>
        <w:rPr>
          <w:sz w:val="18"/>
          <w:szCs w:val="18"/>
        </w:rPr>
      </w:pPr>
      <w:r w:rsidRPr="00D65429">
        <w:rPr>
          <w:sz w:val="18"/>
          <w:szCs w:val="18"/>
        </w:rPr>
        <w:t>Het imago van de organisatie is meer afhankelijk van de interactie tussen dienstverlener en klant en de mond-tot-mondcommunicatie</w:t>
      </w:r>
      <w:r w:rsidR="008534DA" w:rsidRPr="00D65429">
        <w:rPr>
          <w:sz w:val="18"/>
          <w:szCs w:val="18"/>
        </w:rPr>
        <w:t>,</w:t>
      </w:r>
      <w:r w:rsidRPr="00D65429">
        <w:rPr>
          <w:sz w:val="18"/>
          <w:szCs w:val="18"/>
        </w:rPr>
        <w:t xml:space="preserve"> dan de traditionele marketingactiviteiten. </w:t>
      </w:r>
    </w:p>
    <w:p w14:paraId="2E114C44" w14:textId="477A1F44" w:rsidR="00D5051D" w:rsidRPr="00D65429" w:rsidRDefault="00D5051D" w:rsidP="00B86B66">
      <w:pPr>
        <w:pStyle w:val="Geenafstand"/>
        <w:numPr>
          <w:ilvl w:val="0"/>
          <w:numId w:val="14"/>
        </w:numPr>
        <w:jc w:val="both"/>
        <w:rPr>
          <w:sz w:val="18"/>
          <w:szCs w:val="18"/>
        </w:rPr>
      </w:pPr>
      <w:r w:rsidRPr="00D65429">
        <w:rPr>
          <w:sz w:val="18"/>
          <w:szCs w:val="18"/>
        </w:rPr>
        <w:t>De prestaties van het personeel met wie de klant contact heeft, kan tijdelijke p</w:t>
      </w:r>
      <w:r w:rsidR="00B2471A">
        <w:rPr>
          <w:sz w:val="18"/>
          <w:szCs w:val="18"/>
        </w:rPr>
        <w:t xml:space="preserve">Trainer C </w:t>
      </w:r>
      <w:r w:rsidRPr="00D65429">
        <w:rPr>
          <w:sz w:val="18"/>
          <w:szCs w:val="18"/>
        </w:rPr>
        <w:t xml:space="preserve">lemen met technische kwaliteit compenseren </w:t>
      </w:r>
      <w:r w:rsidRPr="00D65429">
        <w:rPr>
          <w:i/>
          <w:sz w:val="18"/>
          <w:szCs w:val="18"/>
        </w:rPr>
        <w:t>(</w:t>
      </w:r>
      <w:r w:rsidR="008534DA" w:rsidRPr="00D65429">
        <w:rPr>
          <w:i/>
          <w:sz w:val="18"/>
          <w:szCs w:val="18"/>
        </w:rPr>
        <w:t xml:space="preserve">Grönroos in </w:t>
      </w:r>
      <w:r w:rsidRPr="00D65429">
        <w:rPr>
          <w:i/>
          <w:sz w:val="18"/>
          <w:szCs w:val="18"/>
        </w:rPr>
        <w:t>Brogowicz, Delene, &amp; Lyth, 1990)</w:t>
      </w:r>
      <w:r w:rsidRPr="00D65429">
        <w:rPr>
          <w:sz w:val="18"/>
          <w:szCs w:val="18"/>
        </w:rPr>
        <w:t>.</w:t>
      </w:r>
    </w:p>
    <w:p w14:paraId="55364781" w14:textId="5072B4E6" w:rsidR="004541C9" w:rsidRPr="00D65429" w:rsidRDefault="004541C9" w:rsidP="004541C9">
      <w:pPr>
        <w:pStyle w:val="Geenafstand"/>
        <w:jc w:val="both"/>
      </w:pPr>
      <w:r w:rsidRPr="00D65429">
        <w:t xml:space="preserve">In dit onderzoek vindt er vrijwel de gehele dienstverlening interactie plaats tussen </w:t>
      </w:r>
      <w:r w:rsidR="008534DA" w:rsidRPr="00D65429">
        <w:t xml:space="preserve">de </w:t>
      </w:r>
      <w:r w:rsidRPr="00D65429">
        <w:t xml:space="preserve">klant en </w:t>
      </w:r>
      <w:r w:rsidR="008534DA" w:rsidRPr="00D65429">
        <w:t xml:space="preserve">de </w:t>
      </w:r>
      <w:r w:rsidRPr="00D65429">
        <w:t xml:space="preserve">dienstverlener en klanten onderling. </w:t>
      </w:r>
      <w:r w:rsidR="009726AF" w:rsidRPr="00D65429">
        <w:t>Het is dan ook positief dat Brogowicz, Delene en Lyth bevestigen dat de interactie tussen dienstverlener en klant belangrijker</w:t>
      </w:r>
      <w:r w:rsidR="00695B88" w:rsidRPr="00D65429">
        <w:t xml:space="preserve"> is</w:t>
      </w:r>
      <w:r w:rsidR="009726AF" w:rsidRPr="00D65429">
        <w:t xml:space="preserve"> dan de traditionele marketingactiviteiten.</w:t>
      </w:r>
    </w:p>
    <w:p w14:paraId="4DEDB957" w14:textId="77777777" w:rsidR="00A06CB3" w:rsidRPr="00D65429" w:rsidRDefault="00A06CB3" w:rsidP="00A06CB3">
      <w:pPr>
        <w:pStyle w:val="Geenafstand"/>
        <w:jc w:val="both"/>
        <w:rPr>
          <w:sz w:val="12"/>
          <w:szCs w:val="12"/>
        </w:rPr>
      </w:pPr>
    </w:p>
    <w:p w14:paraId="06C298F0" w14:textId="0204A9C4" w:rsidR="00A06CB3" w:rsidRPr="00D65429" w:rsidRDefault="00A06CB3" w:rsidP="00A06CB3">
      <w:pPr>
        <w:pStyle w:val="Geenafstand"/>
        <w:jc w:val="both"/>
      </w:pPr>
      <w:r w:rsidRPr="00D65429">
        <w:t xml:space="preserve">Kang en James hebben in 2004 een review geschreven over het model van Grönroos. In de review zijn ze </w:t>
      </w:r>
      <w:r w:rsidR="00E70743" w:rsidRPr="00D65429">
        <w:t>voornamelijk</w:t>
      </w:r>
      <w:r w:rsidRPr="00D65429">
        <w:t xml:space="preserve"> positief over het model van Grönroos. Ze zijn enthousiast over de complete representatie van het model. Het biedt volgens Kang en James zelfs een betere representatie d</w:t>
      </w:r>
      <w:r w:rsidR="005F779A" w:rsidRPr="00D65429">
        <w:t xml:space="preserve">an het Amerikaanse perspectief </w:t>
      </w:r>
      <w:r w:rsidRPr="00D65429">
        <w:t xml:space="preserve">van Parasuraman, Zeithaml en Berry. Het model van Grönroos brengt namelijk zowel de technische, de functionele als de relationele dimensies in kaart en is daarom </w:t>
      </w:r>
      <w:r w:rsidR="008534DA" w:rsidRPr="00D65429">
        <w:t xml:space="preserve">ook </w:t>
      </w:r>
      <w:r w:rsidRPr="00D65429">
        <w:t>uitstekend bruikba</w:t>
      </w:r>
      <w:r w:rsidR="00F45181" w:rsidRPr="00D65429">
        <w:t xml:space="preserve">ar voor kwalitatief onderzoek </w:t>
      </w:r>
      <w:r w:rsidRPr="00D65429">
        <w:rPr>
          <w:i/>
        </w:rPr>
        <w:t>(Kang &amp; James, 2004)</w:t>
      </w:r>
      <w:r w:rsidR="00F45181" w:rsidRPr="00D65429">
        <w:t>.</w:t>
      </w:r>
      <w:r w:rsidR="00695B88" w:rsidRPr="00D65429">
        <w:t xml:space="preserve"> Dit onderzoek bestaat uit kwalitatief én kwantitatief onderzoek. Het is daarom van belang dat het gebruikte model beide onderzoeksmethodieken ondersteunt.</w:t>
      </w:r>
    </w:p>
    <w:p w14:paraId="01768224" w14:textId="77777777" w:rsidR="00D5051D" w:rsidRPr="00D65429" w:rsidRDefault="00D5051D" w:rsidP="00A06CB3">
      <w:pPr>
        <w:pStyle w:val="Geenafstand"/>
        <w:jc w:val="both"/>
        <w:rPr>
          <w:sz w:val="12"/>
          <w:szCs w:val="12"/>
        </w:rPr>
      </w:pPr>
    </w:p>
    <w:p w14:paraId="1E428F23" w14:textId="0B717FDE" w:rsidR="00D5051D" w:rsidRPr="00D65429" w:rsidRDefault="00D5051D" w:rsidP="00D5051D">
      <w:pPr>
        <w:pStyle w:val="Geenafstand"/>
        <w:jc w:val="both"/>
      </w:pPr>
      <w:r w:rsidRPr="00D65429">
        <w:t xml:space="preserve">Seth en Deshmukh behandelen in een review over negentien verschillende servicekwaliteitsmodellen die zij geschreven hebben in 2004 ook de theorie van Grönroos. Deze auteurs zijn voornamelijk positief over deze theorie. Zij zien Grönroos als een van de grondleggers van het servicekwaliteitsmodel en merken op dat het model nog steeds populair is, ondanks dat het model al ruim 30 jaar oud is. Het enige nadeel is dat het model niet uitlegt hoe de functionele en technische kwaliteiten gemeten worden </w:t>
      </w:r>
      <w:r w:rsidRPr="00D65429">
        <w:rPr>
          <w:i/>
        </w:rPr>
        <w:t>(Seth, &amp; Deshmukh, 2005)</w:t>
      </w:r>
      <w:r w:rsidRPr="00D65429">
        <w:t>.</w:t>
      </w:r>
      <w:r w:rsidR="009B23BF" w:rsidRPr="00D65429">
        <w:t xml:space="preserve"> Dit hoeft echter niet </w:t>
      </w:r>
      <w:r w:rsidR="009E617E" w:rsidRPr="00D65429">
        <w:t xml:space="preserve">als een </w:t>
      </w:r>
      <w:r w:rsidR="0050304E">
        <w:t>prob</w:t>
      </w:r>
      <w:r w:rsidR="009E617E" w:rsidRPr="00D65429">
        <w:t xml:space="preserve">leem gezien te worden, omdat Grönroos in zijn boek </w:t>
      </w:r>
      <w:r w:rsidR="009E617E" w:rsidRPr="00D65429">
        <w:rPr>
          <w:i/>
        </w:rPr>
        <w:t xml:space="preserve">Service Management and marketing </w:t>
      </w:r>
      <w:r w:rsidR="009E617E" w:rsidRPr="00D65429">
        <w:lastRenderedPageBreak/>
        <w:t xml:space="preserve">uit 2007 de zeven criteria van goede waargenomen kwaliteit beschrijft. In dit onderzoek wordt aan de hand van deze </w:t>
      </w:r>
      <w:r w:rsidR="009B23BF" w:rsidRPr="00D65429">
        <w:t xml:space="preserve">criteria de functionele en technische, maar ook de relationele kwaliteit gemeten. </w:t>
      </w:r>
    </w:p>
    <w:p w14:paraId="0294B724" w14:textId="77777777" w:rsidR="00D5051D" w:rsidRPr="00D65429" w:rsidRDefault="00D5051D" w:rsidP="00A06CB3">
      <w:pPr>
        <w:pStyle w:val="Geenafstand"/>
        <w:jc w:val="both"/>
        <w:rPr>
          <w:sz w:val="12"/>
          <w:szCs w:val="12"/>
        </w:rPr>
      </w:pPr>
    </w:p>
    <w:p w14:paraId="3A6B42D2" w14:textId="52ECCA01" w:rsidR="00D5051D" w:rsidRPr="00D65429" w:rsidRDefault="00D5051D" w:rsidP="00A06CB3">
      <w:pPr>
        <w:pStyle w:val="Geenafstand"/>
        <w:jc w:val="both"/>
      </w:pPr>
      <w:r w:rsidRPr="00D65429">
        <w:t xml:space="preserve">Het enige minpunt aan het model is dat de technische, functionele en relationele kwaliteitsdimensies geen technieken of instrumenten bieden om deze dimensies te meten </w:t>
      </w:r>
      <w:r w:rsidRPr="00D65429">
        <w:rPr>
          <w:i/>
        </w:rPr>
        <w:t>(Jain &amp; Aggarwal, 2015)</w:t>
      </w:r>
      <w:r w:rsidRPr="00D65429">
        <w:t>.</w:t>
      </w:r>
    </w:p>
    <w:p w14:paraId="5A31065D" w14:textId="77777777" w:rsidR="00F45181" w:rsidRPr="00D65429" w:rsidRDefault="00F45181" w:rsidP="00A06CB3">
      <w:pPr>
        <w:pStyle w:val="Geenafstand"/>
        <w:jc w:val="both"/>
        <w:rPr>
          <w:sz w:val="12"/>
          <w:szCs w:val="12"/>
        </w:rPr>
      </w:pPr>
    </w:p>
    <w:p w14:paraId="7295533C" w14:textId="2E8EA2DC" w:rsidR="00D5051D" w:rsidRPr="00D65429" w:rsidRDefault="00A06CB3" w:rsidP="00A06CB3">
      <w:pPr>
        <w:pStyle w:val="Geenafstand"/>
        <w:jc w:val="both"/>
      </w:pPr>
      <w:r w:rsidRPr="00D65429">
        <w:t xml:space="preserve">Het model van Grönroos komt uit 1984 en heeft veel kritiek gekregen. Toch is ervoor gekozen het model van Grönroos te gebruiken, omdat in het model de functionele, technische en relationele kwaliteit behandeld worden </w:t>
      </w:r>
      <w:r w:rsidRPr="00D65429">
        <w:rPr>
          <w:i/>
        </w:rPr>
        <w:t>(Grönroos, 1984)</w:t>
      </w:r>
      <w:r w:rsidRPr="00D65429">
        <w:t xml:space="preserve">. </w:t>
      </w:r>
      <w:r w:rsidR="00304877" w:rsidRPr="00D65429">
        <w:t>Nog een belangrijke r</w:t>
      </w:r>
      <w:r w:rsidR="00692C2B" w:rsidRPr="00D65429">
        <w:t xml:space="preserve">eden is dat Grönroos in zijn theorie heel duidelijk de interactie tussen klanten onderling en tussen klant en dienstverlener meeneemt. Ook heeft de prijs vooral bij immateriële services invloed op de verwachtingen van de klant </w:t>
      </w:r>
      <w:r w:rsidR="00692C2B" w:rsidRPr="00D65429">
        <w:rPr>
          <w:i/>
        </w:rPr>
        <w:t>(Grönroos, 2007)</w:t>
      </w:r>
      <w:r w:rsidR="00692C2B" w:rsidRPr="00D65429">
        <w:t xml:space="preserve">. In dit onderzoek zijn interactie en in mindere mate prijs belangrijke factoren die meegenomen worden. </w:t>
      </w:r>
      <w:r w:rsidRPr="00D65429">
        <w:t xml:space="preserve">Daarnaast is </w:t>
      </w:r>
      <w:r w:rsidR="00967483" w:rsidRPr="00D65429">
        <w:t xml:space="preserve">in vergelijking met andere modellen </w:t>
      </w:r>
      <w:r w:rsidRPr="00D65429">
        <w:t xml:space="preserve">het </w:t>
      </w:r>
      <w:r w:rsidRPr="00D65429">
        <w:rPr>
          <w:i/>
        </w:rPr>
        <w:t>Total Percei</w:t>
      </w:r>
      <w:r w:rsidR="005F779A" w:rsidRPr="00D65429">
        <w:rPr>
          <w:i/>
        </w:rPr>
        <w:t>ved Quality Model</w:t>
      </w:r>
      <w:r w:rsidR="005F779A" w:rsidRPr="00D65429">
        <w:t xml:space="preserve"> van Grönroos </w:t>
      </w:r>
      <w:r w:rsidRPr="00D65429">
        <w:t xml:space="preserve">het beste model om de </w:t>
      </w:r>
      <w:r w:rsidR="0050304E">
        <w:t>prob</w:t>
      </w:r>
      <w:r w:rsidR="00D5051D" w:rsidRPr="00D65429">
        <w:t xml:space="preserve">leemstelling te beantwoorden. </w:t>
      </w:r>
    </w:p>
    <w:p w14:paraId="44116413" w14:textId="30990255" w:rsidR="00F45181" w:rsidRPr="00D65429" w:rsidRDefault="00295596" w:rsidP="00F45181">
      <w:pPr>
        <w:pStyle w:val="Kop2"/>
      </w:pPr>
      <w:bookmarkStart w:id="19" w:name="_Toc451759535"/>
      <w:r w:rsidRPr="00D65429">
        <w:t>4</w:t>
      </w:r>
      <w:r w:rsidR="00F45181" w:rsidRPr="00D65429">
        <w:t>.5 Hypothesen</w:t>
      </w:r>
      <w:bookmarkEnd w:id="19"/>
    </w:p>
    <w:p w14:paraId="6A38F91A" w14:textId="71377F34" w:rsidR="00F45181" w:rsidRPr="00D65429" w:rsidRDefault="00F45181" w:rsidP="00F45181">
      <w:pPr>
        <w:pStyle w:val="Geenafstand"/>
        <w:jc w:val="both"/>
      </w:pPr>
      <w:r w:rsidRPr="00D65429">
        <w:t xml:space="preserve">Aan de hand van het conceptueel model worden er in deze paragraaf hypothesen geformuleerd. Deze hypothesen zijn op basis van de theorie van Grönroos geformuleerd en </w:t>
      </w:r>
      <w:r w:rsidR="003B643A" w:rsidRPr="00D65429">
        <w:t>worden</w:t>
      </w:r>
      <w:r w:rsidRPr="00D65429">
        <w:t xml:space="preserve"> ook aan d</w:t>
      </w:r>
      <w:r w:rsidR="003B643A" w:rsidRPr="00D65429">
        <w:t>e hand van deze theorie getoetst</w:t>
      </w:r>
      <w:r w:rsidRPr="00D65429">
        <w:t xml:space="preserve">. </w:t>
      </w:r>
    </w:p>
    <w:p w14:paraId="26B9503C" w14:textId="77777777" w:rsidR="00F45181" w:rsidRPr="00D65429" w:rsidRDefault="00F45181" w:rsidP="00F45181">
      <w:pPr>
        <w:pStyle w:val="Geenafstand"/>
        <w:jc w:val="both"/>
        <w:rPr>
          <w:sz w:val="12"/>
          <w:szCs w:val="12"/>
        </w:rPr>
      </w:pPr>
    </w:p>
    <w:p w14:paraId="2E47D5F4" w14:textId="77777777" w:rsidR="00F45181" w:rsidRPr="00D65429" w:rsidRDefault="00F45181" w:rsidP="00F45181">
      <w:pPr>
        <w:pStyle w:val="Geenafstand"/>
        <w:jc w:val="both"/>
        <w:rPr>
          <w:u w:val="single"/>
        </w:rPr>
      </w:pPr>
      <w:r w:rsidRPr="00D65429">
        <w:rPr>
          <w:u w:val="single"/>
        </w:rPr>
        <w:t xml:space="preserve">Hypothese 1: </w:t>
      </w:r>
    </w:p>
    <w:p w14:paraId="14E7C869" w14:textId="77777777" w:rsidR="00F45181" w:rsidRPr="00D65429" w:rsidRDefault="00F45181" w:rsidP="00C8537F">
      <w:pPr>
        <w:pStyle w:val="Geenafstand"/>
        <w:jc w:val="both"/>
        <w:rPr>
          <w:b/>
        </w:rPr>
      </w:pPr>
      <w:r w:rsidRPr="00D65429">
        <w:rPr>
          <w:b/>
        </w:rPr>
        <w:t xml:space="preserve">Als de ervaren kwaliteit voldoet aan de verwachtingen van de klant (de verwachte kwaliteit), dan is er sprake van een goede ervaren kwaliteit, ofwel klanttevredenheid. </w:t>
      </w:r>
    </w:p>
    <w:p w14:paraId="1B0024A9" w14:textId="3DFBA440" w:rsidR="00F45181" w:rsidRPr="00D65429" w:rsidRDefault="00F45181" w:rsidP="00C8537F">
      <w:pPr>
        <w:pStyle w:val="Geenafstand"/>
        <w:jc w:val="both"/>
      </w:pPr>
      <w:r w:rsidRPr="00D65429">
        <w:t xml:space="preserve">Volgens Grönroos ontstaat er klanttevredenheid wanneer de ervaren kwaliteit gelijk is aan de verwachte kwaliteit of wanneer de ervaren kwaliteit zelfs hoger is dan de verwachte kwaliteit </w:t>
      </w:r>
      <w:r w:rsidRPr="00D65429">
        <w:rPr>
          <w:i/>
        </w:rPr>
        <w:t>(Grönroos, 2007)</w:t>
      </w:r>
      <w:r w:rsidRPr="00D65429">
        <w:t xml:space="preserve">.  </w:t>
      </w:r>
    </w:p>
    <w:p w14:paraId="66B58074" w14:textId="571158E2" w:rsidR="00C8537F" w:rsidRPr="00D65429" w:rsidRDefault="00C8537F" w:rsidP="00C8537F">
      <w:pPr>
        <w:pStyle w:val="Geenafstand"/>
        <w:jc w:val="both"/>
        <w:rPr>
          <w:i/>
          <w:sz w:val="16"/>
          <w:szCs w:val="16"/>
          <w:lang w:val="en-US"/>
        </w:rPr>
      </w:pPr>
      <w:r w:rsidRPr="00D65429">
        <w:rPr>
          <w:i/>
          <w:sz w:val="16"/>
          <w:szCs w:val="16"/>
          <w:lang w:val="en-US"/>
        </w:rPr>
        <w:t>‘Good perceived quality is obtained when the experienced quality meets the expectations of the customer; that is, the expected quality. If expectations are unrealistic, the total perceived quality will be low, even if the experienced quality measured in an objective way is good (Grönroos, 2007, p.76).’</w:t>
      </w:r>
    </w:p>
    <w:p w14:paraId="6F8B29EE" w14:textId="0CAFC678" w:rsidR="00F45181" w:rsidRPr="00D65429" w:rsidRDefault="00A15653" w:rsidP="00C8537F">
      <w:pPr>
        <w:pStyle w:val="Geenafstand"/>
        <w:jc w:val="both"/>
      </w:pPr>
      <w:r w:rsidRPr="00D65429">
        <w:t xml:space="preserve">Deze hypothese heeft betrekking op de </w:t>
      </w:r>
      <w:r w:rsidR="0050304E">
        <w:t>prob</w:t>
      </w:r>
      <w:r w:rsidR="0050304E" w:rsidRPr="00D65429">
        <w:t>leem</w:t>
      </w:r>
      <w:r w:rsidR="0050304E">
        <w:t>stelling</w:t>
      </w:r>
      <w:r w:rsidRPr="00D65429">
        <w:t xml:space="preserve">. In deze hypothese komen de overkoepelende aspecten (verwachte kwaliteit en ervaren kwaliteit) uit de theorie van Grönroos naar voren. </w:t>
      </w:r>
    </w:p>
    <w:p w14:paraId="28C0DBF6" w14:textId="77777777" w:rsidR="00A15653" w:rsidRPr="00D65429" w:rsidRDefault="00A15653" w:rsidP="00C8537F">
      <w:pPr>
        <w:pStyle w:val="Geenafstand"/>
        <w:jc w:val="both"/>
        <w:rPr>
          <w:sz w:val="12"/>
          <w:szCs w:val="12"/>
        </w:rPr>
      </w:pPr>
    </w:p>
    <w:p w14:paraId="48D474B0" w14:textId="77777777" w:rsidR="00F45181" w:rsidRPr="00D65429" w:rsidRDefault="00F45181" w:rsidP="00C8537F">
      <w:pPr>
        <w:pStyle w:val="Geenafstand"/>
        <w:jc w:val="both"/>
        <w:rPr>
          <w:u w:val="single"/>
        </w:rPr>
      </w:pPr>
      <w:r w:rsidRPr="00D65429">
        <w:rPr>
          <w:u w:val="single"/>
        </w:rPr>
        <w:t>Hypothese 2:</w:t>
      </w:r>
    </w:p>
    <w:p w14:paraId="738176EE" w14:textId="77777777" w:rsidR="00111538" w:rsidRPr="00D65429" w:rsidRDefault="00111538" w:rsidP="00111538">
      <w:pPr>
        <w:pStyle w:val="Geenafstand"/>
        <w:jc w:val="both"/>
      </w:pPr>
      <w:r w:rsidRPr="00D65429">
        <w:rPr>
          <w:b/>
        </w:rPr>
        <w:t>Als een klant op voorhand in aanraking komt met de (traditionele) marketingactiviteiten van een organisatie, dan heeft dit invloed op de verwachtingen van de klant.</w:t>
      </w:r>
    </w:p>
    <w:p w14:paraId="17782668" w14:textId="77777777" w:rsidR="00C8537F" w:rsidRPr="00D65429" w:rsidRDefault="00F45181" w:rsidP="00C8537F">
      <w:pPr>
        <w:pStyle w:val="Geenafstand"/>
        <w:jc w:val="both"/>
      </w:pPr>
      <w:r w:rsidRPr="00D65429">
        <w:t xml:space="preserve">De (traditionele) marketingactiviteiten (advertenties, fieldmarketing, prijzen, etc.) worden ingezet om de klant bepaalde beloften te doen. Deze beloften hebben invloed op de verwachtingen van klanten en hebben impact op de verwachte service. Daarnaast kunnen factoren als traditie, ideologie </w:t>
      </w:r>
      <w:r w:rsidR="005F779A" w:rsidRPr="00D65429">
        <w:t>en mond</w:t>
      </w:r>
      <w:r w:rsidRPr="00D65429">
        <w:t xml:space="preserve">-tot-mondcommunicatie invloed hebben op de verwachtingen van een bepaalde klant </w:t>
      </w:r>
      <w:r w:rsidRPr="00D65429">
        <w:rPr>
          <w:i/>
        </w:rPr>
        <w:t>(Grönroos, 1984)</w:t>
      </w:r>
      <w:r w:rsidRPr="00D65429">
        <w:t>.</w:t>
      </w:r>
    </w:p>
    <w:p w14:paraId="235A87DB" w14:textId="094B3AC0" w:rsidR="00C8537F" w:rsidRPr="00D65429" w:rsidRDefault="00C8537F" w:rsidP="00C8537F">
      <w:pPr>
        <w:pStyle w:val="Geenafstand"/>
        <w:jc w:val="both"/>
        <w:rPr>
          <w:i/>
          <w:sz w:val="16"/>
          <w:szCs w:val="16"/>
          <w:lang w:val="en-US"/>
        </w:rPr>
      </w:pPr>
      <w:r w:rsidRPr="00D65429">
        <w:rPr>
          <w:i/>
          <w:sz w:val="16"/>
          <w:szCs w:val="16"/>
          <w:lang w:val="en-US"/>
        </w:rPr>
        <w:t xml:space="preserve">‘Traditional marketing activities – advertising, field selling, pricing, etc. – can be used in order to give promises to target customers. Such promises influence the expectations of the customers, and have an impact on the expected service. Moreover, traditions (“we have always done so”) and ideology (religion, political involvement, etc.) may also have an effect on a given customer’s expectations. The same goes for word-of-mouth communication (Grönroos, 1984, p.37).’ </w:t>
      </w:r>
    </w:p>
    <w:p w14:paraId="7EA47AD0" w14:textId="3C432A76" w:rsidR="00F45181" w:rsidRPr="00D65429" w:rsidRDefault="00A15653" w:rsidP="00C8537F">
      <w:pPr>
        <w:pStyle w:val="Geenafstand"/>
        <w:jc w:val="both"/>
      </w:pPr>
      <w:r w:rsidRPr="00D65429">
        <w:t>De invloed van marketingactiviteiten is een belangrijk onderdeel van het (kwalitatieve) onderzoek. Er wordt gekeken hoeveel invloed de marketingactiviteiten hebben op de verwachte kwaliteit van de klanten.</w:t>
      </w:r>
    </w:p>
    <w:p w14:paraId="3A713C16" w14:textId="77777777" w:rsidR="00A15653" w:rsidRPr="00D65429" w:rsidRDefault="00A15653" w:rsidP="00C8537F">
      <w:pPr>
        <w:pStyle w:val="Geenafstand"/>
        <w:jc w:val="both"/>
        <w:rPr>
          <w:sz w:val="12"/>
          <w:szCs w:val="12"/>
        </w:rPr>
      </w:pPr>
    </w:p>
    <w:p w14:paraId="070871DB" w14:textId="77777777" w:rsidR="00F45181" w:rsidRPr="00D65429" w:rsidRDefault="00F45181" w:rsidP="00C8537F">
      <w:pPr>
        <w:pStyle w:val="Geenafstand"/>
        <w:jc w:val="both"/>
        <w:rPr>
          <w:u w:val="single"/>
        </w:rPr>
      </w:pPr>
      <w:r w:rsidRPr="00D65429">
        <w:rPr>
          <w:u w:val="single"/>
        </w:rPr>
        <w:t>Hypothese 3:</w:t>
      </w:r>
    </w:p>
    <w:p w14:paraId="025BE963" w14:textId="77777777" w:rsidR="008D2577" w:rsidRPr="00D65429" w:rsidRDefault="008D2577" w:rsidP="008D2577">
      <w:pPr>
        <w:pStyle w:val="Geenafstand"/>
        <w:jc w:val="both"/>
        <w:rPr>
          <w:u w:val="single"/>
        </w:rPr>
      </w:pPr>
      <w:r w:rsidRPr="00D65429">
        <w:rPr>
          <w:b/>
        </w:rPr>
        <w:t xml:space="preserve">Als de klant de interactie tussen dienstverlener en klant positief ervaart, dan heeft dit positieve invloed op de (technische) kwaliteitsbeoordeling van de klant. </w:t>
      </w:r>
    </w:p>
    <w:p w14:paraId="4BD93B26" w14:textId="245FE007" w:rsidR="00F45181" w:rsidRPr="00D65429" w:rsidRDefault="00F45181" w:rsidP="00C8537F">
      <w:pPr>
        <w:pStyle w:val="Geenafstand"/>
        <w:jc w:val="both"/>
      </w:pPr>
      <w:r w:rsidRPr="00D65429">
        <w:t xml:space="preserve">Grönroos zegt dat interactie in een organisatie te vaak wordt gezien als de kwaliteit van een geleverde dienst. Dit is volgens hem echter niet het geval. Interactie behoort slechts tot één kwaliteitsdimensie, namelijk de technische kwaliteit </w:t>
      </w:r>
      <w:r w:rsidRPr="00D65429">
        <w:rPr>
          <w:i/>
        </w:rPr>
        <w:t>(Grönroos, 2007)</w:t>
      </w:r>
      <w:r w:rsidR="006624C8" w:rsidRPr="00D65429">
        <w:t>.</w:t>
      </w:r>
    </w:p>
    <w:p w14:paraId="41F2F2B4" w14:textId="40484037" w:rsidR="006023B3" w:rsidRPr="00D65429" w:rsidRDefault="00C8537F" w:rsidP="00F45181">
      <w:pPr>
        <w:pStyle w:val="Geenafstand"/>
        <w:jc w:val="both"/>
        <w:rPr>
          <w:i/>
          <w:sz w:val="16"/>
          <w:szCs w:val="16"/>
          <w:lang w:val="en-US"/>
        </w:rPr>
      </w:pPr>
      <w:r w:rsidRPr="00D65429">
        <w:rPr>
          <w:i/>
          <w:sz w:val="16"/>
          <w:szCs w:val="16"/>
          <w:lang w:val="en-US"/>
        </w:rPr>
        <w:t>‘What customers receive in their interactions with a firm is clearly important to them and their quality evaluation. Internally, this is often thought of as the quality of the service delivered. However, this is not the whole truth. It is merely one quality dimension, called the technical quality of those outcome of the service production process (Grönroos, 2007, p.73)</w:t>
      </w:r>
      <w:r w:rsidR="00FE1C31" w:rsidRPr="00D65429">
        <w:rPr>
          <w:i/>
          <w:sz w:val="16"/>
          <w:szCs w:val="16"/>
          <w:lang w:val="en-US"/>
        </w:rPr>
        <w:t>.’</w:t>
      </w:r>
    </w:p>
    <w:p w14:paraId="4B7A2F58" w14:textId="196ED7AE" w:rsidR="006624C8" w:rsidRPr="00D65429" w:rsidRDefault="006624C8" w:rsidP="00685568">
      <w:pPr>
        <w:pStyle w:val="Geenafstand"/>
        <w:jc w:val="both"/>
      </w:pPr>
      <w:r w:rsidRPr="00D65429">
        <w:t xml:space="preserve">De reden </w:t>
      </w:r>
      <w:r w:rsidR="008534DA" w:rsidRPr="00D65429">
        <w:t>om voor</w:t>
      </w:r>
      <w:r w:rsidRPr="00D65429">
        <w:t xml:space="preserve"> deze hypothese</w:t>
      </w:r>
      <w:r w:rsidR="008534DA" w:rsidRPr="00D65429">
        <w:t xml:space="preserve"> te kiezen,</w:t>
      </w:r>
      <w:r w:rsidRPr="00D65429">
        <w:t xml:space="preserve"> is </w:t>
      </w:r>
      <w:r w:rsidR="008534DA" w:rsidRPr="00D65429">
        <w:t>het feit dat</w:t>
      </w:r>
      <w:r w:rsidRPr="00D65429">
        <w:t xml:space="preserve"> interactie een belangrijke rol speelt in het dienstproces v</w:t>
      </w:r>
      <w:r w:rsidR="00685568" w:rsidRPr="00D65429">
        <w:t xml:space="preserve">an de onderzochte organisatie. </w:t>
      </w:r>
    </w:p>
    <w:p w14:paraId="29770D60" w14:textId="6887BACD" w:rsidR="006624C8" w:rsidRPr="00D65429" w:rsidRDefault="006624C8" w:rsidP="001B73EB">
      <w:pPr>
        <w:pStyle w:val="Geenafstand"/>
      </w:pPr>
    </w:p>
    <w:p w14:paraId="0EE6A90C" w14:textId="4DFC1196" w:rsidR="001717C1" w:rsidRPr="00D65429" w:rsidRDefault="001717C1" w:rsidP="001B73EB">
      <w:pPr>
        <w:pStyle w:val="Geenafstand"/>
      </w:pPr>
    </w:p>
    <w:p w14:paraId="2D23555D" w14:textId="6971219C" w:rsidR="00B72918" w:rsidRPr="00D65429" w:rsidRDefault="00295596" w:rsidP="005A3130">
      <w:pPr>
        <w:pStyle w:val="Kop1"/>
      </w:pPr>
      <w:bookmarkStart w:id="20" w:name="_Toc451759536"/>
      <w:r w:rsidRPr="00D65429">
        <w:lastRenderedPageBreak/>
        <w:t>5.</w:t>
      </w:r>
      <w:r w:rsidR="005A3130" w:rsidRPr="00D65429">
        <w:t xml:space="preserve"> </w:t>
      </w:r>
      <w:r w:rsidR="00B72918" w:rsidRPr="00D65429">
        <w:t>Methodologie</w:t>
      </w:r>
      <w:bookmarkEnd w:id="20"/>
    </w:p>
    <w:p w14:paraId="0394198E" w14:textId="42A16B90" w:rsidR="0075799D" w:rsidRPr="00D65429" w:rsidRDefault="0075799D" w:rsidP="0075799D">
      <w:pPr>
        <w:pStyle w:val="Geenafstand"/>
        <w:jc w:val="both"/>
      </w:pPr>
      <w:r w:rsidRPr="00D65429">
        <w:t>Er wordt zowel deskresearch,</w:t>
      </w:r>
      <w:r w:rsidR="008534DA" w:rsidRPr="00D65429">
        <w:t xml:space="preserve"> participerende observatie,</w:t>
      </w:r>
      <w:r w:rsidRPr="00D65429">
        <w:t xml:space="preserve"> kwalitatief als kwantitatief onderzoek uitgevoerd. Deskresearch wordt </w:t>
      </w:r>
      <w:r w:rsidR="00745339" w:rsidRPr="00D65429">
        <w:t xml:space="preserve">voornamelijk </w:t>
      </w:r>
      <w:r w:rsidRPr="00D65429">
        <w:t>uitgevoerd om relevante bedrijfsinformatie te analyseren</w:t>
      </w:r>
      <w:r w:rsidR="00745339" w:rsidRPr="00D65429">
        <w:t xml:space="preserve"> en om de geschreven stukken literair te onderbouwen</w:t>
      </w:r>
      <w:r w:rsidRPr="00D65429">
        <w:t xml:space="preserve">. </w:t>
      </w:r>
      <w:r w:rsidR="00F40F90" w:rsidRPr="00D65429">
        <w:t>Dit hoofdstuk legt onder andere uit w</w:t>
      </w:r>
      <w:r w:rsidRPr="00D65429">
        <w:t xml:space="preserve">aarom </w:t>
      </w:r>
      <w:r w:rsidR="00D82CFD" w:rsidRPr="00D65429">
        <w:t>er voor</w:t>
      </w:r>
      <w:r w:rsidRPr="00D65429">
        <w:t xml:space="preserve"> zowel kwalitatief als kwantitatief onderzoek gekozen is</w:t>
      </w:r>
      <w:r w:rsidR="00F40F90" w:rsidRPr="00D65429">
        <w:t>.</w:t>
      </w:r>
      <w:r w:rsidRPr="00D65429">
        <w:t xml:space="preserve"> </w:t>
      </w:r>
      <w:r w:rsidR="00745339" w:rsidRPr="00D65429">
        <w:t>Het kwalitatieve en kwantitatieve onderzoek vindt tegelijkertijd</w:t>
      </w:r>
      <w:r w:rsidR="00C901E4" w:rsidRPr="00D65429">
        <w:t xml:space="preserve"> </w:t>
      </w:r>
      <w:r w:rsidR="00870DED" w:rsidRPr="00D65429">
        <w:t xml:space="preserve">plaats en in die zin is het </w:t>
      </w:r>
      <w:r w:rsidR="00C901E4" w:rsidRPr="00D65429">
        <w:t xml:space="preserve">niet afhankelijk van </w:t>
      </w:r>
      <w:r w:rsidR="00870DED" w:rsidRPr="00D65429">
        <w:t>elkaar.</w:t>
      </w:r>
      <w:r w:rsidR="00C901E4" w:rsidRPr="00D65429">
        <w:t xml:space="preserve">  </w:t>
      </w:r>
    </w:p>
    <w:p w14:paraId="63A50139" w14:textId="55AF1C66" w:rsidR="0075799D" w:rsidRPr="00D65429" w:rsidRDefault="00295596" w:rsidP="0075799D">
      <w:pPr>
        <w:pStyle w:val="Kop2"/>
      </w:pPr>
      <w:bookmarkStart w:id="21" w:name="_Toc451759537"/>
      <w:r w:rsidRPr="00D65429">
        <w:t>5</w:t>
      </w:r>
      <w:r w:rsidR="0075799D" w:rsidRPr="00D65429">
        <w:t>.1 Deskresearch</w:t>
      </w:r>
      <w:bookmarkEnd w:id="21"/>
    </w:p>
    <w:p w14:paraId="79FC068B" w14:textId="5968E242" w:rsidR="00D01522" w:rsidRPr="00D65429" w:rsidRDefault="0075799D" w:rsidP="0075799D">
      <w:pPr>
        <w:pStyle w:val="Geenafstand"/>
        <w:jc w:val="both"/>
      </w:pPr>
      <w:r w:rsidRPr="00D65429">
        <w:t xml:space="preserve">Voordat er respondenten benaderd werden, </w:t>
      </w:r>
      <w:r w:rsidR="00F40F90" w:rsidRPr="00D65429">
        <w:t>werd</w:t>
      </w:r>
      <w:r w:rsidR="0004662C" w:rsidRPr="00D65429">
        <w:t xml:space="preserve"> deskresearch uitgevoerd. Hierbij is </w:t>
      </w:r>
      <w:r w:rsidR="00DF75C8" w:rsidRPr="00D65429">
        <w:t xml:space="preserve">zowel intern als extern </w:t>
      </w:r>
      <w:r w:rsidRPr="00D65429">
        <w:t xml:space="preserve">gezocht naar relevante </w:t>
      </w:r>
      <w:r w:rsidR="008534DA" w:rsidRPr="00D65429">
        <w:t>(</w:t>
      </w:r>
      <w:r w:rsidRPr="00D65429">
        <w:t>bedrijfs</w:t>
      </w:r>
      <w:r w:rsidR="008534DA" w:rsidRPr="00D65429">
        <w:t>)</w:t>
      </w:r>
      <w:r w:rsidRPr="00D65429">
        <w:t>inf</w:t>
      </w:r>
      <w:r w:rsidR="00DF75C8" w:rsidRPr="00D65429">
        <w:t>ormatie</w:t>
      </w:r>
      <w:r w:rsidRPr="00D65429">
        <w:t xml:space="preserve">. </w:t>
      </w:r>
      <w:r w:rsidR="0004662C" w:rsidRPr="00D65429">
        <w:t>Daarbij</w:t>
      </w:r>
      <w:r w:rsidRPr="00D65429">
        <w:t xml:space="preserve"> is gebruik gemaakt van bestaande bedrijfsinformatie, internet, managementboeken en wetenschappelijke literatuur. Op basis van de gevonden informatie is er een interne en externe analyse gemaakt. Deze analyses schetsen een beeld van de organisatie en dragen bij aan de opzet van het onderzoek. De gemaakte analyses st</w:t>
      </w:r>
      <w:r w:rsidR="00317C0B" w:rsidRPr="00D65429">
        <w:t>aan in de situatieschets van deze scriptie</w:t>
      </w:r>
      <w:r w:rsidRPr="00D65429">
        <w:t xml:space="preserve">. </w:t>
      </w:r>
      <w:r w:rsidR="00D01522" w:rsidRPr="00D65429">
        <w:t>Daarnaast is er een literatuuronderzoek gedaan. Aan de hand van dit onderzoek kwamen er een aantal klanttevredenheidsmodellen naar voren. Deze modellen zijn toegelicht in het theoretisch ka</w:t>
      </w:r>
      <w:r w:rsidR="00D606FD" w:rsidRPr="00D65429">
        <w:t>der. De cursisten bij</w:t>
      </w:r>
      <w:r w:rsidR="00D01522" w:rsidRPr="00D65429">
        <w:t xml:space="preserve"> </w:t>
      </w:r>
      <w:r w:rsidR="002630CD">
        <w:t>De Organisatie</w:t>
      </w:r>
      <w:r w:rsidR="00D01522" w:rsidRPr="00D65429">
        <w:t xml:space="preserve"> </w:t>
      </w:r>
      <w:r w:rsidR="00D606FD" w:rsidRPr="00D65429">
        <w:t xml:space="preserve">volgen een opleiding </w:t>
      </w:r>
      <w:r w:rsidR="00DF75C8" w:rsidRPr="00D65429">
        <w:t xml:space="preserve">gerelateerd aan NLP, TA, </w:t>
      </w:r>
      <w:r w:rsidR="00D606FD" w:rsidRPr="00D65429">
        <w:t>systemisch werk</w:t>
      </w:r>
      <w:r w:rsidR="00DF75C8" w:rsidRPr="00D65429">
        <w:t xml:space="preserve"> of karakteranalyse</w:t>
      </w:r>
      <w:r w:rsidR="00D606FD" w:rsidRPr="00D65429">
        <w:t>. Om te ervaren hoe een specifiek t</w:t>
      </w:r>
      <w:r w:rsidR="00870DED" w:rsidRPr="00D65429">
        <w:t xml:space="preserve">raject in zijn werk gaat, neemt </w:t>
      </w:r>
      <w:r w:rsidR="00D606FD" w:rsidRPr="00D65429">
        <w:t xml:space="preserve">de onderzoeker zelf </w:t>
      </w:r>
      <w:r w:rsidR="00870DED" w:rsidRPr="00D65429">
        <w:t xml:space="preserve">deel </w:t>
      </w:r>
      <w:r w:rsidR="00D606FD" w:rsidRPr="00D65429">
        <w:t xml:space="preserve">aan een </w:t>
      </w:r>
      <w:r w:rsidR="00AA46A9">
        <w:t>basistraining NLP</w:t>
      </w:r>
      <w:r w:rsidR="00D606FD" w:rsidRPr="00D65429">
        <w:t xml:space="preserve"> bij </w:t>
      </w:r>
      <w:r w:rsidR="002630CD">
        <w:t>De Organisatie</w:t>
      </w:r>
      <w:r w:rsidR="00D606FD" w:rsidRPr="00D65429">
        <w:t xml:space="preserve">. </w:t>
      </w:r>
      <w:r w:rsidR="0043268D" w:rsidRPr="00D65429">
        <w:t xml:space="preserve">Door observerende participatie kan de onderzoeker </w:t>
      </w:r>
      <w:r w:rsidR="00E2169A" w:rsidRPr="00D65429">
        <w:t xml:space="preserve">zelf </w:t>
      </w:r>
      <w:r w:rsidR="0043268D" w:rsidRPr="00D65429">
        <w:t xml:space="preserve">ervaren hoe een cursist </w:t>
      </w:r>
      <w:r w:rsidR="00DF75C8" w:rsidRPr="00D65429">
        <w:t>het</w:t>
      </w:r>
      <w:r w:rsidR="00E2169A" w:rsidRPr="00D65429">
        <w:t xml:space="preserve"> traject doorloopt en </w:t>
      </w:r>
      <w:r w:rsidR="00DF75C8" w:rsidRPr="00D65429">
        <w:t xml:space="preserve">kan de onderzoeker </w:t>
      </w:r>
      <w:r w:rsidR="00E2169A" w:rsidRPr="00D65429">
        <w:t xml:space="preserve">zich inleven in de cursist door </w:t>
      </w:r>
      <w:r w:rsidR="00DF75C8" w:rsidRPr="00D65429">
        <w:t xml:space="preserve">zelf </w:t>
      </w:r>
      <w:r w:rsidR="00E2169A" w:rsidRPr="00D65429">
        <w:t>in contact te komen</w:t>
      </w:r>
      <w:r w:rsidR="00AA46A9">
        <w:t xml:space="preserve"> met NLP</w:t>
      </w:r>
      <w:r w:rsidR="00E2169A" w:rsidRPr="00D65429">
        <w:t>. D</w:t>
      </w:r>
      <w:r w:rsidR="0043268D" w:rsidRPr="00D65429">
        <w:t>e vragen</w:t>
      </w:r>
      <w:r w:rsidR="00E2169A" w:rsidRPr="00D65429">
        <w:t xml:space="preserve"> die aan de hand van het model van Grönroos worden geformuleerd</w:t>
      </w:r>
      <w:r w:rsidR="00DF75C8" w:rsidRPr="00D65429">
        <w:t xml:space="preserve"> in het kwalitatieve</w:t>
      </w:r>
      <w:r w:rsidR="0043268D" w:rsidRPr="00D65429">
        <w:t xml:space="preserve"> en kwantitatieve onderzoek </w:t>
      </w:r>
      <w:r w:rsidR="002B5D12" w:rsidRPr="00D65429">
        <w:t xml:space="preserve">kunnen zo aangescherpt worden </w:t>
      </w:r>
      <w:r w:rsidR="0004669C" w:rsidRPr="00D65429">
        <w:t xml:space="preserve">(zie bijlage B). </w:t>
      </w:r>
      <w:r w:rsidR="00E2169A" w:rsidRPr="00D65429">
        <w:t xml:space="preserve">Nog een voordeel aan de observerende participatie is dat de onderzoeker exact weet waar de </w:t>
      </w:r>
      <w:r w:rsidR="008534DA" w:rsidRPr="00D65429">
        <w:t>respondent</w:t>
      </w:r>
      <w:r w:rsidR="00E2169A" w:rsidRPr="00D65429">
        <w:t xml:space="preserve"> over praat. </w:t>
      </w:r>
    </w:p>
    <w:p w14:paraId="2D1D03C4" w14:textId="6D1CB015" w:rsidR="0075799D" w:rsidRPr="00D65429" w:rsidRDefault="00295596" w:rsidP="0075799D">
      <w:pPr>
        <w:pStyle w:val="Kop2"/>
      </w:pPr>
      <w:bookmarkStart w:id="22" w:name="_Toc451759538"/>
      <w:r w:rsidRPr="00D65429">
        <w:t>5</w:t>
      </w:r>
      <w:r w:rsidR="0075799D" w:rsidRPr="00D65429">
        <w:t>.2 Fieldresearch: kwalitatief</w:t>
      </w:r>
      <w:bookmarkEnd w:id="22"/>
    </w:p>
    <w:p w14:paraId="4D2648D9" w14:textId="5C9C879E" w:rsidR="0075799D" w:rsidRPr="00D65429" w:rsidRDefault="0075799D" w:rsidP="0075799D">
      <w:pPr>
        <w:pStyle w:val="Geenafstand"/>
        <w:jc w:val="both"/>
      </w:pPr>
      <w:r w:rsidRPr="00D65429">
        <w:t>Kwalitatief onderzoek is onderzoek waarbij p</w:t>
      </w:r>
      <w:r w:rsidR="00B2471A">
        <w:t xml:space="preserve">Trainer C </w:t>
      </w:r>
      <w:r w:rsidRPr="00D65429">
        <w:t xml:space="preserve">lemen in en van situaties, gebeurtenissen en personen beschreven en geïnterpreteerd worden met behulp van gegevens van kwalitatieve aard, zoals belevingen, ervaringen, betekenisverleningen die verzameld zijn via open interviews en/of participerende observatie en/of bestaande documenten </w:t>
      </w:r>
      <w:r w:rsidRPr="00D65429">
        <w:rPr>
          <w:i/>
        </w:rPr>
        <w:t>(Baarda, 2014)</w:t>
      </w:r>
      <w:r w:rsidR="00DD3BAD" w:rsidRPr="00D65429">
        <w:t>.</w:t>
      </w:r>
    </w:p>
    <w:p w14:paraId="50C59415" w14:textId="77777777" w:rsidR="0075799D" w:rsidRPr="00D65429" w:rsidRDefault="0075799D" w:rsidP="0075799D">
      <w:pPr>
        <w:pStyle w:val="Geenafstand"/>
        <w:jc w:val="both"/>
        <w:rPr>
          <w:u w:val="single"/>
        </w:rPr>
      </w:pPr>
    </w:p>
    <w:p w14:paraId="46CECF02" w14:textId="53C3188E" w:rsidR="0075799D" w:rsidRPr="00D65429" w:rsidRDefault="0075799D" w:rsidP="0075799D">
      <w:pPr>
        <w:pStyle w:val="Geenafstand"/>
        <w:jc w:val="both"/>
      </w:pPr>
      <w:r w:rsidRPr="00D65429">
        <w:t xml:space="preserve">Fieldresearch wordt onder andere </w:t>
      </w:r>
      <w:r w:rsidR="00F40F90" w:rsidRPr="00D65429">
        <w:t>via</w:t>
      </w:r>
      <w:r w:rsidRPr="00D65429">
        <w:t xml:space="preserve"> k</w:t>
      </w:r>
      <w:r w:rsidR="002B5D12" w:rsidRPr="00D65429">
        <w:t>walitatief onderzoek uitgevoerd (</w:t>
      </w:r>
      <w:r w:rsidR="0004669C" w:rsidRPr="00D65429">
        <w:t xml:space="preserve">zie </w:t>
      </w:r>
      <w:r w:rsidR="002B5D12" w:rsidRPr="00D65429">
        <w:t xml:space="preserve">bijlage </w:t>
      </w:r>
      <w:r w:rsidR="0004669C" w:rsidRPr="00D65429">
        <w:t>B</w:t>
      </w:r>
      <w:r w:rsidR="002B5D12" w:rsidRPr="00D65429">
        <w:t>.I)</w:t>
      </w:r>
      <w:r w:rsidRPr="00D65429">
        <w:t xml:space="preserve"> De opdrachtgever heef</w:t>
      </w:r>
      <w:r w:rsidR="00317C0B" w:rsidRPr="00D65429">
        <w:t xml:space="preserve">t namelijk baat bij diepgang, </w:t>
      </w:r>
      <w:r w:rsidRPr="00D65429">
        <w:t xml:space="preserve">de beweegredenen van cursisten en </w:t>
      </w:r>
      <w:r w:rsidR="00317C0B" w:rsidRPr="00D65429">
        <w:t xml:space="preserve">daardoor ligt </w:t>
      </w:r>
      <w:r w:rsidRPr="00D65429">
        <w:t xml:space="preserve">de focus in dit geval minder op de feiten en cijfers. Kwalitatief onderzoek geeft namelijk inzicht in de ideeën, behoeften, wensen, gevoelens en voorkeuren van respondenten </w:t>
      </w:r>
      <w:r w:rsidRPr="00D65429">
        <w:rPr>
          <w:i/>
        </w:rPr>
        <w:t>(Meier &amp; Broekhoff, 2012)</w:t>
      </w:r>
      <w:r w:rsidR="00DD3BAD" w:rsidRPr="00D65429">
        <w:t xml:space="preserve">. </w:t>
      </w:r>
      <w:r w:rsidRPr="00D65429">
        <w:t>Bij kwalitatief onderzoek gaat het vooral om het verkrijgen van inzichten en minder om</w:t>
      </w:r>
      <w:r w:rsidR="00DF75C8" w:rsidRPr="00D65429">
        <w:t xml:space="preserve"> harde, getalsmatig en onderbouwde</w:t>
      </w:r>
      <w:r w:rsidRPr="00D65429">
        <w:t xml:space="preserve"> feiten </w:t>
      </w:r>
      <w:r w:rsidRPr="00D65429">
        <w:rPr>
          <w:i/>
        </w:rPr>
        <w:t>(Baarda, 2014)</w:t>
      </w:r>
      <w:r w:rsidRPr="00D65429">
        <w:t>.</w:t>
      </w:r>
      <w:r w:rsidRPr="00D65429">
        <w:rPr>
          <w:i/>
        </w:rPr>
        <w:t xml:space="preserve"> </w:t>
      </w:r>
      <w:r w:rsidRPr="00D65429">
        <w:t>Om achter de beweegredenen van cursisten te komen, moet doorgevraagd worden</w:t>
      </w:r>
      <w:r w:rsidR="00C35980" w:rsidRPr="00D65429">
        <w:t xml:space="preserve"> (</w:t>
      </w:r>
      <w:r w:rsidR="0004669C" w:rsidRPr="00D65429">
        <w:t>zie bijlage B.II</w:t>
      </w:r>
      <w:r w:rsidR="00C35980" w:rsidRPr="00D65429">
        <w:t>)</w:t>
      </w:r>
      <w:r w:rsidRPr="00D65429">
        <w:t xml:space="preserve">. Via deze methode </w:t>
      </w:r>
      <w:r w:rsidR="008534DA" w:rsidRPr="00D65429">
        <w:t>zal</w:t>
      </w:r>
      <w:r w:rsidRPr="00D65429">
        <w:t xml:space="preserve"> er een helder beeld geschetst worden hoe de verwachtingen en ervaringen van de respondent tot stand komen. Uiteindelijk zal deze manier van onderzoeken een gedeelte van de centrale vraag beantwoorden.  </w:t>
      </w:r>
    </w:p>
    <w:p w14:paraId="06E8505A" w14:textId="77777777" w:rsidR="0075799D" w:rsidRPr="00D65429" w:rsidRDefault="0075799D" w:rsidP="0075799D">
      <w:pPr>
        <w:pStyle w:val="Geenafstand"/>
        <w:jc w:val="both"/>
      </w:pPr>
    </w:p>
    <w:p w14:paraId="195F5142" w14:textId="748F1982" w:rsidR="0075799D" w:rsidRPr="00D65429" w:rsidRDefault="0075799D" w:rsidP="0075799D">
      <w:pPr>
        <w:pStyle w:val="Geenafstand"/>
        <w:jc w:val="both"/>
      </w:pPr>
      <w:r w:rsidRPr="00D65429">
        <w:t xml:space="preserve">Gedurende de periode </w:t>
      </w:r>
      <w:r w:rsidR="0034063C" w:rsidRPr="00D65429">
        <w:t>april</w:t>
      </w:r>
      <w:r w:rsidRPr="00D65429">
        <w:t xml:space="preserve"> tot mei voert de onderzoeker kwalitatief onderzoek uit. Cursisten die gedurende deze periode een opleiding volgen bij </w:t>
      </w:r>
      <w:r w:rsidR="002630CD">
        <w:t>De Organisatie</w:t>
      </w:r>
      <w:r w:rsidRPr="00D65429">
        <w:t xml:space="preserve"> vallen binnen de doelgroep. </w:t>
      </w:r>
      <w:r w:rsidR="00F35349" w:rsidRPr="00D65429">
        <w:t xml:space="preserve">Dit is een belangrijk verschil met het kwantitatieve onderzoek. In het kwantitatieve onderzoek worden alleen respondenten benaderd die in het verleden de </w:t>
      </w:r>
      <w:r w:rsidR="00AA46A9">
        <w:t>basistraining NLP</w:t>
      </w:r>
      <w:r w:rsidR="00F35349" w:rsidRPr="00D65429">
        <w:t xml:space="preserve"> bij </w:t>
      </w:r>
      <w:r w:rsidR="002630CD">
        <w:t>De Organisatie</w:t>
      </w:r>
      <w:r w:rsidR="00F35349" w:rsidRPr="00D65429">
        <w:t xml:space="preserve"> volgde</w:t>
      </w:r>
      <w:r w:rsidR="001A0E9C" w:rsidRPr="00D65429">
        <w:t>n</w:t>
      </w:r>
      <w:r w:rsidR="00F35349" w:rsidRPr="00D65429">
        <w:t>. De</w:t>
      </w:r>
      <w:r w:rsidRPr="00D65429">
        <w:t xml:space="preserve"> respondenten </w:t>
      </w:r>
      <w:r w:rsidR="00F35349" w:rsidRPr="00D65429">
        <w:t xml:space="preserve">van het kwalitatieve onderzoek </w:t>
      </w:r>
      <w:r w:rsidRPr="00D65429">
        <w:t xml:space="preserve">komen naar het opleidingsinstituut van </w:t>
      </w:r>
      <w:r w:rsidR="002630CD">
        <w:t>De Organisatie</w:t>
      </w:r>
      <w:r w:rsidRPr="00D65429">
        <w:t xml:space="preserve"> en worden hier face-to-face geïnterviewd aan de hand van een halfgestr</w:t>
      </w:r>
      <w:r w:rsidR="00870DED" w:rsidRPr="00D65429">
        <w:t xml:space="preserve">uctureerde vragenlijst. Bij </w:t>
      </w:r>
      <w:r w:rsidRPr="00D65429">
        <w:t>halfgestructureerd</w:t>
      </w:r>
      <w:r w:rsidR="00870DED" w:rsidRPr="00D65429">
        <w:t>e</w:t>
      </w:r>
      <w:r w:rsidRPr="00D65429">
        <w:t xml:space="preserve"> interviews liggen zowel de onderwerpen als de belangrijkste vragen op voorhand vast. De onderzoeker is vrij in het doorvragen en kan afwijk</w:t>
      </w:r>
      <w:r w:rsidR="00BA5558" w:rsidRPr="00D65429">
        <w:t>en</w:t>
      </w:r>
      <w:r w:rsidRPr="00D65429">
        <w:t xml:space="preserve"> van de vraagvolgorde en -formulering. Het is echter wel belangrijk dat alle vragen aan bod komen </w:t>
      </w:r>
      <w:r w:rsidRPr="00D65429">
        <w:rPr>
          <w:i/>
        </w:rPr>
        <w:t>(Baarda, 2013)</w:t>
      </w:r>
      <w:r w:rsidR="00DD3BAD" w:rsidRPr="00D65429">
        <w:t xml:space="preserve">. </w:t>
      </w:r>
      <w:r w:rsidRPr="00D65429">
        <w:t xml:space="preserve">Aan de hand van interviews wordt er een totaalbeeld geschetst van de verwachte kwaliteit en de ervaren kwaliteit. Alle factoren die daarvoor bepalend zijn, worden meegenomen in het onderzoek. Er worden overigens zowel respondenten benaderd die een basistraining volgen als respondenten die een vervolgopleiding doen bij </w:t>
      </w:r>
      <w:r w:rsidR="002630CD">
        <w:t>De Organisatie</w:t>
      </w:r>
      <w:r w:rsidRPr="00D65429">
        <w:t>. Deze respondenten van verschillende opleidingen worden steekproefsgewijs benaderd. Omdat bij kwalitatief onderzoek altijd gewerkt wordt met een beperkt aantal respondenten, is een zorgvuldige uitvoering va</w:t>
      </w:r>
      <w:r w:rsidR="00BA5558" w:rsidRPr="00D65429">
        <w:t>n</w:t>
      </w:r>
      <w:r w:rsidRPr="00D65429">
        <w:t xml:space="preserve"> de selectie en werving van respondenten essentieel </w:t>
      </w:r>
      <w:r w:rsidRPr="00D65429">
        <w:rPr>
          <w:i/>
        </w:rPr>
        <w:t>(Meier &amp; Broekhof, 2012)</w:t>
      </w:r>
      <w:r w:rsidR="00DD3BAD" w:rsidRPr="00D65429">
        <w:t>.</w:t>
      </w:r>
      <w:r w:rsidR="00A373EF" w:rsidRPr="00D65429">
        <w:t xml:space="preserve"> </w:t>
      </w:r>
    </w:p>
    <w:p w14:paraId="78BD0C2B" w14:textId="77777777" w:rsidR="0075799D" w:rsidRPr="00D65429" w:rsidRDefault="0075799D" w:rsidP="0075799D">
      <w:pPr>
        <w:pStyle w:val="Geenafstand"/>
        <w:jc w:val="both"/>
      </w:pPr>
    </w:p>
    <w:p w14:paraId="0788BA7F" w14:textId="77777777" w:rsidR="0075799D" w:rsidRPr="00D65429" w:rsidRDefault="0075799D" w:rsidP="0075799D">
      <w:pPr>
        <w:pStyle w:val="Geenafstand"/>
        <w:jc w:val="both"/>
        <w:rPr>
          <w:u w:val="single"/>
        </w:rPr>
      </w:pPr>
      <w:r w:rsidRPr="00D65429">
        <w:rPr>
          <w:u w:val="single"/>
        </w:rPr>
        <w:t>Selectie waarnemingseenheden</w:t>
      </w:r>
    </w:p>
    <w:p w14:paraId="23674AC4" w14:textId="525D2486" w:rsidR="0075799D" w:rsidRPr="00D65429" w:rsidRDefault="0075799D" w:rsidP="0075799D">
      <w:pPr>
        <w:pStyle w:val="Geenafstand"/>
        <w:jc w:val="both"/>
      </w:pPr>
      <w:r w:rsidRPr="00D65429">
        <w:t xml:space="preserve">De gekozen steekproef is afhankelijk van de onderzoeksvraag, doelstelling en onderzoeksopzet </w:t>
      </w:r>
      <w:r w:rsidRPr="00D65429">
        <w:rPr>
          <w:i/>
        </w:rPr>
        <w:t>(Baarda, 2013)</w:t>
      </w:r>
      <w:r w:rsidR="00DD3BAD" w:rsidRPr="00D65429">
        <w:t xml:space="preserve">. </w:t>
      </w:r>
      <w:r w:rsidRPr="00D65429">
        <w:t>In dit onderzoek is er voor een niet-gerichte steekproef gekozen.</w:t>
      </w:r>
    </w:p>
    <w:p w14:paraId="4CAC169F" w14:textId="77777777" w:rsidR="0075799D" w:rsidRPr="00D65429" w:rsidRDefault="0075799D" w:rsidP="0075799D">
      <w:pPr>
        <w:pStyle w:val="Geenafstand"/>
        <w:jc w:val="both"/>
      </w:pPr>
    </w:p>
    <w:p w14:paraId="00ECAE4D" w14:textId="77777777" w:rsidR="0075799D" w:rsidRPr="00D65429" w:rsidRDefault="0075799D" w:rsidP="0075799D">
      <w:pPr>
        <w:pStyle w:val="Geenafstand"/>
        <w:jc w:val="both"/>
        <w:rPr>
          <w:u w:val="single"/>
        </w:rPr>
      </w:pPr>
      <w:r w:rsidRPr="00D65429">
        <w:rPr>
          <w:u w:val="single"/>
        </w:rPr>
        <w:t>Niet-gerichte steekproeven</w:t>
      </w:r>
    </w:p>
    <w:p w14:paraId="12E77FF7" w14:textId="62A2A395" w:rsidR="0075799D" w:rsidRPr="00D65429" w:rsidRDefault="0075799D" w:rsidP="0075799D">
      <w:pPr>
        <w:pStyle w:val="Geenafstand"/>
        <w:jc w:val="both"/>
      </w:pPr>
      <w:r w:rsidRPr="00D65429">
        <w:t xml:space="preserve">Als er gebruik wordt gemaakt van een niet-gerichte </w:t>
      </w:r>
      <w:r w:rsidR="00534A2D" w:rsidRPr="00D65429">
        <w:t xml:space="preserve">steekproef, dan </w:t>
      </w:r>
      <w:r w:rsidR="008534DA" w:rsidRPr="00D65429">
        <w:t xml:space="preserve">worden er </w:t>
      </w:r>
      <w:r w:rsidRPr="00D65429">
        <w:t xml:space="preserve">waarnemingseenheden </w:t>
      </w:r>
      <w:r w:rsidR="00534A2D" w:rsidRPr="00D65429">
        <w:t xml:space="preserve">gekozen </w:t>
      </w:r>
      <w:r w:rsidRPr="00D65429">
        <w:t xml:space="preserve">die de populatie het best vertegenwoordigen. Er wordt dan niet gekozen voor extremen of bepaalde kenmerken </w:t>
      </w:r>
      <w:r w:rsidRPr="00D65429">
        <w:rPr>
          <w:i/>
        </w:rPr>
        <w:t>(Baarda, 2013)</w:t>
      </w:r>
      <w:r w:rsidRPr="00D65429">
        <w:t>. Op deze manier p</w:t>
      </w:r>
      <w:r w:rsidR="00B2471A">
        <w:t xml:space="preserve">Trainer C </w:t>
      </w:r>
      <w:r w:rsidRPr="00D65429">
        <w:t>eert de onderzoeker een zo representatief mogelijk beeld te verkrijgen van de gehele populatie.</w:t>
      </w:r>
      <w:r w:rsidR="00534A2D" w:rsidRPr="00D65429">
        <w:t xml:space="preserve"> In dit onderzoek wordt er dus alleen gekeken of de respondent voldoet aan de eisen waaraan een respondent moet voldoen om te kunnen deelnemen aan het onderzoek. </w:t>
      </w:r>
    </w:p>
    <w:p w14:paraId="5624DEDA" w14:textId="77777777" w:rsidR="0075799D" w:rsidRPr="00D65429" w:rsidRDefault="0075799D" w:rsidP="0075799D">
      <w:pPr>
        <w:pStyle w:val="Geenafstand"/>
        <w:jc w:val="both"/>
      </w:pPr>
    </w:p>
    <w:p w14:paraId="5F863868" w14:textId="77777777" w:rsidR="0075799D" w:rsidRPr="00D65429" w:rsidRDefault="0075799D" w:rsidP="0075799D">
      <w:pPr>
        <w:pStyle w:val="Geenafstand"/>
        <w:jc w:val="both"/>
        <w:rPr>
          <w:u w:val="single"/>
        </w:rPr>
      </w:pPr>
      <w:r w:rsidRPr="00D65429">
        <w:rPr>
          <w:u w:val="single"/>
        </w:rPr>
        <w:t>Aselecte steekproeven</w:t>
      </w:r>
    </w:p>
    <w:p w14:paraId="3B2EE2D2" w14:textId="4F7B9958" w:rsidR="0075799D" w:rsidRPr="00D65429" w:rsidRDefault="0075799D" w:rsidP="0075799D">
      <w:pPr>
        <w:pStyle w:val="Geenafstand"/>
        <w:jc w:val="both"/>
      </w:pPr>
      <w:r w:rsidRPr="00D65429">
        <w:t xml:space="preserve">Niet-gerichte steekproeven kunnen op twee manieren getrokken worden. Er wordt in dit onderzoek gekozen voor de aselecte steekproef. De selectie van waarnemingseenheden is helemaal op toeval gebaseerd. Alle eenheden hebben evenveel kans om in het onderzoek terecht te komen. Om een aselecte steekproef te kunnen trekken, moet er een bestand beschikbaar zijn waarin alle eenheden voorkomen, zodat hieruit een steekproef getrokken kan worden op basis van toeval. Zo’n bestand heet een steekproefladder </w:t>
      </w:r>
      <w:r w:rsidRPr="00D65429">
        <w:rPr>
          <w:i/>
        </w:rPr>
        <w:t>(Baarda, 2013)</w:t>
      </w:r>
      <w:r w:rsidR="00DD3BAD" w:rsidRPr="00D65429">
        <w:t xml:space="preserve">. </w:t>
      </w:r>
      <w:r w:rsidRPr="00D65429">
        <w:t>De onderzoeker heeft de beschikking over een steekproefladder. Via deze steekproefladder wordt dus een niet-gerichte aselecte steekproef gebruikt.</w:t>
      </w:r>
      <w:r w:rsidR="005352D0" w:rsidRPr="00D65429">
        <w:t xml:space="preserve"> De reden dat er voor de aselecte steekproef wordt gekozen, is dat de onderzoeker de betrouwbaarheid van het onderzoek wil bevorder</w:t>
      </w:r>
      <w:r w:rsidR="00AA4F5D" w:rsidRPr="00D65429">
        <w:t>en door alle cursisten een even grote</w:t>
      </w:r>
      <w:r w:rsidR="005352D0" w:rsidRPr="00D65429">
        <w:t xml:space="preserve"> kans te geven om in het onderzoek te komen. Op die manier kan de onderzoeker garanderen dat er niet bewust voor één specifieke respondent wordt gekozen. </w:t>
      </w:r>
      <w:r w:rsidR="003501E1" w:rsidRPr="00D65429">
        <w:t xml:space="preserve">Daardoor stijgt de validiteit en betrouwbaarheid </w:t>
      </w:r>
      <w:r w:rsidR="003501E1" w:rsidRPr="00D65429">
        <w:rPr>
          <w:i/>
        </w:rPr>
        <w:t>(Baarda, 2013)</w:t>
      </w:r>
      <w:r w:rsidR="003501E1" w:rsidRPr="00D65429">
        <w:t xml:space="preserve">. </w:t>
      </w:r>
    </w:p>
    <w:p w14:paraId="10C0617E" w14:textId="77777777" w:rsidR="0075799D" w:rsidRPr="00D65429" w:rsidRDefault="0075799D" w:rsidP="0075799D">
      <w:pPr>
        <w:pStyle w:val="Geenafstand"/>
        <w:jc w:val="both"/>
      </w:pPr>
    </w:p>
    <w:p w14:paraId="3F68D206" w14:textId="77777777" w:rsidR="0075799D" w:rsidRPr="00D65429" w:rsidRDefault="0075799D" w:rsidP="0075799D">
      <w:pPr>
        <w:pStyle w:val="Geenafstand"/>
        <w:jc w:val="both"/>
        <w:rPr>
          <w:u w:val="single"/>
        </w:rPr>
      </w:pPr>
      <w:r w:rsidRPr="00D65429">
        <w:rPr>
          <w:u w:val="single"/>
        </w:rPr>
        <w:t>Niet-gerichte aselecte steekproef</w:t>
      </w:r>
    </w:p>
    <w:p w14:paraId="334E1350" w14:textId="7EEDCA4B" w:rsidR="0075799D" w:rsidRPr="00D65429" w:rsidRDefault="0075799D" w:rsidP="0075799D">
      <w:pPr>
        <w:pStyle w:val="Geenafstand"/>
        <w:jc w:val="both"/>
      </w:pPr>
      <w:r w:rsidRPr="00D65429">
        <w:t>Dit type steekproef wordt voornamelijk gebruikt bij kwantitatief o</w:t>
      </w:r>
      <w:r w:rsidR="003E0FAC" w:rsidRPr="00D65429">
        <w:t xml:space="preserve">nderzoek, maar is ook heel goed </w:t>
      </w:r>
      <w:r w:rsidRPr="00D65429">
        <w:t xml:space="preserve">bruikbaar voor kwalitatief onderzoek </w:t>
      </w:r>
      <w:r w:rsidRPr="00D65429">
        <w:rPr>
          <w:i/>
        </w:rPr>
        <w:t>(Baarda, 2013)</w:t>
      </w:r>
      <w:r w:rsidR="00DD3BAD" w:rsidRPr="00D65429">
        <w:t xml:space="preserve">. </w:t>
      </w:r>
      <w:r w:rsidRPr="00D65429">
        <w:t xml:space="preserve">Er bestaan verschillende vormen van niet-gerichte aselecte steekproeven. In dit kwalitatieve onderzoek kiest de onderzoeker voor een gestratificeerde aselecte steekproef.   </w:t>
      </w:r>
    </w:p>
    <w:p w14:paraId="5547A373" w14:textId="77777777" w:rsidR="0075799D" w:rsidRPr="00D65429" w:rsidRDefault="0075799D" w:rsidP="0075799D">
      <w:pPr>
        <w:pStyle w:val="Geenafstand"/>
        <w:jc w:val="both"/>
      </w:pPr>
    </w:p>
    <w:p w14:paraId="3856663E" w14:textId="77777777" w:rsidR="0075799D" w:rsidRPr="00D65429" w:rsidRDefault="0075799D" w:rsidP="0075799D">
      <w:pPr>
        <w:pStyle w:val="Geenafstand"/>
        <w:jc w:val="both"/>
        <w:rPr>
          <w:u w:val="single"/>
        </w:rPr>
      </w:pPr>
      <w:r w:rsidRPr="00D65429">
        <w:rPr>
          <w:u w:val="single"/>
        </w:rPr>
        <w:t xml:space="preserve">Gestratificeerde aselecte steekproef </w:t>
      </w:r>
    </w:p>
    <w:p w14:paraId="659D2ED7" w14:textId="7B680465" w:rsidR="0075799D" w:rsidRPr="00D65429" w:rsidRDefault="0075799D" w:rsidP="0075799D">
      <w:pPr>
        <w:pStyle w:val="Geenafstand"/>
        <w:jc w:val="both"/>
      </w:pPr>
      <w:r w:rsidRPr="00D65429">
        <w:t xml:space="preserve">Bij bepaalde onderzoeksvragen worden bijvoorbeeld evenveel mannen als vrouwen ondervraagd. In zo’n geval kan een gestratificeerde </w:t>
      </w:r>
      <w:r w:rsidR="00D82CFD" w:rsidRPr="00D65429">
        <w:t>steekproef</w:t>
      </w:r>
      <w:r w:rsidR="003E0FAC" w:rsidRPr="00D65429">
        <w:t xml:space="preserve"> </w:t>
      </w:r>
      <w:r w:rsidR="00D82CFD" w:rsidRPr="00D65429">
        <w:t>uitkomst</w:t>
      </w:r>
      <w:r w:rsidRPr="00D65429">
        <w:t xml:space="preserve"> bieden. Daarbij wordt de gehele populatie eerst in groepen verdeeld op basis van kenmerken waarop gestratificeerd </w:t>
      </w:r>
      <w:r w:rsidR="008534DA" w:rsidRPr="00D65429">
        <w:t>is</w:t>
      </w:r>
      <w:r w:rsidRPr="00D65429">
        <w:t>. Vervolgens wordt uit elk ‘stratum’ een aselecte steekproef genomen. Op deze manier staat het op voorhand vast dat alle groepen die van belang zijn voor het onderzoek ook daadwerkelijk vertegenwoordigd zijn. In dit onderzoe</w:t>
      </w:r>
      <w:r w:rsidR="00F64777" w:rsidRPr="00D65429">
        <w:t>k is het van belang dat er</w:t>
      </w:r>
      <w:r w:rsidRPr="00D65429">
        <w:t xml:space="preserve"> respondenten benaderd worden die gedurende de periode </w:t>
      </w:r>
      <w:r w:rsidR="0034063C" w:rsidRPr="00D65429">
        <w:t>april</w:t>
      </w:r>
      <w:r w:rsidRPr="00D65429">
        <w:t>-mei voor de eers</w:t>
      </w:r>
      <w:r w:rsidR="00F64777" w:rsidRPr="00D65429">
        <w:t>te keer een opleiding volgen én</w:t>
      </w:r>
      <w:r w:rsidRPr="00D65429">
        <w:t xml:space="preserve"> respondenten die een vervolgopleiding doen</w:t>
      </w:r>
      <w:r w:rsidR="00F64777" w:rsidRPr="00D65429">
        <w:t xml:space="preserve"> bij </w:t>
      </w:r>
      <w:r w:rsidR="002630CD">
        <w:t>De Organisatie</w:t>
      </w:r>
      <w:r w:rsidRPr="00D65429">
        <w:t xml:space="preserve">. </w:t>
      </w:r>
      <w:r w:rsidR="00F64777" w:rsidRPr="00D65429">
        <w:t xml:space="preserve">Hieronder wordt toegelicht waarom er respondenten uit deze twee groepen benaderd worden en hoeveel het er zijn. </w:t>
      </w:r>
    </w:p>
    <w:p w14:paraId="5A1AD189" w14:textId="77777777" w:rsidR="0075799D" w:rsidRPr="00D65429" w:rsidRDefault="0075799D" w:rsidP="0075799D">
      <w:pPr>
        <w:pStyle w:val="Geenafstand"/>
        <w:jc w:val="both"/>
        <w:rPr>
          <w:i/>
        </w:rPr>
      </w:pPr>
    </w:p>
    <w:p w14:paraId="51E55008" w14:textId="77777777" w:rsidR="0075799D" w:rsidRPr="00D65429" w:rsidRDefault="0075799D" w:rsidP="0075799D">
      <w:pPr>
        <w:pStyle w:val="Geenafstand"/>
        <w:jc w:val="both"/>
        <w:rPr>
          <w:u w:val="single"/>
        </w:rPr>
      </w:pPr>
      <w:r w:rsidRPr="00D65429">
        <w:rPr>
          <w:u w:val="single"/>
        </w:rPr>
        <w:t>Steekproefgrootte</w:t>
      </w:r>
    </w:p>
    <w:p w14:paraId="0251600C" w14:textId="278536B9" w:rsidR="00E2649D" w:rsidRPr="00D65429" w:rsidRDefault="0075799D" w:rsidP="0075799D">
      <w:pPr>
        <w:pStyle w:val="Geenafstand"/>
        <w:jc w:val="both"/>
      </w:pPr>
      <w:r w:rsidRPr="00D65429">
        <w:t xml:space="preserve">De steekproefgrootte bij kwalitatief onderzoek is afhankelijk van de complexiteit van het onderwerp en de heterogeniteit van de onderzoekseenheden op relevante kenmerken. </w:t>
      </w:r>
      <w:r w:rsidR="00F64777" w:rsidRPr="00D65429">
        <w:t>Bij</w:t>
      </w:r>
      <w:r w:rsidRPr="00D65429">
        <w:t xml:space="preserve"> kwalitatief onderzoek </w:t>
      </w:r>
      <w:r w:rsidR="00175CC7" w:rsidRPr="00D65429">
        <w:t>is het van belang om</w:t>
      </w:r>
      <w:r w:rsidRPr="00D65429">
        <w:t xml:space="preserve"> alle informatie boven tafel te krijgen. Er wordt meestal net zo</w:t>
      </w:r>
      <w:r w:rsidR="00175CC7" w:rsidRPr="00D65429">
        <w:t xml:space="preserve"> </w:t>
      </w:r>
      <w:r w:rsidRPr="00D65429">
        <w:t>lang doorgegaan met interviews, observaties en groepsgesprekken tot de onderzoeker geen nieuwe informatie meer krijgt. Bij kwalitatief onderzoek heet dit principe verzadiging, ook wel saturatie genoemd. Verzadiging wil zeggen dat er wordt doorgegaan met het verzamelen en analyseren van nieuw onderzoeksmateriaal</w:t>
      </w:r>
      <w:r w:rsidR="00F64777" w:rsidRPr="00D65429">
        <w:t>,</w:t>
      </w:r>
      <w:r w:rsidR="008534DA" w:rsidRPr="00D65429">
        <w:t xml:space="preserve"> tot er</w:t>
      </w:r>
      <w:r w:rsidRPr="00D65429">
        <w:t xml:space="preserve"> zich geen nieuwe informatie meer voordoet. Kwalitatief onderzoek is lastig in te plannen, omdat de onderzoek</w:t>
      </w:r>
      <w:r w:rsidR="00175CC7" w:rsidRPr="00D65429">
        <w:t>er</w:t>
      </w:r>
      <w:r w:rsidRPr="00D65429">
        <w:t xml:space="preserve"> niet goed weet wat hij kan verwachten </w:t>
      </w:r>
      <w:r w:rsidRPr="00D65429">
        <w:rPr>
          <w:i/>
        </w:rPr>
        <w:t>(Baarda, 2013)</w:t>
      </w:r>
      <w:r w:rsidRPr="00D65429">
        <w:t>.</w:t>
      </w:r>
      <w:r w:rsidR="004346E2" w:rsidRPr="00D65429">
        <w:t xml:space="preserve"> Er</w:t>
      </w:r>
      <w:r w:rsidR="005166FB" w:rsidRPr="00D65429">
        <w:t xml:space="preserve"> nemen</w:t>
      </w:r>
      <w:r w:rsidR="004346E2" w:rsidRPr="00D65429">
        <w:t xml:space="preserve"> </w:t>
      </w:r>
      <w:r w:rsidR="0034063C" w:rsidRPr="00D65429">
        <w:t>tien</w:t>
      </w:r>
      <w:r w:rsidR="004346E2" w:rsidRPr="00D65429">
        <w:t xml:space="preserve"> respondenten deel aan het onderzoek. Volgens Verhoeven zijn 25 interviews erg veel, maar kan er na </w:t>
      </w:r>
      <w:r w:rsidR="0034063C" w:rsidRPr="00D65429">
        <w:t>tien</w:t>
      </w:r>
      <w:r w:rsidR="004346E2" w:rsidRPr="00D65429">
        <w:t xml:space="preserve"> interviews</w:t>
      </w:r>
      <w:r w:rsidR="005166FB" w:rsidRPr="00D65429">
        <w:t xml:space="preserve"> een verzadigingspunt optreden </w:t>
      </w:r>
      <w:r w:rsidR="003E0FAC" w:rsidRPr="00D65429">
        <w:rPr>
          <w:i/>
        </w:rPr>
        <w:t>(</w:t>
      </w:r>
      <w:r w:rsidR="005166FB" w:rsidRPr="00D65429">
        <w:rPr>
          <w:i/>
        </w:rPr>
        <w:t>Verhoeven, 2011)</w:t>
      </w:r>
      <w:r w:rsidR="005166FB" w:rsidRPr="00D65429">
        <w:t xml:space="preserve">. </w:t>
      </w:r>
      <w:r w:rsidR="00F24657" w:rsidRPr="00D65429">
        <w:t>In de onderstaande tabel staat dat acht van de tien respon</w:t>
      </w:r>
      <w:r w:rsidR="00653D25" w:rsidRPr="00D65429">
        <w:t>denten een vervolgopleiding doen</w:t>
      </w:r>
      <w:r w:rsidR="00F24657" w:rsidRPr="00D65429">
        <w:t xml:space="preserve"> en twee de basistraining </w:t>
      </w:r>
      <w:r w:rsidR="00AA46A9">
        <w:t>NLP</w:t>
      </w:r>
      <w:r w:rsidR="008534DA" w:rsidRPr="00D65429">
        <w:t xml:space="preserve"> </w:t>
      </w:r>
      <w:r w:rsidR="00F24657" w:rsidRPr="00D65429">
        <w:t xml:space="preserve">en daarmee voor het eerst in aanraking komen met </w:t>
      </w:r>
      <w:r w:rsidR="002630CD">
        <w:t>De Organisatie</w:t>
      </w:r>
      <w:r w:rsidR="00F24657" w:rsidRPr="00D65429">
        <w:t>. Gedurende de onderzoeksperiode moet dit aantal</w:t>
      </w:r>
      <w:r w:rsidR="00342C24" w:rsidRPr="00D65429">
        <w:t xml:space="preserve"> haalbaar zijn, omdat er aanzienlijk meer cursisten een vervolgopleiding doen in vergelijking met de cursisten van de </w:t>
      </w:r>
      <w:r w:rsidR="008534DA" w:rsidRPr="00D65429">
        <w:t xml:space="preserve">intensive </w:t>
      </w:r>
      <w:r w:rsidR="00342C24" w:rsidRPr="00D65429">
        <w:t>basistraining</w:t>
      </w:r>
      <w:r w:rsidR="00AA46A9">
        <w:t xml:space="preserve"> NLP</w:t>
      </w:r>
      <w:r w:rsidR="00342C24" w:rsidRPr="00D65429">
        <w:t xml:space="preserve">. Dat is de reden dat er voor deze aantallen is gekozen. </w:t>
      </w:r>
    </w:p>
    <w:p w14:paraId="0AA352A9" w14:textId="77777777" w:rsidR="007E22E1" w:rsidRPr="00D65429" w:rsidRDefault="007E22E1" w:rsidP="0075799D">
      <w:pPr>
        <w:pStyle w:val="Geenafstand"/>
        <w:jc w:val="both"/>
        <w:rPr>
          <w:sz w:val="22"/>
          <w:szCs w:val="22"/>
        </w:rPr>
      </w:pPr>
    </w:p>
    <w:tbl>
      <w:tblPr>
        <w:tblStyle w:val="Rastertabel1licht-Accent11"/>
        <w:tblW w:w="0" w:type="auto"/>
        <w:tblLook w:val="04A0" w:firstRow="1" w:lastRow="0" w:firstColumn="1" w:lastColumn="0" w:noHBand="0" w:noVBand="1"/>
      </w:tblPr>
      <w:tblGrid>
        <w:gridCol w:w="5382"/>
        <w:gridCol w:w="2551"/>
      </w:tblGrid>
      <w:tr w:rsidR="00E2649D" w:rsidRPr="00D65429" w14:paraId="44D8618D" w14:textId="77777777" w:rsidTr="00F773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DD3B440" w14:textId="043D431C" w:rsidR="00E2649D" w:rsidRPr="00D65429" w:rsidRDefault="00F773FC" w:rsidP="0075799D">
            <w:pPr>
              <w:pStyle w:val="Geenafstand"/>
              <w:jc w:val="both"/>
              <w:rPr>
                <w:rFonts w:asciiTheme="majorHAnsi" w:hAnsiTheme="majorHAnsi"/>
                <w:sz w:val="24"/>
                <w:szCs w:val="24"/>
              </w:rPr>
            </w:pPr>
            <w:r w:rsidRPr="00D65429">
              <w:rPr>
                <w:rFonts w:asciiTheme="majorHAnsi" w:hAnsiTheme="majorHAnsi"/>
                <w:sz w:val="24"/>
                <w:szCs w:val="24"/>
              </w:rPr>
              <w:t xml:space="preserve">Respondenttype </w:t>
            </w:r>
          </w:p>
        </w:tc>
        <w:tc>
          <w:tcPr>
            <w:tcW w:w="2551" w:type="dxa"/>
          </w:tcPr>
          <w:p w14:paraId="5DB6B205" w14:textId="09553A7E" w:rsidR="00E2649D" w:rsidRPr="00D65429" w:rsidRDefault="00E2649D" w:rsidP="0075799D">
            <w:pPr>
              <w:pStyle w:val="Geenafstand"/>
              <w:jc w:val="both"/>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D65429">
              <w:rPr>
                <w:rFonts w:asciiTheme="majorHAnsi" w:hAnsiTheme="majorHAnsi"/>
                <w:sz w:val="24"/>
                <w:szCs w:val="24"/>
              </w:rPr>
              <w:t>Aantal respondenten</w:t>
            </w:r>
          </w:p>
        </w:tc>
      </w:tr>
      <w:tr w:rsidR="00E2649D" w:rsidRPr="00D65429" w14:paraId="6AAACEC8" w14:textId="77777777" w:rsidTr="00F773FC">
        <w:trPr>
          <w:trHeight w:val="77"/>
        </w:trPr>
        <w:tc>
          <w:tcPr>
            <w:cnfStyle w:val="001000000000" w:firstRow="0" w:lastRow="0" w:firstColumn="1" w:lastColumn="0" w:oddVBand="0" w:evenVBand="0" w:oddHBand="0" w:evenHBand="0" w:firstRowFirstColumn="0" w:firstRowLastColumn="0" w:lastRowFirstColumn="0" w:lastRowLastColumn="0"/>
            <w:tcW w:w="5382" w:type="dxa"/>
          </w:tcPr>
          <w:p w14:paraId="3C23421A" w14:textId="244E562F" w:rsidR="00E2649D" w:rsidRPr="00D65429" w:rsidRDefault="00E2649D" w:rsidP="00992091">
            <w:pPr>
              <w:pStyle w:val="Geenafstand"/>
              <w:jc w:val="both"/>
              <w:rPr>
                <w:rFonts w:asciiTheme="majorHAnsi" w:hAnsiTheme="majorHAnsi"/>
                <w:b w:val="0"/>
                <w:sz w:val="24"/>
                <w:szCs w:val="24"/>
              </w:rPr>
            </w:pPr>
            <w:r w:rsidRPr="00D65429">
              <w:rPr>
                <w:rFonts w:asciiTheme="majorHAnsi" w:hAnsiTheme="majorHAnsi"/>
                <w:b w:val="0"/>
                <w:sz w:val="24"/>
                <w:szCs w:val="24"/>
              </w:rPr>
              <w:t xml:space="preserve">Cursisten </w:t>
            </w:r>
            <w:r w:rsidR="00992091" w:rsidRPr="00D65429">
              <w:rPr>
                <w:rFonts w:asciiTheme="majorHAnsi" w:hAnsiTheme="majorHAnsi"/>
                <w:b w:val="0"/>
                <w:sz w:val="24"/>
                <w:szCs w:val="24"/>
              </w:rPr>
              <w:t>van</w:t>
            </w:r>
            <w:r w:rsidRPr="00D65429">
              <w:rPr>
                <w:rFonts w:asciiTheme="majorHAnsi" w:hAnsiTheme="majorHAnsi"/>
                <w:b w:val="0"/>
                <w:sz w:val="24"/>
                <w:szCs w:val="24"/>
              </w:rPr>
              <w:t xml:space="preserve"> een vervolgopleiding</w:t>
            </w:r>
          </w:p>
        </w:tc>
        <w:tc>
          <w:tcPr>
            <w:tcW w:w="2551" w:type="dxa"/>
          </w:tcPr>
          <w:p w14:paraId="2FABBE28" w14:textId="25B1AF58" w:rsidR="00E2649D" w:rsidRPr="00D65429" w:rsidRDefault="00E2649D" w:rsidP="0075799D">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65429">
              <w:rPr>
                <w:rFonts w:asciiTheme="majorHAnsi" w:hAnsiTheme="majorHAnsi"/>
                <w:sz w:val="24"/>
                <w:szCs w:val="24"/>
              </w:rPr>
              <w:t>8</w:t>
            </w:r>
          </w:p>
        </w:tc>
      </w:tr>
      <w:tr w:rsidR="00E2649D" w:rsidRPr="00D65429" w14:paraId="7789A147" w14:textId="77777777" w:rsidTr="00F773FC">
        <w:tc>
          <w:tcPr>
            <w:cnfStyle w:val="001000000000" w:firstRow="0" w:lastRow="0" w:firstColumn="1" w:lastColumn="0" w:oddVBand="0" w:evenVBand="0" w:oddHBand="0" w:evenHBand="0" w:firstRowFirstColumn="0" w:firstRowLastColumn="0" w:lastRowFirstColumn="0" w:lastRowLastColumn="0"/>
            <w:tcW w:w="5382" w:type="dxa"/>
          </w:tcPr>
          <w:p w14:paraId="35CBCF16" w14:textId="24873F69" w:rsidR="00E2649D" w:rsidRPr="00D65429" w:rsidRDefault="00F773FC" w:rsidP="00D07F59">
            <w:pPr>
              <w:pStyle w:val="Geenafstand"/>
              <w:jc w:val="both"/>
              <w:rPr>
                <w:rFonts w:asciiTheme="majorHAnsi" w:hAnsiTheme="majorHAnsi"/>
                <w:b w:val="0"/>
                <w:sz w:val="24"/>
                <w:szCs w:val="24"/>
              </w:rPr>
            </w:pPr>
            <w:r w:rsidRPr="00D65429">
              <w:rPr>
                <w:rFonts w:asciiTheme="majorHAnsi" w:hAnsiTheme="majorHAnsi"/>
                <w:b w:val="0"/>
                <w:sz w:val="24"/>
                <w:szCs w:val="24"/>
              </w:rPr>
              <w:t>Cursisten</w:t>
            </w:r>
            <w:r w:rsidR="00E2649D" w:rsidRPr="00D65429">
              <w:rPr>
                <w:rFonts w:asciiTheme="majorHAnsi" w:hAnsiTheme="majorHAnsi"/>
                <w:b w:val="0"/>
                <w:sz w:val="24"/>
                <w:szCs w:val="24"/>
              </w:rPr>
              <w:t xml:space="preserve"> </w:t>
            </w:r>
            <w:r w:rsidR="00992091" w:rsidRPr="00D65429">
              <w:rPr>
                <w:rFonts w:asciiTheme="majorHAnsi" w:hAnsiTheme="majorHAnsi"/>
                <w:b w:val="0"/>
                <w:sz w:val="24"/>
                <w:szCs w:val="24"/>
              </w:rPr>
              <w:t>van</w:t>
            </w:r>
            <w:r w:rsidR="00E2649D" w:rsidRPr="00D65429">
              <w:rPr>
                <w:rFonts w:asciiTheme="majorHAnsi" w:hAnsiTheme="majorHAnsi"/>
                <w:b w:val="0"/>
                <w:sz w:val="24"/>
                <w:szCs w:val="24"/>
              </w:rPr>
              <w:t xml:space="preserve"> de basistraining</w:t>
            </w:r>
            <w:r w:rsidR="00AA46A9">
              <w:rPr>
                <w:rFonts w:asciiTheme="majorHAnsi" w:hAnsiTheme="majorHAnsi"/>
                <w:b w:val="0"/>
                <w:sz w:val="24"/>
                <w:szCs w:val="24"/>
              </w:rPr>
              <w:t xml:space="preserve"> NLP</w:t>
            </w:r>
          </w:p>
        </w:tc>
        <w:tc>
          <w:tcPr>
            <w:tcW w:w="2551" w:type="dxa"/>
          </w:tcPr>
          <w:p w14:paraId="66D43F34" w14:textId="2CA085F5" w:rsidR="00E2649D" w:rsidRPr="00D65429" w:rsidRDefault="00E2649D" w:rsidP="0075799D">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D65429">
              <w:rPr>
                <w:rFonts w:asciiTheme="majorHAnsi" w:hAnsiTheme="majorHAnsi"/>
                <w:sz w:val="24"/>
                <w:szCs w:val="24"/>
              </w:rPr>
              <w:t>2</w:t>
            </w:r>
          </w:p>
        </w:tc>
      </w:tr>
      <w:tr w:rsidR="00992091" w:rsidRPr="00D65429" w14:paraId="550CD6F2" w14:textId="77777777" w:rsidTr="00F773FC">
        <w:tc>
          <w:tcPr>
            <w:cnfStyle w:val="001000000000" w:firstRow="0" w:lastRow="0" w:firstColumn="1" w:lastColumn="0" w:oddVBand="0" w:evenVBand="0" w:oddHBand="0" w:evenHBand="0" w:firstRowFirstColumn="0" w:firstRowLastColumn="0" w:lastRowFirstColumn="0" w:lastRowLastColumn="0"/>
            <w:tcW w:w="5382" w:type="dxa"/>
          </w:tcPr>
          <w:p w14:paraId="50A7EC48" w14:textId="2836F99C" w:rsidR="00992091" w:rsidRPr="00D65429" w:rsidRDefault="00992091" w:rsidP="00992091">
            <w:pPr>
              <w:pStyle w:val="Geenafstand"/>
              <w:ind w:left="708" w:hanging="708"/>
              <w:jc w:val="both"/>
              <w:rPr>
                <w:rFonts w:asciiTheme="majorHAnsi" w:hAnsiTheme="majorHAnsi"/>
                <w:b w:val="0"/>
                <w:i/>
                <w:sz w:val="24"/>
                <w:szCs w:val="24"/>
              </w:rPr>
            </w:pPr>
            <w:r w:rsidRPr="00D65429">
              <w:rPr>
                <w:rFonts w:asciiTheme="majorHAnsi" w:hAnsiTheme="majorHAnsi"/>
                <w:b w:val="0"/>
                <w:i/>
                <w:sz w:val="24"/>
                <w:szCs w:val="24"/>
              </w:rPr>
              <w:t>Totaal</w:t>
            </w:r>
          </w:p>
        </w:tc>
        <w:tc>
          <w:tcPr>
            <w:tcW w:w="2551" w:type="dxa"/>
          </w:tcPr>
          <w:p w14:paraId="55205940" w14:textId="3C04E888" w:rsidR="00992091" w:rsidRPr="00D65429" w:rsidRDefault="00992091" w:rsidP="0075799D">
            <w:pPr>
              <w:pStyle w:val="Geenafstand"/>
              <w:jc w:val="both"/>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D65429">
              <w:rPr>
                <w:rFonts w:asciiTheme="majorHAnsi" w:hAnsiTheme="majorHAnsi"/>
                <w:i/>
                <w:sz w:val="24"/>
                <w:szCs w:val="24"/>
              </w:rPr>
              <w:t>10</w:t>
            </w:r>
          </w:p>
        </w:tc>
      </w:tr>
    </w:tbl>
    <w:p w14:paraId="4E540E89" w14:textId="77777777" w:rsidR="005166FB" w:rsidRPr="00D65429" w:rsidRDefault="005166FB" w:rsidP="0075799D">
      <w:pPr>
        <w:pStyle w:val="Geenafstand"/>
        <w:jc w:val="both"/>
        <w:rPr>
          <w:sz w:val="22"/>
          <w:szCs w:val="22"/>
        </w:rPr>
      </w:pPr>
    </w:p>
    <w:p w14:paraId="241959AF" w14:textId="77777777" w:rsidR="00942C39" w:rsidRPr="00D65429" w:rsidRDefault="00942C39" w:rsidP="0075799D">
      <w:pPr>
        <w:pStyle w:val="Geenafstand"/>
        <w:jc w:val="both"/>
        <w:rPr>
          <w:u w:val="single"/>
        </w:rPr>
      </w:pPr>
    </w:p>
    <w:p w14:paraId="09BE70B8" w14:textId="0C3D3B51" w:rsidR="005166FB" w:rsidRPr="00D65429" w:rsidRDefault="00D67B98" w:rsidP="0075799D">
      <w:pPr>
        <w:pStyle w:val="Geenafstand"/>
        <w:jc w:val="both"/>
        <w:rPr>
          <w:u w:val="single"/>
        </w:rPr>
      </w:pPr>
      <w:r w:rsidRPr="00D65429">
        <w:rPr>
          <w:u w:val="single"/>
        </w:rPr>
        <w:lastRenderedPageBreak/>
        <w:t>Onderzoeksl</w:t>
      </w:r>
      <w:r w:rsidR="005166FB" w:rsidRPr="00D65429">
        <w:rPr>
          <w:u w:val="single"/>
        </w:rPr>
        <w:t>ocatie en respondent</w:t>
      </w:r>
      <w:r w:rsidRPr="00D65429">
        <w:rPr>
          <w:u w:val="single"/>
        </w:rPr>
        <w:t>en</w:t>
      </w:r>
      <w:r w:rsidR="005166FB" w:rsidRPr="00D65429">
        <w:rPr>
          <w:u w:val="single"/>
        </w:rPr>
        <w:t>benadering</w:t>
      </w:r>
      <w:r w:rsidRPr="00D65429">
        <w:rPr>
          <w:u w:val="single"/>
        </w:rPr>
        <w:t xml:space="preserve"> </w:t>
      </w:r>
    </w:p>
    <w:p w14:paraId="30DF9C9E" w14:textId="0AA732C1" w:rsidR="00183AC1" w:rsidRPr="00D65429" w:rsidRDefault="00D67B98" w:rsidP="0075799D">
      <w:pPr>
        <w:pStyle w:val="Geenafstand"/>
        <w:jc w:val="both"/>
      </w:pPr>
      <w:r w:rsidRPr="00D65429">
        <w:t xml:space="preserve">De onderzoekslocatie is </w:t>
      </w:r>
      <w:r w:rsidR="00E2649D" w:rsidRPr="00D65429">
        <w:t xml:space="preserve">‘zoals eerder gezegd’ het opleidingsinstituut van </w:t>
      </w:r>
      <w:r w:rsidR="002630CD">
        <w:t>De Organisatie</w:t>
      </w:r>
      <w:r w:rsidR="00E2649D" w:rsidRPr="00D65429">
        <w:t>. In een opleidingszaal of kantoorruimte worden de respondenten face-to-face geïnterviewd.</w:t>
      </w:r>
      <w:r w:rsidR="008B14F2" w:rsidRPr="00D65429">
        <w:t xml:space="preserve"> </w:t>
      </w:r>
      <w:r w:rsidR="00F773FC" w:rsidRPr="00D65429">
        <w:t xml:space="preserve">De respondenten van het kwalitatieve onderzoek zijn gedurende de onderzoeksperiode ‘regelmatig’ aanwezig bij het opleidingsinstituut van </w:t>
      </w:r>
      <w:r w:rsidR="002630CD">
        <w:t>De Organisatie</w:t>
      </w:r>
      <w:r w:rsidR="00F773FC" w:rsidRPr="00D65429">
        <w:t xml:space="preserve">. De (gewenste) respondenten worden dan ook face-to-face benaderd. </w:t>
      </w:r>
      <w:r w:rsidR="00AF3A14" w:rsidRPr="00D65429">
        <w:t>De onderzoeker hoop</w:t>
      </w:r>
      <w:r w:rsidR="003E0FAC" w:rsidRPr="00D65429">
        <w:t>t</w:t>
      </w:r>
      <w:r w:rsidR="00AF3A14" w:rsidRPr="00D65429">
        <w:t xml:space="preserve"> hiermee het aantal positieve respons te verhogen. De respondenten worden uitgenodigd </w:t>
      </w:r>
      <w:r w:rsidR="00992091" w:rsidRPr="00D65429">
        <w:t xml:space="preserve">om tijdens of </w:t>
      </w:r>
      <w:r w:rsidR="00AF3A14" w:rsidRPr="00D65429">
        <w:t xml:space="preserve"> </w:t>
      </w:r>
      <w:r w:rsidR="00512173" w:rsidRPr="00D65429">
        <w:t>(</w:t>
      </w:r>
      <w:r w:rsidR="00AF3A14" w:rsidRPr="00D65429">
        <w:t>kort</w:t>
      </w:r>
      <w:r w:rsidR="00512173" w:rsidRPr="00D65429">
        <w:t>)</w:t>
      </w:r>
      <w:r w:rsidR="00AF3A14" w:rsidRPr="00D65429">
        <w:t xml:space="preserve"> na de afrondende fase deel te nemen aan het onderzoek. </w:t>
      </w:r>
      <w:r w:rsidR="008B14F2" w:rsidRPr="00D65429">
        <w:t>De reden hiervoor is dat d</w:t>
      </w:r>
      <w:r w:rsidR="00AF3A14" w:rsidRPr="00D65429">
        <w:t xml:space="preserve">eze respondenten </w:t>
      </w:r>
      <w:r w:rsidR="00573692" w:rsidRPr="00D65429">
        <w:t>nog</w:t>
      </w:r>
      <w:r w:rsidR="00AF3A14" w:rsidRPr="00D65429">
        <w:t xml:space="preserve"> aanwezig</w:t>
      </w:r>
      <w:r w:rsidR="003E0FAC" w:rsidRPr="00D65429">
        <w:t xml:space="preserve"> zijn</w:t>
      </w:r>
      <w:r w:rsidR="00AF3A14" w:rsidRPr="00D65429">
        <w:t xml:space="preserve"> bij het opleidingsinstituut en </w:t>
      </w:r>
      <w:r w:rsidR="008B14F2" w:rsidRPr="00D65429">
        <w:t xml:space="preserve">alleen tijd vrij hoeven </w:t>
      </w:r>
      <w:r w:rsidR="003E0FAC" w:rsidRPr="00D65429">
        <w:t xml:space="preserve">te </w:t>
      </w:r>
      <w:r w:rsidR="008B14F2" w:rsidRPr="00D65429">
        <w:t xml:space="preserve">maken voor het interview. </w:t>
      </w:r>
      <w:r w:rsidR="00653D25" w:rsidRPr="00D65429">
        <w:t xml:space="preserve">Zij hoeven geen rekening te </w:t>
      </w:r>
      <w:r w:rsidR="008B14F2" w:rsidRPr="00D65429">
        <w:t xml:space="preserve">houden met extra reistijden en –kosten. </w:t>
      </w:r>
      <w:r w:rsidR="00512173" w:rsidRPr="00D65429">
        <w:t xml:space="preserve">Het interview wordt opgenomen, zodat de onderzoeker de resultaten later kan </w:t>
      </w:r>
      <w:r w:rsidR="00992091" w:rsidRPr="00D65429">
        <w:t>be</w:t>
      </w:r>
      <w:r w:rsidR="00512173" w:rsidRPr="00D65429">
        <w:t xml:space="preserve">luisteren om deze te verwerken. </w:t>
      </w:r>
      <w:r w:rsidR="00AA4F5D" w:rsidRPr="00D65429">
        <w:t xml:space="preserve">Daarnaast zit specifieke informatie kort na de afronding van de opleiding nog goed in het geheugen van de respondenten. </w:t>
      </w:r>
      <w:r w:rsidR="00992091" w:rsidRPr="00D65429">
        <w:t xml:space="preserve">Respondenten hoeven niet bang te zijn dat hun antwoorden in het openbaar verschijnen, omdat zij anoniem deelnemen aan het onderzoek. </w:t>
      </w:r>
    </w:p>
    <w:p w14:paraId="39EC61D2" w14:textId="77777777" w:rsidR="00183AC1" w:rsidRPr="00D65429" w:rsidRDefault="00183AC1" w:rsidP="0075799D">
      <w:pPr>
        <w:pStyle w:val="Geenafstand"/>
        <w:jc w:val="both"/>
      </w:pPr>
    </w:p>
    <w:p w14:paraId="3C71840A" w14:textId="19C0BD66" w:rsidR="00183AC1" w:rsidRPr="00D65429" w:rsidRDefault="00183AC1" w:rsidP="0075799D">
      <w:pPr>
        <w:pStyle w:val="Geenafstand"/>
        <w:jc w:val="both"/>
        <w:rPr>
          <w:u w:val="single"/>
        </w:rPr>
      </w:pPr>
      <w:r w:rsidRPr="00D65429">
        <w:rPr>
          <w:u w:val="single"/>
        </w:rPr>
        <w:t>Onderzoeksmethodiek(en)</w:t>
      </w:r>
    </w:p>
    <w:p w14:paraId="69F6F93D" w14:textId="4ABE294A" w:rsidR="005166FB" w:rsidRPr="00D65429" w:rsidRDefault="00183AC1" w:rsidP="0075799D">
      <w:pPr>
        <w:pStyle w:val="Geenafstand"/>
        <w:jc w:val="both"/>
      </w:pPr>
      <w:r w:rsidRPr="00D65429">
        <w:t xml:space="preserve">Er is eerder al uitgelegd waarom gebruik wordt gemaakt van een halfgestructureerde vragenlijst tijdens het interview. </w:t>
      </w:r>
      <w:r w:rsidR="00342C24" w:rsidRPr="00D65429">
        <w:t>Daarnaast wordt er</w:t>
      </w:r>
      <w:r w:rsidRPr="00D65429">
        <w:t xml:space="preserve"> gebruikt gemaakt van card sorting, een (extra) onderzoeksmethodiek</w:t>
      </w:r>
      <w:r w:rsidR="00C35980" w:rsidRPr="00D65429">
        <w:t xml:space="preserve"> </w:t>
      </w:r>
      <w:r w:rsidR="0004669C" w:rsidRPr="00D65429">
        <w:t xml:space="preserve">(zie bijlage B.II). </w:t>
      </w:r>
      <w:r w:rsidRPr="00D65429">
        <w:t>Card sorting is een methodiek waarbij op kaartjes geschreven onderwerpen door respondenten gegroepeerd worden om zo inzicht te krijgen in wat voor de respondent een logische hiërarchie is. Card sorting is laagdrempelig en goedkoop, maar wordt door respondenten over het algemeen als ‘leuk’ ervaren (</w:t>
      </w:r>
      <w:r w:rsidRPr="00D65429">
        <w:rPr>
          <w:i/>
        </w:rPr>
        <w:t>Verhoeven, 2016</w:t>
      </w:r>
      <w:r w:rsidRPr="00D65429">
        <w:t xml:space="preserve">). </w:t>
      </w:r>
    </w:p>
    <w:p w14:paraId="6E4F987F" w14:textId="534B2A09" w:rsidR="0075799D" w:rsidRPr="00D65429" w:rsidRDefault="00295596" w:rsidP="0075799D">
      <w:pPr>
        <w:pStyle w:val="Kop2"/>
      </w:pPr>
      <w:bookmarkStart w:id="23" w:name="_Toc451759539"/>
      <w:r w:rsidRPr="00D65429">
        <w:t>5</w:t>
      </w:r>
      <w:r w:rsidR="0075799D" w:rsidRPr="00D65429">
        <w:t xml:space="preserve">.3 </w:t>
      </w:r>
      <w:r w:rsidR="002F44F2" w:rsidRPr="00D65429">
        <w:t>Fieldresearch: k</w:t>
      </w:r>
      <w:r w:rsidR="0075799D" w:rsidRPr="00D65429">
        <w:t>wantitatief</w:t>
      </w:r>
      <w:bookmarkEnd w:id="23"/>
    </w:p>
    <w:p w14:paraId="7E9A3C11" w14:textId="3E25244C" w:rsidR="0075799D" w:rsidRPr="00D65429" w:rsidRDefault="0075799D" w:rsidP="0075799D">
      <w:pPr>
        <w:pStyle w:val="Geenafstand"/>
        <w:jc w:val="both"/>
      </w:pPr>
      <w:r w:rsidRPr="00D65429">
        <w:t xml:space="preserve">Kwantitatief onderzoek is onderzoek waarbij het onderzoeksmateriaal bestaat uit cijfermatige gegevens, die statistisch geanalyseerd worden om </w:t>
      </w:r>
      <w:r w:rsidR="007E22E1" w:rsidRPr="00D65429">
        <w:t xml:space="preserve">de </w:t>
      </w:r>
      <w:r w:rsidRPr="00D65429">
        <w:t xml:space="preserve">onderzoeksvraag </w:t>
      </w:r>
      <w:r w:rsidR="007E22E1" w:rsidRPr="00D65429">
        <w:t xml:space="preserve">te beantwoorden </w:t>
      </w:r>
      <w:r w:rsidRPr="00D65429">
        <w:rPr>
          <w:i/>
        </w:rPr>
        <w:t>(Baarda, 2014)</w:t>
      </w:r>
      <w:r w:rsidR="00DD3BAD" w:rsidRPr="00D65429">
        <w:t>.</w:t>
      </w:r>
    </w:p>
    <w:p w14:paraId="7DFF42CC" w14:textId="77777777" w:rsidR="0075799D" w:rsidRPr="00D65429" w:rsidRDefault="0075799D" w:rsidP="0075799D">
      <w:pPr>
        <w:pStyle w:val="Geenafstand"/>
        <w:jc w:val="both"/>
      </w:pPr>
    </w:p>
    <w:p w14:paraId="44B2783B" w14:textId="4E8A942A" w:rsidR="0075799D" w:rsidRPr="00D65429" w:rsidRDefault="0075799D" w:rsidP="0075799D">
      <w:pPr>
        <w:pStyle w:val="Geenafstand"/>
        <w:jc w:val="both"/>
      </w:pPr>
      <w:r w:rsidRPr="00D65429">
        <w:t xml:space="preserve">Fieldresearch wordt dus naast kwalitatief ook kwantitatief uitgevoerd. Het kwantitatieve onderzoek wordt door </w:t>
      </w:r>
      <w:r w:rsidR="007A28F7" w:rsidRPr="00D65429">
        <w:t xml:space="preserve">middel van een enquête-onderzoek </w:t>
      </w:r>
      <w:r w:rsidRPr="00D65429">
        <w:t xml:space="preserve">getoetst. </w:t>
      </w:r>
      <w:r w:rsidR="0004669C" w:rsidRPr="00D65429">
        <w:t xml:space="preserve">(zie bijlage B.III) </w:t>
      </w:r>
      <w:r w:rsidRPr="00D65429">
        <w:t>Enquête-on</w:t>
      </w:r>
      <w:r w:rsidR="000479CC" w:rsidRPr="00D65429">
        <w:t>derzoek is een onderzoeksmethodiek</w:t>
      </w:r>
      <w:r w:rsidRPr="00D65429">
        <w:t xml:space="preserve"> die gedetailleerde informatie kan opleveren en daarmee inzicht ge</w:t>
      </w:r>
      <w:r w:rsidR="000479CC" w:rsidRPr="00D65429">
        <w:t>eft</w:t>
      </w:r>
      <w:r w:rsidRPr="00D65429">
        <w:t xml:space="preserve"> in de mate waarin bepaalde verschijnselen zich voordoen in de populatie. Het is een vorm van kwantitatief onderzoek en de systematisch verzamelde data wordt statistisch verwerkt </w:t>
      </w:r>
      <w:r w:rsidRPr="00D65429">
        <w:rPr>
          <w:i/>
        </w:rPr>
        <w:t>(Raessens, 2015)</w:t>
      </w:r>
      <w:r w:rsidRPr="00D65429">
        <w:t xml:space="preserve">. Het voordeel van kwantitatief onderzoek is dat er in korte tijd een grote groep respondenten ondervraagd kan worden </w:t>
      </w:r>
      <w:r w:rsidRPr="00D65429">
        <w:rPr>
          <w:i/>
        </w:rPr>
        <w:t>(Verhoeven, 2011)</w:t>
      </w:r>
      <w:r w:rsidRPr="00D65429">
        <w:t xml:space="preserve">. Daarnaast is het in vergelijking met kwalitatief onderzoek goedkoper en respondenten bepalen zelf wanneer zij de enquête invullen. </w:t>
      </w:r>
      <w:r w:rsidR="00B8556F" w:rsidRPr="00D65429">
        <w:t xml:space="preserve">In de vorige paragraaf </w:t>
      </w:r>
      <w:r w:rsidR="00600EE9" w:rsidRPr="00D65429">
        <w:t>kwam naar voren</w:t>
      </w:r>
      <w:r w:rsidR="00B8556F" w:rsidRPr="00D65429">
        <w:t xml:space="preserve"> dat de verschillende onderzoeksgroepen het best onderzocht kunnen worden door</w:t>
      </w:r>
      <w:r w:rsidR="00600EE9" w:rsidRPr="00D65429">
        <w:t xml:space="preserve"> middel van kwalitatief é</w:t>
      </w:r>
      <w:r w:rsidR="00B8556F" w:rsidRPr="00D65429">
        <w:t>n kwantitatief onderzoek.</w:t>
      </w:r>
    </w:p>
    <w:p w14:paraId="0DBB4D79" w14:textId="77777777" w:rsidR="0075799D" w:rsidRPr="00D65429" w:rsidRDefault="0075799D" w:rsidP="0075799D">
      <w:pPr>
        <w:pStyle w:val="Geenafstand"/>
        <w:jc w:val="both"/>
      </w:pPr>
    </w:p>
    <w:p w14:paraId="3D73EE9D" w14:textId="45FF6572" w:rsidR="00632481" w:rsidRPr="00D65429" w:rsidRDefault="00632481" w:rsidP="0075799D">
      <w:pPr>
        <w:pStyle w:val="Geenafstand"/>
        <w:jc w:val="both"/>
        <w:rPr>
          <w:u w:val="single"/>
        </w:rPr>
      </w:pPr>
      <w:r w:rsidRPr="00D65429">
        <w:rPr>
          <w:u w:val="single"/>
        </w:rPr>
        <w:t>Onderzoeksdoelgroep</w:t>
      </w:r>
    </w:p>
    <w:p w14:paraId="60275A12" w14:textId="557BA5BC" w:rsidR="00604D9A" w:rsidRPr="00D65429" w:rsidRDefault="0075799D" w:rsidP="0075799D">
      <w:pPr>
        <w:pStyle w:val="Geenafstand"/>
        <w:jc w:val="both"/>
      </w:pPr>
      <w:r w:rsidRPr="00D65429">
        <w:t xml:space="preserve">De groep respondenten die een enquête toegestuurd </w:t>
      </w:r>
      <w:r w:rsidR="00410455" w:rsidRPr="00D65429">
        <w:t>krijgt</w:t>
      </w:r>
      <w:r w:rsidRPr="00D65429">
        <w:t xml:space="preserve">, zijn </w:t>
      </w:r>
      <w:r w:rsidR="00AA4F5D" w:rsidRPr="00D65429">
        <w:t>oud-</w:t>
      </w:r>
      <w:r w:rsidRPr="00D65429">
        <w:t>cursisten die</w:t>
      </w:r>
      <w:r w:rsidR="000479CC" w:rsidRPr="00D65429">
        <w:t xml:space="preserve"> in het verleden</w:t>
      </w:r>
      <w:r w:rsidRPr="00D65429">
        <w:t xml:space="preserve"> </w:t>
      </w:r>
      <w:r w:rsidR="00632481" w:rsidRPr="00D65429">
        <w:t>alleen</w:t>
      </w:r>
      <w:r w:rsidRPr="00D65429">
        <w:t xml:space="preserve"> de basistraining </w:t>
      </w:r>
      <w:r w:rsidR="00AA46A9">
        <w:t>NLP</w:t>
      </w:r>
      <w:r w:rsidR="00992091" w:rsidRPr="00D65429">
        <w:t xml:space="preserve"> </w:t>
      </w:r>
      <w:r w:rsidR="00B8556F" w:rsidRPr="00D65429">
        <w:t>volgden</w:t>
      </w:r>
      <w:r w:rsidRPr="00D65429">
        <w:t xml:space="preserve"> en daarna geen vervolgopleiding bij </w:t>
      </w:r>
      <w:r w:rsidR="002630CD">
        <w:t>De Organisatie</w:t>
      </w:r>
      <w:r w:rsidRPr="00D65429">
        <w:t xml:space="preserve"> </w:t>
      </w:r>
      <w:r w:rsidR="00B8556F" w:rsidRPr="00D65429">
        <w:t>deden</w:t>
      </w:r>
      <w:r w:rsidRPr="00D65429">
        <w:t xml:space="preserve">. </w:t>
      </w:r>
      <w:r w:rsidR="00C02BC2" w:rsidRPr="00D65429">
        <w:t xml:space="preserve">Voor een gedeelte van deze onderzoeksgroep is het al een geruime tijd </w:t>
      </w:r>
      <w:r w:rsidR="00AA4F5D" w:rsidRPr="00D65429">
        <w:t>(bijv. 2012</w:t>
      </w:r>
      <w:r w:rsidR="005E1718" w:rsidRPr="00D65429">
        <w:t xml:space="preserve">) </w:t>
      </w:r>
      <w:r w:rsidR="00C02BC2" w:rsidRPr="00D65429">
        <w:t>geleden dat zij de basistrainin</w:t>
      </w:r>
      <w:r w:rsidR="00AA4F5D" w:rsidRPr="00D65429">
        <w:t xml:space="preserve">g </w:t>
      </w:r>
      <w:r w:rsidR="00AA46A9">
        <w:t>NLP</w:t>
      </w:r>
      <w:r w:rsidR="00992091" w:rsidRPr="00D65429">
        <w:t xml:space="preserve"> </w:t>
      </w:r>
      <w:r w:rsidR="00AA4F5D" w:rsidRPr="00D65429">
        <w:t>volgden. Het vermoeden bestaat</w:t>
      </w:r>
      <w:r w:rsidR="00C02BC2" w:rsidRPr="00D65429">
        <w:t xml:space="preserve"> dat deze respondenten niet specifiek hun verwachtingen</w:t>
      </w:r>
      <w:r w:rsidR="00992091" w:rsidRPr="00D65429">
        <w:t xml:space="preserve"> meer</w:t>
      </w:r>
      <w:r w:rsidR="00C02BC2" w:rsidRPr="00D65429">
        <w:t xml:space="preserve"> kunnen benoemen, omdat het voor hen te lang geleden is. De onderz</w:t>
      </w:r>
      <w:r w:rsidR="00A77A76" w:rsidRPr="00D65429">
        <w:t xml:space="preserve">oeker </w:t>
      </w:r>
      <w:r w:rsidR="00992091" w:rsidRPr="00D65429">
        <w:t>kan</w:t>
      </w:r>
      <w:r w:rsidR="00A77A76" w:rsidRPr="00D65429">
        <w:t xml:space="preserve"> dit </w:t>
      </w:r>
      <w:r w:rsidR="00992091" w:rsidRPr="00D65429">
        <w:t>na</w:t>
      </w:r>
      <w:r w:rsidR="00AA4F5D" w:rsidRPr="00D65429">
        <w:t xml:space="preserve"> gesprekken met </w:t>
      </w:r>
      <w:r w:rsidR="00C02BC2" w:rsidRPr="00D65429">
        <w:t>oud-cursist</w:t>
      </w:r>
      <w:r w:rsidR="00A77A76" w:rsidRPr="00D65429">
        <w:t>en</w:t>
      </w:r>
      <w:r w:rsidR="00C02BC2" w:rsidRPr="00D65429">
        <w:t xml:space="preserve"> van de basistraining</w:t>
      </w:r>
      <w:r w:rsidR="00AA4F5D" w:rsidRPr="00D65429">
        <w:t xml:space="preserve"> </w:t>
      </w:r>
      <w:r w:rsidR="00AA46A9">
        <w:t>NLP</w:t>
      </w:r>
      <w:r w:rsidR="00992091" w:rsidRPr="00D65429">
        <w:t xml:space="preserve"> bevestigen</w:t>
      </w:r>
      <w:r w:rsidR="00C02BC2" w:rsidRPr="00D65429">
        <w:t xml:space="preserve">. </w:t>
      </w:r>
      <w:r w:rsidR="00A77A76" w:rsidRPr="00D65429">
        <w:t xml:space="preserve">De gedachte dat vooral de ervaren kwaliteit blijft hangen bij cursisten werd </w:t>
      </w:r>
      <w:r w:rsidR="00632481" w:rsidRPr="00D65429">
        <w:t>tijdens</w:t>
      </w:r>
      <w:r w:rsidR="00A77A76" w:rsidRPr="00D65429">
        <w:t xml:space="preserve"> deze gesprekken bevestigd. Mede </w:t>
      </w:r>
      <w:r w:rsidR="00600EE9" w:rsidRPr="00D65429">
        <w:t>daarom</w:t>
      </w:r>
      <w:r w:rsidR="00A77A76" w:rsidRPr="00D65429">
        <w:t xml:space="preserve"> </w:t>
      </w:r>
      <w:r w:rsidR="00632481" w:rsidRPr="00D65429">
        <w:t>wordt deze groep</w:t>
      </w:r>
      <w:r w:rsidR="00A77A76" w:rsidRPr="00D65429">
        <w:t xml:space="preserve"> resp</w:t>
      </w:r>
      <w:r w:rsidR="00604D9A" w:rsidRPr="00D65429">
        <w:t>ondenten kwantitatief benaderd.</w:t>
      </w:r>
    </w:p>
    <w:p w14:paraId="0B9AECB7" w14:textId="77777777" w:rsidR="0075799D" w:rsidRPr="00D65429" w:rsidRDefault="0075799D" w:rsidP="0075799D">
      <w:pPr>
        <w:pStyle w:val="Geenafstand"/>
        <w:jc w:val="both"/>
      </w:pPr>
    </w:p>
    <w:p w14:paraId="71E39277" w14:textId="61C0412D" w:rsidR="00632481" w:rsidRPr="00D65429" w:rsidRDefault="00632481" w:rsidP="0075799D">
      <w:pPr>
        <w:pStyle w:val="Geenafstand"/>
        <w:jc w:val="both"/>
        <w:rPr>
          <w:u w:val="single"/>
        </w:rPr>
      </w:pPr>
      <w:r w:rsidRPr="00D65429">
        <w:rPr>
          <w:u w:val="single"/>
        </w:rPr>
        <w:t>Samenstellen vragenlijst</w:t>
      </w:r>
    </w:p>
    <w:p w14:paraId="7FA56782" w14:textId="58189501" w:rsidR="0075799D" w:rsidRPr="00D65429" w:rsidRDefault="0075799D" w:rsidP="0075799D">
      <w:pPr>
        <w:pStyle w:val="Geenafstand"/>
        <w:jc w:val="both"/>
      </w:pPr>
      <w:r w:rsidRPr="00D65429">
        <w:t>De vragenlijst wordt samengesteld op basis van de theorie van Grönroos</w:t>
      </w:r>
      <w:r w:rsidR="00632481" w:rsidRPr="00D65429">
        <w:t xml:space="preserve"> en de persoonlijke ervaringen van de onderzoeker die tijdens de </w:t>
      </w:r>
      <w:r w:rsidR="00604D9A" w:rsidRPr="00D65429">
        <w:t>basistraining zijn opgedaan</w:t>
      </w:r>
      <w:r w:rsidR="00600EE9" w:rsidRPr="00D65429">
        <w:t>.</w:t>
      </w:r>
      <w:r w:rsidR="0064429E" w:rsidRPr="00D65429">
        <w:t xml:space="preserve"> </w:t>
      </w:r>
      <w:r w:rsidRPr="00D65429">
        <w:t>Er wordt dus gevraagd naar de verwachte en de ervare</w:t>
      </w:r>
      <w:r w:rsidR="00600EE9" w:rsidRPr="00D65429">
        <w:t>n kwaliteit van de respondenten (zie bijlage B.IV).</w:t>
      </w:r>
      <w:r w:rsidRPr="00D65429">
        <w:t xml:space="preserve"> </w:t>
      </w:r>
      <w:r w:rsidR="005E1718" w:rsidRPr="00D65429">
        <w:t xml:space="preserve">Zoals net besproken blijft bij respondenten vooral de ervaren kwaliteit hangen. Er is dan ook bewust voor gekozen om de vragenlijst te beginnen met vragen over de ervaren kwaliteit. Daarna pas worden vragen over de verwachte kwaliteit gesteld, omdat de respondent dan al beter in het onderwerp zit. </w:t>
      </w:r>
      <w:r w:rsidRPr="00D65429">
        <w:t xml:space="preserve">Wat </w:t>
      </w:r>
      <w:r w:rsidR="00632481" w:rsidRPr="00D65429">
        <w:t xml:space="preserve">daarnaast </w:t>
      </w:r>
      <w:r w:rsidRPr="00D65429">
        <w:t xml:space="preserve">door middel van de vragenlijst naar boven moet komen, is de manier waarop respondenten bij </w:t>
      </w:r>
      <w:r w:rsidR="002630CD">
        <w:t>De Organisatie</w:t>
      </w:r>
      <w:r w:rsidRPr="00D65429">
        <w:t xml:space="preserve"> terecht zijn gekomen en wat de reden is waarom zij geen vervolgopleiding gedaan hebben</w:t>
      </w:r>
      <w:r w:rsidR="00632481" w:rsidRPr="00D65429">
        <w:t xml:space="preserve">. </w:t>
      </w:r>
      <w:r w:rsidR="00244695" w:rsidRPr="00D65429">
        <w:t xml:space="preserve">In de vragenlijst wordt gebruik gemaakt van </w:t>
      </w:r>
      <w:r w:rsidR="00632481" w:rsidRPr="00D65429">
        <w:t>verschillende schalen, waaronder de</w:t>
      </w:r>
      <w:r w:rsidR="00F36A78" w:rsidRPr="00D65429">
        <w:t xml:space="preserve"> Tienpuntenschaal (zie bijlage B.IV).</w:t>
      </w:r>
    </w:p>
    <w:p w14:paraId="50C548CF" w14:textId="77777777" w:rsidR="00632481" w:rsidRPr="00D65429" w:rsidRDefault="00632481" w:rsidP="0075799D">
      <w:pPr>
        <w:pStyle w:val="Geenafstand"/>
        <w:jc w:val="both"/>
      </w:pPr>
    </w:p>
    <w:p w14:paraId="13CD4DBD" w14:textId="462C1ADC" w:rsidR="005E1718" w:rsidRPr="00D65429" w:rsidRDefault="005E1718" w:rsidP="0075799D">
      <w:pPr>
        <w:pStyle w:val="Geenafstand"/>
        <w:jc w:val="both"/>
        <w:rPr>
          <w:u w:val="single"/>
        </w:rPr>
      </w:pPr>
      <w:r w:rsidRPr="00D65429">
        <w:rPr>
          <w:u w:val="single"/>
        </w:rPr>
        <w:t>Respondentenbenadering</w:t>
      </w:r>
    </w:p>
    <w:p w14:paraId="2C903E3A" w14:textId="14522DE7" w:rsidR="00654177" w:rsidRPr="00D65429" w:rsidRDefault="002630CD" w:rsidP="00654177">
      <w:pPr>
        <w:pStyle w:val="Geenafstand"/>
        <w:jc w:val="both"/>
      </w:pPr>
      <w:r>
        <w:lastRenderedPageBreak/>
        <w:t>De Organisatie</w:t>
      </w:r>
      <w:r w:rsidR="00632481" w:rsidRPr="00D65429">
        <w:t xml:space="preserve"> heeft een mailingbestand van 2.500 adressen waarvan ruim 10 procent (270 cursisten) alleen de basistraining </w:t>
      </w:r>
      <w:r w:rsidR="00AA46A9">
        <w:t>NLP</w:t>
      </w:r>
      <w:r w:rsidR="003B277C" w:rsidRPr="00D65429">
        <w:t xml:space="preserve"> </w:t>
      </w:r>
      <w:r w:rsidR="00632481" w:rsidRPr="00D65429">
        <w:t xml:space="preserve">volgde. </w:t>
      </w:r>
      <w:r w:rsidR="005E1718" w:rsidRPr="00D65429">
        <w:t xml:space="preserve">Dit mailingbestand wordt sinds 2013 bijgehouden. </w:t>
      </w:r>
      <w:r w:rsidR="00654177" w:rsidRPr="00D65429">
        <w:t>De</w:t>
      </w:r>
      <w:r w:rsidR="00632481" w:rsidRPr="00D65429">
        <w:t xml:space="preserve"> respondenten krijgen een </w:t>
      </w:r>
      <w:r w:rsidR="00654177" w:rsidRPr="00D65429">
        <w:t xml:space="preserve">standaardmail </w:t>
      </w:r>
      <w:r w:rsidR="00F36A78" w:rsidRPr="00D65429">
        <w:t xml:space="preserve">(zie bijlage B.IV) </w:t>
      </w:r>
      <w:r w:rsidR="00632481" w:rsidRPr="00D65429">
        <w:t xml:space="preserve">vanuit een </w:t>
      </w:r>
      <w:r>
        <w:t>De Organisatie</w:t>
      </w:r>
      <w:r w:rsidR="00632481" w:rsidRPr="00D65429">
        <w:t xml:space="preserve">account met het verzoek om deel te nemen aan het onderzoek. </w:t>
      </w:r>
      <w:r w:rsidR="00654177" w:rsidRPr="00D65429">
        <w:t xml:space="preserve">In deze mail worden de respondenten gestimuleerd om de bijgevoegde link te openen en de enquête in te vullen. De enquête bevat een inleidende tekst om de respondenten tijdens het onderzoek te begeleiden. Na het invullen van de 25 enquêtevragen wordt de respondent in de afsluitende tekst hartelijk bedankt voor deelname aan het onderzoek. De enquêtes worden op een dinsdag-, woensdag- of donderochtend rond 10:00 uur verstuurd, omdat de onderzoeker dan de hoogste respons verwacht. Ook de reminder wordt gestuurd op een van deze dagdelen. De enquête wordt gemaakt met Wufoo, </w:t>
      </w:r>
      <w:r w:rsidR="00F36A78" w:rsidRPr="00D65429">
        <w:t>Wufoo</w:t>
      </w:r>
      <w:r w:rsidR="00654177" w:rsidRPr="00D65429">
        <w:t xml:space="preserve"> is een tool om online te enquêteren </w:t>
      </w:r>
      <w:r w:rsidR="00654177" w:rsidRPr="00D65429">
        <w:rPr>
          <w:i/>
        </w:rPr>
        <w:t>(wufoo.com, 2016)</w:t>
      </w:r>
      <w:r w:rsidR="00654177" w:rsidRPr="00D65429">
        <w:t>.</w:t>
      </w:r>
    </w:p>
    <w:p w14:paraId="3B870D7C" w14:textId="77777777" w:rsidR="00632481" w:rsidRPr="00D65429" w:rsidRDefault="00632481" w:rsidP="0075799D">
      <w:pPr>
        <w:pStyle w:val="Geenafstand"/>
        <w:jc w:val="both"/>
        <w:rPr>
          <w:sz w:val="16"/>
          <w:szCs w:val="16"/>
        </w:rPr>
      </w:pPr>
    </w:p>
    <w:p w14:paraId="597F941E" w14:textId="250F438A" w:rsidR="00824A8C" w:rsidRPr="00D65429" w:rsidRDefault="005E1718" w:rsidP="0075799D">
      <w:pPr>
        <w:pStyle w:val="Geenafstand"/>
        <w:jc w:val="both"/>
        <w:rPr>
          <w:u w:val="single"/>
        </w:rPr>
      </w:pPr>
      <w:r w:rsidRPr="00D65429">
        <w:rPr>
          <w:u w:val="single"/>
        </w:rPr>
        <w:t>Respons</w:t>
      </w:r>
    </w:p>
    <w:p w14:paraId="536670EA" w14:textId="11C3C2B2" w:rsidR="00EF06AE" w:rsidRPr="00D65429" w:rsidRDefault="00824A8C" w:rsidP="0075799D">
      <w:pPr>
        <w:pStyle w:val="Geenafstand"/>
        <w:jc w:val="both"/>
      </w:pPr>
      <w:r w:rsidRPr="00D65429">
        <w:t xml:space="preserve">De enquêtes worden logischerwijs naar alle 270 respondenten verstuurd. Er wordt </w:t>
      </w:r>
      <w:r w:rsidR="00F36A78" w:rsidRPr="00D65429">
        <w:t>uitgegaan van</w:t>
      </w:r>
      <w:r w:rsidRPr="00D65429">
        <w:t xml:space="preserve"> voldoende </w:t>
      </w:r>
      <w:r w:rsidR="00F36A78" w:rsidRPr="00D65429">
        <w:t>respons</w:t>
      </w:r>
      <w:r w:rsidRPr="00D65429">
        <w:t xml:space="preserve"> om zo </w:t>
      </w:r>
      <w:r w:rsidR="00F36A78" w:rsidRPr="00D65429">
        <w:t>de representativiteit</w:t>
      </w:r>
      <w:r w:rsidR="00745339" w:rsidRPr="00D65429">
        <w:t xml:space="preserve"> </w:t>
      </w:r>
      <w:r w:rsidR="00F36A78" w:rsidRPr="00D65429">
        <w:t>te bevorderen</w:t>
      </w:r>
      <w:r w:rsidRPr="00D65429">
        <w:t>. Voor het kwantitatieve onderzoek is een steekproefmarge van 10 procent, e</w:t>
      </w:r>
      <w:r w:rsidR="00604D9A" w:rsidRPr="00D65429">
        <w:t>en betrouwbaarheidsniveau van 95</w:t>
      </w:r>
      <w:r w:rsidRPr="00D65429">
        <w:t xml:space="preserve"> procent en een spreidingskenmerk van 50 procent</w:t>
      </w:r>
      <w:r w:rsidR="00604D9A" w:rsidRPr="00D65429">
        <w:t xml:space="preserve"> acceptabel. Dit betekent dat 71</w:t>
      </w:r>
      <w:r w:rsidRPr="00D65429">
        <w:t xml:space="preserve"> res</w:t>
      </w:r>
      <w:r w:rsidR="002647C1" w:rsidRPr="00D65429">
        <w:t>pondenten respons moeten geven</w:t>
      </w:r>
      <w:r w:rsidR="00EF06AE" w:rsidRPr="00D65429">
        <w:t xml:space="preserve"> om de betrouwbaarheid te kunnen garanderen</w:t>
      </w:r>
      <w:r w:rsidR="002647C1" w:rsidRPr="00D65429">
        <w:t xml:space="preserve"> </w:t>
      </w:r>
      <w:r w:rsidR="002647C1" w:rsidRPr="00D65429">
        <w:rPr>
          <w:i/>
        </w:rPr>
        <w:t>(AOM, 2016)</w:t>
      </w:r>
      <w:r w:rsidR="002647C1" w:rsidRPr="00D65429">
        <w:t xml:space="preserve">. </w:t>
      </w:r>
      <w:r w:rsidR="00EF06AE" w:rsidRPr="00D65429">
        <w:t>Om aan dit minimale aantal te komen</w:t>
      </w:r>
      <w:r w:rsidR="00D20630" w:rsidRPr="00D65429">
        <w:t>,</w:t>
      </w:r>
      <w:r w:rsidR="00EF06AE" w:rsidRPr="00D65429">
        <w:t xml:space="preserve"> wordt er vanuit </w:t>
      </w:r>
      <w:r w:rsidR="002630CD">
        <w:t>De Organisatie</w:t>
      </w:r>
      <w:r w:rsidR="00EF06AE" w:rsidRPr="00D65429">
        <w:t xml:space="preserve"> een prijs verloot onder de deelnemende respondenten. Iedere respondent die de enquête ingevu</w:t>
      </w:r>
      <w:r w:rsidR="00756836" w:rsidRPr="00D65429">
        <w:t>ld opstuurt, maakt kans op een kortingscheque t.w.v. €150.00, te</w:t>
      </w:r>
      <w:r w:rsidR="0064429E" w:rsidRPr="00D65429">
        <w:t xml:space="preserve"> besteden bij </w:t>
      </w:r>
      <w:r w:rsidR="002630CD">
        <w:t>De Organisatie</w:t>
      </w:r>
      <w:r w:rsidR="0064429E" w:rsidRPr="00D65429">
        <w:t xml:space="preserve"> </w:t>
      </w:r>
      <w:r w:rsidR="0004669C" w:rsidRPr="00D65429">
        <w:t xml:space="preserve">(zie bijlage B.IV). </w:t>
      </w:r>
      <w:r w:rsidR="00F36A78" w:rsidRPr="00D65429">
        <w:t>Zo</w:t>
      </w:r>
      <w:r w:rsidR="00756836" w:rsidRPr="00D65429">
        <w:t xml:space="preserve"> hoopt de onderzoeker </w:t>
      </w:r>
      <w:r w:rsidR="00654177" w:rsidRPr="00D65429">
        <w:t>een zo hoog</w:t>
      </w:r>
      <w:r w:rsidR="00756836" w:rsidRPr="00D65429">
        <w:t xml:space="preserve"> mogelijk</w:t>
      </w:r>
      <w:r w:rsidR="00745339" w:rsidRPr="00D65429">
        <w:t>e</w:t>
      </w:r>
      <w:r w:rsidR="00756836" w:rsidRPr="00D65429">
        <w:t xml:space="preserve"> respons te verkrijgen. </w:t>
      </w:r>
      <w:r w:rsidR="00757093" w:rsidRPr="00D65429">
        <w:t xml:space="preserve">Daarnaast wordt </w:t>
      </w:r>
      <w:r w:rsidR="00DB1BFA" w:rsidRPr="00D65429">
        <w:t xml:space="preserve">aan </w:t>
      </w:r>
      <w:r w:rsidR="00757093" w:rsidRPr="00D65429">
        <w:t>de respondenten gemeld dat zij de enquête anoniem kunnen invullen</w:t>
      </w:r>
      <w:r w:rsidR="00DB1BFA" w:rsidRPr="00D65429">
        <w:t xml:space="preserve">. Op die manier hoopt de onderzoeker de respons te verhogen. Alleen wanneer respondenten kans willen maken op de kortingscheque zullen zij hun gegeven achter moeten laten. </w:t>
      </w:r>
    </w:p>
    <w:p w14:paraId="281C3EF3" w14:textId="1A7DEB3D" w:rsidR="00AC7C29" w:rsidRPr="00D65429" w:rsidRDefault="00295596" w:rsidP="00DD3BAD">
      <w:pPr>
        <w:pStyle w:val="Kop2"/>
      </w:pPr>
      <w:bookmarkStart w:id="24" w:name="_Toc451759540"/>
      <w:r w:rsidRPr="00D65429">
        <w:t>5</w:t>
      </w:r>
      <w:r w:rsidR="00DD3BAD" w:rsidRPr="00D65429">
        <w:t>.4</w:t>
      </w:r>
      <w:r w:rsidR="00AC7C29" w:rsidRPr="00D65429">
        <w:t xml:space="preserve"> Operationalisatie</w:t>
      </w:r>
      <w:bookmarkEnd w:id="24"/>
    </w:p>
    <w:p w14:paraId="64091126" w14:textId="28DBD719" w:rsidR="00841AD8" w:rsidRPr="00D65429" w:rsidRDefault="00A42C36" w:rsidP="0075799D">
      <w:pPr>
        <w:pStyle w:val="Geenafstand"/>
        <w:jc w:val="both"/>
      </w:pPr>
      <w:r w:rsidRPr="00D65429">
        <w:t xml:space="preserve">In de operationalisatie worden de theorieën en begrippen </w:t>
      </w:r>
      <w:r w:rsidR="006D06B7" w:rsidRPr="00D65429">
        <w:t>‘</w:t>
      </w:r>
      <w:r w:rsidRPr="00D65429">
        <w:t>zoals deze beschreven zijn in het theoretisch kader</w:t>
      </w:r>
      <w:r w:rsidR="006D06B7" w:rsidRPr="00D65429">
        <w:t>’</w:t>
      </w:r>
      <w:r w:rsidRPr="00D65429">
        <w:t xml:space="preserve"> vertaald naar (meetbare</w:t>
      </w:r>
      <w:r w:rsidR="006D06B7" w:rsidRPr="00D65429">
        <w:t>) vragenlijsten voor</w:t>
      </w:r>
      <w:r w:rsidR="00D20630" w:rsidRPr="00D65429">
        <w:t xml:space="preserve"> zowel het</w:t>
      </w:r>
      <w:r w:rsidRPr="00D65429">
        <w:t xml:space="preserve"> kwalitatieve als het kwantitatieve onderzoek. </w:t>
      </w:r>
      <w:r w:rsidR="0015740F" w:rsidRPr="00D65429">
        <w:t xml:space="preserve">Alle deelvragen worden zowel via kwalitatief als kwantitatief onderzoek gemeten. </w:t>
      </w:r>
      <w:r w:rsidR="00EC2596" w:rsidRPr="00D65429">
        <w:t xml:space="preserve">Deze paragraaf beschrijft hoe alle </w:t>
      </w:r>
      <w:r w:rsidR="00A676CB" w:rsidRPr="00D65429">
        <w:t>elementen</w:t>
      </w:r>
      <w:r w:rsidR="00EC2596" w:rsidRPr="00D65429">
        <w:t xml:space="preserve"> ‘die volgens Grönroos bepalend zijn voor klanttevredenheid’ meetbaar worden gemaakt. </w:t>
      </w:r>
      <w:r w:rsidR="00666903" w:rsidRPr="00D65429">
        <w:t>In bijlage</w:t>
      </w:r>
      <w:r w:rsidR="006D06B7" w:rsidRPr="00D65429">
        <w:t xml:space="preserve"> B.I en B.III</w:t>
      </w:r>
      <w:r w:rsidR="00666903" w:rsidRPr="00D65429">
        <w:t xml:space="preserve"> worden deze </w:t>
      </w:r>
      <w:r w:rsidR="00A676CB" w:rsidRPr="00D65429">
        <w:t xml:space="preserve">elementen nogmaals aangehaald om ze vervolgens om te </w:t>
      </w:r>
      <w:r w:rsidR="00666903" w:rsidRPr="00D65429">
        <w:t>zet</w:t>
      </w:r>
      <w:r w:rsidR="00A676CB" w:rsidRPr="00D65429">
        <w:t>ten</w:t>
      </w:r>
      <w:r w:rsidR="00666903" w:rsidRPr="00D65429">
        <w:t xml:space="preserve"> in twee vragenlijsten</w:t>
      </w:r>
      <w:r w:rsidR="00A676CB" w:rsidRPr="00D65429">
        <w:t>.</w:t>
      </w:r>
      <w:r w:rsidR="00666903" w:rsidRPr="00D65429">
        <w:t xml:space="preserve"> </w:t>
      </w:r>
      <w:r w:rsidR="00A676CB" w:rsidRPr="00D65429">
        <w:t>Een vragenlijst voor</w:t>
      </w:r>
      <w:r w:rsidR="00666903" w:rsidRPr="00D65429">
        <w:t xml:space="preserve"> het kwalitatieve</w:t>
      </w:r>
      <w:r w:rsidR="00A676CB" w:rsidRPr="00D65429">
        <w:t xml:space="preserve"> onderzoek </w:t>
      </w:r>
      <w:r w:rsidR="00666903" w:rsidRPr="00D65429">
        <w:t>en</w:t>
      </w:r>
      <w:r w:rsidR="00A676CB" w:rsidRPr="00D65429">
        <w:t xml:space="preserve"> een voor het</w:t>
      </w:r>
      <w:r w:rsidR="00666903" w:rsidRPr="00D65429">
        <w:t xml:space="preserve"> kwantitatieve onderzoek. </w:t>
      </w:r>
    </w:p>
    <w:p w14:paraId="58CA8E3A" w14:textId="77777777" w:rsidR="00AA36A2" w:rsidRPr="00D65429" w:rsidRDefault="00AA36A2" w:rsidP="0075799D">
      <w:pPr>
        <w:pStyle w:val="Geenafstand"/>
        <w:jc w:val="both"/>
        <w:rPr>
          <w:sz w:val="16"/>
          <w:szCs w:val="16"/>
        </w:rPr>
      </w:pPr>
    </w:p>
    <w:p w14:paraId="11FD0E9C" w14:textId="09D20EA1" w:rsidR="00841AD8" w:rsidRPr="00D65429" w:rsidRDefault="00841AD8" w:rsidP="00F90440">
      <w:pPr>
        <w:pStyle w:val="Geenafstand"/>
        <w:numPr>
          <w:ilvl w:val="0"/>
          <w:numId w:val="34"/>
        </w:numPr>
        <w:jc w:val="both"/>
        <w:rPr>
          <w:u w:val="single"/>
        </w:rPr>
      </w:pPr>
      <w:r w:rsidRPr="00D65429">
        <w:rPr>
          <w:u w:val="single"/>
        </w:rPr>
        <w:t xml:space="preserve">Wat is de verwachte kwaliteit van </w:t>
      </w:r>
      <w:r w:rsidR="001E259A" w:rsidRPr="00D65429">
        <w:rPr>
          <w:u w:val="single"/>
        </w:rPr>
        <w:t xml:space="preserve">cursisten die </w:t>
      </w:r>
      <w:r w:rsidRPr="00D65429">
        <w:rPr>
          <w:u w:val="single"/>
        </w:rPr>
        <w:t xml:space="preserve">een opleiding </w:t>
      </w:r>
      <w:r w:rsidR="001E259A" w:rsidRPr="00D65429">
        <w:rPr>
          <w:u w:val="single"/>
        </w:rPr>
        <w:t xml:space="preserve">volgen </w:t>
      </w:r>
      <w:r w:rsidRPr="00D65429">
        <w:rPr>
          <w:u w:val="single"/>
        </w:rPr>
        <w:t xml:space="preserve">bij </w:t>
      </w:r>
      <w:r w:rsidR="002630CD">
        <w:rPr>
          <w:u w:val="single"/>
        </w:rPr>
        <w:t>De Organisatie</w:t>
      </w:r>
      <w:r w:rsidRPr="00D65429">
        <w:rPr>
          <w:u w:val="single"/>
        </w:rPr>
        <w:t>?</w:t>
      </w:r>
    </w:p>
    <w:p w14:paraId="342621C2" w14:textId="45C52EBF" w:rsidR="00841AD8" w:rsidRPr="00D65429" w:rsidRDefault="00841AD8" w:rsidP="00841AD8">
      <w:pPr>
        <w:pStyle w:val="Geenafstand"/>
        <w:jc w:val="both"/>
        <w:rPr>
          <w:i/>
          <w:sz w:val="18"/>
          <w:szCs w:val="18"/>
        </w:rPr>
      </w:pPr>
      <w:r w:rsidRPr="00D65429">
        <w:rPr>
          <w:i/>
          <w:sz w:val="18"/>
          <w:szCs w:val="18"/>
        </w:rPr>
        <w:t>Deze deelvraag</w:t>
      </w:r>
      <w:r w:rsidR="00564DBE" w:rsidRPr="00D65429">
        <w:rPr>
          <w:i/>
          <w:sz w:val="18"/>
          <w:szCs w:val="18"/>
        </w:rPr>
        <w:t xml:space="preserve"> geeft inzicht in wat cursisten </w:t>
      </w:r>
      <w:r w:rsidRPr="00D65429">
        <w:rPr>
          <w:i/>
          <w:sz w:val="18"/>
          <w:szCs w:val="18"/>
        </w:rPr>
        <w:t>op voorhand van de opleiding verwachten. Verwachte kwaliteit is afhankelijk van marketingcommunicatie, mond-tot-mondcommunicatie, het imago, de prijs, de klantbehoeften en klantwaarden (Grönroos, 2007).</w:t>
      </w:r>
    </w:p>
    <w:p w14:paraId="35E9D3F6" w14:textId="77777777" w:rsidR="00841AD8" w:rsidRPr="00D65429" w:rsidRDefault="00841AD8" w:rsidP="00841AD8">
      <w:pPr>
        <w:pStyle w:val="Geenafstand"/>
        <w:jc w:val="both"/>
        <w:rPr>
          <w:sz w:val="16"/>
          <w:szCs w:val="16"/>
        </w:rPr>
      </w:pPr>
    </w:p>
    <w:p w14:paraId="66755EF4" w14:textId="2CD0E743" w:rsidR="00841AD8" w:rsidRPr="00D65429" w:rsidRDefault="00506D83" w:rsidP="00506D83">
      <w:pPr>
        <w:pStyle w:val="Geenafstand"/>
        <w:numPr>
          <w:ilvl w:val="0"/>
          <w:numId w:val="34"/>
        </w:numPr>
        <w:jc w:val="both"/>
        <w:rPr>
          <w:u w:val="single"/>
        </w:rPr>
      </w:pPr>
      <w:r w:rsidRPr="00D65429">
        <w:rPr>
          <w:u w:val="single"/>
        </w:rPr>
        <w:t xml:space="preserve">Hoe beoordelen cursisten die een opleiding volgen bij </w:t>
      </w:r>
      <w:r w:rsidR="002630CD">
        <w:rPr>
          <w:u w:val="single"/>
        </w:rPr>
        <w:t>De Organisatie</w:t>
      </w:r>
      <w:r w:rsidRPr="00D65429">
        <w:rPr>
          <w:u w:val="single"/>
        </w:rPr>
        <w:t xml:space="preserve"> de technische kwaliteit?</w:t>
      </w:r>
    </w:p>
    <w:p w14:paraId="3FC8A7A2" w14:textId="0F4FEAC1" w:rsidR="00841AD8" w:rsidRPr="00D65429" w:rsidRDefault="00841AD8" w:rsidP="00841AD8">
      <w:pPr>
        <w:pStyle w:val="Geenafstand"/>
        <w:jc w:val="both"/>
        <w:rPr>
          <w:i/>
          <w:sz w:val="18"/>
          <w:szCs w:val="18"/>
        </w:rPr>
      </w:pPr>
      <w:r w:rsidRPr="00D65429">
        <w:rPr>
          <w:i/>
          <w:sz w:val="18"/>
          <w:szCs w:val="18"/>
        </w:rPr>
        <w:t>Deze deelvraag geeft inzicht in hoe cursisten de technische kwaliteit van een opleiding beoordelen. Technische kwaliteit is afhankelijk van wat de cursisten krijgen (Grönroos, 2007).</w:t>
      </w:r>
    </w:p>
    <w:p w14:paraId="0FD3C866" w14:textId="77777777" w:rsidR="00841AD8" w:rsidRPr="00D65429" w:rsidRDefault="00841AD8" w:rsidP="00841AD8">
      <w:pPr>
        <w:pStyle w:val="Geenafstand"/>
        <w:jc w:val="both"/>
        <w:rPr>
          <w:sz w:val="16"/>
          <w:szCs w:val="16"/>
        </w:rPr>
      </w:pPr>
    </w:p>
    <w:p w14:paraId="4ABB9CAA" w14:textId="1C512370" w:rsidR="00841AD8" w:rsidRPr="00D65429" w:rsidRDefault="00506D83" w:rsidP="00506D83">
      <w:pPr>
        <w:pStyle w:val="Geenafstand"/>
        <w:numPr>
          <w:ilvl w:val="0"/>
          <w:numId w:val="34"/>
        </w:numPr>
        <w:jc w:val="both"/>
        <w:rPr>
          <w:u w:val="single"/>
        </w:rPr>
      </w:pPr>
      <w:r w:rsidRPr="00D65429">
        <w:rPr>
          <w:u w:val="single"/>
        </w:rPr>
        <w:t xml:space="preserve">Hoe beoordelen cursisten die een opleiding volgen bij </w:t>
      </w:r>
      <w:r w:rsidR="002630CD">
        <w:rPr>
          <w:u w:val="single"/>
        </w:rPr>
        <w:t>De Organisatie</w:t>
      </w:r>
      <w:r w:rsidRPr="00D65429">
        <w:rPr>
          <w:u w:val="single"/>
        </w:rPr>
        <w:t xml:space="preserve"> de functionele kwaliteit?</w:t>
      </w:r>
    </w:p>
    <w:p w14:paraId="1A75F4A9" w14:textId="57A4FBBD" w:rsidR="00841AD8" w:rsidRPr="00D65429" w:rsidRDefault="00841AD8" w:rsidP="00841AD8">
      <w:pPr>
        <w:pStyle w:val="Geenafstand"/>
        <w:jc w:val="both"/>
        <w:rPr>
          <w:i/>
          <w:sz w:val="18"/>
          <w:szCs w:val="18"/>
        </w:rPr>
      </w:pPr>
      <w:r w:rsidRPr="00D65429">
        <w:rPr>
          <w:i/>
          <w:sz w:val="18"/>
          <w:szCs w:val="18"/>
        </w:rPr>
        <w:t>Deze deelvraag geeft inzicht in hoe cursisten de functionele kwaliteit van een opleiding beoordelen. Functionele kwaliteit is afhankelijk van hoe de cursisten een opleiding krijgen (Grönroos, 2007).</w:t>
      </w:r>
    </w:p>
    <w:p w14:paraId="3A37B523" w14:textId="77777777" w:rsidR="00841AD8" w:rsidRPr="00D65429" w:rsidRDefault="00841AD8" w:rsidP="00841AD8">
      <w:pPr>
        <w:pStyle w:val="Geenafstand"/>
        <w:jc w:val="both"/>
        <w:rPr>
          <w:sz w:val="16"/>
          <w:szCs w:val="16"/>
        </w:rPr>
      </w:pPr>
    </w:p>
    <w:p w14:paraId="3830229F" w14:textId="1501A0D4" w:rsidR="006D06B7" w:rsidRPr="00D65429" w:rsidRDefault="00506D83" w:rsidP="006D06B7">
      <w:pPr>
        <w:pStyle w:val="Geenafstand"/>
        <w:numPr>
          <w:ilvl w:val="0"/>
          <w:numId w:val="34"/>
        </w:numPr>
        <w:jc w:val="both"/>
        <w:rPr>
          <w:i/>
          <w:sz w:val="16"/>
          <w:szCs w:val="16"/>
        </w:rPr>
      </w:pPr>
      <w:r w:rsidRPr="00D65429">
        <w:rPr>
          <w:u w:val="single"/>
        </w:rPr>
        <w:t xml:space="preserve">Hoe beoordelen cursisten die een opleiding volgen bij </w:t>
      </w:r>
      <w:r w:rsidR="002630CD">
        <w:rPr>
          <w:u w:val="single"/>
        </w:rPr>
        <w:t>De Organisatie</w:t>
      </w:r>
      <w:r w:rsidRPr="00D65429">
        <w:rPr>
          <w:u w:val="single"/>
        </w:rPr>
        <w:t xml:space="preserve"> de relationele</w:t>
      </w:r>
      <w:r w:rsidR="006D06B7" w:rsidRPr="00D65429">
        <w:rPr>
          <w:u w:val="single"/>
        </w:rPr>
        <w:t xml:space="preserve"> kwaliteit?</w:t>
      </w:r>
    </w:p>
    <w:p w14:paraId="7FC003FB" w14:textId="71828B8A" w:rsidR="00841AD8" w:rsidRPr="00D65429" w:rsidRDefault="00841AD8" w:rsidP="006D06B7">
      <w:pPr>
        <w:pStyle w:val="Geenafstand"/>
        <w:jc w:val="both"/>
        <w:rPr>
          <w:i/>
          <w:sz w:val="18"/>
          <w:szCs w:val="18"/>
        </w:rPr>
      </w:pPr>
      <w:r w:rsidRPr="00D65429">
        <w:rPr>
          <w:i/>
          <w:sz w:val="18"/>
          <w:szCs w:val="18"/>
        </w:rPr>
        <w:t xml:space="preserve">Deze deelvraag geeft inzicht in hoe cursisten de relationele kwaliteit van een opleiding beoordelen. Relationele kwaliteit is afhankelijk van wie de opleiding geeft (Grönroos, 2007). </w:t>
      </w:r>
    </w:p>
    <w:p w14:paraId="71B4181D" w14:textId="6F07406D" w:rsidR="00AA36A2" w:rsidRPr="00D65429" w:rsidRDefault="00AA36A2" w:rsidP="00841AD8">
      <w:pPr>
        <w:pStyle w:val="Geenafstand"/>
        <w:jc w:val="both"/>
        <w:rPr>
          <w:i/>
          <w:sz w:val="16"/>
          <w:szCs w:val="16"/>
        </w:rPr>
      </w:pPr>
    </w:p>
    <w:p w14:paraId="264B951A" w14:textId="186763B6" w:rsidR="0064429E" w:rsidRPr="00D65429" w:rsidRDefault="0050304E" w:rsidP="0064429E">
      <w:pPr>
        <w:pStyle w:val="Geenafstand"/>
        <w:jc w:val="both"/>
      </w:pPr>
      <w:r>
        <w:rPr>
          <w:u w:val="single"/>
        </w:rPr>
        <w:t>Probl</w:t>
      </w:r>
      <w:r w:rsidR="00AA36A2" w:rsidRPr="00D65429">
        <w:rPr>
          <w:u w:val="single"/>
        </w:rPr>
        <w:t>eemstelling</w:t>
      </w:r>
      <w:r w:rsidR="00970CD5" w:rsidRPr="00D65429">
        <w:rPr>
          <w:u w:val="single"/>
        </w:rPr>
        <w:t xml:space="preserve">: </w:t>
      </w:r>
      <w:r w:rsidR="0064429E" w:rsidRPr="00D65429">
        <w:t xml:space="preserve">In hoeverre sluit de verwachte kwaliteit aan op de ervaren kwaliteit van cursisten die een basis- of vervolgopleiding volgen/gevolgd (hebben) bij </w:t>
      </w:r>
      <w:r w:rsidR="002630CD">
        <w:t>De Organisatie</w:t>
      </w:r>
      <w:r w:rsidR="0064429E" w:rsidRPr="00D65429">
        <w:t>?</w:t>
      </w:r>
    </w:p>
    <w:p w14:paraId="17D1274D" w14:textId="5CF3D0CA" w:rsidR="00AA36A2" w:rsidRPr="00D65429" w:rsidRDefault="00970CD5" w:rsidP="00AA36A2">
      <w:pPr>
        <w:pStyle w:val="Geenafstand"/>
        <w:jc w:val="both"/>
        <w:rPr>
          <w:sz w:val="18"/>
          <w:szCs w:val="18"/>
        </w:rPr>
      </w:pPr>
      <w:r w:rsidRPr="00D65429">
        <w:rPr>
          <w:sz w:val="18"/>
          <w:szCs w:val="18"/>
        </w:rPr>
        <w:t xml:space="preserve">Als de klant de verwachte kwaliteit en de ervaren kwaliteit evalueert, kunnen er vier situaties ontstaan: overkwaliteit, gewenste situatie, acceptabele kwaliteit en negatieve kwaliteit </w:t>
      </w:r>
      <w:r w:rsidRPr="00D65429">
        <w:rPr>
          <w:i/>
          <w:sz w:val="18"/>
          <w:szCs w:val="18"/>
        </w:rPr>
        <w:t>(</w:t>
      </w:r>
      <w:r w:rsidR="002E3CE8" w:rsidRPr="00D65429">
        <w:rPr>
          <w:i/>
          <w:sz w:val="18"/>
          <w:szCs w:val="18"/>
        </w:rPr>
        <w:t xml:space="preserve">Grönroos in </w:t>
      </w:r>
      <w:r w:rsidRPr="00D65429">
        <w:rPr>
          <w:i/>
          <w:sz w:val="18"/>
          <w:szCs w:val="18"/>
        </w:rPr>
        <w:t>De Vries &amp; Van Helsdingen, 2009)</w:t>
      </w:r>
      <w:r w:rsidRPr="00D65429">
        <w:rPr>
          <w:sz w:val="18"/>
          <w:szCs w:val="18"/>
        </w:rPr>
        <w:t xml:space="preserve">. Deze situaties werden in de methodologie beschreven. Het onderzoek moet uitkomst bieden in welke situatie de klanten van </w:t>
      </w:r>
      <w:r w:rsidR="002630CD">
        <w:rPr>
          <w:sz w:val="18"/>
          <w:szCs w:val="18"/>
        </w:rPr>
        <w:t>De Organisatie</w:t>
      </w:r>
      <w:r w:rsidRPr="00D65429">
        <w:rPr>
          <w:sz w:val="18"/>
          <w:szCs w:val="18"/>
        </w:rPr>
        <w:t xml:space="preserve"> over het algemeen zitten.  </w:t>
      </w:r>
    </w:p>
    <w:p w14:paraId="20E348F6" w14:textId="53D51517" w:rsidR="00410EA8" w:rsidRPr="00D65429" w:rsidRDefault="00410EA8" w:rsidP="00410EA8">
      <w:pPr>
        <w:pStyle w:val="Geenafstand"/>
        <w:rPr>
          <w:b/>
          <w:sz w:val="16"/>
          <w:szCs w:val="16"/>
        </w:rPr>
      </w:pPr>
    </w:p>
    <w:p w14:paraId="4A72C654" w14:textId="77777777" w:rsidR="00410EA8" w:rsidRPr="00D65429" w:rsidRDefault="00410EA8" w:rsidP="00841AD8">
      <w:pPr>
        <w:pStyle w:val="Geenafstand"/>
        <w:jc w:val="both"/>
        <w:rPr>
          <w:b/>
        </w:rPr>
      </w:pPr>
      <w:r w:rsidRPr="00D65429">
        <w:rPr>
          <w:b/>
        </w:rPr>
        <w:t>Verwachte kwaliteit</w:t>
      </w:r>
    </w:p>
    <w:p w14:paraId="302F70DD" w14:textId="77777777" w:rsidR="00410EA8" w:rsidRPr="00D65429" w:rsidRDefault="00410EA8" w:rsidP="00841AD8">
      <w:pPr>
        <w:pStyle w:val="Geenafstand"/>
        <w:jc w:val="both"/>
        <w:rPr>
          <w:u w:val="single"/>
        </w:rPr>
      </w:pPr>
      <w:r w:rsidRPr="00D65429">
        <w:rPr>
          <w:u w:val="single"/>
        </w:rPr>
        <w:t>Marketingcommunicatie en mond-tot-mondreclame</w:t>
      </w:r>
    </w:p>
    <w:p w14:paraId="27099ACA" w14:textId="29924B41" w:rsidR="00410EA8" w:rsidRPr="00D65429" w:rsidRDefault="00410EA8" w:rsidP="00841AD8">
      <w:pPr>
        <w:pStyle w:val="Geenafstand"/>
        <w:jc w:val="both"/>
      </w:pPr>
      <w:r w:rsidRPr="00D65429">
        <w:t xml:space="preserve">Marketingcommunicatie en mond-tot-mondreclame zijn onderdelen van de verwachte kwaliteit. Deze factoren worden getoetst door te vragen met welke communicatie-uitingen van </w:t>
      </w:r>
      <w:r w:rsidR="002630CD">
        <w:t>De Organisatie</w:t>
      </w:r>
      <w:r w:rsidRPr="00D65429">
        <w:t xml:space="preserve"> de respondent ervaring </w:t>
      </w:r>
      <w:r w:rsidRPr="00D65429">
        <w:lastRenderedPageBreak/>
        <w:t xml:space="preserve">heeft. Daarnaast is het van belang om te weten </w:t>
      </w:r>
      <w:r w:rsidR="003B277C" w:rsidRPr="00D65429">
        <w:t>welke</w:t>
      </w:r>
      <w:r w:rsidRPr="00D65429">
        <w:t xml:space="preserve"> factoren </w:t>
      </w:r>
      <w:r w:rsidR="003B277C" w:rsidRPr="00D65429">
        <w:t>de meeste</w:t>
      </w:r>
      <w:r w:rsidRPr="00D65429">
        <w:t xml:space="preserve"> invloed hebben op de verwachte kwaliteit en hoe de respondent bij </w:t>
      </w:r>
      <w:r w:rsidR="002630CD">
        <w:t>De Organisatie</w:t>
      </w:r>
      <w:r w:rsidRPr="00D65429">
        <w:t xml:space="preserve"> is gekomen. </w:t>
      </w:r>
    </w:p>
    <w:p w14:paraId="3683FC51" w14:textId="77777777" w:rsidR="00410EA8" w:rsidRPr="00D65429" w:rsidRDefault="00410EA8" w:rsidP="00841AD8">
      <w:pPr>
        <w:pStyle w:val="Geenafstand"/>
        <w:jc w:val="both"/>
        <w:rPr>
          <w:sz w:val="16"/>
          <w:szCs w:val="16"/>
        </w:rPr>
      </w:pPr>
    </w:p>
    <w:p w14:paraId="00738D77" w14:textId="77777777" w:rsidR="00410EA8" w:rsidRPr="00D65429" w:rsidRDefault="00410EA8" w:rsidP="00841AD8">
      <w:pPr>
        <w:pStyle w:val="Geenafstand"/>
        <w:jc w:val="both"/>
      </w:pPr>
      <w:r w:rsidRPr="00D65429">
        <w:rPr>
          <w:u w:val="single"/>
        </w:rPr>
        <w:t>Imago</w:t>
      </w:r>
    </w:p>
    <w:p w14:paraId="6C06C021" w14:textId="7976290C" w:rsidR="00410EA8" w:rsidRPr="00D65429" w:rsidRDefault="00410EA8" w:rsidP="00841AD8">
      <w:pPr>
        <w:pStyle w:val="Geenafstand"/>
        <w:jc w:val="both"/>
      </w:pPr>
      <w:r w:rsidRPr="00D65429">
        <w:t xml:space="preserve">Door te vragen naar welk beeld de respondent op voorhand heeft van </w:t>
      </w:r>
      <w:r w:rsidR="002630CD">
        <w:t>De Organisatie</w:t>
      </w:r>
      <w:r w:rsidRPr="00D65429">
        <w:t xml:space="preserve"> kan het imago in kaart worden gebracht. Naar eerdere ervaringen met </w:t>
      </w:r>
      <w:r w:rsidR="002630CD">
        <w:t>De Organisatie</w:t>
      </w:r>
      <w:r w:rsidRPr="00D65429">
        <w:t xml:space="preserve"> wordt logischerwijs </w:t>
      </w:r>
      <w:r w:rsidR="00DB2B01" w:rsidRPr="00D65429">
        <w:t xml:space="preserve">ook </w:t>
      </w:r>
      <w:r w:rsidRPr="00D65429">
        <w:t xml:space="preserve">gevraagd. </w:t>
      </w:r>
      <w:r w:rsidR="003B277C" w:rsidRPr="00D65429">
        <w:t>Verder komen d</w:t>
      </w:r>
      <w:r w:rsidRPr="00D65429">
        <w:t xml:space="preserve">e verbeterpunten en </w:t>
      </w:r>
      <w:r w:rsidR="003B277C" w:rsidRPr="00D65429">
        <w:t xml:space="preserve">de </w:t>
      </w:r>
      <w:r w:rsidRPr="00D65429">
        <w:t xml:space="preserve">positieve punten van </w:t>
      </w:r>
      <w:r w:rsidR="002630CD">
        <w:t>De Organisatie</w:t>
      </w:r>
      <w:r w:rsidRPr="00D65429">
        <w:t xml:space="preserve"> aan bod.</w:t>
      </w:r>
    </w:p>
    <w:p w14:paraId="5A05B124" w14:textId="77777777" w:rsidR="00410EA8" w:rsidRPr="00D65429" w:rsidRDefault="00410EA8" w:rsidP="00841AD8">
      <w:pPr>
        <w:pStyle w:val="Geenafstand"/>
        <w:jc w:val="both"/>
        <w:rPr>
          <w:sz w:val="16"/>
          <w:szCs w:val="16"/>
        </w:rPr>
      </w:pPr>
    </w:p>
    <w:p w14:paraId="2769A0E6" w14:textId="77777777" w:rsidR="00410EA8" w:rsidRPr="00D65429" w:rsidRDefault="00410EA8" w:rsidP="00841AD8">
      <w:pPr>
        <w:pStyle w:val="Geenafstand"/>
        <w:jc w:val="both"/>
        <w:rPr>
          <w:u w:val="single"/>
        </w:rPr>
      </w:pPr>
      <w:r w:rsidRPr="00D65429">
        <w:rPr>
          <w:u w:val="single"/>
        </w:rPr>
        <w:t>Klantbehoeften</w:t>
      </w:r>
    </w:p>
    <w:p w14:paraId="1A4E63D6" w14:textId="4FEA54AF" w:rsidR="00410EA8" w:rsidRPr="00D65429" w:rsidRDefault="00410EA8" w:rsidP="00841AD8">
      <w:pPr>
        <w:pStyle w:val="Geenafstand"/>
        <w:jc w:val="both"/>
      </w:pPr>
      <w:r w:rsidRPr="00D65429">
        <w:t xml:space="preserve">Klantbehoeften hebben voornamelijk te maken met wat de verwachtingen van de respondent op voorhand zijn. De cursist heeft bepaalde behoeften en op de manier waarop </w:t>
      </w:r>
      <w:r w:rsidR="002630CD">
        <w:t>De Organisatie</w:t>
      </w:r>
      <w:r w:rsidRPr="00D65429">
        <w:t xml:space="preserve"> deze behoeften volgens de respondent </w:t>
      </w:r>
      <w:r w:rsidR="003B277C" w:rsidRPr="00D65429">
        <w:t>waar kan maken</w:t>
      </w:r>
      <w:r w:rsidRPr="00D65429">
        <w:t xml:space="preserve">, wordt getoetst. </w:t>
      </w:r>
    </w:p>
    <w:p w14:paraId="4C58B8C5" w14:textId="77777777" w:rsidR="00410EA8" w:rsidRPr="00D65429" w:rsidRDefault="00410EA8" w:rsidP="00841AD8">
      <w:pPr>
        <w:pStyle w:val="Geenafstand"/>
        <w:jc w:val="both"/>
        <w:rPr>
          <w:sz w:val="16"/>
          <w:szCs w:val="16"/>
        </w:rPr>
      </w:pPr>
    </w:p>
    <w:p w14:paraId="02B547F8" w14:textId="77777777" w:rsidR="00410EA8" w:rsidRPr="00D65429" w:rsidRDefault="00410EA8" w:rsidP="00841AD8">
      <w:pPr>
        <w:pStyle w:val="Geenafstand"/>
        <w:jc w:val="both"/>
      </w:pPr>
      <w:r w:rsidRPr="00D65429">
        <w:rPr>
          <w:u w:val="single"/>
        </w:rPr>
        <w:t>Prijs</w:t>
      </w:r>
    </w:p>
    <w:p w14:paraId="7F96A5DE" w14:textId="77777777" w:rsidR="00410EA8" w:rsidRPr="00D65429" w:rsidRDefault="00410EA8" w:rsidP="00841AD8">
      <w:pPr>
        <w:pStyle w:val="Geenafstand"/>
        <w:jc w:val="both"/>
      </w:pPr>
      <w:r w:rsidRPr="00D65429">
        <w:t>Prijs gaat in dit geval vooral over de prijs-kwaliteitverhouding en in hoeverre de prijs een rol speelt in de verwachtingen van de respondent.</w:t>
      </w:r>
    </w:p>
    <w:p w14:paraId="51663F5E" w14:textId="77777777" w:rsidR="00410EA8" w:rsidRPr="00D65429" w:rsidRDefault="00410EA8" w:rsidP="00841AD8">
      <w:pPr>
        <w:pStyle w:val="Geenafstand"/>
        <w:jc w:val="both"/>
        <w:rPr>
          <w:sz w:val="16"/>
          <w:szCs w:val="16"/>
        </w:rPr>
      </w:pPr>
    </w:p>
    <w:p w14:paraId="5A99E485" w14:textId="77777777" w:rsidR="00410EA8" w:rsidRPr="00D65429" w:rsidRDefault="00410EA8" w:rsidP="00841AD8">
      <w:pPr>
        <w:pStyle w:val="Geenafstand"/>
        <w:jc w:val="both"/>
        <w:rPr>
          <w:b/>
        </w:rPr>
      </w:pPr>
      <w:r w:rsidRPr="00D65429">
        <w:rPr>
          <w:b/>
        </w:rPr>
        <w:t>Ervaren kwaliteit</w:t>
      </w:r>
    </w:p>
    <w:p w14:paraId="5CE0A751" w14:textId="77777777" w:rsidR="00410EA8" w:rsidRPr="00D65429" w:rsidRDefault="00410EA8" w:rsidP="00841AD8">
      <w:pPr>
        <w:pStyle w:val="Geenafstand"/>
        <w:jc w:val="both"/>
        <w:rPr>
          <w:u w:val="single"/>
        </w:rPr>
      </w:pPr>
      <w:r w:rsidRPr="00D65429">
        <w:rPr>
          <w:u w:val="single"/>
        </w:rPr>
        <w:t>Technische kwaliteit</w:t>
      </w:r>
    </w:p>
    <w:p w14:paraId="317FC8EF" w14:textId="30B32896" w:rsidR="00410EA8" w:rsidRPr="00D65429" w:rsidRDefault="00410EA8" w:rsidP="00841AD8">
      <w:pPr>
        <w:pStyle w:val="Geenafstand"/>
        <w:jc w:val="both"/>
      </w:pPr>
      <w:r w:rsidRPr="00D65429">
        <w:t>De technische kwaliteit wordt getoetst aan de hand van</w:t>
      </w:r>
      <w:r w:rsidR="003B277C" w:rsidRPr="00D65429">
        <w:t xml:space="preserve"> de</w:t>
      </w:r>
      <w:r w:rsidRPr="00D65429">
        <w:t xml:space="preserve"> professionaliteit en vaardigheden van de werknemers van </w:t>
      </w:r>
      <w:r w:rsidR="002630CD">
        <w:t>De Organisatie</w:t>
      </w:r>
      <w:r w:rsidRPr="00D65429">
        <w:t xml:space="preserve">. Er wordt aan respondenten gevraagd hoe tevreden zij zijn over de professionaliteit, kennis en vaardigheden van de trainers, maar ook van de medewerkers op het secretariaat. Daarnaast worden onderwerpen als de groepsgrootte, het niveau van de opleiding, het trainingsmateriaal en de gehanteerde werkvormen onder de loep genomen. </w:t>
      </w:r>
    </w:p>
    <w:p w14:paraId="0E4C51FE" w14:textId="77777777" w:rsidR="00410EA8" w:rsidRPr="00D65429" w:rsidRDefault="00410EA8" w:rsidP="00841AD8">
      <w:pPr>
        <w:pStyle w:val="Geenafstand"/>
        <w:jc w:val="both"/>
        <w:rPr>
          <w:sz w:val="16"/>
          <w:szCs w:val="16"/>
        </w:rPr>
      </w:pPr>
    </w:p>
    <w:p w14:paraId="20F23699" w14:textId="77777777" w:rsidR="00410EA8" w:rsidRPr="00D65429" w:rsidRDefault="00410EA8" w:rsidP="00841AD8">
      <w:pPr>
        <w:pStyle w:val="Geenafstand"/>
        <w:jc w:val="both"/>
        <w:rPr>
          <w:u w:val="single"/>
        </w:rPr>
      </w:pPr>
      <w:r w:rsidRPr="00D65429">
        <w:rPr>
          <w:u w:val="single"/>
        </w:rPr>
        <w:t>Functionele kwaliteit</w:t>
      </w:r>
    </w:p>
    <w:p w14:paraId="07253D57" w14:textId="4AD71967" w:rsidR="00410EA8" w:rsidRPr="00D65429" w:rsidRDefault="00410EA8" w:rsidP="00841AD8">
      <w:pPr>
        <w:pStyle w:val="Geenafstand"/>
        <w:jc w:val="both"/>
      </w:pPr>
      <w:r w:rsidRPr="00D65429">
        <w:t xml:space="preserve">Houding en gedrag bepalen een gedeelte van de functionele kwaliteit. De vragen gaan dan ook over de spontaniteit en vriendelijkheid van de trainers, maar ook over hoe de respondent de begeleiding ervaart. Hier worden bepaalde eigenschappen van trainers getoetst en ook </w:t>
      </w:r>
      <w:r w:rsidR="003B277C" w:rsidRPr="00D65429">
        <w:t xml:space="preserve">wordt er gekeken naar </w:t>
      </w:r>
      <w:r w:rsidRPr="00D65429">
        <w:t xml:space="preserve">in hoeverre de respondent iets kan met de gegeven feedback. </w:t>
      </w:r>
    </w:p>
    <w:p w14:paraId="3AAED719" w14:textId="77777777" w:rsidR="00410EA8" w:rsidRPr="00D65429" w:rsidRDefault="00410EA8" w:rsidP="00841AD8">
      <w:pPr>
        <w:pStyle w:val="Geenafstand"/>
        <w:jc w:val="both"/>
        <w:rPr>
          <w:sz w:val="16"/>
          <w:szCs w:val="16"/>
        </w:rPr>
      </w:pPr>
    </w:p>
    <w:p w14:paraId="607E9F2A" w14:textId="4E7DAB1C" w:rsidR="00410EA8" w:rsidRPr="00D65429" w:rsidRDefault="00410EA8" w:rsidP="00841AD8">
      <w:pPr>
        <w:pStyle w:val="Geenafstand"/>
        <w:jc w:val="both"/>
      </w:pPr>
      <w:r w:rsidRPr="00D65429">
        <w:t xml:space="preserve">Ook toegankelijkheid en flexibiliteit spelen een rol in de functionele kwaliteit. Dit onderwerp gaat onder ander over de creativiteit en flexibiliteit van de trainers, maar ook over hoe trainers zelf </w:t>
      </w:r>
      <w:r w:rsidR="003B277C" w:rsidRPr="00D65429">
        <w:t>omgaan</w:t>
      </w:r>
      <w:r w:rsidRPr="00D65429">
        <w:t xml:space="preserve"> met feedback. </w:t>
      </w:r>
    </w:p>
    <w:p w14:paraId="74ACFA3A" w14:textId="77777777" w:rsidR="00410EA8" w:rsidRPr="00D65429" w:rsidRDefault="00410EA8" w:rsidP="00841AD8">
      <w:pPr>
        <w:pStyle w:val="Geenafstand"/>
        <w:jc w:val="both"/>
        <w:rPr>
          <w:sz w:val="16"/>
          <w:szCs w:val="16"/>
        </w:rPr>
      </w:pPr>
    </w:p>
    <w:p w14:paraId="2B087975" w14:textId="0FB16BCE" w:rsidR="00410EA8" w:rsidRPr="00D65429" w:rsidRDefault="00410EA8" w:rsidP="00841AD8">
      <w:pPr>
        <w:pStyle w:val="Geenafstand"/>
        <w:jc w:val="both"/>
      </w:pPr>
      <w:r w:rsidRPr="00D65429">
        <w:t>Daarnaast zijn betrouwbaarheid en geloofwaardigheid belangrijke factoren voor het beoordelen van de functionaliteit. Respondenten wordt gevraagd in hoeverre de informatievoorziening betrouwbaar overkomt, of de gemaakte afspraken en beloften nagekomen worden en hoe de klantvriendelijkheid en betrouwbaarheid wordt ervaren.</w:t>
      </w:r>
      <w:r w:rsidR="003B277C" w:rsidRPr="00D65429">
        <w:t xml:space="preserve"> Er wordt gekeken of de trainer</w:t>
      </w:r>
      <w:r w:rsidRPr="00D65429">
        <w:t xml:space="preserve"> de respondent echt het gevoel geeft dat hij/zij de respondent wil helpen.</w:t>
      </w:r>
    </w:p>
    <w:p w14:paraId="7F28570A" w14:textId="77777777" w:rsidR="00410EA8" w:rsidRPr="00D65429" w:rsidRDefault="00410EA8" w:rsidP="00841AD8">
      <w:pPr>
        <w:pStyle w:val="Geenafstand"/>
        <w:jc w:val="both"/>
        <w:rPr>
          <w:sz w:val="16"/>
          <w:szCs w:val="16"/>
        </w:rPr>
      </w:pPr>
    </w:p>
    <w:p w14:paraId="49A01D28" w14:textId="65A3DF64" w:rsidR="00410EA8" w:rsidRPr="00D65429" w:rsidRDefault="00410EA8" w:rsidP="00841AD8">
      <w:pPr>
        <w:pStyle w:val="Geenafstand"/>
        <w:jc w:val="both"/>
      </w:pPr>
      <w:r w:rsidRPr="00D65429">
        <w:t>Dienstherstel gaat over in hoeverre p</w:t>
      </w:r>
      <w:r w:rsidR="00B2471A">
        <w:t xml:space="preserve">Trainer C </w:t>
      </w:r>
      <w:r w:rsidRPr="00D65429">
        <w:t xml:space="preserve">lemen opgelost of vermeden worden en hoe de trainer </w:t>
      </w:r>
      <w:r w:rsidR="00DB2B01" w:rsidRPr="00D65429">
        <w:t>‘</w:t>
      </w:r>
      <w:r w:rsidRPr="00D65429">
        <w:t>volgens de respondent</w:t>
      </w:r>
      <w:r w:rsidR="00DB2B01" w:rsidRPr="00D65429">
        <w:t>’</w:t>
      </w:r>
      <w:r w:rsidRPr="00D65429">
        <w:t xml:space="preserve"> omgaat met moeilijkheden. </w:t>
      </w:r>
    </w:p>
    <w:p w14:paraId="1E8B718F" w14:textId="77777777" w:rsidR="00410EA8" w:rsidRPr="00D65429" w:rsidRDefault="00410EA8" w:rsidP="00841AD8">
      <w:pPr>
        <w:pStyle w:val="Geenafstand"/>
        <w:jc w:val="both"/>
      </w:pPr>
    </w:p>
    <w:p w14:paraId="66902F3F" w14:textId="798D6757" w:rsidR="00410EA8" w:rsidRPr="00D65429" w:rsidRDefault="00DB2B01" w:rsidP="00841AD8">
      <w:pPr>
        <w:pStyle w:val="Geenafstand"/>
        <w:jc w:val="both"/>
      </w:pPr>
      <w:r w:rsidRPr="00D65429">
        <w:t>Tot slot</w:t>
      </w:r>
      <w:r w:rsidR="00410EA8" w:rsidRPr="00D65429">
        <w:t xml:space="preserve"> wordt de functionele kwaliteit bepaald door servicelandschap. Servicelandschap is de bereikbaarheid van het opleidingsinstituut, de locatie en de faciliteiten en trainingsruimtes van het opleidingsinstituut. </w:t>
      </w:r>
    </w:p>
    <w:p w14:paraId="44717BD9" w14:textId="77777777" w:rsidR="00410EA8" w:rsidRPr="00D65429" w:rsidRDefault="00410EA8" w:rsidP="00841AD8">
      <w:pPr>
        <w:pStyle w:val="Geenafstand"/>
        <w:jc w:val="both"/>
        <w:rPr>
          <w:sz w:val="16"/>
          <w:szCs w:val="16"/>
        </w:rPr>
      </w:pPr>
    </w:p>
    <w:p w14:paraId="50A90641" w14:textId="77777777" w:rsidR="00410EA8" w:rsidRPr="00D65429" w:rsidRDefault="00410EA8" w:rsidP="00841AD8">
      <w:pPr>
        <w:pStyle w:val="Geenafstand"/>
        <w:jc w:val="both"/>
      </w:pPr>
      <w:r w:rsidRPr="00D65429">
        <w:rPr>
          <w:u w:val="single"/>
        </w:rPr>
        <w:t>Relationele kwaliteit</w:t>
      </w:r>
    </w:p>
    <w:p w14:paraId="7F61BDF5" w14:textId="77777777" w:rsidR="00410EA8" w:rsidRPr="00D65429" w:rsidRDefault="00410EA8" w:rsidP="00841AD8">
      <w:pPr>
        <w:pStyle w:val="Geenafstand"/>
        <w:jc w:val="both"/>
      </w:pPr>
      <w:r w:rsidRPr="00D65429">
        <w:t>Relationele kwaliteit is afhankelijk van twee elementen. De eerste is interactie. De interactie wordt gemeten aan de hand van de interactie tussen cursisten onderling en de interactie met de trainer. Er wordt gekeken hoe de interactie tussen cursist en trainer verloopt en in hoeverre de aanwezigheid van andere cursisten bijdraagt aan het leerproces van de respondent. Daarnaast wordt er gekeken of de respondent behoefte heeft aan meer contact/interactie met de trainer.</w:t>
      </w:r>
    </w:p>
    <w:p w14:paraId="63C151BE" w14:textId="77777777" w:rsidR="00410EA8" w:rsidRPr="00D65429" w:rsidRDefault="00410EA8" w:rsidP="00841AD8">
      <w:pPr>
        <w:pStyle w:val="Geenafstand"/>
        <w:jc w:val="both"/>
        <w:rPr>
          <w:sz w:val="16"/>
          <w:szCs w:val="16"/>
        </w:rPr>
      </w:pPr>
    </w:p>
    <w:p w14:paraId="0A69DC0A" w14:textId="0BCADAE3" w:rsidR="00410EA8" w:rsidRPr="00D65429" w:rsidRDefault="00410EA8" w:rsidP="00841AD8">
      <w:pPr>
        <w:pStyle w:val="Geenafstand"/>
        <w:jc w:val="both"/>
      </w:pPr>
      <w:r w:rsidRPr="00D65429">
        <w:t>Het tweede element waar relationele kwaliteit van afhankelijk is, is de reputatie/geloofwaardigheid. Dit wordt getoetst aan de hand van vragen of de respondent bijvoorbeeld een intakegesprek heeft</w:t>
      </w:r>
      <w:r w:rsidR="00060189" w:rsidRPr="00D65429">
        <w:t xml:space="preserve"> gehad</w:t>
      </w:r>
      <w:r w:rsidRPr="00D65429">
        <w:t xml:space="preserve"> en hoe voorafgaand aan de opleiding het contact </w:t>
      </w:r>
      <w:r w:rsidR="003B277C" w:rsidRPr="00D65429">
        <w:t>was</w:t>
      </w:r>
      <w:r w:rsidRPr="00D65429">
        <w:t xml:space="preserve"> met </w:t>
      </w:r>
      <w:r w:rsidR="002630CD">
        <w:t>De Organisatie</w:t>
      </w:r>
      <w:r w:rsidRPr="00D65429">
        <w:t xml:space="preserve">. De band tussen cursist en trainer komt daarin naar voren. </w:t>
      </w:r>
    </w:p>
    <w:p w14:paraId="5FDBC3B2" w14:textId="60922313" w:rsidR="00295596" w:rsidRPr="00D65429" w:rsidRDefault="00295596" w:rsidP="00415A10">
      <w:pPr>
        <w:pStyle w:val="Geenafstand"/>
      </w:pPr>
    </w:p>
    <w:p w14:paraId="46C1398C" w14:textId="238B0F99" w:rsidR="00415A10" w:rsidRPr="00D65429" w:rsidRDefault="00DA4E3C" w:rsidP="00DA4E3C">
      <w:pPr>
        <w:pStyle w:val="Kop3"/>
      </w:pPr>
      <w:bookmarkStart w:id="25" w:name="_Toc451759541"/>
      <w:r w:rsidRPr="00D65429">
        <w:lastRenderedPageBreak/>
        <w:t xml:space="preserve">5.4.1 </w:t>
      </w:r>
      <w:r w:rsidR="00415A10" w:rsidRPr="00D65429">
        <w:t>Operationalisatie hypothesen</w:t>
      </w:r>
      <w:bookmarkEnd w:id="25"/>
    </w:p>
    <w:p w14:paraId="37866BC5" w14:textId="11B43F84" w:rsidR="00415A10" w:rsidRPr="00D65429" w:rsidRDefault="00415A10" w:rsidP="003B277C">
      <w:pPr>
        <w:pStyle w:val="Geenafstand"/>
        <w:jc w:val="both"/>
      </w:pPr>
      <w:r w:rsidRPr="00D65429">
        <w:t>Deze paragraaf operationaliseert de drie eerdergenoemde hypothesen aan de hand van de theorie van Grönroos. De geoperationaliseerde hypothesen hebben betrekking op de vragen uit het kwantitatieve onderzoek.</w:t>
      </w:r>
    </w:p>
    <w:p w14:paraId="3AE13351" w14:textId="77777777" w:rsidR="00415A10" w:rsidRPr="00D65429" w:rsidRDefault="00415A10" w:rsidP="003B277C">
      <w:pPr>
        <w:pStyle w:val="Geenafstand"/>
        <w:jc w:val="both"/>
      </w:pPr>
    </w:p>
    <w:p w14:paraId="6C7A8097" w14:textId="66739322" w:rsidR="00415A10" w:rsidRPr="00D65429" w:rsidRDefault="00415A10" w:rsidP="003B277C">
      <w:pPr>
        <w:pStyle w:val="Geenafstand"/>
        <w:numPr>
          <w:ilvl w:val="0"/>
          <w:numId w:val="44"/>
        </w:numPr>
        <w:jc w:val="both"/>
        <w:rPr>
          <w:b/>
        </w:rPr>
      </w:pPr>
      <w:r w:rsidRPr="00D65429">
        <w:rPr>
          <w:b/>
        </w:rPr>
        <w:t>Als de ervaren kwaliteit voldoet aan de verwachtingen van de klant (de verwachte kwaliteit), dan is er sprake van een goede ervaren kwaliteit, ofwel klanttevredenheid.</w:t>
      </w:r>
    </w:p>
    <w:p w14:paraId="5CEE55B2" w14:textId="0B0B0AF7" w:rsidR="00415A10" w:rsidRPr="00D65429" w:rsidRDefault="00415A10" w:rsidP="003B277C">
      <w:pPr>
        <w:pStyle w:val="Geenafstand"/>
        <w:jc w:val="both"/>
      </w:pPr>
      <w:r w:rsidRPr="00D65429">
        <w:t>Aan de hand van een tienpuntenschaal wordt gemeten in hoeverre de verwachti</w:t>
      </w:r>
      <w:r w:rsidR="003B277C" w:rsidRPr="00D65429">
        <w:t>ngen van de respondenten overeenko</w:t>
      </w:r>
      <w:r w:rsidRPr="00D65429">
        <w:t>men met de uiteindelijke ervaringen. Daarnaast wordt gekeken naar het gevoel van de respondent voorafgaand aan de opleiding en achteraf en of dat invloed heeft op de eindbeoordeling</w:t>
      </w:r>
      <w:r w:rsidR="003B277C" w:rsidRPr="00D65429">
        <w:t>.</w:t>
      </w:r>
    </w:p>
    <w:p w14:paraId="7F941EDF" w14:textId="77777777" w:rsidR="00DA4E3C" w:rsidRPr="00D65429" w:rsidRDefault="00415A10" w:rsidP="003B277C">
      <w:pPr>
        <w:pStyle w:val="Geenafstand"/>
        <w:numPr>
          <w:ilvl w:val="0"/>
          <w:numId w:val="45"/>
        </w:numPr>
        <w:jc w:val="both"/>
        <w:rPr>
          <w:i/>
        </w:rPr>
      </w:pPr>
      <w:r w:rsidRPr="00D65429">
        <w:rPr>
          <w:i/>
        </w:rPr>
        <w:t>H0: Respondenten met een minder positief gevoel voorafgaand aan de opleiding, beoordelen de opleiding achteraf hoger.</w:t>
      </w:r>
    </w:p>
    <w:p w14:paraId="2E3D42B0" w14:textId="1DFFF62F" w:rsidR="00415A10" w:rsidRPr="00D65429" w:rsidRDefault="00415A10" w:rsidP="003B277C">
      <w:pPr>
        <w:pStyle w:val="Geenafstand"/>
        <w:numPr>
          <w:ilvl w:val="0"/>
          <w:numId w:val="45"/>
        </w:numPr>
        <w:jc w:val="both"/>
        <w:rPr>
          <w:i/>
        </w:rPr>
      </w:pPr>
      <w:r w:rsidRPr="00D65429">
        <w:rPr>
          <w:i/>
        </w:rPr>
        <w:t>H1: Respondenten met een minder positief gevoel voorafgaand aan de opleiding, beoordelen de opleiding achteraf lager.</w:t>
      </w:r>
    </w:p>
    <w:p w14:paraId="7F342CA8" w14:textId="77777777" w:rsidR="00415A10" w:rsidRPr="00D65429" w:rsidRDefault="00415A10" w:rsidP="003B277C">
      <w:pPr>
        <w:pStyle w:val="Geenafstand"/>
        <w:jc w:val="both"/>
      </w:pPr>
    </w:p>
    <w:p w14:paraId="0FA21741" w14:textId="726F28B4" w:rsidR="00415A10" w:rsidRPr="00D65429" w:rsidRDefault="00415A10" w:rsidP="003B277C">
      <w:pPr>
        <w:pStyle w:val="Geenafstand"/>
        <w:numPr>
          <w:ilvl w:val="0"/>
          <w:numId w:val="44"/>
        </w:numPr>
        <w:jc w:val="both"/>
        <w:rPr>
          <w:b/>
        </w:rPr>
      </w:pPr>
      <w:r w:rsidRPr="00D65429">
        <w:rPr>
          <w:b/>
        </w:rPr>
        <w:t>Als een klant op voorhand in aanraking komt met de (traditionele) marketingactiviteiten van een organisatie, dan heeft dit invloed op de verwachtingen van de klant.</w:t>
      </w:r>
    </w:p>
    <w:p w14:paraId="625BD318" w14:textId="14A49E92" w:rsidR="00415A10" w:rsidRPr="00D65429" w:rsidRDefault="00415A10" w:rsidP="003B277C">
      <w:pPr>
        <w:pStyle w:val="Geenafstand"/>
        <w:jc w:val="both"/>
      </w:pPr>
      <w:r w:rsidRPr="00D65429">
        <w:t xml:space="preserve">In de vragenlijst gaan verschillende vragen over de (traditionele) marketingactiviteiten. De vragen ‘met welke communicatie-uitingen respondenten bekend waren voorafgaand aan de opleiding’ en ‘wat de voornaamste reden was om voor </w:t>
      </w:r>
      <w:r w:rsidR="002630CD">
        <w:t>De Organisatie</w:t>
      </w:r>
      <w:r w:rsidRPr="00D65429">
        <w:t xml:space="preserve"> te kiezen’ worden vergeleken met de verwachtingen van respondenten voorafgaand aan de opleiding.</w:t>
      </w:r>
    </w:p>
    <w:p w14:paraId="0ED14FDE" w14:textId="77777777" w:rsidR="00DA4E3C" w:rsidRPr="00D65429" w:rsidRDefault="00415A10" w:rsidP="003B277C">
      <w:pPr>
        <w:pStyle w:val="Geenafstand"/>
        <w:numPr>
          <w:ilvl w:val="0"/>
          <w:numId w:val="46"/>
        </w:numPr>
        <w:jc w:val="both"/>
        <w:rPr>
          <w:i/>
        </w:rPr>
      </w:pPr>
      <w:r w:rsidRPr="00D65429">
        <w:rPr>
          <w:i/>
        </w:rPr>
        <w:t>H0: De verwachtingen van de respondenten zijn (sterk) afhankelijk van met welke (traditionele) marketingactiviteiten zij in aanraking kwamen voorafgaand aan de opleiding.</w:t>
      </w:r>
    </w:p>
    <w:p w14:paraId="1547ECF2" w14:textId="13A07C68" w:rsidR="00415A10" w:rsidRPr="00D65429" w:rsidRDefault="00415A10" w:rsidP="003B277C">
      <w:pPr>
        <w:pStyle w:val="Geenafstand"/>
        <w:numPr>
          <w:ilvl w:val="0"/>
          <w:numId w:val="46"/>
        </w:numPr>
        <w:jc w:val="both"/>
        <w:rPr>
          <w:i/>
        </w:rPr>
      </w:pPr>
      <w:r w:rsidRPr="00D65429">
        <w:rPr>
          <w:i/>
        </w:rPr>
        <w:t>H1: De verwachtingen van de respondenten zijn niet afhankelijk van met welke (traditionele) marketingactiviteiten zij in aanraking kwamen voorafgaand aan de opleiding.</w:t>
      </w:r>
    </w:p>
    <w:p w14:paraId="0359B5F1" w14:textId="77777777" w:rsidR="00415A10" w:rsidRPr="00D65429" w:rsidRDefault="00415A10" w:rsidP="003B277C">
      <w:pPr>
        <w:pStyle w:val="Geenafstand"/>
        <w:jc w:val="both"/>
      </w:pPr>
    </w:p>
    <w:p w14:paraId="23A5909B" w14:textId="5EF4A5E4" w:rsidR="00415A10" w:rsidRPr="00D65429" w:rsidRDefault="00415A10" w:rsidP="003B277C">
      <w:pPr>
        <w:pStyle w:val="Geenafstand"/>
        <w:numPr>
          <w:ilvl w:val="0"/>
          <w:numId w:val="44"/>
        </w:numPr>
        <w:jc w:val="both"/>
        <w:rPr>
          <w:b/>
        </w:rPr>
      </w:pPr>
      <w:r w:rsidRPr="00D65429">
        <w:rPr>
          <w:b/>
        </w:rPr>
        <w:t>Als de klant de interactie tussen dienstverlener en klant positief ervaart, dan heeft dit positieve invloed op de (technische) kwaliteitsbeoordeling van de klant.</w:t>
      </w:r>
    </w:p>
    <w:p w14:paraId="76A28372" w14:textId="25AA5E84" w:rsidR="00415A10" w:rsidRPr="00D65429" w:rsidRDefault="00415A10" w:rsidP="003B277C">
      <w:pPr>
        <w:pStyle w:val="Geenafstand"/>
        <w:jc w:val="both"/>
      </w:pPr>
      <w:r w:rsidRPr="00D65429">
        <w:t>Het kwantitatieve onderzoek toetst de interactie tussen de klant en dienstverlener voorafgaand aan de opleiding en tijdens de opleiding. Vervolgens wordt de vergelijking gemaakt in hoeverre de respondenten de inhoud, het niveau, de samenhang, het trainingsmateriaal, de gehanteerde werkvormen en de groepsgrootte van de opleiding positief waarderen.</w:t>
      </w:r>
    </w:p>
    <w:p w14:paraId="1BD88B60" w14:textId="77777777" w:rsidR="00DA4E3C" w:rsidRPr="00D65429" w:rsidRDefault="00415A10" w:rsidP="003B277C">
      <w:pPr>
        <w:pStyle w:val="Geenafstand"/>
        <w:numPr>
          <w:ilvl w:val="0"/>
          <w:numId w:val="47"/>
        </w:numPr>
        <w:jc w:val="both"/>
        <w:rPr>
          <w:i/>
        </w:rPr>
      </w:pPr>
      <w:r w:rsidRPr="00D65429">
        <w:rPr>
          <w:i/>
        </w:rPr>
        <w:t>H0: Er is een sterk verband tussen de technische kwaliteitsbeoordeling en in hoeverre respondenten de interactie (positief/negatief) beoordelen.</w:t>
      </w:r>
    </w:p>
    <w:p w14:paraId="57E47A83" w14:textId="7397A66D" w:rsidR="00295596" w:rsidRPr="00D65429" w:rsidRDefault="00415A10" w:rsidP="003B277C">
      <w:pPr>
        <w:pStyle w:val="Geenafstand"/>
        <w:numPr>
          <w:ilvl w:val="0"/>
          <w:numId w:val="47"/>
        </w:numPr>
        <w:jc w:val="both"/>
        <w:rPr>
          <w:i/>
        </w:rPr>
      </w:pPr>
      <w:r w:rsidRPr="00D65429">
        <w:rPr>
          <w:i/>
        </w:rPr>
        <w:t>H1: Er is geen sterk verband tussen de technische kwaliteitsbeoordeling en in hoeverre respondenten de interactie (positief/negatief) beoordelen.</w:t>
      </w:r>
    </w:p>
    <w:p w14:paraId="5E9AADF4" w14:textId="77777777" w:rsidR="00295596" w:rsidRPr="00D65429" w:rsidRDefault="00295596" w:rsidP="00415A10">
      <w:pPr>
        <w:pStyle w:val="Geenafstand"/>
      </w:pPr>
    </w:p>
    <w:p w14:paraId="22E30FC4" w14:textId="0AD67345" w:rsidR="00B73938" w:rsidRPr="00D65429" w:rsidRDefault="00B73938" w:rsidP="00295596">
      <w:pPr>
        <w:pStyle w:val="Geenafstand"/>
      </w:pPr>
    </w:p>
    <w:p w14:paraId="508BABE0" w14:textId="77777777" w:rsidR="00295596" w:rsidRPr="00D65429" w:rsidRDefault="00295596" w:rsidP="00295596">
      <w:pPr>
        <w:pStyle w:val="Geenafstand"/>
      </w:pPr>
    </w:p>
    <w:p w14:paraId="2EC3C14A" w14:textId="77777777" w:rsidR="00060189" w:rsidRPr="00D65429" w:rsidRDefault="00060189" w:rsidP="00295596">
      <w:pPr>
        <w:pStyle w:val="Geenafstand"/>
      </w:pPr>
    </w:p>
    <w:p w14:paraId="26DAFEDA" w14:textId="77777777" w:rsidR="00060189" w:rsidRPr="00D65429" w:rsidRDefault="00060189" w:rsidP="00295596">
      <w:pPr>
        <w:pStyle w:val="Geenafstand"/>
      </w:pPr>
    </w:p>
    <w:p w14:paraId="3A6FAD8D" w14:textId="77777777" w:rsidR="00060189" w:rsidRPr="00D65429" w:rsidRDefault="00060189" w:rsidP="00295596">
      <w:pPr>
        <w:pStyle w:val="Geenafstand"/>
      </w:pPr>
    </w:p>
    <w:p w14:paraId="6961CCD4" w14:textId="77777777" w:rsidR="00060189" w:rsidRPr="00D65429" w:rsidRDefault="00060189" w:rsidP="00295596">
      <w:pPr>
        <w:pStyle w:val="Geenafstand"/>
      </w:pPr>
    </w:p>
    <w:p w14:paraId="67FBD800" w14:textId="77777777" w:rsidR="00060189" w:rsidRPr="00D65429" w:rsidRDefault="00060189" w:rsidP="00295596">
      <w:pPr>
        <w:pStyle w:val="Geenafstand"/>
      </w:pPr>
    </w:p>
    <w:p w14:paraId="439A62EC" w14:textId="77777777" w:rsidR="00060189" w:rsidRPr="00D65429" w:rsidRDefault="00060189" w:rsidP="00295596">
      <w:pPr>
        <w:pStyle w:val="Geenafstand"/>
      </w:pPr>
    </w:p>
    <w:p w14:paraId="14D1D94B" w14:textId="77777777" w:rsidR="00060189" w:rsidRPr="00D65429" w:rsidRDefault="00060189" w:rsidP="00295596">
      <w:pPr>
        <w:pStyle w:val="Geenafstand"/>
      </w:pPr>
    </w:p>
    <w:p w14:paraId="5189D8C1" w14:textId="65700B48" w:rsidR="00060189" w:rsidRPr="00D65429" w:rsidRDefault="00060189" w:rsidP="00295596">
      <w:pPr>
        <w:pStyle w:val="Geenafstand"/>
      </w:pPr>
    </w:p>
    <w:p w14:paraId="166DAF96" w14:textId="49E1830E" w:rsidR="00444774" w:rsidRPr="00D65429" w:rsidRDefault="00444774" w:rsidP="00295596">
      <w:pPr>
        <w:pStyle w:val="Geenafstand"/>
      </w:pPr>
    </w:p>
    <w:p w14:paraId="6B6D9B75" w14:textId="17574CB9" w:rsidR="00444774" w:rsidRPr="00D65429" w:rsidRDefault="00444774" w:rsidP="00295596">
      <w:pPr>
        <w:pStyle w:val="Geenafstand"/>
      </w:pPr>
    </w:p>
    <w:p w14:paraId="0B270F5B" w14:textId="38EB9979" w:rsidR="00444774" w:rsidRPr="00D65429" w:rsidRDefault="00444774" w:rsidP="00295596">
      <w:pPr>
        <w:pStyle w:val="Geenafstand"/>
      </w:pPr>
    </w:p>
    <w:p w14:paraId="416B7F7D" w14:textId="6B24D507" w:rsidR="00444774" w:rsidRPr="00D65429" w:rsidRDefault="00444774" w:rsidP="00295596">
      <w:pPr>
        <w:pStyle w:val="Geenafstand"/>
      </w:pPr>
    </w:p>
    <w:p w14:paraId="7F0D5D42" w14:textId="3D43B5A6" w:rsidR="00444774" w:rsidRPr="00D65429" w:rsidRDefault="00444774" w:rsidP="00295596">
      <w:pPr>
        <w:pStyle w:val="Geenafstand"/>
      </w:pPr>
    </w:p>
    <w:p w14:paraId="699C729A" w14:textId="6E1F18FE" w:rsidR="00444774" w:rsidRPr="00D65429" w:rsidRDefault="00444774" w:rsidP="00295596">
      <w:pPr>
        <w:pStyle w:val="Geenafstand"/>
      </w:pPr>
    </w:p>
    <w:p w14:paraId="3A0EC88D" w14:textId="77777777" w:rsidR="00444774" w:rsidRPr="00D65429" w:rsidRDefault="00444774" w:rsidP="00295596">
      <w:pPr>
        <w:pStyle w:val="Geenafstand"/>
      </w:pPr>
    </w:p>
    <w:p w14:paraId="304D3B08" w14:textId="77777777" w:rsidR="00060189" w:rsidRPr="00D65429" w:rsidRDefault="00060189" w:rsidP="00295596">
      <w:pPr>
        <w:pStyle w:val="Geenafstand"/>
      </w:pPr>
    </w:p>
    <w:p w14:paraId="1DDE705C" w14:textId="77777777" w:rsidR="00060189" w:rsidRPr="00D65429" w:rsidRDefault="00060189" w:rsidP="00295596">
      <w:pPr>
        <w:pStyle w:val="Geenafstand"/>
      </w:pPr>
    </w:p>
    <w:p w14:paraId="5D62A11F" w14:textId="2DFCA67C" w:rsidR="00295596" w:rsidRPr="00D65429" w:rsidRDefault="00295596" w:rsidP="00295596">
      <w:pPr>
        <w:pStyle w:val="Kop1"/>
      </w:pPr>
      <w:bookmarkStart w:id="26" w:name="_Toc451759542"/>
      <w:r w:rsidRPr="00D65429">
        <w:lastRenderedPageBreak/>
        <w:t>6. Resultaten</w:t>
      </w:r>
      <w:bookmarkEnd w:id="26"/>
      <w:r w:rsidRPr="00D65429">
        <w:t xml:space="preserve"> </w:t>
      </w:r>
    </w:p>
    <w:p w14:paraId="38022047" w14:textId="50829E07" w:rsidR="009B1CAD" w:rsidRPr="00D65429" w:rsidRDefault="00EC7F69" w:rsidP="00295596">
      <w:pPr>
        <w:pStyle w:val="Geenafstand"/>
        <w:jc w:val="both"/>
      </w:pPr>
      <w:r w:rsidRPr="00D65429">
        <w:t xml:space="preserve">In het hoofdstuk resultaten zijn alle verkregen resultaten </w:t>
      </w:r>
      <w:r w:rsidR="00E840F6" w:rsidRPr="00D65429">
        <w:t>aan de hand van de theorie van Grönroos verwerkt</w:t>
      </w:r>
      <w:r w:rsidRPr="00D65429">
        <w:t xml:space="preserve">. </w:t>
      </w:r>
      <w:r w:rsidR="00F3684E" w:rsidRPr="00D65429">
        <w:t>Dit</w:t>
      </w:r>
      <w:r w:rsidR="0002041D" w:rsidRPr="00D65429">
        <w:t xml:space="preserve"> hoofdstuk is</w:t>
      </w:r>
      <w:r w:rsidR="00CE2043" w:rsidRPr="00D65429">
        <w:t xml:space="preserve"> verdeeld in </w:t>
      </w:r>
      <w:r w:rsidR="0002041D" w:rsidRPr="00D65429">
        <w:t xml:space="preserve">een paragraaf voor de verwachte kwaliteit en een paragraaf voor de ervaren kwaliteit. Deze paragrafen  zijn weer onderverdeeld in subparagrafen die alle factoren </w:t>
      </w:r>
      <w:r w:rsidR="00F3684E" w:rsidRPr="00D65429">
        <w:t xml:space="preserve">behandelen </w:t>
      </w:r>
      <w:r w:rsidR="0002041D" w:rsidRPr="00D65429">
        <w:t xml:space="preserve">die invloed </w:t>
      </w:r>
      <w:r w:rsidR="00F3684E" w:rsidRPr="00D65429">
        <w:t>hebben</w:t>
      </w:r>
      <w:r w:rsidR="0002041D" w:rsidRPr="00D65429">
        <w:t xml:space="preserve"> op de verwachte en de ervaren kwaliteit. </w:t>
      </w:r>
      <w:r w:rsidRPr="00D65429">
        <w:t>De resultaten vormen</w:t>
      </w:r>
      <w:r w:rsidR="00E840F6" w:rsidRPr="00D65429">
        <w:t xml:space="preserve"> samen</w:t>
      </w:r>
      <w:r w:rsidRPr="00D65429">
        <w:t xml:space="preserve"> de basis voor het beantwoorden van de deelvragen en de hoofdvraag.</w:t>
      </w:r>
    </w:p>
    <w:p w14:paraId="30081FAC" w14:textId="33FEA4FF" w:rsidR="00095CFA" w:rsidRPr="00D65429" w:rsidRDefault="002D4C34" w:rsidP="002D4C34">
      <w:pPr>
        <w:pStyle w:val="Kop2"/>
      </w:pPr>
      <w:bookmarkStart w:id="27" w:name="_Toc451759543"/>
      <w:r w:rsidRPr="00D65429">
        <w:t xml:space="preserve">6.1 </w:t>
      </w:r>
      <w:r w:rsidR="00095CFA" w:rsidRPr="00D65429">
        <w:t>Respondenten</w:t>
      </w:r>
      <w:bookmarkEnd w:id="27"/>
    </w:p>
    <w:p w14:paraId="40B31C8A" w14:textId="387EF793" w:rsidR="009B1CAD" w:rsidRPr="006E25F4" w:rsidRDefault="00095CFA" w:rsidP="006E25F4">
      <w:pPr>
        <w:pStyle w:val="Geenafstand"/>
        <w:jc w:val="both"/>
        <w:rPr>
          <w:b/>
        </w:rPr>
      </w:pPr>
      <w:r w:rsidRPr="00D65429">
        <w:rPr>
          <w:b/>
        </w:rPr>
        <w:t>Kwantitatief Onderzoek</w:t>
      </w:r>
      <w:r w:rsidR="00FB28EF" w:rsidRPr="00D65429">
        <w:tab/>
      </w:r>
    </w:p>
    <w:p w14:paraId="325AAE34" w14:textId="6D246C55" w:rsidR="009B1CAD" w:rsidRPr="00D65429" w:rsidRDefault="009B1CAD" w:rsidP="009B1CAD">
      <w:pPr>
        <w:pStyle w:val="Geenafstand"/>
        <w:jc w:val="both"/>
        <w:rPr>
          <w:b/>
        </w:rPr>
      </w:pPr>
      <w:r w:rsidRPr="00D65429">
        <w:rPr>
          <w:b/>
        </w:rPr>
        <w:t>Kwalitatief O</w:t>
      </w:r>
      <w:r w:rsidR="00095CFA" w:rsidRPr="00D65429">
        <w:rPr>
          <w:b/>
        </w:rPr>
        <w:t>nderzoek</w:t>
      </w:r>
    </w:p>
    <w:p w14:paraId="304DD620" w14:textId="3C00D12B" w:rsidR="00295596" w:rsidRPr="00D65429" w:rsidRDefault="002D4C34" w:rsidP="00EC7F69">
      <w:pPr>
        <w:pStyle w:val="Kop2"/>
      </w:pPr>
      <w:bookmarkStart w:id="28" w:name="_Toc451759544"/>
      <w:r w:rsidRPr="00D65429">
        <w:t>6.2</w:t>
      </w:r>
      <w:r w:rsidR="00EC7F69" w:rsidRPr="00D65429">
        <w:t xml:space="preserve"> Verwachte kwaliteit</w:t>
      </w:r>
      <w:bookmarkEnd w:id="28"/>
    </w:p>
    <w:p w14:paraId="64642AC2" w14:textId="75648AD4" w:rsidR="00295596" w:rsidRPr="00D65429" w:rsidRDefault="002D4C34" w:rsidP="00EC7F69">
      <w:pPr>
        <w:pStyle w:val="Kop3"/>
      </w:pPr>
      <w:bookmarkStart w:id="29" w:name="_Toc451759545"/>
      <w:r w:rsidRPr="00D65429">
        <w:t>6.2</w:t>
      </w:r>
      <w:r w:rsidR="00EC7F69" w:rsidRPr="00D65429">
        <w:t xml:space="preserve">.1 </w:t>
      </w:r>
      <w:r w:rsidR="00295596" w:rsidRPr="00D65429">
        <w:t>Marketingcommunicatie en M</w:t>
      </w:r>
      <w:r w:rsidR="00EC7F69" w:rsidRPr="00D65429">
        <w:t>ond-tot-mond</w:t>
      </w:r>
      <w:r w:rsidR="00FB28EF" w:rsidRPr="00D65429">
        <w:t>communicatie</w:t>
      </w:r>
      <w:bookmarkEnd w:id="29"/>
    </w:p>
    <w:p w14:paraId="77FB966C" w14:textId="79EC908D" w:rsidR="00295596" w:rsidRPr="00D65429" w:rsidRDefault="00EC7F69" w:rsidP="006E25F4">
      <w:r w:rsidRPr="00D65429">
        <w:rPr>
          <w:b/>
        </w:rPr>
        <w:t>Kwantitatief Onderzoek</w:t>
      </w:r>
    </w:p>
    <w:p w14:paraId="09C6A98B" w14:textId="151BEE8F" w:rsidR="00295596" w:rsidRPr="00D65429" w:rsidRDefault="00EC7F69" w:rsidP="00295596">
      <w:pPr>
        <w:pStyle w:val="Geenafstand"/>
        <w:jc w:val="both"/>
        <w:rPr>
          <w:b/>
        </w:rPr>
      </w:pPr>
      <w:r w:rsidRPr="00D65429">
        <w:rPr>
          <w:b/>
        </w:rPr>
        <w:t>Kwalitatief</w:t>
      </w:r>
      <w:r w:rsidR="00295596" w:rsidRPr="00D65429">
        <w:rPr>
          <w:b/>
        </w:rPr>
        <w:t xml:space="preserve"> O</w:t>
      </w:r>
      <w:r w:rsidRPr="00D65429">
        <w:rPr>
          <w:b/>
        </w:rPr>
        <w:t>nderzoek</w:t>
      </w:r>
    </w:p>
    <w:p w14:paraId="77986DD4" w14:textId="77777777" w:rsidR="006E25F4" w:rsidRDefault="006E25F4" w:rsidP="00EC7F69">
      <w:pPr>
        <w:pStyle w:val="Kop3"/>
      </w:pPr>
      <w:bookmarkStart w:id="30" w:name="_Toc451759546"/>
    </w:p>
    <w:p w14:paraId="4BEE7D74" w14:textId="791EBB78" w:rsidR="00295596" w:rsidRPr="00D65429" w:rsidRDefault="002D4C34" w:rsidP="00EC7F69">
      <w:pPr>
        <w:pStyle w:val="Kop3"/>
      </w:pPr>
      <w:r w:rsidRPr="00D65429">
        <w:t>6.2</w:t>
      </w:r>
      <w:r w:rsidR="00EC7F69" w:rsidRPr="00D65429">
        <w:t xml:space="preserve">.2 </w:t>
      </w:r>
      <w:r w:rsidR="00295596" w:rsidRPr="00D65429">
        <w:t>Imago</w:t>
      </w:r>
      <w:bookmarkEnd w:id="30"/>
    </w:p>
    <w:p w14:paraId="65BB1FE1" w14:textId="03725C60" w:rsidR="00295596" w:rsidRPr="00D65429" w:rsidRDefault="00EC7F69" w:rsidP="006E25F4">
      <w:r w:rsidRPr="00D65429">
        <w:rPr>
          <w:b/>
        </w:rPr>
        <w:t>Kwantitatief Onderzoek</w:t>
      </w:r>
    </w:p>
    <w:p w14:paraId="56C2E86F" w14:textId="29A3E08C" w:rsidR="00295596" w:rsidRPr="00D65429" w:rsidRDefault="00EC7F69" w:rsidP="00295596">
      <w:pPr>
        <w:pStyle w:val="Geenafstand"/>
        <w:rPr>
          <w:b/>
        </w:rPr>
      </w:pPr>
      <w:r w:rsidRPr="00D65429">
        <w:rPr>
          <w:b/>
        </w:rPr>
        <w:t>Kwalitatief</w:t>
      </w:r>
      <w:r w:rsidR="00295596" w:rsidRPr="00D65429">
        <w:rPr>
          <w:b/>
        </w:rPr>
        <w:t xml:space="preserve"> O</w:t>
      </w:r>
      <w:r w:rsidRPr="00D65429">
        <w:rPr>
          <w:b/>
        </w:rPr>
        <w:t>nderzoek</w:t>
      </w:r>
    </w:p>
    <w:p w14:paraId="7570DA52" w14:textId="77777777" w:rsidR="00295596" w:rsidRPr="00D65429" w:rsidRDefault="00295596" w:rsidP="00295596">
      <w:pPr>
        <w:pStyle w:val="Geenafstand"/>
      </w:pPr>
    </w:p>
    <w:p w14:paraId="057462BF" w14:textId="5D5A005E" w:rsidR="00295596" w:rsidRPr="00D65429" w:rsidRDefault="002D4C34" w:rsidP="00EC7F69">
      <w:pPr>
        <w:pStyle w:val="Kop3"/>
      </w:pPr>
      <w:bookmarkStart w:id="31" w:name="_Toc451759547"/>
      <w:r w:rsidRPr="00D65429">
        <w:t>6.2</w:t>
      </w:r>
      <w:r w:rsidR="004E1987" w:rsidRPr="00D65429">
        <w:t xml:space="preserve">.3 </w:t>
      </w:r>
      <w:r w:rsidR="00295596" w:rsidRPr="00D65429">
        <w:t>Klantbehoeften</w:t>
      </w:r>
      <w:bookmarkEnd w:id="31"/>
    </w:p>
    <w:p w14:paraId="6BAAC7E4" w14:textId="554E78C2" w:rsidR="00295596" w:rsidRPr="006E25F4" w:rsidRDefault="006E25F4" w:rsidP="006E25F4">
      <w:pPr>
        <w:pStyle w:val="Geenafstand"/>
        <w:jc w:val="both"/>
        <w:rPr>
          <w:b/>
        </w:rPr>
      </w:pPr>
      <w:r>
        <w:rPr>
          <w:b/>
        </w:rPr>
        <w:t>Kwantitatief Onderzoek</w:t>
      </w:r>
    </w:p>
    <w:p w14:paraId="11C35703" w14:textId="054A2DE1" w:rsidR="00295596" w:rsidRPr="00D65429" w:rsidRDefault="00EC7F69" w:rsidP="00295596">
      <w:pPr>
        <w:pStyle w:val="Geenafstand"/>
        <w:rPr>
          <w:b/>
        </w:rPr>
      </w:pPr>
      <w:r w:rsidRPr="00D65429">
        <w:rPr>
          <w:b/>
        </w:rPr>
        <w:t>Kwalitatief</w:t>
      </w:r>
      <w:r w:rsidR="00295596" w:rsidRPr="00D65429">
        <w:rPr>
          <w:b/>
        </w:rPr>
        <w:t xml:space="preserve"> O</w:t>
      </w:r>
      <w:r w:rsidRPr="00D65429">
        <w:rPr>
          <w:b/>
        </w:rPr>
        <w:t>nderzoek</w:t>
      </w:r>
    </w:p>
    <w:p w14:paraId="1515FBE2" w14:textId="77777777" w:rsidR="00295596" w:rsidRPr="00D65429" w:rsidRDefault="00295596" w:rsidP="00295596">
      <w:pPr>
        <w:pStyle w:val="Geenafstand"/>
        <w:jc w:val="both"/>
      </w:pPr>
    </w:p>
    <w:p w14:paraId="076CBE42" w14:textId="35557E16" w:rsidR="00295596" w:rsidRPr="00D65429" w:rsidRDefault="002D4C34" w:rsidP="00EC7F69">
      <w:pPr>
        <w:pStyle w:val="Kop3"/>
      </w:pPr>
      <w:bookmarkStart w:id="32" w:name="_Toc451759548"/>
      <w:r w:rsidRPr="00D65429">
        <w:t>6.2</w:t>
      </w:r>
      <w:r w:rsidR="004E1987" w:rsidRPr="00D65429">
        <w:t xml:space="preserve">.4 </w:t>
      </w:r>
      <w:r w:rsidR="00295596" w:rsidRPr="00D65429">
        <w:t>Prijs</w:t>
      </w:r>
      <w:bookmarkEnd w:id="32"/>
    </w:p>
    <w:p w14:paraId="2C4A3278" w14:textId="3E7B98EC" w:rsidR="00295596" w:rsidRPr="00D65429" w:rsidRDefault="006E25F4" w:rsidP="006E25F4">
      <w:pPr>
        <w:pStyle w:val="Geenafstand"/>
        <w:jc w:val="both"/>
        <w:rPr>
          <w:b/>
        </w:rPr>
      </w:pPr>
      <w:r>
        <w:rPr>
          <w:b/>
        </w:rPr>
        <w:t>Kwantitatief Onderzoek</w:t>
      </w:r>
    </w:p>
    <w:p w14:paraId="357EE85B" w14:textId="6687A8E7" w:rsidR="00295596" w:rsidRPr="00D65429" w:rsidRDefault="004E1987" w:rsidP="00295596">
      <w:pPr>
        <w:pStyle w:val="Geenafstand"/>
        <w:rPr>
          <w:b/>
        </w:rPr>
      </w:pPr>
      <w:r w:rsidRPr="00D65429">
        <w:rPr>
          <w:b/>
        </w:rPr>
        <w:t>Kwalitatief</w:t>
      </w:r>
      <w:r w:rsidR="00295596" w:rsidRPr="00D65429">
        <w:rPr>
          <w:b/>
        </w:rPr>
        <w:t xml:space="preserve"> O</w:t>
      </w:r>
      <w:r w:rsidRPr="00D65429">
        <w:rPr>
          <w:b/>
        </w:rPr>
        <w:t>nderzoek</w:t>
      </w:r>
    </w:p>
    <w:p w14:paraId="5DE37251" w14:textId="53FC0F94" w:rsidR="00295596" w:rsidRPr="00D65429" w:rsidRDefault="002D4C34" w:rsidP="004E1987">
      <w:pPr>
        <w:pStyle w:val="Kop2"/>
      </w:pPr>
      <w:bookmarkStart w:id="33" w:name="_Toc451759549"/>
      <w:r w:rsidRPr="00D65429">
        <w:t>6.3</w:t>
      </w:r>
      <w:r w:rsidR="004E1987" w:rsidRPr="00D65429">
        <w:t xml:space="preserve"> </w:t>
      </w:r>
      <w:r w:rsidR="00295596" w:rsidRPr="00D65429">
        <w:t>Ervaren</w:t>
      </w:r>
      <w:r w:rsidR="004E1987" w:rsidRPr="00D65429">
        <w:t xml:space="preserve"> kwaliteit</w:t>
      </w:r>
      <w:bookmarkEnd w:id="33"/>
    </w:p>
    <w:p w14:paraId="2877FAAA" w14:textId="5891FD67" w:rsidR="00295596" w:rsidRPr="00D65429" w:rsidRDefault="00295596" w:rsidP="00295596">
      <w:pPr>
        <w:pStyle w:val="Geenafstand"/>
        <w:jc w:val="both"/>
      </w:pPr>
      <w:r w:rsidRPr="00D65429">
        <w:rPr>
          <w:b/>
        </w:rPr>
        <w:t>Kwantitatief Onderzoek</w:t>
      </w:r>
      <w:r w:rsidR="006E25F4">
        <w:t xml:space="preserve"> </w:t>
      </w:r>
    </w:p>
    <w:p w14:paraId="1DD815F0" w14:textId="77777777" w:rsidR="00295596" w:rsidRPr="00D65429" w:rsidRDefault="00295596" w:rsidP="00295596">
      <w:pPr>
        <w:pStyle w:val="Geenafstand"/>
        <w:rPr>
          <w:b/>
        </w:rPr>
      </w:pPr>
      <w:r w:rsidRPr="00D65429">
        <w:rPr>
          <w:b/>
        </w:rPr>
        <w:t>Kwalitatieve Onderzoek</w:t>
      </w:r>
    </w:p>
    <w:p w14:paraId="2DBA5DFF" w14:textId="77777777" w:rsidR="006E25F4" w:rsidRDefault="006E25F4" w:rsidP="004E1987">
      <w:pPr>
        <w:pStyle w:val="Kop3"/>
      </w:pPr>
      <w:bookmarkStart w:id="34" w:name="_Toc451759550"/>
    </w:p>
    <w:p w14:paraId="60D89879" w14:textId="6415F024" w:rsidR="00E07A38" w:rsidRPr="00D65429" w:rsidRDefault="002D4C34" w:rsidP="004E1987">
      <w:pPr>
        <w:pStyle w:val="Kop3"/>
      </w:pPr>
      <w:r w:rsidRPr="00D65429">
        <w:t>6.3</w:t>
      </w:r>
      <w:r w:rsidR="00E07A38" w:rsidRPr="00D65429">
        <w:t>.1</w:t>
      </w:r>
      <w:r w:rsidR="004E1987" w:rsidRPr="00D65429">
        <w:t xml:space="preserve"> </w:t>
      </w:r>
      <w:r w:rsidR="00E07A38" w:rsidRPr="00D65429">
        <w:t>Technische Kwaliteit</w:t>
      </w:r>
      <w:bookmarkEnd w:id="34"/>
    </w:p>
    <w:p w14:paraId="40930536" w14:textId="00453E54" w:rsidR="00295596" w:rsidRPr="00D65429" w:rsidRDefault="002D4C34" w:rsidP="00E07A38">
      <w:pPr>
        <w:pStyle w:val="Kop4"/>
      </w:pPr>
      <w:r w:rsidRPr="00D65429">
        <w:t>6.3</w:t>
      </w:r>
      <w:r w:rsidR="00E07A38" w:rsidRPr="00D65429">
        <w:t xml:space="preserve">.1.1 </w:t>
      </w:r>
      <w:r w:rsidR="00295596" w:rsidRPr="00D65429">
        <w:t>Professionaliteit en Vaardigheden</w:t>
      </w:r>
    </w:p>
    <w:p w14:paraId="05948035" w14:textId="73B340F1" w:rsidR="00295596" w:rsidRPr="00D65429" w:rsidRDefault="004E1987" w:rsidP="006E25F4">
      <w:pPr>
        <w:pStyle w:val="Geenafstand"/>
        <w:jc w:val="both"/>
      </w:pPr>
      <w:r w:rsidRPr="00D65429">
        <w:rPr>
          <w:b/>
        </w:rPr>
        <w:t>Kwantitatief Onderzoek</w:t>
      </w:r>
    </w:p>
    <w:p w14:paraId="29B37EB8" w14:textId="28DBFF75" w:rsidR="00E07A38" w:rsidRPr="00D65429" w:rsidRDefault="00E07A38" w:rsidP="00295596">
      <w:pPr>
        <w:pStyle w:val="Geenafstand"/>
        <w:jc w:val="both"/>
      </w:pPr>
      <w:r w:rsidRPr="00D65429">
        <w:rPr>
          <w:b/>
        </w:rPr>
        <w:t>Kwalitatief Onderzoek</w:t>
      </w:r>
    </w:p>
    <w:p w14:paraId="61B4BC67" w14:textId="77777777" w:rsidR="006E25F4" w:rsidRDefault="006E25F4" w:rsidP="00E07A38">
      <w:pPr>
        <w:pStyle w:val="Kop3"/>
      </w:pPr>
      <w:bookmarkStart w:id="35" w:name="_Toc451759551"/>
    </w:p>
    <w:p w14:paraId="24598F1C" w14:textId="4A45417E" w:rsidR="00E07A38" w:rsidRPr="00D65429" w:rsidRDefault="002D4C34" w:rsidP="00E07A38">
      <w:pPr>
        <w:pStyle w:val="Kop3"/>
      </w:pPr>
      <w:r w:rsidRPr="00D65429">
        <w:t>6.3</w:t>
      </w:r>
      <w:r w:rsidR="00E07A38" w:rsidRPr="00D65429">
        <w:t>.2 Functionele Kwaliteit</w:t>
      </w:r>
      <w:bookmarkEnd w:id="35"/>
    </w:p>
    <w:p w14:paraId="56B25776" w14:textId="1A8E1EEF" w:rsidR="00295596" w:rsidRPr="00D65429" w:rsidRDefault="002D4C34" w:rsidP="00E07A38">
      <w:pPr>
        <w:pStyle w:val="Kop4"/>
      </w:pPr>
      <w:r w:rsidRPr="00D65429">
        <w:t>6.3</w:t>
      </w:r>
      <w:r w:rsidR="00E07A38" w:rsidRPr="00D65429">
        <w:t xml:space="preserve">.2.1 </w:t>
      </w:r>
      <w:r w:rsidR="00295596" w:rsidRPr="00D65429">
        <w:t>Houding en Gedrag</w:t>
      </w:r>
    </w:p>
    <w:p w14:paraId="0A8E6C13" w14:textId="6924FAE5" w:rsidR="00E07A38" w:rsidRPr="00D65429" w:rsidRDefault="00E07A38" w:rsidP="00295596">
      <w:pPr>
        <w:pStyle w:val="Geenafstand"/>
        <w:jc w:val="both"/>
      </w:pPr>
      <w:r w:rsidRPr="00D65429">
        <w:rPr>
          <w:b/>
        </w:rPr>
        <w:t>Kwantitatief Onderzoek</w:t>
      </w:r>
    </w:p>
    <w:p w14:paraId="6FE2E0D6" w14:textId="330ACFB6" w:rsidR="00295596" w:rsidRPr="00D65429" w:rsidRDefault="00295596" w:rsidP="00295596">
      <w:pPr>
        <w:pStyle w:val="Geenafstand"/>
        <w:jc w:val="both"/>
      </w:pPr>
      <w:r w:rsidRPr="00D65429">
        <w:rPr>
          <w:b/>
        </w:rPr>
        <w:t>Kwalitatief Onderzoek</w:t>
      </w:r>
    </w:p>
    <w:p w14:paraId="3468E237" w14:textId="77777777" w:rsidR="00295596" w:rsidRPr="00D65429" w:rsidRDefault="00295596" w:rsidP="00295596">
      <w:pPr>
        <w:pStyle w:val="Geenafstand"/>
      </w:pPr>
    </w:p>
    <w:p w14:paraId="36BB21C9" w14:textId="5BAC285C" w:rsidR="00295596" w:rsidRPr="00D65429" w:rsidRDefault="002D4C34" w:rsidP="00E07A38">
      <w:pPr>
        <w:pStyle w:val="Kop4"/>
      </w:pPr>
      <w:r w:rsidRPr="00D65429">
        <w:t>6.3</w:t>
      </w:r>
      <w:r w:rsidR="00E07A38" w:rsidRPr="00D65429">
        <w:t xml:space="preserve">.2.2 </w:t>
      </w:r>
      <w:r w:rsidR="00295596" w:rsidRPr="00D65429">
        <w:t>Toegankelijkheid en Flexibiliteit</w:t>
      </w:r>
    </w:p>
    <w:p w14:paraId="19683028" w14:textId="3ECF464D" w:rsidR="00295596" w:rsidRPr="00D65429" w:rsidRDefault="00E07A38" w:rsidP="006E25F4">
      <w:pPr>
        <w:pStyle w:val="Geenafstand"/>
        <w:jc w:val="both"/>
      </w:pPr>
      <w:r w:rsidRPr="00D65429">
        <w:rPr>
          <w:b/>
        </w:rPr>
        <w:t>Kwantitatief Onderzoek</w:t>
      </w:r>
    </w:p>
    <w:p w14:paraId="4D0C394F" w14:textId="6F351A93" w:rsidR="00295596" w:rsidRPr="00D65429" w:rsidRDefault="00295596" w:rsidP="00295596">
      <w:pPr>
        <w:pStyle w:val="Geenafstand"/>
        <w:jc w:val="both"/>
      </w:pPr>
      <w:r w:rsidRPr="00D65429">
        <w:rPr>
          <w:b/>
        </w:rPr>
        <w:t>Kwalitatief Onderzoek</w:t>
      </w:r>
    </w:p>
    <w:p w14:paraId="67908416" w14:textId="77777777" w:rsidR="00295596" w:rsidRPr="00D65429" w:rsidRDefault="00295596" w:rsidP="00295596">
      <w:pPr>
        <w:pStyle w:val="Geenafstand"/>
      </w:pPr>
    </w:p>
    <w:p w14:paraId="2E2830E9" w14:textId="57DC8AA5" w:rsidR="00295596" w:rsidRPr="00D65429" w:rsidRDefault="002D4C34" w:rsidP="00E07A38">
      <w:pPr>
        <w:pStyle w:val="Kop4"/>
      </w:pPr>
      <w:r w:rsidRPr="00D65429">
        <w:t>6.3</w:t>
      </w:r>
      <w:r w:rsidR="00E07A38" w:rsidRPr="00D65429">
        <w:t xml:space="preserve">.2.3 </w:t>
      </w:r>
      <w:r w:rsidR="00295596" w:rsidRPr="00D65429">
        <w:t>Betrouwbaarheid en Geloofwaardigheid</w:t>
      </w:r>
    </w:p>
    <w:p w14:paraId="4A057C70" w14:textId="22C9EE60" w:rsidR="00295596" w:rsidRPr="006E25F4" w:rsidRDefault="00E07A38" w:rsidP="00295596">
      <w:pPr>
        <w:pStyle w:val="Geenafstand"/>
        <w:jc w:val="both"/>
        <w:rPr>
          <w:b/>
        </w:rPr>
      </w:pPr>
      <w:r w:rsidRPr="00D65429">
        <w:rPr>
          <w:b/>
        </w:rPr>
        <w:t xml:space="preserve">Kwantitatief </w:t>
      </w:r>
      <w:r w:rsidR="006E25F4">
        <w:rPr>
          <w:b/>
        </w:rPr>
        <w:t>Onderzoek</w:t>
      </w:r>
    </w:p>
    <w:p w14:paraId="4F83A336" w14:textId="61062888" w:rsidR="00295596" w:rsidRPr="00D65429" w:rsidRDefault="00295596" w:rsidP="00295596">
      <w:pPr>
        <w:pStyle w:val="Geenafstand"/>
        <w:jc w:val="both"/>
        <w:rPr>
          <w:b/>
        </w:rPr>
      </w:pPr>
      <w:r w:rsidRPr="00D65429">
        <w:rPr>
          <w:b/>
        </w:rPr>
        <w:t>Kwalitatief Onderzoek</w:t>
      </w:r>
    </w:p>
    <w:p w14:paraId="14626C1C" w14:textId="77777777" w:rsidR="00295596" w:rsidRPr="00D65429" w:rsidRDefault="00295596" w:rsidP="00295596">
      <w:pPr>
        <w:pStyle w:val="Geenafstand"/>
        <w:jc w:val="both"/>
      </w:pPr>
    </w:p>
    <w:p w14:paraId="1EDA2818" w14:textId="4E9997BE" w:rsidR="00295596" w:rsidRPr="00D65429" w:rsidRDefault="002D4C34" w:rsidP="00E07A38">
      <w:pPr>
        <w:pStyle w:val="Kop4"/>
      </w:pPr>
      <w:r w:rsidRPr="00D65429">
        <w:t>6.3</w:t>
      </w:r>
      <w:r w:rsidR="00E07A38" w:rsidRPr="00D65429">
        <w:t xml:space="preserve">.2.4 </w:t>
      </w:r>
      <w:r w:rsidR="00295596" w:rsidRPr="00D65429">
        <w:t>Dienstherstel</w:t>
      </w:r>
    </w:p>
    <w:p w14:paraId="646FE898" w14:textId="3CAD4B59" w:rsidR="00E07A38" w:rsidRPr="00D65429" w:rsidRDefault="00E07A38" w:rsidP="00295596">
      <w:pPr>
        <w:pStyle w:val="Geenafstand"/>
        <w:jc w:val="both"/>
      </w:pPr>
      <w:r w:rsidRPr="00D65429">
        <w:rPr>
          <w:b/>
        </w:rPr>
        <w:t>Kwalitatief Onderzoek</w:t>
      </w:r>
    </w:p>
    <w:p w14:paraId="65BBEB1A" w14:textId="77777777" w:rsidR="00295596" w:rsidRPr="00D65429" w:rsidRDefault="00295596" w:rsidP="00295596">
      <w:pPr>
        <w:pStyle w:val="Geenafstand"/>
        <w:jc w:val="both"/>
      </w:pPr>
    </w:p>
    <w:p w14:paraId="75373D74" w14:textId="6129F50A" w:rsidR="00295596" w:rsidRPr="00D65429" w:rsidRDefault="002D4C34" w:rsidP="00E07A38">
      <w:pPr>
        <w:pStyle w:val="Kop4"/>
      </w:pPr>
      <w:r w:rsidRPr="00D65429">
        <w:t>6.3</w:t>
      </w:r>
      <w:r w:rsidR="00E07A38" w:rsidRPr="00D65429">
        <w:t xml:space="preserve">.2.5 </w:t>
      </w:r>
      <w:r w:rsidR="00295596" w:rsidRPr="00D65429">
        <w:t>Servicelandschap</w:t>
      </w:r>
    </w:p>
    <w:p w14:paraId="475A4BDB" w14:textId="37CA9CB0" w:rsidR="00295596" w:rsidRPr="006E25F4" w:rsidRDefault="006E25F4" w:rsidP="00295596">
      <w:pPr>
        <w:pStyle w:val="Geenafstand"/>
        <w:jc w:val="both"/>
        <w:rPr>
          <w:b/>
        </w:rPr>
      </w:pPr>
      <w:r>
        <w:rPr>
          <w:b/>
        </w:rPr>
        <w:t>Kwantitatief Onderzoek</w:t>
      </w:r>
    </w:p>
    <w:p w14:paraId="6E1CEF1E" w14:textId="742F8A69" w:rsidR="00295596" w:rsidRPr="00D65429" w:rsidRDefault="00295596" w:rsidP="00295596">
      <w:pPr>
        <w:pStyle w:val="Geenafstand"/>
        <w:jc w:val="both"/>
      </w:pPr>
      <w:r w:rsidRPr="00D65429">
        <w:rPr>
          <w:b/>
        </w:rPr>
        <w:t>Kwalitatief Onderzoek</w:t>
      </w:r>
    </w:p>
    <w:p w14:paraId="47DA201C" w14:textId="6AE40540" w:rsidR="00295596" w:rsidRPr="00D65429" w:rsidRDefault="00295596" w:rsidP="00295596">
      <w:pPr>
        <w:pStyle w:val="Geenafstand"/>
        <w:jc w:val="both"/>
      </w:pPr>
    </w:p>
    <w:p w14:paraId="48AA5558" w14:textId="21ED0825" w:rsidR="00E07A38" w:rsidRPr="00D65429" w:rsidRDefault="002D4C34" w:rsidP="00E07A38">
      <w:pPr>
        <w:pStyle w:val="Kop3"/>
      </w:pPr>
      <w:bookmarkStart w:id="36" w:name="_Toc451759552"/>
      <w:r w:rsidRPr="00D65429">
        <w:t>6.3</w:t>
      </w:r>
      <w:r w:rsidR="00E07A38" w:rsidRPr="00D65429">
        <w:t>.3 Relationele Kwaliteit</w:t>
      </w:r>
      <w:bookmarkEnd w:id="36"/>
    </w:p>
    <w:p w14:paraId="160EA4BF" w14:textId="42E1F632" w:rsidR="00295596" w:rsidRPr="00D65429" w:rsidRDefault="002D4C34" w:rsidP="00E07A38">
      <w:pPr>
        <w:pStyle w:val="Kop4"/>
      </w:pPr>
      <w:r w:rsidRPr="00D65429">
        <w:t>6.3</w:t>
      </w:r>
      <w:r w:rsidR="00E07A38" w:rsidRPr="00D65429">
        <w:t xml:space="preserve">.3.1 </w:t>
      </w:r>
      <w:r w:rsidR="00295596" w:rsidRPr="00D65429">
        <w:t>Interactie</w:t>
      </w:r>
    </w:p>
    <w:p w14:paraId="18E6B2D6" w14:textId="0E975DB5" w:rsidR="00295596" w:rsidRPr="006E25F4" w:rsidRDefault="00E07A38" w:rsidP="00295596">
      <w:pPr>
        <w:pStyle w:val="Geenafstand"/>
        <w:jc w:val="both"/>
        <w:rPr>
          <w:b/>
        </w:rPr>
      </w:pPr>
      <w:r w:rsidRPr="00D65429">
        <w:rPr>
          <w:b/>
        </w:rPr>
        <w:t>K</w:t>
      </w:r>
      <w:r w:rsidR="006E25F4">
        <w:rPr>
          <w:b/>
        </w:rPr>
        <w:t>wantitatief Onderzoek</w:t>
      </w:r>
    </w:p>
    <w:p w14:paraId="65678BFD" w14:textId="762EBBBB" w:rsidR="00295596" w:rsidRPr="00D65429" w:rsidRDefault="00295596" w:rsidP="00295596">
      <w:pPr>
        <w:pStyle w:val="Geenafstand"/>
        <w:jc w:val="both"/>
        <w:rPr>
          <w:b/>
        </w:rPr>
      </w:pPr>
      <w:r w:rsidRPr="00D65429">
        <w:rPr>
          <w:b/>
        </w:rPr>
        <w:t>Kwalitatief Onderzoek</w:t>
      </w:r>
    </w:p>
    <w:p w14:paraId="0EC39995" w14:textId="630A0DB2" w:rsidR="00295596" w:rsidRPr="00D65429" w:rsidRDefault="00295596" w:rsidP="00295596">
      <w:pPr>
        <w:pStyle w:val="Geenafstand"/>
        <w:jc w:val="both"/>
      </w:pPr>
    </w:p>
    <w:p w14:paraId="00E79351" w14:textId="54D429B1" w:rsidR="00295596" w:rsidRPr="00D65429" w:rsidRDefault="002D4C34" w:rsidP="00E07A38">
      <w:pPr>
        <w:pStyle w:val="Kop4"/>
      </w:pPr>
      <w:r w:rsidRPr="00D65429">
        <w:t>6.3</w:t>
      </w:r>
      <w:r w:rsidR="00E07A38" w:rsidRPr="00D65429">
        <w:t xml:space="preserve">.3.2 </w:t>
      </w:r>
      <w:r w:rsidR="00295596" w:rsidRPr="00D65429">
        <w:t>Reputatie en Geloofwaardigheid</w:t>
      </w:r>
    </w:p>
    <w:p w14:paraId="7ED6A721" w14:textId="5FF295A2" w:rsidR="00295596" w:rsidRPr="006E25F4" w:rsidRDefault="006E25F4" w:rsidP="006E25F4">
      <w:pPr>
        <w:pStyle w:val="Geenafstand"/>
        <w:jc w:val="both"/>
        <w:rPr>
          <w:b/>
        </w:rPr>
      </w:pPr>
      <w:r>
        <w:rPr>
          <w:b/>
        </w:rPr>
        <w:t>Kwantitatief Onderzoek</w:t>
      </w:r>
    </w:p>
    <w:p w14:paraId="6BB6AE18" w14:textId="0E6829C4" w:rsidR="00E07A38" w:rsidRPr="00D65429" w:rsidRDefault="00E07A38" w:rsidP="00295596">
      <w:pPr>
        <w:pStyle w:val="Geenafstand"/>
        <w:jc w:val="both"/>
        <w:rPr>
          <w:b/>
        </w:rPr>
      </w:pPr>
      <w:r w:rsidRPr="00D65429">
        <w:rPr>
          <w:b/>
        </w:rPr>
        <w:t>Kwalitatief Onderzoek</w:t>
      </w:r>
    </w:p>
    <w:p w14:paraId="77FAA212" w14:textId="3B2FDC19" w:rsidR="00AF13FE" w:rsidRPr="00D65429" w:rsidRDefault="00AF13FE" w:rsidP="00AF13FE">
      <w:pPr>
        <w:pStyle w:val="Kop2"/>
      </w:pPr>
      <w:bookmarkStart w:id="37" w:name="_Toc451759553"/>
      <w:r w:rsidRPr="00D65429">
        <w:t>6.4 Hypothesen</w:t>
      </w:r>
      <w:bookmarkEnd w:id="37"/>
      <w:r w:rsidRPr="00D65429">
        <w:t xml:space="preserve"> </w:t>
      </w:r>
    </w:p>
    <w:p w14:paraId="068A455E" w14:textId="77777777" w:rsidR="00AF13FE" w:rsidRPr="00D65429" w:rsidRDefault="00AF13FE" w:rsidP="00AF13FE">
      <w:pPr>
        <w:pStyle w:val="Geenafstand"/>
        <w:jc w:val="both"/>
        <w:rPr>
          <w:b/>
        </w:rPr>
      </w:pPr>
      <w:r w:rsidRPr="00D65429">
        <w:rPr>
          <w:b/>
        </w:rPr>
        <w:t>Hypothese 1: Als de ervaren kwaliteit voldoet aan de verwachtingen van de klant (de verwachte kwaliteit), dan is er sprake van een goede ervaren kwaliteit, ofwel klanttevredenheid.</w:t>
      </w:r>
    </w:p>
    <w:p w14:paraId="0193CCD7" w14:textId="77777777" w:rsidR="00AF13FE" w:rsidRPr="00D65429" w:rsidRDefault="00AF13FE" w:rsidP="00AF13FE">
      <w:pPr>
        <w:pStyle w:val="Geenafstand"/>
        <w:jc w:val="both"/>
      </w:pPr>
      <w:r w:rsidRPr="00D65429">
        <w:t>Er wordt eenzijdig (one-tailed) getoetst, omdat er een hypothese is geformuleerd (</w:t>
      </w:r>
      <w:r w:rsidRPr="00D65429">
        <w:rPr>
          <w:i/>
        </w:rPr>
        <w:t>Baarda, de Goede, van Dijkum, 2010</w:t>
      </w:r>
      <w:r w:rsidRPr="00D65429">
        <w:t xml:space="preserve">). Er blijkt een sterk positieve samenhang te zijn in hoeverre de verwachtingen en ervaringen overeenkomen en de mate waarin respondenten de opleiding met een positief gevoel begonnen (rs = 0,39; p &lt; 0.001, eenzijdig). Daarnaast blijkt er een sterk positieve samenhang te zijn in hoeverre de verwachtingen en ervaringen overeenkomen en de mate waarin respondenten de opleiding met een positief gevoel eindigden (rs = 0,52; p &lt; 0.001, eenzijdig). De hypothese dat de ervaren kwaliteit (klanttevredenheid) wordt bepaald door de mate waarin de verwachte kwaliteit overeenkomt met de ervaren kwaliteit, wordt dan ook bevestigd (zie bijlage D). </w:t>
      </w:r>
    </w:p>
    <w:p w14:paraId="1E261598" w14:textId="77777777" w:rsidR="00AF13FE" w:rsidRPr="00D65429" w:rsidRDefault="00AF13FE" w:rsidP="00AF13FE">
      <w:pPr>
        <w:pStyle w:val="Geenafstand"/>
        <w:jc w:val="both"/>
      </w:pPr>
    </w:p>
    <w:p w14:paraId="3617389E" w14:textId="77777777" w:rsidR="00AF13FE" w:rsidRPr="00D65429" w:rsidRDefault="00AF13FE" w:rsidP="00AF13FE">
      <w:pPr>
        <w:pStyle w:val="Geenafstand"/>
        <w:jc w:val="both"/>
        <w:rPr>
          <w:b/>
        </w:rPr>
      </w:pPr>
      <w:r w:rsidRPr="00D65429">
        <w:rPr>
          <w:b/>
        </w:rPr>
        <w:t>Hypothese 2: Als de klant de (traditionele) marketingactiviteiten van een organisatie beoordeelt, heeft dit invloed op de verwachtingen van de klant.</w:t>
      </w:r>
    </w:p>
    <w:p w14:paraId="33E3E6EB" w14:textId="6B11E203" w:rsidR="00AF13FE" w:rsidRPr="00D65429" w:rsidRDefault="00AF13FE" w:rsidP="00AF13FE">
      <w:pPr>
        <w:pStyle w:val="Geenafstand"/>
        <w:jc w:val="both"/>
      </w:pPr>
      <w:r w:rsidRPr="00D65429">
        <w:t>Er wordt eenzijdig (one-tailed) getoetst, omdat er een hypothese is geformuleerd (</w:t>
      </w:r>
      <w:r w:rsidRPr="00D65429">
        <w:rPr>
          <w:i/>
        </w:rPr>
        <w:t>Baarda, de Goede, van Dijkum, 2010</w:t>
      </w:r>
      <w:r w:rsidRPr="00D65429">
        <w:t xml:space="preserve">). Er blijkt een sterk positieve samenhang te zijn tussen de tevredenheid van respondenten over de communicatie en de mate waarin verwachtingen en ervaringen van respondenten overeenkomen (rs = 0,56; p &lt;0.001). De hypothese dat klanten die op voorhand in aanraking komen met de (traditionele) marketingactiviteiten van </w:t>
      </w:r>
      <w:r w:rsidR="002630CD">
        <w:t>De Organisatie</w:t>
      </w:r>
      <w:r w:rsidRPr="00D65429">
        <w:t>, invloed heeft op de verwachtingen van de klant, wordt dan ook bevestigd (zie bijlage D).</w:t>
      </w:r>
    </w:p>
    <w:p w14:paraId="491E9B9D" w14:textId="77777777" w:rsidR="00AF13FE" w:rsidRPr="00D65429" w:rsidRDefault="00AF13FE" w:rsidP="00AF13FE">
      <w:pPr>
        <w:pStyle w:val="Geenafstand"/>
        <w:jc w:val="both"/>
      </w:pPr>
    </w:p>
    <w:p w14:paraId="3644B27F" w14:textId="77777777" w:rsidR="00AF13FE" w:rsidRPr="00D65429" w:rsidRDefault="00AF13FE" w:rsidP="00AF13FE">
      <w:pPr>
        <w:pStyle w:val="Geenafstand"/>
        <w:jc w:val="both"/>
        <w:rPr>
          <w:b/>
        </w:rPr>
      </w:pPr>
      <w:r w:rsidRPr="00D65429">
        <w:rPr>
          <w:b/>
        </w:rPr>
        <w:t>Hypothese 3: Als de klant de interactie tussen dienstverlener en klant positief ervaart, dan heeft dit positieve invloed op de (technische) kwaliteitsbeoordeling van de klant.</w:t>
      </w:r>
    </w:p>
    <w:p w14:paraId="45603617" w14:textId="64A5E55E" w:rsidR="00212995" w:rsidRDefault="00AF13FE" w:rsidP="006E25F4">
      <w:pPr>
        <w:pStyle w:val="Geenafstand"/>
        <w:jc w:val="both"/>
      </w:pPr>
      <w:r w:rsidRPr="00D65429">
        <w:t>Respondenten werd gevraagd naar wat zij van de interactie met de trainers vinden. Daarnaast werd de technische kwaliteit aan de hand van de inhoud, algehele sfeer, niveau, samenhang, trainingsmateriaal, gehanteerde werkvormen en groepsgrootte  gemeten. De significantie tussen deze elementen wordt aan de hand van de Chi-Squaretoets gemeten. Het blijkt dat er een significant verschil bestaat in hoeverre respondenten de interactie en de inhoud (Chi2 = 39,7; df = 2; p &lt;0.001), de algehele sfeer (Chi2 = 51,3; df = 9; p &lt;0.001), het niveau (Chi2 = 50,9; df = 9; p &lt;0.001), de samenhang (Chi2 = 37,3; df = 9; p &lt;0.001) en de groepsgrootte (Chi2 = 28,4; df = 9; p =0.001) van de opleiding beoordelen. Alleen tussen de gehanteerde werkvormen (Chi2 = 22,8; df = 9; p &gt;0.001) en het trainingsmateriaal (Chi2 = 11,2; df = 9; p &gt;0.001) van de opleiding en de interactie is geen significant verschil. Het blijkt dus dat bij vrijwel alle element die van invloed zijn op de technische kwaliteit er een significant verschil bestaat en dus kan deze hypothese bev</w:t>
      </w:r>
      <w:r w:rsidR="006E25F4">
        <w:t xml:space="preserve">estigd worden (zie bijlage D). </w:t>
      </w:r>
    </w:p>
    <w:p w14:paraId="77DA6F43" w14:textId="77777777" w:rsidR="006E25F4" w:rsidRDefault="006E25F4" w:rsidP="006E25F4">
      <w:pPr>
        <w:pStyle w:val="Geenafstand"/>
        <w:jc w:val="both"/>
      </w:pPr>
    </w:p>
    <w:p w14:paraId="11EB55C1" w14:textId="77777777" w:rsidR="006E25F4" w:rsidRDefault="006E25F4" w:rsidP="006E25F4">
      <w:pPr>
        <w:pStyle w:val="Geenafstand"/>
        <w:jc w:val="both"/>
      </w:pPr>
    </w:p>
    <w:p w14:paraId="0C457CB2" w14:textId="77777777" w:rsidR="006E25F4" w:rsidRDefault="006E25F4" w:rsidP="006E25F4">
      <w:pPr>
        <w:pStyle w:val="Geenafstand"/>
        <w:jc w:val="both"/>
      </w:pPr>
    </w:p>
    <w:p w14:paraId="60CD7940" w14:textId="77777777" w:rsidR="006E25F4" w:rsidRDefault="006E25F4" w:rsidP="006E25F4">
      <w:pPr>
        <w:pStyle w:val="Geenafstand"/>
        <w:jc w:val="both"/>
      </w:pPr>
    </w:p>
    <w:p w14:paraId="45B17C1E" w14:textId="77777777" w:rsidR="006E25F4" w:rsidRDefault="006E25F4" w:rsidP="006E25F4">
      <w:pPr>
        <w:pStyle w:val="Geenafstand"/>
        <w:jc w:val="both"/>
      </w:pPr>
    </w:p>
    <w:p w14:paraId="44F36C01" w14:textId="77777777" w:rsidR="006E25F4" w:rsidRPr="00D65429" w:rsidRDefault="006E25F4" w:rsidP="006E25F4">
      <w:pPr>
        <w:pStyle w:val="Geenafstand"/>
        <w:jc w:val="both"/>
      </w:pPr>
    </w:p>
    <w:p w14:paraId="3B255A5B" w14:textId="265DCEFC" w:rsidR="00591C2B" w:rsidRPr="00D65429" w:rsidRDefault="00591C2B" w:rsidP="00212995">
      <w:pPr>
        <w:pStyle w:val="Kop1"/>
      </w:pPr>
      <w:bookmarkStart w:id="38" w:name="_Toc451759554"/>
      <w:r w:rsidRPr="00D65429">
        <w:lastRenderedPageBreak/>
        <w:t>7. Conclusie</w:t>
      </w:r>
      <w:bookmarkEnd w:id="38"/>
    </w:p>
    <w:p w14:paraId="23083A70" w14:textId="28544D08" w:rsidR="00591C2B" w:rsidRPr="00D65429" w:rsidRDefault="00591C2B" w:rsidP="00591C2B">
      <w:pPr>
        <w:pStyle w:val="Geenafstand"/>
        <w:jc w:val="both"/>
      </w:pPr>
      <w:r w:rsidRPr="00D65429">
        <w:t xml:space="preserve">Dit hoofdstuk beschrijft de conclusie aan de hand van de opgestelde </w:t>
      </w:r>
      <w:r w:rsidR="0050304E">
        <w:t>prob</w:t>
      </w:r>
      <w:r w:rsidR="00AF13FE" w:rsidRPr="00D65429">
        <w:t xml:space="preserve">leemstelling, doelstelling en deelvragen. </w:t>
      </w:r>
      <w:r w:rsidRPr="00D65429">
        <w:t xml:space="preserve"> </w:t>
      </w:r>
    </w:p>
    <w:p w14:paraId="1FEE067A" w14:textId="77777777" w:rsidR="00F25E80" w:rsidRPr="00D65429" w:rsidRDefault="00F25E80" w:rsidP="00591C2B">
      <w:pPr>
        <w:pStyle w:val="Geenafstand"/>
        <w:jc w:val="both"/>
      </w:pPr>
    </w:p>
    <w:p w14:paraId="4F46EC5B" w14:textId="5EDEA484" w:rsidR="00AF13FE" w:rsidRPr="00D65429" w:rsidRDefault="0050304E" w:rsidP="00AF13FE">
      <w:pPr>
        <w:pStyle w:val="Geenafstand"/>
        <w:jc w:val="both"/>
        <w:rPr>
          <w:b/>
        </w:rPr>
      </w:pPr>
      <w:r>
        <w:rPr>
          <w:b/>
        </w:rPr>
        <w:t>Prob</w:t>
      </w:r>
      <w:r w:rsidR="00AF13FE" w:rsidRPr="00D65429">
        <w:rPr>
          <w:b/>
        </w:rPr>
        <w:t xml:space="preserve">leemstelling: In hoeverre sluit de verwachte kwaliteit aan op de ervaren kwaliteit van cursisten die een basis- of vervolgopleiding </w:t>
      </w:r>
      <w:r w:rsidR="00B9369F" w:rsidRPr="00D65429">
        <w:rPr>
          <w:b/>
        </w:rPr>
        <w:t xml:space="preserve">volgen/gevolgd (hebben) </w:t>
      </w:r>
      <w:r w:rsidR="00AF13FE" w:rsidRPr="00D65429">
        <w:rPr>
          <w:b/>
        </w:rPr>
        <w:t xml:space="preserve">bij </w:t>
      </w:r>
      <w:r w:rsidR="002630CD">
        <w:rPr>
          <w:b/>
        </w:rPr>
        <w:t>De Organisatie</w:t>
      </w:r>
      <w:r w:rsidR="00AF13FE" w:rsidRPr="00D65429">
        <w:rPr>
          <w:b/>
        </w:rPr>
        <w:t>?</w:t>
      </w:r>
    </w:p>
    <w:p w14:paraId="6EE647BB" w14:textId="11859806" w:rsidR="00AF13FE" w:rsidRPr="00D65429" w:rsidRDefault="00AF13FE" w:rsidP="00AF13FE">
      <w:pPr>
        <w:pStyle w:val="Geenafstand"/>
        <w:jc w:val="both"/>
      </w:pPr>
      <w:r w:rsidRPr="00D65429">
        <w:t>Bij het k</w:t>
      </w:r>
      <w:r w:rsidR="00585322" w:rsidRPr="00D65429">
        <w:t>wantitatieve onderzoek geeft 6</w:t>
      </w:r>
      <w:r w:rsidRPr="00D65429">
        <w:t xml:space="preserve"> procent aan dat hun uiteindelijke ervaringen niet overeenkomen met hun verwachtingen op voorhand. De overige </w:t>
      </w:r>
      <w:r w:rsidR="00585322" w:rsidRPr="00D65429">
        <w:t>94</w:t>
      </w:r>
      <w:r w:rsidRPr="00D65429">
        <w:t xml:space="preserve"> procent is dus wel van mening dat hun verwachtingen overeenkomen met hun ervaringen. Het gemiddelde rapportcijfer van hoe respondenten de ervaringen ten opzichte van de verwachtingen beoordelen, is afgerond een 7,8. Dat </w:t>
      </w:r>
      <w:r w:rsidR="00414DF4" w:rsidRPr="00D65429">
        <w:t>zou de reden kunnen zijn</w:t>
      </w:r>
      <w:r w:rsidRPr="00D65429">
        <w:t xml:space="preserve"> dat slechts </w:t>
      </w:r>
      <w:r w:rsidR="00585322" w:rsidRPr="00D65429">
        <w:t>3</w:t>
      </w:r>
      <w:r w:rsidRPr="00D65429">
        <w:t xml:space="preserve"> procent aangeeft dat de kans is uitgesloten dat zij terugkeren bij </w:t>
      </w:r>
      <w:r w:rsidR="002630CD">
        <w:t>De Organisatie</w:t>
      </w:r>
      <w:r w:rsidR="00414DF4" w:rsidRPr="00D65429">
        <w:t>. Toch geeft ook 24</w:t>
      </w:r>
      <w:r w:rsidRPr="00D65429">
        <w:t xml:space="preserve"> procent aan dat de kans klein is dat zij een vervolgtraject gaan doen bij </w:t>
      </w:r>
      <w:r w:rsidR="002630CD">
        <w:t>De Organisatie</w:t>
      </w:r>
      <w:r w:rsidRPr="00D65429">
        <w:t xml:space="preserve">. De andere </w:t>
      </w:r>
      <w:r w:rsidR="00585322" w:rsidRPr="00D65429">
        <w:t>73</w:t>
      </w:r>
      <w:r w:rsidRPr="00D65429">
        <w:t xml:space="preserve"> procent geeft aan dat de kans aanwezig, groot of zeker is dat zij in de toekomst een vervolgopleiding gaan doen. Bij het kwalitatieve onderzoek hebben de ervaringen van de respondenten allemaal voldaan aan de verwachtingen. Meerdere respondenten geven aan hun persoonlijke leerdoelen bij </w:t>
      </w:r>
      <w:r w:rsidR="002630CD">
        <w:t>De Organisatie</w:t>
      </w:r>
      <w:r w:rsidRPr="00D65429">
        <w:t xml:space="preserve"> behaald te hebben. </w:t>
      </w:r>
    </w:p>
    <w:p w14:paraId="1CA8EDD0" w14:textId="3D595DAE" w:rsidR="00AF13FE" w:rsidRPr="00D65429" w:rsidRDefault="00AF13FE" w:rsidP="00AF13FE">
      <w:pPr>
        <w:pStyle w:val="Geenafstand"/>
        <w:jc w:val="both"/>
      </w:pPr>
      <w:r w:rsidRPr="00D65429">
        <w:t xml:space="preserve">Zoals </w:t>
      </w:r>
      <w:r w:rsidR="008051E4" w:rsidRPr="00D65429">
        <w:t xml:space="preserve">besproken </w:t>
      </w:r>
      <w:r w:rsidRPr="00D65429">
        <w:t xml:space="preserve">in het theoretisch kader kunnen er vier situaties ontstaan als de klant de verwachte kwaliteit en de ervaren kwaliteit evalueert. Op basis van de verkregen resultaten wordt geconcludeerd dat </w:t>
      </w:r>
      <w:r w:rsidR="002630CD">
        <w:t>De Organisatie</w:t>
      </w:r>
      <w:r w:rsidRPr="00D65429">
        <w:t xml:space="preserve"> momenteel in de situatie </w:t>
      </w:r>
      <w:r w:rsidRPr="00D65429">
        <w:rPr>
          <w:i/>
        </w:rPr>
        <w:t xml:space="preserve">‘gewenste situatie’ </w:t>
      </w:r>
      <w:r w:rsidRPr="00D65429">
        <w:t xml:space="preserve">zit. De respondenten zijn over het algemeen </w:t>
      </w:r>
      <w:r w:rsidR="00585322" w:rsidRPr="00D65429">
        <w:t>heel</w:t>
      </w:r>
      <w:r w:rsidRPr="00D65429">
        <w:t xml:space="preserve"> positief over de geleverde kwaliteit. Daartegenover staat wel dat respondenten met heldere verbeterpunten </w:t>
      </w:r>
      <w:r w:rsidR="008051E4" w:rsidRPr="00D65429">
        <w:t>ko</w:t>
      </w:r>
      <w:r w:rsidR="00212995" w:rsidRPr="00D65429">
        <w:t>men</w:t>
      </w:r>
      <w:r w:rsidRPr="00D65429">
        <w:t xml:space="preserve">. Mogelijke oplossingen voor deze verbeterpunten worden in de aanbevelingen en het implementatieplan toegelicht. </w:t>
      </w:r>
    </w:p>
    <w:p w14:paraId="17B8103E" w14:textId="77777777" w:rsidR="00AF13FE" w:rsidRPr="00D65429" w:rsidRDefault="00AF13FE" w:rsidP="00AF13FE">
      <w:pPr>
        <w:pStyle w:val="Geenafstand"/>
        <w:jc w:val="both"/>
      </w:pPr>
    </w:p>
    <w:p w14:paraId="0B53DF89" w14:textId="6800198A" w:rsidR="00AF13FE" w:rsidRPr="00D65429" w:rsidRDefault="00AF13FE" w:rsidP="00AF13FE">
      <w:pPr>
        <w:pStyle w:val="Geenafstand"/>
        <w:jc w:val="both"/>
        <w:rPr>
          <w:b/>
        </w:rPr>
      </w:pPr>
      <w:r w:rsidRPr="00D65429">
        <w:rPr>
          <w:b/>
        </w:rPr>
        <w:t xml:space="preserve">Doelstelling: Inzicht geven in de klanttevredenheid zoals het wordt verwacht en ervaren door cursisten van </w:t>
      </w:r>
      <w:r w:rsidR="002630CD">
        <w:rPr>
          <w:b/>
        </w:rPr>
        <w:t>De Organisatie</w:t>
      </w:r>
      <w:r w:rsidRPr="00D65429">
        <w:rPr>
          <w:b/>
        </w:rPr>
        <w:t xml:space="preserve">, teneinde een (marketing)communicatieadvies te leveren aan </w:t>
      </w:r>
      <w:r w:rsidR="002630CD">
        <w:rPr>
          <w:b/>
        </w:rPr>
        <w:t>De Organisatie</w:t>
      </w:r>
      <w:r w:rsidRPr="00D65429">
        <w:rPr>
          <w:b/>
        </w:rPr>
        <w:t xml:space="preserve"> gericht op de afstemming tussen de verwachtingen en ervaringen van </w:t>
      </w:r>
      <w:r w:rsidR="00414DF4" w:rsidRPr="00D65429">
        <w:rPr>
          <w:b/>
        </w:rPr>
        <w:t>cursisten</w:t>
      </w:r>
      <w:r w:rsidRPr="00D65429">
        <w:rPr>
          <w:b/>
        </w:rPr>
        <w:t>.</w:t>
      </w:r>
    </w:p>
    <w:p w14:paraId="2BB34969" w14:textId="543A6AE1" w:rsidR="00AF13FE" w:rsidRPr="00D65429" w:rsidRDefault="00AF13FE" w:rsidP="00AF13FE">
      <w:pPr>
        <w:pStyle w:val="Geenafstand"/>
        <w:jc w:val="both"/>
      </w:pPr>
      <w:r w:rsidRPr="00D65429">
        <w:t xml:space="preserve">Door het uitvoeren van een kwalitatief onderzoek en </w:t>
      </w:r>
      <w:r w:rsidR="008051E4" w:rsidRPr="00D65429">
        <w:t xml:space="preserve">een </w:t>
      </w:r>
      <w:r w:rsidRPr="00D65429">
        <w:t xml:space="preserve">kwantitatief onderzoek heeft </w:t>
      </w:r>
      <w:r w:rsidR="002630CD">
        <w:t>De Organisatie</w:t>
      </w:r>
      <w:r w:rsidRPr="00D65429">
        <w:t xml:space="preserve"> inzicht gekregen in de tevredenheid van de verwachtingen en ervaringen van cursisten. In de volgende hoofdstukken worden de getrokken conclusies uit dit hoofdstuk verwerkt in een (marketing)communicatieadvies. De doelstelling is dus gehaald.</w:t>
      </w:r>
    </w:p>
    <w:p w14:paraId="5ADF9AEA" w14:textId="77777777" w:rsidR="00AF13FE" w:rsidRPr="00D65429" w:rsidRDefault="00AF13FE" w:rsidP="00591C2B">
      <w:pPr>
        <w:pStyle w:val="Geenafstand"/>
        <w:jc w:val="both"/>
        <w:rPr>
          <w:b/>
        </w:rPr>
      </w:pPr>
    </w:p>
    <w:p w14:paraId="45669E95" w14:textId="3C626A0F" w:rsidR="00506D83" w:rsidRPr="00D65429" w:rsidRDefault="00591C2B" w:rsidP="00591C2B">
      <w:pPr>
        <w:pStyle w:val="Geenafstand"/>
        <w:jc w:val="both"/>
        <w:rPr>
          <w:b/>
        </w:rPr>
      </w:pPr>
      <w:r w:rsidRPr="00D65429">
        <w:rPr>
          <w:b/>
        </w:rPr>
        <w:t xml:space="preserve">Deelvraag 1: Wat is de verwachte kwaliteit van cursisten die een opleiding volgen bij </w:t>
      </w:r>
      <w:r w:rsidR="002630CD">
        <w:rPr>
          <w:b/>
        </w:rPr>
        <w:t>De Organisatie</w:t>
      </w:r>
      <w:r w:rsidRPr="00D65429">
        <w:rPr>
          <w:b/>
        </w:rPr>
        <w:t>?</w:t>
      </w:r>
    </w:p>
    <w:p w14:paraId="5DAB5C93" w14:textId="36EAD584" w:rsidR="00591C2B" w:rsidRPr="00D65429" w:rsidRDefault="00591C2B" w:rsidP="00591C2B">
      <w:pPr>
        <w:pStyle w:val="Geenafstand"/>
        <w:jc w:val="both"/>
      </w:pPr>
      <w:r w:rsidRPr="00D65429">
        <w:t xml:space="preserve">De communicatie-uitingen waarmee een respondent op voorhand bekend is, zijn voornamelijk de website en de brochure. Respondenten worden echter vooral beïnvloed door mond-tot-mondcommunicatie en daarna pas door de website en </w:t>
      </w:r>
      <w:r w:rsidR="00E15F72" w:rsidRPr="00D65429">
        <w:t xml:space="preserve">de </w:t>
      </w:r>
      <w:r w:rsidRPr="00D65429">
        <w:t xml:space="preserve">brochure. In het kwantitatieve onderzoek kiest 70 procent van de respondenten op basis van mond-tot-mondcommunicatie voor </w:t>
      </w:r>
      <w:r w:rsidR="002630CD">
        <w:t>De Organisatie</w:t>
      </w:r>
      <w:r w:rsidRPr="00D65429">
        <w:t xml:space="preserve">. De respondenten van </w:t>
      </w:r>
      <w:r w:rsidR="001761ED" w:rsidRPr="00D65429">
        <w:t xml:space="preserve">het </w:t>
      </w:r>
      <w:r w:rsidRPr="00D65429">
        <w:t xml:space="preserve">kwalitatieve onderzoek zijn vrijwel allemaal op de hoogte gebracht van het bestaan van </w:t>
      </w:r>
      <w:r w:rsidR="002630CD">
        <w:t>De Organisatie</w:t>
      </w:r>
      <w:r w:rsidRPr="00D65429">
        <w:t xml:space="preserve"> via mond-tot-mondcommunicatie en geven ook aan </w:t>
      </w:r>
      <w:r w:rsidR="001761ED" w:rsidRPr="00D65429">
        <w:t xml:space="preserve">dat </w:t>
      </w:r>
      <w:r w:rsidRPr="00D65429">
        <w:t>hierdoor hun verwachtingen beïnvloed zijn. De website is het belangrijkste medium. 63</w:t>
      </w:r>
      <w:r w:rsidR="00585322" w:rsidRPr="00D65429">
        <w:t xml:space="preserve"> </w:t>
      </w:r>
      <w:r w:rsidRPr="00D65429">
        <w:t>procent van het kwantitatieve onderzoek en alle respondenten van het kwalitatieve onderzoek zijn bekend met de website. De respondenten in het kwantitatieve onderzoek zijn positief gestemd over de website. Een kleine 10 procent is niet tevreden over de aantrekkelijkheid en overzichtelijkheid van de website. Een aantal respondenten van het kwalitatieve onderzoek ondersteunt deze mening. Respondenten vinden dat er op de website te veel lange en onduidelijke teksten staan</w:t>
      </w:r>
      <w:r w:rsidR="006C3A9F" w:rsidRPr="00D65429">
        <w:t>,</w:t>
      </w:r>
      <w:r w:rsidRPr="00D65429">
        <w:t xml:space="preserve"> zonder structuur. Verschillende respondenten geven aan dat wanneer zij de keuze op basis van de website moesten maken, zij niet hadden gekozen voor </w:t>
      </w:r>
      <w:r w:rsidR="002630CD">
        <w:t>De Organisatie</w:t>
      </w:r>
      <w:r w:rsidRPr="00D65429">
        <w:t xml:space="preserve">. Daarnaast kregen respondenten door de website het idee dat </w:t>
      </w:r>
      <w:r w:rsidR="002630CD">
        <w:t>De Organisatie</w:t>
      </w:r>
      <w:r w:rsidRPr="00D65429">
        <w:t xml:space="preserve"> vooral gerelate</w:t>
      </w:r>
      <w:r w:rsidR="006C3A9F" w:rsidRPr="00D65429">
        <w:t>erd wa</w:t>
      </w:r>
      <w:r w:rsidRPr="00D65429">
        <w:t xml:space="preserve">s aan het onderwijs. In het kwantitatieve onderzoek komen </w:t>
      </w:r>
      <w:r w:rsidR="001761ED" w:rsidRPr="00D65429">
        <w:t>vooral</w:t>
      </w:r>
      <w:r w:rsidRPr="00D65429">
        <w:t xml:space="preserve"> dezelfde verwachtingen naar voren. 40 procent wilde zichzelf persoonlijk ontwikkelen, </w:t>
      </w:r>
      <w:r w:rsidR="00585322" w:rsidRPr="00D65429">
        <w:t>29</w:t>
      </w:r>
      <w:r w:rsidRPr="00D65429">
        <w:t xml:space="preserve"> procent wilde beter leren communiceren en </w:t>
      </w:r>
      <w:r w:rsidR="00585322" w:rsidRPr="00D65429">
        <w:t xml:space="preserve">18 </w:t>
      </w:r>
      <w:r w:rsidRPr="00D65429">
        <w:t>proc</w:t>
      </w:r>
      <w:r w:rsidR="00AA46A9">
        <w:t>ent wilde kennismaken met NLP</w:t>
      </w:r>
      <w:r w:rsidRPr="00D65429">
        <w:t xml:space="preserve">. In het kwalitatieve onderzoek geven respondenten ook aan dat ze meer over hun eigen gedrag en gedrag van anderen willen leren. Daarnaast valt op dat respondenten die een vervolgtraject doen geen verbreding, maar </w:t>
      </w:r>
      <w:r w:rsidR="001761ED" w:rsidRPr="00D65429">
        <w:t>verdieping</w:t>
      </w:r>
      <w:r w:rsidRPr="00D65429">
        <w:t xml:space="preserve"> van kennis verwachten. De respondenten van het kwantitatieve onderzoek beoordelen de (traditionele) marketingcommunicatie met een rapportcijfer 7,8. Uit het kwalitatieve onderzoek blijkt echter dat er nog veel mogelijk is wat betreft de optimalisatie van de communicatie-uitingen. Vrijwel geen enkele respondent was op voorhand op de hoogte van het bestaan van de nieuwsbrief, salespromotion, sociale media en mailing. Respondente</w:t>
      </w:r>
      <w:r w:rsidR="00E15F72" w:rsidRPr="00D65429">
        <w:t>n die eerder al in aanraking kwam</w:t>
      </w:r>
      <w:r w:rsidRPr="00D65429">
        <w:t xml:space="preserve">en met </w:t>
      </w:r>
      <w:r w:rsidR="002630CD">
        <w:t>De Organisatie</w:t>
      </w:r>
      <w:r w:rsidRPr="00D65429">
        <w:t xml:space="preserve"> geven </w:t>
      </w:r>
      <w:r w:rsidR="00E15F72" w:rsidRPr="00D65429">
        <w:t>allemaal aan dat dit invloed heeft</w:t>
      </w:r>
      <w:r w:rsidRPr="00D65429">
        <w:t xml:space="preserve"> op hun verwachtingen. Ook een informatieavond en intakegesprek heeft invloed op de verwachtingen van respondenten. Een aantal respondenten van het kwalitatieve onderzoek g</w:t>
      </w:r>
      <w:r w:rsidR="001761ED" w:rsidRPr="00D65429">
        <w:t xml:space="preserve">eeft </w:t>
      </w:r>
      <w:r w:rsidRPr="00D65429">
        <w:t xml:space="preserve">aan dat zij na een gesprek met een trainer een veel beter beeld hadden van </w:t>
      </w:r>
      <w:r w:rsidR="002630CD">
        <w:t>De Organisatie</w:t>
      </w:r>
      <w:r w:rsidRPr="00D65429">
        <w:t xml:space="preserve">. Respondenten waarderen het wanneer zij ondersteunt worden in hun persoonlijke leertraject. Tot slot was de prijs voor een aantal respondenten wel een struikelblok, maar bij het merendeel van de respondenten bracht de prijs geen extra </w:t>
      </w:r>
      <w:r w:rsidRPr="00D65429">
        <w:lastRenderedPageBreak/>
        <w:t xml:space="preserve">verwachtingen met zich mee. De prijs is voor respondenten van het kwantitatieve onderzoek ook de voornaamste reden om geen vervolgopleiding te gaan doen. 35 procent geeft aan geen vervolgopleiding te doen, omdat </w:t>
      </w:r>
      <w:r w:rsidR="00E15F72" w:rsidRPr="00D65429">
        <w:t>zij het te prijzig vinden</w:t>
      </w:r>
      <w:r w:rsidRPr="00D65429">
        <w:t>. Vervolgens h</w:t>
      </w:r>
      <w:r w:rsidR="00585322" w:rsidRPr="00D65429">
        <w:t>eeft 31</w:t>
      </w:r>
      <w:r w:rsidRPr="00D65429">
        <w:t xml:space="preserve"> procent geen behoefte </w:t>
      </w:r>
      <w:r w:rsidR="00585322" w:rsidRPr="00D65429">
        <w:t>aan een vervolgopleiding en 18</w:t>
      </w:r>
      <w:r w:rsidRPr="00D65429">
        <w:t xml:space="preserve"> procent geeft aan geen tijd te hebben.</w:t>
      </w:r>
    </w:p>
    <w:p w14:paraId="120B6273" w14:textId="77777777" w:rsidR="00591C2B" w:rsidRPr="00D65429" w:rsidRDefault="00591C2B" w:rsidP="00591C2B">
      <w:pPr>
        <w:pStyle w:val="Geenafstand"/>
        <w:jc w:val="both"/>
      </w:pPr>
    </w:p>
    <w:p w14:paraId="17D4079D" w14:textId="6C452F33" w:rsidR="00591C2B" w:rsidRPr="00D65429" w:rsidRDefault="00591C2B" w:rsidP="00591C2B">
      <w:pPr>
        <w:pStyle w:val="Geenafstand"/>
        <w:jc w:val="both"/>
        <w:rPr>
          <w:b/>
        </w:rPr>
      </w:pPr>
      <w:r w:rsidRPr="00D65429">
        <w:rPr>
          <w:b/>
        </w:rPr>
        <w:t xml:space="preserve">Deelvraag 2: </w:t>
      </w:r>
      <w:r w:rsidR="00506D83" w:rsidRPr="00D65429">
        <w:rPr>
          <w:b/>
        </w:rPr>
        <w:t xml:space="preserve">Hoe beoordelen cursisten die een opleiding volgen bij </w:t>
      </w:r>
      <w:r w:rsidR="002630CD">
        <w:rPr>
          <w:b/>
        </w:rPr>
        <w:t>De Organisatie</w:t>
      </w:r>
      <w:r w:rsidR="00506D83" w:rsidRPr="00D65429">
        <w:rPr>
          <w:b/>
        </w:rPr>
        <w:t xml:space="preserve"> de technische kwaliteit? </w:t>
      </w:r>
    </w:p>
    <w:p w14:paraId="3C34D732" w14:textId="34D90B14" w:rsidR="00591C2B" w:rsidRPr="00D65429" w:rsidRDefault="00591C2B" w:rsidP="00591C2B">
      <w:pPr>
        <w:pStyle w:val="Geenafstand"/>
        <w:jc w:val="both"/>
      </w:pPr>
      <w:r w:rsidRPr="00D65429">
        <w:t xml:space="preserve">In het kwantitatieve onderzoek beoordelen respondenten de opleiding met een gemiddeld rapportcijfer 7,5. In het kwalitatieve onderzoek geven respondenten geen cijfer, maar zij zijn wel tevreden over de opleiding. Veel respondenten waarderen de manier waarop persoonlijke ontwikkeling tijdens de opleiding centraal staat bij </w:t>
      </w:r>
      <w:r w:rsidR="002630CD">
        <w:t>De Organisatie</w:t>
      </w:r>
      <w:r w:rsidRPr="00D65429">
        <w:t>. Ook waarderen de respondenten de stromingen</w:t>
      </w:r>
      <w:r w:rsidR="00AA46A9">
        <w:t xml:space="preserve"> NLP </w:t>
      </w:r>
      <w:r w:rsidRPr="00D65429">
        <w:t xml:space="preserve">en systemisch werk. Echter, sommige respondenten zijn ontevreden over de verdeling van verschillende stromingen. </w:t>
      </w:r>
      <w:r w:rsidR="00E15F72" w:rsidRPr="00D65429">
        <w:t>Daartegenover vindt r</w:t>
      </w:r>
      <w:r w:rsidRPr="00D65429">
        <w:t xml:space="preserve">uim 90 procent de trainer professioneel en inhoud, algemene sfeer, niveau, samenhang, trainingsmateriaal en gehanteerde werkvormen worden in het kwantitatieve onderzoek allemaal positief beoordeeld. De trainers krijgen een rapportcijfer 8,2 (gemiddeld). Respondenten van het kwalitatieve onderzoek zijn erg tevreden over de professionaliteit, kennis en vaardigheden van de trainers. De respondenten vinden dat trainers moeilijke materie goed overbrengen en dat ze op lastige vragenstukken altijd een helder antwoord hebben. Er kan dus gezegd worden dat de respondenten over het algemeen de technische kwaliteit positief beoordelen. </w:t>
      </w:r>
    </w:p>
    <w:p w14:paraId="523065BD" w14:textId="77777777" w:rsidR="00591C2B" w:rsidRPr="00D65429" w:rsidRDefault="00591C2B" w:rsidP="00591C2B">
      <w:pPr>
        <w:pStyle w:val="Geenafstand"/>
        <w:jc w:val="both"/>
      </w:pPr>
    </w:p>
    <w:p w14:paraId="2F4291A8" w14:textId="631594B0" w:rsidR="00506D83" w:rsidRPr="00D65429" w:rsidRDefault="00506D83" w:rsidP="00506D83">
      <w:pPr>
        <w:pStyle w:val="Geenafstand"/>
        <w:jc w:val="both"/>
        <w:rPr>
          <w:b/>
        </w:rPr>
      </w:pPr>
      <w:r w:rsidRPr="00D65429">
        <w:rPr>
          <w:b/>
        </w:rPr>
        <w:t xml:space="preserve">Deelvraag 3: Hoe beoordelen cursisten die een opleiding volgen bij </w:t>
      </w:r>
      <w:r w:rsidR="002630CD">
        <w:rPr>
          <w:b/>
        </w:rPr>
        <w:t>De Organisatie</w:t>
      </w:r>
      <w:r w:rsidRPr="00D65429">
        <w:rPr>
          <w:b/>
        </w:rPr>
        <w:t xml:space="preserve"> de functionele kwaliteit? </w:t>
      </w:r>
    </w:p>
    <w:p w14:paraId="36D65F03" w14:textId="4D5BB3F3" w:rsidR="00591C2B" w:rsidRPr="00D65429" w:rsidRDefault="00591C2B" w:rsidP="00591C2B">
      <w:pPr>
        <w:pStyle w:val="Geenafstand"/>
        <w:jc w:val="both"/>
      </w:pPr>
      <w:r w:rsidRPr="00D65429">
        <w:t xml:space="preserve">Een ruime meerderheid is tevreden over het contact met </w:t>
      </w:r>
      <w:r w:rsidR="002630CD">
        <w:t>De Organisatie</w:t>
      </w:r>
      <w:r w:rsidRPr="00D65429">
        <w:t xml:space="preserve"> voorafgaand aan een op</w:t>
      </w:r>
      <w:r w:rsidR="00585322" w:rsidRPr="00D65429">
        <w:t>leiding. Toch geeft slechts 54</w:t>
      </w:r>
      <w:r w:rsidRPr="00D65429">
        <w:t xml:space="preserve"> procent aan dat zij op voorhand wisten wat hen (inhoudelijk) te wachten stond. </w:t>
      </w:r>
      <w:r w:rsidR="00073136" w:rsidRPr="00D65429">
        <w:t>Bij</w:t>
      </w:r>
      <w:r w:rsidRPr="00D65429">
        <w:t xml:space="preserve"> het kwalitatieve onderzoek zien respondenten een informatieavond of intakegesprek als een goede voorbereiding. Respondenten geven aan dat zij een duidelijk advies van de trainer belangrijk vinden om een persoonlijk traject uit te stippelen en verder wordt aangegeven dat </w:t>
      </w:r>
      <w:r w:rsidR="002630CD">
        <w:t>De Organisatie</w:t>
      </w:r>
      <w:r w:rsidRPr="00D65429">
        <w:t xml:space="preserve"> meer kan doen om cursisten beter voor te bereiden. In het kwantitatieve onderzoek zijn respondenten positief over het enthousiasme, de spontaniteit, flexibiliteit, het inspirerende vermogen en de vr</w:t>
      </w:r>
      <w:r w:rsidR="00585322" w:rsidRPr="00D65429">
        <w:t>iendelijkheid van trainers. 95</w:t>
      </w:r>
      <w:r w:rsidRPr="00D65429">
        <w:t xml:space="preserve"> procent vindt</w:t>
      </w:r>
      <w:r w:rsidR="00585322" w:rsidRPr="00D65429">
        <w:t xml:space="preserve"> de trainers betrouwbaar en 94</w:t>
      </w:r>
      <w:r w:rsidRPr="00D65429">
        <w:t xml:space="preserve"> procent vindt de trainers geloofwaardig. Respondenten van het kwalitatieve onderzoek loven de professionaliteit, oprechte interesse en het vertrouwen van de trainer. Sommige respondenten geven wel aan dat zij meer begele</w:t>
      </w:r>
      <w:r w:rsidR="00CA4A2C" w:rsidRPr="00D65429">
        <w:t>iding verwachten van de trainer</w:t>
      </w:r>
      <w:r w:rsidRPr="00D65429">
        <w:t xml:space="preserve">. Dit heeft waarschijnlijk te maken met de snelheid van het vervolgtraject. Respondenten geven aan dat de meerderheid van de cursisten de opleiding te snel vindt gaan. Zij vinden het schema te strak ingericht en hebben moeite om grote hoeveelheden informatie te verwerken. De respondenten kunnen de informatie niet laten bezinken vóór de volgende lesdag. </w:t>
      </w:r>
      <w:r w:rsidR="00073136" w:rsidRPr="00D65429">
        <w:t>Wel vinden v</w:t>
      </w:r>
      <w:r w:rsidRPr="00D65429">
        <w:t xml:space="preserve">eel respondenten de vertrouwelijke sfeer bij </w:t>
      </w:r>
      <w:r w:rsidR="002630CD">
        <w:t>De Organisatie</w:t>
      </w:r>
      <w:r w:rsidRPr="00D65429">
        <w:t xml:space="preserve"> erg fijn. Respondenten vertelden trainers dat zij het niet eens waren met de planning. Volgens respondenten gaan trainers goed om met </w:t>
      </w:r>
      <w:r w:rsidR="00CA4A2C" w:rsidRPr="00D65429">
        <w:t xml:space="preserve">deze </w:t>
      </w:r>
      <w:r w:rsidRPr="00D65429">
        <w:t>feedback en staan ze open voor suggesties, opmerkingen en verbeterpunten. Respondenten hebben het gevoel dat zij serieus worden genomen. Zoals eerder aangegeven</w:t>
      </w:r>
      <w:r w:rsidR="00554446" w:rsidRPr="00D65429">
        <w:t>:</w:t>
      </w:r>
      <w:r w:rsidRPr="00D65429">
        <w:t xml:space="preserve"> respondenten </w:t>
      </w:r>
      <w:r w:rsidR="00554446" w:rsidRPr="00D65429">
        <w:t xml:space="preserve">vinden </w:t>
      </w:r>
      <w:r w:rsidRPr="00D65429">
        <w:t xml:space="preserve">de trainers erg toegankelijk en betrouwbaar, maar over de literatuur </w:t>
      </w:r>
      <w:r w:rsidR="00554446" w:rsidRPr="00D65429">
        <w:t xml:space="preserve">in de reader </w:t>
      </w:r>
      <w:r w:rsidRPr="00D65429">
        <w:t>zijn meerdere respondenten ontevreden. Zij vinden de informatie niet helder, te beknopt, ouderwets en er staan spelfouten in. Ook over de logica, structuur en lay-out van de literatuur</w:t>
      </w:r>
      <w:r w:rsidR="006C3A9F" w:rsidRPr="00D65429">
        <w:t xml:space="preserve"> in de reader</w:t>
      </w:r>
      <w:r w:rsidRPr="00D65429">
        <w:t xml:space="preserve"> zijn sommige respondenten ontevreden. Verder zijn de respondenten van zowel het kwalitatieve als het kwantitatieve onderzoek tevreden over de locatie en bereikbaarheid van het opleidingsinstituut. Enige minpunt is dat er te weinig oefenruimtes en toiletten zijn en dat de keuken te klein is als er meerdere groepen aanwezig zijn.</w:t>
      </w:r>
      <w:r w:rsidR="006C3A9F" w:rsidRPr="00D65429">
        <w:t xml:space="preserve"> Toch</w:t>
      </w:r>
      <w:r w:rsidRPr="00D65429">
        <w:t xml:space="preserve"> kan </w:t>
      </w:r>
      <w:r w:rsidR="006C3A9F" w:rsidRPr="00D65429">
        <w:t xml:space="preserve">er </w:t>
      </w:r>
      <w:r w:rsidRPr="00D65429">
        <w:t xml:space="preserve">geconcludeerd </w:t>
      </w:r>
      <w:r w:rsidR="00CA4A2C" w:rsidRPr="00D65429">
        <w:t xml:space="preserve">worden </w:t>
      </w:r>
      <w:r w:rsidRPr="00D65429">
        <w:t xml:space="preserve">dat respondenten over het algemeen tevreden zijn over de functionele kwaliteit, maar uit de gegeven antwoorden blijkt dat er ook nog ruimte voor verbetering is.  </w:t>
      </w:r>
    </w:p>
    <w:p w14:paraId="5907CEBB" w14:textId="77777777" w:rsidR="00591C2B" w:rsidRPr="00D65429" w:rsidRDefault="00591C2B" w:rsidP="00591C2B">
      <w:pPr>
        <w:pStyle w:val="Geenafstand"/>
        <w:jc w:val="both"/>
      </w:pPr>
    </w:p>
    <w:p w14:paraId="78A7989B" w14:textId="4B99D406" w:rsidR="00506D83" w:rsidRPr="00D65429" w:rsidRDefault="00506D83" w:rsidP="00506D83">
      <w:pPr>
        <w:pStyle w:val="Geenafstand"/>
        <w:jc w:val="both"/>
        <w:rPr>
          <w:b/>
        </w:rPr>
      </w:pPr>
      <w:r w:rsidRPr="00D65429">
        <w:rPr>
          <w:b/>
        </w:rPr>
        <w:t xml:space="preserve">Deelvraag 4: Hoe beoordelen cursisten die een opleiding volgen bij </w:t>
      </w:r>
      <w:r w:rsidR="002630CD">
        <w:rPr>
          <w:b/>
        </w:rPr>
        <w:t>De Organisatie</w:t>
      </w:r>
      <w:r w:rsidRPr="00D65429">
        <w:rPr>
          <w:b/>
        </w:rPr>
        <w:t xml:space="preserve"> de relationele kwaliteit? </w:t>
      </w:r>
    </w:p>
    <w:p w14:paraId="65A4E67D" w14:textId="1375DE61" w:rsidR="00591C2B" w:rsidRPr="00D65429" w:rsidRDefault="00591C2B" w:rsidP="00591C2B">
      <w:pPr>
        <w:pStyle w:val="Geenafstand"/>
        <w:jc w:val="both"/>
      </w:pPr>
      <w:r w:rsidRPr="00D65429">
        <w:t>90 procent van de respondenten van het kwantitatieve onderzoek ervaart de aanwezigheid van ander cursisten als posit</w:t>
      </w:r>
      <w:r w:rsidR="00585322" w:rsidRPr="00D65429">
        <w:t>ief. Daarbij geeft nog eens 89</w:t>
      </w:r>
      <w:r w:rsidRPr="00D65429">
        <w:t xml:space="preserve"> procent aan dat andere cursisten bijdragen aan het persoonlijke leerproces en </w:t>
      </w:r>
      <w:r w:rsidR="00585322" w:rsidRPr="00D65429">
        <w:t>88</w:t>
      </w:r>
      <w:r w:rsidRPr="00D65429">
        <w:t xml:space="preserve"> procent is (heel) tevreden over de interactie met de trainer. Ook de respondenten van het kwalitatieve onderzoek zijn blij met de aanwezigheid van andere cursisten. Verschillende respondenten vinden het belangrijk om in een hechte groep te werken, want dat bevordert het leerproces. Door de gelijkwaardigheid heerst er een goed leerklimaat en trainers stimuleren cursisten om met input te komen. Vrijwel alle respondenten zijn dan ook tevreden over de interactie met trainers. Bij het kwantitatieve onderzoek is liefst 9</w:t>
      </w:r>
      <w:r w:rsidR="00585322" w:rsidRPr="00D65429">
        <w:t>4</w:t>
      </w:r>
      <w:r w:rsidRPr="00D65429">
        <w:t xml:space="preserve"> procent (heel) positief over de manier van werken tijdens de opleiding. In het kwalitatieve onderzoek geeft het merendeel van de respondenten aan dat de communicatie soepel, duidelijk, goed en laagdrempelig verloopt. Het enige minpunt is dat respondenten bij veranderingen rondom de opleiding graag eerder op de hoogte worden gebracht. Toch kan er gesteld worden dat de relationele kwaliteit heel positief beoordeeld wordt door respondenten. </w:t>
      </w:r>
      <w:r w:rsidR="00CA4A2C" w:rsidRPr="00D65429">
        <w:t>De relationele kwaliteit</w:t>
      </w:r>
      <w:r w:rsidRPr="00D65429">
        <w:t xml:space="preserve"> is dan ook een van de sterkere punten van </w:t>
      </w:r>
      <w:r w:rsidR="002630CD">
        <w:t>De Organisatie</w:t>
      </w:r>
      <w:r w:rsidRPr="00D65429">
        <w:t xml:space="preserve">. </w:t>
      </w:r>
    </w:p>
    <w:p w14:paraId="7680A1BF" w14:textId="38C7CA5A" w:rsidR="00E07A38" w:rsidRPr="00D65429" w:rsidRDefault="00591C2B" w:rsidP="00591C2B">
      <w:pPr>
        <w:pStyle w:val="Kop1"/>
      </w:pPr>
      <w:bookmarkStart w:id="39" w:name="_Toc451759555"/>
      <w:r w:rsidRPr="00D65429">
        <w:lastRenderedPageBreak/>
        <w:t xml:space="preserve">8. </w:t>
      </w:r>
      <w:r w:rsidR="00E07A38" w:rsidRPr="00D65429">
        <w:t>Aanbevelingen</w:t>
      </w:r>
      <w:bookmarkEnd w:id="39"/>
    </w:p>
    <w:p w14:paraId="3FCA23A2" w14:textId="5ABE79A3" w:rsidR="00E07A38" w:rsidRPr="00D65429" w:rsidRDefault="0094393F" w:rsidP="00E07A38">
      <w:pPr>
        <w:pStyle w:val="Geenafstand"/>
        <w:jc w:val="both"/>
      </w:pPr>
      <w:r w:rsidRPr="00D65429">
        <w:t xml:space="preserve">In de conclusie staat dat vrijwel </w:t>
      </w:r>
      <w:r w:rsidR="00C24FCC" w:rsidRPr="00D65429">
        <w:t xml:space="preserve">alle </w:t>
      </w:r>
      <w:r w:rsidRPr="00D65429">
        <w:t xml:space="preserve">respondenten vinden dat hun verwachtingen overeenkomen met hun ervaringen. De </w:t>
      </w:r>
      <w:r w:rsidR="00DF0F54" w:rsidRPr="00D65429">
        <w:t xml:space="preserve">getrokken </w:t>
      </w:r>
      <w:r w:rsidRPr="00D65429">
        <w:t xml:space="preserve">conclusie is dat </w:t>
      </w:r>
      <w:r w:rsidR="002630CD">
        <w:t>De Organisatie</w:t>
      </w:r>
      <w:r w:rsidRPr="00D65429">
        <w:t xml:space="preserve"> in de </w:t>
      </w:r>
      <w:r w:rsidRPr="00D65429">
        <w:rPr>
          <w:i/>
        </w:rPr>
        <w:t>‘gewenste situatie’</w:t>
      </w:r>
      <w:r w:rsidRPr="00D65429">
        <w:t xml:space="preserve"> zit, maar uit de resultaten blijkt ook dat respondenten nog een aantal belangrijke </w:t>
      </w:r>
      <w:r w:rsidR="00DF0F54" w:rsidRPr="00D65429">
        <w:t>aandachtspunten</w:t>
      </w:r>
      <w:r w:rsidRPr="00D65429">
        <w:t xml:space="preserve"> hebben voor </w:t>
      </w:r>
      <w:r w:rsidR="002630CD">
        <w:t>De Organisatie</w:t>
      </w:r>
      <w:r w:rsidRPr="00D65429">
        <w:t xml:space="preserve">. </w:t>
      </w:r>
      <w:r w:rsidR="00DF0F54" w:rsidRPr="00D65429">
        <w:t>Het gaat om de volgende punten: het stimuleren van mond-tot-mondcommunicatie, de verpersoonlijking (in het voortraject), het integreren van sociale media, het optimaliseren van de website en een verdere optimalisatie van de opleiding. In dit hoofdstuk worden aanbevelingen gedaan om in te spelen op de</w:t>
      </w:r>
      <w:r w:rsidR="00AF3238" w:rsidRPr="00D65429">
        <w:t>ze</w:t>
      </w:r>
      <w:r w:rsidR="00DF0F54" w:rsidRPr="00D65429">
        <w:t xml:space="preserve"> wensen en behoe</w:t>
      </w:r>
      <w:r w:rsidR="006C3A9F" w:rsidRPr="00D65429">
        <w:t xml:space="preserve">ften van (potentiële) cursisten en daarmee de verwachte kwaliteit aan laten sluiten op de ervaren kwaliteit. </w:t>
      </w:r>
    </w:p>
    <w:p w14:paraId="0D3AD8D1" w14:textId="77777777" w:rsidR="0094393F" w:rsidRPr="00D65429" w:rsidRDefault="0094393F" w:rsidP="00E07A38">
      <w:pPr>
        <w:pStyle w:val="Geenafstand"/>
        <w:jc w:val="both"/>
      </w:pPr>
    </w:p>
    <w:p w14:paraId="48C5D272" w14:textId="77777777" w:rsidR="00E07A38" w:rsidRPr="00D65429" w:rsidRDefault="00E07A38" w:rsidP="00E07A38">
      <w:pPr>
        <w:pStyle w:val="Geenafstand"/>
        <w:jc w:val="both"/>
        <w:rPr>
          <w:b/>
        </w:rPr>
      </w:pPr>
      <w:r w:rsidRPr="00D65429">
        <w:rPr>
          <w:b/>
        </w:rPr>
        <w:t>Mond-tot-mondcommunicatie stimuleren</w:t>
      </w:r>
    </w:p>
    <w:p w14:paraId="632DDAA2" w14:textId="275BC75F" w:rsidR="000449CF" w:rsidRPr="00D65429" w:rsidRDefault="000449CF" w:rsidP="00EC7B67">
      <w:pPr>
        <w:pStyle w:val="Geenafstand"/>
        <w:jc w:val="both"/>
      </w:pPr>
      <w:r w:rsidRPr="00D65429">
        <w:t xml:space="preserve">Mond-tot-mondcommunicatie heeft invloed op de verwachtingen van cursisten </w:t>
      </w:r>
      <w:r w:rsidRPr="00D65429">
        <w:rPr>
          <w:i/>
        </w:rPr>
        <w:t>(Grönroos, 2007)</w:t>
      </w:r>
      <w:r w:rsidRPr="00D65429">
        <w:t xml:space="preserve">. Vooral bij </w:t>
      </w:r>
      <w:r w:rsidR="002630CD">
        <w:t>De Organisatie</w:t>
      </w:r>
      <w:r w:rsidR="00EC7B67" w:rsidRPr="00D65429">
        <w:t xml:space="preserve"> speelt mond-tot-mondcommunicatie een belangrijke rol. Deze aanbeveling gaat over het stimuleren van mond-tot-mondcommunicatie en heeft daarmee betrekking op de verwachte kwaliteit. </w:t>
      </w:r>
    </w:p>
    <w:p w14:paraId="4EF0FF4F" w14:textId="77777777" w:rsidR="00EC7B67" w:rsidRPr="00D65429" w:rsidRDefault="00EC7B67" w:rsidP="00EC7B67">
      <w:pPr>
        <w:pStyle w:val="Geenafstand"/>
        <w:jc w:val="both"/>
      </w:pPr>
    </w:p>
    <w:p w14:paraId="68273C06" w14:textId="51364605" w:rsidR="00E07A38" w:rsidRPr="00D65429" w:rsidRDefault="00EC7B67" w:rsidP="00E07A38">
      <w:pPr>
        <w:pStyle w:val="Geenafstand"/>
        <w:jc w:val="both"/>
      </w:pPr>
      <w:r w:rsidRPr="00D65429">
        <w:t>Een</w:t>
      </w:r>
      <w:r w:rsidR="00E07A38" w:rsidRPr="00D65429">
        <w:t xml:space="preserve"> ruime meerderheid hoort voor het eerst van </w:t>
      </w:r>
      <w:r w:rsidR="002630CD">
        <w:t>De Organisatie</w:t>
      </w:r>
      <w:r w:rsidR="00E07A38" w:rsidRPr="00D65429">
        <w:t xml:space="preserve"> via mond-tot-mondcommun</w:t>
      </w:r>
      <w:r w:rsidR="000449CF" w:rsidRPr="00D65429">
        <w:t xml:space="preserve">icatie. </w:t>
      </w:r>
      <w:r w:rsidR="00E07A38" w:rsidRPr="00D65429">
        <w:t xml:space="preserve">Daarnaast worden veel respondenten beïnvloed door mond-tot-mondcommunicatie en mond-tot-mondcommunicatie speelt een belangrijke </w:t>
      </w:r>
      <w:r w:rsidR="00AF3238" w:rsidRPr="00D65429">
        <w:t>rol</w:t>
      </w:r>
      <w:r w:rsidR="00E07A38" w:rsidRPr="00D65429">
        <w:t xml:space="preserve"> in de keuze van respondenten om voor </w:t>
      </w:r>
      <w:r w:rsidR="002630CD">
        <w:t>De Organisatie</w:t>
      </w:r>
      <w:r w:rsidR="00E07A38" w:rsidRPr="00D65429">
        <w:t xml:space="preserve"> te kiezen. Het is voor </w:t>
      </w:r>
      <w:r w:rsidR="002630CD">
        <w:t>De Organisatie</w:t>
      </w:r>
      <w:r w:rsidR="00E07A38" w:rsidRPr="00D65429">
        <w:t xml:space="preserve"> daarom belangrijk om (oud-)cursisten te stimuleren om </w:t>
      </w:r>
      <w:r w:rsidR="002630CD">
        <w:t>De Organisatie</w:t>
      </w:r>
      <w:r w:rsidR="00E07A38" w:rsidRPr="00D65429">
        <w:t xml:space="preserve"> aan te raden bij familie vrienden of collega’s. </w:t>
      </w:r>
      <w:r w:rsidR="002630CD">
        <w:t>De Organisatie</w:t>
      </w:r>
      <w:r w:rsidR="00E07A38" w:rsidRPr="00D65429">
        <w:t xml:space="preserve"> kan de mond-tot-mondcommunicatie verder stimuleren door (oud-)cursisten te belonen die een collega, vriend of familielid overtuigen om zich in te schrijven voor een opleiding bij </w:t>
      </w:r>
      <w:r w:rsidR="002630CD">
        <w:t>De Organisatie</w:t>
      </w:r>
      <w:r w:rsidR="00E07A38" w:rsidRPr="00D65429">
        <w:t xml:space="preserve">. Respondenten vinden persoonlijke ontwikkeling erg belangrijk. De beloning voor een (oud-)cursist die een nieuwe cursist aandraagt, </w:t>
      </w:r>
      <w:r w:rsidR="00C24FCC" w:rsidRPr="00D65429">
        <w:t>is</w:t>
      </w:r>
      <w:r w:rsidR="00E07A38" w:rsidRPr="00D65429">
        <w:t xml:space="preserve"> daarom een eenmalige en persoonlijke coachingsessie. Als deze (oud-)cursist besluit om een vervolgtraject te starten, kan </w:t>
      </w:r>
      <w:r w:rsidR="002630CD">
        <w:t>De Organisatie</w:t>
      </w:r>
      <w:r w:rsidR="00E07A38" w:rsidRPr="00D65429">
        <w:t xml:space="preserve"> in plaats van een coachingsessie ook een korting op het vervolgtraject aanbieden. Voor </w:t>
      </w:r>
      <w:r w:rsidR="002630CD">
        <w:t>De Organisatie</w:t>
      </w:r>
      <w:r w:rsidR="00E07A38" w:rsidRPr="00D65429">
        <w:t xml:space="preserve"> is het ook positief om in contact te komen met organisaties. Een relatief gemakkelijke manier om bij organisaties binnen te komen, is via een (oud-)cursist. </w:t>
      </w:r>
      <w:r w:rsidR="002630CD">
        <w:t>De Organisatie</w:t>
      </w:r>
      <w:r w:rsidRPr="00D65429">
        <w:t xml:space="preserve"> wordt aanbevolen om via </w:t>
      </w:r>
      <w:r w:rsidR="00E07A38" w:rsidRPr="00D65429">
        <w:t>(oud-)cursist</w:t>
      </w:r>
      <w:r w:rsidRPr="00D65429">
        <w:t>en</w:t>
      </w:r>
      <w:r w:rsidR="00E07A38" w:rsidRPr="00D65429">
        <w:t xml:space="preserve"> bij organisaties binnen te komen.</w:t>
      </w:r>
      <w:r w:rsidR="00AF3238" w:rsidRPr="00D65429">
        <w:t xml:space="preserve"> Deze (oud-)cursisten kennen inmiddels de contactpersonen van een organisatie.</w:t>
      </w:r>
      <w:r w:rsidR="00E07A38" w:rsidRPr="00D65429">
        <w:t xml:space="preserve"> </w:t>
      </w:r>
      <w:r w:rsidR="002630CD">
        <w:t>De Organisatie</w:t>
      </w:r>
      <w:r w:rsidR="00E07A38" w:rsidRPr="00D65429">
        <w:t xml:space="preserve"> kan bij een organisatie een gratis introductietraining </w:t>
      </w:r>
      <w:r w:rsidR="00906C9F" w:rsidRPr="00D65429">
        <w:t>aanbieden</w:t>
      </w:r>
      <w:r w:rsidR="00E07A38" w:rsidRPr="00D65429">
        <w:t xml:space="preserve"> en op die manier het management en de werknemers kennis laten maken met </w:t>
      </w:r>
      <w:r w:rsidR="002630CD">
        <w:t>De Organisatie</w:t>
      </w:r>
      <w:r w:rsidR="00E07A38" w:rsidRPr="00D65429">
        <w:t>.</w:t>
      </w:r>
    </w:p>
    <w:p w14:paraId="44369F80" w14:textId="77777777" w:rsidR="00E07A38" w:rsidRPr="00D65429" w:rsidRDefault="00E07A38" w:rsidP="00E07A38">
      <w:pPr>
        <w:pStyle w:val="Geenafstand"/>
        <w:jc w:val="both"/>
      </w:pPr>
      <w:r w:rsidRPr="00D65429">
        <w:t xml:space="preserve"> </w:t>
      </w:r>
    </w:p>
    <w:p w14:paraId="7E91CBDC" w14:textId="13CD5BCD" w:rsidR="00E07A38" w:rsidRPr="00D65429" w:rsidRDefault="00E07A38" w:rsidP="00E07A38">
      <w:pPr>
        <w:pStyle w:val="Geenafstand"/>
        <w:jc w:val="both"/>
        <w:rPr>
          <w:b/>
        </w:rPr>
      </w:pPr>
      <w:r w:rsidRPr="00D65429">
        <w:rPr>
          <w:b/>
        </w:rPr>
        <w:t>Verpersoonlijking</w:t>
      </w:r>
      <w:r w:rsidR="00910DEC" w:rsidRPr="00D65429">
        <w:rPr>
          <w:b/>
        </w:rPr>
        <w:t xml:space="preserve"> (in het voortraject)</w:t>
      </w:r>
    </w:p>
    <w:p w14:paraId="0FA4456F" w14:textId="02E6ABE8" w:rsidR="00EC7B67" w:rsidRPr="00D65429" w:rsidRDefault="00EC7B67" w:rsidP="00E07A38">
      <w:pPr>
        <w:pStyle w:val="Geenafstand"/>
        <w:jc w:val="both"/>
      </w:pPr>
      <w:r w:rsidRPr="00D65429">
        <w:t>Klantbehoeften</w:t>
      </w:r>
      <w:r w:rsidR="00910DEC" w:rsidRPr="00D65429">
        <w:t xml:space="preserve"> spelen een rol in de verwachte kwaliteit van cursisten </w:t>
      </w:r>
      <w:r w:rsidR="00910DEC" w:rsidRPr="00D65429">
        <w:rPr>
          <w:i/>
        </w:rPr>
        <w:t>(Grönroos, 2007)</w:t>
      </w:r>
      <w:r w:rsidR="00910DEC" w:rsidRPr="00D65429">
        <w:t xml:space="preserve">. Met het verpersoonlijken van de opleiding (en specifiek het voortraject) speelt </w:t>
      </w:r>
      <w:r w:rsidR="002630CD">
        <w:t>De Organisatie</w:t>
      </w:r>
      <w:r w:rsidR="00910DEC" w:rsidRPr="00D65429">
        <w:t xml:space="preserve"> in op de klantbehoeften van (potentiële) cursisten. </w:t>
      </w:r>
    </w:p>
    <w:p w14:paraId="328767B1" w14:textId="77777777" w:rsidR="00EC7B67" w:rsidRPr="00D65429" w:rsidRDefault="00EC7B67" w:rsidP="00E07A38">
      <w:pPr>
        <w:pStyle w:val="Geenafstand"/>
        <w:jc w:val="both"/>
        <w:rPr>
          <w:b/>
        </w:rPr>
      </w:pPr>
    </w:p>
    <w:p w14:paraId="3A46B95F" w14:textId="36A342BF" w:rsidR="00E07A38" w:rsidRPr="00D65429" w:rsidRDefault="00E07A38" w:rsidP="00E07A38">
      <w:pPr>
        <w:pStyle w:val="Geenafstand"/>
        <w:jc w:val="both"/>
      </w:pPr>
      <w:r w:rsidRPr="00D65429">
        <w:t xml:space="preserve">Respondenten waarderen de persoonlijke benadering en de vertrouwde sfeer bij </w:t>
      </w:r>
      <w:r w:rsidR="002630CD">
        <w:t>De Organisatie</w:t>
      </w:r>
      <w:r w:rsidRPr="00D65429">
        <w:t xml:space="preserve">. Om dit positieve gevoel </w:t>
      </w:r>
      <w:r w:rsidR="00906C9F" w:rsidRPr="00D65429">
        <w:t>over te dragen</w:t>
      </w:r>
      <w:r w:rsidR="00446F80" w:rsidRPr="00D65429">
        <w:t xml:space="preserve"> op potentiële cursisten</w:t>
      </w:r>
      <w:r w:rsidR="00906C9F" w:rsidRPr="00D65429">
        <w:t>,</w:t>
      </w:r>
      <w:r w:rsidRPr="00D65429">
        <w:t xml:space="preserve"> is het van belang dat </w:t>
      </w:r>
      <w:r w:rsidR="002630CD">
        <w:t>De Organisatie</w:t>
      </w:r>
      <w:r w:rsidRPr="00D65429">
        <w:t xml:space="preserve"> in contact komt met </w:t>
      </w:r>
      <w:r w:rsidR="00446F80" w:rsidRPr="00D65429">
        <w:t>deze groep</w:t>
      </w:r>
      <w:r w:rsidRPr="00D65429">
        <w:t xml:space="preserve">. Het netwerk van trainers </w:t>
      </w:r>
      <w:r w:rsidR="00906C9F" w:rsidRPr="00D65429">
        <w:t>speelt</w:t>
      </w:r>
      <w:r w:rsidRPr="00D65429">
        <w:t xml:space="preserve"> daarbij een belangrijke rol. Trainers kunnen namelijk op eigen initiatief in contact komen met organisaties. Zoals net al werd beschreven, kunnen trainers een introductietraining geven. Deze manier van acquisitie heeft hoogstwaarschijnlijk meer effect dan het versturen van een brochure of het bellen </w:t>
      </w:r>
      <w:r w:rsidR="00910DEC" w:rsidRPr="00D65429">
        <w:t>naar</w:t>
      </w:r>
      <w:r w:rsidRPr="00D65429">
        <w:t xml:space="preserve"> een organisatie. Geadviseerd wordt om tijdens vergaderingen met alle trainers van </w:t>
      </w:r>
      <w:r w:rsidR="002630CD">
        <w:t>De Organisatie</w:t>
      </w:r>
      <w:r w:rsidRPr="00D65429">
        <w:t xml:space="preserve"> te brainstormen over hoe zij </w:t>
      </w:r>
      <w:r w:rsidR="002630CD">
        <w:t>De Organisatie</w:t>
      </w:r>
      <w:r w:rsidRPr="00D65429">
        <w:t xml:space="preserve"> naar buiten</w:t>
      </w:r>
      <w:r w:rsidR="006C3A9F" w:rsidRPr="00D65429">
        <w:t xml:space="preserve"> gaan</w:t>
      </w:r>
      <w:r w:rsidRPr="00D65429">
        <w:t xml:space="preserve"> present</w:t>
      </w:r>
      <w:r w:rsidR="00906C9F" w:rsidRPr="00D65429">
        <w:t xml:space="preserve">eren. Het is de bedoeling om </w:t>
      </w:r>
      <w:r w:rsidRPr="00D65429">
        <w:t xml:space="preserve">een introductietraining te bedenken waaraan de trainers uiteindelijk hun eigen draai aan </w:t>
      </w:r>
      <w:r w:rsidR="00906C9F" w:rsidRPr="00D65429">
        <w:t xml:space="preserve">kunnen </w:t>
      </w:r>
      <w:r w:rsidRPr="00D65429">
        <w:t xml:space="preserve">geven, omdat zij allemaal hun eigen specialisaties hebben. </w:t>
      </w:r>
      <w:r w:rsidR="00446F80" w:rsidRPr="00D65429">
        <w:t xml:space="preserve">Er moet echter wel een goede basis staan. </w:t>
      </w:r>
      <w:r w:rsidRPr="00D65429">
        <w:t xml:space="preserve">Het is naast het bereiken en aanspreken van organisaties ook van belang om potentiële cursisten als individu te benaderen. De website en mond-tot-mondcommunicatie spelen daarin een belangrijke rol, maar uit het onderzoek blijkt dat een aantal respondenten op voorhand niet precies </w:t>
      </w:r>
      <w:r w:rsidR="00AA46A9">
        <w:t>weet wat de stromingen NLP</w:t>
      </w:r>
      <w:r w:rsidRPr="00D65429">
        <w:t xml:space="preserve"> en systemisch werk inhouden. </w:t>
      </w:r>
      <w:r w:rsidR="002630CD">
        <w:t>De Organisatie</w:t>
      </w:r>
      <w:r w:rsidRPr="00D65429">
        <w:t xml:space="preserve"> kan zichzelf een dienst bewijzen door een beslisboom te ontwikkelen en deze op onder andere de website te </w:t>
      </w:r>
      <w:r w:rsidR="00906C9F" w:rsidRPr="00D65429">
        <w:t>plaatsen</w:t>
      </w:r>
      <w:r w:rsidRPr="00D65429">
        <w:t>. Door het invullen van verschillende vragen kunnen potentiële cursisten zien wat het verschil is tussen de stromingen en welke stro</w:t>
      </w:r>
      <w:r w:rsidR="00906C9F" w:rsidRPr="00D65429">
        <w:t>mingen en opleidingen bij hen passen</w:t>
      </w:r>
      <w:r w:rsidRPr="00D65429">
        <w:t xml:space="preserve">. Het is daarbij wel van belang dat potentiële cursisten worden gestimuleerd om contact op te nemen voor eventuele vragen en interesse. </w:t>
      </w:r>
    </w:p>
    <w:p w14:paraId="4642547E" w14:textId="77777777" w:rsidR="00E07A38" w:rsidRPr="00D65429" w:rsidRDefault="00E07A38" w:rsidP="00E07A38">
      <w:pPr>
        <w:pStyle w:val="Geenafstand"/>
        <w:jc w:val="both"/>
      </w:pPr>
      <w:r w:rsidRPr="00D65429">
        <w:t xml:space="preserve"> </w:t>
      </w:r>
    </w:p>
    <w:p w14:paraId="79B03D96" w14:textId="1F55D78C" w:rsidR="00E07A38" w:rsidRPr="00D65429" w:rsidRDefault="00E07A38" w:rsidP="00E07A38">
      <w:pPr>
        <w:pStyle w:val="Geenafstand"/>
        <w:jc w:val="both"/>
        <w:rPr>
          <w:b/>
        </w:rPr>
      </w:pPr>
      <w:r w:rsidRPr="00D65429">
        <w:rPr>
          <w:b/>
        </w:rPr>
        <w:t>Optimalisatie opleiding</w:t>
      </w:r>
    </w:p>
    <w:p w14:paraId="1EFA92F6" w14:textId="5BA07FDA" w:rsidR="00BE1FB9" w:rsidRPr="00D65429" w:rsidRDefault="00BE1FB9" w:rsidP="00E07A38">
      <w:pPr>
        <w:pStyle w:val="Geenafstand"/>
        <w:jc w:val="both"/>
      </w:pPr>
      <w:r w:rsidRPr="00D65429">
        <w:t xml:space="preserve">Bij het optimaliseren van de opleiding wordt de ervaren kwaliteit bevorderd. Het verbeteren van de opleiding heeft in dit geval voornamelijk betrekking op de functionele kwaliteit, maar ook </w:t>
      </w:r>
      <w:r w:rsidR="00915973" w:rsidRPr="00D65429">
        <w:t xml:space="preserve">op </w:t>
      </w:r>
      <w:r w:rsidRPr="00D65429">
        <w:t xml:space="preserve">de technische kwaliteit. </w:t>
      </w:r>
      <w:r w:rsidR="00786054" w:rsidRPr="00D65429">
        <w:t xml:space="preserve">In de </w:t>
      </w:r>
      <w:r w:rsidR="00786054" w:rsidRPr="00D65429">
        <w:lastRenderedPageBreak/>
        <w:t xml:space="preserve">resultaten en conclusie komt duidelijk naar voren dat de respondenten de relationele kwaliteit heel positief beoordelen. </w:t>
      </w:r>
    </w:p>
    <w:p w14:paraId="4F661BAF" w14:textId="3BAFD88B" w:rsidR="00EC7B67" w:rsidRPr="00D65429" w:rsidRDefault="00EC7B67" w:rsidP="00E07A38">
      <w:pPr>
        <w:pStyle w:val="Geenafstand"/>
        <w:jc w:val="both"/>
        <w:rPr>
          <w:b/>
        </w:rPr>
      </w:pPr>
    </w:p>
    <w:p w14:paraId="79379F32" w14:textId="05F99C7B" w:rsidR="00E07A38" w:rsidRPr="00D65429" w:rsidRDefault="00E07A38" w:rsidP="00E07A38">
      <w:pPr>
        <w:pStyle w:val="Geenafstand"/>
        <w:jc w:val="both"/>
      </w:pPr>
      <w:r w:rsidRPr="00D65429">
        <w:t xml:space="preserve">Over de opleiding zijn respondenten heel tevreden. Uit het onderzoek blijkt dat de trainers hier een belangrijke rol in spelen. Bij vrijwel alle respondenten zijn de verwachtingen die zij op voorhand hadden, overeengekomen met de uiteindelijke ervaringen. Toch zijn er nog verbeterpunten. Zo blijkt uit het kwalitatief onderzoek dat veel respondenten ontevreden zijn over de literatuur </w:t>
      </w:r>
      <w:r w:rsidR="00915973" w:rsidRPr="00D65429">
        <w:t xml:space="preserve">in de reader </w:t>
      </w:r>
      <w:r w:rsidRPr="00D65429">
        <w:t xml:space="preserve">en de tijdsduur van de opleiding. De literatuur is volgens meerdere respondent niet van voldoende niveau en de lesdagen tijdens het vervolgtraject zijn volgens verschillende respondenten te kort op elkaar geroosterd. Om deze twee punten te verbeteren is het van belang dat trainers </w:t>
      </w:r>
      <w:r w:rsidR="00915973" w:rsidRPr="00D65429">
        <w:t>de dialoog aangaan met elkaar. Trainers</w:t>
      </w:r>
      <w:r w:rsidRPr="00D65429">
        <w:t xml:space="preserve"> kunnen tijdens de dialoog aangeven wat zij graag zien veranderen en op basis van </w:t>
      </w:r>
      <w:r w:rsidR="00915973" w:rsidRPr="00D65429">
        <w:t>de feedback uit dit onderzoek</w:t>
      </w:r>
      <w:r w:rsidRPr="00D65429">
        <w:t xml:space="preserve"> kan de literatuur (w</w:t>
      </w:r>
      <w:r w:rsidR="003C149E" w:rsidRPr="00D65429">
        <w:t>aar nodig) herschreven worden. Ook</w:t>
      </w:r>
      <w:r w:rsidRPr="00D65429">
        <w:t xml:space="preserve"> kan er gekeken</w:t>
      </w:r>
      <w:r w:rsidR="003C149E" w:rsidRPr="00D65429">
        <w:t xml:space="preserve"> worden</w:t>
      </w:r>
      <w:r w:rsidRPr="00D65429">
        <w:t xml:space="preserve"> naar wat de mogelijkheden zijn wat betreft de tijdsduur. Respondenten geven aan dat er als oplossing een terugkomdag en evaluatiedag is georganiseerd. Respondenten ervaren deze extra dienst erg positief. Om de tevredenheid van cursisten te verbeteren, kan </w:t>
      </w:r>
      <w:r w:rsidR="002630CD">
        <w:t>De Organisatie</w:t>
      </w:r>
      <w:r w:rsidRPr="00D65429">
        <w:t xml:space="preserve"> in het vervolg gedurende elk traject de cursisten voorstellen of zij behoefte hebben aan een terugkomdag en evaluatiedag. </w:t>
      </w:r>
      <w:r w:rsidR="003C149E" w:rsidRPr="00D65429">
        <w:t>Op die manier blijven cursisten het zien als een extra dienst</w:t>
      </w:r>
      <w:r w:rsidR="000B49DD" w:rsidRPr="00D65429">
        <w:t xml:space="preserve"> en wordt de klanttevredenheid bevorderd</w:t>
      </w:r>
      <w:r w:rsidR="003C149E" w:rsidRPr="00D65429">
        <w:t xml:space="preserve">. </w:t>
      </w:r>
      <w:r w:rsidRPr="00D65429">
        <w:t xml:space="preserve">Daarnaast komt uit het kwantitatieve onderzoek naar voren dat </w:t>
      </w:r>
      <w:r w:rsidR="003C149E" w:rsidRPr="00D65429">
        <w:t xml:space="preserve">‘de prijs’ </w:t>
      </w:r>
      <w:r w:rsidRPr="00D65429">
        <w:t xml:space="preserve">de voornaamste reden </w:t>
      </w:r>
      <w:r w:rsidR="003C149E" w:rsidRPr="00D65429">
        <w:t xml:space="preserve">is </w:t>
      </w:r>
      <w:r w:rsidRPr="00D65429">
        <w:t>o</w:t>
      </w:r>
      <w:r w:rsidR="003C149E" w:rsidRPr="00D65429">
        <w:t xml:space="preserve">m geen vervolgopleiding te doen. </w:t>
      </w:r>
      <w:r w:rsidRPr="00D65429">
        <w:t xml:space="preserve">Respondenten vinden een vervolgtraject te prijzig. Om dit </w:t>
      </w:r>
      <w:r w:rsidR="0050304E">
        <w:t>prob</w:t>
      </w:r>
      <w:r w:rsidR="0050304E" w:rsidRPr="00D65429">
        <w:t xml:space="preserve">leem </w:t>
      </w:r>
      <w:r w:rsidRPr="00D65429">
        <w:t xml:space="preserve">op te lossen, kan </w:t>
      </w:r>
      <w:r w:rsidR="002630CD">
        <w:t>De Organisatie</w:t>
      </w:r>
      <w:r w:rsidRPr="00D65429">
        <w:t xml:space="preserve"> gaan werken met ‘vroegboekkorting’ voor cursisten die zich ruim van te voren inschrijven. Op die manier is de kans groter dat twijfelende cursisten alsnog overgehaald worden om een vervolgtraject te starten. </w:t>
      </w:r>
    </w:p>
    <w:p w14:paraId="65E33D2B" w14:textId="77777777" w:rsidR="00E07A38" w:rsidRPr="00D65429" w:rsidRDefault="00E07A38" w:rsidP="00E07A38">
      <w:pPr>
        <w:pStyle w:val="Geenafstand"/>
        <w:jc w:val="both"/>
      </w:pPr>
    </w:p>
    <w:p w14:paraId="59AE8C23" w14:textId="677B9C3D" w:rsidR="00E07A38" w:rsidRPr="00D65429" w:rsidRDefault="00E07A38" w:rsidP="00E07A38">
      <w:pPr>
        <w:pStyle w:val="Geenafstand"/>
        <w:jc w:val="both"/>
        <w:rPr>
          <w:b/>
        </w:rPr>
      </w:pPr>
      <w:r w:rsidRPr="00D65429">
        <w:rPr>
          <w:b/>
        </w:rPr>
        <w:t>Integreren sociale media</w:t>
      </w:r>
    </w:p>
    <w:p w14:paraId="53A13036" w14:textId="35E0AB03" w:rsidR="00EC7B67" w:rsidRPr="00D65429" w:rsidRDefault="005D14D9" w:rsidP="00E07A38">
      <w:pPr>
        <w:pStyle w:val="Geenafstand"/>
        <w:jc w:val="both"/>
      </w:pPr>
      <w:r w:rsidRPr="00D65429">
        <w:t xml:space="preserve">Het integreren van sociale media zorgt voor een uitbreiding van het aantal marketingcommunicatie-uitingen van </w:t>
      </w:r>
      <w:r w:rsidR="002630CD">
        <w:t>De Organisatie</w:t>
      </w:r>
      <w:r w:rsidRPr="00D65429">
        <w:t xml:space="preserve">. De (traditionele) marketingactiviteiten hebben invloed op de verwachte kwaliteit van (potentiële) cursisten </w:t>
      </w:r>
      <w:r w:rsidRPr="00D65429">
        <w:rPr>
          <w:i/>
        </w:rPr>
        <w:t>(Grönroos, 2007)</w:t>
      </w:r>
      <w:r w:rsidRPr="00D65429">
        <w:t>.</w:t>
      </w:r>
      <w:r w:rsidR="008F2082" w:rsidRPr="00D65429">
        <w:t xml:space="preserve"> </w:t>
      </w:r>
    </w:p>
    <w:p w14:paraId="396E78AC" w14:textId="77777777" w:rsidR="005D14D9" w:rsidRPr="00D65429" w:rsidRDefault="005D14D9" w:rsidP="00E07A38">
      <w:pPr>
        <w:pStyle w:val="Geenafstand"/>
        <w:jc w:val="both"/>
        <w:rPr>
          <w:b/>
        </w:rPr>
      </w:pPr>
    </w:p>
    <w:p w14:paraId="184529EA" w14:textId="0C38C4C1" w:rsidR="00D45DCC" w:rsidRPr="00D65429" w:rsidRDefault="00E07A38" w:rsidP="00E07A38">
      <w:pPr>
        <w:pStyle w:val="Geenafstand"/>
        <w:jc w:val="both"/>
      </w:pPr>
      <w:r w:rsidRPr="00D65429">
        <w:t xml:space="preserve">Uit onderzoek blijkt dat vrijwel geen enkele respondent de socialmediakanalen van </w:t>
      </w:r>
      <w:r w:rsidR="002630CD">
        <w:t>De Organisatie</w:t>
      </w:r>
      <w:r w:rsidRPr="00D65429">
        <w:t xml:space="preserve"> heeft gezien. Een aantal respondenten </w:t>
      </w:r>
      <w:r w:rsidR="00942C39" w:rsidRPr="00D65429">
        <w:t>weet</w:t>
      </w:r>
      <w:r w:rsidRPr="00D65429">
        <w:t xml:space="preserve"> zelfs </w:t>
      </w:r>
      <w:r w:rsidR="00942C39" w:rsidRPr="00D65429">
        <w:t>niet</w:t>
      </w:r>
      <w:r w:rsidRPr="00D65429">
        <w:t xml:space="preserve"> dat </w:t>
      </w:r>
      <w:r w:rsidR="002630CD">
        <w:t>De Organisatie</w:t>
      </w:r>
      <w:r w:rsidRPr="00D65429">
        <w:t xml:space="preserve"> </w:t>
      </w:r>
      <w:r w:rsidR="003C149E" w:rsidRPr="00D65429">
        <w:t xml:space="preserve">überhaupt </w:t>
      </w:r>
      <w:r w:rsidRPr="00D65429">
        <w:t xml:space="preserve">sociale media inzet. </w:t>
      </w:r>
      <w:r w:rsidR="002630CD">
        <w:t>De Organisatie</w:t>
      </w:r>
      <w:r w:rsidRPr="00D65429">
        <w:t xml:space="preserve"> zet sinds kort voornamelijk Facebook </w:t>
      </w:r>
      <w:r w:rsidR="003C149E" w:rsidRPr="00D65429">
        <w:t xml:space="preserve">(actief) </w:t>
      </w:r>
      <w:r w:rsidRPr="00D65429">
        <w:t xml:space="preserve">in, maar wil ook Twitter en LinkedIn gebruiken. Het is belangrijk om de sociale media te integreren en via verschillende </w:t>
      </w:r>
      <w:r w:rsidR="008F2082" w:rsidRPr="00D65429">
        <w:t xml:space="preserve">(offline) </w:t>
      </w:r>
      <w:r w:rsidRPr="00D65429">
        <w:t>communicatie-uitingen</w:t>
      </w:r>
      <w:r w:rsidR="008F2082" w:rsidRPr="00D65429">
        <w:t xml:space="preserve"> te promoten</w:t>
      </w:r>
      <w:r w:rsidRPr="00D65429">
        <w:t xml:space="preserve">. </w:t>
      </w:r>
      <w:r w:rsidR="002630CD">
        <w:t>De Organisatie</w:t>
      </w:r>
      <w:r w:rsidRPr="00D65429">
        <w:t xml:space="preserve"> zit nog in een opstartende fase wat betreft sociale media. Het is belangrijk om duidelijk</w:t>
      </w:r>
      <w:r w:rsidR="000B49DD" w:rsidRPr="00D65429">
        <w:t>e</w:t>
      </w:r>
      <w:r w:rsidRPr="00D65429">
        <w:t xml:space="preserve"> afspraken te maken over wie er verantwoordelijk is voor het socialmediabeheer en </w:t>
      </w:r>
      <w:r w:rsidR="008F2082" w:rsidRPr="00D65429">
        <w:t xml:space="preserve">te bespreken </w:t>
      </w:r>
      <w:r w:rsidRPr="00D65429">
        <w:t xml:space="preserve">wat </w:t>
      </w:r>
      <w:r w:rsidR="002630CD">
        <w:t>De Organisatie</w:t>
      </w:r>
      <w:r w:rsidRPr="00D65429">
        <w:t xml:space="preserve"> precies wil bereiken met </w:t>
      </w:r>
      <w:r w:rsidR="000B49DD" w:rsidRPr="00D65429">
        <w:t>de inzet van</w:t>
      </w:r>
      <w:r w:rsidRPr="00D65429">
        <w:t xml:space="preserve"> sociale media. </w:t>
      </w:r>
      <w:r w:rsidR="002630CD">
        <w:t>De Organisatie</w:t>
      </w:r>
      <w:r w:rsidR="00573B83" w:rsidRPr="00D65429">
        <w:t xml:space="preserve"> wordt aangeraden om in eerste i</w:t>
      </w:r>
      <w:r w:rsidR="003C149E" w:rsidRPr="00D65429">
        <w:t xml:space="preserve">nstantie vooral te posten over de </w:t>
      </w:r>
      <w:r w:rsidR="00573B83" w:rsidRPr="00D65429">
        <w:t>opleidingen</w:t>
      </w:r>
      <w:r w:rsidR="00FE135E" w:rsidRPr="00D65429">
        <w:t>, open dagen en</w:t>
      </w:r>
      <w:r w:rsidR="00573B83" w:rsidRPr="00D65429">
        <w:t xml:space="preserve"> persoonlijke </w:t>
      </w:r>
      <w:r w:rsidR="00FE135E" w:rsidRPr="00D65429">
        <w:t>verhalen van tr</w:t>
      </w:r>
      <w:r w:rsidR="003C149E" w:rsidRPr="00D65429">
        <w:t>ainers en cursisten</w:t>
      </w:r>
      <w:r w:rsidR="000B49DD" w:rsidRPr="00D65429">
        <w:t>. Ook h</w:t>
      </w:r>
      <w:r w:rsidR="00FE135E" w:rsidRPr="00D65429">
        <w:t xml:space="preserve">ier moet een bepaalde structuur ingebracht worden. </w:t>
      </w:r>
    </w:p>
    <w:p w14:paraId="5CBDD0F8" w14:textId="77777777" w:rsidR="00E07A38" w:rsidRPr="00D65429" w:rsidRDefault="00E07A38" w:rsidP="00E07A38">
      <w:pPr>
        <w:pStyle w:val="Geenafstand"/>
        <w:jc w:val="both"/>
        <w:rPr>
          <w:b/>
        </w:rPr>
      </w:pPr>
    </w:p>
    <w:p w14:paraId="7906B1FA" w14:textId="3DD00F2F" w:rsidR="00E07A38" w:rsidRPr="00D65429" w:rsidRDefault="00E07A38" w:rsidP="00E07A38">
      <w:pPr>
        <w:pStyle w:val="Geenafstand"/>
        <w:jc w:val="both"/>
        <w:rPr>
          <w:b/>
        </w:rPr>
      </w:pPr>
      <w:r w:rsidRPr="00D65429">
        <w:rPr>
          <w:b/>
        </w:rPr>
        <w:t>Optimalisatie website</w:t>
      </w:r>
    </w:p>
    <w:p w14:paraId="71E34361" w14:textId="7D4C7F34" w:rsidR="007546E7" w:rsidRPr="00D65429" w:rsidRDefault="008F2082" w:rsidP="00E07A38">
      <w:pPr>
        <w:pStyle w:val="Geenafstand"/>
        <w:jc w:val="both"/>
      </w:pPr>
      <w:r w:rsidRPr="00D65429">
        <w:t>De belangrijkste m</w:t>
      </w:r>
      <w:r w:rsidR="007546E7" w:rsidRPr="00D65429">
        <w:t>arketingcommunicatie</w:t>
      </w:r>
      <w:r w:rsidRPr="00D65429">
        <w:t xml:space="preserve">-uiting van </w:t>
      </w:r>
      <w:r w:rsidR="002630CD">
        <w:t>De Organisatie</w:t>
      </w:r>
      <w:r w:rsidRPr="00D65429">
        <w:t xml:space="preserve"> is de website. Met het optimaliseren van de website kan </w:t>
      </w:r>
      <w:r w:rsidR="002630CD">
        <w:t>De Organisatie</w:t>
      </w:r>
      <w:r w:rsidRPr="00D65429">
        <w:t xml:space="preserve"> de verwachtingen van (potentiële) cursisten </w:t>
      </w:r>
      <w:r w:rsidR="00942C39" w:rsidRPr="00D65429">
        <w:t xml:space="preserve">positief </w:t>
      </w:r>
      <w:r w:rsidRPr="00D65429">
        <w:t xml:space="preserve">beïnvloeden </w:t>
      </w:r>
      <w:r w:rsidRPr="00D65429">
        <w:rPr>
          <w:i/>
        </w:rPr>
        <w:t>(Grönroos, 2007)</w:t>
      </w:r>
      <w:r w:rsidRPr="00D65429">
        <w:t>.</w:t>
      </w:r>
    </w:p>
    <w:p w14:paraId="29F47FC2" w14:textId="77777777" w:rsidR="007546E7" w:rsidRPr="00D65429" w:rsidRDefault="007546E7" w:rsidP="00E07A38">
      <w:pPr>
        <w:pStyle w:val="Geenafstand"/>
        <w:jc w:val="both"/>
        <w:rPr>
          <w:b/>
        </w:rPr>
      </w:pPr>
    </w:p>
    <w:p w14:paraId="10E6B5A4" w14:textId="7EF7E1D7" w:rsidR="00E07A38" w:rsidRPr="00D65429" w:rsidRDefault="00E07A38" w:rsidP="00E07A38">
      <w:pPr>
        <w:pStyle w:val="Geenafstand"/>
        <w:jc w:val="both"/>
      </w:pPr>
      <w:r w:rsidRPr="00D65429">
        <w:t xml:space="preserve">De website is voor </w:t>
      </w:r>
      <w:r w:rsidR="002630CD">
        <w:t>De Organisatie</w:t>
      </w:r>
      <w:r w:rsidRPr="00D65429">
        <w:t xml:space="preserve"> het belangrijkste medium. De website is namelijk het meest gebruikte medium en de website heeft invloed op de verwachtingen van cursisten. Er wordt aangegeven dat er op de website te veel lange en onduidelijke teksten staan zonder structuur. Potentiële cursisten worden op de website wel uitgenodigd om zich in te schrijven voor een opleiding of om naar een informatieavond te gaan, maar zij worden niet voldoende getriggerd. Verschillende respondenten geven zelfs aan dat als zij op basis van de website een keuze moesten maken, zij niet voor </w:t>
      </w:r>
      <w:r w:rsidR="002630CD">
        <w:t>De Organisatie</w:t>
      </w:r>
      <w:r w:rsidRPr="00D65429">
        <w:t xml:space="preserve"> zouden kiezen. Het is dan ook belangrijk om de aantrekkelijkheid en overzichtelijkheid te verbeteren en om alle (tekstuele) content te herzien. Gedurende het onderzoek splitste </w:t>
      </w:r>
      <w:r w:rsidR="002630CD">
        <w:t>De Organisatie</w:t>
      </w:r>
      <w:r w:rsidRPr="00D65429">
        <w:t xml:space="preserve"> op in </w:t>
      </w:r>
      <w:r w:rsidR="002630CD">
        <w:t>De Organisatie</w:t>
      </w:r>
      <w:r w:rsidR="00B2471A">
        <w:t xml:space="preserve"> 1</w:t>
      </w:r>
      <w:r w:rsidRPr="00D65429">
        <w:t xml:space="preserve">, </w:t>
      </w:r>
      <w:r w:rsidR="00B2471A">
        <w:t>De Organisatie</w:t>
      </w:r>
      <w:r w:rsidRPr="00D65429">
        <w:t xml:space="preserve"> </w:t>
      </w:r>
      <w:r w:rsidR="00B2471A">
        <w:t>2</w:t>
      </w:r>
      <w:r w:rsidRPr="00D65429">
        <w:t xml:space="preserve"> en </w:t>
      </w:r>
      <w:r w:rsidR="00B2471A">
        <w:t>De Organisatie</w:t>
      </w:r>
      <w:r w:rsidRPr="00D65429">
        <w:t xml:space="preserve"> </w:t>
      </w:r>
      <w:r w:rsidR="00B2471A">
        <w:t>3</w:t>
      </w:r>
      <w:r w:rsidRPr="00D65429">
        <w:t xml:space="preserve">. </w:t>
      </w:r>
      <w:r w:rsidR="002630CD">
        <w:t>De Organisatie</w:t>
      </w:r>
      <w:r w:rsidR="00B2471A">
        <w:t xml:space="preserve"> 1</w:t>
      </w:r>
      <w:r w:rsidRPr="00D65429">
        <w:t xml:space="preserve"> en </w:t>
      </w:r>
      <w:r w:rsidR="00B2471A">
        <w:t>De Organisatie</w:t>
      </w:r>
      <w:r w:rsidRPr="00D65429">
        <w:t xml:space="preserve"> </w:t>
      </w:r>
      <w:r w:rsidR="00B2471A">
        <w:t>2</w:t>
      </w:r>
      <w:r w:rsidRPr="00D65429">
        <w:t xml:space="preserve"> hebben al een eigen website. De website van </w:t>
      </w:r>
      <w:r w:rsidR="00B2471A">
        <w:t>De Organisatie</w:t>
      </w:r>
      <w:r w:rsidRPr="00D65429">
        <w:t xml:space="preserve"> </w:t>
      </w:r>
      <w:r w:rsidR="00B2471A">
        <w:t>3</w:t>
      </w:r>
      <w:r w:rsidRPr="00D65429">
        <w:t xml:space="preserve"> is nog in de maak. Respondenten beoordeelden tijdens het onderzoek alleen de website van </w:t>
      </w:r>
      <w:r w:rsidR="002630CD">
        <w:t>De Organisatie</w:t>
      </w:r>
      <w:r w:rsidRPr="00D65429">
        <w:t xml:space="preserve"> en zij geven aan dat er verschillende verbeteringen nodig zijn. Als alle drie de websites in gebruik zijn, is het van essentieel belang dat er een duidelijke navigatiestructuur komt. Potentiële cursisten moeten binnen enkele kliks een helder beeld hebben van het instituut </w:t>
      </w:r>
      <w:r w:rsidR="002630CD">
        <w:t>De Organisatie</w:t>
      </w:r>
      <w:r w:rsidRPr="00D65429">
        <w:t xml:space="preserve"> en weten wat </w:t>
      </w:r>
      <w:r w:rsidR="002630CD">
        <w:t>De Organisatie</w:t>
      </w:r>
      <w:r w:rsidRPr="00D65429">
        <w:t xml:space="preserve"> </w:t>
      </w:r>
      <w:r w:rsidR="00AF3238" w:rsidRPr="00D65429">
        <w:t>aanbiedt</w:t>
      </w:r>
      <w:r w:rsidRPr="00D65429">
        <w:t xml:space="preserve">. Ook is het van belang dat bezoekers een helder beeld krijgen van de verschillen tussen </w:t>
      </w:r>
      <w:r w:rsidR="002630CD">
        <w:t>De Organisatie</w:t>
      </w:r>
      <w:r w:rsidRPr="00D65429">
        <w:t xml:space="preserve">, </w:t>
      </w:r>
      <w:r w:rsidR="00B2471A">
        <w:t>De Organisatie</w:t>
      </w:r>
      <w:r w:rsidRPr="00D65429">
        <w:t xml:space="preserve"> </w:t>
      </w:r>
      <w:r w:rsidR="00B2471A">
        <w:t>3</w:t>
      </w:r>
      <w:r w:rsidRPr="00D65429">
        <w:t xml:space="preserve"> en </w:t>
      </w:r>
      <w:r w:rsidR="00B2471A">
        <w:t>De Organisatie</w:t>
      </w:r>
      <w:r w:rsidRPr="00D65429">
        <w:t xml:space="preserve"> </w:t>
      </w:r>
      <w:r w:rsidR="00B2471A">
        <w:t>2</w:t>
      </w:r>
      <w:r w:rsidRPr="00D65429">
        <w:t xml:space="preserve">. </w:t>
      </w:r>
      <w:r w:rsidR="002630CD">
        <w:t>De Organisatie</w:t>
      </w:r>
      <w:r w:rsidRPr="00D65429">
        <w:t xml:space="preserve"> wordt aangeraden om per opleiding de beschrijving op de website te herzien en te herschrijven. Het is belangrijk om de trainers hierbij te betrekken, omdat zij de opleiding inhoudelijk goed kennen. Verder wordt </w:t>
      </w:r>
      <w:r w:rsidR="002630CD">
        <w:t>De Organisatie</w:t>
      </w:r>
      <w:r w:rsidRPr="00D65429">
        <w:t xml:space="preserve"> aangeraden om de lay-out aan te passen. De website moet potentiële cursisten aansporen </w:t>
      </w:r>
      <w:r w:rsidRPr="00D65429">
        <w:lastRenderedPageBreak/>
        <w:t xml:space="preserve">om  voor </w:t>
      </w:r>
      <w:r w:rsidR="002630CD">
        <w:t>De Organisatie</w:t>
      </w:r>
      <w:r w:rsidRPr="00D65429">
        <w:t xml:space="preserve"> te kiezen en een rustgevende en betrouwbare website draagt daaraan bij. </w:t>
      </w:r>
      <w:r w:rsidR="002630CD">
        <w:t>De Organisatie</w:t>
      </w:r>
      <w:r w:rsidRPr="00D65429">
        <w:t xml:space="preserve"> kan hierbij in overweging nemen om meer gebruik te maken </w:t>
      </w:r>
      <w:r w:rsidR="00AF3238" w:rsidRPr="00D65429">
        <w:t xml:space="preserve">van </w:t>
      </w:r>
      <w:r w:rsidRPr="00D65429">
        <w:t xml:space="preserve">beeldmateriaal van cursisten tijdens de opleiding, zodat bezoekers mogelijk een beter beeld krijgen van </w:t>
      </w:r>
      <w:r w:rsidR="002630CD">
        <w:t>De Organisatie</w:t>
      </w:r>
      <w:r w:rsidRPr="00D65429">
        <w:t xml:space="preserve">. Zoals eerder aangegeven, zijn niet alle respondenten tevreden over de overzichtelijkheid van de website. Het is op de website van </w:t>
      </w:r>
      <w:r w:rsidR="002630CD">
        <w:t>De Organisatie</w:t>
      </w:r>
      <w:r w:rsidRPr="00D65429">
        <w:t xml:space="preserve"> belangrijk dat iedere webpagina één doel heeft. Als er veel van een bezoeker geëist wordt</w:t>
      </w:r>
      <w:r w:rsidR="00942C39" w:rsidRPr="00D65429">
        <w:t xml:space="preserve"> en een bezoeker heeft te veel opties</w:t>
      </w:r>
      <w:r w:rsidRPr="00D65429">
        <w:t xml:space="preserve">, zal deze hoogstwaarschijnlijk eerder afhaken. Tot slot wordt het steeds belangrijker om een community </w:t>
      </w:r>
      <w:r w:rsidR="00756183" w:rsidRPr="00D65429">
        <w:t xml:space="preserve">(op de website) </w:t>
      </w:r>
      <w:r w:rsidRPr="00D65429">
        <w:t xml:space="preserve">te creëren en daar kan </w:t>
      </w:r>
      <w:r w:rsidR="002630CD">
        <w:t>De Organisatie</w:t>
      </w:r>
      <w:r w:rsidRPr="00D65429">
        <w:t xml:space="preserve"> met een vernieuwde website naar handelen. (Oud-)cursisten kunnen worden gevraagd om recensies te plaatsen en door de website nauw te koppelen aan de socialmediakanalen kan </w:t>
      </w:r>
      <w:r w:rsidR="002630CD">
        <w:t>De Organisatie</w:t>
      </w:r>
      <w:r w:rsidRPr="00D65429">
        <w:t xml:space="preserve"> de dialoog zoeken en aangaan. Kortom, om de website te optimaliseren is het verstandig om samen te werken met een webdesigner die verstand van zaken heeft. Met de hulp van </w:t>
      </w:r>
      <w:r w:rsidR="00AF3238" w:rsidRPr="00D65429">
        <w:t>deze</w:t>
      </w:r>
      <w:r w:rsidRPr="00D65429">
        <w:t xml:space="preserve"> deskundige wordt de website uiteindelijk een krachtig en nuttig communicatiemiddel </w:t>
      </w:r>
      <w:r w:rsidR="00942C39" w:rsidRPr="00D65429">
        <w:t>van</w:t>
      </w:r>
      <w:r w:rsidRPr="00D65429">
        <w:t xml:space="preserve"> </w:t>
      </w:r>
      <w:r w:rsidR="002630CD">
        <w:t>De Organisatie</w:t>
      </w:r>
      <w:r w:rsidRPr="00D65429">
        <w:t xml:space="preserve">. </w:t>
      </w:r>
    </w:p>
    <w:p w14:paraId="7DD304C1" w14:textId="77777777" w:rsidR="00E07A38" w:rsidRPr="00D65429" w:rsidRDefault="00E07A38" w:rsidP="00E07A38">
      <w:pPr>
        <w:pStyle w:val="Geenafstand"/>
        <w:jc w:val="both"/>
      </w:pPr>
    </w:p>
    <w:p w14:paraId="236A5873" w14:textId="2320D6C1" w:rsidR="00E07A38" w:rsidRPr="00D65429" w:rsidRDefault="00E07A38" w:rsidP="00E07A38">
      <w:pPr>
        <w:pStyle w:val="Geenafstand"/>
        <w:jc w:val="both"/>
      </w:pPr>
      <w:r w:rsidRPr="00D65429">
        <w:t xml:space="preserve">Momenteel heeft </w:t>
      </w:r>
      <w:r w:rsidR="002630CD">
        <w:t>De Organisatie</w:t>
      </w:r>
      <w:r w:rsidRPr="00D65429">
        <w:t xml:space="preserve"> inzicht in de klanttevredenheid. Om ervoor te zorgen dat </w:t>
      </w:r>
      <w:r w:rsidR="002630CD">
        <w:t>De Organisatie</w:t>
      </w:r>
      <w:r w:rsidRPr="00D65429">
        <w:t xml:space="preserve"> te allen tijde inzicht heeft in de klanttevredenheid is het van belang dat de meningen van cursisten in de toekomst gepeild worden. Dit kan door middel van een enquête die cursisten invullen tijdens hun laatste contactmoment met de trainer.</w:t>
      </w:r>
    </w:p>
    <w:p w14:paraId="41D002D4" w14:textId="77777777" w:rsidR="00E07A38" w:rsidRPr="00D65429" w:rsidRDefault="00E07A38" w:rsidP="00E07A38">
      <w:pPr>
        <w:pStyle w:val="Geenafstand"/>
        <w:jc w:val="both"/>
      </w:pPr>
    </w:p>
    <w:p w14:paraId="64094AB1" w14:textId="77777777" w:rsidR="00E07A38" w:rsidRPr="00D65429" w:rsidRDefault="00E07A38" w:rsidP="00E07A38">
      <w:pPr>
        <w:pStyle w:val="Geenafstand"/>
        <w:jc w:val="both"/>
      </w:pPr>
    </w:p>
    <w:p w14:paraId="538353AC" w14:textId="77777777" w:rsidR="00E07A38" w:rsidRPr="00D65429" w:rsidRDefault="00E07A38" w:rsidP="00E07A38">
      <w:pPr>
        <w:pStyle w:val="Geenafstand"/>
        <w:jc w:val="both"/>
      </w:pPr>
    </w:p>
    <w:p w14:paraId="702DD27C" w14:textId="4C1A4CB6" w:rsidR="00E07A38" w:rsidRPr="00D65429" w:rsidRDefault="00E07A38" w:rsidP="00E07A38">
      <w:pPr>
        <w:pStyle w:val="Geenafstand"/>
        <w:jc w:val="both"/>
      </w:pPr>
    </w:p>
    <w:p w14:paraId="27FDBB22" w14:textId="60BA925B" w:rsidR="00591C2B" w:rsidRPr="00D65429" w:rsidRDefault="00591C2B" w:rsidP="00E07A38">
      <w:pPr>
        <w:pStyle w:val="Geenafstand"/>
        <w:jc w:val="both"/>
      </w:pPr>
    </w:p>
    <w:p w14:paraId="708D8E03" w14:textId="47400B57" w:rsidR="00591C2B" w:rsidRPr="00D65429" w:rsidRDefault="00591C2B" w:rsidP="00E07A38">
      <w:pPr>
        <w:pStyle w:val="Geenafstand"/>
        <w:jc w:val="both"/>
      </w:pPr>
    </w:p>
    <w:p w14:paraId="7EFFE9DC" w14:textId="5AE96FD9" w:rsidR="00591C2B" w:rsidRPr="00D65429" w:rsidRDefault="00591C2B" w:rsidP="00E07A38">
      <w:pPr>
        <w:pStyle w:val="Geenafstand"/>
        <w:jc w:val="both"/>
      </w:pPr>
    </w:p>
    <w:p w14:paraId="4874BD49" w14:textId="4B549208" w:rsidR="00591C2B" w:rsidRPr="00D65429" w:rsidRDefault="00591C2B" w:rsidP="00E07A38">
      <w:pPr>
        <w:pStyle w:val="Geenafstand"/>
        <w:jc w:val="both"/>
      </w:pPr>
    </w:p>
    <w:p w14:paraId="067321EA" w14:textId="75C48E6C" w:rsidR="00591C2B" w:rsidRPr="00D65429" w:rsidRDefault="00591C2B" w:rsidP="00E07A38">
      <w:pPr>
        <w:pStyle w:val="Geenafstand"/>
        <w:jc w:val="both"/>
      </w:pPr>
    </w:p>
    <w:p w14:paraId="1098C464" w14:textId="2018F382" w:rsidR="00591C2B" w:rsidRPr="00D65429" w:rsidRDefault="00591C2B" w:rsidP="00E07A38">
      <w:pPr>
        <w:pStyle w:val="Geenafstand"/>
        <w:jc w:val="both"/>
      </w:pPr>
    </w:p>
    <w:p w14:paraId="7842843C" w14:textId="044B5271" w:rsidR="00591C2B" w:rsidRPr="00D65429" w:rsidRDefault="00591C2B" w:rsidP="00E07A38">
      <w:pPr>
        <w:pStyle w:val="Geenafstand"/>
        <w:jc w:val="both"/>
      </w:pPr>
    </w:p>
    <w:p w14:paraId="58A65FA3" w14:textId="099721E6" w:rsidR="00591C2B" w:rsidRPr="00D65429" w:rsidRDefault="00591C2B" w:rsidP="00E07A38">
      <w:pPr>
        <w:pStyle w:val="Geenafstand"/>
        <w:jc w:val="both"/>
      </w:pPr>
    </w:p>
    <w:p w14:paraId="05FC22F0" w14:textId="5C7C1E4C" w:rsidR="00F44DD3" w:rsidRPr="00D65429" w:rsidRDefault="00F44DD3" w:rsidP="00E07A38">
      <w:pPr>
        <w:pStyle w:val="Geenafstand"/>
        <w:jc w:val="both"/>
      </w:pPr>
    </w:p>
    <w:p w14:paraId="20A33D87" w14:textId="42DCD004" w:rsidR="00F44DD3" w:rsidRPr="00D65429" w:rsidRDefault="00F44DD3" w:rsidP="00E07A38">
      <w:pPr>
        <w:pStyle w:val="Geenafstand"/>
        <w:jc w:val="both"/>
      </w:pPr>
    </w:p>
    <w:p w14:paraId="2C24F967" w14:textId="19C54050" w:rsidR="00F44DD3" w:rsidRPr="00D65429" w:rsidRDefault="00F44DD3" w:rsidP="00E07A38">
      <w:pPr>
        <w:pStyle w:val="Geenafstand"/>
        <w:jc w:val="both"/>
      </w:pPr>
    </w:p>
    <w:p w14:paraId="3F41091D" w14:textId="1E85655D" w:rsidR="00F44DD3" w:rsidRPr="00D65429" w:rsidRDefault="00F44DD3" w:rsidP="00E07A38">
      <w:pPr>
        <w:pStyle w:val="Geenafstand"/>
        <w:jc w:val="both"/>
      </w:pPr>
    </w:p>
    <w:p w14:paraId="7E8E5A8D" w14:textId="1DB1BF95" w:rsidR="00F44DD3" w:rsidRPr="00D65429" w:rsidRDefault="00F44DD3" w:rsidP="00E07A38">
      <w:pPr>
        <w:pStyle w:val="Geenafstand"/>
        <w:jc w:val="both"/>
      </w:pPr>
    </w:p>
    <w:p w14:paraId="470F6E80" w14:textId="07BDA9AD" w:rsidR="00F44DD3" w:rsidRPr="00D65429" w:rsidRDefault="00F44DD3" w:rsidP="00E07A38">
      <w:pPr>
        <w:pStyle w:val="Geenafstand"/>
        <w:jc w:val="both"/>
      </w:pPr>
    </w:p>
    <w:p w14:paraId="12230613" w14:textId="4599D29B" w:rsidR="00F44DD3" w:rsidRPr="00D65429" w:rsidRDefault="00F44DD3" w:rsidP="00E07A38">
      <w:pPr>
        <w:pStyle w:val="Geenafstand"/>
        <w:jc w:val="both"/>
      </w:pPr>
    </w:p>
    <w:p w14:paraId="39315A7A" w14:textId="597537C4" w:rsidR="00F44DD3" w:rsidRPr="00D65429" w:rsidRDefault="00F44DD3" w:rsidP="00E07A38">
      <w:pPr>
        <w:pStyle w:val="Geenafstand"/>
        <w:jc w:val="both"/>
      </w:pPr>
    </w:p>
    <w:p w14:paraId="00E95264" w14:textId="7FDC7889" w:rsidR="00F44DD3" w:rsidRPr="00D65429" w:rsidRDefault="00F44DD3" w:rsidP="00E07A38">
      <w:pPr>
        <w:pStyle w:val="Geenafstand"/>
        <w:jc w:val="both"/>
      </w:pPr>
    </w:p>
    <w:p w14:paraId="480923CB" w14:textId="0FFB1C23" w:rsidR="00F44DD3" w:rsidRPr="00D65429" w:rsidRDefault="00F44DD3" w:rsidP="00E07A38">
      <w:pPr>
        <w:pStyle w:val="Geenafstand"/>
        <w:jc w:val="both"/>
      </w:pPr>
    </w:p>
    <w:p w14:paraId="2F731E7E" w14:textId="5B4859E2" w:rsidR="00F44DD3" w:rsidRPr="00D65429" w:rsidRDefault="00F44DD3" w:rsidP="00E07A38">
      <w:pPr>
        <w:pStyle w:val="Geenafstand"/>
        <w:jc w:val="both"/>
      </w:pPr>
    </w:p>
    <w:p w14:paraId="01AD1BDB" w14:textId="1781321A" w:rsidR="00F44DD3" w:rsidRPr="00D65429" w:rsidRDefault="00F44DD3" w:rsidP="00E07A38">
      <w:pPr>
        <w:pStyle w:val="Geenafstand"/>
        <w:jc w:val="both"/>
      </w:pPr>
    </w:p>
    <w:p w14:paraId="526BD487" w14:textId="690463B9" w:rsidR="00F44DD3" w:rsidRPr="00D65429" w:rsidRDefault="00F44DD3" w:rsidP="00E07A38">
      <w:pPr>
        <w:pStyle w:val="Geenafstand"/>
        <w:jc w:val="both"/>
      </w:pPr>
    </w:p>
    <w:p w14:paraId="6872B008" w14:textId="6F7513AD" w:rsidR="00F44DD3" w:rsidRPr="00D65429" w:rsidRDefault="00F44DD3" w:rsidP="00E07A38">
      <w:pPr>
        <w:pStyle w:val="Geenafstand"/>
        <w:jc w:val="both"/>
      </w:pPr>
    </w:p>
    <w:p w14:paraId="7980D1B9" w14:textId="221FC6E3" w:rsidR="00F44DD3" w:rsidRPr="00D65429" w:rsidRDefault="00F44DD3" w:rsidP="00E07A38">
      <w:pPr>
        <w:pStyle w:val="Geenafstand"/>
        <w:jc w:val="both"/>
      </w:pPr>
    </w:p>
    <w:p w14:paraId="381DB3E1" w14:textId="1443A2E8" w:rsidR="00F44DD3" w:rsidRPr="00D65429" w:rsidRDefault="00F44DD3" w:rsidP="00E07A38">
      <w:pPr>
        <w:pStyle w:val="Geenafstand"/>
        <w:jc w:val="both"/>
      </w:pPr>
    </w:p>
    <w:p w14:paraId="01CD65B1" w14:textId="1D099F28" w:rsidR="00F44DD3" w:rsidRPr="00D65429" w:rsidRDefault="00F44DD3" w:rsidP="00E07A38">
      <w:pPr>
        <w:pStyle w:val="Geenafstand"/>
        <w:jc w:val="both"/>
      </w:pPr>
    </w:p>
    <w:p w14:paraId="152B7B87" w14:textId="04A17CB8" w:rsidR="00F44DD3" w:rsidRPr="00D65429" w:rsidRDefault="00F44DD3" w:rsidP="00E07A38">
      <w:pPr>
        <w:pStyle w:val="Geenafstand"/>
        <w:jc w:val="both"/>
      </w:pPr>
    </w:p>
    <w:p w14:paraId="423A62F4" w14:textId="7C999343" w:rsidR="00F44DD3" w:rsidRPr="00D65429" w:rsidRDefault="00F44DD3" w:rsidP="00E07A38">
      <w:pPr>
        <w:pStyle w:val="Geenafstand"/>
        <w:jc w:val="both"/>
      </w:pPr>
    </w:p>
    <w:p w14:paraId="2AB369FA" w14:textId="21416FE1" w:rsidR="00F44DD3" w:rsidRPr="00D65429" w:rsidRDefault="00F44DD3" w:rsidP="00E07A38">
      <w:pPr>
        <w:pStyle w:val="Geenafstand"/>
        <w:jc w:val="both"/>
      </w:pPr>
    </w:p>
    <w:p w14:paraId="666DC508" w14:textId="76C9CFB2" w:rsidR="00F44DD3" w:rsidRPr="00D65429" w:rsidRDefault="00F44DD3" w:rsidP="00E07A38">
      <w:pPr>
        <w:pStyle w:val="Geenafstand"/>
        <w:jc w:val="both"/>
      </w:pPr>
    </w:p>
    <w:p w14:paraId="7C667AC5" w14:textId="037FEDBF" w:rsidR="00591C2B" w:rsidRPr="00D65429" w:rsidRDefault="00591C2B" w:rsidP="00E07A38">
      <w:pPr>
        <w:pStyle w:val="Geenafstand"/>
        <w:jc w:val="both"/>
      </w:pPr>
    </w:p>
    <w:p w14:paraId="3083BFAF" w14:textId="43326EA5" w:rsidR="00591C2B" w:rsidRPr="00D65429" w:rsidRDefault="00591C2B" w:rsidP="00591C2B">
      <w:pPr>
        <w:pStyle w:val="Kop1"/>
      </w:pPr>
      <w:bookmarkStart w:id="40" w:name="_Toc451759556"/>
      <w:r w:rsidRPr="00D65429">
        <w:lastRenderedPageBreak/>
        <w:t>9. Implementatieplan</w:t>
      </w:r>
      <w:bookmarkEnd w:id="40"/>
      <w:r w:rsidRPr="00D65429">
        <w:t xml:space="preserve"> </w:t>
      </w:r>
    </w:p>
    <w:p w14:paraId="37313912" w14:textId="27904E44" w:rsidR="00B97A65" w:rsidRPr="00D65429" w:rsidRDefault="00B97A65" w:rsidP="00B97A65">
      <w:pPr>
        <w:pStyle w:val="Geenafstand"/>
        <w:jc w:val="both"/>
      </w:pPr>
      <w:r w:rsidRPr="00D65429">
        <w:t xml:space="preserve">In dit hoofdstuk worden de aanbevelingen uit het vorige hoofdstuk </w:t>
      </w:r>
      <w:r w:rsidR="00BA7D68" w:rsidRPr="00D65429">
        <w:t>verwerkt</w:t>
      </w:r>
      <w:r w:rsidRPr="00D65429">
        <w:t xml:space="preserve"> in een implementatieplan. Het implementatieplan wordt uitgevoerd door </w:t>
      </w:r>
      <w:r w:rsidR="002630CD">
        <w:t>De Organisatie</w:t>
      </w:r>
      <w:r w:rsidRPr="00D65429">
        <w:t xml:space="preserve"> en is voornamelijk gericht op de korte termijn. De weeknummers in het onderstaande schema gelden voor het jaar 2016.  </w:t>
      </w:r>
    </w:p>
    <w:p w14:paraId="76672F3E" w14:textId="77777777" w:rsidR="00B97A65" w:rsidRPr="00D65429" w:rsidRDefault="00B97A65" w:rsidP="00B97A65">
      <w:pPr>
        <w:pStyle w:val="Geenafstand"/>
        <w:jc w:val="both"/>
      </w:pPr>
    </w:p>
    <w:p w14:paraId="6F8C5734" w14:textId="72D7CC01" w:rsidR="00B97A65" w:rsidRPr="00D65429" w:rsidRDefault="00B97A65" w:rsidP="00B97A65">
      <w:pPr>
        <w:pStyle w:val="Geenafstand"/>
        <w:jc w:val="both"/>
        <w:rPr>
          <w:b/>
        </w:rPr>
      </w:pPr>
      <w:r w:rsidRPr="00D65429">
        <w:rPr>
          <w:b/>
        </w:rPr>
        <w:t>Planning en uitvoering</w:t>
      </w:r>
    </w:p>
    <w:p w14:paraId="5BBA3AB2" w14:textId="299DF70E" w:rsidR="006E1837" w:rsidRPr="00D65429" w:rsidRDefault="006E1837" w:rsidP="00B97A65">
      <w:pPr>
        <w:pStyle w:val="Geenafstand"/>
        <w:jc w:val="both"/>
      </w:pPr>
      <w:r w:rsidRPr="00D65429">
        <w:t xml:space="preserve">De eerste kolom benoemt de weeknummers, de tweede kolom beschrijft welke activiteit(en) er in deze periode gedaan worden en in de derde kolom staat wie er verantwoordelijk is voor deze activiteit(en) en de duur van deze activiteit. Activiteiten waar alleen medewerkers van </w:t>
      </w:r>
      <w:r w:rsidR="002630CD">
        <w:t>De Organisatie</w:t>
      </w:r>
      <w:r w:rsidRPr="00D65429">
        <w:t xml:space="preserve"> verantwoordelijk voor zijn, worden niet doorber</w:t>
      </w:r>
      <w:r w:rsidR="00FE6A24" w:rsidRPr="00D65429">
        <w:t xml:space="preserve">ekend </w:t>
      </w:r>
      <w:r w:rsidR="00824558" w:rsidRPr="00D65429">
        <w:t>in</w:t>
      </w:r>
      <w:r w:rsidR="00BA7D68" w:rsidRPr="00D65429">
        <w:t xml:space="preserve"> het kostenoverzicht. De lonen van werknemers zijn</w:t>
      </w:r>
      <w:r w:rsidR="00FE6A24" w:rsidRPr="00D65429">
        <w:t xml:space="preserve"> namelijk al een vaste kostenpost van </w:t>
      </w:r>
      <w:r w:rsidR="002630CD">
        <w:t>De Organisatie</w:t>
      </w:r>
      <w:r w:rsidR="00FE6A24" w:rsidRPr="00D65429">
        <w:t>.</w:t>
      </w:r>
    </w:p>
    <w:p w14:paraId="5F699A8D" w14:textId="77777777" w:rsidR="00346BE7" w:rsidRPr="00D65429" w:rsidRDefault="00346BE7" w:rsidP="00B97A65">
      <w:pPr>
        <w:pStyle w:val="Geenafstand"/>
        <w:jc w:val="both"/>
      </w:pPr>
    </w:p>
    <w:tbl>
      <w:tblPr>
        <w:tblStyle w:val="Rastertabel4-Accent12"/>
        <w:tblW w:w="0" w:type="auto"/>
        <w:tblLook w:val="04A0" w:firstRow="1" w:lastRow="0" w:firstColumn="1" w:lastColumn="0" w:noHBand="0" w:noVBand="1"/>
      </w:tblPr>
      <w:tblGrid>
        <w:gridCol w:w="731"/>
        <w:gridCol w:w="6449"/>
        <w:gridCol w:w="1876"/>
      </w:tblGrid>
      <w:tr w:rsidR="00E43E83" w:rsidRPr="00D65429" w14:paraId="5D82C235" w14:textId="77777777" w:rsidTr="006E1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Pr>
          <w:p w14:paraId="75FA657E" w14:textId="77777777" w:rsidR="00B97A65" w:rsidRPr="00D65429" w:rsidRDefault="00B97A65" w:rsidP="00B97A65">
            <w:pPr>
              <w:pStyle w:val="Geenafstand"/>
              <w:jc w:val="both"/>
            </w:pPr>
            <w:r w:rsidRPr="00D65429">
              <w:t>Week</w:t>
            </w:r>
          </w:p>
        </w:tc>
        <w:tc>
          <w:tcPr>
            <w:tcW w:w="6449" w:type="dxa"/>
          </w:tcPr>
          <w:p w14:paraId="22147981" w14:textId="0006DF73" w:rsidR="00B97A65" w:rsidRPr="00D65429" w:rsidRDefault="00B97A65" w:rsidP="00B97A65">
            <w:pPr>
              <w:pStyle w:val="Geenafstand"/>
              <w:jc w:val="both"/>
              <w:cnfStyle w:val="100000000000" w:firstRow="1" w:lastRow="0" w:firstColumn="0" w:lastColumn="0" w:oddVBand="0" w:evenVBand="0" w:oddHBand="0" w:evenHBand="0" w:firstRowFirstColumn="0" w:firstRowLastColumn="0" w:lastRowFirstColumn="0" w:lastRowLastColumn="0"/>
            </w:pPr>
            <w:r w:rsidRPr="00D65429">
              <w:t>Activiteit</w:t>
            </w:r>
            <w:r w:rsidR="006E1837" w:rsidRPr="00D65429">
              <w:t>(en)</w:t>
            </w:r>
          </w:p>
        </w:tc>
        <w:tc>
          <w:tcPr>
            <w:tcW w:w="1876" w:type="dxa"/>
          </w:tcPr>
          <w:p w14:paraId="0685FE8B" w14:textId="3BA56A2D" w:rsidR="00B97A65" w:rsidRPr="00D65429" w:rsidRDefault="00B97A65" w:rsidP="00870DFA">
            <w:pPr>
              <w:pStyle w:val="Geenafstand"/>
              <w:cnfStyle w:val="100000000000" w:firstRow="1" w:lastRow="0" w:firstColumn="0" w:lastColumn="0" w:oddVBand="0" w:evenVBand="0" w:oddHBand="0" w:evenHBand="0" w:firstRowFirstColumn="0" w:firstRowLastColumn="0" w:lastRowFirstColumn="0" w:lastRowLastColumn="0"/>
            </w:pPr>
            <w:r w:rsidRPr="00D65429">
              <w:t>Verantwoordelijke</w:t>
            </w:r>
            <w:r w:rsidR="006E1837" w:rsidRPr="00D65429">
              <w:t xml:space="preserve"> + duur activiteit</w:t>
            </w:r>
          </w:p>
        </w:tc>
      </w:tr>
      <w:tr w:rsidR="00E43E83" w:rsidRPr="00D65429" w14:paraId="35BFD77E" w14:textId="77777777" w:rsidTr="006E1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Pr>
          <w:p w14:paraId="48EF589E" w14:textId="77777777" w:rsidR="00B97A65" w:rsidRPr="00D65429" w:rsidRDefault="00B97A65" w:rsidP="00B97A65">
            <w:pPr>
              <w:pStyle w:val="Geenafstand"/>
              <w:jc w:val="both"/>
            </w:pPr>
            <w:r w:rsidRPr="00D65429">
              <w:t>34</w:t>
            </w:r>
          </w:p>
        </w:tc>
        <w:tc>
          <w:tcPr>
            <w:tcW w:w="6449" w:type="dxa"/>
          </w:tcPr>
          <w:p w14:paraId="21278B14" w14:textId="7E0B3DCC" w:rsidR="00B97A65" w:rsidRPr="00D65429" w:rsidRDefault="00B97A65" w:rsidP="006E1837">
            <w:pPr>
              <w:pStyle w:val="Geenafstand"/>
              <w:jc w:val="both"/>
              <w:cnfStyle w:val="000000100000" w:firstRow="0" w:lastRow="0" w:firstColumn="0" w:lastColumn="0" w:oddVBand="0" w:evenVBand="0" w:oddHBand="1" w:evenHBand="0" w:firstRowFirstColumn="0" w:firstRowLastColumn="0" w:lastRowFirstColumn="0" w:lastRowLastColumn="0"/>
            </w:pPr>
            <w:r w:rsidRPr="00D65429">
              <w:t xml:space="preserve">Vanaf week 34 worden de aanbevelingen doorgevoerd. Per mail brengt het secretariaat van </w:t>
            </w:r>
            <w:r w:rsidR="002630CD">
              <w:t>De Organisatie</w:t>
            </w:r>
            <w:r w:rsidRPr="00D65429">
              <w:t xml:space="preserve"> </w:t>
            </w:r>
            <w:r w:rsidR="006E1837" w:rsidRPr="00D65429">
              <w:t>alle</w:t>
            </w:r>
            <w:r w:rsidRPr="00D65429">
              <w:t xml:space="preserve"> medewerkers op de hoogte van de aanbevelingen </w:t>
            </w:r>
            <w:r w:rsidR="006E1837" w:rsidRPr="00D65429">
              <w:t xml:space="preserve">uit het vorige hoofdstuk. </w:t>
            </w:r>
            <w:r w:rsidR="00824558" w:rsidRPr="00D65429">
              <w:t>Het o</w:t>
            </w:r>
            <w:r w:rsidR="006E1837" w:rsidRPr="00D65429">
              <w:t xml:space="preserve">pleidingsinstituut </w:t>
            </w:r>
            <w:r w:rsidR="002630CD">
              <w:t>De Organisatie</w:t>
            </w:r>
            <w:r w:rsidR="006E1837" w:rsidRPr="00D65429">
              <w:t xml:space="preserve"> moet rekening houden met vakanties. Week 34 is de laatste week van augustus, de week vóór de </w:t>
            </w:r>
            <w:r w:rsidR="00BA7D68" w:rsidRPr="00D65429">
              <w:t>zomer</w:t>
            </w:r>
            <w:r w:rsidR="006E1837" w:rsidRPr="00D65429">
              <w:t>vakantie is afgelopen. Dat is de reden waarom er voor deze week is gekozen.</w:t>
            </w:r>
          </w:p>
        </w:tc>
        <w:tc>
          <w:tcPr>
            <w:tcW w:w="1876" w:type="dxa"/>
          </w:tcPr>
          <w:p w14:paraId="31CA4DCB" w14:textId="7E244DA2" w:rsidR="00B97A65" w:rsidRPr="00D65429" w:rsidRDefault="00FE6A24" w:rsidP="00870DFA">
            <w:pPr>
              <w:pStyle w:val="Geenafstand"/>
              <w:cnfStyle w:val="000000100000" w:firstRow="0" w:lastRow="0" w:firstColumn="0" w:lastColumn="0" w:oddVBand="0" w:evenVBand="0" w:oddHBand="1" w:evenHBand="0" w:firstRowFirstColumn="0" w:firstRowLastColumn="0" w:lastRowFirstColumn="0" w:lastRowLastColumn="0"/>
            </w:pPr>
            <w:r w:rsidRPr="00D65429">
              <w:t>Het s</w:t>
            </w:r>
            <w:r w:rsidR="00B97A65" w:rsidRPr="00D65429">
              <w:t>ecretariaat</w:t>
            </w:r>
          </w:p>
          <w:p w14:paraId="32857D4E" w14:textId="39052B5A" w:rsidR="00FE6A24" w:rsidRPr="00D65429" w:rsidRDefault="00FE6A24" w:rsidP="00870D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D65429">
              <w:rPr>
                <w:sz w:val="16"/>
                <w:szCs w:val="16"/>
              </w:rPr>
              <w:t>(één dagdeel</w:t>
            </w:r>
            <w:r w:rsidR="00164725" w:rsidRPr="00D65429">
              <w:rPr>
                <w:sz w:val="16"/>
                <w:szCs w:val="16"/>
              </w:rPr>
              <w:t>*</w:t>
            </w:r>
            <w:r w:rsidRPr="00D65429">
              <w:rPr>
                <w:sz w:val="16"/>
                <w:szCs w:val="16"/>
              </w:rPr>
              <w:t>)</w:t>
            </w:r>
          </w:p>
          <w:p w14:paraId="050F4467" w14:textId="3284F57B" w:rsidR="00FE6A24" w:rsidRPr="00D65429" w:rsidRDefault="00FE6A24" w:rsidP="00870DFA">
            <w:pPr>
              <w:pStyle w:val="Geenafstand"/>
              <w:cnfStyle w:val="000000100000" w:firstRow="0" w:lastRow="0" w:firstColumn="0" w:lastColumn="0" w:oddVBand="0" w:evenVBand="0" w:oddHBand="1" w:evenHBand="0" w:firstRowFirstColumn="0" w:firstRowLastColumn="0" w:lastRowFirstColumn="0" w:lastRowLastColumn="0"/>
            </w:pPr>
          </w:p>
        </w:tc>
      </w:tr>
      <w:tr w:rsidR="00B97A65" w:rsidRPr="00D65429" w14:paraId="51ED57E9" w14:textId="77777777" w:rsidTr="006E1837">
        <w:tc>
          <w:tcPr>
            <w:cnfStyle w:val="001000000000" w:firstRow="0" w:lastRow="0" w:firstColumn="1" w:lastColumn="0" w:oddVBand="0" w:evenVBand="0" w:oddHBand="0" w:evenHBand="0" w:firstRowFirstColumn="0" w:firstRowLastColumn="0" w:lastRowFirstColumn="0" w:lastRowLastColumn="0"/>
            <w:tcW w:w="731" w:type="dxa"/>
          </w:tcPr>
          <w:p w14:paraId="1BBADFD5" w14:textId="622C0A56" w:rsidR="00B97A65" w:rsidRPr="00D65429" w:rsidRDefault="00824558" w:rsidP="00B97A65">
            <w:pPr>
              <w:pStyle w:val="Geenafstand"/>
              <w:jc w:val="both"/>
            </w:pPr>
            <w:r w:rsidRPr="00D65429">
              <w:t>35-39</w:t>
            </w:r>
          </w:p>
        </w:tc>
        <w:tc>
          <w:tcPr>
            <w:tcW w:w="6449" w:type="dxa"/>
          </w:tcPr>
          <w:p w14:paraId="6B29A6CC" w14:textId="77777777"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Deze weken plant het secretariaat vergaderingen en brainstormsessies in om met medewerkers de klanttevredenheid te optimaliseren. Hierbij worden de volgende punten behandeld:</w:t>
            </w:r>
          </w:p>
          <w:p w14:paraId="37F0D7B2" w14:textId="77777777" w:rsidR="00B97A65" w:rsidRPr="00D65429" w:rsidRDefault="00B97A65"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Mond-tot-mondcommunicatie stimuleren</w:t>
            </w:r>
          </w:p>
          <w:p w14:paraId="2D8F9D9C" w14:textId="3632CC4B"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 xml:space="preserve">De gegeven aanbevelingen bij mond-tot-mondcommunicatie worden hierin meegenomen. Het is belangrijk om cursisten te stimuleren om collega’s, vrienden en familie over </w:t>
            </w:r>
            <w:r w:rsidR="002630CD">
              <w:t>De Organisatie</w:t>
            </w:r>
            <w:r w:rsidRPr="00D65429">
              <w:t xml:space="preserve"> te vertellen.</w:t>
            </w:r>
            <w:r w:rsidR="003C2B2D" w:rsidRPr="00D65429">
              <w:t xml:space="preserve"> Het plan om mond-tot-mondcommunicatie te stimuleren wordt voorgelegd aan de medewerkers en deze krijgen de mogelijkheid om  met i</w:t>
            </w:r>
            <w:r w:rsidRPr="00D65429">
              <w:t xml:space="preserve">nput </w:t>
            </w:r>
            <w:r w:rsidR="003C2B2D" w:rsidRPr="00D65429">
              <w:t>te komen</w:t>
            </w:r>
            <w:r w:rsidRPr="00D65429">
              <w:t xml:space="preserve"> om uiteindelijk </w:t>
            </w:r>
            <w:r w:rsidR="003C2B2D" w:rsidRPr="00D65429">
              <w:t>het</w:t>
            </w:r>
            <w:r w:rsidRPr="00D65429">
              <w:t xml:space="preserve"> </w:t>
            </w:r>
            <w:r w:rsidR="003C2B2D" w:rsidRPr="00D65429">
              <w:t>plan te concretiseren</w:t>
            </w:r>
            <w:r w:rsidRPr="00D65429">
              <w:t xml:space="preserve">. </w:t>
            </w:r>
          </w:p>
          <w:p w14:paraId="799E2A42" w14:textId="77777777" w:rsidR="00B97A65" w:rsidRPr="00D65429" w:rsidRDefault="00B97A65"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Verpersoonlijking communicatie</w:t>
            </w:r>
          </w:p>
          <w:p w14:paraId="43C815D8" w14:textId="49E0B758"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Het is belangrijk om de communicatie (voorafgaand aan een opleiding) met (potentië</w:t>
            </w:r>
            <w:r w:rsidR="007546E7" w:rsidRPr="00D65429">
              <w:t xml:space="preserve">le) cursisten te </w:t>
            </w:r>
            <w:r w:rsidR="00315252" w:rsidRPr="00D65429">
              <w:t>verpersoonlijken en verbeteren</w:t>
            </w:r>
            <w:r w:rsidRPr="00D65429">
              <w:t xml:space="preserve">. De trainers van </w:t>
            </w:r>
            <w:r w:rsidR="002630CD">
              <w:t>De Organisatie</w:t>
            </w:r>
            <w:r w:rsidRPr="00D65429">
              <w:t xml:space="preserve"> hebben allemaal een netwerk. Tijdens deze meeting wordt kortgesloten dat trainers minimaal</w:t>
            </w:r>
            <w:r w:rsidR="00315252" w:rsidRPr="00D65429">
              <w:t xml:space="preserve"> één keer in de twee maanden</w:t>
            </w:r>
            <w:r w:rsidRPr="00D65429">
              <w:t xml:space="preserve"> </w:t>
            </w:r>
            <w:r w:rsidR="00315252" w:rsidRPr="00D65429">
              <w:t>een introductietraining</w:t>
            </w:r>
            <w:r w:rsidRPr="00D65429">
              <w:t xml:space="preserve"> ge</w:t>
            </w:r>
            <w:r w:rsidR="00315252" w:rsidRPr="00D65429">
              <w:t>ven</w:t>
            </w:r>
            <w:r w:rsidRPr="00D65429">
              <w:t xml:space="preserve"> bij een organisatie uit het </w:t>
            </w:r>
            <w:r w:rsidR="00315252" w:rsidRPr="00D65429">
              <w:t xml:space="preserve">eigen </w:t>
            </w:r>
            <w:r w:rsidRPr="00D65429">
              <w:t xml:space="preserve">netwerk. Hoe deze training er uiteindelijk uit gaat zien, bespreken trainers tijdens de meeting. In de aanbevelingen wordt ook de beslisboom genoemd. Deze beslisboom </w:t>
            </w:r>
            <w:r w:rsidR="00564EEB" w:rsidRPr="00D65429">
              <w:t>krijgt</w:t>
            </w:r>
            <w:r w:rsidRPr="00D65429">
              <w:t xml:space="preserve"> tijdens deze vergadering vorm.</w:t>
            </w:r>
            <w:r w:rsidR="005A3A39" w:rsidRPr="00D65429">
              <w:t xml:space="preserve"> Het is belangrijk om de trainers nauw te betrekken in dit proces, omdat zij over de </w:t>
            </w:r>
            <w:r w:rsidR="00BA7D68" w:rsidRPr="00D65429">
              <w:t xml:space="preserve">deskundigheid beschikken </w:t>
            </w:r>
            <w:r w:rsidR="005A3A39" w:rsidRPr="00D65429">
              <w:t xml:space="preserve">om de inhoud van de introductietraining en beslisboom </w:t>
            </w:r>
            <w:r w:rsidR="00BA7D68" w:rsidRPr="00D65429">
              <w:t>te</w:t>
            </w:r>
            <w:r w:rsidR="00ED7C43" w:rsidRPr="00D65429">
              <w:t xml:space="preserve"> </w:t>
            </w:r>
            <w:r w:rsidR="005A3A39" w:rsidRPr="00D65429">
              <w:t xml:space="preserve">bepalen. </w:t>
            </w:r>
          </w:p>
          <w:p w14:paraId="6DFAE0A6" w14:textId="77777777" w:rsidR="00B97A65" w:rsidRPr="00D65429" w:rsidRDefault="00B97A65"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Optimalisatie van de opleiding</w:t>
            </w:r>
          </w:p>
          <w:p w14:paraId="4C8930B2" w14:textId="2513FA40"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Zoals eerder aangegeven zijn cursisten erg tevreden over de kwaliteit van de opleiding en de trainers. Om de kwaliteit verder te verbeteren, is het van belang dat de literatuur</w:t>
            </w:r>
            <w:r w:rsidR="00A37DAD" w:rsidRPr="00D65429">
              <w:t xml:space="preserve"> in de reader</w:t>
            </w:r>
            <w:r w:rsidRPr="00D65429">
              <w:t xml:space="preserve"> wordt herzien en dat er gekeken wordt naar de duur van de opleiding. Tijdens een meeting bekijken trainers de literatuur en vervolgens maken zij een plan om dit te verbeteren. Ook de duur van de opleiding  is een discussiepunt. De ideeën uit de aan</w:t>
            </w:r>
            <w:r w:rsidR="003F636D" w:rsidRPr="00D65429">
              <w:t>bevelingen worden voorgedragen en trainers kunnen hierover samen discussiëren. Aan het eind</w:t>
            </w:r>
            <w:r w:rsidR="00B1504A" w:rsidRPr="00D65429">
              <w:t xml:space="preserve"> van deze discussie</w:t>
            </w:r>
            <w:r w:rsidR="003F636D" w:rsidRPr="00D65429">
              <w:t xml:space="preserve"> is er een concreet plan en een taakverdeling gemaakt om de informatievoorziening</w:t>
            </w:r>
            <w:r w:rsidR="00573B83" w:rsidRPr="00D65429">
              <w:t xml:space="preserve"> in de reader te optimaliseren en is er een beslissing genomen over de (hernieuwde) duur van de opleiding. </w:t>
            </w:r>
            <w:r w:rsidR="003F636D" w:rsidRPr="00D65429">
              <w:t xml:space="preserve"> </w:t>
            </w:r>
          </w:p>
          <w:p w14:paraId="461E0830" w14:textId="77777777" w:rsidR="00B97A65" w:rsidRPr="00D65429" w:rsidRDefault="00B97A65"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Het integreren van sociale media</w:t>
            </w:r>
          </w:p>
          <w:p w14:paraId="092CE605" w14:textId="6AF19B62"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 xml:space="preserve">Het is in eerste instantie belangrijk om gezamenlijk één helder doel voor ogen te hebben wat </w:t>
            </w:r>
            <w:r w:rsidR="002630CD">
              <w:t>De Organisatie</w:t>
            </w:r>
            <w:r w:rsidRPr="00D65429">
              <w:t xml:space="preserve"> wil bereiken met de inzet van sociale media. In een meeting bespreken de medewerkers wat zij gaan doen om (potentiële) </w:t>
            </w:r>
            <w:r w:rsidRPr="00D65429">
              <w:lastRenderedPageBreak/>
              <w:t xml:space="preserve">cursisten te stimuleren de dialoog aan te gaan met </w:t>
            </w:r>
            <w:r w:rsidR="002630CD">
              <w:t>De Organisatie</w:t>
            </w:r>
            <w:r w:rsidR="00D45DCC" w:rsidRPr="00D65429">
              <w:t xml:space="preserve"> op sociale media. </w:t>
            </w:r>
            <w:r w:rsidR="002630CD">
              <w:t>De Organisatie</w:t>
            </w:r>
            <w:r w:rsidR="00D45DCC" w:rsidRPr="00D65429">
              <w:t xml:space="preserve"> post vanaf nu in ieder geval frequent berichten op de sociale media over onderwerpen die in de aanbevelingen genoemd zijn. </w:t>
            </w:r>
            <w:r w:rsidR="00353356" w:rsidRPr="00D65429">
              <w:t xml:space="preserve">Met de medewerkers van </w:t>
            </w:r>
            <w:r w:rsidR="002630CD">
              <w:t>De Organisatie</w:t>
            </w:r>
            <w:r w:rsidR="00353356" w:rsidRPr="00D65429">
              <w:t xml:space="preserve"> wordt besproken welke mogelijkheden er verder zijn. </w:t>
            </w:r>
          </w:p>
          <w:p w14:paraId="1A80F35C" w14:textId="77777777" w:rsidR="00B97A65" w:rsidRPr="00D65429" w:rsidRDefault="00B97A65"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Optimalisatie van de website</w:t>
            </w:r>
          </w:p>
          <w:p w14:paraId="6004C3F9" w14:textId="0269C4F8"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 xml:space="preserve">Het is belangrijk om de meningen van medewerkers te peilen wat betreft de website. Tijdens een meeting komen de aantrekkelijkheid, overzichtelijkheid, navigatiestructuur en het tekstuele gedeelte aan bod. Het secretariaat neemt alle input mee om deze in een later stadium voor te leggen aan een deskundige. </w:t>
            </w:r>
            <w:r w:rsidR="00353356" w:rsidRPr="00D65429">
              <w:t xml:space="preserve">De meningen van respondenten bij het kwalitatieve onderzoek zijn bekend en worden ook voorgelegd in de discussie. </w:t>
            </w:r>
            <w:r w:rsidR="00B1504A" w:rsidRPr="00D65429">
              <w:t xml:space="preserve">Er zijn dus al </w:t>
            </w:r>
            <w:r w:rsidR="00353356" w:rsidRPr="00D65429">
              <w:t xml:space="preserve">verbeterpunten bekend, maar het is ook </w:t>
            </w:r>
            <w:r w:rsidR="00B1504A" w:rsidRPr="00D65429">
              <w:t>belangrijk</w:t>
            </w:r>
            <w:r w:rsidR="00353356" w:rsidRPr="00D65429">
              <w:t xml:space="preserve"> om de medewerkers mee te nemen in dit proces. </w:t>
            </w:r>
          </w:p>
          <w:p w14:paraId="31DF0019" w14:textId="698B537D"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rPr>
                <w:sz w:val="8"/>
                <w:szCs w:val="8"/>
              </w:rPr>
            </w:pPr>
          </w:p>
          <w:p w14:paraId="210ECEFC" w14:textId="7A2942EB" w:rsidR="00DF4B67" w:rsidRPr="00D65429" w:rsidRDefault="00DF4B67" w:rsidP="00B97A65">
            <w:pPr>
              <w:pStyle w:val="Geenafstand"/>
              <w:jc w:val="both"/>
              <w:cnfStyle w:val="000000000000" w:firstRow="0" w:lastRow="0" w:firstColumn="0" w:lastColumn="0" w:oddVBand="0" w:evenVBand="0" w:oddHBand="0" w:evenHBand="0" w:firstRowFirstColumn="0" w:firstRowLastColumn="0" w:lastRowFirstColumn="0" w:lastRowLastColumn="0"/>
              <w:rPr>
                <w:u w:val="single"/>
              </w:rPr>
            </w:pPr>
            <w:r w:rsidRPr="00D65429">
              <w:rPr>
                <w:u w:val="single"/>
              </w:rPr>
              <w:t>Overig</w:t>
            </w:r>
          </w:p>
          <w:p w14:paraId="53139459" w14:textId="59593696"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 xml:space="preserve">Om op de hoogte te blijven van de klanttevredenheid van cursisten maken de medewerkers van </w:t>
            </w:r>
            <w:r w:rsidR="002630CD">
              <w:t>De Organisatie</w:t>
            </w:r>
            <w:r w:rsidRPr="00D65429">
              <w:t xml:space="preserve"> een enquête om de tevredenheid in de toekomst te blijven toetsen. Het is daarnaast erg belangrijk dat alle medewerkers van </w:t>
            </w:r>
            <w:r w:rsidR="002630CD">
              <w:t>De Organisatie</w:t>
            </w:r>
            <w:r w:rsidRPr="00D65429">
              <w:t xml:space="preserve"> betrokken worden in dit hele proces, omdat zij uiteindelijk het uithangbord van </w:t>
            </w:r>
            <w:r w:rsidR="002630CD">
              <w:t>De Organisatie</w:t>
            </w:r>
            <w:r w:rsidRPr="00D65429">
              <w:t xml:space="preserve"> zijn. </w:t>
            </w:r>
          </w:p>
          <w:p w14:paraId="312F0F4C" w14:textId="77777777"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rPr>
                <w:sz w:val="8"/>
                <w:szCs w:val="8"/>
              </w:rPr>
            </w:pPr>
          </w:p>
          <w:p w14:paraId="7507C9EF" w14:textId="1611F6E4"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Medewerkers zijn voorafgaand aan de meetings al op de hoogte gebracht van de mogelijke veranderingen die doorgevoerd gaan worden, zodat zij vóór de vergaderingen al kunnen nadenken over mogeli</w:t>
            </w:r>
            <w:r w:rsidR="00DF4B67" w:rsidRPr="00D65429">
              <w:t xml:space="preserve">jke oplossingen en suggesties. </w:t>
            </w:r>
          </w:p>
        </w:tc>
        <w:tc>
          <w:tcPr>
            <w:tcW w:w="1876" w:type="dxa"/>
          </w:tcPr>
          <w:p w14:paraId="5E8E61AF" w14:textId="1EDAB843" w:rsidR="00B97A65" w:rsidRPr="00D65429" w:rsidRDefault="00315252" w:rsidP="00870DFA">
            <w:pPr>
              <w:pStyle w:val="Geenafstand"/>
              <w:cnfStyle w:val="000000000000" w:firstRow="0" w:lastRow="0" w:firstColumn="0" w:lastColumn="0" w:oddVBand="0" w:evenVBand="0" w:oddHBand="0" w:evenHBand="0" w:firstRowFirstColumn="0" w:firstRowLastColumn="0" w:lastRowFirstColumn="0" w:lastRowLastColumn="0"/>
            </w:pPr>
            <w:r w:rsidRPr="00D65429">
              <w:lastRenderedPageBreak/>
              <w:t>Het secretariaat</w:t>
            </w:r>
          </w:p>
          <w:p w14:paraId="47DBA3D4" w14:textId="35BC1ADE" w:rsidR="00315252" w:rsidRPr="00D65429" w:rsidRDefault="00315252"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(een half dagdeel)</w:t>
            </w:r>
          </w:p>
          <w:p w14:paraId="05C02090" w14:textId="1D975505" w:rsidR="00315252" w:rsidRPr="00D65429" w:rsidRDefault="00315252" w:rsidP="00870DFA">
            <w:pPr>
              <w:pStyle w:val="Geenafstand"/>
              <w:cnfStyle w:val="000000000000" w:firstRow="0" w:lastRow="0" w:firstColumn="0" w:lastColumn="0" w:oddVBand="0" w:evenVBand="0" w:oddHBand="0" w:evenHBand="0" w:firstRowFirstColumn="0" w:firstRowLastColumn="0" w:lastRowFirstColumn="0" w:lastRowLastColumn="0"/>
            </w:pPr>
          </w:p>
          <w:p w14:paraId="41670838"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51A55F75" w14:textId="028181DE" w:rsidR="00315252"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3310969D" w14:textId="48FDD677" w:rsidR="00315252" w:rsidRPr="00D65429" w:rsidRDefault="00315252"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DF4B67" w:rsidRPr="00D65429">
              <w:rPr>
                <w:sz w:val="16"/>
                <w:szCs w:val="16"/>
              </w:rPr>
              <w:t>een half dagdeel)</w:t>
            </w:r>
            <w:r w:rsidR="00824558" w:rsidRPr="00D65429">
              <w:rPr>
                <w:sz w:val="16"/>
                <w:szCs w:val="16"/>
              </w:rPr>
              <w:t xml:space="preserve"> + </w:t>
            </w:r>
            <w:r w:rsidR="00870DFA" w:rsidRPr="00D65429">
              <w:rPr>
                <w:sz w:val="16"/>
                <w:szCs w:val="16"/>
              </w:rPr>
              <w:t>twee trainers die plan tot uitvoering brengen (2 dagen)</w:t>
            </w:r>
          </w:p>
          <w:p w14:paraId="7876850E" w14:textId="77777777" w:rsidR="00315252" w:rsidRPr="00D65429" w:rsidRDefault="00315252" w:rsidP="00870DFA">
            <w:pPr>
              <w:pStyle w:val="Geenafstand"/>
              <w:cnfStyle w:val="000000000000" w:firstRow="0" w:lastRow="0" w:firstColumn="0" w:lastColumn="0" w:oddVBand="0" w:evenVBand="0" w:oddHBand="0" w:evenHBand="0" w:firstRowFirstColumn="0" w:firstRowLastColumn="0" w:lastRowFirstColumn="0" w:lastRowLastColumn="0"/>
            </w:pPr>
          </w:p>
          <w:p w14:paraId="2F0949A9" w14:textId="77777777" w:rsidR="005A3A39" w:rsidRPr="00D65429" w:rsidRDefault="005A3A39" w:rsidP="00870DFA">
            <w:pPr>
              <w:pStyle w:val="Geenafstand"/>
              <w:cnfStyle w:val="000000000000" w:firstRow="0" w:lastRow="0" w:firstColumn="0" w:lastColumn="0" w:oddVBand="0" w:evenVBand="0" w:oddHBand="0" w:evenHBand="0" w:firstRowFirstColumn="0" w:firstRowLastColumn="0" w:lastRowFirstColumn="0" w:lastRowLastColumn="0"/>
            </w:pPr>
          </w:p>
          <w:p w14:paraId="5AEC04FD" w14:textId="1EE7D0AA" w:rsidR="005A3A39"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517088D7" w14:textId="3DAFA9C0" w:rsidR="005A3A39" w:rsidRPr="00D65429" w:rsidRDefault="005A3A39"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DF4B67" w:rsidRPr="00D65429">
              <w:rPr>
                <w:sz w:val="16"/>
                <w:szCs w:val="16"/>
              </w:rPr>
              <w:t>een half dagdeel)</w:t>
            </w:r>
            <w:r w:rsidR="00870DFA" w:rsidRPr="00D65429">
              <w:rPr>
                <w:sz w:val="16"/>
                <w:szCs w:val="16"/>
              </w:rPr>
              <w:t xml:space="preserve"> + twee trainers die beslisboom en introductietraining bedenken (2 dagen)</w:t>
            </w:r>
          </w:p>
          <w:p w14:paraId="76B361D8" w14:textId="77777777" w:rsidR="005A3A39" w:rsidRPr="00D65429" w:rsidRDefault="005A3A39" w:rsidP="00870DFA">
            <w:pPr>
              <w:pStyle w:val="Geenafstand"/>
              <w:cnfStyle w:val="000000000000" w:firstRow="0" w:lastRow="0" w:firstColumn="0" w:lastColumn="0" w:oddVBand="0" w:evenVBand="0" w:oddHBand="0" w:evenHBand="0" w:firstRowFirstColumn="0" w:firstRowLastColumn="0" w:lastRowFirstColumn="0" w:lastRowLastColumn="0"/>
            </w:pPr>
          </w:p>
          <w:p w14:paraId="676ABFAD" w14:textId="77777777" w:rsidR="005A3A39" w:rsidRPr="00D65429" w:rsidRDefault="005A3A39" w:rsidP="00870DFA">
            <w:pPr>
              <w:pStyle w:val="Geenafstand"/>
              <w:cnfStyle w:val="000000000000" w:firstRow="0" w:lastRow="0" w:firstColumn="0" w:lastColumn="0" w:oddVBand="0" w:evenVBand="0" w:oddHBand="0" w:evenHBand="0" w:firstRowFirstColumn="0" w:firstRowLastColumn="0" w:lastRowFirstColumn="0" w:lastRowLastColumn="0"/>
            </w:pPr>
          </w:p>
          <w:p w14:paraId="5652221B"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p>
          <w:p w14:paraId="4C39D8C4"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p>
          <w:p w14:paraId="33668D82"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p>
          <w:p w14:paraId="492E0146"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p>
          <w:p w14:paraId="1BE4FA31"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p>
          <w:p w14:paraId="536B42F9" w14:textId="3B4DE119"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r w:rsidRPr="00D65429">
              <w:t>De trainers</w:t>
            </w:r>
          </w:p>
          <w:p w14:paraId="120A0662" w14:textId="4CA73CB1"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DF4B67" w:rsidRPr="00D65429">
              <w:rPr>
                <w:sz w:val="16"/>
                <w:szCs w:val="16"/>
              </w:rPr>
              <w:t>een half dagdeel)</w:t>
            </w:r>
            <w:r w:rsidR="00870DFA" w:rsidRPr="00D65429">
              <w:rPr>
                <w:sz w:val="16"/>
                <w:szCs w:val="16"/>
              </w:rPr>
              <w:t xml:space="preserve"> + alle trainers literatuur reader herzien (2 dagen)</w:t>
            </w:r>
          </w:p>
          <w:p w14:paraId="09E0D513"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57F29304"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7D770B5C"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0E0DB100"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5A050CBA"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0CECEA1C"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41104727"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16C16E67" w14:textId="77777777" w:rsidR="00353356" w:rsidRPr="00D65429" w:rsidRDefault="00353356" w:rsidP="00870DFA">
            <w:pPr>
              <w:pStyle w:val="Geenafstand"/>
              <w:cnfStyle w:val="000000000000" w:firstRow="0" w:lastRow="0" w:firstColumn="0" w:lastColumn="0" w:oddVBand="0" w:evenVBand="0" w:oddHBand="0" w:evenHBand="0" w:firstRowFirstColumn="0" w:firstRowLastColumn="0" w:lastRowFirstColumn="0" w:lastRowLastColumn="0"/>
            </w:pPr>
          </w:p>
          <w:p w14:paraId="0637C745" w14:textId="400B60BB" w:rsidR="00DF4B67"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23030956" w14:textId="1066A01C" w:rsidR="00353356"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(een half dagdeel)</w:t>
            </w:r>
            <w:r w:rsidR="00870DFA" w:rsidRPr="00D65429">
              <w:rPr>
                <w:sz w:val="16"/>
                <w:szCs w:val="16"/>
              </w:rPr>
              <w:t xml:space="preserve"> + één werknemers van het </w:t>
            </w:r>
            <w:r w:rsidR="00870DFA" w:rsidRPr="00D65429">
              <w:rPr>
                <w:sz w:val="16"/>
                <w:szCs w:val="16"/>
              </w:rPr>
              <w:lastRenderedPageBreak/>
              <w:t>secretariaat (4 uur per week)</w:t>
            </w:r>
          </w:p>
          <w:p w14:paraId="23A8F09B"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0EE7997D"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3F66AC1A"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33221F9E"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26131EC8" w14:textId="5722D52A" w:rsidR="00DF4B67"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6C7D84BB" w14:textId="524A9E08"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(een half dagdeel)</w:t>
            </w:r>
          </w:p>
          <w:p w14:paraId="29D912DA"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11CF73C5"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74EBB51A"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2479E306"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5F22771E"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5F92D5D7"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2646B73B"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5FBC174B" w14:textId="77777777"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p w14:paraId="52623729" w14:textId="5581DA3A" w:rsidR="00DF4B67"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69D34C0E" w14:textId="482907AD"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164725" w:rsidRPr="00D65429">
              <w:rPr>
                <w:sz w:val="16"/>
                <w:szCs w:val="16"/>
              </w:rPr>
              <w:t>éé</w:t>
            </w:r>
            <w:r w:rsidRPr="00D65429">
              <w:rPr>
                <w:sz w:val="16"/>
                <w:szCs w:val="16"/>
              </w:rPr>
              <w:t xml:space="preserve">n </w:t>
            </w:r>
            <w:r w:rsidR="00164725" w:rsidRPr="00D65429">
              <w:rPr>
                <w:sz w:val="16"/>
                <w:szCs w:val="16"/>
              </w:rPr>
              <w:t>dag</w:t>
            </w:r>
            <w:r w:rsidRPr="00D65429">
              <w:rPr>
                <w:sz w:val="16"/>
                <w:szCs w:val="16"/>
              </w:rPr>
              <w:t>)</w:t>
            </w:r>
            <w:r w:rsidR="00870DFA" w:rsidRPr="00D65429">
              <w:rPr>
                <w:sz w:val="16"/>
                <w:szCs w:val="16"/>
              </w:rPr>
              <w:t xml:space="preserve"> één werknemers van het secretariaat (1 uur per week) verwerkt gegevens</w:t>
            </w:r>
          </w:p>
          <w:p w14:paraId="46DAC611" w14:textId="4850D304"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pPr>
          </w:p>
        </w:tc>
      </w:tr>
      <w:tr w:rsidR="00E43E83" w:rsidRPr="00D65429" w14:paraId="3B0F4127" w14:textId="77777777" w:rsidTr="006E1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Pr>
          <w:p w14:paraId="19526867" w14:textId="77777777" w:rsidR="00B97A65" w:rsidRPr="00D65429" w:rsidRDefault="00B97A65" w:rsidP="00B97A65">
            <w:pPr>
              <w:pStyle w:val="Geenafstand"/>
              <w:jc w:val="both"/>
            </w:pPr>
            <w:r w:rsidRPr="00D65429">
              <w:t>39-42</w:t>
            </w:r>
          </w:p>
        </w:tc>
        <w:tc>
          <w:tcPr>
            <w:tcW w:w="6449" w:type="dxa"/>
          </w:tcPr>
          <w:p w14:paraId="097BFA55" w14:textId="70978FE0" w:rsidR="00B97A65" w:rsidRPr="00D65429" w:rsidRDefault="00B97A65" w:rsidP="00B97A65">
            <w:pPr>
              <w:pStyle w:val="Geenafstand"/>
              <w:jc w:val="both"/>
              <w:cnfStyle w:val="000000100000" w:firstRow="0" w:lastRow="0" w:firstColumn="0" w:lastColumn="0" w:oddVBand="0" w:evenVBand="0" w:oddHBand="1" w:evenHBand="0" w:firstRowFirstColumn="0" w:firstRowLastColumn="0" w:lastRowFirstColumn="0" w:lastRowLastColumn="0"/>
            </w:pPr>
            <w:r w:rsidRPr="00D65429">
              <w:t>Het secretariaat gaat in samenwerking met een deskundige de website optimaliseren. De deskundige richt zich voornamelijk op de aantrekkelijkheid, overzichtelijkheid en navigatiestructuur. Deze deskundige werkt daarnaast samen met het secretariaat (en trainers) om de website tekstueel te verbeteren. Deze deskundige besteedt gedurende deze periode tweeëneenhalve dag per week aan de optimalisatie van de website.</w:t>
            </w:r>
          </w:p>
        </w:tc>
        <w:tc>
          <w:tcPr>
            <w:tcW w:w="1876" w:type="dxa"/>
          </w:tcPr>
          <w:p w14:paraId="28EC63FC" w14:textId="77777777" w:rsidR="00B97A65" w:rsidRPr="00D65429" w:rsidRDefault="00FE6A24" w:rsidP="00870DFA">
            <w:pPr>
              <w:pStyle w:val="Geenafstand"/>
              <w:cnfStyle w:val="000000100000" w:firstRow="0" w:lastRow="0" w:firstColumn="0" w:lastColumn="0" w:oddVBand="0" w:evenVBand="0" w:oddHBand="1" w:evenHBand="0" w:firstRowFirstColumn="0" w:firstRowLastColumn="0" w:lastRowFirstColumn="0" w:lastRowLastColumn="0"/>
            </w:pPr>
            <w:r w:rsidRPr="00D65429">
              <w:t>Het s</w:t>
            </w:r>
            <w:r w:rsidR="00B97A65" w:rsidRPr="00D65429">
              <w:t>ecretariaat</w:t>
            </w:r>
          </w:p>
          <w:p w14:paraId="743F4A38" w14:textId="02A2F655" w:rsidR="00DF4B67" w:rsidRPr="00D65429" w:rsidRDefault="00DF4B67" w:rsidP="00870D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D65429">
              <w:rPr>
                <w:sz w:val="16"/>
                <w:szCs w:val="16"/>
              </w:rPr>
              <w:t>(</w:t>
            </w:r>
            <w:r w:rsidR="00164725" w:rsidRPr="00D65429">
              <w:rPr>
                <w:sz w:val="16"/>
                <w:szCs w:val="16"/>
              </w:rPr>
              <w:t>4x 2,5 dag)</w:t>
            </w:r>
          </w:p>
        </w:tc>
      </w:tr>
      <w:tr w:rsidR="00B97A65" w:rsidRPr="00D65429" w14:paraId="74D367E6" w14:textId="77777777" w:rsidTr="006E1837">
        <w:tc>
          <w:tcPr>
            <w:cnfStyle w:val="001000000000" w:firstRow="0" w:lastRow="0" w:firstColumn="1" w:lastColumn="0" w:oddVBand="0" w:evenVBand="0" w:oddHBand="0" w:evenHBand="0" w:firstRowFirstColumn="0" w:firstRowLastColumn="0" w:lastRowFirstColumn="0" w:lastRowLastColumn="0"/>
            <w:tcW w:w="731" w:type="dxa"/>
          </w:tcPr>
          <w:p w14:paraId="534343EB" w14:textId="77777777" w:rsidR="00B97A65" w:rsidRPr="00D65429" w:rsidRDefault="00B97A65" w:rsidP="00B97A65">
            <w:pPr>
              <w:pStyle w:val="Geenafstand"/>
              <w:jc w:val="both"/>
            </w:pPr>
            <w:r w:rsidRPr="00D65429">
              <w:t>40-44</w:t>
            </w:r>
          </w:p>
        </w:tc>
        <w:tc>
          <w:tcPr>
            <w:tcW w:w="6449" w:type="dxa"/>
          </w:tcPr>
          <w:p w14:paraId="5691648A" w14:textId="5C11BDE2" w:rsidR="00B97A65" w:rsidRPr="00D65429" w:rsidRDefault="00304D06"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Deze periode</w:t>
            </w:r>
            <w:r w:rsidR="00B97A65" w:rsidRPr="00D65429">
              <w:t>:</w:t>
            </w:r>
          </w:p>
          <w:p w14:paraId="22CAD7A1" w14:textId="2B8617D0" w:rsidR="00B97A65" w:rsidRPr="00D65429" w:rsidRDefault="00304D06"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Wordt het definitieve</w:t>
            </w:r>
            <w:r w:rsidR="00B97A65" w:rsidRPr="00D65429">
              <w:t xml:space="preserve"> plan om de mond-tot-mondcommunicatie te </w:t>
            </w:r>
            <w:r w:rsidRPr="00D65429">
              <w:t>stimuleren daadwerkelijk uitgevoerd</w:t>
            </w:r>
          </w:p>
          <w:p w14:paraId="5ABEF8A1" w14:textId="279273AC" w:rsidR="00B97A65" w:rsidRPr="00D65429" w:rsidRDefault="00315252" w:rsidP="00315252">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A</w:t>
            </w:r>
            <w:r w:rsidR="00B97A65" w:rsidRPr="00D65429">
              <w:t xml:space="preserve">genda </w:t>
            </w:r>
            <w:r w:rsidRPr="00D65429">
              <w:t xml:space="preserve">treedt in werking </w:t>
            </w:r>
            <w:r w:rsidR="00B97A65" w:rsidRPr="00D65429">
              <w:t xml:space="preserve">waarin trainers aangeven wanneer zij welk netwerk </w:t>
            </w:r>
            <w:r w:rsidRPr="00D65429">
              <w:t>b</w:t>
            </w:r>
            <w:r w:rsidR="00B97A65" w:rsidRPr="00D65429">
              <w:t>ezoeken</w:t>
            </w:r>
            <w:r w:rsidRPr="00D65429">
              <w:t xml:space="preserve"> (minimaal één netwerk per twee maanden)</w:t>
            </w:r>
          </w:p>
          <w:p w14:paraId="6B551AB8" w14:textId="5DEA0636" w:rsidR="00B97A65" w:rsidRPr="00D65429" w:rsidRDefault="005A3A39"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Hebben trainers</w:t>
            </w:r>
            <w:r w:rsidR="00B97A65" w:rsidRPr="00D65429">
              <w:t xml:space="preserve"> een introductietraining</w:t>
            </w:r>
            <w:r w:rsidRPr="00D65429">
              <w:t xml:space="preserve"> in elkaar gezet</w:t>
            </w:r>
          </w:p>
          <w:p w14:paraId="3AEEE3B4" w14:textId="2F10FE82" w:rsidR="00B97A65" w:rsidRPr="00D65429" w:rsidRDefault="005A3A39"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 xml:space="preserve">Is er </w:t>
            </w:r>
            <w:r w:rsidR="00B97A65" w:rsidRPr="00D65429">
              <w:t xml:space="preserve">een </w:t>
            </w:r>
            <w:r w:rsidRPr="00D65429">
              <w:t xml:space="preserve">functionele </w:t>
            </w:r>
            <w:r w:rsidR="00B97A65" w:rsidRPr="00D65429">
              <w:t>beslisboom voor (potentiële) cursisten</w:t>
            </w:r>
          </w:p>
          <w:p w14:paraId="79A248BA" w14:textId="39979C14" w:rsidR="00B97A65" w:rsidRPr="00D65429" w:rsidRDefault="00573B83"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 xml:space="preserve">Bespreken trainers de conceptuele versie van de hernieuwde reader </w:t>
            </w:r>
          </w:p>
          <w:p w14:paraId="61CD0DB1" w14:textId="6F0FEC13" w:rsidR="00B97A65" w:rsidRPr="00D65429" w:rsidRDefault="00D9321C"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Is de s</w:t>
            </w:r>
            <w:r w:rsidR="00B97A65" w:rsidRPr="00D65429">
              <w:t xml:space="preserve">ociale media compleet geïntegreerd in de communicatie van </w:t>
            </w:r>
            <w:r w:rsidR="002630CD">
              <w:t>De Organisatie</w:t>
            </w:r>
            <w:r w:rsidR="00353356" w:rsidRPr="00D65429">
              <w:t xml:space="preserve">. </w:t>
            </w:r>
            <w:r w:rsidR="002630CD">
              <w:t>De Organisatie</w:t>
            </w:r>
            <w:r w:rsidR="00353356" w:rsidRPr="00D65429">
              <w:t xml:space="preserve"> post regelenmatig en frequent berichten</w:t>
            </w:r>
          </w:p>
          <w:p w14:paraId="12931E8A" w14:textId="519FCBBF" w:rsidR="00B97A65" w:rsidRPr="00D65429" w:rsidRDefault="00353356"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Is d</w:t>
            </w:r>
            <w:r w:rsidR="00B97A65" w:rsidRPr="00D65429">
              <w:t xml:space="preserve">e website van voldoende kwaliteit om als bezoeker een helder beeld te krijgen van </w:t>
            </w:r>
            <w:r w:rsidR="002630CD">
              <w:t>De Organisatie</w:t>
            </w:r>
          </w:p>
          <w:p w14:paraId="31074271" w14:textId="262CB256" w:rsidR="00B97A65" w:rsidRPr="00D65429" w:rsidRDefault="00353356" w:rsidP="00F90440">
            <w:pPr>
              <w:pStyle w:val="Geenafstand"/>
              <w:numPr>
                <w:ilvl w:val="0"/>
                <w:numId w:val="35"/>
              </w:numPr>
              <w:jc w:val="both"/>
              <w:cnfStyle w:val="000000000000" w:firstRow="0" w:lastRow="0" w:firstColumn="0" w:lastColumn="0" w:oddVBand="0" w:evenVBand="0" w:oddHBand="0" w:evenHBand="0" w:firstRowFirstColumn="0" w:firstRowLastColumn="0" w:lastRowFirstColumn="0" w:lastRowLastColumn="0"/>
            </w:pPr>
            <w:r w:rsidRPr="00D65429">
              <w:t>Is d</w:t>
            </w:r>
            <w:r w:rsidR="00B97A65" w:rsidRPr="00D65429">
              <w:t xml:space="preserve">e website zo ingericht dat een bezoeker binnen enkele kliks precies weet wat de mogelijkheden zijn bij </w:t>
            </w:r>
            <w:r w:rsidR="002630CD">
              <w:t>De Organisatie</w:t>
            </w:r>
            <w:r w:rsidR="00B97A65" w:rsidRPr="00D65429">
              <w:t xml:space="preserve"> </w:t>
            </w:r>
          </w:p>
        </w:tc>
        <w:tc>
          <w:tcPr>
            <w:tcW w:w="1876" w:type="dxa"/>
          </w:tcPr>
          <w:p w14:paraId="60B0A6E9" w14:textId="0C04E1C9" w:rsidR="00B97A65"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7E8CA644" w14:textId="2F821120"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164725" w:rsidRPr="00D65429">
              <w:rPr>
                <w:sz w:val="16"/>
                <w:szCs w:val="16"/>
              </w:rPr>
              <w:t xml:space="preserve">meerdere </w:t>
            </w:r>
            <w:r w:rsidR="00ED7C43" w:rsidRPr="00D65429">
              <w:rPr>
                <w:sz w:val="16"/>
                <w:szCs w:val="16"/>
              </w:rPr>
              <w:t>dagen, inclusief voorbereiding</w:t>
            </w:r>
            <w:r w:rsidR="00164725" w:rsidRPr="00D65429">
              <w:rPr>
                <w:sz w:val="16"/>
                <w:szCs w:val="16"/>
              </w:rPr>
              <w:t>)</w:t>
            </w:r>
          </w:p>
        </w:tc>
      </w:tr>
      <w:tr w:rsidR="00E43E83" w:rsidRPr="00D65429" w14:paraId="25754596" w14:textId="77777777" w:rsidTr="006E1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Pr>
          <w:p w14:paraId="6D45E3A7" w14:textId="77777777" w:rsidR="00B97A65" w:rsidRPr="00D65429" w:rsidRDefault="00B97A65" w:rsidP="00B97A65">
            <w:pPr>
              <w:pStyle w:val="Geenafstand"/>
              <w:jc w:val="both"/>
            </w:pPr>
            <w:r w:rsidRPr="00D65429">
              <w:t>45</w:t>
            </w:r>
          </w:p>
        </w:tc>
        <w:tc>
          <w:tcPr>
            <w:tcW w:w="6449" w:type="dxa"/>
          </w:tcPr>
          <w:p w14:paraId="2D3B7CAC" w14:textId="77777777" w:rsidR="00B97A65" w:rsidRPr="00D65429" w:rsidRDefault="00B97A65" w:rsidP="00B97A65">
            <w:pPr>
              <w:pStyle w:val="Geenafstand"/>
              <w:jc w:val="both"/>
              <w:cnfStyle w:val="000000100000" w:firstRow="0" w:lastRow="0" w:firstColumn="0" w:lastColumn="0" w:oddVBand="0" w:evenVBand="0" w:oddHBand="1" w:evenHBand="0" w:firstRowFirstColumn="0" w:firstRowLastColumn="0" w:lastRowFirstColumn="0" w:lastRowLastColumn="0"/>
            </w:pPr>
            <w:r w:rsidRPr="00D65429">
              <w:t>De vernieuwde website online zetten.</w:t>
            </w:r>
          </w:p>
        </w:tc>
        <w:tc>
          <w:tcPr>
            <w:tcW w:w="1876" w:type="dxa"/>
          </w:tcPr>
          <w:p w14:paraId="6CE1B633" w14:textId="4101E7D2" w:rsidR="00B97A65" w:rsidRPr="00D65429" w:rsidRDefault="002630CD" w:rsidP="00870DFA">
            <w:pPr>
              <w:pStyle w:val="Geenafstand"/>
              <w:cnfStyle w:val="000000100000" w:firstRow="0" w:lastRow="0" w:firstColumn="0" w:lastColumn="0" w:oddVBand="0" w:evenVBand="0" w:oddHBand="1" w:evenHBand="0" w:firstRowFirstColumn="0" w:firstRowLastColumn="0" w:lastRowFirstColumn="0" w:lastRowLastColumn="0"/>
            </w:pPr>
            <w:r>
              <w:t>De Organisatie</w:t>
            </w:r>
          </w:p>
          <w:p w14:paraId="5E2AA7D4" w14:textId="333F3524" w:rsidR="00DF4B67" w:rsidRPr="00D65429" w:rsidRDefault="00DF4B67" w:rsidP="00870D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D65429">
              <w:rPr>
                <w:sz w:val="16"/>
                <w:szCs w:val="16"/>
              </w:rPr>
              <w:t>(</w:t>
            </w:r>
            <w:r w:rsidR="00164725" w:rsidRPr="00D65429">
              <w:rPr>
                <w:sz w:val="16"/>
                <w:szCs w:val="16"/>
              </w:rPr>
              <w:t>deadline)</w:t>
            </w:r>
          </w:p>
        </w:tc>
      </w:tr>
      <w:tr w:rsidR="00573B83" w:rsidRPr="00D65429" w14:paraId="3C884065" w14:textId="77777777" w:rsidTr="006E1837">
        <w:tc>
          <w:tcPr>
            <w:cnfStyle w:val="001000000000" w:firstRow="0" w:lastRow="0" w:firstColumn="1" w:lastColumn="0" w:oddVBand="0" w:evenVBand="0" w:oddHBand="0" w:evenHBand="0" w:firstRowFirstColumn="0" w:firstRowLastColumn="0" w:lastRowFirstColumn="0" w:lastRowLastColumn="0"/>
            <w:tcW w:w="731" w:type="dxa"/>
          </w:tcPr>
          <w:p w14:paraId="5D8861BE" w14:textId="0121A09B" w:rsidR="00573B83" w:rsidRPr="00D65429" w:rsidRDefault="00573B83" w:rsidP="00B97A65">
            <w:pPr>
              <w:pStyle w:val="Geenafstand"/>
              <w:jc w:val="both"/>
            </w:pPr>
            <w:r w:rsidRPr="00D65429">
              <w:t>46</w:t>
            </w:r>
          </w:p>
        </w:tc>
        <w:tc>
          <w:tcPr>
            <w:tcW w:w="6449" w:type="dxa"/>
          </w:tcPr>
          <w:p w14:paraId="541AB0C1" w14:textId="242F1587" w:rsidR="00573B83" w:rsidRPr="00D65429" w:rsidRDefault="00573B83"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De literatuur in de reader is herzien en (waar nodig) herschreven</w:t>
            </w:r>
          </w:p>
        </w:tc>
        <w:tc>
          <w:tcPr>
            <w:tcW w:w="1876" w:type="dxa"/>
          </w:tcPr>
          <w:p w14:paraId="2F529ECA" w14:textId="77777777" w:rsidR="00573B83" w:rsidRPr="00D65429" w:rsidRDefault="00573B83" w:rsidP="00870DFA">
            <w:pPr>
              <w:pStyle w:val="Geenafstand"/>
              <w:cnfStyle w:val="000000000000" w:firstRow="0" w:lastRow="0" w:firstColumn="0" w:lastColumn="0" w:oddVBand="0" w:evenVBand="0" w:oddHBand="0" w:evenHBand="0" w:firstRowFirstColumn="0" w:firstRowLastColumn="0" w:lastRowFirstColumn="0" w:lastRowLastColumn="0"/>
            </w:pPr>
            <w:r w:rsidRPr="00D65429">
              <w:t>De trainers</w:t>
            </w:r>
          </w:p>
          <w:p w14:paraId="1EFBCA2F" w14:textId="735F7EB4"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164725" w:rsidRPr="00D65429">
              <w:rPr>
                <w:sz w:val="16"/>
                <w:szCs w:val="16"/>
              </w:rPr>
              <w:t>deadline)</w:t>
            </w:r>
          </w:p>
        </w:tc>
      </w:tr>
      <w:tr w:rsidR="00B97A65" w:rsidRPr="00D65429" w14:paraId="1CDCC376" w14:textId="77777777" w:rsidTr="006E1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1" w:type="dxa"/>
          </w:tcPr>
          <w:p w14:paraId="1EFB4F9B" w14:textId="77777777" w:rsidR="00B97A65" w:rsidRPr="00D65429" w:rsidRDefault="00B97A65" w:rsidP="00B97A65">
            <w:pPr>
              <w:pStyle w:val="Geenafstand"/>
              <w:jc w:val="both"/>
            </w:pPr>
            <w:r w:rsidRPr="00D65429">
              <w:t>48</w:t>
            </w:r>
          </w:p>
        </w:tc>
        <w:tc>
          <w:tcPr>
            <w:tcW w:w="6449" w:type="dxa"/>
          </w:tcPr>
          <w:p w14:paraId="2A29A50F" w14:textId="77777777" w:rsidR="00B97A65" w:rsidRPr="00D65429" w:rsidRDefault="00B97A65" w:rsidP="00B97A65">
            <w:pPr>
              <w:pStyle w:val="Geenafstand"/>
              <w:jc w:val="both"/>
              <w:cnfStyle w:val="000000100000" w:firstRow="0" w:lastRow="0" w:firstColumn="0" w:lastColumn="0" w:oddVBand="0" w:evenVBand="0" w:oddHBand="1" w:evenHBand="0" w:firstRowFirstColumn="0" w:firstRowLastColumn="0" w:lastRowFirstColumn="0" w:lastRowLastColumn="0"/>
            </w:pPr>
            <w:r w:rsidRPr="00D65429">
              <w:t xml:space="preserve">Alle aanbevelingen zijn geïmplementeerd en worden geëvalueerd. </w:t>
            </w:r>
          </w:p>
        </w:tc>
        <w:tc>
          <w:tcPr>
            <w:tcW w:w="1876" w:type="dxa"/>
          </w:tcPr>
          <w:p w14:paraId="697D96DD" w14:textId="5AE7DB12" w:rsidR="00B97A65" w:rsidRPr="00D65429" w:rsidRDefault="002630CD" w:rsidP="00870DFA">
            <w:pPr>
              <w:pStyle w:val="Geenafstand"/>
              <w:cnfStyle w:val="000000100000" w:firstRow="0" w:lastRow="0" w:firstColumn="0" w:lastColumn="0" w:oddVBand="0" w:evenVBand="0" w:oddHBand="1" w:evenHBand="0" w:firstRowFirstColumn="0" w:firstRowLastColumn="0" w:lastRowFirstColumn="0" w:lastRowLastColumn="0"/>
            </w:pPr>
            <w:r>
              <w:t>De Organisatie</w:t>
            </w:r>
          </w:p>
          <w:p w14:paraId="1AADE953" w14:textId="696AE0E7" w:rsidR="00DF4B67" w:rsidRPr="00D65429" w:rsidRDefault="00DF4B67" w:rsidP="00870DFA">
            <w:pPr>
              <w:pStyle w:val="Geenafstand"/>
              <w:cnfStyle w:val="000000100000" w:firstRow="0" w:lastRow="0" w:firstColumn="0" w:lastColumn="0" w:oddVBand="0" w:evenVBand="0" w:oddHBand="1" w:evenHBand="0" w:firstRowFirstColumn="0" w:firstRowLastColumn="0" w:lastRowFirstColumn="0" w:lastRowLastColumn="0"/>
              <w:rPr>
                <w:sz w:val="16"/>
                <w:szCs w:val="16"/>
              </w:rPr>
            </w:pPr>
            <w:r w:rsidRPr="00D65429">
              <w:rPr>
                <w:sz w:val="16"/>
                <w:szCs w:val="16"/>
              </w:rPr>
              <w:t>(</w:t>
            </w:r>
            <w:r w:rsidR="00164725" w:rsidRPr="00D65429">
              <w:rPr>
                <w:sz w:val="16"/>
                <w:szCs w:val="16"/>
              </w:rPr>
              <w:t>één dagdeel)</w:t>
            </w:r>
          </w:p>
        </w:tc>
      </w:tr>
      <w:tr w:rsidR="00B97A65" w:rsidRPr="00D65429" w14:paraId="3892D4AE" w14:textId="77777777" w:rsidTr="006E1837">
        <w:tc>
          <w:tcPr>
            <w:cnfStyle w:val="001000000000" w:firstRow="0" w:lastRow="0" w:firstColumn="1" w:lastColumn="0" w:oddVBand="0" w:evenVBand="0" w:oddHBand="0" w:evenHBand="0" w:firstRowFirstColumn="0" w:firstRowLastColumn="0" w:lastRowFirstColumn="0" w:lastRowLastColumn="0"/>
            <w:tcW w:w="731" w:type="dxa"/>
          </w:tcPr>
          <w:p w14:paraId="5C434315" w14:textId="77777777" w:rsidR="00B97A65" w:rsidRPr="00D65429" w:rsidRDefault="00B97A65" w:rsidP="00B97A65">
            <w:pPr>
              <w:pStyle w:val="Geenafstand"/>
              <w:jc w:val="both"/>
            </w:pPr>
            <w:r w:rsidRPr="00D65429">
              <w:t>49-52</w:t>
            </w:r>
          </w:p>
        </w:tc>
        <w:tc>
          <w:tcPr>
            <w:tcW w:w="6449" w:type="dxa"/>
          </w:tcPr>
          <w:p w14:paraId="1B7165D5" w14:textId="77777777" w:rsidR="00B97A65" w:rsidRPr="00D65429" w:rsidRDefault="00B97A65" w:rsidP="00B97A65">
            <w:pPr>
              <w:pStyle w:val="Geenafstand"/>
              <w:jc w:val="both"/>
              <w:cnfStyle w:val="000000000000" w:firstRow="0" w:lastRow="0" w:firstColumn="0" w:lastColumn="0" w:oddVBand="0" w:evenVBand="0" w:oddHBand="0" w:evenHBand="0" w:firstRowFirstColumn="0" w:firstRowLastColumn="0" w:lastRowFirstColumn="0" w:lastRowLastColumn="0"/>
            </w:pPr>
            <w:r w:rsidRPr="00D65429">
              <w:t>Ruimte voor verbeteringen wat betreft de aanbevelingen</w:t>
            </w:r>
          </w:p>
        </w:tc>
        <w:tc>
          <w:tcPr>
            <w:tcW w:w="1876" w:type="dxa"/>
          </w:tcPr>
          <w:p w14:paraId="4B6AB49E" w14:textId="3270DC49" w:rsidR="00B97A65" w:rsidRPr="00D65429" w:rsidRDefault="002630CD" w:rsidP="00870DFA">
            <w:pPr>
              <w:pStyle w:val="Geenafstand"/>
              <w:cnfStyle w:val="000000000000" w:firstRow="0" w:lastRow="0" w:firstColumn="0" w:lastColumn="0" w:oddVBand="0" w:evenVBand="0" w:oddHBand="0" w:evenHBand="0" w:firstRowFirstColumn="0" w:firstRowLastColumn="0" w:lastRowFirstColumn="0" w:lastRowLastColumn="0"/>
            </w:pPr>
            <w:r>
              <w:t>De Organisatie</w:t>
            </w:r>
          </w:p>
          <w:p w14:paraId="685C50C0" w14:textId="68BA0EDB" w:rsidR="00DF4B67" w:rsidRPr="00D65429" w:rsidRDefault="00DF4B67" w:rsidP="00870DFA">
            <w:pPr>
              <w:pStyle w:val="Geenafstand"/>
              <w:cnfStyle w:val="000000000000" w:firstRow="0" w:lastRow="0" w:firstColumn="0" w:lastColumn="0" w:oddVBand="0" w:evenVBand="0" w:oddHBand="0" w:evenHBand="0" w:firstRowFirstColumn="0" w:firstRowLastColumn="0" w:lastRowFirstColumn="0" w:lastRowLastColumn="0"/>
              <w:rPr>
                <w:sz w:val="16"/>
                <w:szCs w:val="16"/>
              </w:rPr>
            </w:pPr>
            <w:r w:rsidRPr="00D65429">
              <w:rPr>
                <w:sz w:val="16"/>
                <w:szCs w:val="16"/>
              </w:rPr>
              <w:t>(</w:t>
            </w:r>
            <w:r w:rsidR="00164725" w:rsidRPr="00D65429">
              <w:rPr>
                <w:sz w:val="16"/>
                <w:szCs w:val="16"/>
              </w:rPr>
              <w:t>eventueel)</w:t>
            </w:r>
          </w:p>
        </w:tc>
      </w:tr>
    </w:tbl>
    <w:p w14:paraId="05274CB2" w14:textId="06897994" w:rsidR="00164725" w:rsidRPr="00D65429" w:rsidRDefault="00164725" w:rsidP="00B97A65">
      <w:pPr>
        <w:pStyle w:val="Geenafstand"/>
        <w:jc w:val="both"/>
        <w:rPr>
          <w:sz w:val="18"/>
          <w:szCs w:val="18"/>
        </w:rPr>
      </w:pPr>
      <w:r w:rsidRPr="00D65429">
        <w:rPr>
          <w:b/>
          <w:sz w:val="18"/>
          <w:szCs w:val="18"/>
        </w:rPr>
        <w:t>*</w:t>
      </w:r>
      <w:r w:rsidRPr="00D65429">
        <w:rPr>
          <w:sz w:val="18"/>
          <w:szCs w:val="18"/>
        </w:rPr>
        <w:t>Eén dagdeel bestaat uit 4 uur</w:t>
      </w:r>
    </w:p>
    <w:p w14:paraId="67808400" w14:textId="77777777" w:rsidR="00164725" w:rsidRPr="00D65429" w:rsidRDefault="00164725" w:rsidP="00B97A65">
      <w:pPr>
        <w:pStyle w:val="Geenafstand"/>
        <w:jc w:val="both"/>
        <w:rPr>
          <w:b/>
        </w:rPr>
      </w:pPr>
    </w:p>
    <w:p w14:paraId="744236E5" w14:textId="77777777" w:rsidR="00164725" w:rsidRPr="00D65429" w:rsidRDefault="00164725" w:rsidP="00B97A65">
      <w:pPr>
        <w:pStyle w:val="Geenafstand"/>
        <w:jc w:val="both"/>
        <w:rPr>
          <w:b/>
        </w:rPr>
      </w:pPr>
    </w:p>
    <w:p w14:paraId="7C1BD4C7" w14:textId="19220815" w:rsidR="00ED7C43" w:rsidRPr="00D65429" w:rsidRDefault="00ED7C43" w:rsidP="00B97A65">
      <w:pPr>
        <w:pStyle w:val="Geenafstand"/>
        <w:jc w:val="both"/>
        <w:rPr>
          <w:b/>
        </w:rPr>
      </w:pPr>
    </w:p>
    <w:p w14:paraId="383CB5EB" w14:textId="2D154780" w:rsidR="00B97A65" w:rsidRPr="00D65429" w:rsidRDefault="00B97A65" w:rsidP="00B97A65">
      <w:pPr>
        <w:pStyle w:val="Geenafstand"/>
        <w:jc w:val="both"/>
        <w:rPr>
          <w:b/>
        </w:rPr>
      </w:pPr>
      <w:r w:rsidRPr="00D65429">
        <w:rPr>
          <w:b/>
        </w:rPr>
        <w:lastRenderedPageBreak/>
        <w:t>Kostenoverzicht</w:t>
      </w:r>
    </w:p>
    <w:p w14:paraId="0C1BD9A2" w14:textId="0B6A9D1B" w:rsidR="00B97A65" w:rsidRPr="00D65429" w:rsidRDefault="00D9321C" w:rsidP="00B97A65">
      <w:pPr>
        <w:pStyle w:val="Geenafstand"/>
        <w:jc w:val="both"/>
      </w:pPr>
      <w:r w:rsidRPr="00D65429">
        <w:t>Bijna a</w:t>
      </w:r>
      <w:r w:rsidR="00B97A65" w:rsidRPr="00D65429">
        <w:t xml:space="preserve">lle aanbevelingen worden uitgevoerd door werknemers van </w:t>
      </w:r>
      <w:r w:rsidR="002630CD">
        <w:t>De Organisatie</w:t>
      </w:r>
      <w:r w:rsidR="00B97A65" w:rsidRPr="00D65429">
        <w:t xml:space="preserve"> en zorgen</w:t>
      </w:r>
      <w:r w:rsidRPr="00D65429">
        <w:t xml:space="preserve"> in die zin</w:t>
      </w:r>
      <w:r w:rsidR="00B97A65" w:rsidRPr="00D65429">
        <w:t xml:space="preserve"> dus niet voor extra kosten. </w:t>
      </w:r>
    </w:p>
    <w:p w14:paraId="2378C67D" w14:textId="77777777" w:rsidR="00B97A65" w:rsidRPr="00D65429" w:rsidRDefault="00B97A65" w:rsidP="00B97A65">
      <w:pPr>
        <w:pStyle w:val="Geenafstand"/>
      </w:pPr>
    </w:p>
    <w:p w14:paraId="6B636A72" w14:textId="77777777" w:rsidR="00B97A65" w:rsidRPr="00D65429" w:rsidRDefault="00B97A65" w:rsidP="00B97A65">
      <w:pPr>
        <w:pStyle w:val="Geenafstand"/>
        <w:jc w:val="both"/>
        <w:rPr>
          <w:u w:val="single"/>
        </w:rPr>
      </w:pPr>
      <w:r w:rsidRPr="00D65429">
        <w:rPr>
          <w:u w:val="single"/>
        </w:rPr>
        <w:t>Optimalisatie website</w:t>
      </w:r>
    </w:p>
    <w:p w14:paraId="5FF78ABA" w14:textId="49E717BF" w:rsidR="00B97A65" w:rsidRPr="00D65429" w:rsidRDefault="00B97A65" w:rsidP="00B97A65">
      <w:pPr>
        <w:pStyle w:val="Geenafstand"/>
        <w:jc w:val="both"/>
      </w:pPr>
      <w:r w:rsidRPr="00D65429">
        <w:t>Deskundige die gehele website optimaliseert</w:t>
      </w:r>
      <w:r w:rsidRPr="00D65429">
        <w:tab/>
        <w:t>€100 uurloon</w:t>
      </w:r>
      <w:r w:rsidR="00346BE7" w:rsidRPr="00D65429">
        <w:t>*</w:t>
      </w:r>
      <w:r w:rsidRPr="00D65429">
        <w:t xml:space="preserve"> x (4x 2,5 dag*</w:t>
      </w:r>
      <w:r w:rsidR="00346BE7" w:rsidRPr="00D65429">
        <w:t>*</w:t>
      </w:r>
      <w:r w:rsidRPr="00D65429">
        <w:t xml:space="preserve">) </w:t>
      </w:r>
      <w:r w:rsidRPr="00D65429">
        <w:tab/>
      </w:r>
      <w:r w:rsidRPr="00D65429">
        <w:tab/>
        <w:t>€8.000</w:t>
      </w:r>
    </w:p>
    <w:p w14:paraId="3691F064" w14:textId="77777777" w:rsidR="00B97A65" w:rsidRPr="00D65429" w:rsidRDefault="00B97A65" w:rsidP="00B97A65">
      <w:pPr>
        <w:pStyle w:val="Geenafstand"/>
        <w:jc w:val="both"/>
      </w:pPr>
    </w:p>
    <w:p w14:paraId="17BFF89C" w14:textId="77777777" w:rsidR="00B97A65" w:rsidRPr="00D65429" w:rsidRDefault="00B97A65" w:rsidP="00B97A65">
      <w:pPr>
        <w:pStyle w:val="Geenafstand"/>
        <w:jc w:val="both"/>
      </w:pPr>
      <w:r w:rsidRPr="00D65429">
        <w:t>----------------------------------------------------------------------------------------------------------------------------------------------------</w:t>
      </w:r>
    </w:p>
    <w:p w14:paraId="3AB128B4" w14:textId="77777777" w:rsidR="00B97A65" w:rsidRPr="00D65429" w:rsidRDefault="00B97A65" w:rsidP="00B97A65">
      <w:pPr>
        <w:pStyle w:val="Geenafstand"/>
        <w:jc w:val="both"/>
        <w:rPr>
          <w:b/>
        </w:rPr>
      </w:pPr>
      <w:r w:rsidRPr="00D65429">
        <w:rPr>
          <w:b/>
        </w:rPr>
        <w:t>Totaal</w:t>
      </w:r>
      <w:r w:rsidRPr="00D65429">
        <w:rPr>
          <w:b/>
        </w:rPr>
        <w:tab/>
      </w:r>
      <w:r w:rsidRPr="00D65429">
        <w:rPr>
          <w:b/>
        </w:rPr>
        <w:tab/>
      </w:r>
      <w:r w:rsidRPr="00D65429">
        <w:rPr>
          <w:b/>
        </w:rPr>
        <w:tab/>
      </w:r>
      <w:r w:rsidRPr="00D65429">
        <w:rPr>
          <w:b/>
        </w:rPr>
        <w:tab/>
      </w:r>
      <w:r w:rsidRPr="00D65429">
        <w:rPr>
          <w:b/>
        </w:rPr>
        <w:tab/>
      </w:r>
      <w:r w:rsidRPr="00D65429">
        <w:rPr>
          <w:b/>
        </w:rPr>
        <w:tab/>
      </w:r>
      <w:r w:rsidRPr="00D65429">
        <w:rPr>
          <w:b/>
        </w:rPr>
        <w:tab/>
      </w:r>
      <w:r w:rsidRPr="00D65429">
        <w:rPr>
          <w:b/>
        </w:rPr>
        <w:tab/>
      </w:r>
      <w:r w:rsidRPr="00D65429">
        <w:rPr>
          <w:b/>
        </w:rPr>
        <w:tab/>
      </w:r>
      <w:r w:rsidRPr="00D65429">
        <w:rPr>
          <w:b/>
        </w:rPr>
        <w:tab/>
      </w:r>
      <w:r w:rsidRPr="00D65429">
        <w:rPr>
          <w:b/>
        </w:rPr>
        <w:tab/>
      </w:r>
      <w:r w:rsidRPr="00D65429">
        <w:t>€8.000</w:t>
      </w:r>
    </w:p>
    <w:p w14:paraId="3973456D" w14:textId="77777777" w:rsidR="00B97A65" w:rsidRPr="00D65429" w:rsidRDefault="00B97A65" w:rsidP="00B97A65">
      <w:pPr>
        <w:pStyle w:val="Geenafstand"/>
        <w:jc w:val="both"/>
        <w:rPr>
          <w:b/>
        </w:rPr>
      </w:pPr>
    </w:p>
    <w:p w14:paraId="62C21BDD" w14:textId="3DF9F51D" w:rsidR="00346BE7" w:rsidRPr="00D65429" w:rsidRDefault="00346BE7" w:rsidP="00B97A65">
      <w:pPr>
        <w:pStyle w:val="Geenafstand"/>
        <w:jc w:val="both"/>
        <w:rPr>
          <w:sz w:val="18"/>
          <w:szCs w:val="18"/>
        </w:rPr>
      </w:pPr>
      <w:r w:rsidRPr="00D65429">
        <w:rPr>
          <w:sz w:val="18"/>
          <w:szCs w:val="18"/>
        </w:rPr>
        <w:t xml:space="preserve">*Dit is het uurloon van de deskundige die voor </w:t>
      </w:r>
      <w:r w:rsidR="002630CD">
        <w:rPr>
          <w:sz w:val="18"/>
          <w:szCs w:val="18"/>
        </w:rPr>
        <w:t>De Organisatie</w:t>
      </w:r>
      <w:r w:rsidRPr="00D65429">
        <w:rPr>
          <w:sz w:val="18"/>
          <w:szCs w:val="18"/>
        </w:rPr>
        <w:t xml:space="preserve"> de website beheert. </w:t>
      </w:r>
    </w:p>
    <w:p w14:paraId="163B3DBE" w14:textId="448CA5D1" w:rsidR="00B97A65" w:rsidRPr="00D65429" w:rsidRDefault="000449CF" w:rsidP="00B97A65">
      <w:pPr>
        <w:pStyle w:val="Geenafstand"/>
        <w:jc w:val="both"/>
        <w:rPr>
          <w:sz w:val="18"/>
          <w:szCs w:val="18"/>
        </w:rPr>
      </w:pPr>
      <w:r w:rsidRPr="00D65429">
        <w:rPr>
          <w:sz w:val="18"/>
          <w:szCs w:val="18"/>
        </w:rPr>
        <w:t>*Een dag bestaat uit 8 werk</w:t>
      </w:r>
      <w:r w:rsidR="00B97A65" w:rsidRPr="00D65429">
        <w:rPr>
          <w:sz w:val="18"/>
          <w:szCs w:val="18"/>
        </w:rPr>
        <w:t>ur</w:t>
      </w:r>
      <w:r w:rsidRPr="00D65429">
        <w:rPr>
          <w:sz w:val="18"/>
          <w:szCs w:val="18"/>
        </w:rPr>
        <w:t xml:space="preserve">en </w:t>
      </w:r>
    </w:p>
    <w:p w14:paraId="28F0D98E" w14:textId="77777777" w:rsidR="00E07A38" w:rsidRPr="00D65429" w:rsidRDefault="00E07A38" w:rsidP="00E07A38">
      <w:pPr>
        <w:pStyle w:val="Geenafstand"/>
        <w:jc w:val="both"/>
      </w:pPr>
    </w:p>
    <w:p w14:paraId="3AD6F5D4" w14:textId="77777777" w:rsidR="00E07A38" w:rsidRPr="00D65429" w:rsidRDefault="00E07A38" w:rsidP="00E07A38">
      <w:pPr>
        <w:pStyle w:val="Geenafstand"/>
        <w:jc w:val="both"/>
      </w:pPr>
    </w:p>
    <w:p w14:paraId="26DBEA8D" w14:textId="001E6851" w:rsidR="00173961" w:rsidRPr="00D65429" w:rsidRDefault="00173961" w:rsidP="00173961"/>
    <w:p w14:paraId="62A63D98" w14:textId="77777777" w:rsidR="00870DFA" w:rsidRPr="00D65429" w:rsidRDefault="00870DFA" w:rsidP="005F779A">
      <w:pPr>
        <w:pStyle w:val="Kop1"/>
      </w:pPr>
    </w:p>
    <w:p w14:paraId="50ADB34D" w14:textId="77777777" w:rsidR="00870DFA" w:rsidRPr="00D65429" w:rsidRDefault="00870DFA" w:rsidP="005F779A">
      <w:pPr>
        <w:pStyle w:val="Kop1"/>
      </w:pPr>
    </w:p>
    <w:p w14:paraId="620078DA" w14:textId="77777777" w:rsidR="00870DFA" w:rsidRPr="00D65429" w:rsidRDefault="00870DFA" w:rsidP="005F779A">
      <w:pPr>
        <w:pStyle w:val="Kop1"/>
      </w:pPr>
    </w:p>
    <w:p w14:paraId="33250B8E" w14:textId="77777777" w:rsidR="00870DFA" w:rsidRPr="00D65429" w:rsidRDefault="00870DFA" w:rsidP="005F779A">
      <w:pPr>
        <w:pStyle w:val="Kop1"/>
      </w:pPr>
    </w:p>
    <w:p w14:paraId="5AA95C6C" w14:textId="77777777" w:rsidR="00870DFA" w:rsidRPr="00D65429" w:rsidRDefault="00870DFA" w:rsidP="005F779A">
      <w:pPr>
        <w:pStyle w:val="Kop1"/>
      </w:pPr>
    </w:p>
    <w:p w14:paraId="31646149" w14:textId="77777777" w:rsidR="00870DFA" w:rsidRPr="00D65429" w:rsidRDefault="00870DFA" w:rsidP="005F779A">
      <w:pPr>
        <w:pStyle w:val="Kop1"/>
      </w:pPr>
    </w:p>
    <w:p w14:paraId="26688AB7" w14:textId="77777777" w:rsidR="00870DFA" w:rsidRPr="00D65429" w:rsidRDefault="00870DFA" w:rsidP="005F779A">
      <w:pPr>
        <w:pStyle w:val="Kop1"/>
      </w:pPr>
    </w:p>
    <w:p w14:paraId="594F70AE" w14:textId="77777777" w:rsidR="00870DFA" w:rsidRPr="00D65429" w:rsidRDefault="00870DFA" w:rsidP="005F779A">
      <w:pPr>
        <w:pStyle w:val="Kop1"/>
      </w:pPr>
    </w:p>
    <w:p w14:paraId="4105C660" w14:textId="77777777" w:rsidR="00870DFA" w:rsidRPr="00D65429" w:rsidRDefault="00870DFA" w:rsidP="005F779A">
      <w:pPr>
        <w:pStyle w:val="Kop1"/>
      </w:pPr>
    </w:p>
    <w:p w14:paraId="03E66B40" w14:textId="77777777" w:rsidR="00870DFA" w:rsidRPr="00D65429" w:rsidRDefault="00870DFA" w:rsidP="005F779A">
      <w:pPr>
        <w:pStyle w:val="Kop1"/>
      </w:pPr>
    </w:p>
    <w:p w14:paraId="0C626201" w14:textId="77777777" w:rsidR="00870DFA" w:rsidRPr="00D65429" w:rsidRDefault="00870DFA" w:rsidP="005F779A">
      <w:pPr>
        <w:pStyle w:val="Kop1"/>
      </w:pPr>
    </w:p>
    <w:p w14:paraId="0EEADA51" w14:textId="77777777" w:rsidR="00870DFA" w:rsidRPr="00D65429" w:rsidRDefault="00870DFA" w:rsidP="00870DFA">
      <w:pPr>
        <w:pStyle w:val="Geenafstand"/>
      </w:pPr>
    </w:p>
    <w:p w14:paraId="636E41DD" w14:textId="77777777" w:rsidR="00870DFA" w:rsidRPr="00D65429" w:rsidRDefault="00870DFA" w:rsidP="00870DFA">
      <w:pPr>
        <w:pStyle w:val="Geenafstand"/>
      </w:pPr>
    </w:p>
    <w:p w14:paraId="42CC9BA4" w14:textId="54BECBDA" w:rsidR="00870DFA" w:rsidRPr="00D65429" w:rsidRDefault="00870DFA" w:rsidP="00870DFA">
      <w:pPr>
        <w:pStyle w:val="Geenafstand"/>
      </w:pPr>
    </w:p>
    <w:p w14:paraId="150EDFE0" w14:textId="0F477127" w:rsidR="00264B81" w:rsidRPr="00D65429" w:rsidRDefault="00264B81" w:rsidP="00870DFA">
      <w:pPr>
        <w:pStyle w:val="Kop1"/>
      </w:pPr>
      <w:bookmarkStart w:id="41" w:name="_Toc451759557"/>
      <w:r w:rsidRPr="00D65429">
        <w:lastRenderedPageBreak/>
        <w:t>Literatuurlijst</w:t>
      </w:r>
      <w:bookmarkEnd w:id="41"/>
    </w:p>
    <w:p w14:paraId="5FEF38B2" w14:textId="263BA0ED" w:rsidR="002647C1" w:rsidRPr="00D65429" w:rsidRDefault="00407386" w:rsidP="0075799D">
      <w:pPr>
        <w:pStyle w:val="Geenafstand"/>
        <w:rPr>
          <w:sz w:val="16"/>
          <w:szCs w:val="16"/>
        </w:rPr>
      </w:pPr>
      <w:r w:rsidRPr="00D65429">
        <w:rPr>
          <w:sz w:val="16"/>
          <w:szCs w:val="16"/>
        </w:rPr>
        <w:t>Alle over marktonderzoek.</w:t>
      </w:r>
      <w:r w:rsidR="002647C1" w:rsidRPr="00D65429">
        <w:rPr>
          <w:sz w:val="16"/>
          <w:szCs w:val="16"/>
        </w:rPr>
        <w:t xml:space="preserve"> (2016). </w:t>
      </w:r>
      <w:r w:rsidR="00E85590" w:rsidRPr="00D65429">
        <w:rPr>
          <w:i/>
          <w:sz w:val="16"/>
          <w:szCs w:val="16"/>
        </w:rPr>
        <w:t>AOM Steekproefcalculator</w:t>
      </w:r>
      <w:r w:rsidR="00E85590" w:rsidRPr="00D65429">
        <w:rPr>
          <w:sz w:val="16"/>
          <w:szCs w:val="16"/>
        </w:rPr>
        <w:t>. Geraadpleegd op 3 maart</w:t>
      </w:r>
      <w:r w:rsidR="002647C1" w:rsidRPr="00D65429">
        <w:rPr>
          <w:sz w:val="16"/>
          <w:szCs w:val="16"/>
        </w:rPr>
        <w:t xml:space="preserve"> 2016 via http://www.allesovermarktonderzoek.nl/Steekproef-algemeen/steekproefcalculator </w:t>
      </w:r>
    </w:p>
    <w:p w14:paraId="775EF1D5" w14:textId="77777777" w:rsidR="002647C1" w:rsidRPr="00D65429" w:rsidRDefault="002647C1" w:rsidP="0075799D">
      <w:pPr>
        <w:pStyle w:val="Geenafstand"/>
        <w:rPr>
          <w:sz w:val="16"/>
          <w:szCs w:val="16"/>
        </w:rPr>
      </w:pPr>
    </w:p>
    <w:p w14:paraId="2ADAD958" w14:textId="3B980055" w:rsidR="00A373EF" w:rsidRPr="00D65429" w:rsidRDefault="00407386" w:rsidP="00A373EF">
      <w:pPr>
        <w:rPr>
          <w:sz w:val="16"/>
          <w:szCs w:val="16"/>
        </w:rPr>
      </w:pPr>
      <w:r w:rsidRPr="00D65429">
        <w:rPr>
          <w:sz w:val="16"/>
          <w:szCs w:val="16"/>
        </w:rPr>
        <w:t xml:space="preserve">Baarda, B., Goede, M. de &amp; </w:t>
      </w:r>
      <w:r w:rsidR="00A373EF" w:rsidRPr="00D65429">
        <w:rPr>
          <w:sz w:val="16"/>
          <w:szCs w:val="16"/>
        </w:rPr>
        <w:t>Dijkum, C.</w:t>
      </w:r>
      <w:r w:rsidRPr="00D65429">
        <w:rPr>
          <w:sz w:val="16"/>
          <w:szCs w:val="16"/>
        </w:rPr>
        <w:t xml:space="preserve"> van</w:t>
      </w:r>
      <w:r w:rsidR="00A373EF" w:rsidRPr="00D65429">
        <w:rPr>
          <w:sz w:val="16"/>
          <w:szCs w:val="16"/>
        </w:rPr>
        <w:t xml:space="preserve"> (2010). </w:t>
      </w:r>
      <w:r w:rsidR="00A373EF" w:rsidRPr="00D65429">
        <w:rPr>
          <w:i/>
          <w:sz w:val="16"/>
          <w:szCs w:val="16"/>
        </w:rPr>
        <w:t>Basisboek Statistiek met SPSS: Handleiding voor het verwerken en analyseren van en rapporteren over (onderzoeks)gegevens</w:t>
      </w:r>
      <w:r w:rsidR="00A373EF" w:rsidRPr="00D65429">
        <w:rPr>
          <w:sz w:val="16"/>
          <w:szCs w:val="16"/>
        </w:rPr>
        <w:t xml:space="preserve">. </w:t>
      </w:r>
      <w:r w:rsidR="00427811" w:rsidRPr="00D65429">
        <w:rPr>
          <w:sz w:val="16"/>
          <w:szCs w:val="16"/>
        </w:rPr>
        <w:t>(</w:t>
      </w:r>
      <w:r w:rsidR="00A373EF" w:rsidRPr="00D65429">
        <w:rPr>
          <w:sz w:val="16"/>
          <w:szCs w:val="16"/>
        </w:rPr>
        <w:t>Vierde druk</w:t>
      </w:r>
      <w:r w:rsidR="00427811" w:rsidRPr="00D65429">
        <w:rPr>
          <w:sz w:val="16"/>
          <w:szCs w:val="16"/>
        </w:rPr>
        <w:t>).</w:t>
      </w:r>
      <w:r w:rsidR="00A373EF" w:rsidRPr="00D65429">
        <w:rPr>
          <w:sz w:val="16"/>
          <w:szCs w:val="16"/>
        </w:rPr>
        <w:t xml:space="preserve"> Groningen: Noordhoff Uitgevers.</w:t>
      </w:r>
    </w:p>
    <w:p w14:paraId="4750EE1A" w14:textId="76926718" w:rsidR="00A373EF" w:rsidRPr="00D65429" w:rsidRDefault="00A373EF" w:rsidP="0075799D">
      <w:pPr>
        <w:pStyle w:val="Geenafstand"/>
        <w:rPr>
          <w:sz w:val="16"/>
          <w:szCs w:val="16"/>
        </w:rPr>
      </w:pPr>
    </w:p>
    <w:p w14:paraId="0E5083BF" w14:textId="65BBA9EE" w:rsidR="0075799D" w:rsidRPr="00D65429" w:rsidRDefault="0075799D" w:rsidP="0075799D">
      <w:pPr>
        <w:pStyle w:val="Geenafstand"/>
        <w:rPr>
          <w:sz w:val="16"/>
          <w:szCs w:val="16"/>
        </w:rPr>
      </w:pPr>
      <w:r w:rsidRPr="00D65429">
        <w:rPr>
          <w:sz w:val="16"/>
          <w:szCs w:val="16"/>
        </w:rPr>
        <w:t xml:space="preserve">Baarda, B., Bakker, E., Fischer, T., </w:t>
      </w:r>
      <w:r w:rsidR="00C44C1B" w:rsidRPr="00D65429">
        <w:rPr>
          <w:sz w:val="16"/>
          <w:szCs w:val="16"/>
        </w:rPr>
        <w:t xml:space="preserve">Velden, T. van der, Goede, M. de, Peters, V. &amp; Julsing, M. </w:t>
      </w:r>
      <w:r w:rsidRPr="00D65429">
        <w:rPr>
          <w:sz w:val="16"/>
          <w:szCs w:val="16"/>
        </w:rPr>
        <w:t xml:space="preserve">(2013). </w:t>
      </w:r>
      <w:r w:rsidRPr="00D65429">
        <w:rPr>
          <w:i/>
          <w:sz w:val="16"/>
          <w:szCs w:val="16"/>
        </w:rPr>
        <w:t>Basisboek Kwalitatief onderzoek</w:t>
      </w:r>
      <w:r w:rsidRPr="00D65429">
        <w:rPr>
          <w:sz w:val="16"/>
          <w:szCs w:val="16"/>
        </w:rPr>
        <w:t xml:space="preserve">: </w:t>
      </w:r>
      <w:r w:rsidRPr="00D65429">
        <w:rPr>
          <w:i/>
          <w:sz w:val="16"/>
          <w:szCs w:val="16"/>
        </w:rPr>
        <w:t>Handleiding voor het opzetten en uitvoeren van kwalitatief onderzoek</w:t>
      </w:r>
      <w:r w:rsidRPr="00D65429">
        <w:rPr>
          <w:sz w:val="16"/>
          <w:szCs w:val="16"/>
        </w:rPr>
        <w:t xml:space="preserve">. </w:t>
      </w:r>
      <w:r w:rsidR="00C44C1B" w:rsidRPr="00D65429">
        <w:rPr>
          <w:sz w:val="16"/>
          <w:szCs w:val="16"/>
        </w:rPr>
        <w:t>(</w:t>
      </w:r>
      <w:r w:rsidRPr="00D65429">
        <w:rPr>
          <w:sz w:val="16"/>
          <w:szCs w:val="16"/>
        </w:rPr>
        <w:t>Derde druk</w:t>
      </w:r>
      <w:r w:rsidR="00C44C1B" w:rsidRPr="00D65429">
        <w:rPr>
          <w:sz w:val="16"/>
          <w:szCs w:val="16"/>
        </w:rPr>
        <w:t>).</w:t>
      </w:r>
      <w:r w:rsidRPr="00D65429">
        <w:rPr>
          <w:sz w:val="16"/>
          <w:szCs w:val="16"/>
        </w:rPr>
        <w:t xml:space="preserve"> Groningen/Houten: Noordhoff Uitgevers.</w:t>
      </w:r>
    </w:p>
    <w:p w14:paraId="41DAFF38" w14:textId="77777777" w:rsidR="0075799D" w:rsidRPr="00D65429" w:rsidRDefault="0075799D" w:rsidP="0075799D">
      <w:pPr>
        <w:pStyle w:val="Geenafstand"/>
        <w:rPr>
          <w:sz w:val="16"/>
          <w:szCs w:val="16"/>
        </w:rPr>
      </w:pPr>
    </w:p>
    <w:p w14:paraId="097DD01A" w14:textId="071D5FEE" w:rsidR="0075799D" w:rsidRPr="00D65429" w:rsidRDefault="0075799D" w:rsidP="0075799D">
      <w:pPr>
        <w:pStyle w:val="Geenafstand"/>
        <w:rPr>
          <w:sz w:val="16"/>
          <w:szCs w:val="16"/>
          <w:lang w:val="en-US"/>
        </w:rPr>
      </w:pPr>
      <w:r w:rsidRPr="00D65429">
        <w:rPr>
          <w:sz w:val="16"/>
          <w:szCs w:val="16"/>
        </w:rPr>
        <w:t xml:space="preserve">Baarda, B. (2014). </w:t>
      </w:r>
      <w:r w:rsidRPr="00D65429">
        <w:rPr>
          <w:i/>
          <w:sz w:val="16"/>
          <w:szCs w:val="16"/>
        </w:rPr>
        <w:t>Dit is onderzoek: Handleiding voor kwantitatief en kwalitatief onderzoek.</w:t>
      </w:r>
      <w:r w:rsidRPr="00D65429">
        <w:rPr>
          <w:sz w:val="16"/>
          <w:szCs w:val="16"/>
        </w:rPr>
        <w:t xml:space="preserve"> </w:t>
      </w:r>
      <w:r w:rsidR="008B5707" w:rsidRPr="00D65429">
        <w:rPr>
          <w:sz w:val="16"/>
          <w:szCs w:val="16"/>
          <w:lang w:val="en-US"/>
        </w:rPr>
        <w:t>(Tweed</w:t>
      </w:r>
      <w:r w:rsidR="00D1404C" w:rsidRPr="00D65429">
        <w:rPr>
          <w:sz w:val="16"/>
          <w:szCs w:val="16"/>
          <w:lang w:val="en-US"/>
        </w:rPr>
        <w:t>e</w:t>
      </w:r>
      <w:r w:rsidR="008B5707" w:rsidRPr="00D65429">
        <w:rPr>
          <w:sz w:val="16"/>
          <w:szCs w:val="16"/>
          <w:lang w:val="en-US"/>
        </w:rPr>
        <w:t xml:space="preserve"> druk).</w:t>
      </w:r>
      <w:r w:rsidRPr="00D65429">
        <w:rPr>
          <w:sz w:val="16"/>
          <w:szCs w:val="16"/>
          <w:lang w:val="en-US"/>
        </w:rPr>
        <w:t xml:space="preserve"> Groningen/Houten: Noordhoff Uitgevers.</w:t>
      </w:r>
    </w:p>
    <w:p w14:paraId="1101D4E1" w14:textId="77777777" w:rsidR="0075799D" w:rsidRPr="00D65429" w:rsidRDefault="0075799D" w:rsidP="001B73EB">
      <w:pPr>
        <w:pStyle w:val="Geenafstand"/>
        <w:rPr>
          <w:sz w:val="16"/>
          <w:szCs w:val="16"/>
          <w:lang w:val="en-US"/>
        </w:rPr>
      </w:pPr>
    </w:p>
    <w:p w14:paraId="5F54D1F3" w14:textId="326A9472" w:rsidR="00B92326" w:rsidRPr="00D65429" w:rsidRDefault="00B92326" w:rsidP="001B73EB">
      <w:pPr>
        <w:pStyle w:val="Geenafstand"/>
        <w:rPr>
          <w:sz w:val="16"/>
          <w:szCs w:val="16"/>
          <w:lang w:val="en-US"/>
        </w:rPr>
      </w:pPr>
      <w:r w:rsidRPr="00D65429">
        <w:rPr>
          <w:sz w:val="16"/>
          <w:szCs w:val="16"/>
          <w:lang w:val="en-US"/>
        </w:rPr>
        <w:t xml:space="preserve">Babakus, E. (1992). </w:t>
      </w:r>
      <w:r w:rsidRPr="00D65429">
        <w:rPr>
          <w:i/>
          <w:sz w:val="16"/>
          <w:szCs w:val="16"/>
          <w:lang w:val="en-US"/>
        </w:rPr>
        <w:t>Adapting the SERVQUAL scal to hospital services: an empirical investigation</w:t>
      </w:r>
      <w:r w:rsidRPr="00D65429">
        <w:rPr>
          <w:sz w:val="16"/>
          <w:szCs w:val="16"/>
          <w:lang w:val="en-US"/>
        </w:rPr>
        <w:t>. Health Services Research, pp. 767-786.</w:t>
      </w:r>
    </w:p>
    <w:p w14:paraId="3DCDB55A" w14:textId="77777777" w:rsidR="00B92326" w:rsidRPr="00D65429" w:rsidRDefault="00B92326" w:rsidP="001B73EB">
      <w:pPr>
        <w:pStyle w:val="Geenafstand"/>
        <w:rPr>
          <w:sz w:val="16"/>
          <w:szCs w:val="16"/>
          <w:lang w:val="en-US"/>
        </w:rPr>
      </w:pPr>
    </w:p>
    <w:p w14:paraId="354D79B0" w14:textId="77777777" w:rsidR="006C1A97" w:rsidRPr="00D65429" w:rsidRDefault="006C1A97" w:rsidP="006C1A97">
      <w:pPr>
        <w:pStyle w:val="Geenafstand"/>
        <w:rPr>
          <w:i/>
          <w:sz w:val="16"/>
          <w:szCs w:val="16"/>
          <w:lang w:val="en-US"/>
        </w:rPr>
      </w:pPr>
      <w:r w:rsidRPr="00D65429">
        <w:rPr>
          <w:sz w:val="16"/>
          <w:szCs w:val="16"/>
          <w:lang w:val="en-US"/>
        </w:rPr>
        <w:t xml:space="preserve">Berger, C., Blauth, R., Boger, D., Bolster, C., Burchill, G., Dumouchel, W., et al. (1993). </w:t>
      </w:r>
      <w:r w:rsidRPr="00D65429">
        <w:rPr>
          <w:i/>
          <w:sz w:val="16"/>
          <w:szCs w:val="16"/>
          <w:lang w:val="en-US"/>
        </w:rPr>
        <w:t>Kano’s</w:t>
      </w:r>
    </w:p>
    <w:p w14:paraId="1467B4CC" w14:textId="1F8C497F" w:rsidR="006C1A97" w:rsidRPr="00D65429" w:rsidRDefault="006C1A97" w:rsidP="006C1A97">
      <w:pPr>
        <w:pStyle w:val="Geenafstand"/>
        <w:rPr>
          <w:sz w:val="16"/>
          <w:szCs w:val="16"/>
        </w:rPr>
      </w:pPr>
      <w:r w:rsidRPr="00D65429">
        <w:rPr>
          <w:i/>
          <w:sz w:val="16"/>
          <w:szCs w:val="16"/>
          <w:lang w:val="en-US"/>
        </w:rPr>
        <w:t>Methods for Understanding Customer-defined Quality</w:t>
      </w:r>
      <w:r w:rsidRPr="00D65429">
        <w:rPr>
          <w:sz w:val="16"/>
          <w:szCs w:val="16"/>
          <w:lang w:val="en-US"/>
        </w:rPr>
        <w:t xml:space="preserve">. Center For Quality Management Journal, 2 (4), 2-36. </w:t>
      </w:r>
      <w:r w:rsidR="000C0428" w:rsidRPr="00D65429">
        <w:rPr>
          <w:sz w:val="16"/>
          <w:szCs w:val="16"/>
        </w:rPr>
        <w:t>Opgevraagd van</w:t>
      </w:r>
      <w:r w:rsidRPr="00D65429">
        <w:rPr>
          <w:sz w:val="16"/>
          <w:szCs w:val="16"/>
        </w:rPr>
        <w:t xml:space="preserve"> http://www.walden-family.com/public/cqm-journal/2-4-Whole-Issue.pdf</w:t>
      </w:r>
    </w:p>
    <w:p w14:paraId="698FB9C4" w14:textId="77777777" w:rsidR="006C1A97" w:rsidRPr="00D65429" w:rsidRDefault="006C1A97" w:rsidP="001B73EB">
      <w:pPr>
        <w:pStyle w:val="Geenafstand"/>
        <w:rPr>
          <w:sz w:val="16"/>
          <w:szCs w:val="16"/>
        </w:rPr>
      </w:pPr>
    </w:p>
    <w:p w14:paraId="3F30CDD1" w14:textId="1A0EB00F" w:rsidR="00F45181" w:rsidRPr="00D65429" w:rsidRDefault="00F45181" w:rsidP="001B73EB">
      <w:pPr>
        <w:pStyle w:val="Geenafstand"/>
        <w:rPr>
          <w:sz w:val="16"/>
          <w:szCs w:val="16"/>
        </w:rPr>
      </w:pPr>
      <w:r w:rsidRPr="00D65429">
        <w:rPr>
          <w:sz w:val="16"/>
          <w:szCs w:val="16"/>
          <w:lang w:val="en-US"/>
        </w:rPr>
        <w:t xml:space="preserve">Brogowicz, A., Delene, L., Lyth, D. (1990). </w:t>
      </w:r>
      <w:r w:rsidRPr="00D65429">
        <w:rPr>
          <w:i/>
          <w:sz w:val="16"/>
          <w:szCs w:val="16"/>
          <w:lang w:val="en-US"/>
        </w:rPr>
        <w:t>A Synthesised Service Quality Model with Managerial Implications</w:t>
      </w:r>
      <w:r w:rsidRPr="00D65429">
        <w:rPr>
          <w:sz w:val="16"/>
          <w:szCs w:val="16"/>
          <w:lang w:val="en-US"/>
        </w:rPr>
        <w:t xml:space="preserve">. A Synthesised Service Quality Model, Service Quality Institute, Western Michigan University., Vol. </w:t>
      </w:r>
      <w:r w:rsidR="005F779A" w:rsidRPr="00D65429">
        <w:rPr>
          <w:sz w:val="16"/>
          <w:szCs w:val="16"/>
          <w:lang w:val="en-US"/>
        </w:rPr>
        <w:t>03, pp.</w:t>
      </w:r>
      <w:r w:rsidRPr="00D65429">
        <w:rPr>
          <w:sz w:val="16"/>
          <w:szCs w:val="16"/>
          <w:lang w:val="en-US"/>
        </w:rPr>
        <w:t xml:space="preserve"> 27-45. </w:t>
      </w:r>
      <w:r w:rsidR="000C0428" w:rsidRPr="00D65429">
        <w:rPr>
          <w:sz w:val="16"/>
          <w:szCs w:val="16"/>
        </w:rPr>
        <w:t>Opgevraagd v</w:t>
      </w:r>
      <w:r w:rsidRPr="00D65429">
        <w:rPr>
          <w:sz w:val="16"/>
          <w:szCs w:val="16"/>
        </w:rPr>
        <w:t>a</w:t>
      </w:r>
      <w:r w:rsidR="000C0428" w:rsidRPr="00D65429">
        <w:rPr>
          <w:sz w:val="16"/>
          <w:szCs w:val="16"/>
        </w:rPr>
        <w:t>n</w:t>
      </w:r>
      <w:r w:rsidRPr="00D65429">
        <w:rPr>
          <w:sz w:val="16"/>
          <w:szCs w:val="16"/>
        </w:rPr>
        <w:t xml:space="preserve"> https://www.iei.liu.se/fek/frist/722g60/gruppernas_artiklar_och_presentationer/1.150141/Artikel1.pdf</w:t>
      </w:r>
    </w:p>
    <w:p w14:paraId="4E548F43" w14:textId="77777777" w:rsidR="00F45181" w:rsidRPr="00D65429" w:rsidRDefault="00F45181" w:rsidP="001B73EB">
      <w:pPr>
        <w:pStyle w:val="Geenafstand"/>
        <w:rPr>
          <w:sz w:val="16"/>
          <w:szCs w:val="16"/>
        </w:rPr>
      </w:pPr>
    </w:p>
    <w:p w14:paraId="3A415C74" w14:textId="04D4DCE4" w:rsidR="00B92326" w:rsidRPr="00D65429" w:rsidRDefault="00B92326" w:rsidP="00B92326">
      <w:pPr>
        <w:pStyle w:val="Geenafstand"/>
        <w:rPr>
          <w:sz w:val="16"/>
          <w:szCs w:val="16"/>
          <w:lang w:val="en-US"/>
        </w:rPr>
      </w:pPr>
      <w:r w:rsidRPr="00D65429">
        <w:rPr>
          <w:sz w:val="16"/>
          <w:szCs w:val="16"/>
          <w:lang w:val="en-US"/>
        </w:rPr>
        <w:t xml:space="preserve">Buttle, F. (1996). </w:t>
      </w:r>
      <w:r w:rsidRPr="00D65429">
        <w:rPr>
          <w:i/>
          <w:sz w:val="16"/>
          <w:szCs w:val="16"/>
          <w:lang w:val="en-US"/>
        </w:rPr>
        <w:t>Relationship marketing:</w:t>
      </w:r>
      <w:r w:rsidRPr="00D65429">
        <w:rPr>
          <w:sz w:val="16"/>
          <w:szCs w:val="16"/>
          <w:lang w:val="en-US"/>
        </w:rPr>
        <w:t xml:space="preserve"> </w:t>
      </w:r>
      <w:r w:rsidRPr="00D65429">
        <w:rPr>
          <w:i/>
          <w:sz w:val="16"/>
          <w:szCs w:val="16"/>
          <w:lang w:val="en-US"/>
        </w:rPr>
        <w:t>Theory and practice. London: Chapman</w:t>
      </w:r>
      <w:r w:rsidRPr="00D65429">
        <w:rPr>
          <w:sz w:val="16"/>
          <w:szCs w:val="16"/>
          <w:lang w:val="en-US"/>
        </w:rPr>
        <w:t xml:space="preserve">. </w:t>
      </w:r>
      <w:r w:rsidR="000C0428" w:rsidRPr="00D65429">
        <w:rPr>
          <w:sz w:val="16"/>
          <w:szCs w:val="16"/>
          <w:lang w:val="en-US"/>
        </w:rPr>
        <w:t>Opgevraagd v</w:t>
      </w:r>
      <w:r w:rsidRPr="00D65429">
        <w:rPr>
          <w:sz w:val="16"/>
          <w:szCs w:val="16"/>
          <w:lang w:val="en-US"/>
        </w:rPr>
        <w:t>a</w:t>
      </w:r>
      <w:r w:rsidR="000C0428" w:rsidRPr="00D65429">
        <w:rPr>
          <w:sz w:val="16"/>
          <w:szCs w:val="16"/>
          <w:lang w:val="en-US"/>
        </w:rPr>
        <w:t>n</w:t>
      </w:r>
    </w:p>
    <w:p w14:paraId="08BD63A2" w14:textId="27D7402E" w:rsidR="00B92326" w:rsidRPr="00D65429" w:rsidRDefault="00B92326" w:rsidP="00B92326">
      <w:pPr>
        <w:pStyle w:val="Geenafstand"/>
        <w:rPr>
          <w:sz w:val="16"/>
          <w:szCs w:val="16"/>
          <w:lang w:val="en-US"/>
        </w:rPr>
      </w:pPr>
      <w:r w:rsidRPr="00D65429">
        <w:rPr>
          <w:sz w:val="16"/>
          <w:szCs w:val="16"/>
          <w:lang w:val="en-US"/>
        </w:rPr>
        <w:t>https://books.google.nl/books?id=dBrEdHGaobQC&amp;pg=PA59&amp;lpg=PA59&amp;dq=buttle+1996&amp;source=bl&amp;ots=B_2kAWU_x4&amp;sig=PaNwfuY6QDeBK8hqFGFK9AZek_8&amp;hl=nl&amp;sa=X&amp;ved=0CEIQ6AEwBGoVChMI753Sj6zUyAIVQxIsCh1ZkwZG#v=snippet&amp;q=servqual&amp;f=false</w:t>
      </w:r>
    </w:p>
    <w:p w14:paraId="5EE7DE47" w14:textId="77777777" w:rsidR="00B92326" w:rsidRPr="00D65429" w:rsidRDefault="00B92326" w:rsidP="00B92326">
      <w:pPr>
        <w:pStyle w:val="Geenafstand"/>
        <w:rPr>
          <w:sz w:val="16"/>
          <w:szCs w:val="16"/>
          <w:lang w:val="en-US"/>
        </w:rPr>
      </w:pPr>
    </w:p>
    <w:p w14:paraId="644DCB73" w14:textId="5EE750A4" w:rsidR="005823A4" w:rsidRPr="00D65429" w:rsidRDefault="005823A4" w:rsidP="001B73EB">
      <w:pPr>
        <w:pStyle w:val="Geenafstand"/>
        <w:rPr>
          <w:sz w:val="16"/>
          <w:szCs w:val="16"/>
        </w:rPr>
      </w:pPr>
      <w:r w:rsidRPr="00D65429">
        <w:rPr>
          <w:sz w:val="16"/>
          <w:szCs w:val="16"/>
        </w:rPr>
        <w:t xml:space="preserve">BVO. (2016). </w:t>
      </w:r>
      <w:r w:rsidR="00806DE6" w:rsidRPr="00D65429">
        <w:rPr>
          <w:i/>
          <w:sz w:val="16"/>
          <w:szCs w:val="16"/>
        </w:rPr>
        <w:t>Boertien Vergouwen Oderduin</w:t>
      </w:r>
      <w:r w:rsidR="00806DE6" w:rsidRPr="00D65429">
        <w:rPr>
          <w:sz w:val="16"/>
          <w:szCs w:val="16"/>
        </w:rPr>
        <w:t>. Geraadpleegd op 8 februari</w:t>
      </w:r>
      <w:r w:rsidRPr="00D65429">
        <w:rPr>
          <w:sz w:val="16"/>
          <w:szCs w:val="16"/>
        </w:rPr>
        <w:t xml:space="preserve"> 2016 via http://www.bvo.nl/Home.html </w:t>
      </w:r>
    </w:p>
    <w:p w14:paraId="1BF324B3" w14:textId="648C8543" w:rsidR="00B63DD5" w:rsidRPr="00D65429" w:rsidRDefault="00B63DD5" w:rsidP="001B73EB">
      <w:pPr>
        <w:pStyle w:val="Geenafstand"/>
        <w:rPr>
          <w:sz w:val="16"/>
          <w:szCs w:val="16"/>
        </w:rPr>
      </w:pPr>
    </w:p>
    <w:p w14:paraId="7DE13BFE" w14:textId="3CCA44DC" w:rsidR="00F53EC5" w:rsidRPr="00D65429" w:rsidRDefault="00F53EC5" w:rsidP="001B73EB">
      <w:pPr>
        <w:pStyle w:val="Geenafstand"/>
        <w:rPr>
          <w:sz w:val="16"/>
          <w:szCs w:val="16"/>
        </w:rPr>
      </w:pPr>
      <w:r w:rsidRPr="00D65429">
        <w:rPr>
          <w:sz w:val="16"/>
          <w:szCs w:val="16"/>
        </w:rPr>
        <w:t>Centraal Bure</w:t>
      </w:r>
      <w:r w:rsidR="00806DE6" w:rsidRPr="00D65429">
        <w:rPr>
          <w:sz w:val="16"/>
          <w:szCs w:val="16"/>
        </w:rPr>
        <w:t xml:space="preserve">au voor de Statistiek. (2013). </w:t>
      </w:r>
      <w:r w:rsidRPr="00D65429">
        <w:rPr>
          <w:i/>
          <w:sz w:val="16"/>
          <w:szCs w:val="16"/>
        </w:rPr>
        <w:t>Minste cursusdeelnemers onder werkenden met een korte werkweek</w:t>
      </w:r>
      <w:r w:rsidR="00806DE6" w:rsidRPr="00D65429">
        <w:rPr>
          <w:sz w:val="16"/>
          <w:szCs w:val="16"/>
        </w:rPr>
        <w:t>. Geraadpleegd op 24 februari</w:t>
      </w:r>
      <w:r w:rsidRPr="00D65429">
        <w:rPr>
          <w:sz w:val="16"/>
          <w:szCs w:val="16"/>
        </w:rPr>
        <w:t xml:space="preserve"> 2016 via http://www.cbs.nl/nl-NL/menu/publicaties/webpublicaties/dns/opleiding-beroep/publicaties/artikelen/archief/2013/2013-minste-cursusdeelnemers-onder-werkenden-korte-werkweek-tk.htm</w:t>
      </w:r>
    </w:p>
    <w:p w14:paraId="3643E81E" w14:textId="77777777" w:rsidR="00F53EC5" w:rsidRPr="00D65429" w:rsidRDefault="00F53EC5" w:rsidP="001B73EB">
      <w:pPr>
        <w:pStyle w:val="Geenafstand"/>
        <w:rPr>
          <w:sz w:val="16"/>
          <w:szCs w:val="16"/>
        </w:rPr>
      </w:pPr>
    </w:p>
    <w:p w14:paraId="2C055FA2" w14:textId="0160B15D" w:rsidR="00C92603" w:rsidRPr="00D65429" w:rsidRDefault="00C92603" w:rsidP="001B73EB">
      <w:pPr>
        <w:pStyle w:val="Geenafstand"/>
        <w:rPr>
          <w:sz w:val="16"/>
          <w:szCs w:val="16"/>
        </w:rPr>
      </w:pPr>
      <w:r w:rsidRPr="00D65429">
        <w:rPr>
          <w:sz w:val="16"/>
          <w:szCs w:val="16"/>
        </w:rPr>
        <w:t>Centraal Bure</w:t>
      </w:r>
      <w:r w:rsidR="007D2472" w:rsidRPr="00D65429">
        <w:rPr>
          <w:sz w:val="16"/>
          <w:szCs w:val="16"/>
        </w:rPr>
        <w:t xml:space="preserve">au voor de Statistiek. (2015). </w:t>
      </w:r>
      <w:r w:rsidRPr="00D65429">
        <w:rPr>
          <w:i/>
          <w:sz w:val="16"/>
          <w:szCs w:val="16"/>
        </w:rPr>
        <w:t>CBS: Onder dertigers vrouwen</w:t>
      </w:r>
      <w:r w:rsidR="007D2472" w:rsidRPr="00D65429">
        <w:rPr>
          <w:i/>
          <w:sz w:val="16"/>
          <w:szCs w:val="16"/>
        </w:rPr>
        <w:t xml:space="preserve"> vaak hoger opgeleid dan mannen</w:t>
      </w:r>
      <w:r w:rsidR="007D2472" w:rsidRPr="00D65429">
        <w:rPr>
          <w:sz w:val="16"/>
          <w:szCs w:val="16"/>
        </w:rPr>
        <w:t>. Geraadpleegd op 24 februari</w:t>
      </w:r>
      <w:r w:rsidRPr="00D65429">
        <w:rPr>
          <w:sz w:val="16"/>
          <w:szCs w:val="16"/>
        </w:rPr>
        <w:t xml:space="preserve"> 2016 via http://www.cbs.nl/nl-NL/menu/themas/onderwijs/publicaties/artikelen/archief/2015/onder-dertigers-vrouwen-vaak-hoger-opgeleid-dan-mannen.htm</w:t>
      </w:r>
    </w:p>
    <w:p w14:paraId="14337793" w14:textId="77777777" w:rsidR="00C92603" w:rsidRPr="00D65429" w:rsidRDefault="00C92603" w:rsidP="001B73EB">
      <w:pPr>
        <w:pStyle w:val="Geenafstand"/>
        <w:rPr>
          <w:sz w:val="16"/>
          <w:szCs w:val="16"/>
        </w:rPr>
      </w:pPr>
    </w:p>
    <w:p w14:paraId="172BD84C" w14:textId="67ABFF33" w:rsidR="00C92603" w:rsidRPr="00D65429" w:rsidRDefault="00C92603" w:rsidP="00C92603">
      <w:pPr>
        <w:pStyle w:val="Geenafstand"/>
        <w:rPr>
          <w:sz w:val="16"/>
          <w:szCs w:val="16"/>
        </w:rPr>
      </w:pPr>
      <w:r w:rsidRPr="00D65429">
        <w:rPr>
          <w:sz w:val="16"/>
          <w:szCs w:val="16"/>
        </w:rPr>
        <w:t xml:space="preserve">Centraal </w:t>
      </w:r>
      <w:r w:rsidR="00C7462F" w:rsidRPr="00D65429">
        <w:rPr>
          <w:sz w:val="16"/>
          <w:szCs w:val="16"/>
        </w:rPr>
        <w:t>Bureau voor de Statistiek. (2016</w:t>
      </w:r>
      <w:r w:rsidR="007D2472" w:rsidRPr="00D65429">
        <w:rPr>
          <w:sz w:val="16"/>
          <w:szCs w:val="16"/>
        </w:rPr>
        <w:t xml:space="preserve">). </w:t>
      </w:r>
      <w:r w:rsidR="00C7462F" w:rsidRPr="00D65429">
        <w:rPr>
          <w:i/>
          <w:sz w:val="16"/>
          <w:szCs w:val="16"/>
        </w:rPr>
        <w:t xml:space="preserve">Sociaaleconomische trends: </w:t>
      </w:r>
      <w:r w:rsidR="00C7462F" w:rsidRPr="00D65429">
        <w:rPr>
          <w:sz w:val="16"/>
          <w:szCs w:val="16"/>
        </w:rPr>
        <w:t>Een leven lang leren in Nederland: een overzicht</w:t>
      </w:r>
      <w:r w:rsidR="007D2472" w:rsidRPr="00D65429">
        <w:rPr>
          <w:sz w:val="16"/>
          <w:szCs w:val="16"/>
        </w:rPr>
        <w:t>. Geraadpleegd op 24 februari</w:t>
      </w:r>
      <w:r w:rsidRPr="00D65429">
        <w:rPr>
          <w:sz w:val="16"/>
          <w:szCs w:val="16"/>
        </w:rPr>
        <w:t xml:space="preserve"> 2016 via </w:t>
      </w:r>
      <w:r w:rsidR="005303BE" w:rsidRPr="00D65429">
        <w:rPr>
          <w:sz w:val="16"/>
          <w:szCs w:val="16"/>
        </w:rPr>
        <w:t>http://www.cbs.nl/NR/rdonlyres/91764504-7090-4800-A3A4-2A1CBEA27BFD/0/2016eenlevenlanglereninNederland.pdf</w:t>
      </w:r>
    </w:p>
    <w:p w14:paraId="6A1913F4" w14:textId="77777777" w:rsidR="005303BE" w:rsidRPr="00D65429" w:rsidRDefault="005303BE" w:rsidP="00C92603">
      <w:pPr>
        <w:pStyle w:val="Geenafstand"/>
        <w:rPr>
          <w:sz w:val="16"/>
          <w:szCs w:val="16"/>
        </w:rPr>
      </w:pPr>
    </w:p>
    <w:p w14:paraId="27E3A79E" w14:textId="2351ADFD" w:rsidR="005303BE" w:rsidRPr="00D65429" w:rsidRDefault="005303BE" w:rsidP="005303BE">
      <w:pPr>
        <w:pStyle w:val="Geenafstand"/>
        <w:rPr>
          <w:sz w:val="16"/>
          <w:szCs w:val="16"/>
        </w:rPr>
      </w:pPr>
      <w:r w:rsidRPr="00D65429">
        <w:rPr>
          <w:sz w:val="16"/>
          <w:szCs w:val="16"/>
        </w:rPr>
        <w:t>Centraal Bureau voor de Statistiek. (2016). [</w:t>
      </w:r>
      <w:r w:rsidRPr="00D65429">
        <w:rPr>
          <w:i/>
          <w:sz w:val="16"/>
          <w:szCs w:val="16"/>
        </w:rPr>
        <w:t>CBS: Nederland in Europese top 5 ‘leven lang leren’]</w:t>
      </w:r>
      <w:r w:rsidR="007D2472" w:rsidRPr="00D65429">
        <w:rPr>
          <w:sz w:val="16"/>
          <w:szCs w:val="16"/>
        </w:rPr>
        <w:t>. Geraadpleegd op 24 februari</w:t>
      </w:r>
      <w:r w:rsidRPr="00D65429">
        <w:rPr>
          <w:sz w:val="16"/>
          <w:szCs w:val="16"/>
        </w:rPr>
        <w:t xml:space="preserve"> 2016 via http://www.cbs.nl/nl-NL/menu/themas/onderwijs/publicaties/artikelen/archief/2016/nederland-in-europese-top-5-leven-lang-leren.htm</w:t>
      </w:r>
    </w:p>
    <w:p w14:paraId="0CE6B370" w14:textId="77777777" w:rsidR="00C92603" w:rsidRPr="00D65429" w:rsidRDefault="00C92603" w:rsidP="001B73EB">
      <w:pPr>
        <w:pStyle w:val="Geenafstand"/>
        <w:rPr>
          <w:sz w:val="16"/>
          <w:szCs w:val="16"/>
        </w:rPr>
      </w:pPr>
    </w:p>
    <w:p w14:paraId="6E322FAB" w14:textId="38302F48" w:rsidR="005303BE" w:rsidRPr="00D65429" w:rsidRDefault="005303BE" w:rsidP="005303BE">
      <w:pPr>
        <w:pStyle w:val="Geenafstand"/>
        <w:rPr>
          <w:sz w:val="16"/>
          <w:szCs w:val="16"/>
        </w:rPr>
      </w:pPr>
      <w:r w:rsidRPr="00D65429">
        <w:rPr>
          <w:sz w:val="16"/>
          <w:szCs w:val="16"/>
          <w:lang w:val="en-US"/>
        </w:rPr>
        <w:t xml:space="preserve">Europese Commissie (2011). </w:t>
      </w:r>
      <w:r w:rsidRPr="00D65429">
        <w:rPr>
          <w:i/>
          <w:sz w:val="16"/>
          <w:szCs w:val="16"/>
          <w:lang w:val="en-US"/>
        </w:rPr>
        <w:t>Council Resolution on a renewed European agenda for adult learning (2011/C 372/01), Official Journal of the European Union</w:t>
      </w:r>
      <w:r w:rsidRPr="00D65429">
        <w:rPr>
          <w:sz w:val="16"/>
          <w:szCs w:val="16"/>
          <w:lang w:val="en-US"/>
        </w:rPr>
        <w:t xml:space="preserve">. </w:t>
      </w:r>
      <w:r w:rsidRPr="00D65429">
        <w:rPr>
          <w:sz w:val="16"/>
          <w:szCs w:val="16"/>
        </w:rPr>
        <w:t>Geraadpleegd</w:t>
      </w:r>
      <w:r w:rsidR="007D2472" w:rsidRPr="00D65429">
        <w:rPr>
          <w:sz w:val="16"/>
          <w:szCs w:val="16"/>
        </w:rPr>
        <w:t xml:space="preserve"> op 24 februari</w:t>
      </w:r>
      <w:r w:rsidR="00F53EC5" w:rsidRPr="00D65429">
        <w:rPr>
          <w:sz w:val="16"/>
          <w:szCs w:val="16"/>
        </w:rPr>
        <w:t xml:space="preserve"> 2016</w:t>
      </w:r>
      <w:r w:rsidRPr="00D65429">
        <w:rPr>
          <w:sz w:val="16"/>
          <w:szCs w:val="16"/>
        </w:rPr>
        <w:t xml:space="preserve"> via http://ec.europa.eu/education/documents/et-2020-swd-161-2015_en.pdf</w:t>
      </w:r>
    </w:p>
    <w:p w14:paraId="7300510C" w14:textId="77777777" w:rsidR="005303BE" w:rsidRPr="00D65429" w:rsidRDefault="005303BE" w:rsidP="001B73EB">
      <w:pPr>
        <w:pStyle w:val="Geenafstand"/>
        <w:rPr>
          <w:sz w:val="16"/>
          <w:szCs w:val="16"/>
        </w:rPr>
      </w:pPr>
    </w:p>
    <w:p w14:paraId="1782EDCC" w14:textId="301475AC" w:rsidR="005823A4" w:rsidRPr="00D65429" w:rsidRDefault="00B63DD5" w:rsidP="001B73EB">
      <w:pPr>
        <w:pStyle w:val="Geenafstand"/>
        <w:rPr>
          <w:sz w:val="16"/>
          <w:szCs w:val="16"/>
          <w:lang w:val="en-US"/>
        </w:rPr>
      </w:pPr>
      <w:r w:rsidRPr="00D65429">
        <w:rPr>
          <w:sz w:val="16"/>
          <w:szCs w:val="16"/>
          <w:lang w:val="en-US"/>
        </w:rPr>
        <w:t xml:space="preserve">Evans, J. R., &amp; Lindsay, W. M. (2013). </w:t>
      </w:r>
      <w:r w:rsidRPr="00D65429">
        <w:rPr>
          <w:i/>
          <w:sz w:val="16"/>
          <w:szCs w:val="16"/>
          <w:lang w:val="en-US"/>
        </w:rPr>
        <w:t>Managing for quality and performance excellence</w:t>
      </w:r>
      <w:r w:rsidRPr="00D65429">
        <w:rPr>
          <w:sz w:val="16"/>
          <w:szCs w:val="16"/>
          <w:lang w:val="en-US"/>
        </w:rPr>
        <w:t>. (pp.99-106). Mason, OH: Thomson/South-Western., 9de druk.</w:t>
      </w:r>
    </w:p>
    <w:p w14:paraId="0052AAA2" w14:textId="77777777" w:rsidR="00B63DD5" w:rsidRPr="00D65429" w:rsidRDefault="00B63DD5" w:rsidP="001B73EB">
      <w:pPr>
        <w:pStyle w:val="Geenafstand"/>
        <w:rPr>
          <w:sz w:val="16"/>
          <w:szCs w:val="16"/>
          <w:lang w:val="en-US"/>
        </w:rPr>
      </w:pPr>
    </w:p>
    <w:p w14:paraId="1E157F56" w14:textId="77777777" w:rsidR="00EB3F0D" w:rsidRPr="00D65429" w:rsidRDefault="00EB3F0D" w:rsidP="00EB3F0D">
      <w:pPr>
        <w:pStyle w:val="Geenafstand"/>
        <w:rPr>
          <w:i/>
          <w:sz w:val="16"/>
          <w:szCs w:val="16"/>
        </w:rPr>
      </w:pPr>
      <w:r w:rsidRPr="00D65429">
        <w:rPr>
          <w:sz w:val="16"/>
          <w:szCs w:val="16"/>
          <w:lang w:val="en-US"/>
        </w:rPr>
        <w:t xml:space="preserve">Grönroos, C. (1984). </w:t>
      </w:r>
      <w:r w:rsidRPr="00D65429">
        <w:rPr>
          <w:i/>
          <w:sz w:val="16"/>
          <w:szCs w:val="16"/>
          <w:lang w:val="en-US"/>
        </w:rPr>
        <w:t xml:space="preserve">A Service Quality Model and its Marketing Implications. </w:t>
      </w:r>
      <w:r w:rsidRPr="00D65429">
        <w:rPr>
          <w:i/>
          <w:sz w:val="16"/>
          <w:szCs w:val="16"/>
        </w:rPr>
        <w:t>European Journal of</w:t>
      </w:r>
    </w:p>
    <w:p w14:paraId="093A4068" w14:textId="4AD1DA55" w:rsidR="00EB3F0D" w:rsidRPr="00D65429" w:rsidRDefault="00EB3F0D" w:rsidP="00EB3F0D">
      <w:pPr>
        <w:pStyle w:val="Geenafstand"/>
        <w:rPr>
          <w:sz w:val="16"/>
          <w:szCs w:val="16"/>
        </w:rPr>
      </w:pPr>
      <w:r w:rsidRPr="00D65429">
        <w:rPr>
          <w:i/>
          <w:sz w:val="16"/>
          <w:szCs w:val="16"/>
        </w:rPr>
        <w:t>Marketing</w:t>
      </w:r>
      <w:r w:rsidRPr="00D65429">
        <w:rPr>
          <w:sz w:val="16"/>
          <w:szCs w:val="16"/>
        </w:rPr>
        <w:t>, vol. 18(4), pp. 36-44.</w:t>
      </w:r>
      <w:r w:rsidR="00B63DD5" w:rsidRPr="00D65429">
        <w:rPr>
          <w:sz w:val="16"/>
          <w:szCs w:val="16"/>
        </w:rPr>
        <w:t xml:space="preserve"> </w:t>
      </w:r>
      <w:r w:rsidR="000C0428" w:rsidRPr="00D65429">
        <w:rPr>
          <w:sz w:val="16"/>
          <w:szCs w:val="16"/>
        </w:rPr>
        <w:t>Opgevraagd v</w:t>
      </w:r>
      <w:r w:rsidR="00B63DD5" w:rsidRPr="00D65429">
        <w:rPr>
          <w:sz w:val="16"/>
          <w:szCs w:val="16"/>
        </w:rPr>
        <w:t>a</w:t>
      </w:r>
      <w:r w:rsidR="000C0428" w:rsidRPr="00D65429">
        <w:rPr>
          <w:sz w:val="16"/>
          <w:szCs w:val="16"/>
        </w:rPr>
        <w:t>n</w:t>
      </w:r>
      <w:r w:rsidR="00B63DD5" w:rsidRPr="00D65429">
        <w:rPr>
          <w:sz w:val="16"/>
          <w:szCs w:val="16"/>
        </w:rPr>
        <w:t xml:space="preserve"> https://www.researchgate.net/publication/233522386_A_Service_Quality_Model_and_Its_Marketing_Implications</w:t>
      </w:r>
    </w:p>
    <w:p w14:paraId="73727463" w14:textId="08E7F886" w:rsidR="00201D72" w:rsidRPr="00D65429" w:rsidRDefault="00201D72" w:rsidP="001B73EB">
      <w:pPr>
        <w:pStyle w:val="Geenafstand"/>
        <w:rPr>
          <w:sz w:val="16"/>
          <w:szCs w:val="16"/>
        </w:rPr>
      </w:pPr>
    </w:p>
    <w:p w14:paraId="0558973C" w14:textId="37F882AC" w:rsidR="00EA3C49" w:rsidRPr="00D65429" w:rsidRDefault="00EA3C49" w:rsidP="001B73EB">
      <w:pPr>
        <w:pStyle w:val="Geenafstand"/>
        <w:rPr>
          <w:sz w:val="16"/>
          <w:szCs w:val="16"/>
          <w:lang w:val="en-US"/>
        </w:rPr>
      </w:pPr>
      <w:r w:rsidRPr="00D65429">
        <w:rPr>
          <w:sz w:val="16"/>
          <w:szCs w:val="16"/>
          <w:lang w:val="en-US"/>
        </w:rPr>
        <w:t xml:space="preserve">Grönroos, Christian. </w:t>
      </w:r>
      <w:r w:rsidRPr="00D65429">
        <w:rPr>
          <w:i/>
          <w:sz w:val="16"/>
          <w:szCs w:val="16"/>
          <w:lang w:val="en-US"/>
        </w:rPr>
        <w:t>Service Management and Marketing: Customer Management in Service Competition</w:t>
      </w:r>
      <w:r w:rsidRPr="00D65429">
        <w:rPr>
          <w:sz w:val="16"/>
          <w:szCs w:val="16"/>
          <w:lang w:val="en-US"/>
        </w:rPr>
        <w:t>. Chichester, West Sussex, England: J. Wiley &amp; Sons, 2007. Print.</w:t>
      </w:r>
    </w:p>
    <w:p w14:paraId="5FACD212" w14:textId="77777777" w:rsidR="00B92326" w:rsidRPr="00D65429" w:rsidRDefault="00B92326" w:rsidP="001B73EB">
      <w:pPr>
        <w:pStyle w:val="Geenafstand"/>
        <w:rPr>
          <w:sz w:val="16"/>
          <w:szCs w:val="16"/>
          <w:lang w:val="en-US"/>
        </w:rPr>
      </w:pPr>
    </w:p>
    <w:p w14:paraId="1CC71B52" w14:textId="15A434E0" w:rsidR="00A06CB3" w:rsidRPr="00D65429" w:rsidRDefault="00A06CB3" w:rsidP="00A06CB3">
      <w:pPr>
        <w:pStyle w:val="Geenafstand"/>
        <w:rPr>
          <w:sz w:val="16"/>
          <w:szCs w:val="16"/>
          <w:lang w:val="en-US"/>
        </w:rPr>
      </w:pPr>
      <w:r w:rsidRPr="00D65429">
        <w:rPr>
          <w:sz w:val="16"/>
          <w:szCs w:val="16"/>
          <w:lang w:val="en-US"/>
        </w:rPr>
        <w:t xml:space="preserve">Jain, P, Aggarwal, V. (2015). </w:t>
      </w:r>
      <w:r w:rsidRPr="00D65429">
        <w:rPr>
          <w:i/>
          <w:sz w:val="16"/>
          <w:szCs w:val="16"/>
          <w:lang w:val="en-US"/>
        </w:rPr>
        <w:t>Service Quality Models: A Review.</w:t>
      </w:r>
      <w:r w:rsidRPr="00D65429">
        <w:rPr>
          <w:sz w:val="16"/>
          <w:szCs w:val="16"/>
          <w:lang w:val="en-US"/>
        </w:rPr>
        <w:t xml:space="preserve"> (pp.125-136). </w:t>
      </w:r>
      <w:r w:rsidR="000C0428" w:rsidRPr="00D65429">
        <w:rPr>
          <w:sz w:val="16"/>
          <w:szCs w:val="16"/>
          <w:lang w:val="en-US"/>
        </w:rPr>
        <w:t>Opgevraagd</w:t>
      </w:r>
      <w:r w:rsidRPr="00D65429">
        <w:rPr>
          <w:sz w:val="16"/>
          <w:szCs w:val="16"/>
          <w:lang w:val="en-US"/>
        </w:rPr>
        <w:t xml:space="preserve"> </w:t>
      </w:r>
      <w:r w:rsidR="000C0428" w:rsidRPr="00D65429">
        <w:rPr>
          <w:sz w:val="16"/>
          <w:szCs w:val="16"/>
          <w:lang w:val="en-US"/>
        </w:rPr>
        <w:t>v</w:t>
      </w:r>
      <w:r w:rsidRPr="00D65429">
        <w:rPr>
          <w:sz w:val="16"/>
          <w:szCs w:val="16"/>
          <w:lang w:val="en-US"/>
        </w:rPr>
        <w:t>a</w:t>
      </w:r>
      <w:r w:rsidR="000C0428" w:rsidRPr="00D65429">
        <w:rPr>
          <w:sz w:val="16"/>
          <w:szCs w:val="16"/>
          <w:lang w:val="en-US"/>
        </w:rPr>
        <w:t>n</w:t>
      </w:r>
    </w:p>
    <w:p w14:paraId="61F471B1" w14:textId="1D6FCEAA" w:rsidR="00A06CB3" w:rsidRPr="00D65429" w:rsidRDefault="00A06CB3" w:rsidP="00A06CB3">
      <w:pPr>
        <w:pStyle w:val="Geenafstand"/>
        <w:rPr>
          <w:sz w:val="16"/>
          <w:szCs w:val="16"/>
          <w:lang w:val="en-US"/>
        </w:rPr>
      </w:pPr>
      <w:r w:rsidRPr="00D65429">
        <w:rPr>
          <w:sz w:val="16"/>
          <w:szCs w:val="16"/>
          <w:lang w:val="en-US"/>
        </w:rPr>
        <w:t>file:///K:/downloads/SERVICE_QUALITY_MODELS_A_REVIEW.pdf</w:t>
      </w:r>
    </w:p>
    <w:p w14:paraId="79BA7454" w14:textId="77777777" w:rsidR="00A06CB3" w:rsidRPr="00D65429" w:rsidRDefault="00A06CB3" w:rsidP="001B73EB">
      <w:pPr>
        <w:pStyle w:val="Geenafstand"/>
        <w:rPr>
          <w:sz w:val="16"/>
          <w:szCs w:val="16"/>
          <w:lang w:val="en-US"/>
        </w:rPr>
      </w:pPr>
    </w:p>
    <w:p w14:paraId="381B84C1" w14:textId="77777777" w:rsidR="00B92326" w:rsidRPr="00D65429" w:rsidRDefault="00B92326" w:rsidP="00B92326">
      <w:pPr>
        <w:pStyle w:val="Geenafstand"/>
        <w:rPr>
          <w:i/>
          <w:sz w:val="16"/>
          <w:szCs w:val="16"/>
          <w:lang w:val="en-US"/>
        </w:rPr>
      </w:pPr>
      <w:r w:rsidRPr="00D65429">
        <w:rPr>
          <w:sz w:val="16"/>
          <w:szCs w:val="16"/>
          <w:lang w:val="en-US"/>
        </w:rPr>
        <w:t xml:space="preserve">Kang, G. &amp; James, J. (2004). </w:t>
      </w:r>
      <w:r w:rsidRPr="00D65429">
        <w:rPr>
          <w:i/>
          <w:sz w:val="16"/>
          <w:szCs w:val="16"/>
          <w:lang w:val="en-US"/>
        </w:rPr>
        <w:t>Service quality dimensions: an examination of Grönroos’s service quality</w:t>
      </w:r>
    </w:p>
    <w:p w14:paraId="53B9DDB2" w14:textId="7A64F4BC" w:rsidR="00EA3C49" w:rsidRPr="00D65429" w:rsidRDefault="00B92326" w:rsidP="00B92326">
      <w:pPr>
        <w:pStyle w:val="Geenafstand"/>
        <w:rPr>
          <w:sz w:val="16"/>
          <w:szCs w:val="16"/>
        </w:rPr>
      </w:pPr>
      <w:r w:rsidRPr="00D65429">
        <w:rPr>
          <w:i/>
          <w:sz w:val="16"/>
          <w:szCs w:val="16"/>
          <w:lang w:val="en-US"/>
        </w:rPr>
        <w:t>model</w:t>
      </w:r>
      <w:r w:rsidRPr="00D65429">
        <w:rPr>
          <w:sz w:val="16"/>
          <w:szCs w:val="16"/>
          <w:lang w:val="en-US"/>
        </w:rPr>
        <w:t xml:space="preserve">. Managing Service Quality, 14(4), pp. 266-277. </w:t>
      </w:r>
      <w:r w:rsidR="000C0428" w:rsidRPr="00D65429">
        <w:rPr>
          <w:sz w:val="16"/>
          <w:szCs w:val="16"/>
        </w:rPr>
        <w:t>Opgevraagd v</w:t>
      </w:r>
      <w:r w:rsidRPr="00D65429">
        <w:rPr>
          <w:sz w:val="16"/>
          <w:szCs w:val="16"/>
        </w:rPr>
        <w:t>a</w:t>
      </w:r>
      <w:r w:rsidR="000C0428" w:rsidRPr="00D65429">
        <w:rPr>
          <w:sz w:val="16"/>
          <w:szCs w:val="16"/>
        </w:rPr>
        <w:t>n</w:t>
      </w:r>
      <w:r w:rsidRPr="00D65429">
        <w:rPr>
          <w:sz w:val="16"/>
          <w:szCs w:val="16"/>
        </w:rPr>
        <w:t xml:space="preserve"> http://www.ida.liu.se/~steho87/und/htdd01/1080140401.pdf</w:t>
      </w:r>
    </w:p>
    <w:p w14:paraId="59D30E1C" w14:textId="77777777" w:rsidR="00B92326" w:rsidRPr="00D65429" w:rsidRDefault="00B92326" w:rsidP="001B73EB">
      <w:pPr>
        <w:pStyle w:val="Geenafstand"/>
        <w:rPr>
          <w:sz w:val="16"/>
          <w:szCs w:val="16"/>
        </w:rPr>
      </w:pPr>
    </w:p>
    <w:p w14:paraId="5D02FBC8" w14:textId="353415B2" w:rsidR="00B63DD5" w:rsidRPr="00D65429" w:rsidRDefault="00B63DD5" w:rsidP="001B73EB">
      <w:pPr>
        <w:pStyle w:val="Geenafstand"/>
        <w:rPr>
          <w:sz w:val="16"/>
          <w:szCs w:val="16"/>
        </w:rPr>
      </w:pPr>
      <w:r w:rsidRPr="00D65429">
        <w:rPr>
          <w:sz w:val="16"/>
          <w:szCs w:val="16"/>
          <w:lang w:val="en-US"/>
        </w:rPr>
        <w:t xml:space="preserve">Kotler, P. (1999). </w:t>
      </w:r>
      <w:r w:rsidRPr="00D65429">
        <w:rPr>
          <w:i/>
          <w:sz w:val="16"/>
          <w:szCs w:val="16"/>
          <w:lang w:val="en-US"/>
        </w:rPr>
        <w:t>Marketing management: The millennium edition</w:t>
      </w:r>
      <w:r w:rsidRPr="00D65429">
        <w:rPr>
          <w:sz w:val="16"/>
          <w:szCs w:val="16"/>
          <w:lang w:val="en-US"/>
        </w:rPr>
        <w:t xml:space="preserve">. </w:t>
      </w:r>
      <w:r w:rsidRPr="00D65429">
        <w:rPr>
          <w:sz w:val="16"/>
          <w:szCs w:val="16"/>
        </w:rPr>
        <w:t>(</w:t>
      </w:r>
      <w:r w:rsidR="007D2472" w:rsidRPr="00D65429">
        <w:rPr>
          <w:sz w:val="16"/>
          <w:szCs w:val="16"/>
        </w:rPr>
        <w:t>p</w:t>
      </w:r>
      <w:r w:rsidR="00A45C4F" w:rsidRPr="00D65429">
        <w:rPr>
          <w:sz w:val="16"/>
          <w:szCs w:val="16"/>
        </w:rPr>
        <w:t>p.</w:t>
      </w:r>
      <w:r w:rsidRPr="00D65429">
        <w:rPr>
          <w:sz w:val="16"/>
          <w:szCs w:val="16"/>
        </w:rPr>
        <w:t>36). London: Prentice Hall International.</w:t>
      </w:r>
    </w:p>
    <w:p w14:paraId="01D7C85D" w14:textId="77777777" w:rsidR="005823A4" w:rsidRPr="00D65429" w:rsidRDefault="005823A4" w:rsidP="001B73EB">
      <w:pPr>
        <w:pStyle w:val="Geenafstand"/>
        <w:rPr>
          <w:sz w:val="16"/>
          <w:szCs w:val="16"/>
        </w:rPr>
      </w:pPr>
    </w:p>
    <w:p w14:paraId="345A2E80" w14:textId="0E31FB2D" w:rsidR="005823A4" w:rsidRPr="00D65429" w:rsidRDefault="005823A4" w:rsidP="005823A4">
      <w:pPr>
        <w:pStyle w:val="Geenafstand"/>
        <w:rPr>
          <w:sz w:val="16"/>
          <w:szCs w:val="16"/>
        </w:rPr>
      </w:pPr>
      <w:r w:rsidRPr="00D65429">
        <w:rPr>
          <w:sz w:val="16"/>
          <w:szCs w:val="16"/>
        </w:rPr>
        <w:t xml:space="preserve">LOI. (2016). </w:t>
      </w:r>
      <w:r w:rsidR="00E85590" w:rsidRPr="00D65429">
        <w:rPr>
          <w:i/>
          <w:sz w:val="16"/>
          <w:szCs w:val="16"/>
        </w:rPr>
        <w:t>LOI Opleidingen</w:t>
      </w:r>
      <w:r w:rsidR="00E85590" w:rsidRPr="00D65429">
        <w:rPr>
          <w:sz w:val="16"/>
          <w:szCs w:val="16"/>
        </w:rPr>
        <w:t>. Geraadpleegd op 8 februari</w:t>
      </w:r>
      <w:r w:rsidRPr="00D65429">
        <w:rPr>
          <w:sz w:val="16"/>
          <w:szCs w:val="16"/>
        </w:rPr>
        <w:t xml:space="preserve"> 2016 via https://www.loi.nl/</w:t>
      </w:r>
    </w:p>
    <w:p w14:paraId="43D33EF0" w14:textId="77777777" w:rsidR="0075799D" w:rsidRPr="00D65429" w:rsidRDefault="0075799D" w:rsidP="0075799D">
      <w:pPr>
        <w:pStyle w:val="Geenafstand"/>
        <w:rPr>
          <w:sz w:val="16"/>
          <w:szCs w:val="16"/>
        </w:rPr>
      </w:pPr>
    </w:p>
    <w:p w14:paraId="521E78E5" w14:textId="335C7132" w:rsidR="00201D72" w:rsidRPr="00D65429" w:rsidRDefault="00201D72" w:rsidP="0075799D">
      <w:pPr>
        <w:pStyle w:val="Geenafstand"/>
        <w:rPr>
          <w:sz w:val="16"/>
          <w:szCs w:val="16"/>
        </w:rPr>
      </w:pPr>
      <w:r w:rsidRPr="00D65429">
        <w:rPr>
          <w:sz w:val="16"/>
          <w:szCs w:val="16"/>
        </w:rPr>
        <w:t>Medisch Ondernemen</w:t>
      </w:r>
      <w:r w:rsidR="00E85590" w:rsidRPr="00D65429">
        <w:rPr>
          <w:sz w:val="16"/>
          <w:szCs w:val="16"/>
        </w:rPr>
        <w:t xml:space="preserve">. (2015). </w:t>
      </w:r>
      <w:r w:rsidRPr="00D65429">
        <w:rPr>
          <w:i/>
          <w:sz w:val="16"/>
          <w:szCs w:val="16"/>
        </w:rPr>
        <w:t>Werkgevers let op: werknemers (bij)scholen wordt wettelijk verplicht</w:t>
      </w:r>
      <w:r w:rsidR="00E85590" w:rsidRPr="00D65429">
        <w:rPr>
          <w:sz w:val="16"/>
          <w:szCs w:val="16"/>
        </w:rPr>
        <w:t>. Geraadpleegd op 24 februari</w:t>
      </w:r>
      <w:r w:rsidRPr="00D65429">
        <w:rPr>
          <w:sz w:val="16"/>
          <w:szCs w:val="16"/>
        </w:rPr>
        <w:t xml:space="preserve"> 2016 via http://www.medischondernemen.nl/medisch-ondernemen/werkgevers-let-op-werknemers-bijscholen-wordt-wettelijk-verplicht</w:t>
      </w:r>
    </w:p>
    <w:p w14:paraId="7E4D2219" w14:textId="77777777" w:rsidR="00201D72" w:rsidRPr="00D65429" w:rsidRDefault="00201D72" w:rsidP="0075799D">
      <w:pPr>
        <w:pStyle w:val="Geenafstand"/>
        <w:rPr>
          <w:sz w:val="16"/>
          <w:szCs w:val="16"/>
        </w:rPr>
      </w:pPr>
    </w:p>
    <w:p w14:paraId="3B54EB4A" w14:textId="7A4D638C" w:rsidR="0075799D" w:rsidRPr="00D65429" w:rsidRDefault="0075799D" w:rsidP="0075799D">
      <w:pPr>
        <w:pStyle w:val="Geenafstand"/>
        <w:rPr>
          <w:sz w:val="16"/>
          <w:szCs w:val="16"/>
        </w:rPr>
      </w:pPr>
      <w:r w:rsidRPr="00D65429">
        <w:rPr>
          <w:sz w:val="16"/>
          <w:szCs w:val="16"/>
        </w:rPr>
        <w:lastRenderedPageBreak/>
        <w:t xml:space="preserve">Meier, U. </w:t>
      </w:r>
      <w:r w:rsidR="00E85590" w:rsidRPr="00D65429">
        <w:rPr>
          <w:sz w:val="16"/>
          <w:szCs w:val="16"/>
        </w:rPr>
        <w:t xml:space="preserve">&amp; </w:t>
      </w:r>
      <w:r w:rsidRPr="00D65429">
        <w:rPr>
          <w:sz w:val="16"/>
          <w:szCs w:val="16"/>
        </w:rPr>
        <w:t xml:space="preserve">Broekhoff, M. (2012). </w:t>
      </w:r>
      <w:r w:rsidRPr="00D65429">
        <w:rPr>
          <w:i/>
          <w:sz w:val="16"/>
          <w:szCs w:val="16"/>
        </w:rPr>
        <w:t>Kwalitatief marktonderzoek: marktonderzoek voor het Hoger Onderwijs</w:t>
      </w:r>
      <w:r w:rsidRPr="00D65429">
        <w:rPr>
          <w:sz w:val="16"/>
          <w:szCs w:val="16"/>
        </w:rPr>
        <w:t xml:space="preserve">. </w:t>
      </w:r>
      <w:r w:rsidR="00E85590" w:rsidRPr="00D65429">
        <w:rPr>
          <w:sz w:val="16"/>
          <w:szCs w:val="16"/>
        </w:rPr>
        <w:t>(Derde druk).</w:t>
      </w:r>
      <w:r w:rsidRPr="00D65429">
        <w:rPr>
          <w:sz w:val="16"/>
          <w:szCs w:val="16"/>
        </w:rPr>
        <w:t xml:space="preserve"> Groningen/Houten: Noordhoff Uitgevers.</w:t>
      </w:r>
    </w:p>
    <w:p w14:paraId="6F44BEB4" w14:textId="7485DE74" w:rsidR="0075799D" w:rsidRPr="00D65429" w:rsidRDefault="0075799D" w:rsidP="001B73EB">
      <w:pPr>
        <w:pStyle w:val="Geenafstand"/>
        <w:rPr>
          <w:sz w:val="16"/>
          <w:szCs w:val="16"/>
        </w:rPr>
      </w:pPr>
    </w:p>
    <w:p w14:paraId="4EB40917" w14:textId="47FE81A9" w:rsidR="00201D72" w:rsidRPr="00D65429" w:rsidRDefault="00E85590" w:rsidP="001B73EB">
      <w:pPr>
        <w:pStyle w:val="Geenafstand"/>
        <w:rPr>
          <w:sz w:val="16"/>
          <w:szCs w:val="16"/>
        </w:rPr>
      </w:pPr>
      <w:r w:rsidRPr="00D65429">
        <w:rPr>
          <w:sz w:val="16"/>
          <w:szCs w:val="16"/>
        </w:rPr>
        <w:t xml:space="preserve">Mens en Samenleving. (2015). </w:t>
      </w:r>
      <w:r w:rsidR="00201D72" w:rsidRPr="00D65429">
        <w:rPr>
          <w:i/>
          <w:sz w:val="16"/>
          <w:szCs w:val="16"/>
        </w:rPr>
        <w:t>Online onderwijs vs traditioneel onderwijs</w:t>
      </w:r>
      <w:r w:rsidRPr="00D65429">
        <w:rPr>
          <w:sz w:val="16"/>
          <w:szCs w:val="16"/>
        </w:rPr>
        <w:t>. Geraadpleegd op 8 februari</w:t>
      </w:r>
      <w:r w:rsidR="00201D72" w:rsidRPr="00D65429">
        <w:rPr>
          <w:sz w:val="16"/>
          <w:szCs w:val="16"/>
        </w:rPr>
        <w:t xml:space="preserve"> 2016 via http://mens-en-samenleving.infonu.nl/opleiding-en-beroep/149033-online-onderwijs-vs-traditioneel-onderwijs.html</w:t>
      </w:r>
    </w:p>
    <w:p w14:paraId="2807520A" w14:textId="4635D837" w:rsidR="00201D72" w:rsidRPr="00D65429" w:rsidRDefault="00201D72" w:rsidP="001B73EB">
      <w:pPr>
        <w:pStyle w:val="Geenafstand"/>
        <w:rPr>
          <w:sz w:val="16"/>
          <w:szCs w:val="16"/>
        </w:rPr>
      </w:pPr>
    </w:p>
    <w:p w14:paraId="1AB47DEA" w14:textId="6CB11E03" w:rsidR="00201D72" w:rsidRPr="00D65429" w:rsidRDefault="00E85590" w:rsidP="001B73EB">
      <w:pPr>
        <w:pStyle w:val="Geenafstand"/>
        <w:rPr>
          <w:sz w:val="16"/>
          <w:szCs w:val="16"/>
        </w:rPr>
      </w:pPr>
      <w:r w:rsidRPr="00D65429">
        <w:rPr>
          <w:sz w:val="16"/>
          <w:szCs w:val="16"/>
        </w:rPr>
        <w:t xml:space="preserve">MVO Nederland. (2014). </w:t>
      </w:r>
      <w:r w:rsidR="00201D72" w:rsidRPr="00D65429">
        <w:rPr>
          <w:i/>
          <w:sz w:val="16"/>
          <w:szCs w:val="16"/>
        </w:rPr>
        <w:t>Wat is MVO?</w:t>
      </w:r>
      <w:r w:rsidRPr="00D65429">
        <w:rPr>
          <w:sz w:val="16"/>
          <w:szCs w:val="16"/>
        </w:rPr>
        <w:t>. Geraadpleegd op 24 februari</w:t>
      </w:r>
      <w:r w:rsidR="00201D72" w:rsidRPr="00D65429">
        <w:rPr>
          <w:sz w:val="16"/>
          <w:szCs w:val="16"/>
        </w:rPr>
        <w:t xml:space="preserve"> 2016 via http://mvonederland.nl/wat-mvo/waarom-mvo</w:t>
      </w:r>
    </w:p>
    <w:p w14:paraId="15D9CBA3" w14:textId="77777777" w:rsidR="00201D72" w:rsidRPr="00D65429" w:rsidRDefault="00201D72" w:rsidP="001B73EB">
      <w:pPr>
        <w:pStyle w:val="Geenafstand"/>
        <w:rPr>
          <w:sz w:val="16"/>
          <w:szCs w:val="16"/>
        </w:rPr>
      </w:pPr>
    </w:p>
    <w:p w14:paraId="4E2E3FB9" w14:textId="172F9B8F" w:rsidR="005823A4" w:rsidRPr="00D65429" w:rsidRDefault="005823A4" w:rsidP="001B73EB">
      <w:pPr>
        <w:pStyle w:val="Geenafstand"/>
        <w:rPr>
          <w:sz w:val="16"/>
          <w:szCs w:val="16"/>
        </w:rPr>
      </w:pPr>
      <w:r w:rsidRPr="00D65429">
        <w:rPr>
          <w:sz w:val="16"/>
          <w:szCs w:val="16"/>
        </w:rPr>
        <w:t xml:space="preserve">NCOI. (2016). </w:t>
      </w:r>
      <w:r w:rsidRPr="00D65429">
        <w:rPr>
          <w:i/>
          <w:sz w:val="16"/>
          <w:szCs w:val="16"/>
        </w:rPr>
        <w:t>Website NCOI Oplei</w:t>
      </w:r>
      <w:r w:rsidR="00E85590" w:rsidRPr="00D65429">
        <w:rPr>
          <w:i/>
          <w:sz w:val="16"/>
          <w:szCs w:val="16"/>
        </w:rPr>
        <w:t>dingen.</w:t>
      </w:r>
      <w:r w:rsidR="00E85590" w:rsidRPr="00D65429">
        <w:rPr>
          <w:sz w:val="16"/>
          <w:szCs w:val="16"/>
        </w:rPr>
        <w:t xml:space="preserve"> Geraadpleegd op 8 februari</w:t>
      </w:r>
      <w:r w:rsidRPr="00D65429">
        <w:rPr>
          <w:sz w:val="16"/>
          <w:szCs w:val="16"/>
        </w:rPr>
        <w:t xml:space="preserve"> 2016 via </w:t>
      </w:r>
      <w:r w:rsidR="00F53EC5" w:rsidRPr="00D65429">
        <w:rPr>
          <w:sz w:val="16"/>
          <w:szCs w:val="16"/>
        </w:rPr>
        <w:t>http://www.ncoi.nl/Home.html</w:t>
      </w:r>
    </w:p>
    <w:p w14:paraId="70C62F5A" w14:textId="32A1FFFE" w:rsidR="00F53EC5" w:rsidRPr="00D65429" w:rsidRDefault="00F53EC5" w:rsidP="001B73EB">
      <w:pPr>
        <w:pStyle w:val="Geenafstand"/>
        <w:rPr>
          <w:sz w:val="16"/>
          <w:szCs w:val="16"/>
        </w:rPr>
      </w:pPr>
    </w:p>
    <w:p w14:paraId="7D172746" w14:textId="18A32C07" w:rsidR="00B63DD5" w:rsidRPr="00D65429" w:rsidRDefault="00F53EC5" w:rsidP="00F53EC5">
      <w:pPr>
        <w:pStyle w:val="Geenafstand"/>
        <w:rPr>
          <w:sz w:val="16"/>
          <w:szCs w:val="16"/>
        </w:rPr>
      </w:pPr>
      <w:r w:rsidRPr="00D65429">
        <w:rPr>
          <w:sz w:val="16"/>
          <w:szCs w:val="16"/>
        </w:rPr>
        <w:t xml:space="preserve">NRC. (2015). </w:t>
      </w:r>
      <w:r w:rsidRPr="00D65429">
        <w:rPr>
          <w:i/>
          <w:sz w:val="16"/>
          <w:szCs w:val="16"/>
        </w:rPr>
        <w:t>‘Geef ouder personeel liever een cursus dan een verlofdag’</w:t>
      </w:r>
      <w:r w:rsidR="00E85590" w:rsidRPr="00D65429">
        <w:rPr>
          <w:sz w:val="16"/>
          <w:szCs w:val="16"/>
        </w:rPr>
        <w:t>. Geraadpleegd op 24 februari</w:t>
      </w:r>
      <w:r w:rsidRPr="00D65429">
        <w:rPr>
          <w:sz w:val="16"/>
          <w:szCs w:val="16"/>
        </w:rPr>
        <w:t xml:space="preserve"> 2016 via http://www.nrc.nl/handelsblad/2015/09/22/arbeidsmarkt-geef-ouder-personeel-liever-een-cur-1539865</w:t>
      </w:r>
    </w:p>
    <w:p w14:paraId="5C91BE8F" w14:textId="09A7AF77" w:rsidR="00F53EC5" w:rsidRPr="00D65429" w:rsidRDefault="00F53EC5" w:rsidP="00B63DD5">
      <w:pPr>
        <w:pStyle w:val="Geenafstand"/>
        <w:jc w:val="both"/>
        <w:rPr>
          <w:sz w:val="16"/>
          <w:szCs w:val="16"/>
        </w:rPr>
      </w:pPr>
    </w:p>
    <w:p w14:paraId="3F621BE2" w14:textId="5F281BAD" w:rsidR="007E60D6" w:rsidRPr="00D65429" w:rsidRDefault="007E60D6" w:rsidP="00064DD2">
      <w:pPr>
        <w:pStyle w:val="Geenafstand"/>
        <w:rPr>
          <w:sz w:val="16"/>
          <w:szCs w:val="16"/>
        </w:rPr>
      </w:pPr>
      <w:r w:rsidRPr="00D65429">
        <w:rPr>
          <w:sz w:val="16"/>
          <w:szCs w:val="16"/>
          <w:lang w:val="en-US"/>
        </w:rPr>
        <w:t xml:space="preserve">Parasuraman, A., Zeithaml, V. A., &amp; Berry, L. L. (1988). </w:t>
      </w:r>
      <w:r w:rsidRPr="00D65429">
        <w:rPr>
          <w:i/>
          <w:sz w:val="16"/>
          <w:szCs w:val="16"/>
          <w:lang w:val="en-US"/>
        </w:rPr>
        <w:t xml:space="preserve">Communication and Control Processes in the Delivery of Service Quality. </w:t>
      </w:r>
      <w:r w:rsidRPr="00D65429">
        <w:rPr>
          <w:i/>
          <w:sz w:val="16"/>
          <w:szCs w:val="16"/>
        </w:rPr>
        <w:t>Journal of Marketing</w:t>
      </w:r>
      <w:r w:rsidRPr="00D65429">
        <w:rPr>
          <w:sz w:val="16"/>
          <w:szCs w:val="16"/>
        </w:rPr>
        <w:t>, 52(2), p. 35-48.</w:t>
      </w:r>
      <w:r w:rsidR="00064DD2" w:rsidRPr="00D65429">
        <w:rPr>
          <w:sz w:val="16"/>
          <w:szCs w:val="16"/>
        </w:rPr>
        <w:t xml:space="preserve"> </w:t>
      </w:r>
      <w:r w:rsidR="000C0428" w:rsidRPr="00D65429">
        <w:rPr>
          <w:sz w:val="16"/>
          <w:szCs w:val="16"/>
        </w:rPr>
        <w:t>Opgevraagd</w:t>
      </w:r>
      <w:r w:rsidR="00064DD2" w:rsidRPr="00D65429">
        <w:rPr>
          <w:sz w:val="16"/>
          <w:szCs w:val="16"/>
        </w:rPr>
        <w:t xml:space="preserve"> </w:t>
      </w:r>
      <w:r w:rsidR="000C0428" w:rsidRPr="00D65429">
        <w:rPr>
          <w:sz w:val="16"/>
          <w:szCs w:val="16"/>
        </w:rPr>
        <w:t>v</w:t>
      </w:r>
      <w:r w:rsidR="00064DD2" w:rsidRPr="00D65429">
        <w:rPr>
          <w:sz w:val="16"/>
          <w:szCs w:val="16"/>
        </w:rPr>
        <w:t>a</w:t>
      </w:r>
      <w:r w:rsidR="000C0428" w:rsidRPr="00D65429">
        <w:rPr>
          <w:sz w:val="16"/>
          <w:szCs w:val="16"/>
        </w:rPr>
        <w:t>n</w:t>
      </w:r>
      <w:r w:rsidR="00064DD2" w:rsidRPr="00D65429">
        <w:rPr>
          <w:sz w:val="16"/>
          <w:szCs w:val="16"/>
        </w:rPr>
        <w:t xml:space="preserve"> http://areas.kenan-flagler.unc.edu/Marketing/FacultyStaff/zeithaml/Selected%20Publications/Communication%20and%20Control%20Processes%20in%20the%20Delivery%20of%20Service%20Quality.pdf </w:t>
      </w:r>
    </w:p>
    <w:p w14:paraId="04950EFE" w14:textId="77777777" w:rsidR="007E60D6" w:rsidRPr="00D65429" w:rsidRDefault="007E60D6" w:rsidP="00B63DD5">
      <w:pPr>
        <w:pStyle w:val="Geenafstand"/>
        <w:jc w:val="both"/>
        <w:rPr>
          <w:sz w:val="16"/>
          <w:szCs w:val="16"/>
        </w:rPr>
      </w:pPr>
    </w:p>
    <w:p w14:paraId="38BF151F" w14:textId="4E02CB04" w:rsidR="005823A4" w:rsidRPr="00D65429" w:rsidRDefault="00B63DD5" w:rsidP="001B73EB">
      <w:pPr>
        <w:pStyle w:val="Geenafstand"/>
        <w:rPr>
          <w:sz w:val="16"/>
          <w:szCs w:val="16"/>
        </w:rPr>
      </w:pPr>
      <w:r w:rsidRPr="00D65429">
        <w:rPr>
          <w:sz w:val="16"/>
          <w:szCs w:val="16"/>
          <w:lang w:val="en-US"/>
        </w:rPr>
        <w:t xml:space="preserve">Parasuraman, A., Zeithaml, V. A., &amp; Berry, L. L. (1990). </w:t>
      </w:r>
      <w:r w:rsidRPr="00D65429">
        <w:rPr>
          <w:i/>
          <w:sz w:val="16"/>
          <w:szCs w:val="16"/>
          <w:lang w:val="en-US"/>
        </w:rPr>
        <w:t>Delivering quality service: Balancing customer perceptions and expectations</w:t>
      </w:r>
      <w:r w:rsidRPr="00D65429">
        <w:rPr>
          <w:sz w:val="16"/>
          <w:szCs w:val="16"/>
          <w:lang w:val="en-US"/>
        </w:rPr>
        <w:t>. New York: Free Press.</w:t>
      </w:r>
      <w:r w:rsidR="00D225A1" w:rsidRPr="00D65429">
        <w:rPr>
          <w:sz w:val="16"/>
          <w:szCs w:val="16"/>
          <w:lang w:val="en-US"/>
        </w:rPr>
        <w:t xml:space="preserve"> </w:t>
      </w:r>
      <w:r w:rsidR="000C0428" w:rsidRPr="00D65429">
        <w:rPr>
          <w:sz w:val="16"/>
          <w:szCs w:val="16"/>
        </w:rPr>
        <w:t>Opgevraagd v</w:t>
      </w:r>
      <w:r w:rsidR="00D225A1" w:rsidRPr="00D65429">
        <w:rPr>
          <w:sz w:val="16"/>
          <w:szCs w:val="16"/>
        </w:rPr>
        <w:t>a</w:t>
      </w:r>
      <w:r w:rsidR="000C0428" w:rsidRPr="00D65429">
        <w:rPr>
          <w:sz w:val="16"/>
          <w:szCs w:val="16"/>
        </w:rPr>
        <w:t>n</w:t>
      </w:r>
      <w:r w:rsidR="00D225A1" w:rsidRPr="00D65429">
        <w:rPr>
          <w:sz w:val="16"/>
          <w:szCs w:val="16"/>
        </w:rPr>
        <w:t xml:space="preserve"> https://books.google.nl/books?id=RWPMYP7-sN8C&amp;printsec=frontcover&amp;hl=nl&amp;source=gbs_ge_summary_r&amp;cad=0#v=onepage&amp;q=extent&amp;f=false</w:t>
      </w:r>
    </w:p>
    <w:p w14:paraId="17AACA39" w14:textId="77777777" w:rsidR="00B63DD5" w:rsidRPr="00D65429" w:rsidRDefault="00B63DD5" w:rsidP="001B73EB">
      <w:pPr>
        <w:pStyle w:val="Geenafstand"/>
        <w:rPr>
          <w:sz w:val="16"/>
          <w:szCs w:val="16"/>
        </w:rPr>
      </w:pPr>
    </w:p>
    <w:p w14:paraId="53B6AC65" w14:textId="0B1D5344" w:rsidR="005823A4" w:rsidRPr="00D65429" w:rsidRDefault="002630CD" w:rsidP="005823A4">
      <w:pPr>
        <w:pStyle w:val="Geenafstand"/>
        <w:rPr>
          <w:sz w:val="16"/>
          <w:szCs w:val="16"/>
        </w:rPr>
      </w:pPr>
      <w:r>
        <w:rPr>
          <w:sz w:val="16"/>
          <w:szCs w:val="16"/>
        </w:rPr>
        <w:t>De Organisatie</w:t>
      </w:r>
      <w:r w:rsidR="005823A4" w:rsidRPr="00D65429">
        <w:rPr>
          <w:sz w:val="16"/>
          <w:szCs w:val="16"/>
        </w:rPr>
        <w:t xml:space="preserve">. (2016). </w:t>
      </w:r>
      <w:r w:rsidR="004309F3" w:rsidRPr="00D65429">
        <w:rPr>
          <w:i/>
          <w:sz w:val="16"/>
          <w:szCs w:val="16"/>
        </w:rPr>
        <w:t xml:space="preserve">Website </w:t>
      </w:r>
      <w:r>
        <w:rPr>
          <w:i/>
          <w:sz w:val="16"/>
          <w:szCs w:val="16"/>
        </w:rPr>
        <w:t>De Organisatie</w:t>
      </w:r>
      <w:r w:rsidR="005823A4" w:rsidRPr="00D65429">
        <w:rPr>
          <w:i/>
          <w:sz w:val="16"/>
          <w:szCs w:val="16"/>
        </w:rPr>
        <w:t xml:space="preserve">. </w:t>
      </w:r>
      <w:r w:rsidR="005823A4" w:rsidRPr="00D65429">
        <w:rPr>
          <w:sz w:val="16"/>
          <w:szCs w:val="16"/>
        </w:rPr>
        <w:t>Geraadpl</w:t>
      </w:r>
      <w:r w:rsidR="00E85590" w:rsidRPr="00D65429">
        <w:rPr>
          <w:sz w:val="16"/>
          <w:szCs w:val="16"/>
        </w:rPr>
        <w:t>eegd op 8 februari</w:t>
      </w:r>
      <w:r w:rsidR="005823A4" w:rsidRPr="00D65429">
        <w:rPr>
          <w:sz w:val="16"/>
          <w:szCs w:val="16"/>
        </w:rPr>
        <w:t xml:space="preserve"> 2016 via </w:t>
      </w:r>
      <w:r w:rsidR="0075799D" w:rsidRPr="00D65429">
        <w:rPr>
          <w:sz w:val="16"/>
          <w:szCs w:val="16"/>
        </w:rPr>
        <w:t>http://www.</w:t>
      </w:r>
      <w:r w:rsidR="00B2471A">
        <w:rPr>
          <w:sz w:val="16"/>
          <w:szCs w:val="16"/>
        </w:rPr>
        <w:t>De Organisatie</w:t>
      </w:r>
      <w:r w:rsidR="0075799D" w:rsidRPr="00D65429">
        <w:rPr>
          <w:sz w:val="16"/>
          <w:szCs w:val="16"/>
        </w:rPr>
        <w:t>.nl/</w:t>
      </w:r>
    </w:p>
    <w:p w14:paraId="5D1730F7" w14:textId="77777777" w:rsidR="00D1404C" w:rsidRPr="00D65429" w:rsidRDefault="00D1404C" w:rsidP="005823A4">
      <w:pPr>
        <w:pStyle w:val="Geenafstand"/>
        <w:rPr>
          <w:sz w:val="16"/>
          <w:szCs w:val="16"/>
        </w:rPr>
      </w:pPr>
    </w:p>
    <w:p w14:paraId="2A6FEBDC" w14:textId="3DEB84F7" w:rsidR="0075799D" w:rsidRPr="00D65429" w:rsidRDefault="0075799D" w:rsidP="005823A4">
      <w:pPr>
        <w:pStyle w:val="Geenafstand"/>
        <w:rPr>
          <w:sz w:val="16"/>
          <w:szCs w:val="16"/>
          <w:lang w:val="en-US"/>
        </w:rPr>
      </w:pPr>
      <w:r w:rsidRPr="00D65429">
        <w:rPr>
          <w:sz w:val="16"/>
          <w:szCs w:val="16"/>
        </w:rPr>
        <w:t xml:space="preserve">Raessens, B. (2015). </w:t>
      </w:r>
      <w:r w:rsidRPr="00D65429">
        <w:rPr>
          <w:i/>
          <w:sz w:val="16"/>
          <w:szCs w:val="16"/>
        </w:rPr>
        <w:t>Praktijkonderzoek in Marketing en Communicatie: van p</w:t>
      </w:r>
      <w:r w:rsidR="0050304E">
        <w:rPr>
          <w:i/>
          <w:sz w:val="16"/>
          <w:szCs w:val="16"/>
        </w:rPr>
        <w:t>rob</w:t>
      </w:r>
      <w:r w:rsidRPr="00D65429">
        <w:rPr>
          <w:i/>
          <w:sz w:val="16"/>
          <w:szCs w:val="16"/>
        </w:rPr>
        <w:t>leem naar advies</w:t>
      </w:r>
      <w:r w:rsidRPr="00D65429">
        <w:rPr>
          <w:sz w:val="16"/>
          <w:szCs w:val="16"/>
        </w:rPr>
        <w:t xml:space="preserve">. </w:t>
      </w:r>
      <w:r w:rsidR="004F3E7C" w:rsidRPr="00D65429">
        <w:rPr>
          <w:sz w:val="16"/>
          <w:szCs w:val="16"/>
          <w:lang w:val="en-US"/>
        </w:rPr>
        <w:t>(Eerste druk).</w:t>
      </w:r>
      <w:r w:rsidRPr="00D65429">
        <w:rPr>
          <w:sz w:val="16"/>
          <w:szCs w:val="16"/>
          <w:lang w:val="en-US"/>
        </w:rPr>
        <w:t xml:space="preserve"> Bussum: Uitgeverij Coutinho.</w:t>
      </w:r>
    </w:p>
    <w:p w14:paraId="4EF63363" w14:textId="77777777" w:rsidR="003929DB" w:rsidRPr="00D65429" w:rsidRDefault="003929DB" w:rsidP="005823A4">
      <w:pPr>
        <w:pStyle w:val="Geenafstand"/>
        <w:rPr>
          <w:sz w:val="16"/>
          <w:szCs w:val="16"/>
          <w:lang w:val="en-US"/>
        </w:rPr>
      </w:pPr>
    </w:p>
    <w:p w14:paraId="561E3D19" w14:textId="66880F0C" w:rsidR="003929DB" w:rsidRPr="00D65429" w:rsidRDefault="003929DB" w:rsidP="005823A4">
      <w:pPr>
        <w:pStyle w:val="Geenafstand"/>
        <w:rPr>
          <w:sz w:val="16"/>
          <w:szCs w:val="16"/>
        </w:rPr>
      </w:pPr>
      <w:r w:rsidRPr="00D65429">
        <w:rPr>
          <w:sz w:val="16"/>
          <w:szCs w:val="16"/>
          <w:lang w:val="en-US"/>
        </w:rPr>
        <w:t xml:space="preserve">Richard, M.D. &amp; Allaway, A.W. (1993). </w:t>
      </w:r>
      <w:r w:rsidRPr="00D65429">
        <w:rPr>
          <w:i/>
          <w:sz w:val="16"/>
          <w:szCs w:val="16"/>
          <w:lang w:val="en-US"/>
        </w:rPr>
        <w:t>Service quality attributes and choice behavior</w:t>
      </w:r>
      <w:r w:rsidRPr="00D65429">
        <w:rPr>
          <w:sz w:val="16"/>
          <w:szCs w:val="16"/>
          <w:lang w:val="en-US"/>
        </w:rPr>
        <w:t>. Journal of Services Marketi</w:t>
      </w:r>
      <w:r w:rsidRPr="00D65429">
        <w:rPr>
          <w:sz w:val="16"/>
          <w:szCs w:val="16"/>
        </w:rPr>
        <w:t>ng, Vol. 7 No. 1, pp. 59-68.</w:t>
      </w:r>
    </w:p>
    <w:p w14:paraId="0BA673F6" w14:textId="677AB5D2" w:rsidR="005823A4" w:rsidRPr="00D65429" w:rsidRDefault="005823A4" w:rsidP="005823A4">
      <w:pPr>
        <w:pStyle w:val="Geenafstand"/>
        <w:rPr>
          <w:sz w:val="16"/>
          <w:szCs w:val="16"/>
        </w:rPr>
      </w:pPr>
    </w:p>
    <w:p w14:paraId="699E2A21" w14:textId="3669A942" w:rsidR="00F53EC5" w:rsidRPr="00D65429" w:rsidRDefault="00F53EC5" w:rsidP="005823A4">
      <w:pPr>
        <w:pStyle w:val="Geenafstand"/>
        <w:rPr>
          <w:sz w:val="16"/>
          <w:szCs w:val="16"/>
        </w:rPr>
      </w:pPr>
      <w:r w:rsidRPr="00D65429">
        <w:rPr>
          <w:sz w:val="16"/>
          <w:szCs w:val="16"/>
        </w:rPr>
        <w:t xml:space="preserve">Rijksoverheid (2016). </w:t>
      </w:r>
      <w:r w:rsidRPr="00D65429">
        <w:rPr>
          <w:i/>
          <w:sz w:val="16"/>
          <w:szCs w:val="16"/>
        </w:rPr>
        <w:t>Zijn er subsidies en fiscale regelingen voor het combineren van werken en leren?</w:t>
      </w:r>
      <w:r w:rsidRPr="00D65429">
        <w:rPr>
          <w:sz w:val="16"/>
          <w:szCs w:val="16"/>
        </w:rPr>
        <w:t>. Geraadpleegd op 2</w:t>
      </w:r>
      <w:r w:rsidR="00E85590" w:rsidRPr="00D65429">
        <w:rPr>
          <w:sz w:val="16"/>
          <w:szCs w:val="16"/>
        </w:rPr>
        <w:t>4 februari</w:t>
      </w:r>
      <w:r w:rsidRPr="00D65429">
        <w:rPr>
          <w:sz w:val="16"/>
          <w:szCs w:val="16"/>
        </w:rPr>
        <w:t xml:space="preserve"> 2016 via https://www.rijksoverheid.nl/onderwerpen/middelbaar-beroepsonderwijs/vraag-en-antwoord/zijn-er-subsidies-en-fiscale-regelingen-voor-het-combineren-van-werken-en-leren</w:t>
      </w:r>
    </w:p>
    <w:p w14:paraId="313B41CA" w14:textId="77777777" w:rsidR="00F53EC5" w:rsidRPr="00D65429" w:rsidRDefault="00F53EC5" w:rsidP="005823A4">
      <w:pPr>
        <w:pStyle w:val="Geenafstand"/>
        <w:rPr>
          <w:sz w:val="16"/>
          <w:szCs w:val="16"/>
        </w:rPr>
      </w:pPr>
    </w:p>
    <w:p w14:paraId="0B542C9F" w14:textId="77777777" w:rsidR="006C59B8" w:rsidRPr="00D65429" w:rsidRDefault="006C59B8" w:rsidP="006C59B8">
      <w:pPr>
        <w:pStyle w:val="Geenafstand"/>
        <w:rPr>
          <w:i/>
          <w:sz w:val="16"/>
          <w:szCs w:val="16"/>
          <w:lang w:val="en-US"/>
        </w:rPr>
      </w:pPr>
      <w:r w:rsidRPr="00D65429">
        <w:rPr>
          <w:sz w:val="16"/>
          <w:szCs w:val="16"/>
        </w:rPr>
        <w:t xml:space="preserve">Sauerwein, E., Bailom, F., Kurt, M. &amp; Hinterhuber, H. (1996). </w:t>
      </w:r>
      <w:r w:rsidRPr="00D65429">
        <w:rPr>
          <w:i/>
          <w:sz w:val="16"/>
          <w:szCs w:val="16"/>
          <w:lang w:val="en-US"/>
        </w:rPr>
        <w:t>The Kano Model: How to delight your</w:t>
      </w:r>
    </w:p>
    <w:p w14:paraId="374094B2" w14:textId="5809F0E0" w:rsidR="006C59B8" w:rsidRPr="00D65429" w:rsidRDefault="006C59B8" w:rsidP="006C59B8">
      <w:pPr>
        <w:pStyle w:val="Geenafstand"/>
        <w:rPr>
          <w:sz w:val="16"/>
          <w:szCs w:val="16"/>
          <w:lang w:val="en-US"/>
        </w:rPr>
      </w:pPr>
      <w:r w:rsidRPr="00D65429">
        <w:rPr>
          <w:i/>
          <w:sz w:val="16"/>
          <w:szCs w:val="16"/>
          <w:lang w:val="en-US"/>
        </w:rPr>
        <w:t>customers</w:t>
      </w:r>
      <w:r w:rsidRPr="00D65429">
        <w:rPr>
          <w:sz w:val="16"/>
          <w:szCs w:val="16"/>
          <w:lang w:val="en-US"/>
        </w:rPr>
        <w:t xml:space="preserve">. Preprints, 1, pp. 313-327. </w:t>
      </w:r>
      <w:r w:rsidR="000C0428" w:rsidRPr="00D65429">
        <w:rPr>
          <w:sz w:val="16"/>
          <w:szCs w:val="16"/>
          <w:lang w:val="en-US"/>
        </w:rPr>
        <w:t>Opgevraagd v</w:t>
      </w:r>
      <w:r w:rsidRPr="00D65429">
        <w:rPr>
          <w:sz w:val="16"/>
          <w:szCs w:val="16"/>
          <w:lang w:val="en-US"/>
        </w:rPr>
        <w:t>a</w:t>
      </w:r>
      <w:r w:rsidR="000C0428" w:rsidRPr="00D65429">
        <w:rPr>
          <w:sz w:val="16"/>
          <w:szCs w:val="16"/>
          <w:lang w:val="en-US"/>
        </w:rPr>
        <w:t>n</w:t>
      </w:r>
    </w:p>
    <w:p w14:paraId="66656819" w14:textId="2DC51E97" w:rsidR="006C59B8" w:rsidRPr="00D65429" w:rsidRDefault="006C59B8" w:rsidP="006C59B8">
      <w:pPr>
        <w:pStyle w:val="Geenafstand"/>
        <w:rPr>
          <w:sz w:val="16"/>
          <w:szCs w:val="16"/>
          <w:lang w:val="en-US"/>
        </w:rPr>
      </w:pPr>
      <w:r w:rsidRPr="00D65429">
        <w:rPr>
          <w:sz w:val="16"/>
          <w:szCs w:val="16"/>
          <w:lang w:val="en-US"/>
        </w:rPr>
        <w:t>http://virtual.vtt.fi/virtual/proj3/erisk/assets/tyopaja/sisaltovaatimusanalyysi/kano_introduction.pdf</w:t>
      </w:r>
    </w:p>
    <w:p w14:paraId="51F9014B" w14:textId="77777777" w:rsidR="006C59B8" w:rsidRPr="00D65429" w:rsidRDefault="006C59B8" w:rsidP="006C59B8">
      <w:pPr>
        <w:pStyle w:val="Geenafstand"/>
        <w:rPr>
          <w:sz w:val="16"/>
          <w:szCs w:val="16"/>
          <w:lang w:val="en-US"/>
        </w:rPr>
      </w:pPr>
    </w:p>
    <w:p w14:paraId="3DE4959D" w14:textId="1070E70A" w:rsidR="00A06CB3" w:rsidRPr="00D65429" w:rsidRDefault="00A06CB3" w:rsidP="006C59B8">
      <w:pPr>
        <w:pStyle w:val="Geenafstand"/>
        <w:rPr>
          <w:sz w:val="16"/>
          <w:szCs w:val="16"/>
        </w:rPr>
      </w:pPr>
      <w:r w:rsidRPr="00D65429">
        <w:rPr>
          <w:sz w:val="16"/>
          <w:szCs w:val="16"/>
          <w:lang w:val="en-US"/>
        </w:rPr>
        <w:t xml:space="preserve">Seth, N. &amp; Deshmukh, S. G. (2004). </w:t>
      </w:r>
      <w:r w:rsidRPr="00D65429">
        <w:rPr>
          <w:i/>
          <w:sz w:val="16"/>
          <w:szCs w:val="16"/>
          <w:lang w:val="en-US"/>
        </w:rPr>
        <w:t>Service quality models: a review</w:t>
      </w:r>
      <w:r w:rsidRPr="00D65429">
        <w:rPr>
          <w:sz w:val="16"/>
          <w:szCs w:val="16"/>
          <w:lang w:val="en-US"/>
        </w:rPr>
        <w:t xml:space="preserve">. International Journal of Quality &amp; Reliability Management, vol. 22, no. 9 (p. 913 – 949). </w:t>
      </w:r>
      <w:r w:rsidR="000C0428" w:rsidRPr="00D65429">
        <w:rPr>
          <w:sz w:val="16"/>
          <w:szCs w:val="16"/>
        </w:rPr>
        <w:t>Opgevraagd v</w:t>
      </w:r>
      <w:r w:rsidRPr="00D65429">
        <w:rPr>
          <w:sz w:val="16"/>
          <w:szCs w:val="16"/>
        </w:rPr>
        <w:t>a</w:t>
      </w:r>
      <w:r w:rsidR="000C0428" w:rsidRPr="00D65429">
        <w:rPr>
          <w:sz w:val="16"/>
          <w:szCs w:val="16"/>
        </w:rPr>
        <w:t>n</w:t>
      </w:r>
      <w:r w:rsidRPr="00D65429">
        <w:rPr>
          <w:sz w:val="16"/>
          <w:szCs w:val="16"/>
        </w:rPr>
        <w:t xml:space="preserve"> https://www.researchgate.net/publication/235286421_Service_quality_models_A_review</w:t>
      </w:r>
    </w:p>
    <w:p w14:paraId="4DB1ED2C" w14:textId="77777777" w:rsidR="00A06CB3" w:rsidRPr="00D65429" w:rsidRDefault="00A06CB3" w:rsidP="006C59B8">
      <w:pPr>
        <w:pStyle w:val="Geenafstand"/>
        <w:rPr>
          <w:sz w:val="16"/>
          <w:szCs w:val="16"/>
        </w:rPr>
      </w:pPr>
    </w:p>
    <w:p w14:paraId="1B26D7D7" w14:textId="4CB49776" w:rsidR="005823A4" w:rsidRPr="00D65429" w:rsidRDefault="005823A4" w:rsidP="005823A4">
      <w:pPr>
        <w:pStyle w:val="Geenafstand"/>
        <w:rPr>
          <w:sz w:val="16"/>
          <w:szCs w:val="16"/>
        </w:rPr>
      </w:pPr>
      <w:r w:rsidRPr="00D65429">
        <w:rPr>
          <w:sz w:val="16"/>
          <w:szCs w:val="16"/>
        </w:rPr>
        <w:t xml:space="preserve">SN. (2016). </w:t>
      </w:r>
      <w:r w:rsidR="004309F3" w:rsidRPr="00D65429">
        <w:rPr>
          <w:i/>
          <w:sz w:val="16"/>
          <w:szCs w:val="16"/>
        </w:rPr>
        <w:t>Schouten &amp; Nelissen</w:t>
      </w:r>
      <w:r w:rsidR="00E85590" w:rsidRPr="00D65429">
        <w:rPr>
          <w:sz w:val="16"/>
          <w:szCs w:val="16"/>
        </w:rPr>
        <w:t>. Geraadpleegd op 8 februari</w:t>
      </w:r>
      <w:r w:rsidR="00F87944" w:rsidRPr="00D65429">
        <w:rPr>
          <w:sz w:val="16"/>
          <w:szCs w:val="16"/>
        </w:rPr>
        <w:t xml:space="preserve"> 2016 via </w:t>
      </w:r>
      <w:r w:rsidR="00EA3C49" w:rsidRPr="00D65429">
        <w:rPr>
          <w:sz w:val="16"/>
          <w:szCs w:val="16"/>
        </w:rPr>
        <w:t>http://www.sn.nl/</w:t>
      </w:r>
    </w:p>
    <w:p w14:paraId="12964EF2" w14:textId="77777777" w:rsidR="004423FF" w:rsidRPr="00D65429" w:rsidRDefault="004423FF" w:rsidP="004423FF">
      <w:pPr>
        <w:pStyle w:val="Geenafstand"/>
        <w:rPr>
          <w:sz w:val="16"/>
          <w:szCs w:val="16"/>
        </w:rPr>
      </w:pPr>
    </w:p>
    <w:p w14:paraId="1443F0CE" w14:textId="5555EFEA" w:rsidR="004423FF" w:rsidRPr="00D65429" w:rsidRDefault="004423FF" w:rsidP="004423FF">
      <w:pPr>
        <w:pStyle w:val="Geenafstand"/>
        <w:rPr>
          <w:i/>
          <w:sz w:val="16"/>
          <w:szCs w:val="16"/>
          <w:lang w:val="en-US"/>
        </w:rPr>
      </w:pPr>
      <w:r w:rsidRPr="00D65429">
        <w:rPr>
          <w:sz w:val="16"/>
          <w:szCs w:val="16"/>
          <w:lang w:val="en-US"/>
        </w:rPr>
        <w:t>Trompenaars</w:t>
      </w:r>
      <w:r w:rsidR="00D1404C" w:rsidRPr="00D65429">
        <w:rPr>
          <w:sz w:val="16"/>
          <w:szCs w:val="16"/>
          <w:lang w:val="en-US"/>
        </w:rPr>
        <w:t>,</w:t>
      </w:r>
      <w:r w:rsidRPr="00D65429">
        <w:rPr>
          <w:sz w:val="16"/>
          <w:szCs w:val="16"/>
          <w:lang w:val="en-US"/>
        </w:rPr>
        <w:t xml:space="preserve"> F. &amp; Coebergh, P.H. (2014). </w:t>
      </w:r>
      <w:r w:rsidRPr="00D65429">
        <w:rPr>
          <w:i/>
          <w:sz w:val="16"/>
          <w:szCs w:val="16"/>
          <w:lang w:val="en-US"/>
        </w:rPr>
        <w:t>100+ Management Models: How to understand and apply</w:t>
      </w:r>
    </w:p>
    <w:p w14:paraId="18FE60CB" w14:textId="0D79BEB8" w:rsidR="00EA3C49" w:rsidRPr="00D65429" w:rsidRDefault="004423FF" w:rsidP="004423FF">
      <w:pPr>
        <w:pStyle w:val="Geenafstand"/>
        <w:rPr>
          <w:sz w:val="16"/>
          <w:szCs w:val="16"/>
        </w:rPr>
      </w:pPr>
      <w:r w:rsidRPr="00D65429">
        <w:rPr>
          <w:i/>
          <w:sz w:val="16"/>
          <w:szCs w:val="16"/>
          <w:lang w:val="en-US"/>
        </w:rPr>
        <w:t>the world’s most powerful business tools.</w:t>
      </w:r>
      <w:r w:rsidRPr="00D65429">
        <w:rPr>
          <w:sz w:val="16"/>
          <w:szCs w:val="16"/>
          <w:lang w:val="en-US"/>
        </w:rPr>
        <w:t xml:space="preserve"> </w:t>
      </w:r>
      <w:r w:rsidRPr="00D65429">
        <w:rPr>
          <w:sz w:val="16"/>
          <w:szCs w:val="16"/>
        </w:rPr>
        <w:t>Oxford: Infinite Ideas.</w:t>
      </w:r>
    </w:p>
    <w:p w14:paraId="5557406F" w14:textId="77777777" w:rsidR="004423FF" w:rsidRPr="00D65429" w:rsidRDefault="004423FF" w:rsidP="005823A4">
      <w:pPr>
        <w:pStyle w:val="Geenafstand"/>
        <w:rPr>
          <w:sz w:val="16"/>
          <w:szCs w:val="16"/>
        </w:rPr>
      </w:pPr>
    </w:p>
    <w:p w14:paraId="61DCC766" w14:textId="7DB82ADC" w:rsidR="00131AC8" w:rsidRPr="00D65429" w:rsidRDefault="004309F3" w:rsidP="00131AC8">
      <w:pPr>
        <w:pStyle w:val="Geenafstand"/>
        <w:rPr>
          <w:sz w:val="16"/>
          <w:szCs w:val="16"/>
        </w:rPr>
      </w:pPr>
      <w:r w:rsidRPr="00D65429">
        <w:rPr>
          <w:sz w:val="16"/>
          <w:szCs w:val="16"/>
        </w:rPr>
        <w:t xml:space="preserve">Verhoeven, B. (2016). </w:t>
      </w:r>
      <w:r w:rsidR="00131AC8" w:rsidRPr="00D65429">
        <w:rPr>
          <w:i/>
          <w:sz w:val="16"/>
          <w:szCs w:val="16"/>
        </w:rPr>
        <w:t>Wat is card sorting?</w:t>
      </w:r>
      <w:r w:rsidR="00131AC8" w:rsidRPr="00D65429">
        <w:rPr>
          <w:sz w:val="16"/>
          <w:szCs w:val="16"/>
        </w:rPr>
        <w:t>. Geraadpleegd op 9 maa</w:t>
      </w:r>
      <w:r w:rsidR="00E85590" w:rsidRPr="00D65429">
        <w:rPr>
          <w:sz w:val="16"/>
          <w:szCs w:val="16"/>
        </w:rPr>
        <w:t>rt</w:t>
      </w:r>
      <w:r w:rsidR="00131AC8" w:rsidRPr="00D65429">
        <w:rPr>
          <w:sz w:val="16"/>
          <w:szCs w:val="16"/>
        </w:rPr>
        <w:t xml:space="preserve"> 2016 via http://www.studiowow.nl/artikel/wat-is-card-sorting</w:t>
      </w:r>
    </w:p>
    <w:p w14:paraId="09E5BF6D" w14:textId="77777777" w:rsidR="00131AC8" w:rsidRPr="00D65429" w:rsidRDefault="00131AC8" w:rsidP="005823A4">
      <w:pPr>
        <w:pStyle w:val="Geenafstand"/>
        <w:rPr>
          <w:sz w:val="16"/>
          <w:szCs w:val="16"/>
        </w:rPr>
      </w:pPr>
    </w:p>
    <w:p w14:paraId="1696C852" w14:textId="04F005DB" w:rsidR="0075799D" w:rsidRPr="00D65429" w:rsidRDefault="0075799D" w:rsidP="005823A4">
      <w:pPr>
        <w:pStyle w:val="Geenafstand"/>
        <w:rPr>
          <w:sz w:val="16"/>
          <w:szCs w:val="16"/>
        </w:rPr>
      </w:pPr>
      <w:r w:rsidRPr="00D65429">
        <w:rPr>
          <w:sz w:val="16"/>
          <w:szCs w:val="16"/>
        </w:rPr>
        <w:t xml:space="preserve">Verhoeven, N. (2011). </w:t>
      </w:r>
      <w:r w:rsidRPr="00D65429">
        <w:rPr>
          <w:i/>
          <w:sz w:val="16"/>
          <w:szCs w:val="16"/>
        </w:rPr>
        <w:t xml:space="preserve">Wat is </w:t>
      </w:r>
      <w:r w:rsidR="00A45C4F" w:rsidRPr="00D65429">
        <w:rPr>
          <w:i/>
          <w:sz w:val="16"/>
          <w:szCs w:val="16"/>
        </w:rPr>
        <w:t>onderzoek?:</w:t>
      </w:r>
      <w:r w:rsidRPr="00D65429">
        <w:rPr>
          <w:i/>
          <w:sz w:val="16"/>
          <w:szCs w:val="16"/>
        </w:rPr>
        <w:t xml:space="preserve"> Praktijkboek methoden en technieken voor het hoger onderwijs.</w:t>
      </w:r>
      <w:r w:rsidRPr="00D65429">
        <w:rPr>
          <w:sz w:val="16"/>
          <w:szCs w:val="16"/>
        </w:rPr>
        <w:t xml:space="preserve"> </w:t>
      </w:r>
      <w:r w:rsidR="00D1404C" w:rsidRPr="00D65429">
        <w:rPr>
          <w:sz w:val="16"/>
          <w:szCs w:val="16"/>
          <w:lang w:val="en-US"/>
        </w:rPr>
        <w:t xml:space="preserve">(Vierde druk). </w:t>
      </w:r>
      <w:r w:rsidRPr="00D65429">
        <w:rPr>
          <w:sz w:val="16"/>
          <w:szCs w:val="16"/>
        </w:rPr>
        <w:t>Den Haag: Boom Lemma uitgevers.</w:t>
      </w:r>
    </w:p>
    <w:p w14:paraId="318FBA65" w14:textId="4FF0D1F0" w:rsidR="0075799D" w:rsidRPr="00D65429" w:rsidRDefault="0075799D" w:rsidP="005823A4">
      <w:pPr>
        <w:pStyle w:val="Geenafstand"/>
        <w:rPr>
          <w:sz w:val="16"/>
          <w:szCs w:val="16"/>
        </w:rPr>
      </w:pPr>
    </w:p>
    <w:p w14:paraId="64B2BEEC" w14:textId="22A641FF" w:rsidR="008E1FFA" w:rsidRPr="00D65429" w:rsidRDefault="004309F3" w:rsidP="005823A4">
      <w:pPr>
        <w:pStyle w:val="Geenafstand"/>
        <w:rPr>
          <w:sz w:val="16"/>
          <w:szCs w:val="16"/>
        </w:rPr>
      </w:pPr>
      <w:r w:rsidRPr="00D65429">
        <w:rPr>
          <w:sz w:val="16"/>
          <w:szCs w:val="16"/>
        </w:rPr>
        <w:t xml:space="preserve">Vidarte. (2016). </w:t>
      </w:r>
      <w:r w:rsidR="008E1FFA" w:rsidRPr="00D65429">
        <w:rPr>
          <w:i/>
          <w:sz w:val="16"/>
          <w:szCs w:val="16"/>
        </w:rPr>
        <w:t>Vidarte. Opleidingsinstituut in NLP, Systemisch werk, coaching en</w:t>
      </w:r>
      <w:r w:rsidR="008E1FFA" w:rsidRPr="00D65429">
        <w:rPr>
          <w:sz w:val="16"/>
          <w:szCs w:val="16"/>
        </w:rPr>
        <w:t xml:space="preserve"> </w:t>
      </w:r>
      <w:r w:rsidRPr="00D65429">
        <w:rPr>
          <w:i/>
          <w:sz w:val="16"/>
          <w:szCs w:val="16"/>
        </w:rPr>
        <w:t>bedrijfstrainingen</w:t>
      </w:r>
      <w:r w:rsidR="00E85590" w:rsidRPr="00D65429">
        <w:rPr>
          <w:sz w:val="16"/>
          <w:szCs w:val="16"/>
        </w:rPr>
        <w:t>. Geraadpleegd op 9 maart</w:t>
      </w:r>
      <w:r w:rsidR="008E1FFA" w:rsidRPr="00D65429">
        <w:rPr>
          <w:sz w:val="16"/>
          <w:szCs w:val="16"/>
        </w:rPr>
        <w:t xml:space="preserve"> 2016 via http://www.vidarte.nl/</w:t>
      </w:r>
    </w:p>
    <w:p w14:paraId="55C292F3" w14:textId="77777777" w:rsidR="008E1FFA" w:rsidRPr="00D65429" w:rsidRDefault="008E1FFA" w:rsidP="005823A4">
      <w:pPr>
        <w:pStyle w:val="Geenafstand"/>
        <w:rPr>
          <w:sz w:val="16"/>
          <w:szCs w:val="16"/>
        </w:rPr>
      </w:pPr>
    </w:p>
    <w:p w14:paraId="55310926" w14:textId="14C096E3" w:rsidR="00EA3C49" w:rsidRPr="00D65429" w:rsidRDefault="004423FF" w:rsidP="005823A4">
      <w:pPr>
        <w:pStyle w:val="Geenafstand"/>
        <w:rPr>
          <w:sz w:val="16"/>
          <w:szCs w:val="16"/>
        </w:rPr>
      </w:pPr>
      <w:r w:rsidRPr="00D65429">
        <w:rPr>
          <w:sz w:val="16"/>
          <w:szCs w:val="16"/>
        </w:rPr>
        <w:t>Vries, W. d</w:t>
      </w:r>
      <w:r w:rsidR="00BA4573" w:rsidRPr="00D65429">
        <w:rPr>
          <w:sz w:val="16"/>
          <w:szCs w:val="16"/>
        </w:rPr>
        <w:t>e</w:t>
      </w:r>
      <w:r w:rsidR="00EA3C49" w:rsidRPr="00D65429">
        <w:rPr>
          <w:sz w:val="16"/>
          <w:szCs w:val="16"/>
        </w:rPr>
        <w:t xml:space="preserve"> &amp; Goud, A. P. (2003). </w:t>
      </w:r>
      <w:r w:rsidR="00EA3C49" w:rsidRPr="00D65429">
        <w:rPr>
          <w:i/>
          <w:sz w:val="16"/>
          <w:szCs w:val="16"/>
        </w:rPr>
        <w:t>Strategische dienstverlening: 20 modellen ter ondersteuning</w:t>
      </w:r>
      <w:r w:rsidR="00EA3C49" w:rsidRPr="00D65429">
        <w:rPr>
          <w:sz w:val="16"/>
          <w:szCs w:val="16"/>
        </w:rPr>
        <w:t xml:space="preserve"> (</w:t>
      </w:r>
      <w:r w:rsidR="00590257" w:rsidRPr="00D65429">
        <w:rPr>
          <w:sz w:val="16"/>
          <w:szCs w:val="16"/>
        </w:rPr>
        <w:t>p</w:t>
      </w:r>
      <w:r w:rsidR="00A45C4F" w:rsidRPr="00D65429">
        <w:rPr>
          <w:sz w:val="16"/>
          <w:szCs w:val="16"/>
        </w:rPr>
        <w:t>p.</w:t>
      </w:r>
      <w:r w:rsidR="00EA3C49" w:rsidRPr="00D65429">
        <w:rPr>
          <w:sz w:val="16"/>
          <w:szCs w:val="16"/>
        </w:rPr>
        <w:t>175-180). Groningen: Wolters-Noordhoff.</w:t>
      </w:r>
    </w:p>
    <w:p w14:paraId="421CB974" w14:textId="77777777" w:rsidR="004423FF" w:rsidRPr="00D65429" w:rsidRDefault="004423FF" w:rsidP="005823A4">
      <w:pPr>
        <w:pStyle w:val="Geenafstand"/>
        <w:rPr>
          <w:sz w:val="16"/>
          <w:szCs w:val="16"/>
        </w:rPr>
      </w:pPr>
    </w:p>
    <w:p w14:paraId="1F8F670C" w14:textId="5E11C9B4" w:rsidR="0002772D" w:rsidRPr="00D65429" w:rsidRDefault="004423FF" w:rsidP="005823A4">
      <w:pPr>
        <w:pStyle w:val="Geenafstand"/>
        <w:rPr>
          <w:sz w:val="16"/>
          <w:szCs w:val="16"/>
        </w:rPr>
      </w:pPr>
      <w:r w:rsidRPr="00D65429">
        <w:rPr>
          <w:sz w:val="16"/>
          <w:szCs w:val="16"/>
        </w:rPr>
        <w:t>V</w:t>
      </w:r>
      <w:r w:rsidR="0068509F" w:rsidRPr="00D65429">
        <w:rPr>
          <w:sz w:val="16"/>
          <w:szCs w:val="16"/>
        </w:rPr>
        <w:t>ries, W. de, Helsdingen, P. van</w:t>
      </w:r>
      <w:r w:rsidRPr="00D65429">
        <w:rPr>
          <w:sz w:val="16"/>
          <w:szCs w:val="16"/>
        </w:rPr>
        <w:t xml:space="preserve"> (2005). </w:t>
      </w:r>
      <w:r w:rsidRPr="00D65429">
        <w:rPr>
          <w:i/>
          <w:sz w:val="16"/>
          <w:szCs w:val="16"/>
        </w:rPr>
        <w:t>Dienstenmarketingmanagement</w:t>
      </w:r>
      <w:r w:rsidRPr="00D65429">
        <w:rPr>
          <w:sz w:val="16"/>
          <w:szCs w:val="16"/>
        </w:rPr>
        <w:t>. (</w:t>
      </w:r>
      <w:r w:rsidR="00590257" w:rsidRPr="00D65429">
        <w:rPr>
          <w:sz w:val="16"/>
          <w:szCs w:val="16"/>
        </w:rPr>
        <w:t>p</w:t>
      </w:r>
      <w:r w:rsidR="00A45C4F" w:rsidRPr="00D65429">
        <w:rPr>
          <w:sz w:val="16"/>
          <w:szCs w:val="16"/>
        </w:rPr>
        <w:t>p.</w:t>
      </w:r>
      <w:r w:rsidRPr="00D65429">
        <w:rPr>
          <w:sz w:val="16"/>
          <w:szCs w:val="16"/>
        </w:rPr>
        <w:t>179-196). Groningen: Noordhoff Uitgevers B.V</w:t>
      </w:r>
      <w:r w:rsidR="00DC17AA" w:rsidRPr="00D65429">
        <w:rPr>
          <w:sz w:val="16"/>
          <w:szCs w:val="16"/>
        </w:rPr>
        <w:t>.</w:t>
      </w:r>
    </w:p>
    <w:p w14:paraId="59C8B524" w14:textId="77777777" w:rsidR="0075799D" w:rsidRPr="00D65429" w:rsidRDefault="0075799D" w:rsidP="005823A4">
      <w:pPr>
        <w:pStyle w:val="Geenafstand"/>
        <w:rPr>
          <w:sz w:val="16"/>
          <w:szCs w:val="16"/>
        </w:rPr>
      </w:pPr>
    </w:p>
    <w:p w14:paraId="5D9D67A5" w14:textId="3C851EB7" w:rsidR="0075799D" w:rsidRPr="00D65429" w:rsidRDefault="00912991" w:rsidP="0075799D">
      <w:pPr>
        <w:pStyle w:val="Geenafstand"/>
        <w:rPr>
          <w:sz w:val="16"/>
          <w:szCs w:val="16"/>
        </w:rPr>
      </w:pPr>
      <w:r w:rsidRPr="00D65429">
        <w:rPr>
          <w:sz w:val="16"/>
          <w:szCs w:val="16"/>
        </w:rPr>
        <w:t xml:space="preserve">Wufoo. (2016). </w:t>
      </w:r>
      <w:r w:rsidR="0075799D" w:rsidRPr="00D65429">
        <w:rPr>
          <w:i/>
          <w:sz w:val="16"/>
          <w:szCs w:val="16"/>
        </w:rPr>
        <w:t>Wufoo enquêtes</w:t>
      </w:r>
      <w:r w:rsidR="00E85590" w:rsidRPr="00D65429">
        <w:rPr>
          <w:sz w:val="16"/>
          <w:szCs w:val="16"/>
        </w:rPr>
        <w:t>. Geraadpleegd op 3 maart</w:t>
      </w:r>
      <w:r w:rsidR="0075799D" w:rsidRPr="00D65429">
        <w:rPr>
          <w:sz w:val="16"/>
          <w:szCs w:val="16"/>
        </w:rPr>
        <w:t xml:space="preserve"> 2016 via http://www.wufoo.com/</w:t>
      </w:r>
    </w:p>
    <w:p w14:paraId="03DA0278" w14:textId="77777777" w:rsidR="0075799D" w:rsidRPr="00D65429" w:rsidRDefault="0075799D" w:rsidP="005823A4">
      <w:pPr>
        <w:pStyle w:val="Geenafstand"/>
      </w:pPr>
    </w:p>
    <w:p w14:paraId="5B71056F" w14:textId="77777777" w:rsidR="0002772D" w:rsidRPr="00D65429" w:rsidRDefault="0002772D" w:rsidP="005823A4">
      <w:pPr>
        <w:pStyle w:val="Geenafstand"/>
      </w:pPr>
    </w:p>
    <w:p w14:paraId="03A5C6F0" w14:textId="77777777" w:rsidR="003474F4" w:rsidRPr="00D65429" w:rsidRDefault="003474F4" w:rsidP="005823A4">
      <w:pPr>
        <w:pStyle w:val="Geenafstand"/>
      </w:pPr>
    </w:p>
    <w:p w14:paraId="09CD9778" w14:textId="77777777" w:rsidR="003474F4" w:rsidRPr="00D65429" w:rsidRDefault="003474F4" w:rsidP="005823A4">
      <w:pPr>
        <w:pStyle w:val="Geenafstand"/>
      </w:pPr>
    </w:p>
    <w:p w14:paraId="2F388580" w14:textId="77777777" w:rsidR="003474F4" w:rsidRPr="00D65429" w:rsidRDefault="003474F4" w:rsidP="005823A4">
      <w:pPr>
        <w:pStyle w:val="Geenafstand"/>
      </w:pPr>
    </w:p>
    <w:p w14:paraId="26664E1A" w14:textId="77777777" w:rsidR="003474F4" w:rsidRPr="00D65429" w:rsidRDefault="003474F4" w:rsidP="005823A4">
      <w:pPr>
        <w:pStyle w:val="Geenafstand"/>
      </w:pPr>
    </w:p>
    <w:p w14:paraId="3DCF03AD" w14:textId="77777777" w:rsidR="003474F4" w:rsidRPr="00D65429" w:rsidRDefault="003474F4" w:rsidP="005823A4">
      <w:pPr>
        <w:pStyle w:val="Geenafstand"/>
      </w:pPr>
    </w:p>
    <w:p w14:paraId="3C1DCBC6" w14:textId="645A6B07" w:rsidR="00FF1B36" w:rsidRPr="00D65429" w:rsidRDefault="00655BAC" w:rsidP="00FF1B36">
      <w:pPr>
        <w:pStyle w:val="Kop1"/>
      </w:pPr>
      <w:bookmarkStart w:id="42" w:name="_Toc451759558"/>
      <w:r w:rsidRPr="00D65429">
        <w:lastRenderedPageBreak/>
        <w:t>Bijlage A</w:t>
      </w:r>
      <w:r w:rsidR="00FF1B36" w:rsidRPr="00D65429">
        <w:t xml:space="preserve">: </w:t>
      </w:r>
      <w:r w:rsidR="00A57B11" w:rsidRPr="00D65429">
        <w:t>Uitvoering, r</w:t>
      </w:r>
      <w:r w:rsidR="00FF1B36" w:rsidRPr="00D65429">
        <w:t>andvoorwaarden</w:t>
      </w:r>
      <w:r w:rsidR="00A57B11" w:rsidRPr="00D65429">
        <w:t xml:space="preserve"> en zoekplan</w:t>
      </w:r>
      <w:bookmarkEnd w:id="42"/>
    </w:p>
    <w:p w14:paraId="4E7903B3" w14:textId="15E60BD9" w:rsidR="00FF1B36" w:rsidRPr="00D65429" w:rsidRDefault="00FF1B36" w:rsidP="00FF1B36">
      <w:pPr>
        <w:pStyle w:val="Geenafstand"/>
        <w:jc w:val="both"/>
      </w:pPr>
      <w:r w:rsidRPr="00D65429">
        <w:t>Er zullen duidelijke projectgrenzen gesteld worden om het onderzoek succesvol uit te voeren. Het is belangrijk dat er gekeken wordt naar of er voldoende tijd is om het onderzoek uit te voeren en of er geen onvoorziene activiteiten of onverwachte kosten over het hoofd worden gezien. Daarnaast is het van belang dat respondenten de bereidheid tonen om aan het onderzoek deel te nemen en of er genoeg middelen beschikbaar zijn om het onderzoek uit te voeren. Op deze manier is de kans op p</w:t>
      </w:r>
      <w:r w:rsidR="00B2471A">
        <w:t xml:space="preserve">Trainer C </w:t>
      </w:r>
      <w:r w:rsidRPr="00D65429">
        <w:t>lemen tussen onderzoeker en opdrachtgever minimaal.</w:t>
      </w:r>
    </w:p>
    <w:p w14:paraId="46C0A9FA" w14:textId="77777777" w:rsidR="00FF1B36" w:rsidRPr="00D65429" w:rsidRDefault="00FF1B36" w:rsidP="00593CE6">
      <w:pPr>
        <w:pStyle w:val="Geenafstand"/>
      </w:pPr>
    </w:p>
    <w:p w14:paraId="4D00DCFA" w14:textId="0D7F5185" w:rsidR="00295596" w:rsidRPr="00D65429" w:rsidRDefault="00295596" w:rsidP="00FF1B36">
      <w:pPr>
        <w:pStyle w:val="Geenafstand"/>
        <w:rPr>
          <w:b/>
        </w:rPr>
      </w:pPr>
      <w:r w:rsidRPr="00D65429">
        <w:rPr>
          <w:b/>
        </w:rPr>
        <w:t>Uitvoering</w:t>
      </w:r>
    </w:p>
    <w:p w14:paraId="352A4FC4" w14:textId="114EEFDA" w:rsidR="00295596" w:rsidRPr="00D65429" w:rsidRDefault="00295596" w:rsidP="00295596">
      <w:pPr>
        <w:pStyle w:val="Geenafstand"/>
        <w:jc w:val="both"/>
      </w:pPr>
      <w:r w:rsidRPr="00D65429">
        <w:t xml:space="preserve">Het onderzoek wordt uitgevoerd door Stan van Meurs. Deze onderzoeker is verantwoordelijk voor de deskresearch en het kwalitatieve en kwantitatieve onderzoek. Uiteindelijk presenteert de onderzoeker een implementatieplan om de verkregen resultaten en conclusies te vertalen naar de praktijk. Dit zal in de vorm van een (marketing)communicatieadvies gepresenteerd worden. Om de periode tijdens het onderzoek succesvol te laten verlopen zijn een aantal randvoorwaarden geformuleerd waaraan zowel de opdrachtgever als onderzoeker zich aan moet houden. </w:t>
      </w:r>
    </w:p>
    <w:p w14:paraId="1C5425AF" w14:textId="77777777" w:rsidR="00FF1B36" w:rsidRPr="00D65429" w:rsidRDefault="00FF1B36" w:rsidP="00295596">
      <w:pPr>
        <w:pStyle w:val="Geenafstand"/>
        <w:jc w:val="both"/>
      </w:pPr>
    </w:p>
    <w:p w14:paraId="3342F017" w14:textId="6159E099" w:rsidR="00295596" w:rsidRPr="00D65429" w:rsidRDefault="00295596" w:rsidP="00FF1B36">
      <w:pPr>
        <w:pStyle w:val="Geenafstand"/>
        <w:rPr>
          <w:b/>
        </w:rPr>
      </w:pPr>
      <w:r w:rsidRPr="00D65429">
        <w:rPr>
          <w:b/>
        </w:rPr>
        <w:t>Randvoorwaarden</w:t>
      </w:r>
    </w:p>
    <w:p w14:paraId="2A016CB0" w14:textId="71E410A3" w:rsidR="00295596" w:rsidRPr="00D65429" w:rsidRDefault="00295596" w:rsidP="00295596">
      <w:pPr>
        <w:pStyle w:val="Geenafstand"/>
        <w:numPr>
          <w:ilvl w:val="0"/>
          <w:numId w:val="15"/>
        </w:numPr>
        <w:jc w:val="both"/>
        <w:rPr>
          <w:sz w:val="18"/>
          <w:szCs w:val="18"/>
        </w:rPr>
      </w:pPr>
      <w:r w:rsidRPr="00D65429">
        <w:rPr>
          <w:sz w:val="18"/>
          <w:szCs w:val="18"/>
        </w:rPr>
        <w:t xml:space="preserve">Er wordt door de onderzoeker zowel deskresearch als fieldresearch gedaan. Hier is interne bedrijfsinformatie van </w:t>
      </w:r>
      <w:r w:rsidR="002630CD">
        <w:rPr>
          <w:sz w:val="18"/>
          <w:szCs w:val="18"/>
        </w:rPr>
        <w:t>De Organisatie</w:t>
      </w:r>
      <w:r w:rsidRPr="00D65429">
        <w:rPr>
          <w:sz w:val="18"/>
          <w:szCs w:val="18"/>
        </w:rPr>
        <w:t xml:space="preserve"> voor nodig.</w:t>
      </w:r>
    </w:p>
    <w:p w14:paraId="13B3569C" w14:textId="77777777" w:rsidR="00295596" w:rsidRPr="00D65429" w:rsidRDefault="00295596" w:rsidP="00295596">
      <w:pPr>
        <w:pStyle w:val="Geenafstand"/>
        <w:numPr>
          <w:ilvl w:val="0"/>
          <w:numId w:val="15"/>
        </w:numPr>
        <w:jc w:val="both"/>
        <w:rPr>
          <w:sz w:val="18"/>
          <w:szCs w:val="18"/>
        </w:rPr>
      </w:pPr>
      <w:r w:rsidRPr="00D65429">
        <w:rPr>
          <w:sz w:val="18"/>
          <w:szCs w:val="18"/>
        </w:rPr>
        <w:t>Het benaderen van respondenten gaat altijd in overleg met de opdrachtgever.</w:t>
      </w:r>
    </w:p>
    <w:p w14:paraId="620E5AC3" w14:textId="77777777" w:rsidR="00295596" w:rsidRPr="00D65429" w:rsidRDefault="00295596" w:rsidP="00295596">
      <w:pPr>
        <w:pStyle w:val="Geenafstand"/>
        <w:numPr>
          <w:ilvl w:val="0"/>
          <w:numId w:val="15"/>
        </w:numPr>
        <w:jc w:val="both"/>
        <w:rPr>
          <w:sz w:val="18"/>
          <w:szCs w:val="18"/>
        </w:rPr>
      </w:pPr>
      <w:r w:rsidRPr="00D65429">
        <w:rPr>
          <w:sz w:val="18"/>
          <w:szCs w:val="18"/>
        </w:rPr>
        <w:t>Het onderzoek wordt gedurende de komende periode voorbereid en uitgevoerd en uiterlijk 27 mei 2016 presenteert de onderzoeker de conclusie, aanbevelingen en een implementatieplan.</w:t>
      </w:r>
    </w:p>
    <w:p w14:paraId="5BBCDE9A" w14:textId="42B8588D" w:rsidR="00295596" w:rsidRPr="00D65429" w:rsidRDefault="00295596" w:rsidP="00295596">
      <w:pPr>
        <w:pStyle w:val="Geenafstand"/>
        <w:numPr>
          <w:ilvl w:val="0"/>
          <w:numId w:val="15"/>
        </w:numPr>
        <w:jc w:val="both"/>
        <w:rPr>
          <w:sz w:val="18"/>
          <w:szCs w:val="18"/>
        </w:rPr>
      </w:pPr>
      <w:r w:rsidRPr="00D65429">
        <w:rPr>
          <w:sz w:val="18"/>
          <w:szCs w:val="18"/>
        </w:rPr>
        <w:t xml:space="preserve">Het implementatieplan moet daadwerkelijk uitvoerbaar zijn voor </w:t>
      </w:r>
      <w:r w:rsidR="002630CD">
        <w:rPr>
          <w:sz w:val="18"/>
          <w:szCs w:val="18"/>
        </w:rPr>
        <w:t>De Organisatie</w:t>
      </w:r>
      <w:r w:rsidRPr="00D65429">
        <w:rPr>
          <w:sz w:val="18"/>
          <w:szCs w:val="18"/>
        </w:rPr>
        <w:t>.</w:t>
      </w:r>
    </w:p>
    <w:p w14:paraId="77B4AC22" w14:textId="77777777" w:rsidR="00295596" w:rsidRPr="00D65429" w:rsidRDefault="00295596" w:rsidP="00295596">
      <w:pPr>
        <w:pStyle w:val="Geenafstand"/>
        <w:numPr>
          <w:ilvl w:val="0"/>
          <w:numId w:val="15"/>
        </w:numPr>
        <w:jc w:val="both"/>
        <w:rPr>
          <w:sz w:val="18"/>
          <w:szCs w:val="18"/>
        </w:rPr>
      </w:pPr>
      <w:r w:rsidRPr="00D65429">
        <w:rPr>
          <w:sz w:val="18"/>
          <w:szCs w:val="18"/>
        </w:rPr>
        <w:t>De onderzoeker beperkt zich slechts tot het onderzoek en het implementatieplan.</w:t>
      </w:r>
    </w:p>
    <w:p w14:paraId="693C8DA9" w14:textId="77777777" w:rsidR="00295596" w:rsidRPr="00D65429" w:rsidRDefault="00295596" w:rsidP="00295596">
      <w:pPr>
        <w:pStyle w:val="Geenafstand"/>
        <w:numPr>
          <w:ilvl w:val="0"/>
          <w:numId w:val="15"/>
        </w:numPr>
        <w:jc w:val="both"/>
        <w:rPr>
          <w:sz w:val="18"/>
          <w:szCs w:val="18"/>
        </w:rPr>
      </w:pPr>
      <w:r w:rsidRPr="00D65429">
        <w:rPr>
          <w:sz w:val="18"/>
          <w:szCs w:val="18"/>
        </w:rPr>
        <w:t>Er wordt voldoende wetenschappelijke literatuur geraadpleegd om de betrouwbaarheid van het onderzoek te garanderen.</w:t>
      </w:r>
    </w:p>
    <w:p w14:paraId="5313693B" w14:textId="77777777" w:rsidR="00295596" w:rsidRPr="00D65429" w:rsidRDefault="00295596" w:rsidP="00295596">
      <w:pPr>
        <w:pStyle w:val="Geenafstand"/>
        <w:numPr>
          <w:ilvl w:val="0"/>
          <w:numId w:val="15"/>
        </w:numPr>
        <w:jc w:val="both"/>
        <w:rPr>
          <w:sz w:val="18"/>
          <w:szCs w:val="18"/>
        </w:rPr>
      </w:pPr>
      <w:r w:rsidRPr="00D65429">
        <w:rPr>
          <w:sz w:val="18"/>
          <w:szCs w:val="18"/>
        </w:rPr>
        <w:t xml:space="preserve">Het onderzoek wordt uitgevoerd aan de hand van het conceptuele model van Christian Grönroos. </w:t>
      </w:r>
    </w:p>
    <w:p w14:paraId="2AB8D84C" w14:textId="77777777" w:rsidR="00295596" w:rsidRPr="00D65429" w:rsidRDefault="00295596" w:rsidP="00295596">
      <w:pPr>
        <w:pStyle w:val="Geenafstand"/>
        <w:numPr>
          <w:ilvl w:val="0"/>
          <w:numId w:val="15"/>
        </w:numPr>
        <w:jc w:val="both"/>
        <w:rPr>
          <w:sz w:val="18"/>
          <w:szCs w:val="18"/>
        </w:rPr>
      </w:pPr>
      <w:r w:rsidRPr="00D65429">
        <w:rPr>
          <w:sz w:val="18"/>
          <w:szCs w:val="18"/>
        </w:rPr>
        <w:t xml:space="preserve">De onderzoeker werkt twee dagen per week aan het onderzoek. </w:t>
      </w:r>
    </w:p>
    <w:p w14:paraId="104EA99D" w14:textId="248CA7ED" w:rsidR="00295596" w:rsidRPr="00D65429" w:rsidRDefault="00295596" w:rsidP="00295596">
      <w:pPr>
        <w:pStyle w:val="Geenafstand"/>
        <w:numPr>
          <w:ilvl w:val="0"/>
          <w:numId w:val="15"/>
        </w:numPr>
        <w:jc w:val="both"/>
        <w:rPr>
          <w:sz w:val="18"/>
          <w:szCs w:val="18"/>
        </w:rPr>
      </w:pPr>
      <w:r w:rsidRPr="00D65429">
        <w:rPr>
          <w:sz w:val="18"/>
          <w:szCs w:val="18"/>
        </w:rPr>
        <w:t xml:space="preserve">Het onderzoek wordt gedeeltelijk bij het opleidingsinstituut van </w:t>
      </w:r>
      <w:r w:rsidR="002630CD">
        <w:rPr>
          <w:sz w:val="18"/>
          <w:szCs w:val="18"/>
        </w:rPr>
        <w:t>De Organisatie</w:t>
      </w:r>
      <w:r w:rsidRPr="00D65429">
        <w:rPr>
          <w:sz w:val="18"/>
          <w:szCs w:val="18"/>
        </w:rPr>
        <w:t xml:space="preserve"> gedaan.</w:t>
      </w:r>
    </w:p>
    <w:p w14:paraId="6E4F6C00" w14:textId="6E02926E" w:rsidR="00A57B11" w:rsidRPr="00D65429" w:rsidRDefault="00A57B11" w:rsidP="00A57B11">
      <w:pPr>
        <w:pStyle w:val="Geenafstand"/>
        <w:jc w:val="both"/>
        <w:rPr>
          <w:sz w:val="18"/>
          <w:szCs w:val="18"/>
        </w:rPr>
      </w:pPr>
    </w:p>
    <w:p w14:paraId="73B868DD" w14:textId="009076FD" w:rsidR="00A57B11" w:rsidRPr="00D65429" w:rsidRDefault="00A57B11" w:rsidP="00A57B11">
      <w:pPr>
        <w:pStyle w:val="Geenafstand"/>
        <w:jc w:val="both"/>
        <w:rPr>
          <w:b/>
          <w:sz w:val="18"/>
          <w:szCs w:val="18"/>
        </w:rPr>
      </w:pPr>
      <w:r w:rsidRPr="00D65429">
        <w:rPr>
          <w:b/>
          <w:sz w:val="18"/>
          <w:szCs w:val="18"/>
        </w:rPr>
        <w:t>Zoekplan</w:t>
      </w:r>
    </w:p>
    <w:p w14:paraId="1EE9364D" w14:textId="2D6F33BB" w:rsidR="00A57B11" w:rsidRPr="00D65429" w:rsidRDefault="00A57B11" w:rsidP="00A57B11">
      <w:pPr>
        <w:pStyle w:val="Geenafstand"/>
      </w:pPr>
      <w:r w:rsidRPr="00D65429">
        <w:t xml:space="preserve">Er wordt via Google Scholar en EBSCOhost Web naar relevant informatie gezocht. De trefwoorden in de onderstaande tabel kunnen ook gezamenlijk gebruikt worden om relevant literatuur te vinden. Wat opvalt is dat er vooral Engelstalige literatuur te vinden is. </w:t>
      </w:r>
    </w:p>
    <w:p w14:paraId="1E205A30" w14:textId="77777777" w:rsidR="00B73938" w:rsidRPr="00D65429" w:rsidRDefault="00B73938" w:rsidP="00A57B11">
      <w:pPr>
        <w:pStyle w:val="Geenafstand"/>
      </w:pPr>
    </w:p>
    <w:tbl>
      <w:tblPr>
        <w:tblStyle w:val="Tabelraster"/>
        <w:tblW w:w="0" w:type="auto"/>
        <w:tblLook w:val="04A0" w:firstRow="1" w:lastRow="0" w:firstColumn="1" w:lastColumn="0" w:noHBand="0" w:noVBand="1"/>
      </w:tblPr>
      <w:tblGrid>
        <w:gridCol w:w="2405"/>
        <w:gridCol w:w="1559"/>
        <w:gridCol w:w="1701"/>
        <w:gridCol w:w="1634"/>
        <w:gridCol w:w="1757"/>
      </w:tblGrid>
      <w:tr w:rsidR="00B73938" w:rsidRPr="00D65429" w14:paraId="0A1F6FCD" w14:textId="77777777" w:rsidTr="0074612B">
        <w:tc>
          <w:tcPr>
            <w:tcW w:w="2405" w:type="dxa"/>
          </w:tcPr>
          <w:p w14:paraId="5DF20DF7" w14:textId="77777777" w:rsidR="00B73938" w:rsidRPr="00D65429" w:rsidRDefault="00B73938" w:rsidP="00B73938">
            <w:pPr>
              <w:rPr>
                <w:rFonts w:asciiTheme="majorHAnsi" w:hAnsiTheme="majorHAnsi" w:cs="Times New Roman"/>
                <w:b/>
              </w:rPr>
            </w:pPr>
            <w:r w:rsidRPr="00D65429">
              <w:rPr>
                <w:rFonts w:asciiTheme="majorHAnsi" w:hAnsiTheme="majorHAnsi" w:cs="Times New Roman"/>
                <w:b/>
              </w:rPr>
              <w:t>Trefwoord(en)</w:t>
            </w:r>
          </w:p>
        </w:tc>
        <w:tc>
          <w:tcPr>
            <w:tcW w:w="1559" w:type="dxa"/>
          </w:tcPr>
          <w:p w14:paraId="2A0E97C5" w14:textId="77777777" w:rsidR="00B73938" w:rsidRPr="00D65429" w:rsidRDefault="00B73938" w:rsidP="00B73938">
            <w:pPr>
              <w:rPr>
                <w:rFonts w:asciiTheme="majorHAnsi" w:hAnsiTheme="majorHAnsi" w:cs="Times New Roman"/>
                <w:b/>
              </w:rPr>
            </w:pPr>
            <w:r w:rsidRPr="00D65429">
              <w:rPr>
                <w:rFonts w:asciiTheme="majorHAnsi" w:hAnsiTheme="majorHAnsi" w:cs="Times New Roman"/>
                <w:b/>
              </w:rPr>
              <w:t>Zoekmachine</w:t>
            </w:r>
          </w:p>
        </w:tc>
        <w:tc>
          <w:tcPr>
            <w:tcW w:w="1701" w:type="dxa"/>
          </w:tcPr>
          <w:p w14:paraId="0CE12EA5" w14:textId="77777777" w:rsidR="00B73938" w:rsidRPr="00D65429" w:rsidRDefault="00B73938" w:rsidP="00B73938">
            <w:pPr>
              <w:rPr>
                <w:rFonts w:asciiTheme="majorHAnsi" w:hAnsiTheme="majorHAnsi" w:cs="Times New Roman"/>
                <w:b/>
              </w:rPr>
            </w:pPr>
            <w:r w:rsidRPr="00D65429">
              <w:rPr>
                <w:rFonts w:asciiTheme="majorHAnsi" w:hAnsiTheme="majorHAnsi" w:cs="Times New Roman"/>
                <w:b/>
              </w:rPr>
              <w:t>Aantal resultaten</w:t>
            </w:r>
          </w:p>
        </w:tc>
        <w:tc>
          <w:tcPr>
            <w:tcW w:w="1634" w:type="dxa"/>
          </w:tcPr>
          <w:p w14:paraId="35C72DC2" w14:textId="77777777" w:rsidR="00B73938" w:rsidRPr="00D65429" w:rsidRDefault="00B73938" w:rsidP="00B73938">
            <w:pPr>
              <w:rPr>
                <w:rFonts w:asciiTheme="majorHAnsi" w:hAnsiTheme="majorHAnsi" w:cs="Times New Roman"/>
                <w:b/>
              </w:rPr>
            </w:pPr>
            <w:r w:rsidRPr="00D65429">
              <w:rPr>
                <w:rFonts w:asciiTheme="majorHAnsi" w:hAnsiTheme="majorHAnsi" w:cs="Times New Roman"/>
                <w:b/>
              </w:rPr>
              <w:t>Zoekmachine</w:t>
            </w:r>
          </w:p>
        </w:tc>
        <w:tc>
          <w:tcPr>
            <w:tcW w:w="1757" w:type="dxa"/>
          </w:tcPr>
          <w:p w14:paraId="35333FB2" w14:textId="77777777" w:rsidR="00B73938" w:rsidRPr="00D65429" w:rsidRDefault="00B73938" w:rsidP="00B73938">
            <w:pPr>
              <w:rPr>
                <w:rFonts w:asciiTheme="majorHAnsi" w:hAnsiTheme="majorHAnsi" w:cs="Times New Roman"/>
                <w:b/>
              </w:rPr>
            </w:pPr>
            <w:r w:rsidRPr="00D65429">
              <w:rPr>
                <w:rFonts w:asciiTheme="majorHAnsi" w:hAnsiTheme="majorHAnsi" w:cs="Times New Roman"/>
                <w:b/>
              </w:rPr>
              <w:t>Aantal resultaten</w:t>
            </w:r>
          </w:p>
        </w:tc>
      </w:tr>
      <w:tr w:rsidR="00B73938" w:rsidRPr="00D65429" w14:paraId="30BD8306" w14:textId="77777777" w:rsidTr="0074612B">
        <w:tc>
          <w:tcPr>
            <w:tcW w:w="2405" w:type="dxa"/>
          </w:tcPr>
          <w:p w14:paraId="7310C0A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Christian Grönroos</w:t>
            </w:r>
          </w:p>
        </w:tc>
        <w:tc>
          <w:tcPr>
            <w:tcW w:w="1559" w:type="dxa"/>
          </w:tcPr>
          <w:p w14:paraId="64BC5EF9"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2994643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9.450</w:t>
            </w:r>
          </w:p>
        </w:tc>
        <w:tc>
          <w:tcPr>
            <w:tcW w:w="1634" w:type="dxa"/>
          </w:tcPr>
          <w:p w14:paraId="3CD5E2E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746DBB7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93</w:t>
            </w:r>
          </w:p>
        </w:tc>
      </w:tr>
      <w:tr w:rsidR="00B73938" w:rsidRPr="00D65429" w14:paraId="7D424676" w14:textId="77777777" w:rsidTr="0074612B">
        <w:tc>
          <w:tcPr>
            <w:tcW w:w="2405" w:type="dxa"/>
          </w:tcPr>
          <w:p w14:paraId="7158390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 xml:space="preserve">Perceived Service quality  </w:t>
            </w:r>
          </w:p>
        </w:tc>
        <w:tc>
          <w:tcPr>
            <w:tcW w:w="1559" w:type="dxa"/>
          </w:tcPr>
          <w:p w14:paraId="60916038"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44251CAF"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2.910.000</w:t>
            </w:r>
          </w:p>
        </w:tc>
        <w:tc>
          <w:tcPr>
            <w:tcW w:w="1634" w:type="dxa"/>
          </w:tcPr>
          <w:p w14:paraId="5ECA4555"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10D2ACF7"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22.103</w:t>
            </w:r>
          </w:p>
        </w:tc>
      </w:tr>
      <w:tr w:rsidR="00B73938" w:rsidRPr="00D65429" w14:paraId="22E94CD6" w14:textId="77777777" w:rsidTr="0074612B">
        <w:tc>
          <w:tcPr>
            <w:tcW w:w="2405" w:type="dxa"/>
          </w:tcPr>
          <w:p w14:paraId="729608B0"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Perceived Service Quality model</w:t>
            </w:r>
          </w:p>
        </w:tc>
        <w:tc>
          <w:tcPr>
            <w:tcW w:w="1559" w:type="dxa"/>
          </w:tcPr>
          <w:p w14:paraId="00D83077"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rPr>
              <w:t>Google Scholar</w:t>
            </w:r>
          </w:p>
        </w:tc>
        <w:tc>
          <w:tcPr>
            <w:tcW w:w="1701" w:type="dxa"/>
          </w:tcPr>
          <w:p w14:paraId="00C807B2"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3.240.000</w:t>
            </w:r>
          </w:p>
        </w:tc>
        <w:tc>
          <w:tcPr>
            <w:tcW w:w="1634" w:type="dxa"/>
          </w:tcPr>
          <w:p w14:paraId="14DBEF91"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rPr>
              <w:t>EBSCOhost Web</w:t>
            </w:r>
          </w:p>
        </w:tc>
        <w:tc>
          <w:tcPr>
            <w:tcW w:w="1757" w:type="dxa"/>
          </w:tcPr>
          <w:p w14:paraId="5482399E"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4.866</w:t>
            </w:r>
          </w:p>
        </w:tc>
      </w:tr>
      <w:tr w:rsidR="00B73938" w:rsidRPr="00D65429" w14:paraId="117697F7" w14:textId="77777777" w:rsidTr="0074612B">
        <w:tc>
          <w:tcPr>
            <w:tcW w:w="2405" w:type="dxa"/>
          </w:tcPr>
          <w:p w14:paraId="6B357539"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Expected quality</w:t>
            </w:r>
          </w:p>
        </w:tc>
        <w:tc>
          <w:tcPr>
            <w:tcW w:w="1559" w:type="dxa"/>
          </w:tcPr>
          <w:p w14:paraId="7CDEF07B"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rPr>
              <w:t>Google Scholar</w:t>
            </w:r>
          </w:p>
        </w:tc>
        <w:tc>
          <w:tcPr>
            <w:tcW w:w="1701" w:type="dxa"/>
          </w:tcPr>
          <w:p w14:paraId="0FBCAABA"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4.730.000</w:t>
            </w:r>
          </w:p>
        </w:tc>
        <w:tc>
          <w:tcPr>
            <w:tcW w:w="1634" w:type="dxa"/>
          </w:tcPr>
          <w:p w14:paraId="53EE67C7"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EBSCOhost Web</w:t>
            </w:r>
          </w:p>
        </w:tc>
        <w:tc>
          <w:tcPr>
            <w:tcW w:w="1757" w:type="dxa"/>
          </w:tcPr>
          <w:p w14:paraId="7C101EB2"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65.958</w:t>
            </w:r>
          </w:p>
        </w:tc>
      </w:tr>
      <w:tr w:rsidR="00B73938" w:rsidRPr="00D65429" w14:paraId="66FB0D68" w14:textId="77777777" w:rsidTr="0074612B">
        <w:tc>
          <w:tcPr>
            <w:tcW w:w="2405" w:type="dxa"/>
          </w:tcPr>
          <w:p w14:paraId="0DB0979B"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Experienced quality</w:t>
            </w:r>
          </w:p>
        </w:tc>
        <w:tc>
          <w:tcPr>
            <w:tcW w:w="1559" w:type="dxa"/>
          </w:tcPr>
          <w:p w14:paraId="4AB4C39D"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Google Scholar</w:t>
            </w:r>
          </w:p>
        </w:tc>
        <w:tc>
          <w:tcPr>
            <w:tcW w:w="1701" w:type="dxa"/>
          </w:tcPr>
          <w:p w14:paraId="13C1419E"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3.000.000</w:t>
            </w:r>
          </w:p>
        </w:tc>
        <w:tc>
          <w:tcPr>
            <w:tcW w:w="1634" w:type="dxa"/>
          </w:tcPr>
          <w:p w14:paraId="77FF0D3B"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EBSCOhost Web</w:t>
            </w:r>
          </w:p>
        </w:tc>
        <w:tc>
          <w:tcPr>
            <w:tcW w:w="1757" w:type="dxa"/>
          </w:tcPr>
          <w:p w14:paraId="0EAB918A"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59.809</w:t>
            </w:r>
          </w:p>
        </w:tc>
      </w:tr>
      <w:tr w:rsidR="00B73938" w:rsidRPr="00D65429" w14:paraId="6BF63302" w14:textId="77777777" w:rsidTr="0074612B">
        <w:tc>
          <w:tcPr>
            <w:tcW w:w="2405" w:type="dxa"/>
          </w:tcPr>
          <w:p w14:paraId="483E4A6A"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Total perceived quality</w:t>
            </w:r>
          </w:p>
        </w:tc>
        <w:tc>
          <w:tcPr>
            <w:tcW w:w="1559" w:type="dxa"/>
          </w:tcPr>
          <w:p w14:paraId="18B9931C"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Google Scholar</w:t>
            </w:r>
          </w:p>
        </w:tc>
        <w:tc>
          <w:tcPr>
            <w:tcW w:w="1701" w:type="dxa"/>
          </w:tcPr>
          <w:p w14:paraId="224D6168"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3.130.000</w:t>
            </w:r>
          </w:p>
        </w:tc>
        <w:tc>
          <w:tcPr>
            <w:tcW w:w="1634" w:type="dxa"/>
          </w:tcPr>
          <w:p w14:paraId="0D9E8A28"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EBSCOh</w:t>
            </w:r>
            <w:r w:rsidRPr="00D65429">
              <w:rPr>
                <w:rFonts w:asciiTheme="majorHAnsi" w:hAnsiTheme="majorHAnsi" w:cs="Times New Roman"/>
              </w:rPr>
              <w:t>ost Web</w:t>
            </w:r>
          </w:p>
        </w:tc>
        <w:tc>
          <w:tcPr>
            <w:tcW w:w="1757" w:type="dxa"/>
          </w:tcPr>
          <w:p w14:paraId="1626DCED"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9.171</w:t>
            </w:r>
          </w:p>
        </w:tc>
      </w:tr>
      <w:tr w:rsidR="00B73938" w:rsidRPr="00D65429" w14:paraId="3A626534" w14:textId="77777777" w:rsidTr="0074612B">
        <w:tc>
          <w:tcPr>
            <w:tcW w:w="2405" w:type="dxa"/>
          </w:tcPr>
          <w:p w14:paraId="5F0FB56E"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Customer satisfaction</w:t>
            </w:r>
          </w:p>
        </w:tc>
        <w:tc>
          <w:tcPr>
            <w:tcW w:w="1559" w:type="dxa"/>
          </w:tcPr>
          <w:p w14:paraId="78B037C4"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rPr>
              <w:t>Google Scholar</w:t>
            </w:r>
          </w:p>
        </w:tc>
        <w:tc>
          <w:tcPr>
            <w:tcW w:w="1701" w:type="dxa"/>
          </w:tcPr>
          <w:p w14:paraId="1B584F3E"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1.440.000</w:t>
            </w:r>
          </w:p>
        </w:tc>
        <w:tc>
          <w:tcPr>
            <w:tcW w:w="1634" w:type="dxa"/>
          </w:tcPr>
          <w:p w14:paraId="25E4CCE0"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rPr>
              <w:t>EBSCOhost Web</w:t>
            </w:r>
          </w:p>
        </w:tc>
        <w:tc>
          <w:tcPr>
            <w:tcW w:w="1757" w:type="dxa"/>
          </w:tcPr>
          <w:p w14:paraId="55946E90" w14:textId="77777777" w:rsidR="00B73938" w:rsidRPr="00D65429" w:rsidRDefault="00B73938" w:rsidP="00B73938">
            <w:pPr>
              <w:rPr>
                <w:rFonts w:asciiTheme="majorHAnsi" w:hAnsiTheme="majorHAnsi" w:cs="Times New Roman"/>
                <w:lang w:val="en-US"/>
              </w:rPr>
            </w:pPr>
            <w:r w:rsidRPr="00D65429">
              <w:rPr>
                <w:rFonts w:asciiTheme="majorHAnsi" w:hAnsiTheme="majorHAnsi" w:cs="Times New Roman"/>
                <w:lang w:val="en-US"/>
              </w:rPr>
              <w:t>65.916</w:t>
            </w:r>
          </w:p>
        </w:tc>
      </w:tr>
      <w:tr w:rsidR="00B73938" w:rsidRPr="00D65429" w14:paraId="2B80527F" w14:textId="77777777" w:rsidTr="0074612B">
        <w:tc>
          <w:tcPr>
            <w:tcW w:w="2405" w:type="dxa"/>
          </w:tcPr>
          <w:p w14:paraId="6BD13C07"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Definition quality</w:t>
            </w:r>
          </w:p>
        </w:tc>
        <w:tc>
          <w:tcPr>
            <w:tcW w:w="1559" w:type="dxa"/>
          </w:tcPr>
          <w:p w14:paraId="54F8C4F7"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66A90B4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4.080.000</w:t>
            </w:r>
          </w:p>
        </w:tc>
        <w:tc>
          <w:tcPr>
            <w:tcW w:w="1634" w:type="dxa"/>
          </w:tcPr>
          <w:p w14:paraId="7E226A9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095F63B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49.526</w:t>
            </w:r>
          </w:p>
        </w:tc>
      </w:tr>
      <w:tr w:rsidR="00B73938" w:rsidRPr="00D65429" w14:paraId="5C229163" w14:textId="77777777" w:rsidTr="0074612B">
        <w:tc>
          <w:tcPr>
            <w:tcW w:w="2405" w:type="dxa"/>
          </w:tcPr>
          <w:p w14:paraId="74E999C4"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Definitie ervaringen</w:t>
            </w:r>
          </w:p>
        </w:tc>
        <w:tc>
          <w:tcPr>
            <w:tcW w:w="1559" w:type="dxa"/>
          </w:tcPr>
          <w:p w14:paraId="40BCE6E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29F3A2CF"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29.500</w:t>
            </w:r>
          </w:p>
        </w:tc>
        <w:tc>
          <w:tcPr>
            <w:tcW w:w="1634" w:type="dxa"/>
          </w:tcPr>
          <w:p w14:paraId="02B9A61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27254707"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w:t>
            </w:r>
          </w:p>
        </w:tc>
      </w:tr>
      <w:tr w:rsidR="00B73938" w:rsidRPr="00D65429" w14:paraId="2245B524" w14:textId="77777777" w:rsidTr="0074612B">
        <w:tc>
          <w:tcPr>
            <w:tcW w:w="2405" w:type="dxa"/>
          </w:tcPr>
          <w:p w14:paraId="35307C80"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Definitie verwachtingen</w:t>
            </w:r>
          </w:p>
        </w:tc>
        <w:tc>
          <w:tcPr>
            <w:tcW w:w="1559" w:type="dxa"/>
          </w:tcPr>
          <w:p w14:paraId="202505CE"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475C785E"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24.400</w:t>
            </w:r>
          </w:p>
        </w:tc>
        <w:tc>
          <w:tcPr>
            <w:tcW w:w="1634" w:type="dxa"/>
          </w:tcPr>
          <w:p w14:paraId="41828165"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46AAD1F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12</w:t>
            </w:r>
          </w:p>
        </w:tc>
      </w:tr>
      <w:tr w:rsidR="00B73938" w:rsidRPr="00D65429" w14:paraId="4DE5C454" w14:textId="77777777" w:rsidTr="0074612B">
        <w:tc>
          <w:tcPr>
            <w:tcW w:w="2405" w:type="dxa"/>
          </w:tcPr>
          <w:p w14:paraId="6742F9B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Definitie klanttevredenheid</w:t>
            </w:r>
          </w:p>
        </w:tc>
        <w:tc>
          <w:tcPr>
            <w:tcW w:w="1559" w:type="dxa"/>
          </w:tcPr>
          <w:p w14:paraId="0F7216C8"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26E0A67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1.400</w:t>
            </w:r>
          </w:p>
        </w:tc>
        <w:tc>
          <w:tcPr>
            <w:tcW w:w="1634" w:type="dxa"/>
          </w:tcPr>
          <w:p w14:paraId="135ED25D"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37B8F6ED"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w:t>
            </w:r>
          </w:p>
        </w:tc>
      </w:tr>
      <w:tr w:rsidR="00B73938" w:rsidRPr="00D65429" w14:paraId="6B303028" w14:textId="77777777" w:rsidTr="0074612B">
        <w:tc>
          <w:tcPr>
            <w:tcW w:w="2405" w:type="dxa"/>
          </w:tcPr>
          <w:p w14:paraId="02A9A961"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Definitie kwaliteit</w:t>
            </w:r>
          </w:p>
        </w:tc>
        <w:tc>
          <w:tcPr>
            <w:tcW w:w="1559" w:type="dxa"/>
          </w:tcPr>
          <w:p w14:paraId="41D3A011"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6EB07DFF"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40.000</w:t>
            </w:r>
          </w:p>
        </w:tc>
        <w:tc>
          <w:tcPr>
            <w:tcW w:w="1634" w:type="dxa"/>
          </w:tcPr>
          <w:p w14:paraId="03DE9DF8"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0E5EF02A"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3</w:t>
            </w:r>
          </w:p>
        </w:tc>
      </w:tr>
      <w:tr w:rsidR="00B73938" w:rsidRPr="00D65429" w14:paraId="0A5772EA" w14:textId="77777777" w:rsidTr="0074612B">
        <w:tc>
          <w:tcPr>
            <w:tcW w:w="2405" w:type="dxa"/>
          </w:tcPr>
          <w:p w14:paraId="32B45183"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Technische kwaliteit</w:t>
            </w:r>
          </w:p>
        </w:tc>
        <w:tc>
          <w:tcPr>
            <w:tcW w:w="1559" w:type="dxa"/>
          </w:tcPr>
          <w:p w14:paraId="4AA7E67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2641D8FF"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34.900</w:t>
            </w:r>
          </w:p>
        </w:tc>
        <w:tc>
          <w:tcPr>
            <w:tcW w:w="1634" w:type="dxa"/>
          </w:tcPr>
          <w:p w14:paraId="472E8015"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5DF4907A"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9</w:t>
            </w:r>
          </w:p>
        </w:tc>
      </w:tr>
      <w:tr w:rsidR="00B73938" w:rsidRPr="00D65429" w14:paraId="053DDFAB" w14:textId="77777777" w:rsidTr="0074612B">
        <w:tc>
          <w:tcPr>
            <w:tcW w:w="2405" w:type="dxa"/>
          </w:tcPr>
          <w:p w14:paraId="57E01F46"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Functionele kwaliteit</w:t>
            </w:r>
          </w:p>
        </w:tc>
        <w:tc>
          <w:tcPr>
            <w:tcW w:w="1559" w:type="dxa"/>
          </w:tcPr>
          <w:p w14:paraId="4C1C96F9"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7FD8A06D"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21.600</w:t>
            </w:r>
          </w:p>
        </w:tc>
        <w:tc>
          <w:tcPr>
            <w:tcW w:w="1634" w:type="dxa"/>
          </w:tcPr>
          <w:p w14:paraId="348F6ADD"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7D035E19"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3</w:t>
            </w:r>
          </w:p>
        </w:tc>
      </w:tr>
      <w:tr w:rsidR="00B73938" w:rsidRPr="00D65429" w14:paraId="350270CB" w14:textId="77777777" w:rsidTr="0074612B">
        <w:tc>
          <w:tcPr>
            <w:tcW w:w="2405" w:type="dxa"/>
          </w:tcPr>
          <w:p w14:paraId="31BA5CE4"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Relationele kwaltieit</w:t>
            </w:r>
          </w:p>
        </w:tc>
        <w:tc>
          <w:tcPr>
            <w:tcW w:w="1559" w:type="dxa"/>
          </w:tcPr>
          <w:p w14:paraId="558A7264"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3B533ED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4.630</w:t>
            </w:r>
          </w:p>
        </w:tc>
        <w:tc>
          <w:tcPr>
            <w:tcW w:w="1634" w:type="dxa"/>
          </w:tcPr>
          <w:p w14:paraId="039DC5A0"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56B33B9A"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w:t>
            </w:r>
          </w:p>
        </w:tc>
      </w:tr>
      <w:tr w:rsidR="00B73938" w:rsidRPr="00D65429" w14:paraId="0382D11E" w14:textId="77777777" w:rsidTr="0074612B">
        <w:tc>
          <w:tcPr>
            <w:tcW w:w="2405" w:type="dxa"/>
          </w:tcPr>
          <w:p w14:paraId="39ADDA29"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Verwachte kwaliteit en ervaren kwaliteit</w:t>
            </w:r>
          </w:p>
        </w:tc>
        <w:tc>
          <w:tcPr>
            <w:tcW w:w="1559" w:type="dxa"/>
          </w:tcPr>
          <w:p w14:paraId="5D973C7F"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Google Scholar</w:t>
            </w:r>
          </w:p>
        </w:tc>
        <w:tc>
          <w:tcPr>
            <w:tcW w:w="1701" w:type="dxa"/>
          </w:tcPr>
          <w:p w14:paraId="0DF8B9A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11.600</w:t>
            </w:r>
          </w:p>
        </w:tc>
        <w:tc>
          <w:tcPr>
            <w:tcW w:w="1634" w:type="dxa"/>
          </w:tcPr>
          <w:p w14:paraId="19F78D52"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EBSCOhost Web</w:t>
            </w:r>
          </w:p>
        </w:tc>
        <w:tc>
          <w:tcPr>
            <w:tcW w:w="1757" w:type="dxa"/>
          </w:tcPr>
          <w:p w14:paraId="48F53F1B" w14:textId="77777777" w:rsidR="00B73938" w:rsidRPr="00D65429" w:rsidRDefault="00B73938" w:rsidP="00B73938">
            <w:pPr>
              <w:rPr>
                <w:rFonts w:asciiTheme="majorHAnsi" w:hAnsiTheme="majorHAnsi" w:cs="Times New Roman"/>
              </w:rPr>
            </w:pPr>
            <w:r w:rsidRPr="00D65429">
              <w:rPr>
                <w:rFonts w:asciiTheme="majorHAnsi" w:hAnsiTheme="majorHAnsi" w:cs="Times New Roman"/>
              </w:rPr>
              <w:t>173</w:t>
            </w:r>
          </w:p>
        </w:tc>
      </w:tr>
    </w:tbl>
    <w:p w14:paraId="4C9D2B5D" w14:textId="77777777" w:rsidR="00B73938" w:rsidRPr="00D65429" w:rsidRDefault="00B73938" w:rsidP="00B73938">
      <w:pPr>
        <w:rPr>
          <w:rFonts w:cs="Times New Roman"/>
        </w:rPr>
      </w:pPr>
    </w:p>
    <w:p w14:paraId="6B101E71" w14:textId="202B25BE" w:rsidR="00A57B11" w:rsidRPr="00D65429" w:rsidRDefault="00A57B11" w:rsidP="00A57B11">
      <w:pPr>
        <w:pStyle w:val="Geenafstand"/>
        <w:jc w:val="both"/>
        <w:rPr>
          <w:sz w:val="18"/>
          <w:szCs w:val="18"/>
        </w:rPr>
      </w:pPr>
    </w:p>
    <w:p w14:paraId="29E7984B" w14:textId="1533CD2C" w:rsidR="003F1D7E" w:rsidRPr="00D65429" w:rsidRDefault="00655BAC" w:rsidP="002647C1">
      <w:pPr>
        <w:pStyle w:val="Kop1"/>
      </w:pPr>
      <w:bookmarkStart w:id="43" w:name="_Toc451759559"/>
      <w:r w:rsidRPr="00D65429">
        <w:lastRenderedPageBreak/>
        <w:t>Bijlage B</w:t>
      </w:r>
      <w:r w:rsidR="003F1D7E" w:rsidRPr="00D65429">
        <w:t>: Topic Guide</w:t>
      </w:r>
      <w:bookmarkEnd w:id="43"/>
    </w:p>
    <w:p w14:paraId="62F53171" w14:textId="1059D7C3" w:rsidR="003F1D7E" w:rsidRPr="00D65429" w:rsidRDefault="003F1D7E" w:rsidP="00362591">
      <w:pPr>
        <w:pStyle w:val="Geenafstand"/>
        <w:jc w:val="both"/>
      </w:pPr>
      <w:r w:rsidRPr="00D65429">
        <w:t xml:space="preserve">In de topic guide worden alle onderwerpen besproken die tijdens het kwantitatieve en kwalitatieve onderzoek aan bod komen. </w:t>
      </w:r>
      <w:r w:rsidR="006C3A8F" w:rsidRPr="00D65429">
        <w:t xml:space="preserve">Door middel van de </w:t>
      </w:r>
      <w:r w:rsidR="00695ECD" w:rsidRPr="00D65429">
        <w:t>gestelde vragen worden de deelvragen beantwoord.</w:t>
      </w:r>
      <w:r w:rsidR="009B42CA" w:rsidRPr="00D65429">
        <w:t xml:space="preserve"> Er is bewust gekozen om ook het kwantitatieve gedeelte mee te nemen in de topic guide, omdat alle aspecten die Grönroos noemt in zijn theorie ook worden meegenomen in het kwantitatieve gedeelte van het onderzoek. De onderzoeker vindt het belangrijk om o</w:t>
      </w:r>
      <w:r w:rsidR="004A4966" w:rsidRPr="00D65429">
        <w:t xml:space="preserve">ok deze vragen toe te lichten. In het kwalitatieve onderzoek en het kwantitatieve onderzoek is anonimiteit erg belangrijk. De interviews die worden afgenomen met respondenten van het kwalitatieve onderzoek worden opgenomen. Deze opnames worden door de onderzoeker beluisterd om de gegeven antwoorden te verwerken. Door op deze manier met de gegevens om te gaan, kan respondenten de zekerheid geboden worden dat zij anoniem blijven. </w:t>
      </w:r>
      <w:r w:rsidR="00655BAC" w:rsidRPr="00D65429">
        <w:t xml:space="preserve">Bij het kwantitatieve onderzoek zijn respondenten niet verplicht om persoonlijke gegevens achter te laten, waardoor zij de enquête anoniem kunnen invullen.  </w:t>
      </w:r>
    </w:p>
    <w:p w14:paraId="39B7564B" w14:textId="02B37A98" w:rsidR="006C3A8F" w:rsidRPr="00D65429" w:rsidRDefault="006C3A8F" w:rsidP="00362591">
      <w:pPr>
        <w:pStyle w:val="Geenafstand"/>
        <w:jc w:val="both"/>
      </w:pPr>
    </w:p>
    <w:p w14:paraId="3A72CE1E" w14:textId="2BCCED67" w:rsidR="006C3A8F" w:rsidRPr="00D65429" w:rsidRDefault="006C3A8F" w:rsidP="00362591">
      <w:pPr>
        <w:pStyle w:val="Geenafstand"/>
        <w:jc w:val="both"/>
        <w:rPr>
          <w:u w:val="single"/>
        </w:rPr>
      </w:pPr>
      <w:r w:rsidRPr="00D65429">
        <w:rPr>
          <w:u w:val="single"/>
        </w:rPr>
        <w:t>Hoofdonderwerpen</w:t>
      </w:r>
    </w:p>
    <w:p w14:paraId="064E422C" w14:textId="54CF4F47" w:rsidR="003F1D7E" w:rsidRPr="00D65429" w:rsidRDefault="006C3A8F" w:rsidP="00362591">
      <w:pPr>
        <w:pStyle w:val="Geenafstand"/>
        <w:jc w:val="both"/>
      </w:pPr>
      <w:r w:rsidRPr="00D65429">
        <w:t xml:space="preserve">Het onderzoek wordt uitgevoerd aan de hand van het model van Grönroos. De belangrijkste onderwerpen zijn de verwachte kwaliteit en de ervaren kwaliteit. De verwachte kwaliteit wordt gemeten door de marketingcommunicatie, mond-tot-mondcommunicatie, het imago, de prijs, de klantbehoeften en klantwaarden te toetsen. De ervaren kwaliteit is afhankelijk van de technische, functionele en relationele kwaliteit van de dienst. Daarnaast worden de zeven criteria van goede kwaliteitservaring van de dienstverlening gemeten. Het gaat hierbij om professionaliteit &amp; vaardigheden, houding &amp; gedrag, toegankelijkheid &amp; flexibiliteit, betrouwbaarheid &amp; geloofwaardigheid, dienstherstel, servicelandschap en reputatie &amp; geloofwaardigheid. Deze </w:t>
      </w:r>
      <w:r w:rsidR="00CA619A" w:rsidRPr="00D65429">
        <w:t>zijn onderverdeeld in de technische, functionele en relationele kwaliteit en worden</w:t>
      </w:r>
      <w:r w:rsidRPr="00D65429">
        <w:t xml:space="preserve"> toege</w:t>
      </w:r>
      <w:r w:rsidR="00362591" w:rsidRPr="00D65429">
        <w:t>licht in het theoretisch kader.</w:t>
      </w:r>
      <w:r w:rsidR="00CA619A" w:rsidRPr="00D65429">
        <w:t xml:space="preserve"> Ook het element ‘interactie’ wordt meegenomen in het onderzoek. </w:t>
      </w:r>
    </w:p>
    <w:p w14:paraId="003138B6" w14:textId="7C9BA630" w:rsidR="00362591" w:rsidRPr="00D65429" w:rsidRDefault="00362591" w:rsidP="00362591">
      <w:pPr>
        <w:pStyle w:val="Geenafstand"/>
        <w:jc w:val="both"/>
      </w:pPr>
    </w:p>
    <w:p w14:paraId="7A4381F6" w14:textId="7BCA6CA8" w:rsidR="00362591" w:rsidRPr="00D65429" w:rsidRDefault="00362591" w:rsidP="00362591">
      <w:pPr>
        <w:pStyle w:val="Geenafstand"/>
        <w:jc w:val="both"/>
        <w:rPr>
          <w:u w:val="single"/>
        </w:rPr>
      </w:pPr>
      <w:r w:rsidRPr="00D65429">
        <w:rPr>
          <w:u w:val="single"/>
        </w:rPr>
        <w:t>Tijdspad</w:t>
      </w:r>
    </w:p>
    <w:p w14:paraId="1FB77513" w14:textId="5CFBBE06" w:rsidR="00362591" w:rsidRPr="00D65429" w:rsidRDefault="00362591" w:rsidP="00362591">
      <w:pPr>
        <w:pStyle w:val="Geenafstand"/>
        <w:jc w:val="both"/>
      </w:pPr>
      <w:r w:rsidRPr="00D65429">
        <w:t>Exacte data zijn nog niet bekend, maar er is wel een tijdspad in chronologische volgorde bekend. Het onderzoek zal voornamelijk in de maand april plaatsvinden.</w:t>
      </w:r>
    </w:p>
    <w:p w14:paraId="40B5C784" w14:textId="43F22067" w:rsidR="00362591" w:rsidRPr="00D65429" w:rsidRDefault="00362591" w:rsidP="00F90440">
      <w:pPr>
        <w:pStyle w:val="Geenafstand"/>
        <w:numPr>
          <w:ilvl w:val="0"/>
          <w:numId w:val="16"/>
        </w:numPr>
        <w:jc w:val="both"/>
      </w:pPr>
      <w:r w:rsidRPr="00D65429">
        <w:t>Opzetten interviews en enquêtes maken</w:t>
      </w:r>
    </w:p>
    <w:p w14:paraId="3AD1F878" w14:textId="486A94B1" w:rsidR="00362591" w:rsidRPr="00D65429" w:rsidRDefault="00362591" w:rsidP="00F90440">
      <w:pPr>
        <w:pStyle w:val="Geenafstand"/>
        <w:numPr>
          <w:ilvl w:val="0"/>
          <w:numId w:val="16"/>
        </w:numPr>
        <w:jc w:val="both"/>
      </w:pPr>
      <w:r w:rsidRPr="00D65429">
        <w:t xml:space="preserve">Testen van enquête en vragenlijst </w:t>
      </w:r>
      <w:r w:rsidRPr="00D65429">
        <w:sym w:font="Wingdings" w:char="F0E0"/>
      </w:r>
      <w:r w:rsidRPr="00D65429">
        <w:t xml:space="preserve"> checken of de vragen logisch opgebouwd zijn en of ze niet multi-interpretabel zijn</w:t>
      </w:r>
    </w:p>
    <w:p w14:paraId="2708CEA9" w14:textId="3818A7BD" w:rsidR="00362591" w:rsidRPr="00D65429" w:rsidRDefault="00362591" w:rsidP="00F90440">
      <w:pPr>
        <w:pStyle w:val="Geenafstand"/>
        <w:numPr>
          <w:ilvl w:val="0"/>
          <w:numId w:val="16"/>
        </w:numPr>
        <w:jc w:val="both"/>
      </w:pPr>
      <w:r w:rsidRPr="00D65429">
        <w:t>Houden kwalitatief onderzoek</w:t>
      </w:r>
    </w:p>
    <w:p w14:paraId="6162DFDA" w14:textId="77777777" w:rsidR="00362591" w:rsidRPr="00D65429" w:rsidRDefault="00362591" w:rsidP="00F90440">
      <w:pPr>
        <w:pStyle w:val="Geenafstand"/>
        <w:numPr>
          <w:ilvl w:val="0"/>
          <w:numId w:val="16"/>
        </w:numPr>
        <w:jc w:val="both"/>
      </w:pPr>
      <w:r w:rsidRPr="00D65429">
        <w:t>Verzenden enquêtes</w:t>
      </w:r>
    </w:p>
    <w:p w14:paraId="24E7DE3F" w14:textId="6E7B966F" w:rsidR="00362591" w:rsidRPr="00D65429" w:rsidRDefault="00362591" w:rsidP="00F90440">
      <w:pPr>
        <w:pStyle w:val="Geenafstand"/>
        <w:numPr>
          <w:ilvl w:val="0"/>
          <w:numId w:val="16"/>
        </w:numPr>
        <w:jc w:val="both"/>
      </w:pPr>
      <w:r w:rsidRPr="00D65429">
        <w:t>Reminders versturen</w:t>
      </w:r>
    </w:p>
    <w:p w14:paraId="164721BA" w14:textId="7BE9CFFB" w:rsidR="00362591" w:rsidRPr="00D65429" w:rsidRDefault="00D2235F" w:rsidP="00362591">
      <w:pPr>
        <w:pStyle w:val="Geenafstand"/>
        <w:jc w:val="both"/>
      </w:pPr>
      <w:r w:rsidRPr="00D65429">
        <w:t>*Resultaten worden continu</w:t>
      </w:r>
      <w:r w:rsidR="00362591" w:rsidRPr="00D65429">
        <w:t xml:space="preserve"> verzameld en verwerkt.</w:t>
      </w:r>
    </w:p>
    <w:p w14:paraId="75C3AD28" w14:textId="77777777" w:rsidR="00362591" w:rsidRPr="00D65429" w:rsidRDefault="00362591" w:rsidP="00362591">
      <w:pPr>
        <w:pStyle w:val="Geenafstand"/>
        <w:jc w:val="both"/>
        <w:rPr>
          <w:b/>
        </w:rPr>
      </w:pPr>
    </w:p>
    <w:p w14:paraId="2B35CEB0" w14:textId="1196F3D9" w:rsidR="00362591" w:rsidRPr="00D65429" w:rsidRDefault="00362591" w:rsidP="00362591">
      <w:pPr>
        <w:pStyle w:val="Geenafstand"/>
        <w:jc w:val="both"/>
        <w:rPr>
          <w:u w:val="single"/>
        </w:rPr>
      </w:pPr>
      <w:r w:rsidRPr="00D65429">
        <w:rPr>
          <w:u w:val="single"/>
        </w:rPr>
        <w:t>Projectteam</w:t>
      </w:r>
    </w:p>
    <w:p w14:paraId="67159988" w14:textId="576FF429" w:rsidR="00362591" w:rsidRPr="00D65429" w:rsidRDefault="00362591" w:rsidP="00362591">
      <w:pPr>
        <w:pStyle w:val="Geenafstand"/>
        <w:jc w:val="both"/>
      </w:pPr>
      <w:r w:rsidRPr="00D65429">
        <w:t>Het projectteam bestaat slechts uit één onderzoeker. Deze benadert de respondenten, neemt interviews af, stuurt enquêtes op en verwerkt alle verkregen resultaten.</w:t>
      </w:r>
    </w:p>
    <w:p w14:paraId="62F02033" w14:textId="77777777" w:rsidR="00362591" w:rsidRPr="00D65429" w:rsidRDefault="00362591" w:rsidP="00362591">
      <w:pPr>
        <w:pStyle w:val="Geenafstand"/>
        <w:jc w:val="both"/>
        <w:rPr>
          <w:b/>
        </w:rPr>
      </w:pPr>
    </w:p>
    <w:p w14:paraId="44F55B72" w14:textId="5AACCC5F" w:rsidR="00362591" w:rsidRPr="00D65429" w:rsidRDefault="00362591" w:rsidP="00362591">
      <w:pPr>
        <w:pStyle w:val="Geenafstand"/>
        <w:jc w:val="both"/>
        <w:rPr>
          <w:u w:val="single"/>
        </w:rPr>
      </w:pPr>
      <w:r w:rsidRPr="00D65429">
        <w:rPr>
          <w:u w:val="single"/>
        </w:rPr>
        <w:t>Methode</w:t>
      </w:r>
    </w:p>
    <w:p w14:paraId="32292EE8" w14:textId="76089697" w:rsidR="00362591" w:rsidRPr="00D65429" w:rsidRDefault="00362591" w:rsidP="00362591">
      <w:pPr>
        <w:pStyle w:val="Geenafstand"/>
        <w:jc w:val="both"/>
      </w:pPr>
      <w:r w:rsidRPr="00D65429">
        <w:t xml:space="preserve">Er wordt gebruik gemaakt van zowel kwalitatief als kwantitatief onderzoek. </w:t>
      </w:r>
    </w:p>
    <w:p w14:paraId="50233088" w14:textId="77777777" w:rsidR="00362591" w:rsidRPr="00D65429" w:rsidRDefault="00362591" w:rsidP="00362591">
      <w:pPr>
        <w:pStyle w:val="Geenafstand"/>
        <w:jc w:val="both"/>
        <w:rPr>
          <w:b/>
        </w:rPr>
      </w:pPr>
    </w:p>
    <w:p w14:paraId="7F312053" w14:textId="298543AC" w:rsidR="00362591" w:rsidRPr="00D65429" w:rsidRDefault="00362591" w:rsidP="00362591">
      <w:pPr>
        <w:pStyle w:val="Geenafstand"/>
        <w:jc w:val="both"/>
        <w:rPr>
          <w:u w:val="single"/>
        </w:rPr>
      </w:pPr>
      <w:r w:rsidRPr="00D65429">
        <w:rPr>
          <w:u w:val="single"/>
        </w:rPr>
        <w:t>Locatie</w:t>
      </w:r>
    </w:p>
    <w:p w14:paraId="70AC889B" w14:textId="4B509C1C" w:rsidR="009B119F" w:rsidRPr="00D65429" w:rsidRDefault="00362591" w:rsidP="00362591">
      <w:pPr>
        <w:pStyle w:val="Geenafstand"/>
        <w:jc w:val="both"/>
      </w:pPr>
      <w:r w:rsidRPr="00D65429">
        <w:t xml:space="preserve">Het onderzoek wordt uitgevoerd bij het opleidingsinstituut van </w:t>
      </w:r>
      <w:r w:rsidR="002630CD">
        <w:t>De Organisatie</w:t>
      </w:r>
      <w:r w:rsidRPr="00D65429">
        <w:t xml:space="preserve"> en op de Hogeschool Leiden.</w:t>
      </w:r>
    </w:p>
    <w:p w14:paraId="23E49A08" w14:textId="6C589AEA" w:rsidR="009B119F" w:rsidRPr="00D65429" w:rsidRDefault="009B119F" w:rsidP="00362591">
      <w:pPr>
        <w:pStyle w:val="Geenafstand"/>
        <w:jc w:val="both"/>
      </w:pPr>
    </w:p>
    <w:p w14:paraId="1E3BF0DB" w14:textId="05C32E08" w:rsidR="009B42CA" w:rsidRPr="00D65429" w:rsidRDefault="009B42CA" w:rsidP="00362591">
      <w:pPr>
        <w:pStyle w:val="Geenafstand"/>
        <w:jc w:val="both"/>
      </w:pPr>
    </w:p>
    <w:p w14:paraId="2BC9AF0A" w14:textId="17F5D823" w:rsidR="009B42CA" w:rsidRPr="00D65429" w:rsidRDefault="009B42CA" w:rsidP="00362591">
      <w:pPr>
        <w:pStyle w:val="Geenafstand"/>
        <w:jc w:val="both"/>
      </w:pPr>
    </w:p>
    <w:p w14:paraId="4D717E7F" w14:textId="0664CA6C" w:rsidR="009B42CA" w:rsidRPr="00D65429" w:rsidRDefault="009B42CA" w:rsidP="00362591">
      <w:pPr>
        <w:pStyle w:val="Geenafstand"/>
        <w:jc w:val="both"/>
      </w:pPr>
    </w:p>
    <w:p w14:paraId="63B64B9A" w14:textId="28A1C7DD" w:rsidR="009B42CA" w:rsidRPr="00D65429" w:rsidRDefault="009B42CA" w:rsidP="00362591">
      <w:pPr>
        <w:pStyle w:val="Geenafstand"/>
        <w:jc w:val="both"/>
      </w:pPr>
    </w:p>
    <w:p w14:paraId="617D2813" w14:textId="062CFB72" w:rsidR="009B42CA" w:rsidRPr="00D65429" w:rsidRDefault="009B42CA" w:rsidP="00362591">
      <w:pPr>
        <w:pStyle w:val="Geenafstand"/>
        <w:jc w:val="both"/>
      </w:pPr>
    </w:p>
    <w:p w14:paraId="06B6FBB7" w14:textId="577BF364" w:rsidR="009B42CA" w:rsidRPr="00D65429" w:rsidRDefault="009B42CA" w:rsidP="00362591">
      <w:pPr>
        <w:pStyle w:val="Geenafstand"/>
        <w:jc w:val="both"/>
      </w:pPr>
    </w:p>
    <w:p w14:paraId="49352A5B" w14:textId="784D03C9" w:rsidR="009B42CA" w:rsidRPr="00D65429" w:rsidRDefault="009B42CA" w:rsidP="00362591">
      <w:pPr>
        <w:pStyle w:val="Geenafstand"/>
        <w:jc w:val="both"/>
      </w:pPr>
    </w:p>
    <w:p w14:paraId="3C3E703A" w14:textId="47E8643B" w:rsidR="00655BAC" w:rsidRPr="00D65429" w:rsidRDefault="00655BAC" w:rsidP="009B119F">
      <w:pPr>
        <w:pStyle w:val="Kop2"/>
        <w:rPr>
          <w:rFonts w:eastAsiaTheme="minorEastAsia" w:cstheme="minorBidi"/>
          <w:b w:val="0"/>
          <w:bCs w:val="0"/>
          <w:color w:val="auto"/>
          <w:sz w:val="20"/>
          <w:szCs w:val="20"/>
        </w:rPr>
      </w:pPr>
    </w:p>
    <w:p w14:paraId="3959F8AF" w14:textId="77777777" w:rsidR="0056384E" w:rsidRPr="00D65429" w:rsidRDefault="0056384E" w:rsidP="0056384E"/>
    <w:p w14:paraId="13F5E832" w14:textId="7F96397E" w:rsidR="009B119F" w:rsidRPr="00D65429" w:rsidRDefault="007468B2" w:rsidP="009B119F">
      <w:pPr>
        <w:pStyle w:val="Kop2"/>
      </w:pPr>
      <w:bookmarkStart w:id="44" w:name="_Toc451759560"/>
      <w:r w:rsidRPr="00D65429">
        <w:lastRenderedPageBreak/>
        <w:t xml:space="preserve">Bijlage </w:t>
      </w:r>
      <w:r w:rsidR="00655BAC" w:rsidRPr="00D65429">
        <w:t>B</w:t>
      </w:r>
      <w:r w:rsidRPr="00D65429">
        <w:t>.I</w:t>
      </w:r>
      <w:r w:rsidR="009B119F" w:rsidRPr="00D65429">
        <w:t>: Kwalitatief onderzoek aan de hand van Grönroos</w:t>
      </w:r>
      <w:bookmarkEnd w:id="44"/>
      <w:r w:rsidR="009B119F" w:rsidRPr="00D65429">
        <w:t xml:space="preserve"> </w:t>
      </w:r>
    </w:p>
    <w:p w14:paraId="6D0C4F3B" w14:textId="77777777" w:rsidR="009B119F" w:rsidRPr="00D65429" w:rsidRDefault="009B119F" w:rsidP="009B119F">
      <w:pPr>
        <w:pStyle w:val="Geenafstand"/>
      </w:pPr>
    </w:p>
    <w:p w14:paraId="26CC92F6" w14:textId="12088CC0" w:rsidR="009B119F" w:rsidRPr="00D65429" w:rsidRDefault="009B119F" w:rsidP="009B119F">
      <w:pPr>
        <w:pStyle w:val="Geenafstand"/>
        <w:rPr>
          <w:b/>
          <w:sz w:val="26"/>
          <w:szCs w:val="26"/>
        </w:rPr>
      </w:pPr>
      <w:r w:rsidRPr="00D65429">
        <w:rPr>
          <w:b/>
          <w:sz w:val="26"/>
          <w:szCs w:val="26"/>
        </w:rPr>
        <w:t>Kwalitatief onderzoek</w:t>
      </w:r>
    </w:p>
    <w:p w14:paraId="112EBE5D" w14:textId="77777777" w:rsidR="009B119F" w:rsidRPr="00D65429" w:rsidRDefault="009B119F" w:rsidP="009B119F">
      <w:pPr>
        <w:pStyle w:val="Geenafstand"/>
      </w:pPr>
    </w:p>
    <w:p w14:paraId="4949A4D7" w14:textId="77777777" w:rsidR="009B119F" w:rsidRPr="00D65429" w:rsidRDefault="009B119F" w:rsidP="009B119F">
      <w:pPr>
        <w:pStyle w:val="Geenafstand"/>
        <w:rPr>
          <w:b/>
          <w:sz w:val="22"/>
          <w:szCs w:val="22"/>
        </w:rPr>
      </w:pPr>
      <w:r w:rsidRPr="00D65429">
        <w:rPr>
          <w:b/>
          <w:sz w:val="22"/>
          <w:szCs w:val="22"/>
        </w:rPr>
        <w:t>Verwachte kwaliteit</w:t>
      </w:r>
    </w:p>
    <w:p w14:paraId="2945A8A5" w14:textId="77777777" w:rsidR="009B119F" w:rsidRPr="00D65429" w:rsidRDefault="009B119F" w:rsidP="009B119F">
      <w:pPr>
        <w:pStyle w:val="Geenafstand"/>
        <w:rPr>
          <w:u w:val="single"/>
        </w:rPr>
      </w:pPr>
      <w:r w:rsidRPr="00D65429">
        <w:rPr>
          <w:u w:val="single"/>
        </w:rPr>
        <w:t>Marketingcommunicatie en mond-tot-mondreclame</w:t>
      </w:r>
    </w:p>
    <w:p w14:paraId="706381ED" w14:textId="0368A6A7" w:rsidR="009B119F" w:rsidRPr="00D65429" w:rsidRDefault="009B119F" w:rsidP="00F90440">
      <w:pPr>
        <w:pStyle w:val="Geenafstand"/>
        <w:numPr>
          <w:ilvl w:val="0"/>
          <w:numId w:val="25"/>
        </w:numPr>
        <w:jc w:val="both"/>
      </w:pPr>
      <w:r w:rsidRPr="00D65429">
        <w:t xml:space="preserve">Op welke manier bent u op de hoogte gebracht van het bestaan van </w:t>
      </w:r>
      <w:r w:rsidR="002630CD">
        <w:t>De Organisatie</w:t>
      </w:r>
      <w:r w:rsidRPr="00D65429">
        <w:t>?</w:t>
      </w:r>
    </w:p>
    <w:p w14:paraId="347C65F2" w14:textId="58ED9E34" w:rsidR="009B119F" w:rsidRPr="00D65429" w:rsidRDefault="009B119F" w:rsidP="00F90440">
      <w:pPr>
        <w:pStyle w:val="Geenafstand"/>
        <w:numPr>
          <w:ilvl w:val="0"/>
          <w:numId w:val="25"/>
        </w:numPr>
        <w:jc w:val="both"/>
      </w:pPr>
      <w:r w:rsidRPr="00D65429">
        <w:t xml:space="preserve">Hoe bent u bij </w:t>
      </w:r>
      <w:r w:rsidR="002630CD">
        <w:t>De Organisatie</w:t>
      </w:r>
      <w:r w:rsidRPr="00D65429">
        <w:t xml:space="preserve"> terechtgekomen?</w:t>
      </w:r>
    </w:p>
    <w:p w14:paraId="235FD0B4" w14:textId="77777777" w:rsidR="009B119F" w:rsidRPr="00D65429" w:rsidRDefault="009B119F" w:rsidP="00F90440">
      <w:pPr>
        <w:pStyle w:val="Geenafstand"/>
        <w:numPr>
          <w:ilvl w:val="0"/>
          <w:numId w:val="25"/>
        </w:numPr>
        <w:jc w:val="both"/>
      </w:pPr>
      <w:r w:rsidRPr="00D65429">
        <w:t>Wat waren uw verwachtingen van de door u gevolgde opleiding?</w:t>
      </w:r>
    </w:p>
    <w:p w14:paraId="2DD6506D" w14:textId="77777777" w:rsidR="009B119F" w:rsidRPr="00D65429" w:rsidRDefault="009B119F" w:rsidP="00F90440">
      <w:pPr>
        <w:pStyle w:val="Geenafstand"/>
        <w:numPr>
          <w:ilvl w:val="0"/>
          <w:numId w:val="25"/>
        </w:numPr>
        <w:jc w:val="both"/>
      </w:pPr>
      <w:r w:rsidRPr="00D65429">
        <w:t xml:space="preserve">Op welke manier(en) werden deze verwachtingen beïnvloed? </w:t>
      </w:r>
    </w:p>
    <w:p w14:paraId="11D82092" w14:textId="77777777" w:rsidR="009B119F" w:rsidRPr="00D65429" w:rsidRDefault="009B119F" w:rsidP="009B119F">
      <w:pPr>
        <w:pStyle w:val="Geenafstand"/>
        <w:ind w:left="720"/>
      </w:pPr>
    </w:p>
    <w:p w14:paraId="2B6632A5" w14:textId="77777777" w:rsidR="009B119F" w:rsidRPr="00D65429" w:rsidRDefault="009B119F" w:rsidP="009B119F">
      <w:pPr>
        <w:pStyle w:val="Geenafstand"/>
        <w:rPr>
          <w:u w:val="single"/>
        </w:rPr>
      </w:pPr>
      <w:r w:rsidRPr="00D65429">
        <w:rPr>
          <w:u w:val="single"/>
        </w:rPr>
        <w:t>Imago</w:t>
      </w:r>
    </w:p>
    <w:p w14:paraId="0AB1A0DD" w14:textId="233A84FD" w:rsidR="009B119F" w:rsidRPr="00D65429" w:rsidRDefault="009B119F" w:rsidP="00F90440">
      <w:pPr>
        <w:pStyle w:val="Geenafstand"/>
        <w:numPr>
          <w:ilvl w:val="0"/>
          <w:numId w:val="26"/>
        </w:numPr>
        <w:jc w:val="both"/>
      </w:pPr>
      <w:r w:rsidRPr="00D65429">
        <w:t xml:space="preserve">Wat was uw beeld van </w:t>
      </w:r>
      <w:r w:rsidR="002630CD">
        <w:t>De Organisatie</w:t>
      </w:r>
      <w:r w:rsidRPr="00D65429">
        <w:t xml:space="preserve"> voorafgaand aan uw registratie voor een opleiding?</w:t>
      </w:r>
    </w:p>
    <w:p w14:paraId="5B74E53F" w14:textId="5ABBF768" w:rsidR="009B119F" w:rsidRPr="00D65429" w:rsidRDefault="009B119F" w:rsidP="00F90440">
      <w:pPr>
        <w:pStyle w:val="Geenafstand"/>
        <w:numPr>
          <w:ilvl w:val="0"/>
          <w:numId w:val="26"/>
        </w:numPr>
        <w:jc w:val="both"/>
      </w:pPr>
      <w:r w:rsidRPr="00D65429">
        <w:t xml:space="preserve">In hoeverre hebben eerdere ervaringen met </w:t>
      </w:r>
      <w:r w:rsidR="002630CD">
        <w:t>De Organisatie</w:t>
      </w:r>
      <w:r w:rsidRPr="00D65429">
        <w:t xml:space="preserve"> invloed gehad op uw verwachtingen?</w:t>
      </w:r>
    </w:p>
    <w:p w14:paraId="2E8B8D1C" w14:textId="7CF9385B" w:rsidR="009B119F" w:rsidRPr="00D65429" w:rsidRDefault="009B119F" w:rsidP="00F90440">
      <w:pPr>
        <w:pStyle w:val="Geenafstand"/>
        <w:numPr>
          <w:ilvl w:val="0"/>
          <w:numId w:val="26"/>
        </w:numPr>
        <w:jc w:val="both"/>
      </w:pPr>
      <w:r w:rsidRPr="00D65429">
        <w:t xml:space="preserve">Wat zijn belangrijke verbeterpunten voor </w:t>
      </w:r>
      <w:r w:rsidR="002630CD">
        <w:t>De Organisatie</w:t>
      </w:r>
      <w:r w:rsidRPr="00D65429">
        <w:t>? (Ergernis respondent)</w:t>
      </w:r>
    </w:p>
    <w:p w14:paraId="3AB1423D" w14:textId="77777777" w:rsidR="009B119F" w:rsidRPr="00D65429" w:rsidRDefault="009B119F" w:rsidP="00F90440">
      <w:pPr>
        <w:pStyle w:val="Geenafstand"/>
        <w:numPr>
          <w:ilvl w:val="0"/>
          <w:numId w:val="26"/>
        </w:numPr>
        <w:jc w:val="both"/>
      </w:pPr>
      <w:r w:rsidRPr="00D65429">
        <w:t>Welke positieve punten van de opleidingen zijn u het meest bijgebleven? (Compliment)</w:t>
      </w:r>
    </w:p>
    <w:p w14:paraId="3D46FA8C" w14:textId="77777777" w:rsidR="009B119F" w:rsidRPr="00D65429" w:rsidRDefault="009B119F" w:rsidP="009B119F">
      <w:pPr>
        <w:pStyle w:val="Geenafstand"/>
        <w:ind w:left="720"/>
      </w:pPr>
    </w:p>
    <w:p w14:paraId="6706A546" w14:textId="77777777" w:rsidR="009B119F" w:rsidRPr="00D65429" w:rsidRDefault="009B119F" w:rsidP="009B119F">
      <w:pPr>
        <w:pStyle w:val="Geenafstand"/>
        <w:rPr>
          <w:u w:val="single"/>
        </w:rPr>
      </w:pPr>
      <w:r w:rsidRPr="00D65429">
        <w:rPr>
          <w:u w:val="single"/>
        </w:rPr>
        <w:t>Klantbehoeften</w:t>
      </w:r>
    </w:p>
    <w:p w14:paraId="04FF5529" w14:textId="4D5A1254" w:rsidR="009B119F" w:rsidRPr="00D65429" w:rsidRDefault="009B119F" w:rsidP="00F90440">
      <w:pPr>
        <w:pStyle w:val="Geenafstand"/>
        <w:numPr>
          <w:ilvl w:val="0"/>
          <w:numId w:val="26"/>
        </w:numPr>
        <w:jc w:val="both"/>
      </w:pPr>
      <w:r w:rsidRPr="00D65429">
        <w:t xml:space="preserve">Op basis waarvan heeft u gekozen voor deze opleiding en waarom bij </w:t>
      </w:r>
      <w:r w:rsidR="002630CD">
        <w:t>De Organisatie</w:t>
      </w:r>
      <w:r w:rsidRPr="00D65429">
        <w:t>?</w:t>
      </w:r>
    </w:p>
    <w:p w14:paraId="5272BA7E" w14:textId="77777777" w:rsidR="009B119F" w:rsidRPr="00D65429" w:rsidRDefault="009B119F" w:rsidP="00F90440">
      <w:pPr>
        <w:pStyle w:val="Geenafstand"/>
        <w:numPr>
          <w:ilvl w:val="0"/>
          <w:numId w:val="26"/>
        </w:numPr>
        <w:jc w:val="both"/>
      </w:pPr>
      <w:r w:rsidRPr="00D65429">
        <w:t>Heeft/hebben de door u gevolgde opleidingen voldaan aan uw verwachtingen?</w:t>
      </w:r>
    </w:p>
    <w:p w14:paraId="1669613F" w14:textId="640E3A50" w:rsidR="009B119F" w:rsidRPr="00D65429" w:rsidRDefault="009B119F" w:rsidP="00F90440">
      <w:pPr>
        <w:pStyle w:val="Geenafstand"/>
        <w:numPr>
          <w:ilvl w:val="0"/>
          <w:numId w:val="26"/>
        </w:numPr>
        <w:jc w:val="both"/>
      </w:pPr>
      <w:r w:rsidRPr="00D65429">
        <w:t xml:space="preserve">Bent u van plan om in de toekomst vaker opleidingen te volgen bij </w:t>
      </w:r>
      <w:r w:rsidR="002630CD">
        <w:t>De Organisatie</w:t>
      </w:r>
      <w:r w:rsidRPr="00D65429">
        <w:t xml:space="preserve">? </w:t>
      </w:r>
    </w:p>
    <w:p w14:paraId="63C46FD2" w14:textId="77777777" w:rsidR="009B119F" w:rsidRPr="00D65429" w:rsidRDefault="009B119F" w:rsidP="009B119F">
      <w:pPr>
        <w:pStyle w:val="Geenafstand"/>
        <w:ind w:left="360"/>
      </w:pPr>
    </w:p>
    <w:p w14:paraId="0202C580" w14:textId="77777777" w:rsidR="009B119F" w:rsidRPr="00D65429" w:rsidRDefault="009B119F" w:rsidP="009B119F">
      <w:pPr>
        <w:pStyle w:val="Geenafstand"/>
        <w:rPr>
          <w:u w:val="single"/>
        </w:rPr>
      </w:pPr>
      <w:r w:rsidRPr="00D65429">
        <w:rPr>
          <w:u w:val="single"/>
        </w:rPr>
        <w:t>Prijs</w:t>
      </w:r>
    </w:p>
    <w:p w14:paraId="3F5F7CCB" w14:textId="77777777" w:rsidR="009B119F" w:rsidRPr="00D65429" w:rsidRDefault="009B119F" w:rsidP="00F90440">
      <w:pPr>
        <w:pStyle w:val="Geenafstand"/>
        <w:numPr>
          <w:ilvl w:val="0"/>
          <w:numId w:val="26"/>
        </w:numPr>
        <w:jc w:val="both"/>
      </w:pPr>
      <w:r w:rsidRPr="00D65429">
        <w:t>Wat vindt u van de prijs-kwaliteitverhouding?</w:t>
      </w:r>
    </w:p>
    <w:p w14:paraId="4D43418D" w14:textId="77777777" w:rsidR="009B119F" w:rsidRPr="00D65429" w:rsidRDefault="009B119F" w:rsidP="009B119F">
      <w:pPr>
        <w:pStyle w:val="Geenafstand"/>
      </w:pPr>
    </w:p>
    <w:p w14:paraId="2836ABD8" w14:textId="77777777" w:rsidR="009B119F" w:rsidRPr="00D65429" w:rsidRDefault="009B119F" w:rsidP="009B119F">
      <w:pPr>
        <w:pStyle w:val="Geenafstand"/>
        <w:rPr>
          <w:b/>
          <w:sz w:val="22"/>
          <w:szCs w:val="22"/>
        </w:rPr>
      </w:pPr>
      <w:r w:rsidRPr="00D65429">
        <w:rPr>
          <w:b/>
          <w:sz w:val="22"/>
          <w:szCs w:val="22"/>
        </w:rPr>
        <w:t>Ervaren kwaliteit</w:t>
      </w:r>
    </w:p>
    <w:p w14:paraId="546B4D57" w14:textId="7CD94AD7" w:rsidR="009B119F" w:rsidRPr="00D65429" w:rsidRDefault="009B119F" w:rsidP="00F90440">
      <w:pPr>
        <w:pStyle w:val="Geenafstand"/>
        <w:numPr>
          <w:ilvl w:val="0"/>
          <w:numId w:val="26"/>
        </w:numPr>
        <w:jc w:val="both"/>
      </w:pPr>
      <w:r w:rsidRPr="00D65429">
        <w:t xml:space="preserve">Hoe zou u anderen vertellen over een opleiding bij </w:t>
      </w:r>
      <w:r w:rsidR="002630CD">
        <w:t>De Organisatie</w:t>
      </w:r>
      <w:r w:rsidRPr="00D65429">
        <w:t>?</w:t>
      </w:r>
    </w:p>
    <w:p w14:paraId="3382F493" w14:textId="77777777" w:rsidR="009B119F" w:rsidRPr="00D65429" w:rsidRDefault="009B119F" w:rsidP="009B119F">
      <w:pPr>
        <w:pStyle w:val="Geenafstand"/>
        <w:rPr>
          <w:b/>
          <w:sz w:val="26"/>
          <w:szCs w:val="26"/>
        </w:rPr>
      </w:pPr>
    </w:p>
    <w:p w14:paraId="41ED6971" w14:textId="77777777" w:rsidR="009B119F" w:rsidRPr="00D65429" w:rsidRDefault="009B119F" w:rsidP="009B119F">
      <w:pPr>
        <w:pStyle w:val="Geenafstand"/>
        <w:rPr>
          <w:u w:val="single"/>
        </w:rPr>
      </w:pPr>
      <w:r w:rsidRPr="00D65429">
        <w:rPr>
          <w:u w:val="single"/>
        </w:rPr>
        <w:t>Technische kwaliteit</w:t>
      </w:r>
    </w:p>
    <w:p w14:paraId="4BF2FD2D" w14:textId="77777777" w:rsidR="009B119F" w:rsidRPr="00D65429" w:rsidRDefault="009B119F" w:rsidP="009B119F">
      <w:pPr>
        <w:pStyle w:val="Geenafstand"/>
        <w:rPr>
          <w:b/>
        </w:rPr>
      </w:pPr>
      <w:r w:rsidRPr="00D65429">
        <w:rPr>
          <w:b/>
        </w:rPr>
        <w:t>Professionaliteit en Vaardigheden</w:t>
      </w:r>
    </w:p>
    <w:p w14:paraId="43E77B1E" w14:textId="77777777" w:rsidR="009B119F" w:rsidRPr="00D65429" w:rsidRDefault="009B119F" w:rsidP="00F90440">
      <w:pPr>
        <w:pStyle w:val="Geenafstand"/>
        <w:numPr>
          <w:ilvl w:val="0"/>
          <w:numId w:val="25"/>
        </w:numPr>
        <w:rPr>
          <w:u w:val="single"/>
        </w:rPr>
      </w:pPr>
      <w:r w:rsidRPr="00D65429">
        <w:t>Wie was/waren uw trainer(s) en wat vindt u van deze trainer(s)?</w:t>
      </w:r>
    </w:p>
    <w:p w14:paraId="226B0A96" w14:textId="77777777" w:rsidR="009B119F" w:rsidRPr="00D65429" w:rsidRDefault="009B119F" w:rsidP="00F90440">
      <w:pPr>
        <w:pStyle w:val="Geenafstand"/>
        <w:numPr>
          <w:ilvl w:val="0"/>
          <w:numId w:val="25"/>
        </w:numPr>
        <w:jc w:val="both"/>
      </w:pPr>
      <w:r w:rsidRPr="00D65429">
        <w:t>Wat vindt u van de professionaliteit, kennis en vaardigheden van de trainer?</w:t>
      </w:r>
    </w:p>
    <w:p w14:paraId="7F81EA6A" w14:textId="77777777" w:rsidR="009B119F" w:rsidRPr="00D65429" w:rsidRDefault="009B119F" w:rsidP="00F90440">
      <w:pPr>
        <w:pStyle w:val="Geenafstand"/>
        <w:numPr>
          <w:ilvl w:val="0"/>
          <w:numId w:val="25"/>
        </w:numPr>
        <w:jc w:val="both"/>
      </w:pPr>
      <w:r w:rsidRPr="00D65429">
        <w:t>Bent u buiten de contacturen (veel) bezig met de opleiding?</w:t>
      </w:r>
    </w:p>
    <w:p w14:paraId="360AE11D" w14:textId="77777777" w:rsidR="009B119F" w:rsidRPr="00D65429" w:rsidRDefault="009B119F" w:rsidP="009B119F">
      <w:pPr>
        <w:pStyle w:val="Geenafstand"/>
      </w:pPr>
    </w:p>
    <w:p w14:paraId="5A6AF212" w14:textId="77777777" w:rsidR="009B119F" w:rsidRPr="00D65429" w:rsidRDefault="009B119F" w:rsidP="009B119F">
      <w:pPr>
        <w:pStyle w:val="Geenafstand"/>
        <w:rPr>
          <w:u w:val="single"/>
        </w:rPr>
      </w:pPr>
      <w:r w:rsidRPr="00D65429">
        <w:rPr>
          <w:u w:val="single"/>
        </w:rPr>
        <w:t>Functionele kwaliteit</w:t>
      </w:r>
    </w:p>
    <w:p w14:paraId="53D582E4" w14:textId="77777777" w:rsidR="009B119F" w:rsidRPr="00D65429" w:rsidRDefault="009B119F" w:rsidP="009B119F">
      <w:pPr>
        <w:pStyle w:val="Geenafstand"/>
        <w:rPr>
          <w:b/>
        </w:rPr>
      </w:pPr>
      <w:r w:rsidRPr="00D65429">
        <w:rPr>
          <w:b/>
        </w:rPr>
        <w:t>Houding en Gedrag</w:t>
      </w:r>
    </w:p>
    <w:p w14:paraId="410B4350" w14:textId="77777777" w:rsidR="009B119F" w:rsidRPr="00D65429" w:rsidRDefault="009B119F" w:rsidP="00F90440">
      <w:pPr>
        <w:pStyle w:val="Geenafstand"/>
        <w:numPr>
          <w:ilvl w:val="0"/>
          <w:numId w:val="29"/>
        </w:numPr>
        <w:jc w:val="both"/>
      </w:pPr>
      <w:r w:rsidRPr="00D65429">
        <w:t>Wat vindt u van de trainer(s) die u begeleid heeft/hebben?</w:t>
      </w:r>
    </w:p>
    <w:p w14:paraId="68222FC6" w14:textId="77777777" w:rsidR="009B119F" w:rsidRPr="00D65429" w:rsidRDefault="009B119F" w:rsidP="00F90440">
      <w:pPr>
        <w:pStyle w:val="Geenafstand"/>
        <w:numPr>
          <w:ilvl w:val="0"/>
          <w:numId w:val="29"/>
        </w:numPr>
        <w:jc w:val="both"/>
      </w:pPr>
      <w:r w:rsidRPr="00D65429">
        <w:t>Was de trainer spontaan en klantvriendelijk?</w:t>
      </w:r>
    </w:p>
    <w:p w14:paraId="028FA55C" w14:textId="77777777" w:rsidR="009B119F" w:rsidRPr="00D65429" w:rsidRDefault="009B119F" w:rsidP="009B119F">
      <w:pPr>
        <w:pStyle w:val="Geenafstand"/>
        <w:ind w:left="1440"/>
      </w:pPr>
    </w:p>
    <w:p w14:paraId="5BC77983" w14:textId="77777777" w:rsidR="009B119F" w:rsidRPr="00D65429" w:rsidRDefault="009B119F" w:rsidP="009B119F">
      <w:pPr>
        <w:pStyle w:val="Geenafstand"/>
        <w:rPr>
          <w:b/>
        </w:rPr>
      </w:pPr>
      <w:r w:rsidRPr="00D65429">
        <w:rPr>
          <w:b/>
        </w:rPr>
        <w:t>Toegankelijkheid en Flexibiliteit</w:t>
      </w:r>
    </w:p>
    <w:p w14:paraId="0E8D6E30" w14:textId="580AA658" w:rsidR="009B119F" w:rsidRPr="00D65429" w:rsidRDefault="009B119F" w:rsidP="00F90440">
      <w:pPr>
        <w:pStyle w:val="Geenafstand"/>
        <w:numPr>
          <w:ilvl w:val="0"/>
          <w:numId w:val="31"/>
        </w:numPr>
        <w:jc w:val="both"/>
      </w:pPr>
      <w:r w:rsidRPr="00D65429">
        <w:t xml:space="preserve">Op welke manier bent u vanuit </w:t>
      </w:r>
      <w:r w:rsidR="002630CD">
        <w:t>De Organisatie</w:t>
      </w:r>
      <w:r w:rsidRPr="00D65429">
        <w:t xml:space="preserve"> voorbereid op de opleiding?</w:t>
      </w:r>
    </w:p>
    <w:p w14:paraId="62C8D884" w14:textId="77777777" w:rsidR="009B119F" w:rsidRPr="00D65429" w:rsidRDefault="009B119F" w:rsidP="00F90440">
      <w:pPr>
        <w:pStyle w:val="Geenafstand"/>
        <w:numPr>
          <w:ilvl w:val="0"/>
          <w:numId w:val="31"/>
        </w:numPr>
        <w:jc w:val="both"/>
      </w:pPr>
      <w:r w:rsidRPr="00D65429">
        <w:t>Wat vindt u van de duur van de opleiding?</w:t>
      </w:r>
    </w:p>
    <w:p w14:paraId="4E2718D1" w14:textId="77777777" w:rsidR="009B119F" w:rsidRPr="00D65429" w:rsidRDefault="009B119F" w:rsidP="009B119F">
      <w:pPr>
        <w:pStyle w:val="Geenafstand"/>
      </w:pPr>
    </w:p>
    <w:p w14:paraId="4CEFF419" w14:textId="77777777" w:rsidR="009B119F" w:rsidRPr="00D65429" w:rsidRDefault="009B119F" w:rsidP="009B119F">
      <w:pPr>
        <w:pStyle w:val="Geenafstand"/>
        <w:rPr>
          <w:b/>
        </w:rPr>
      </w:pPr>
      <w:r w:rsidRPr="00D65429">
        <w:rPr>
          <w:b/>
        </w:rPr>
        <w:t>Betrouwbaarheid en Geloofwaardigheid</w:t>
      </w:r>
    </w:p>
    <w:p w14:paraId="2C744BAF" w14:textId="77777777" w:rsidR="009B119F" w:rsidRPr="00D65429" w:rsidRDefault="009B119F" w:rsidP="00F90440">
      <w:pPr>
        <w:pStyle w:val="Geenafstand"/>
        <w:numPr>
          <w:ilvl w:val="0"/>
          <w:numId w:val="28"/>
        </w:numPr>
        <w:jc w:val="both"/>
      </w:pPr>
      <w:r w:rsidRPr="00D65429">
        <w:t>Wat verwachtte u van de klantvriendelijkheid en betrouwbaarheid van de medewerkers?</w:t>
      </w:r>
    </w:p>
    <w:p w14:paraId="048841EF" w14:textId="77777777" w:rsidR="009B119F" w:rsidRPr="00D65429" w:rsidRDefault="009B119F" w:rsidP="00F90440">
      <w:pPr>
        <w:pStyle w:val="Geenafstand"/>
        <w:numPr>
          <w:ilvl w:val="0"/>
          <w:numId w:val="28"/>
        </w:numPr>
        <w:jc w:val="both"/>
      </w:pPr>
      <w:r w:rsidRPr="00D65429">
        <w:t>Werden afspraken en beloften nagekomen door de trainer?</w:t>
      </w:r>
    </w:p>
    <w:p w14:paraId="7A561AA1" w14:textId="77777777" w:rsidR="009B119F" w:rsidRPr="00D65429" w:rsidRDefault="009B119F" w:rsidP="00F90440">
      <w:pPr>
        <w:pStyle w:val="Geenafstand"/>
        <w:numPr>
          <w:ilvl w:val="0"/>
          <w:numId w:val="28"/>
        </w:numPr>
        <w:jc w:val="both"/>
      </w:pPr>
      <w:r w:rsidRPr="00D65429">
        <w:t>In hoeverre komt de informatievoorziening van de trainer betrouwbaar op u over?</w:t>
      </w:r>
    </w:p>
    <w:p w14:paraId="54488427" w14:textId="77777777" w:rsidR="009B119F" w:rsidRPr="00D65429" w:rsidRDefault="009B119F" w:rsidP="009B119F">
      <w:pPr>
        <w:pStyle w:val="Geenafstand"/>
        <w:rPr>
          <w:b/>
        </w:rPr>
      </w:pPr>
    </w:p>
    <w:p w14:paraId="7D02BB22" w14:textId="77777777" w:rsidR="009B119F" w:rsidRPr="00D65429" w:rsidRDefault="009B119F" w:rsidP="009B119F">
      <w:pPr>
        <w:pStyle w:val="Geenafstand"/>
      </w:pPr>
      <w:r w:rsidRPr="00D65429">
        <w:rPr>
          <w:b/>
        </w:rPr>
        <w:t xml:space="preserve">Dienstherstel </w:t>
      </w:r>
    </w:p>
    <w:p w14:paraId="6CD207ED" w14:textId="77777777" w:rsidR="009B119F" w:rsidRPr="00D65429" w:rsidRDefault="009B119F" w:rsidP="00F90440">
      <w:pPr>
        <w:pStyle w:val="Geenafstand"/>
        <w:numPr>
          <w:ilvl w:val="0"/>
          <w:numId w:val="30"/>
        </w:numPr>
        <w:jc w:val="both"/>
      </w:pPr>
      <w:r w:rsidRPr="00D65429">
        <w:t>Welke dingen gaan fout tijdens de opleiding?</w:t>
      </w:r>
    </w:p>
    <w:p w14:paraId="5087039C" w14:textId="77777777" w:rsidR="009B119F" w:rsidRPr="00D65429" w:rsidRDefault="009B119F" w:rsidP="00F90440">
      <w:pPr>
        <w:pStyle w:val="Geenafstand"/>
        <w:numPr>
          <w:ilvl w:val="0"/>
          <w:numId w:val="30"/>
        </w:numPr>
        <w:jc w:val="both"/>
      </w:pPr>
      <w:r w:rsidRPr="00D65429">
        <w:t>Zo ja, welke? En hoe worden deze opgelost en is dat een goede manier?</w:t>
      </w:r>
    </w:p>
    <w:p w14:paraId="66A262E4" w14:textId="77777777" w:rsidR="009B119F" w:rsidRPr="00D65429" w:rsidRDefault="009B119F" w:rsidP="00F90440">
      <w:pPr>
        <w:pStyle w:val="Geenafstand"/>
        <w:numPr>
          <w:ilvl w:val="0"/>
          <w:numId w:val="30"/>
        </w:numPr>
        <w:jc w:val="both"/>
      </w:pPr>
      <w:r w:rsidRPr="00D65429">
        <w:t>Zo nee, waar ligt dat aan?</w:t>
      </w:r>
    </w:p>
    <w:p w14:paraId="7EB8C241" w14:textId="77777777" w:rsidR="009B119F" w:rsidRPr="00D65429" w:rsidRDefault="009B119F" w:rsidP="009B119F">
      <w:pPr>
        <w:pStyle w:val="Geenafstand"/>
      </w:pPr>
    </w:p>
    <w:p w14:paraId="11013A5E" w14:textId="77777777" w:rsidR="009B119F" w:rsidRPr="00D65429" w:rsidRDefault="009B119F" w:rsidP="009B119F">
      <w:pPr>
        <w:pStyle w:val="Geenafstand"/>
        <w:rPr>
          <w:b/>
        </w:rPr>
      </w:pPr>
      <w:r w:rsidRPr="00D65429">
        <w:rPr>
          <w:b/>
        </w:rPr>
        <w:t xml:space="preserve">Servicelandschap </w:t>
      </w:r>
    </w:p>
    <w:p w14:paraId="7728DA46" w14:textId="77777777" w:rsidR="009B119F" w:rsidRPr="00D65429" w:rsidRDefault="009B119F" w:rsidP="00F90440">
      <w:pPr>
        <w:pStyle w:val="Geenafstand"/>
        <w:numPr>
          <w:ilvl w:val="0"/>
          <w:numId w:val="32"/>
        </w:numPr>
        <w:jc w:val="both"/>
      </w:pPr>
      <w:r w:rsidRPr="00D65429">
        <w:t>Wat vindt u van de bereikbaarheid en locatie van het opleidingsinstituut?</w:t>
      </w:r>
    </w:p>
    <w:p w14:paraId="754A9D1F" w14:textId="282F0E62" w:rsidR="009B119F" w:rsidRPr="00D65429" w:rsidRDefault="009B119F" w:rsidP="00F90440">
      <w:pPr>
        <w:pStyle w:val="Geenafstand"/>
        <w:numPr>
          <w:ilvl w:val="0"/>
          <w:numId w:val="32"/>
        </w:numPr>
        <w:jc w:val="both"/>
      </w:pPr>
      <w:r w:rsidRPr="00D65429">
        <w:t xml:space="preserve">Wat vindt u van de faciliteiten en trainingsruimte(s) van </w:t>
      </w:r>
      <w:r w:rsidR="002630CD">
        <w:t>De Organisatie</w:t>
      </w:r>
      <w:r w:rsidRPr="00D65429">
        <w:t>?</w:t>
      </w:r>
    </w:p>
    <w:p w14:paraId="4A7AAB77" w14:textId="77777777" w:rsidR="009B119F" w:rsidRPr="00D65429" w:rsidRDefault="009B119F" w:rsidP="009B119F">
      <w:pPr>
        <w:pStyle w:val="Geenafstand"/>
      </w:pPr>
    </w:p>
    <w:p w14:paraId="5F10E226" w14:textId="77777777" w:rsidR="009B119F" w:rsidRPr="00D65429" w:rsidRDefault="009B119F" w:rsidP="009B119F">
      <w:pPr>
        <w:pStyle w:val="Geenafstand"/>
        <w:rPr>
          <w:u w:val="single"/>
        </w:rPr>
      </w:pPr>
      <w:r w:rsidRPr="00D65429">
        <w:rPr>
          <w:u w:val="single"/>
        </w:rPr>
        <w:t>Relationele kwaliteit</w:t>
      </w:r>
    </w:p>
    <w:p w14:paraId="25C0B78E" w14:textId="77777777" w:rsidR="009B119F" w:rsidRPr="00D65429" w:rsidRDefault="009B119F" w:rsidP="009B119F">
      <w:pPr>
        <w:pStyle w:val="Geenafstand"/>
        <w:rPr>
          <w:b/>
        </w:rPr>
      </w:pPr>
      <w:r w:rsidRPr="00D65429">
        <w:rPr>
          <w:b/>
        </w:rPr>
        <w:t>Interactie</w:t>
      </w:r>
    </w:p>
    <w:p w14:paraId="6D4E7DB4" w14:textId="77777777" w:rsidR="009B119F" w:rsidRPr="00D65429" w:rsidRDefault="009B119F" w:rsidP="00F90440">
      <w:pPr>
        <w:pStyle w:val="Geenafstand"/>
        <w:numPr>
          <w:ilvl w:val="0"/>
          <w:numId w:val="28"/>
        </w:numPr>
        <w:jc w:val="both"/>
      </w:pPr>
      <w:r w:rsidRPr="00D65429">
        <w:t>Hoe verloopt de interactie tussen u en de trainer?</w:t>
      </w:r>
    </w:p>
    <w:p w14:paraId="7739484A" w14:textId="77777777" w:rsidR="009B119F" w:rsidRPr="00D65429" w:rsidRDefault="009B119F" w:rsidP="00F90440">
      <w:pPr>
        <w:pStyle w:val="Geenafstand"/>
        <w:numPr>
          <w:ilvl w:val="0"/>
          <w:numId w:val="28"/>
        </w:numPr>
        <w:jc w:val="both"/>
      </w:pPr>
      <w:r w:rsidRPr="00D65429">
        <w:t>Hoe ervaart u de aanwezigheid van andere cursisten?</w:t>
      </w:r>
    </w:p>
    <w:p w14:paraId="6B974048" w14:textId="77777777" w:rsidR="009B119F" w:rsidRPr="00D65429" w:rsidRDefault="009B119F" w:rsidP="00F90440">
      <w:pPr>
        <w:pStyle w:val="Geenafstand"/>
        <w:numPr>
          <w:ilvl w:val="0"/>
          <w:numId w:val="28"/>
        </w:numPr>
        <w:jc w:val="both"/>
      </w:pPr>
      <w:r w:rsidRPr="00D65429">
        <w:t>In welke mate draagt de aanwezigheid van andere cursisten bij aan uw leerproces?</w:t>
      </w:r>
    </w:p>
    <w:p w14:paraId="2489FEAC" w14:textId="77777777" w:rsidR="009B119F" w:rsidRPr="00D65429" w:rsidRDefault="009B119F" w:rsidP="00F90440">
      <w:pPr>
        <w:pStyle w:val="Geenafstand"/>
        <w:numPr>
          <w:ilvl w:val="0"/>
          <w:numId w:val="28"/>
        </w:numPr>
        <w:jc w:val="both"/>
      </w:pPr>
      <w:r w:rsidRPr="00D65429">
        <w:t>Hoeveel contact is er tussen u en de trainer buiten contacturen?</w:t>
      </w:r>
    </w:p>
    <w:p w14:paraId="5CFBD158" w14:textId="77777777" w:rsidR="009B119F" w:rsidRPr="00D65429" w:rsidRDefault="009B119F" w:rsidP="00F90440">
      <w:pPr>
        <w:pStyle w:val="Geenafstand"/>
        <w:numPr>
          <w:ilvl w:val="0"/>
          <w:numId w:val="28"/>
        </w:numPr>
        <w:jc w:val="both"/>
      </w:pPr>
      <w:r w:rsidRPr="00D65429">
        <w:t>Hoe ervaart u dit?</w:t>
      </w:r>
    </w:p>
    <w:p w14:paraId="439AF409" w14:textId="77777777" w:rsidR="009B119F" w:rsidRPr="00D65429" w:rsidRDefault="009B119F" w:rsidP="009B119F">
      <w:pPr>
        <w:pStyle w:val="Geenafstand"/>
        <w:ind w:left="720"/>
        <w:rPr>
          <w:b/>
        </w:rPr>
      </w:pPr>
    </w:p>
    <w:p w14:paraId="2A90D9A8" w14:textId="77777777" w:rsidR="009B119F" w:rsidRPr="00D65429" w:rsidRDefault="009B119F" w:rsidP="009B119F">
      <w:pPr>
        <w:pStyle w:val="Geenafstand"/>
        <w:rPr>
          <w:b/>
        </w:rPr>
      </w:pPr>
      <w:r w:rsidRPr="00D65429">
        <w:rPr>
          <w:b/>
        </w:rPr>
        <w:t>Reputatie en geloofwaardigheid</w:t>
      </w:r>
    </w:p>
    <w:p w14:paraId="11FADA73" w14:textId="77777777" w:rsidR="009B119F" w:rsidRPr="00D65429" w:rsidRDefault="009B119F" w:rsidP="00F90440">
      <w:pPr>
        <w:pStyle w:val="Geenafstand"/>
        <w:numPr>
          <w:ilvl w:val="0"/>
          <w:numId w:val="27"/>
        </w:numPr>
        <w:jc w:val="both"/>
      </w:pPr>
      <w:r w:rsidRPr="00D65429">
        <w:t>Heeft u een kennismakingsgesprek(ken) gevoerd met een trainer?</w:t>
      </w:r>
    </w:p>
    <w:p w14:paraId="5F9B2E24" w14:textId="77777777" w:rsidR="009B119F" w:rsidRPr="00D65429" w:rsidRDefault="009B119F" w:rsidP="00F90440">
      <w:pPr>
        <w:pStyle w:val="Geenafstand"/>
        <w:numPr>
          <w:ilvl w:val="0"/>
          <w:numId w:val="27"/>
        </w:numPr>
        <w:jc w:val="both"/>
      </w:pPr>
      <w:r w:rsidRPr="00D65429">
        <w:t>Zo ja, hoe ervoer u dit kennismakingsgesprek?</w:t>
      </w:r>
    </w:p>
    <w:p w14:paraId="5F45F60A" w14:textId="77777777" w:rsidR="009B119F" w:rsidRPr="00D65429" w:rsidRDefault="009B119F" w:rsidP="00F90440">
      <w:pPr>
        <w:pStyle w:val="Geenafstand"/>
        <w:numPr>
          <w:ilvl w:val="0"/>
          <w:numId w:val="27"/>
        </w:numPr>
        <w:jc w:val="both"/>
      </w:pPr>
      <w:r w:rsidRPr="00D65429">
        <w:t>Zo nee, in hoeverre heeft u daar hinder van ondervonden?</w:t>
      </w:r>
    </w:p>
    <w:p w14:paraId="19FCCB1B" w14:textId="417E201E" w:rsidR="009B119F" w:rsidRPr="00D65429" w:rsidRDefault="009B119F" w:rsidP="00F90440">
      <w:pPr>
        <w:pStyle w:val="Geenafstand"/>
        <w:numPr>
          <w:ilvl w:val="0"/>
          <w:numId w:val="27"/>
        </w:numPr>
        <w:jc w:val="both"/>
      </w:pPr>
      <w:r w:rsidRPr="00D65429">
        <w:t xml:space="preserve">Hoe was voorafgaand aan de opleiding het contact met </w:t>
      </w:r>
      <w:r w:rsidR="002630CD">
        <w:t>De Organisatie</w:t>
      </w:r>
      <w:r w:rsidRPr="00D65429">
        <w:t>?</w:t>
      </w:r>
    </w:p>
    <w:p w14:paraId="7881F526" w14:textId="260188AA" w:rsidR="00362591" w:rsidRPr="00D65429" w:rsidRDefault="00362591" w:rsidP="00362591">
      <w:pPr>
        <w:pStyle w:val="Geenafstand"/>
        <w:jc w:val="both"/>
      </w:pPr>
    </w:p>
    <w:p w14:paraId="22640E81" w14:textId="356BF968" w:rsidR="00131AC8" w:rsidRPr="00D65429" w:rsidRDefault="007468B2" w:rsidP="00010946">
      <w:pPr>
        <w:pStyle w:val="Kop2"/>
      </w:pPr>
      <w:bookmarkStart w:id="45" w:name="_Toc451759561"/>
      <w:r w:rsidRPr="00D65429">
        <w:t xml:space="preserve">Bijlage </w:t>
      </w:r>
      <w:r w:rsidR="00655BAC" w:rsidRPr="00D65429">
        <w:t>B</w:t>
      </w:r>
      <w:r w:rsidRPr="00D65429">
        <w:t>.II</w:t>
      </w:r>
      <w:r w:rsidR="00131AC8" w:rsidRPr="00D65429">
        <w:t>: Uitwerking kwalitatief onderzoek</w:t>
      </w:r>
      <w:bookmarkEnd w:id="45"/>
    </w:p>
    <w:p w14:paraId="1AEF6812" w14:textId="4B980E3C" w:rsidR="00131AC8" w:rsidRPr="00D65429" w:rsidRDefault="00131AC8" w:rsidP="00131AC8"/>
    <w:p w14:paraId="699856E7" w14:textId="77777777" w:rsidR="00131AC8" w:rsidRPr="00D65429" w:rsidRDefault="00131AC8" w:rsidP="00131AC8">
      <w:pPr>
        <w:pStyle w:val="Geenafstand"/>
        <w:jc w:val="both"/>
        <w:rPr>
          <w:b/>
          <w:sz w:val="28"/>
          <w:szCs w:val="28"/>
        </w:rPr>
      </w:pPr>
      <w:r w:rsidRPr="00D65429">
        <w:rPr>
          <w:b/>
          <w:sz w:val="28"/>
          <w:szCs w:val="28"/>
        </w:rPr>
        <w:t>Kwalitatieve vragenlijst</w:t>
      </w:r>
    </w:p>
    <w:p w14:paraId="144AC917" w14:textId="77777777" w:rsidR="00131AC8" w:rsidRPr="00D65429" w:rsidRDefault="00131AC8" w:rsidP="00131AC8">
      <w:pPr>
        <w:pStyle w:val="Geenafstand"/>
        <w:jc w:val="both"/>
      </w:pPr>
    </w:p>
    <w:p w14:paraId="141143C9" w14:textId="77777777" w:rsidR="00131AC8" w:rsidRPr="00D65429" w:rsidRDefault="00131AC8" w:rsidP="00131AC8">
      <w:pPr>
        <w:pStyle w:val="Geenafstand"/>
        <w:jc w:val="both"/>
        <w:rPr>
          <w:u w:val="single"/>
        </w:rPr>
      </w:pPr>
      <w:r w:rsidRPr="00D65429">
        <w:rPr>
          <w:u w:val="single"/>
        </w:rPr>
        <w:t>Algemene gegevens interviews</w:t>
      </w:r>
    </w:p>
    <w:p w14:paraId="756233FB" w14:textId="77777777" w:rsidR="00131AC8" w:rsidRPr="00D65429" w:rsidRDefault="00131AC8" w:rsidP="00131AC8">
      <w:pPr>
        <w:pStyle w:val="Geenafstand"/>
        <w:jc w:val="both"/>
      </w:pPr>
      <w:r w:rsidRPr="00D65429">
        <w:t>Tijdsduur:</w:t>
      </w:r>
      <w:r w:rsidRPr="00D65429">
        <w:tab/>
      </w:r>
      <w:r w:rsidRPr="00D65429">
        <w:tab/>
        <w:t>15-30 minuten</w:t>
      </w:r>
    </w:p>
    <w:p w14:paraId="53712CB4" w14:textId="750A847C" w:rsidR="00131AC8" w:rsidRPr="00D65429" w:rsidRDefault="00131AC8" w:rsidP="00131AC8">
      <w:pPr>
        <w:pStyle w:val="Geenafstand"/>
        <w:jc w:val="both"/>
      </w:pPr>
      <w:r w:rsidRPr="00D65429">
        <w:t>Soort interview:</w:t>
      </w:r>
      <w:r w:rsidRPr="00D65429">
        <w:tab/>
      </w:r>
      <w:r w:rsidR="00695ECD" w:rsidRPr="00D65429">
        <w:tab/>
      </w:r>
      <w:r w:rsidRPr="00D65429">
        <w:t>Face-to-face</w:t>
      </w:r>
    </w:p>
    <w:p w14:paraId="37CCCD6F" w14:textId="77777777" w:rsidR="00131AC8" w:rsidRPr="00D65429" w:rsidRDefault="00131AC8" w:rsidP="00131AC8">
      <w:pPr>
        <w:pStyle w:val="Geenafstand"/>
        <w:jc w:val="both"/>
      </w:pPr>
      <w:r w:rsidRPr="00D65429">
        <w:t>Interviewer:</w:t>
      </w:r>
      <w:r w:rsidRPr="00D65429">
        <w:tab/>
      </w:r>
      <w:r w:rsidRPr="00D65429">
        <w:tab/>
        <w:t>De onderzoeker</w:t>
      </w:r>
    </w:p>
    <w:p w14:paraId="46F1DF36" w14:textId="77777777" w:rsidR="00131AC8" w:rsidRPr="00D65429" w:rsidRDefault="00131AC8" w:rsidP="00131AC8">
      <w:pPr>
        <w:pStyle w:val="Geenafstand"/>
        <w:jc w:val="both"/>
      </w:pPr>
      <w:r w:rsidRPr="00D65429">
        <w:t>Respondent:</w:t>
      </w:r>
      <w:r w:rsidRPr="00D65429">
        <w:tab/>
      </w:r>
      <w:r w:rsidRPr="00D65429">
        <w:tab/>
        <w:t xml:space="preserve">Moet voldoen aan de eisen zoals eerder beschreven </w:t>
      </w:r>
    </w:p>
    <w:p w14:paraId="480CE3D2" w14:textId="0CD01BCC" w:rsidR="00131AC8" w:rsidRPr="00D65429" w:rsidRDefault="00131AC8" w:rsidP="00131AC8">
      <w:pPr>
        <w:pStyle w:val="Geenafstand"/>
        <w:jc w:val="both"/>
      </w:pPr>
      <w:r w:rsidRPr="00D65429">
        <w:t>Benodigdheden:</w:t>
      </w:r>
      <w:r w:rsidRPr="00D65429">
        <w:tab/>
      </w:r>
      <w:r w:rsidR="00910A08" w:rsidRPr="00D65429">
        <w:tab/>
      </w:r>
      <w:r w:rsidRPr="00D65429">
        <w:t>Pen, papier, opnameapparatuur</w:t>
      </w:r>
      <w:r w:rsidRPr="00D65429">
        <w:tab/>
      </w:r>
      <w:r w:rsidRPr="00D65429">
        <w:tab/>
      </w:r>
    </w:p>
    <w:p w14:paraId="318CDAE3" w14:textId="77777777" w:rsidR="00131AC8" w:rsidRPr="00D65429" w:rsidRDefault="00131AC8" w:rsidP="00131AC8">
      <w:pPr>
        <w:pStyle w:val="Geenafstand"/>
        <w:jc w:val="both"/>
      </w:pPr>
    </w:p>
    <w:p w14:paraId="03B60A04" w14:textId="77777777" w:rsidR="00131AC8" w:rsidRPr="00D65429" w:rsidRDefault="00131AC8" w:rsidP="00131AC8">
      <w:pPr>
        <w:pStyle w:val="Geenafstand"/>
        <w:jc w:val="both"/>
        <w:rPr>
          <w:u w:val="single"/>
        </w:rPr>
      </w:pPr>
      <w:r w:rsidRPr="00D65429">
        <w:rPr>
          <w:u w:val="single"/>
        </w:rPr>
        <w:t>Introductie (2 minuten)</w:t>
      </w:r>
    </w:p>
    <w:p w14:paraId="79AADCDE" w14:textId="177E369C" w:rsidR="00131AC8" w:rsidRPr="00D65429" w:rsidRDefault="00131AC8" w:rsidP="00131AC8">
      <w:pPr>
        <w:pStyle w:val="Geenafstand"/>
        <w:jc w:val="both"/>
      </w:pPr>
      <w:r w:rsidRPr="00D65429">
        <w:t xml:space="preserve">Allereerst </w:t>
      </w:r>
      <w:r w:rsidR="00C64010" w:rsidRPr="00D65429">
        <w:t>bedankt de onderzoeker</w:t>
      </w:r>
      <w:r w:rsidRPr="00D65429">
        <w:t xml:space="preserve"> de respondent hartelijk voor het deeln</w:t>
      </w:r>
      <w:r w:rsidR="00C64010" w:rsidRPr="00D65429">
        <w:t xml:space="preserve">emen aan het interview en </w:t>
      </w:r>
      <w:r w:rsidRPr="00D65429">
        <w:t xml:space="preserve">de onderzoeker </w:t>
      </w:r>
      <w:r w:rsidR="00C64010" w:rsidRPr="00D65429">
        <w:t xml:space="preserve">stelt </w:t>
      </w:r>
      <w:r w:rsidRPr="00D65429">
        <w:t xml:space="preserve">zichzelf voor. In een korte introductie </w:t>
      </w:r>
      <w:r w:rsidR="00C64010" w:rsidRPr="00D65429">
        <w:t>vertelt de onderzoeker</w:t>
      </w:r>
      <w:r w:rsidRPr="00D65429">
        <w:t xml:space="preserve"> dat het interview maximaal 30 minuten duurt en </w:t>
      </w:r>
      <w:r w:rsidR="00C64010" w:rsidRPr="00D65429">
        <w:t xml:space="preserve">hij benadrukt </w:t>
      </w:r>
      <w:r w:rsidRPr="00D65429">
        <w:t xml:space="preserve">nogmaals de reden </w:t>
      </w:r>
      <w:r w:rsidR="00C64010" w:rsidRPr="00D65429">
        <w:t>van het interview</w:t>
      </w:r>
      <w:r w:rsidRPr="00D65429">
        <w:t xml:space="preserve">. Hierin zal </w:t>
      </w:r>
      <w:r w:rsidR="00C64010" w:rsidRPr="00D65429">
        <w:t xml:space="preserve">de onderzoeker </w:t>
      </w:r>
      <w:r w:rsidRPr="00D65429">
        <w:t xml:space="preserve">min of meer het doel van het onderzoek nog eens </w:t>
      </w:r>
      <w:r w:rsidR="00C64010" w:rsidRPr="00D65429">
        <w:t>benadrukken</w:t>
      </w:r>
      <w:r w:rsidRPr="00D65429">
        <w:t xml:space="preserve">. Een duidelijke introductie motiveert de geïnterviewde </w:t>
      </w:r>
      <w:r w:rsidR="00C64010" w:rsidRPr="00D65429">
        <w:t xml:space="preserve">namelijk </w:t>
      </w:r>
      <w:r w:rsidRPr="00D65429">
        <w:t xml:space="preserve">(Hulshof, 2013). Door de respondent op voorhand duidelijke informatie te geven over het verloop en het doel van het interview, </w:t>
      </w:r>
      <w:r w:rsidR="00C64010" w:rsidRPr="00D65429">
        <w:t>zal</w:t>
      </w:r>
      <w:r w:rsidRPr="00D65429">
        <w:t xml:space="preserve"> de kwaliteit van het onderzoek </w:t>
      </w:r>
      <w:r w:rsidR="00C64010" w:rsidRPr="00D65429">
        <w:t>verbeteren.</w:t>
      </w:r>
    </w:p>
    <w:p w14:paraId="2AE8314D" w14:textId="77777777" w:rsidR="00131AC8" w:rsidRPr="00D65429" w:rsidRDefault="00131AC8" w:rsidP="00131AC8">
      <w:pPr>
        <w:pStyle w:val="Geenafstand"/>
        <w:jc w:val="both"/>
      </w:pPr>
    </w:p>
    <w:p w14:paraId="28B82C2B" w14:textId="497B8819" w:rsidR="00131AC8" w:rsidRPr="00D65429" w:rsidRDefault="00131AC8" w:rsidP="00131AC8">
      <w:pPr>
        <w:pStyle w:val="Geenafstand"/>
        <w:jc w:val="both"/>
      </w:pPr>
      <w:r w:rsidRPr="00D65429">
        <w:t xml:space="preserve">Daarnaast wordt duidelijk gemaakt dat de respondent bij (eventuele) gevoelige vragen niet verplicht is om antwoord te geven. Het interview </w:t>
      </w:r>
      <w:r w:rsidR="00C64010" w:rsidRPr="00D65429">
        <w:t>wordt</w:t>
      </w:r>
      <w:r w:rsidRPr="00D65429">
        <w:t xml:space="preserve"> </w:t>
      </w:r>
      <w:r w:rsidR="00C64010" w:rsidRPr="00D65429">
        <w:t xml:space="preserve">met een camera of videorecorder </w:t>
      </w:r>
      <w:r w:rsidRPr="00D65429">
        <w:t xml:space="preserve">opgenomen, zodat de gegeven antwoorden van de respondenten op een later tijdstip teruggeluisterd kunnen worden. Wel wordt benadrukt dat er zorgvuldig wordt omgegaan met het opnamemateriaal en de gegeven antwoorden van de respondent. Het is namelijk belangrijk dat de respondent zich op zijn gemak voelt, omdat dit effect heeft op de kwaliteit van het interview.” (Meier &amp; Mandemakers, 2007). Er wordt voorafgaand aan het interview nog een keer (voor de zekerheid) gevraagd of de respondent aan de eisen voldoet van de doelgroep. </w:t>
      </w:r>
    </w:p>
    <w:p w14:paraId="3C833541" w14:textId="77777777" w:rsidR="00131AC8" w:rsidRPr="00D65429" w:rsidRDefault="00131AC8" w:rsidP="00131AC8">
      <w:pPr>
        <w:pStyle w:val="Geenafstand"/>
        <w:jc w:val="both"/>
      </w:pPr>
    </w:p>
    <w:p w14:paraId="109ECAF8" w14:textId="77777777" w:rsidR="00131AC8" w:rsidRPr="00D65429" w:rsidRDefault="00131AC8" w:rsidP="00131AC8">
      <w:pPr>
        <w:pStyle w:val="Geenafstand"/>
        <w:jc w:val="both"/>
        <w:rPr>
          <w:u w:val="single"/>
        </w:rPr>
      </w:pPr>
      <w:r w:rsidRPr="00D65429">
        <w:rPr>
          <w:u w:val="single"/>
        </w:rPr>
        <w:t>Algemeen (3 minuten)</w:t>
      </w:r>
    </w:p>
    <w:p w14:paraId="36DD4318" w14:textId="77777777" w:rsidR="00131AC8" w:rsidRPr="00D65429" w:rsidRDefault="00131AC8" w:rsidP="00131AC8">
      <w:pPr>
        <w:pStyle w:val="Geenafstand"/>
        <w:jc w:val="both"/>
      </w:pPr>
      <w:r w:rsidRPr="00D65429">
        <w:t>De eerste vragen die worden gesteld zijn ‘algemene’ vragen die vrij gemakkelijk beantwoord kunnen worden. Deze vragen dragen niet direct bij aan het onderzoek, maar geven wel een duidelijk beeld van de respondent en zijn daarom relevant voor het onderzoek. Er wordt bewust gekozen om te beginnen met vragen zonder al te veel diepgang, om zo de respondenten op hun gemak te stellen. Het gaat om de volgende vijf vragen:</w:t>
      </w:r>
    </w:p>
    <w:p w14:paraId="6163AFA2" w14:textId="77777777" w:rsidR="00131AC8" w:rsidRPr="00D65429" w:rsidRDefault="00131AC8" w:rsidP="00F90440">
      <w:pPr>
        <w:pStyle w:val="Geenafstand"/>
        <w:numPr>
          <w:ilvl w:val="0"/>
          <w:numId w:val="17"/>
        </w:numPr>
        <w:jc w:val="both"/>
      </w:pPr>
      <w:r w:rsidRPr="00D65429">
        <w:t xml:space="preserve">Wat is uw naam? </w:t>
      </w:r>
    </w:p>
    <w:p w14:paraId="4855B15E" w14:textId="6E10521D" w:rsidR="00131AC8" w:rsidRPr="00D65429" w:rsidRDefault="00131AC8" w:rsidP="00F90440">
      <w:pPr>
        <w:pStyle w:val="Geenafstand"/>
        <w:numPr>
          <w:ilvl w:val="0"/>
          <w:numId w:val="17"/>
        </w:numPr>
        <w:jc w:val="both"/>
      </w:pPr>
      <w:r w:rsidRPr="00D65429">
        <w:t xml:space="preserve">Welke opleiding(en) heeft u bij </w:t>
      </w:r>
      <w:r w:rsidR="002630CD">
        <w:t>De Organisatie</w:t>
      </w:r>
      <w:r w:rsidRPr="00D65429">
        <w:t xml:space="preserve"> gevolgd en heeft u deze (allemaal) afgerond?</w:t>
      </w:r>
    </w:p>
    <w:p w14:paraId="1A8242FC" w14:textId="77777777" w:rsidR="00131AC8" w:rsidRPr="00D65429" w:rsidRDefault="00131AC8" w:rsidP="00F90440">
      <w:pPr>
        <w:pStyle w:val="Geenafstand"/>
        <w:numPr>
          <w:ilvl w:val="0"/>
          <w:numId w:val="17"/>
        </w:numPr>
        <w:jc w:val="both"/>
      </w:pPr>
      <w:r w:rsidRPr="00D65429">
        <w:t>In welk jaar heeft u deze opleiding(en) gevolgd en hoelang duurde(n) de opleiding(en)?</w:t>
      </w:r>
    </w:p>
    <w:p w14:paraId="34E14FC6" w14:textId="36573CA1" w:rsidR="00131AC8" w:rsidRPr="00D65429" w:rsidRDefault="00131AC8" w:rsidP="00F90440">
      <w:pPr>
        <w:pStyle w:val="Geenafstand"/>
        <w:numPr>
          <w:ilvl w:val="0"/>
          <w:numId w:val="17"/>
        </w:numPr>
        <w:jc w:val="both"/>
      </w:pPr>
      <w:r w:rsidRPr="00D65429">
        <w:lastRenderedPageBreak/>
        <w:t>Wie w</w:t>
      </w:r>
      <w:r w:rsidR="001D12F9" w:rsidRPr="00D65429">
        <w:t>as/waren uw trainer(s) en wat vi</w:t>
      </w:r>
      <w:r w:rsidRPr="00D65429">
        <w:t>nd</w:t>
      </w:r>
      <w:r w:rsidR="001D12F9" w:rsidRPr="00D65429">
        <w:t>t</w:t>
      </w:r>
      <w:r w:rsidRPr="00D65429">
        <w:t xml:space="preserve"> u van deze trainer(s)? (Nog geen diepgang zoeken, dat komt later)</w:t>
      </w:r>
    </w:p>
    <w:p w14:paraId="42BE24C3" w14:textId="26037F50" w:rsidR="00131AC8" w:rsidRPr="00D65429" w:rsidRDefault="00131AC8" w:rsidP="00F90440">
      <w:pPr>
        <w:pStyle w:val="Geenafstand"/>
        <w:numPr>
          <w:ilvl w:val="0"/>
          <w:numId w:val="17"/>
        </w:numPr>
        <w:jc w:val="both"/>
      </w:pPr>
      <w:r w:rsidRPr="00D65429">
        <w:t xml:space="preserve">Op welke manier bent u op de hoogte gebracht van het bestaan van </w:t>
      </w:r>
      <w:r w:rsidR="002630CD">
        <w:t>De Organisatie</w:t>
      </w:r>
      <w:r w:rsidRPr="00D65429">
        <w:t>?</w:t>
      </w:r>
    </w:p>
    <w:p w14:paraId="139531C5" w14:textId="4DEBC497" w:rsidR="00131AC8" w:rsidRPr="00D65429" w:rsidRDefault="00131AC8" w:rsidP="00F90440">
      <w:pPr>
        <w:pStyle w:val="Geenafstand"/>
        <w:numPr>
          <w:ilvl w:val="0"/>
          <w:numId w:val="17"/>
        </w:numPr>
        <w:jc w:val="both"/>
      </w:pPr>
      <w:r w:rsidRPr="00D65429">
        <w:t xml:space="preserve">Hoe bent u bij </w:t>
      </w:r>
      <w:r w:rsidR="002630CD">
        <w:t>De Organisatie</w:t>
      </w:r>
      <w:r w:rsidRPr="00D65429">
        <w:t xml:space="preserve"> terechtgekomen?</w:t>
      </w:r>
    </w:p>
    <w:p w14:paraId="5DA31FBE" w14:textId="77777777" w:rsidR="00131AC8" w:rsidRPr="00D65429" w:rsidRDefault="00131AC8" w:rsidP="00131AC8">
      <w:pPr>
        <w:pStyle w:val="Geenafstand"/>
        <w:jc w:val="both"/>
      </w:pPr>
    </w:p>
    <w:p w14:paraId="5605994F" w14:textId="77777777" w:rsidR="00131AC8" w:rsidRPr="00D65429" w:rsidRDefault="00131AC8" w:rsidP="00131AC8">
      <w:pPr>
        <w:pStyle w:val="Geenafstand"/>
        <w:jc w:val="both"/>
        <w:rPr>
          <w:u w:val="single"/>
        </w:rPr>
      </w:pPr>
      <w:r w:rsidRPr="00D65429">
        <w:rPr>
          <w:u w:val="single"/>
        </w:rPr>
        <w:t>Kern: Verwachte kwaliteit (10 minuten)</w:t>
      </w:r>
    </w:p>
    <w:p w14:paraId="2FD74B02" w14:textId="77777777" w:rsidR="00131AC8" w:rsidRPr="00D65429" w:rsidRDefault="00131AC8" w:rsidP="00131AC8">
      <w:pPr>
        <w:pStyle w:val="Geenafstand"/>
        <w:jc w:val="both"/>
      </w:pPr>
      <w:r w:rsidRPr="00D65429">
        <w:t xml:space="preserve">Dit gedeelte van het interview focust zich op de verwachte kwaliteit van de respondent. Om de verwachte kwaliteit te toetsen worden de onderwerpen marketingcommunicatie, mond-tot-mondcommunicatie, imago, prijs en klantbehoeften en -waarden besproken. Om een duidelijk beeld te verkrijgen welke factoren de meeste invloed hebben op de verwachte kwaliteit van de respondent, wordt er gebruikt gemaakt van de onderzoeksmethodiek </w:t>
      </w:r>
      <w:r w:rsidRPr="00D65429">
        <w:rPr>
          <w:i/>
        </w:rPr>
        <w:t>card sorting</w:t>
      </w:r>
      <w:r w:rsidRPr="00D65429">
        <w:t xml:space="preserve">. Card sorting is een methodiek waarbij op kaartjes geschreven onderwerpen door respondenten gegroepeerd worden om zo inzicht te krijgen in wat voor de respondent een logische hiërarchie is. Card sorting is laagdrempelig en goedkoop, maar wordt door respondenten over het algemeen als ‘leuk’ ervaren </w:t>
      </w:r>
      <w:r w:rsidRPr="00D65429">
        <w:rPr>
          <w:i/>
        </w:rPr>
        <w:t>(Verhoeven, 2016)</w:t>
      </w:r>
      <w:r w:rsidRPr="00D65429">
        <w:t>.</w:t>
      </w:r>
    </w:p>
    <w:p w14:paraId="7165675C" w14:textId="33D84145" w:rsidR="00131AC8" w:rsidRPr="00D65429" w:rsidRDefault="00131AC8" w:rsidP="00F90440">
      <w:pPr>
        <w:pStyle w:val="Geenafstand"/>
        <w:numPr>
          <w:ilvl w:val="0"/>
          <w:numId w:val="17"/>
        </w:numPr>
        <w:jc w:val="both"/>
      </w:pPr>
      <w:r w:rsidRPr="00D65429">
        <w:t xml:space="preserve">Wat was uw beeld van </w:t>
      </w:r>
      <w:r w:rsidR="002630CD">
        <w:t>De Organisatie</w:t>
      </w:r>
      <w:r w:rsidRPr="00D65429">
        <w:t xml:space="preserve"> voorafgaand aan uw registratie voor een opleiding?</w:t>
      </w:r>
    </w:p>
    <w:p w14:paraId="5A3B3A3E" w14:textId="3DF760CD" w:rsidR="00131AC8" w:rsidRPr="00D65429" w:rsidRDefault="00131AC8" w:rsidP="00F90440">
      <w:pPr>
        <w:pStyle w:val="Geenafstand"/>
        <w:numPr>
          <w:ilvl w:val="0"/>
          <w:numId w:val="17"/>
        </w:numPr>
        <w:jc w:val="both"/>
      </w:pPr>
      <w:r w:rsidRPr="00D65429">
        <w:t xml:space="preserve">Op basis waarvan heeft u gekozen voor deze opleiding en waarom bij </w:t>
      </w:r>
      <w:r w:rsidR="002630CD">
        <w:t>De Organisatie</w:t>
      </w:r>
      <w:r w:rsidRPr="00D65429">
        <w:t>?</w:t>
      </w:r>
    </w:p>
    <w:p w14:paraId="2D364640" w14:textId="77777777" w:rsidR="00131AC8" w:rsidRPr="00D65429" w:rsidRDefault="00131AC8" w:rsidP="00F90440">
      <w:pPr>
        <w:pStyle w:val="Geenafstand"/>
        <w:numPr>
          <w:ilvl w:val="0"/>
          <w:numId w:val="17"/>
        </w:numPr>
        <w:jc w:val="both"/>
      </w:pPr>
      <w:r w:rsidRPr="00D65429">
        <w:t>Wat waren uw verwachtingen van de door u gevolgde opleiding?</w:t>
      </w:r>
    </w:p>
    <w:p w14:paraId="1631C40B" w14:textId="77777777" w:rsidR="00131AC8" w:rsidRPr="00D65429" w:rsidRDefault="00131AC8" w:rsidP="00F90440">
      <w:pPr>
        <w:pStyle w:val="Geenafstand"/>
        <w:numPr>
          <w:ilvl w:val="0"/>
          <w:numId w:val="17"/>
        </w:numPr>
        <w:jc w:val="both"/>
      </w:pPr>
      <w:r w:rsidRPr="00D65429">
        <w:t xml:space="preserve">Op welke manier(en) werden deze verwachtingen beïnvloed? </w:t>
      </w:r>
    </w:p>
    <w:p w14:paraId="0E3A95B8" w14:textId="599F4526" w:rsidR="00131AC8" w:rsidRPr="00D65429" w:rsidRDefault="00131AC8" w:rsidP="00131AC8">
      <w:pPr>
        <w:pStyle w:val="Geenafstand"/>
        <w:jc w:val="both"/>
        <w:rPr>
          <w:i/>
          <w:sz w:val="18"/>
          <w:szCs w:val="18"/>
        </w:rPr>
      </w:pPr>
      <w:r w:rsidRPr="00D65429">
        <w:rPr>
          <w:i/>
          <w:sz w:val="18"/>
          <w:szCs w:val="18"/>
        </w:rPr>
        <w:t xml:space="preserve">Card sorting </w:t>
      </w:r>
      <w:r w:rsidRPr="00D65429">
        <w:rPr>
          <w:i/>
          <w:sz w:val="18"/>
          <w:szCs w:val="18"/>
        </w:rPr>
        <w:sym w:font="Wingdings" w:char="F0E0"/>
      </w:r>
      <w:r w:rsidRPr="00D65429">
        <w:rPr>
          <w:i/>
          <w:sz w:val="18"/>
          <w:szCs w:val="18"/>
        </w:rPr>
        <w:t xml:space="preserve"> op volgorde leggen: offline advertenties, direct mail, salespromotie en –campagne, onlinecommunicatie (sociale media en website), mond-tot-mondcommunicatie, eerdere ervaring met </w:t>
      </w:r>
      <w:r w:rsidR="002630CD">
        <w:rPr>
          <w:i/>
          <w:sz w:val="18"/>
          <w:szCs w:val="18"/>
        </w:rPr>
        <w:t>De Organisatie</w:t>
      </w:r>
      <w:r w:rsidRPr="00D65429">
        <w:rPr>
          <w:i/>
          <w:sz w:val="18"/>
          <w:szCs w:val="18"/>
        </w:rPr>
        <w:t xml:space="preserve"> en prijs.</w:t>
      </w:r>
    </w:p>
    <w:p w14:paraId="788E5E66" w14:textId="223CE3B3" w:rsidR="00131AC8" w:rsidRPr="00D65429" w:rsidRDefault="00131AC8" w:rsidP="00131AC8">
      <w:pPr>
        <w:pStyle w:val="Geenafstand"/>
        <w:jc w:val="both"/>
        <w:rPr>
          <w:sz w:val="18"/>
          <w:szCs w:val="18"/>
        </w:rPr>
      </w:pPr>
      <w:r w:rsidRPr="00D65429">
        <w:rPr>
          <w:sz w:val="18"/>
          <w:szCs w:val="18"/>
        </w:rPr>
        <w:t xml:space="preserve">Doorvragen naar keuzes, elke keuze behandelen (is de cursist ook nog door andere factoren beïnvloed?) Vragen naar de huisstijl en informatievoorziening (speelt </w:t>
      </w:r>
      <w:r w:rsidR="002630CD">
        <w:rPr>
          <w:sz w:val="18"/>
          <w:szCs w:val="18"/>
        </w:rPr>
        <w:t>De Organisatie</w:t>
      </w:r>
      <w:r w:rsidRPr="00D65429">
        <w:rPr>
          <w:sz w:val="18"/>
          <w:szCs w:val="18"/>
        </w:rPr>
        <w:t xml:space="preserve"> in op klantbehoeften en klantwaarden?) </w:t>
      </w:r>
    </w:p>
    <w:p w14:paraId="08C875DB" w14:textId="0B54720D" w:rsidR="00131AC8" w:rsidRPr="00D65429" w:rsidRDefault="00131AC8" w:rsidP="00F90440">
      <w:pPr>
        <w:pStyle w:val="Geenafstand"/>
        <w:numPr>
          <w:ilvl w:val="0"/>
          <w:numId w:val="17"/>
        </w:numPr>
        <w:jc w:val="both"/>
      </w:pPr>
      <w:r w:rsidRPr="00D65429">
        <w:t xml:space="preserve">In hoeverre hebben eerdere ervaringen met </w:t>
      </w:r>
      <w:r w:rsidR="002630CD">
        <w:t>De Organisatie</w:t>
      </w:r>
      <w:r w:rsidRPr="00D65429">
        <w:t xml:space="preserve"> invloed gehad op uw verwachtingen?</w:t>
      </w:r>
    </w:p>
    <w:p w14:paraId="0D5DFD59" w14:textId="6A5C6559" w:rsidR="00131AC8" w:rsidRPr="00D65429" w:rsidRDefault="00131AC8" w:rsidP="00F90440">
      <w:pPr>
        <w:pStyle w:val="Geenafstand"/>
        <w:numPr>
          <w:ilvl w:val="0"/>
          <w:numId w:val="17"/>
        </w:numPr>
        <w:jc w:val="both"/>
      </w:pPr>
      <w:r w:rsidRPr="00D65429">
        <w:t xml:space="preserve">Op welke manier bent u vanuit </w:t>
      </w:r>
      <w:r w:rsidR="002630CD">
        <w:t>De Organisatie</w:t>
      </w:r>
      <w:r w:rsidRPr="00D65429">
        <w:t xml:space="preserve"> voorbereid op de opleiding?</w:t>
      </w:r>
    </w:p>
    <w:p w14:paraId="69CCE7F1" w14:textId="77777777" w:rsidR="00131AC8" w:rsidRPr="00D65429" w:rsidRDefault="00131AC8" w:rsidP="00F90440">
      <w:pPr>
        <w:pStyle w:val="Geenafstand"/>
        <w:numPr>
          <w:ilvl w:val="0"/>
          <w:numId w:val="17"/>
        </w:numPr>
        <w:jc w:val="both"/>
      </w:pPr>
      <w:r w:rsidRPr="00D65429">
        <w:t>Heeft u een kennismakingsgesprek(ken) gevoerd met een trainer?</w:t>
      </w:r>
    </w:p>
    <w:p w14:paraId="74EAF39F" w14:textId="77777777" w:rsidR="00131AC8" w:rsidRPr="00D65429" w:rsidRDefault="00131AC8" w:rsidP="00F90440">
      <w:pPr>
        <w:pStyle w:val="Geenafstand"/>
        <w:numPr>
          <w:ilvl w:val="0"/>
          <w:numId w:val="17"/>
        </w:numPr>
        <w:jc w:val="both"/>
      </w:pPr>
      <w:r w:rsidRPr="00D65429">
        <w:t>Zo ja, hoe ervoer u dit kennismakingsgesprek?</w:t>
      </w:r>
    </w:p>
    <w:p w14:paraId="74910A41" w14:textId="77777777" w:rsidR="00131AC8" w:rsidRPr="00D65429" w:rsidRDefault="00131AC8" w:rsidP="00F90440">
      <w:pPr>
        <w:pStyle w:val="Geenafstand"/>
        <w:numPr>
          <w:ilvl w:val="0"/>
          <w:numId w:val="17"/>
        </w:numPr>
        <w:jc w:val="both"/>
      </w:pPr>
      <w:r w:rsidRPr="00D65429">
        <w:t>Zo nee, in hoeverre heeft u daar hinder van ondervonden?</w:t>
      </w:r>
    </w:p>
    <w:p w14:paraId="7B43443D" w14:textId="6EDDF819" w:rsidR="00131AC8" w:rsidRPr="00D65429" w:rsidRDefault="00131AC8" w:rsidP="00F90440">
      <w:pPr>
        <w:pStyle w:val="Geenafstand"/>
        <w:numPr>
          <w:ilvl w:val="0"/>
          <w:numId w:val="17"/>
        </w:numPr>
        <w:jc w:val="both"/>
      </w:pPr>
      <w:r w:rsidRPr="00D65429">
        <w:t xml:space="preserve">Hoe was voorafgaand aan de opleiding het contact met </w:t>
      </w:r>
      <w:r w:rsidR="002630CD">
        <w:t>De Organisatie</w:t>
      </w:r>
      <w:r w:rsidRPr="00D65429">
        <w:t>?</w:t>
      </w:r>
    </w:p>
    <w:p w14:paraId="5E9DD643" w14:textId="77777777" w:rsidR="00131AC8" w:rsidRPr="00D65429" w:rsidRDefault="00131AC8" w:rsidP="00F90440">
      <w:pPr>
        <w:pStyle w:val="Geenafstand"/>
        <w:numPr>
          <w:ilvl w:val="0"/>
          <w:numId w:val="17"/>
        </w:numPr>
        <w:jc w:val="both"/>
      </w:pPr>
      <w:r w:rsidRPr="00D65429">
        <w:t>Wat verwachtte u van de klantvriendelijkheid en betrouwbaarheid van de medewerkers?</w:t>
      </w:r>
    </w:p>
    <w:p w14:paraId="6831BD27" w14:textId="77777777" w:rsidR="00131AC8" w:rsidRPr="00D65429" w:rsidRDefault="00131AC8" w:rsidP="00131AC8">
      <w:pPr>
        <w:pStyle w:val="Geenafstand"/>
        <w:jc w:val="both"/>
      </w:pPr>
    </w:p>
    <w:p w14:paraId="573261D3" w14:textId="77777777" w:rsidR="00131AC8" w:rsidRPr="00D65429" w:rsidRDefault="00131AC8" w:rsidP="00131AC8">
      <w:pPr>
        <w:pStyle w:val="Geenafstand"/>
        <w:jc w:val="both"/>
        <w:rPr>
          <w:u w:val="single"/>
        </w:rPr>
      </w:pPr>
      <w:r w:rsidRPr="00D65429">
        <w:rPr>
          <w:u w:val="single"/>
        </w:rPr>
        <w:t>Kern: Ervaren kwaliteit (10 minuten)</w:t>
      </w:r>
    </w:p>
    <w:p w14:paraId="42DFC1A1" w14:textId="77777777" w:rsidR="00131AC8" w:rsidRPr="00D65429" w:rsidRDefault="00131AC8" w:rsidP="00131AC8">
      <w:pPr>
        <w:pStyle w:val="Geenafstand"/>
        <w:jc w:val="both"/>
      </w:pPr>
      <w:r w:rsidRPr="00D65429">
        <w:t xml:space="preserve">In het tweede gedeelte van de kern wordt de ervaren kwaliteit gesproken. Hierin komen de technische kwaliteit (wat), functionele kwaliteit (hoe) en de relationele kwaliteit (wie) aan bod. Daarnaast zijn de zeven criteria van goede kwaliteitservaring van de dienstverlening verwerkt in de vragen om zo een duidelijk beeld te kunnen schets van de ervaren kwaliteit. </w:t>
      </w:r>
    </w:p>
    <w:p w14:paraId="1D141F7F" w14:textId="77777777" w:rsidR="00131AC8" w:rsidRPr="00D65429" w:rsidRDefault="00131AC8" w:rsidP="00F90440">
      <w:pPr>
        <w:pStyle w:val="Geenafstand"/>
        <w:numPr>
          <w:ilvl w:val="0"/>
          <w:numId w:val="17"/>
        </w:numPr>
        <w:jc w:val="both"/>
      </w:pPr>
      <w:r w:rsidRPr="00D65429">
        <w:t>Wat vindt u van de trainer(s) die u begeleid heeft/hebben?</w:t>
      </w:r>
    </w:p>
    <w:p w14:paraId="28091518" w14:textId="77777777" w:rsidR="00131AC8" w:rsidRPr="00D65429" w:rsidRDefault="00131AC8" w:rsidP="00F90440">
      <w:pPr>
        <w:pStyle w:val="Geenafstand"/>
        <w:numPr>
          <w:ilvl w:val="0"/>
          <w:numId w:val="17"/>
        </w:numPr>
        <w:jc w:val="both"/>
      </w:pPr>
      <w:r w:rsidRPr="00D65429">
        <w:t>Wat vindt u van de professionaliteit, kennis en vaardigheden van de trainer?</w:t>
      </w:r>
    </w:p>
    <w:p w14:paraId="7B7E5C14" w14:textId="77777777" w:rsidR="00AC2A16" w:rsidRPr="00D65429" w:rsidRDefault="00131AC8" w:rsidP="00F90440">
      <w:pPr>
        <w:pStyle w:val="Geenafstand"/>
        <w:numPr>
          <w:ilvl w:val="0"/>
          <w:numId w:val="17"/>
        </w:numPr>
        <w:jc w:val="both"/>
      </w:pPr>
      <w:r w:rsidRPr="00D65429">
        <w:t>Hoe verloopt de interactie tussen u en de trainer?</w:t>
      </w:r>
    </w:p>
    <w:p w14:paraId="2D6674CA" w14:textId="77777777" w:rsidR="00AC2A16" w:rsidRPr="00D65429" w:rsidRDefault="00131AC8" w:rsidP="00F90440">
      <w:pPr>
        <w:pStyle w:val="Geenafstand"/>
        <w:numPr>
          <w:ilvl w:val="0"/>
          <w:numId w:val="17"/>
        </w:numPr>
        <w:jc w:val="both"/>
      </w:pPr>
      <w:r w:rsidRPr="00D65429">
        <w:t>Was de trainer spontaan en klantvriendelijk?</w:t>
      </w:r>
    </w:p>
    <w:p w14:paraId="3A19D992" w14:textId="0345F220" w:rsidR="00131AC8" w:rsidRPr="00D65429" w:rsidRDefault="00131AC8" w:rsidP="00F90440">
      <w:pPr>
        <w:pStyle w:val="Geenafstand"/>
        <w:numPr>
          <w:ilvl w:val="0"/>
          <w:numId w:val="17"/>
        </w:numPr>
        <w:jc w:val="both"/>
      </w:pPr>
      <w:r w:rsidRPr="00D65429">
        <w:t>Werden afspraken en beloften nagekomen door de trainer?</w:t>
      </w:r>
    </w:p>
    <w:p w14:paraId="0CBC9A72" w14:textId="77777777" w:rsidR="00131AC8" w:rsidRPr="00D65429" w:rsidRDefault="00131AC8" w:rsidP="00F90440">
      <w:pPr>
        <w:pStyle w:val="Geenafstand"/>
        <w:numPr>
          <w:ilvl w:val="0"/>
          <w:numId w:val="17"/>
        </w:numPr>
        <w:jc w:val="both"/>
      </w:pPr>
      <w:r w:rsidRPr="00D65429">
        <w:t>Hoe ervaart u de aanwezigheid van andere cursisten?</w:t>
      </w:r>
    </w:p>
    <w:p w14:paraId="3A7DCA2D" w14:textId="77777777" w:rsidR="00131AC8" w:rsidRPr="00D65429" w:rsidRDefault="00131AC8" w:rsidP="00F90440">
      <w:pPr>
        <w:pStyle w:val="Geenafstand"/>
        <w:numPr>
          <w:ilvl w:val="0"/>
          <w:numId w:val="17"/>
        </w:numPr>
        <w:jc w:val="both"/>
      </w:pPr>
      <w:r w:rsidRPr="00D65429">
        <w:t>In welke mate draagt de aanwezigheid van andere cursisten bij aan uw leerproces?</w:t>
      </w:r>
    </w:p>
    <w:p w14:paraId="06C1F41F" w14:textId="77777777" w:rsidR="00131AC8" w:rsidRPr="00D65429" w:rsidRDefault="00131AC8" w:rsidP="00F90440">
      <w:pPr>
        <w:pStyle w:val="Geenafstand"/>
        <w:numPr>
          <w:ilvl w:val="0"/>
          <w:numId w:val="17"/>
        </w:numPr>
        <w:jc w:val="both"/>
      </w:pPr>
      <w:r w:rsidRPr="00D65429">
        <w:t xml:space="preserve">In hoeverre komt de informatievoorziening van de trainer betrouwbaar op u over? </w:t>
      </w:r>
    </w:p>
    <w:p w14:paraId="59BEFF95" w14:textId="77777777" w:rsidR="00131AC8" w:rsidRPr="00D65429" w:rsidRDefault="00131AC8" w:rsidP="00F90440">
      <w:pPr>
        <w:pStyle w:val="Geenafstand"/>
        <w:numPr>
          <w:ilvl w:val="0"/>
          <w:numId w:val="17"/>
        </w:numPr>
        <w:jc w:val="both"/>
      </w:pPr>
      <w:r w:rsidRPr="00D65429">
        <w:t>Welke dingen gaan fout tijdens de opleiding?</w:t>
      </w:r>
    </w:p>
    <w:p w14:paraId="0F5FEB6C" w14:textId="77777777" w:rsidR="00131AC8" w:rsidRPr="00D65429" w:rsidRDefault="00131AC8" w:rsidP="00F90440">
      <w:pPr>
        <w:pStyle w:val="Geenafstand"/>
        <w:numPr>
          <w:ilvl w:val="0"/>
          <w:numId w:val="17"/>
        </w:numPr>
        <w:jc w:val="both"/>
      </w:pPr>
      <w:r w:rsidRPr="00D65429">
        <w:t>Zo ja, welke? En hoe worden deze opgelost en is dat een goede manier?</w:t>
      </w:r>
    </w:p>
    <w:p w14:paraId="6DD73E1C" w14:textId="77777777" w:rsidR="00131AC8" w:rsidRPr="00D65429" w:rsidRDefault="00131AC8" w:rsidP="00F90440">
      <w:pPr>
        <w:pStyle w:val="Geenafstand"/>
        <w:numPr>
          <w:ilvl w:val="0"/>
          <w:numId w:val="17"/>
        </w:numPr>
        <w:jc w:val="both"/>
      </w:pPr>
      <w:r w:rsidRPr="00D65429">
        <w:t>Zo nee, waar ligt dat aan?</w:t>
      </w:r>
    </w:p>
    <w:p w14:paraId="7576BAFE" w14:textId="77777777" w:rsidR="00131AC8" w:rsidRPr="00D65429" w:rsidRDefault="00131AC8" w:rsidP="00F90440">
      <w:pPr>
        <w:pStyle w:val="Geenafstand"/>
        <w:numPr>
          <w:ilvl w:val="0"/>
          <w:numId w:val="17"/>
        </w:numPr>
        <w:jc w:val="both"/>
      </w:pPr>
      <w:r w:rsidRPr="00D65429">
        <w:t>Wat vindt u van de duur van de opleiding?</w:t>
      </w:r>
    </w:p>
    <w:p w14:paraId="66F0A82B" w14:textId="63907EFE" w:rsidR="00131AC8" w:rsidRPr="00D65429" w:rsidRDefault="00131AC8" w:rsidP="00F90440">
      <w:pPr>
        <w:pStyle w:val="Geenafstand"/>
        <w:numPr>
          <w:ilvl w:val="0"/>
          <w:numId w:val="17"/>
        </w:numPr>
        <w:jc w:val="both"/>
      </w:pPr>
      <w:r w:rsidRPr="00D65429">
        <w:t xml:space="preserve">Wat vindt u van de bereikbaarheid </w:t>
      </w:r>
      <w:r w:rsidR="00AC7C29" w:rsidRPr="00D65429">
        <w:t xml:space="preserve">en locatie </w:t>
      </w:r>
      <w:r w:rsidRPr="00D65429">
        <w:t>van het opleidingsinstituut?</w:t>
      </w:r>
    </w:p>
    <w:p w14:paraId="3964CEFC" w14:textId="5CFE8A45" w:rsidR="00AC7C29" w:rsidRPr="00D65429" w:rsidRDefault="00AC7C29" w:rsidP="00F90440">
      <w:pPr>
        <w:pStyle w:val="Geenafstand"/>
        <w:numPr>
          <w:ilvl w:val="0"/>
          <w:numId w:val="17"/>
        </w:numPr>
        <w:jc w:val="both"/>
      </w:pPr>
      <w:r w:rsidRPr="00D65429">
        <w:t xml:space="preserve">Wat vindt u van de faciliteiten en trainingsruimte(s) van </w:t>
      </w:r>
      <w:r w:rsidR="002630CD">
        <w:t>De Organisatie</w:t>
      </w:r>
      <w:r w:rsidRPr="00D65429">
        <w:t>?</w:t>
      </w:r>
    </w:p>
    <w:p w14:paraId="39706A3D" w14:textId="77777777" w:rsidR="00131AC8" w:rsidRPr="00D65429" w:rsidRDefault="00131AC8" w:rsidP="00F90440">
      <w:pPr>
        <w:pStyle w:val="Geenafstand"/>
        <w:numPr>
          <w:ilvl w:val="0"/>
          <w:numId w:val="17"/>
        </w:numPr>
        <w:jc w:val="both"/>
      </w:pPr>
      <w:r w:rsidRPr="00D65429">
        <w:t>Bent u buiten de contacturen (veel) bezig met de opleiding?</w:t>
      </w:r>
    </w:p>
    <w:p w14:paraId="28A8803A" w14:textId="77777777" w:rsidR="00131AC8" w:rsidRPr="00D65429" w:rsidRDefault="00131AC8" w:rsidP="00F90440">
      <w:pPr>
        <w:pStyle w:val="Geenafstand"/>
        <w:numPr>
          <w:ilvl w:val="0"/>
          <w:numId w:val="17"/>
        </w:numPr>
        <w:jc w:val="both"/>
      </w:pPr>
      <w:r w:rsidRPr="00D65429">
        <w:t>Hoeveel contact is er tussen u en de trainer buiten contacturen?</w:t>
      </w:r>
    </w:p>
    <w:p w14:paraId="634BF148" w14:textId="77777777" w:rsidR="00131AC8" w:rsidRPr="00D65429" w:rsidRDefault="00131AC8" w:rsidP="00F90440">
      <w:pPr>
        <w:pStyle w:val="Geenafstand"/>
        <w:numPr>
          <w:ilvl w:val="0"/>
          <w:numId w:val="17"/>
        </w:numPr>
        <w:jc w:val="both"/>
      </w:pPr>
      <w:r w:rsidRPr="00D65429">
        <w:t>Hoe ervaart u dit?</w:t>
      </w:r>
    </w:p>
    <w:p w14:paraId="73744A8B" w14:textId="078D68AB" w:rsidR="00131AC8" w:rsidRPr="00D65429" w:rsidRDefault="00070F7D" w:rsidP="00F90440">
      <w:pPr>
        <w:pStyle w:val="Geenafstand"/>
        <w:numPr>
          <w:ilvl w:val="0"/>
          <w:numId w:val="17"/>
        </w:numPr>
        <w:jc w:val="both"/>
      </w:pPr>
      <w:r w:rsidRPr="00D65429">
        <w:t>Wat vindt u van de prijs-</w:t>
      </w:r>
      <w:r w:rsidR="00131AC8" w:rsidRPr="00D65429">
        <w:t>kwaliteitverhouding?</w:t>
      </w:r>
    </w:p>
    <w:p w14:paraId="4F5CAC35" w14:textId="77777777" w:rsidR="00131AC8" w:rsidRPr="00D65429" w:rsidRDefault="00131AC8" w:rsidP="00131AC8">
      <w:pPr>
        <w:pStyle w:val="Geenafstand"/>
        <w:jc w:val="both"/>
      </w:pPr>
    </w:p>
    <w:p w14:paraId="314754E2" w14:textId="77777777" w:rsidR="00131AC8" w:rsidRPr="00D65429" w:rsidRDefault="00131AC8" w:rsidP="00131AC8">
      <w:pPr>
        <w:pStyle w:val="Geenafstand"/>
        <w:jc w:val="both"/>
        <w:rPr>
          <w:u w:val="single"/>
        </w:rPr>
      </w:pPr>
      <w:r w:rsidRPr="00D65429">
        <w:rPr>
          <w:u w:val="single"/>
        </w:rPr>
        <w:t>Afsluiting (5 minuten)</w:t>
      </w:r>
    </w:p>
    <w:p w14:paraId="18901D99" w14:textId="77777777" w:rsidR="00131AC8" w:rsidRPr="00D65429" w:rsidRDefault="00131AC8" w:rsidP="00131AC8">
      <w:pPr>
        <w:pStyle w:val="Geenafstand"/>
        <w:jc w:val="both"/>
      </w:pPr>
      <w:r w:rsidRPr="00D65429">
        <w:lastRenderedPageBreak/>
        <w:t xml:space="preserve">Bij de afrondende vragen wordt gepoogd om de verwachten en ervaren kwaliteit samen te brengen. Bij deze vragen is het mogelijk dat de respondent gestuurd wordt door de interviewer op basis van eerdere uitspraken. Na de laatste vraag wordt de respondent nogmaals hartelijk bedankt voor de vrijgemaakte tijd. </w:t>
      </w:r>
    </w:p>
    <w:p w14:paraId="6BCC3299" w14:textId="4CA5DB5A" w:rsidR="00131AC8" w:rsidRPr="00D65429" w:rsidRDefault="00131AC8" w:rsidP="00F90440">
      <w:pPr>
        <w:pStyle w:val="Geenafstand"/>
        <w:numPr>
          <w:ilvl w:val="0"/>
          <w:numId w:val="17"/>
        </w:numPr>
        <w:jc w:val="both"/>
      </w:pPr>
      <w:r w:rsidRPr="00D65429">
        <w:t xml:space="preserve">Hoe zou u anderen vertellen over een opleiding bij </w:t>
      </w:r>
      <w:r w:rsidR="002630CD">
        <w:t>De Organisatie</w:t>
      </w:r>
      <w:r w:rsidRPr="00D65429">
        <w:t>?</w:t>
      </w:r>
    </w:p>
    <w:p w14:paraId="13BE0462" w14:textId="65BFC383" w:rsidR="00131AC8" w:rsidRPr="00D65429" w:rsidRDefault="00131AC8" w:rsidP="00F90440">
      <w:pPr>
        <w:pStyle w:val="Geenafstand"/>
        <w:numPr>
          <w:ilvl w:val="0"/>
          <w:numId w:val="17"/>
        </w:numPr>
        <w:jc w:val="both"/>
      </w:pPr>
      <w:r w:rsidRPr="00D65429">
        <w:t xml:space="preserve">Wat zijn belangrijke verbeterpunten voor </w:t>
      </w:r>
      <w:r w:rsidR="002630CD">
        <w:t>De Organisatie</w:t>
      </w:r>
      <w:r w:rsidRPr="00D65429">
        <w:t>? (Ergernis respondent)</w:t>
      </w:r>
    </w:p>
    <w:p w14:paraId="7BBACD2F" w14:textId="77777777" w:rsidR="00131AC8" w:rsidRPr="00D65429" w:rsidRDefault="00131AC8" w:rsidP="00F90440">
      <w:pPr>
        <w:pStyle w:val="Geenafstand"/>
        <w:numPr>
          <w:ilvl w:val="0"/>
          <w:numId w:val="17"/>
        </w:numPr>
        <w:jc w:val="both"/>
      </w:pPr>
      <w:r w:rsidRPr="00D65429">
        <w:t>Welke positieve punten van de opleidingen zijn u het meest bijgebleven? (Compliment)</w:t>
      </w:r>
    </w:p>
    <w:p w14:paraId="485E7D02" w14:textId="77777777" w:rsidR="00131AC8" w:rsidRPr="00D65429" w:rsidRDefault="00131AC8" w:rsidP="00F90440">
      <w:pPr>
        <w:pStyle w:val="Geenafstand"/>
        <w:numPr>
          <w:ilvl w:val="0"/>
          <w:numId w:val="17"/>
        </w:numPr>
        <w:jc w:val="both"/>
      </w:pPr>
      <w:r w:rsidRPr="00D65429">
        <w:t>Heeft/hebben de door u gevolgde opleidingen voldaan aan uw verwachtingen?</w:t>
      </w:r>
    </w:p>
    <w:p w14:paraId="6BEE9628" w14:textId="3F760C4F" w:rsidR="00131AC8" w:rsidRPr="00D65429" w:rsidRDefault="00131AC8" w:rsidP="00F90440">
      <w:pPr>
        <w:pStyle w:val="Geenafstand"/>
        <w:numPr>
          <w:ilvl w:val="0"/>
          <w:numId w:val="17"/>
        </w:numPr>
        <w:jc w:val="both"/>
      </w:pPr>
      <w:r w:rsidRPr="00D65429">
        <w:t xml:space="preserve">Bent u van plan om in de toekomst vaker opleidingen te volgen bij </w:t>
      </w:r>
      <w:r w:rsidR="002630CD">
        <w:t>De Organisatie</w:t>
      </w:r>
      <w:r w:rsidRPr="00D65429">
        <w:t xml:space="preserve">? </w:t>
      </w:r>
    </w:p>
    <w:p w14:paraId="410B6BFD" w14:textId="3615F8D6" w:rsidR="006B56A6" w:rsidRPr="00D65429" w:rsidRDefault="00131AC8" w:rsidP="00F90440">
      <w:pPr>
        <w:pStyle w:val="Geenafstand"/>
        <w:numPr>
          <w:ilvl w:val="0"/>
          <w:numId w:val="17"/>
        </w:numPr>
        <w:jc w:val="both"/>
      </w:pPr>
      <w:r w:rsidRPr="00D65429">
        <w:t>Mag ik (indien nodig) later nog contact met u zoeken als ik vragen heb?</w:t>
      </w:r>
    </w:p>
    <w:p w14:paraId="0C77FFF2" w14:textId="5E3954D5" w:rsidR="004851B3" w:rsidRPr="00D65429" w:rsidRDefault="007468B2" w:rsidP="004851B3">
      <w:pPr>
        <w:pStyle w:val="Kop2"/>
      </w:pPr>
      <w:bookmarkStart w:id="46" w:name="_Toc451759562"/>
      <w:r w:rsidRPr="00D65429">
        <w:t xml:space="preserve">Bijlage </w:t>
      </w:r>
      <w:r w:rsidR="00655BAC" w:rsidRPr="00D65429">
        <w:t>B</w:t>
      </w:r>
      <w:r w:rsidRPr="00D65429">
        <w:t>.III</w:t>
      </w:r>
      <w:r w:rsidR="004851B3" w:rsidRPr="00D65429">
        <w:t>: Kwantitatief onderzoek aan de hand van Grönroos</w:t>
      </w:r>
      <w:bookmarkEnd w:id="46"/>
    </w:p>
    <w:p w14:paraId="76F51D37" w14:textId="77777777" w:rsidR="004851B3" w:rsidRPr="00D65429" w:rsidRDefault="004851B3" w:rsidP="004851B3">
      <w:pPr>
        <w:pStyle w:val="Geenafstand"/>
        <w:rPr>
          <w:b/>
          <w:sz w:val="26"/>
          <w:szCs w:val="26"/>
        </w:rPr>
      </w:pPr>
    </w:p>
    <w:p w14:paraId="42964968" w14:textId="77777777" w:rsidR="004851B3" w:rsidRPr="00D65429" w:rsidRDefault="004851B3" w:rsidP="004851B3">
      <w:pPr>
        <w:pStyle w:val="Geenafstand"/>
        <w:rPr>
          <w:b/>
          <w:sz w:val="26"/>
          <w:szCs w:val="26"/>
        </w:rPr>
      </w:pPr>
      <w:r w:rsidRPr="00D65429">
        <w:rPr>
          <w:b/>
          <w:sz w:val="26"/>
          <w:szCs w:val="26"/>
        </w:rPr>
        <w:t>Kwantitatief onderzoek</w:t>
      </w:r>
    </w:p>
    <w:p w14:paraId="1A8AF8BE" w14:textId="77777777" w:rsidR="004851B3" w:rsidRPr="00D65429" w:rsidRDefault="004851B3" w:rsidP="004851B3">
      <w:pPr>
        <w:pStyle w:val="Geenafstand"/>
        <w:rPr>
          <w:b/>
          <w:sz w:val="26"/>
          <w:szCs w:val="26"/>
        </w:rPr>
      </w:pPr>
    </w:p>
    <w:p w14:paraId="60756252" w14:textId="77777777" w:rsidR="004851B3" w:rsidRPr="00D65429" w:rsidRDefault="004851B3" w:rsidP="004851B3">
      <w:pPr>
        <w:pStyle w:val="Geenafstand"/>
        <w:rPr>
          <w:b/>
          <w:sz w:val="22"/>
          <w:szCs w:val="22"/>
        </w:rPr>
      </w:pPr>
      <w:r w:rsidRPr="00D65429">
        <w:rPr>
          <w:b/>
          <w:sz w:val="22"/>
          <w:szCs w:val="22"/>
        </w:rPr>
        <w:t>Verwachte kwaliteit</w:t>
      </w:r>
    </w:p>
    <w:p w14:paraId="1249C0B4" w14:textId="77777777" w:rsidR="004851B3" w:rsidRPr="00D65429" w:rsidRDefault="004851B3" w:rsidP="004851B3">
      <w:pPr>
        <w:pStyle w:val="Geenafstand"/>
        <w:rPr>
          <w:u w:val="single"/>
        </w:rPr>
      </w:pPr>
      <w:r w:rsidRPr="00D65429">
        <w:rPr>
          <w:u w:val="single"/>
        </w:rPr>
        <w:t>Marketingcommunicatie en mond-tot-mondreclame</w:t>
      </w:r>
    </w:p>
    <w:p w14:paraId="327275DC" w14:textId="0BC7BBAE" w:rsidR="004851B3" w:rsidRPr="00D65429" w:rsidRDefault="004851B3" w:rsidP="00F90440">
      <w:pPr>
        <w:pStyle w:val="Geenafstand"/>
        <w:numPr>
          <w:ilvl w:val="0"/>
          <w:numId w:val="21"/>
        </w:numPr>
      </w:pPr>
      <w:r w:rsidRPr="00D65429">
        <w:t xml:space="preserve">Met welke communicatie-uitingen van </w:t>
      </w:r>
      <w:r w:rsidR="002630CD">
        <w:t>De Organisatie</w:t>
      </w:r>
      <w:r w:rsidRPr="00D65429">
        <w:t xml:space="preserve"> was u voorafgaand aan de opleidingen bekend? (meerdere antwoorden mogelijk) </w:t>
      </w:r>
      <w:r w:rsidRPr="00D65429">
        <w:rPr>
          <w:i/>
          <w:sz w:val="18"/>
          <w:szCs w:val="18"/>
        </w:rPr>
        <w:t>(gesloten vraag met antwoordmogelijkheden)</w:t>
      </w:r>
    </w:p>
    <w:p w14:paraId="6C2042CC" w14:textId="72D29A7F" w:rsidR="004851B3" w:rsidRPr="00D65429" w:rsidRDefault="004851B3" w:rsidP="00F90440">
      <w:pPr>
        <w:pStyle w:val="Geenafstand"/>
        <w:numPr>
          <w:ilvl w:val="0"/>
          <w:numId w:val="21"/>
        </w:numPr>
      </w:pPr>
      <w:r w:rsidRPr="00D65429">
        <w:rPr>
          <w:rFonts w:cs="Arial"/>
          <w:color w:val="000000"/>
        </w:rPr>
        <w:t xml:space="preserve">Wat was de voornaamste reden om voor een opleiding bij </w:t>
      </w:r>
      <w:r w:rsidR="002630CD">
        <w:rPr>
          <w:rFonts w:cs="Arial"/>
          <w:color w:val="000000"/>
        </w:rPr>
        <w:t>De Organisatie</w:t>
      </w:r>
      <w:r w:rsidRPr="00D65429">
        <w:rPr>
          <w:rFonts w:cs="Arial"/>
          <w:color w:val="000000"/>
        </w:rPr>
        <w:t xml:space="preserve"> te kiezen? </w:t>
      </w:r>
      <w:r w:rsidRPr="00D65429">
        <w:rPr>
          <w:i/>
          <w:sz w:val="18"/>
          <w:szCs w:val="18"/>
        </w:rPr>
        <w:t>(gesloten vraag met antwoordmogelijkheden)</w:t>
      </w:r>
    </w:p>
    <w:p w14:paraId="2CAF900F" w14:textId="77777777" w:rsidR="004851B3" w:rsidRPr="00D65429" w:rsidRDefault="004851B3" w:rsidP="00F90440">
      <w:pPr>
        <w:pStyle w:val="Geenafstand"/>
        <w:numPr>
          <w:ilvl w:val="0"/>
          <w:numId w:val="21"/>
        </w:numPr>
      </w:pPr>
      <w:r w:rsidRPr="00D65429">
        <w:t xml:space="preserve">In hoeverre bent u tevreden over: ‘op basis van de gehanteerde Likertschaal’ </w:t>
      </w:r>
      <w:r w:rsidRPr="00D65429">
        <w:rPr>
          <w:i/>
          <w:sz w:val="18"/>
          <w:szCs w:val="18"/>
        </w:rPr>
        <w:t>(heel ontevreden, ontevreden, noch tevreden, noch ontevreden, tevreden en heel tevreden)</w:t>
      </w:r>
    </w:p>
    <w:p w14:paraId="66366457" w14:textId="3D562BAB" w:rsidR="004851B3" w:rsidRPr="00D65429" w:rsidRDefault="004851B3" w:rsidP="00F90440">
      <w:pPr>
        <w:pStyle w:val="Geenafstand"/>
        <w:numPr>
          <w:ilvl w:val="1"/>
          <w:numId w:val="21"/>
        </w:numPr>
      </w:pPr>
      <w:r w:rsidRPr="00D65429">
        <w:t xml:space="preserve">De huisstijl van </w:t>
      </w:r>
      <w:r w:rsidR="002630CD">
        <w:t>De Organisatie</w:t>
      </w:r>
      <w:r w:rsidRPr="00D65429">
        <w:t xml:space="preserve"> op de website</w:t>
      </w:r>
    </w:p>
    <w:p w14:paraId="4FB45617" w14:textId="77777777" w:rsidR="004851B3" w:rsidRPr="00D65429" w:rsidRDefault="004851B3" w:rsidP="00F90440">
      <w:pPr>
        <w:pStyle w:val="Geenafstand"/>
        <w:numPr>
          <w:ilvl w:val="1"/>
          <w:numId w:val="21"/>
        </w:numPr>
      </w:pPr>
      <w:r w:rsidRPr="00D65429">
        <w:t>De overzichtelijkheid van de website</w:t>
      </w:r>
    </w:p>
    <w:p w14:paraId="54578D31" w14:textId="77777777" w:rsidR="004851B3" w:rsidRPr="00D65429" w:rsidRDefault="004851B3" w:rsidP="00F90440">
      <w:pPr>
        <w:pStyle w:val="Geenafstand"/>
        <w:numPr>
          <w:ilvl w:val="1"/>
          <w:numId w:val="21"/>
        </w:numPr>
      </w:pPr>
      <w:r w:rsidRPr="00D65429">
        <w:t>De informatievoorziening op de website</w:t>
      </w:r>
    </w:p>
    <w:p w14:paraId="3DD06CAA" w14:textId="77777777" w:rsidR="004851B3" w:rsidRPr="00D65429" w:rsidRDefault="004851B3" w:rsidP="00F90440">
      <w:pPr>
        <w:pStyle w:val="Geenafstand"/>
        <w:numPr>
          <w:ilvl w:val="1"/>
          <w:numId w:val="21"/>
        </w:numPr>
      </w:pPr>
      <w:r w:rsidRPr="00D65429">
        <w:t>De gebruiksvriendelijkheid/werking van de website</w:t>
      </w:r>
    </w:p>
    <w:p w14:paraId="7FE583C1" w14:textId="77777777" w:rsidR="004851B3" w:rsidRPr="00D65429" w:rsidRDefault="004851B3" w:rsidP="00F90440">
      <w:pPr>
        <w:pStyle w:val="Geenafstand"/>
        <w:numPr>
          <w:ilvl w:val="1"/>
          <w:numId w:val="21"/>
        </w:numPr>
      </w:pPr>
      <w:r w:rsidRPr="00D65429">
        <w:t>De kwaliteit van de website</w:t>
      </w:r>
    </w:p>
    <w:p w14:paraId="22FC86B1" w14:textId="77777777" w:rsidR="004851B3" w:rsidRPr="00D65429" w:rsidRDefault="004851B3" w:rsidP="00F90440">
      <w:pPr>
        <w:pStyle w:val="Geenafstand"/>
        <w:numPr>
          <w:ilvl w:val="1"/>
          <w:numId w:val="21"/>
        </w:numPr>
      </w:pPr>
      <w:r w:rsidRPr="00D65429">
        <w:t>De aantrekkelijkheid van de website</w:t>
      </w:r>
    </w:p>
    <w:p w14:paraId="4CC7E647" w14:textId="0ADE77A7" w:rsidR="004851B3" w:rsidRPr="00D65429" w:rsidRDefault="00463710" w:rsidP="00F90440">
      <w:pPr>
        <w:pStyle w:val="Geenafstand"/>
        <w:numPr>
          <w:ilvl w:val="0"/>
          <w:numId w:val="21"/>
        </w:numPr>
      </w:pPr>
      <w:r w:rsidRPr="00D65429">
        <w:t xml:space="preserve">Druk in een cijfer de algehele tevredenheid uit wat betreft de (traditionele) marketingcommunicatie van </w:t>
      </w:r>
      <w:r w:rsidR="002630CD">
        <w:t>De Organisatie</w:t>
      </w:r>
      <w:r w:rsidR="004851B3" w:rsidRPr="00D65429">
        <w:t xml:space="preserve">: </w:t>
      </w:r>
      <w:r w:rsidR="004851B3" w:rsidRPr="00D65429">
        <w:rPr>
          <w:i/>
          <w:sz w:val="18"/>
          <w:szCs w:val="18"/>
        </w:rPr>
        <w:t>(gesloten vraag)</w:t>
      </w:r>
    </w:p>
    <w:p w14:paraId="2BDA118E" w14:textId="77777777" w:rsidR="004851B3" w:rsidRPr="00D65429" w:rsidRDefault="004851B3" w:rsidP="004851B3">
      <w:pPr>
        <w:pStyle w:val="Geenafstand"/>
        <w:ind w:left="720"/>
      </w:pPr>
    </w:p>
    <w:p w14:paraId="67E02D4E" w14:textId="77777777" w:rsidR="004851B3" w:rsidRPr="00D65429" w:rsidRDefault="004851B3" w:rsidP="004851B3">
      <w:pPr>
        <w:pStyle w:val="Geenafstand"/>
        <w:rPr>
          <w:u w:val="single"/>
        </w:rPr>
      </w:pPr>
      <w:r w:rsidRPr="00D65429">
        <w:rPr>
          <w:u w:val="single"/>
        </w:rPr>
        <w:t>Imago</w:t>
      </w:r>
    </w:p>
    <w:p w14:paraId="1E36F66F" w14:textId="77777777" w:rsidR="004851B3" w:rsidRPr="00D65429" w:rsidRDefault="004851B3" w:rsidP="00F90440">
      <w:pPr>
        <w:pStyle w:val="Geenafstand"/>
        <w:numPr>
          <w:ilvl w:val="0"/>
          <w:numId w:val="24"/>
        </w:num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3D98C5C9" w14:textId="22173089" w:rsidR="004851B3" w:rsidRPr="00D65429" w:rsidRDefault="004851B3" w:rsidP="00F90440">
      <w:pPr>
        <w:pStyle w:val="Geenafstand"/>
        <w:numPr>
          <w:ilvl w:val="1"/>
          <w:numId w:val="24"/>
        </w:numPr>
      </w:pPr>
      <w:r w:rsidRPr="00D65429">
        <w:t xml:space="preserve">Ik heb bewust gekozen voor </w:t>
      </w:r>
      <w:r w:rsidR="002630CD">
        <w:t>De Organisatie</w:t>
      </w:r>
      <w:r w:rsidRPr="00D65429">
        <w:t xml:space="preserve"> </w:t>
      </w:r>
    </w:p>
    <w:p w14:paraId="28E8721C" w14:textId="1BA2D29E" w:rsidR="004851B3" w:rsidRPr="00D65429" w:rsidRDefault="004851B3" w:rsidP="00F90440">
      <w:pPr>
        <w:pStyle w:val="Geenafstand"/>
        <w:numPr>
          <w:ilvl w:val="0"/>
          <w:numId w:val="24"/>
        </w:numPr>
      </w:pPr>
      <w:r w:rsidRPr="00D65429">
        <w:rPr>
          <w:rFonts w:cs="Arial"/>
          <w:color w:val="000000"/>
        </w:rPr>
        <w:t xml:space="preserve">Waar liggen de verbeterpunten voor </w:t>
      </w:r>
      <w:r w:rsidR="002630CD">
        <w:rPr>
          <w:rFonts w:cs="Arial"/>
          <w:color w:val="000000"/>
        </w:rPr>
        <w:t>De Organisatie</w:t>
      </w:r>
      <w:r w:rsidRPr="00D65429">
        <w:rPr>
          <w:rFonts w:cs="Arial"/>
          <w:color w:val="000000"/>
        </w:rPr>
        <w:t xml:space="preserve">? </w:t>
      </w:r>
      <w:r w:rsidRPr="00D65429">
        <w:rPr>
          <w:rFonts w:cs="Arial"/>
          <w:i/>
          <w:color w:val="000000"/>
          <w:sz w:val="18"/>
          <w:szCs w:val="18"/>
        </w:rPr>
        <w:t>(open vraag)</w:t>
      </w:r>
    </w:p>
    <w:p w14:paraId="786E5796" w14:textId="7380654D" w:rsidR="004851B3" w:rsidRPr="00D65429" w:rsidRDefault="004851B3" w:rsidP="00F90440">
      <w:pPr>
        <w:pStyle w:val="Geenafstand"/>
        <w:numPr>
          <w:ilvl w:val="0"/>
          <w:numId w:val="24"/>
        </w:numPr>
      </w:pPr>
      <w:r w:rsidRPr="00D65429">
        <w:rPr>
          <w:rFonts w:cs="Arial"/>
          <w:color w:val="000000"/>
        </w:rPr>
        <w:t xml:space="preserve">Wat zijn de meest positieve punten van </w:t>
      </w:r>
      <w:r w:rsidR="002630CD">
        <w:rPr>
          <w:rFonts w:cs="Arial"/>
          <w:color w:val="000000"/>
        </w:rPr>
        <w:t>De Organisatie</w:t>
      </w:r>
      <w:r w:rsidRPr="00D65429">
        <w:rPr>
          <w:rFonts w:cs="Arial"/>
          <w:color w:val="000000"/>
        </w:rPr>
        <w:t xml:space="preserve">? </w:t>
      </w:r>
      <w:r w:rsidRPr="00D65429">
        <w:rPr>
          <w:rFonts w:cs="Arial"/>
          <w:i/>
          <w:color w:val="000000"/>
          <w:sz w:val="18"/>
          <w:szCs w:val="18"/>
        </w:rPr>
        <w:t>(open vraag)</w:t>
      </w:r>
    </w:p>
    <w:p w14:paraId="3C231745" w14:textId="77777777" w:rsidR="004851B3" w:rsidRPr="00D65429" w:rsidRDefault="004851B3" w:rsidP="004851B3">
      <w:pPr>
        <w:pStyle w:val="Geenafstand"/>
        <w:rPr>
          <w:u w:val="single"/>
        </w:rPr>
      </w:pPr>
    </w:p>
    <w:p w14:paraId="29407C9F" w14:textId="77777777" w:rsidR="004851B3" w:rsidRPr="00D65429" w:rsidRDefault="004851B3" w:rsidP="004851B3">
      <w:pPr>
        <w:pStyle w:val="Geenafstand"/>
        <w:rPr>
          <w:u w:val="single"/>
        </w:rPr>
      </w:pPr>
      <w:r w:rsidRPr="00D65429">
        <w:rPr>
          <w:u w:val="single"/>
        </w:rPr>
        <w:t>Klantbehoeften</w:t>
      </w:r>
    </w:p>
    <w:p w14:paraId="46356D2A" w14:textId="77777777" w:rsidR="00460B1F" w:rsidRPr="00D65429" w:rsidRDefault="004851B3" w:rsidP="00F90440">
      <w:pPr>
        <w:pStyle w:val="Geenafstand"/>
        <w:numPr>
          <w:ilvl w:val="0"/>
          <w:numId w:val="20"/>
        </w:numPr>
      </w:pPr>
      <w:r w:rsidRPr="00D65429">
        <w:t>Wat waren uw verwachtingen voorafgaand aan het volgen van de opleiding? (</w:t>
      </w:r>
      <w:r w:rsidR="00460B1F" w:rsidRPr="00D65429">
        <w:t>gesloten vraag/mogelijkheid om eigen antwoord te geven)</w:t>
      </w:r>
    </w:p>
    <w:p w14:paraId="6AC84C55" w14:textId="0AA9CF8F" w:rsidR="004851B3" w:rsidRPr="00D65429" w:rsidRDefault="004851B3" w:rsidP="00F90440">
      <w:pPr>
        <w:pStyle w:val="Geenafstand"/>
        <w:numPr>
          <w:ilvl w:val="0"/>
          <w:numId w:val="20"/>
        </w:num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21254DC5" w14:textId="77777777" w:rsidR="004851B3" w:rsidRPr="00D65429" w:rsidRDefault="004851B3" w:rsidP="00F90440">
      <w:pPr>
        <w:pStyle w:val="Geenafstand"/>
        <w:numPr>
          <w:ilvl w:val="1"/>
          <w:numId w:val="20"/>
        </w:numPr>
      </w:pPr>
      <w:r w:rsidRPr="00D65429">
        <w:t>Wat ik geleerd heb, pas ik toe in mijn werkomgeving</w:t>
      </w:r>
    </w:p>
    <w:p w14:paraId="2F253FD5" w14:textId="77777777" w:rsidR="004851B3" w:rsidRPr="00D65429" w:rsidRDefault="004851B3" w:rsidP="00F90440">
      <w:pPr>
        <w:pStyle w:val="Geenafstand"/>
        <w:numPr>
          <w:ilvl w:val="1"/>
          <w:numId w:val="20"/>
        </w:numPr>
      </w:pPr>
      <w:r w:rsidRPr="00D65429">
        <w:t>Wat ik geleerd heb, pas ik toe in mijn dagelijks leven</w:t>
      </w:r>
    </w:p>
    <w:p w14:paraId="430E89DF" w14:textId="6E04F1A4" w:rsidR="004851B3" w:rsidRPr="00D65429" w:rsidRDefault="004851B3" w:rsidP="00F90440">
      <w:pPr>
        <w:pStyle w:val="Geenafstand"/>
        <w:numPr>
          <w:ilvl w:val="0"/>
          <w:numId w:val="20"/>
        </w:numPr>
        <w:rPr>
          <w:sz w:val="26"/>
          <w:szCs w:val="26"/>
        </w:rPr>
      </w:pPr>
      <w:r w:rsidRPr="00D65429">
        <w:rPr>
          <w:rFonts w:cs="Arial"/>
          <w:color w:val="000000"/>
        </w:rPr>
        <w:t xml:space="preserve">Wat is de reden dat u nog geen vervolgopleiding heeft gedaan bij </w:t>
      </w:r>
      <w:r w:rsidR="002630CD">
        <w:rPr>
          <w:rFonts w:cs="Arial"/>
          <w:color w:val="000000"/>
        </w:rPr>
        <w:t>De Organisatie</w:t>
      </w:r>
      <w:r w:rsidRPr="00D65429">
        <w:rPr>
          <w:rFonts w:cs="Arial"/>
          <w:color w:val="000000"/>
        </w:rPr>
        <w:t xml:space="preserve">? </w:t>
      </w:r>
      <w:r w:rsidRPr="00D65429">
        <w:rPr>
          <w:rFonts w:cs="Arial"/>
          <w:i/>
          <w:color w:val="000000"/>
          <w:sz w:val="18"/>
          <w:szCs w:val="18"/>
        </w:rPr>
        <w:t>(gesloten vraag/mogelijkheid om eigen antwoord te geven)</w:t>
      </w:r>
    </w:p>
    <w:p w14:paraId="1FCC1265" w14:textId="77777777" w:rsidR="004851B3" w:rsidRPr="00D65429" w:rsidRDefault="004851B3" w:rsidP="00F90440">
      <w:pPr>
        <w:pStyle w:val="Geenafstand"/>
        <w:numPr>
          <w:ilvl w:val="0"/>
          <w:numId w:val="24"/>
        </w:numPr>
      </w:pPr>
      <w:r w:rsidRPr="00D65429">
        <w:rPr>
          <w:rFonts w:cs="Arial"/>
          <w:color w:val="000000"/>
        </w:rPr>
        <w:t xml:space="preserve">Ik werd gestimuleerd tijdens mijn opleiding om een vervolgopleiding te doen: ‘op basis van de gehanteerde Likertschaal </w:t>
      </w:r>
      <w:r w:rsidRPr="00D65429">
        <w:rPr>
          <w:i/>
          <w:sz w:val="18"/>
          <w:szCs w:val="18"/>
        </w:rPr>
        <w:t>(helemaal oneens, oneens, noch mee eens, noch mee oneens (neutraal), eens en helemaal mee eens)</w:t>
      </w:r>
    </w:p>
    <w:p w14:paraId="72EA731F" w14:textId="626E8A9B" w:rsidR="004851B3" w:rsidRPr="00D65429" w:rsidRDefault="004851B3" w:rsidP="00F90440">
      <w:pPr>
        <w:pStyle w:val="Geenafstand"/>
        <w:numPr>
          <w:ilvl w:val="0"/>
          <w:numId w:val="20"/>
        </w:numPr>
      </w:pPr>
      <w:r w:rsidRPr="00D65429">
        <w:rPr>
          <w:rFonts w:cs="Arial"/>
          <w:color w:val="000000"/>
        </w:rPr>
        <w:t xml:space="preserve">Hoe groot is de kans dat u in de toekomst een vervolgopleiding doet bij </w:t>
      </w:r>
      <w:r w:rsidR="002630CD">
        <w:rPr>
          <w:rFonts w:cs="Arial"/>
          <w:color w:val="000000"/>
        </w:rPr>
        <w:t>De Organisatie</w:t>
      </w:r>
      <w:r w:rsidRPr="00D65429">
        <w:rPr>
          <w:rFonts w:cs="Arial"/>
          <w:color w:val="000000"/>
        </w:rPr>
        <w:t xml:space="preserve">? </w:t>
      </w:r>
      <w:r w:rsidRPr="00D65429">
        <w:rPr>
          <w:rFonts w:cs="Arial"/>
          <w:i/>
          <w:color w:val="000000"/>
          <w:sz w:val="18"/>
          <w:szCs w:val="18"/>
        </w:rPr>
        <w:t>(gesloten vraag)</w:t>
      </w:r>
    </w:p>
    <w:p w14:paraId="274F6293" w14:textId="77777777" w:rsidR="004851B3" w:rsidRPr="00D65429" w:rsidRDefault="004851B3" w:rsidP="00F90440">
      <w:pPr>
        <w:pStyle w:val="Geenafstand"/>
        <w:numPr>
          <w:ilvl w:val="0"/>
          <w:numId w:val="20"/>
        </w:numPr>
      </w:pPr>
      <w:r w:rsidRPr="00D65429">
        <w:rPr>
          <w:rFonts w:cs="Arial"/>
          <w:color w:val="000000"/>
        </w:rPr>
        <w:t>Wanneer wilt u deze vervolgopleiding dan gaan volgen? </w:t>
      </w:r>
      <w:r w:rsidRPr="00D65429">
        <w:t xml:space="preserve"> </w:t>
      </w:r>
      <w:r w:rsidRPr="00D65429">
        <w:rPr>
          <w:i/>
          <w:sz w:val="18"/>
          <w:szCs w:val="18"/>
        </w:rPr>
        <w:t>(gesloten vraag)</w:t>
      </w:r>
    </w:p>
    <w:p w14:paraId="2B85740D" w14:textId="77777777" w:rsidR="004851B3" w:rsidRPr="00D65429" w:rsidRDefault="004851B3" w:rsidP="004851B3">
      <w:pPr>
        <w:pStyle w:val="Geenafstand"/>
        <w:ind w:left="720"/>
      </w:pPr>
    </w:p>
    <w:p w14:paraId="39C1D79C" w14:textId="77777777" w:rsidR="004851B3" w:rsidRPr="00D65429" w:rsidRDefault="004851B3" w:rsidP="004851B3">
      <w:pPr>
        <w:pStyle w:val="Geenafstand"/>
        <w:rPr>
          <w:u w:val="single"/>
        </w:rPr>
      </w:pPr>
      <w:r w:rsidRPr="00D65429">
        <w:rPr>
          <w:u w:val="single"/>
        </w:rPr>
        <w:t>Prijs</w:t>
      </w:r>
    </w:p>
    <w:p w14:paraId="5C79610C" w14:textId="77777777" w:rsidR="004851B3" w:rsidRPr="00D65429" w:rsidRDefault="004851B3" w:rsidP="00F90440">
      <w:pPr>
        <w:pStyle w:val="Geenafstand"/>
        <w:numPr>
          <w:ilvl w:val="0"/>
          <w:numId w:val="20"/>
        </w:numPr>
      </w:pPr>
      <w:r w:rsidRPr="00D65429">
        <w:lastRenderedPageBreak/>
        <w:t xml:space="preserve">Geef uw beoordeling op basis van de gehanteerde Likertschaal </w:t>
      </w:r>
      <w:r w:rsidRPr="00D65429">
        <w:rPr>
          <w:i/>
          <w:sz w:val="18"/>
          <w:szCs w:val="18"/>
        </w:rPr>
        <w:t>(helemaal oneens, oneens, noch mee eens, noch mee oneens (neutraal), eens en helemaal mee eens)</w:t>
      </w:r>
    </w:p>
    <w:p w14:paraId="378D0059" w14:textId="77DA7802" w:rsidR="004851B3" w:rsidRPr="00D65429" w:rsidRDefault="004851B3" w:rsidP="00F90440">
      <w:pPr>
        <w:pStyle w:val="Geenafstand"/>
        <w:numPr>
          <w:ilvl w:val="1"/>
          <w:numId w:val="20"/>
        </w:numPr>
      </w:pPr>
      <w:r w:rsidRPr="00D65429">
        <w:t xml:space="preserve">De </w:t>
      </w:r>
      <w:r w:rsidR="00070F7D" w:rsidRPr="00D65429">
        <w:t>prijs-</w:t>
      </w:r>
      <w:r w:rsidRPr="00D65429">
        <w:t>kwaliteitverhouding kwam overeen</w:t>
      </w:r>
    </w:p>
    <w:p w14:paraId="37531AE4" w14:textId="77777777" w:rsidR="004851B3" w:rsidRPr="00D65429" w:rsidRDefault="004851B3" w:rsidP="004851B3">
      <w:pPr>
        <w:pStyle w:val="Geenafstand"/>
      </w:pPr>
    </w:p>
    <w:p w14:paraId="0A3B7E63" w14:textId="77777777" w:rsidR="004851B3" w:rsidRPr="00D65429" w:rsidRDefault="004851B3" w:rsidP="004851B3">
      <w:pPr>
        <w:pStyle w:val="Geenafstand"/>
        <w:rPr>
          <w:b/>
          <w:sz w:val="22"/>
          <w:szCs w:val="22"/>
        </w:rPr>
      </w:pPr>
      <w:r w:rsidRPr="00D65429">
        <w:rPr>
          <w:b/>
          <w:sz w:val="22"/>
          <w:szCs w:val="22"/>
        </w:rPr>
        <w:t>Ervaren kwaliteit</w:t>
      </w:r>
    </w:p>
    <w:p w14:paraId="276C6279" w14:textId="2F75A316" w:rsidR="004851B3" w:rsidRPr="00D65429" w:rsidRDefault="004851B3" w:rsidP="00F90440">
      <w:pPr>
        <w:pStyle w:val="Geenafstand"/>
        <w:numPr>
          <w:ilvl w:val="0"/>
          <w:numId w:val="20"/>
        </w:numPr>
        <w:rPr>
          <w:sz w:val="22"/>
          <w:szCs w:val="22"/>
        </w:rPr>
      </w:pPr>
      <w:r w:rsidRPr="00D65429">
        <w:t xml:space="preserve">Druk in een cijfer (tienpuntenschaal) uit hoeveel u heeft gehad (en nog steeds heeft) aan de basistraining bij </w:t>
      </w:r>
      <w:r w:rsidR="002630CD">
        <w:t>De Organisatie</w:t>
      </w:r>
      <w:r w:rsidRPr="00D65429">
        <w:t xml:space="preserve">: </w:t>
      </w:r>
      <w:r w:rsidRPr="00D65429">
        <w:rPr>
          <w:i/>
          <w:sz w:val="18"/>
          <w:szCs w:val="18"/>
        </w:rPr>
        <w:t>(gesloten vraag)</w:t>
      </w:r>
    </w:p>
    <w:p w14:paraId="040A92E1" w14:textId="0DC399FF" w:rsidR="004851B3" w:rsidRPr="00D65429" w:rsidRDefault="004851B3" w:rsidP="00F90440">
      <w:pPr>
        <w:pStyle w:val="Geenafstand"/>
        <w:numPr>
          <w:ilvl w:val="0"/>
          <w:numId w:val="20"/>
        </w:numPr>
        <w:rPr>
          <w:sz w:val="22"/>
          <w:szCs w:val="22"/>
        </w:rPr>
      </w:pPr>
      <w:r w:rsidRPr="00D65429">
        <w:rPr>
          <w:rFonts w:cs="Arial"/>
          <w:color w:val="000000"/>
        </w:rPr>
        <w:t xml:space="preserve">Hoe tevreden </w:t>
      </w:r>
      <w:r w:rsidRPr="00D65429">
        <w:t xml:space="preserve">(tienpuntenschaal) </w:t>
      </w:r>
      <w:r w:rsidRPr="00D65429">
        <w:rPr>
          <w:rFonts w:cs="Arial"/>
          <w:color w:val="000000"/>
        </w:rPr>
        <w:t xml:space="preserve">bent u over de door u gevolgde opleiding bij </w:t>
      </w:r>
      <w:r w:rsidR="002630CD">
        <w:rPr>
          <w:rFonts w:cs="Arial"/>
          <w:color w:val="000000"/>
        </w:rPr>
        <w:t>De Organisatie</w:t>
      </w:r>
      <w:r w:rsidRPr="00D65429">
        <w:rPr>
          <w:rFonts w:cs="Arial"/>
          <w:color w:val="000000"/>
        </w:rPr>
        <w:t xml:space="preserve">? </w:t>
      </w:r>
      <w:r w:rsidRPr="00D65429">
        <w:rPr>
          <w:i/>
          <w:sz w:val="18"/>
          <w:szCs w:val="18"/>
        </w:rPr>
        <w:t>(gesloten vraag)</w:t>
      </w:r>
    </w:p>
    <w:p w14:paraId="24B169D4" w14:textId="77777777" w:rsidR="004851B3" w:rsidRPr="00D65429" w:rsidRDefault="004851B3" w:rsidP="00F90440">
      <w:pPr>
        <w:pStyle w:val="Geenafstand"/>
        <w:numPr>
          <w:ilvl w:val="0"/>
          <w:numId w:val="20"/>
        </w:numPr>
        <w:rPr>
          <w:i/>
          <w:sz w:val="18"/>
          <w:szCs w:val="18"/>
        </w:rPr>
      </w:pPr>
      <w:r w:rsidRPr="00D65429">
        <w:t xml:space="preserve">Druk in een cijfer (tienpuntenschaal) uit in hoeverre uw verwachtingen ten aanzien van de opleiding overeenkwamen met wat u uiteindelijk ervaren heeft: </w:t>
      </w:r>
      <w:r w:rsidRPr="00D65429">
        <w:rPr>
          <w:i/>
          <w:sz w:val="18"/>
          <w:szCs w:val="18"/>
        </w:rPr>
        <w:t>(gesloten vraag)</w:t>
      </w:r>
    </w:p>
    <w:p w14:paraId="4535A44F" w14:textId="77777777" w:rsidR="004851B3" w:rsidRPr="00D65429" w:rsidRDefault="004851B3" w:rsidP="004851B3">
      <w:pPr>
        <w:pStyle w:val="Geenafstand"/>
        <w:rPr>
          <w:b/>
          <w:sz w:val="26"/>
          <w:szCs w:val="26"/>
        </w:rPr>
      </w:pPr>
    </w:p>
    <w:p w14:paraId="35ED50AD" w14:textId="77777777" w:rsidR="004851B3" w:rsidRPr="00D65429" w:rsidRDefault="004851B3" w:rsidP="004851B3">
      <w:pPr>
        <w:pStyle w:val="Geenafstand"/>
        <w:rPr>
          <w:u w:val="single"/>
        </w:rPr>
      </w:pPr>
      <w:r w:rsidRPr="00D65429">
        <w:rPr>
          <w:u w:val="single"/>
        </w:rPr>
        <w:t>Technische kwaliteit</w:t>
      </w:r>
    </w:p>
    <w:p w14:paraId="6C3CDEDA" w14:textId="77777777" w:rsidR="004851B3" w:rsidRPr="00D65429" w:rsidRDefault="004851B3" w:rsidP="004851B3">
      <w:pPr>
        <w:pStyle w:val="Geenafstand"/>
        <w:rPr>
          <w:u w:val="single"/>
        </w:rPr>
      </w:pPr>
      <w:r w:rsidRPr="00D65429">
        <w:rPr>
          <w:b/>
        </w:rPr>
        <w:t>Professionaliteit en Vaardigheden</w:t>
      </w:r>
    </w:p>
    <w:p w14:paraId="763E4183" w14:textId="77777777" w:rsidR="004851B3" w:rsidRPr="00D65429" w:rsidRDefault="004851B3" w:rsidP="00F90440">
      <w:pPr>
        <w:pStyle w:val="Geenafstand"/>
        <w:numPr>
          <w:ilvl w:val="0"/>
          <w:numId w:val="23"/>
        </w:numPr>
        <w:rPr>
          <w:sz w:val="22"/>
          <w:szCs w:val="22"/>
        </w:rPr>
      </w:pPr>
      <w:r w:rsidRPr="00D65429">
        <w:t xml:space="preserve">De trainer(s) was/waren: ‘op basis van de gehanteerde Likertschaal’ </w:t>
      </w:r>
      <w:r w:rsidRPr="00D65429">
        <w:rPr>
          <w:i/>
          <w:sz w:val="18"/>
          <w:szCs w:val="18"/>
        </w:rPr>
        <w:t>(helemaal oneens, oneens, noch mee eens, noch mee oneens (neutraal), eens en helemaal mee eens)</w:t>
      </w:r>
    </w:p>
    <w:p w14:paraId="4D642338" w14:textId="77777777" w:rsidR="004851B3" w:rsidRPr="00D65429" w:rsidRDefault="004851B3" w:rsidP="00F90440">
      <w:pPr>
        <w:pStyle w:val="Geenafstand"/>
        <w:numPr>
          <w:ilvl w:val="1"/>
          <w:numId w:val="23"/>
        </w:numPr>
      </w:pPr>
      <w:r w:rsidRPr="00D65429">
        <w:t xml:space="preserve">Professioneel </w:t>
      </w:r>
    </w:p>
    <w:p w14:paraId="15A7F316" w14:textId="3D5DD77D" w:rsidR="004851B3" w:rsidRPr="00D65429" w:rsidRDefault="00020FE3" w:rsidP="00F90440">
      <w:pPr>
        <w:pStyle w:val="Geenafstand"/>
        <w:numPr>
          <w:ilvl w:val="0"/>
          <w:numId w:val="23"/>
        </w:numPr>
      </w:pPr>
      <w:r w:rsidRPr="00D65429">
        <w:t>Welk</w:t>
      </w:r>
      <w:r w:rsidR="004851B3" w:rsidRPr="00D65429">
        <w:t xml:space="preserve"> cijfer (tienpuntenschaal) geeft u de trainer(s)? </w:t>
      </w:r>
      <w:r w:rsidR="004851B3" w:rsidRPr="00D65429">
        <w:rPr>
          <w:i/>
        </w:rPr>
        <w:t>(reputatie)</w:t>
      </w:r>
      <w:r w:rsidR="004851B3" w:rsidRPr="00D65429">
        <w:t xml:space="preserve"> </w:t>
      </w:r>
      <w:r w:rsidR="004851B3" w:rsidRPr="00D65429">
        <w:rPr>
          <w:i/>
          <w:sz w:val="18"/>
          <w:szCs w:val="18"/>
        </w:rPr>
        <w:t xml:space="preserve">(gesloten vraag) </w:t>
      </w:r>
    </w:p>
    <w:p w14:paraId="6725615D" w14:textId="357E70E2" w:rsidR="004851B3" w:rsidRPr="00D65429" w:rsidRDefault="00020FE3" w:rsidP="00F90440">
      <w:pPr>
        <w:pStyle w:val="Geenafstand"/>
        <w:numPr>
          <w:ilvl w:val="0"/>
          <w:numId w:val="20"/>
        </w:numPr>
        <w:rPr>
          <w:sz w:val="26"/>
          <w:szCs w:val="26"/>
        </w:rPr>
      </w:pPr>
      <w:r w:rsidRPr="00D65429">
        <w:rPr>
          <w:rFonts w:cs="Arial"/>
          <w:color w:val="000000"/>
        </w:rPr>
        <w:t xml:space="preserve">Heeft u verbeterpunten voor de trainers? </w:t>
      </w:r>
      <w:r w:rsidR="004851B3" w:rsidRPr="00D65429">
        <w:rPr>
          <w:rFonts w:cs="Arial"/>
          <w:i/>
          <w:color w:val="000000"/>
          <w:sz w:val="18"/>
          <w:szCs w:val="18"/>
        </w:rPr>
        <w:t>(</w:t>
      </w:r>
      <w:r w:rsidRPr="00D65429">
        <w:rPr>
          <w:rFonts w:cs="Arial"/>
          <w:i/>
          <w:color w:val="000000"/>
          <w:sz w:val="18"/>
          <w:szCs w:val="18"/>
        </w:rPr>
        <w:t>(gesloten vraag/mogelijkheid om eigen antwoord te geven)</w:t>
      </w:r>
    </w:p>
    <w:p w14:paraId="20152CD7" w14:textId="77777777" w:rsidR="004851B3" w:rsidRPr="00D65429" w:rsidRDefault="004851B3" w:rsidP="00F90440">
      <w:pPr>
        <w:pStyle w:val="Geenafstand"/>
        <w:numPr>
          <w:ilvl w:val="0"/>
          <w:numId w:val="19"/>
        </w:numPr>
      </w:pPr>
      <w:r w:rsidRPr="00D65429">
        <w:rPr>
          <w:rFonts w:cs="Arial"/>
          <w:color w:val="000000"/>
        </w:rPr>
        <w:t xml:space="preserve">Hoe tevreden bent u over: ‘op basis van de gehanteerde Likertschaal’ </w:t>
      </w:r>
      <w:r w:rsidRPr="00D65429">
        <w:rPr>
          <w:i/>
          <w:sz w:val="18"/>
          <w:szCs w:val="18"/>
        </w:rPr>
        <w:t>(heel ontevreden, ontevreden, noch tevreden, noch ontevreden, tevreden en heel tevreden)</w:t>
      </w:r>
    </w:p>
    <w:p w14:paraId="6765F7D7" w14:textId="77777777" w:rsidR="004851B3" w:rsidRPr="00D65429" w:rsidRDefault="004851B3" w:rsidP="00F90440">
      <w:pPr>
        <w:pStyle w:val="Geenafstand"/>
        <w:numPr>
          <w:ilvl w:val="1"/>
          <w:numId w:val="19"/>
        </w:numPr>
      </w:pPr>
      <w:r w:rsidRPr="00D65429">
        <w:t>De inhoud van uw opleiding</w:t>
      </w:r>
    </w:p>
    <w:p w14:paraId="4DE1D4BD" w14:textId="77777777" w:rsidR="004851B3" w:rsidRPr="00D65429" w:rsidRDefault="004851B3" w:rsidP="00F90440">
      <w:pPr>
        <w:pStyle w:val="Geenafstand"/>
        <w:numPr>
          <w:ilvl w:val="1"/>
          <w:numId w:val="19"/>
        </w:numPr>
      </w:pPr>
      <w:r w:rsidRPr="00D65429">
        <w:t>De algemene sfeer bij uw opleiding</w:t>
      </w:r>
    </w:p>
    <w:p w14:paraId="6BAB2422" w14:textId="77777777" w:rsidR="004851B3" w:rsidRPr="00D65429" w:rsidRDefault="004851B3" w:rsidP="00F90440">
      <w:pPr>
        <w:pStyle w:val="Geenafstand"/>
        <w:numPr>
          <w:ilvl w:val="1"/>
          <w:numId w:val="19"/>
        </w:numPr>
      </w:pPr>
      <w:r w:rsidRPr="00D65429">
        <w:t>Het niveau van de opleiding</w:t>
      </w:r>
    </w:p>
    <w:p w14:paraId="5E29E17D" w14:textId="77777777" w:rsidR="004851B3" w:rsidRPr="00D65429" w:rsidRDefault="004851B3" w:rsidP="00F90440">
      <w:pPr>
        <w:pStyle w:val="Geenafstand"/>
        <w:numPr>
          <w:ilvl w:val="1"/>
          <w:numId w:val="19"/>
        </w:numPr>
      </w:pPr>
      <w:r w:rsidRPr="00D65429">
        <w:t>De samenhang van de opleiding</w:t>
      </w:r>
    </w:p>
    <w:p w14:paraId="07BC5C85" w14:textId="77777777" w:rsidR="004851B3" w:rsidRPr="00D65429" w:rsidRDefault="004851B3" w:rsidP="00F90440">
      <w:pPr>
        <w:pStyle w:val="Geenafstand"/>
        <w:numPr>
          <w:ilvl w:val="1"/>
          <w:numId w:val="19"/>
        </w:numPr>
      </w:pPr>
      <w:r w:rsidRPr="00D65429">
        <w:t>Het trainingsmateriaal dat aansloot op de opleiding</w:t>
      </w:r>
    </w:p>
    <w:p w14:paraId="60360134" w14:textId="77777777" w:rsidR="004851B3" w:rsidRPr="00D65429" w:rsidRDefault="004851B3" w:rsidP="00F90440">
      <w:pPr>
        <w:pStyle w:val="Geenafstand"/>
        <w:numPr>
          <w:ilvl w:val="1"/>
          <w:numId w:val="19"/>
        </w:numPr>
      </w:pPr>
      <w:r w:rsidRPr="00D65429">
        <w:t>De gehanteerde werkvormen</w:t>
      </w:r>
    </w:p>
    <w:p w14:paraId="0DFB44C9" w14:textId="7335F995" w:rsidR="002630BB" w:rsidRPr="00D65429" w:rsidRDefault="002630BB" w:rsidP="00F90440">
      <w:pPr>
        <w:pStyle w:val="Geenafstand"/>
        <w:numPr>
          <w:ilvl w:val="1"/>
          <w:numId w:val="19"/>
        </w:numPr>
      </w:pPr>
      <w:r w:rsidRPr="00D65429">
        <w:t>De groepsgrootte</w:t>
      </w:r>
    </w:p>
    <w:p w14:paraId="12D90C26" w14:textId="77777777" w:rsidR="004851B3" w:rsidRPr="00D65429" w:rsidRDefault="004851B3" w:rsidP="004851B3">
      <w:pPr>
        <w:pStyle w:val="Geenafstand"/>
      </w:pPr>
    </w:p>
    <w:p w14:paraId="2BB3C2A1" w14:textId="77777777" w:rsidR="004851B3" w:rsidRPr="00D65429" w:rsidRDefault="004851B3" w:rsidP="004851B3">
      <w:pPr>
        <w:pStyle w:val="Geenafstand"/>
        <w:rPr>
          <w:u w:val="single"/>
        </w:rPr>
      </w:pPr>
      <w:r w:rsidRPr="00D65429">
        <w:rPr>
          <w:u w:val="single"/>
        </w:rPr>
        <w:t>Functionele kwaliteit</w:t>
      </w:r>
    </w:p>
    <w:p w14:paraId="2A3E7680" w14:textId="77777777" w:rsidR="004851B3" w:rsidRPr="00D65429" w:rsidRDefault="004851B3" w:rsidP="004851B3">
      <w:pPr>
        <w:pStyle w:val="Geenafstand"/>
        <w:rPr>
          <w:b/>
        </w:rPr>
      </w:pPr>
      <w:r w:rsidRPr="00D65429">
        <w:rPr>
          <w:b/>
        </w:rPr>
        <w:t>Houding en Gedrag</w:t>
      </w:r>
    </w:p>
    <w:p w14:paraId="3954E870" w14:textId="77777777" w:rsidR="004851B3" w:rsidRPr="00D65429" w:rsidRDefault="004851B3" w:rsidP="00F90440">
      <w:pPr>
        <w:pStyle w:val="Geenafstand"/>
        <w:numPr>
          <w:ilvl w:val="0"/>
          <w:numId w:val="25"/>
        </w:numPr>
        <w:rPr>
          <w:sz w:val="22"/>
          <w:szCs w:val="22"/>
          <w:u w:val="single"/>
        </w:r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0965E5A9" w14:textId="692D6932" w:rsidR="004851B3" w:rsidRPr="00D65429" w:rsidRDefault="004851B3" w:rsidP="00F90440">
      <w:pPr>
        <w:pStyle w:val="Geenafstand"/>
        <w:numPr>
          <w:ilvl w:val="1"/>
          <w:numId w:val="25"/>
        </w:numPr>
      </w:pPr>
      <w:r w:rsidRPr="00D65429">
        <w:t xml:space="preserve">Ik ben tevreden over het contact met (trainers van) </w:t>
      </w:r>
      <w:r w:rsidR="002630CD">
        <w:t>De Organisatie</w:t>
      </w:r>
      <w:r w:rsidRPr="00D65429">
        <w:t xml:space="preserve"> voorafgaand aan de opleiding</w:t>
      </w:r>
    </w:p>
    <w:p w14:paraId="2528371F" w14:textId="77777777" w:rsidR="004851B3" w:rsidRPr="00D65429" w:rsidRDefault="004851B3" w:rsidP="00F90440">
      <w:pPr>
        <w:pStyle w:val="Geenafstand"/>
        <w:numPr>
          <w:ilvl w:val="0"/>
          <w:numId w:val="25"/>
        </w:numPr>
        <w:rPr>
          <w:sz w:val="22"/>
          <w:szCs w:val="22"/>
        </w:rPr>
      </w:pPr>
      <w:r w:rsidRPr="00D65429">
        <w:t xml:space="preserve">De trainer(s) was/waren: ‘op basis van de gehanteerde Likertschaal’ </w:t>
      </w:r>
      <w:r w:rsidRPr="00D65429">
        <w:rPr>
          <w:i/>
          <w:sz w:val="18"/>
          <w:szCs w:val="18"/>
        </w:rPr>
        <w:t>(helemaal oneens, oneens, noch mee eens, noch mee oneens (neutraal), eens en helemaal mee eens)</w:t>
      </w:r>
    </w:p>
    <w:p w14:paraId="12D778FB" w14:textId="77777777" w:rsidR="004851B3" w:rsidRPr="00D65429" w:rsidRDefault="004851B3" w:rsidP="00F90440">
      <w:pPr>
        <w:pStyle w:val="Geenafstand"/>
        <w:numPr>
          <w:ilvl w:val="1"/>
          <w:numId w:val="25"/>
        </w:numPr>
      </w:pPr>
      <w:r w:rsidRPr="00D65429">
        <w:rPr>
          <w:i/>
        </w:rPr>
        <w:t>-Enthousiast</w:t>
      </w:r>
      <w:r w:rsidRPr="00D65429">
        <w:rPr>
          <w:i/>
        </w:rPr>
        <w:tab/>
      </w:r>
      <w:r w:rsidRPr="00D65429">
        <w:rPr>
          <w:i/>
        </w:rPr>
        <w:tab/>
        <w:t>-Spontaan</w:t>
      </w:r>
      <w:r w:rsidRPr="00D65429">
        <w:rPr>
          <w:i/>
        </w:rPr>
        <w:tab/>
        <w:t>-Geïnteresseerd</w:t>
      </w:r>
      <w:r w:rsidRPr="00D65429">
        <w:rPr>
          <w:i/>
        </w:rPr>
        <w:tab/>
      </w:r>
      <w:r w:rsidRPr="00D65429">
        <w:rPr>
          <w:i/>
        </w:rPr>
        <w:tab/>
        <w:t>-Klantvriendelijk</w:t>
      </w:r>
    </w:p>
    <w:p w14:paraId="6F48EB0E" w14:textId="77777777" w:rsidR="004851B3" w:rsidRPr="00D65429" w:rsidRDefault="004851B3" w:rsidP="00F90440">
      <w:pPr>
        <w:pStyle w:val="Geenafstand"/>
        <w:numPr>
          <w:ilvl w:val="1"/>
          <w:numId w:val="25"/>
        </w:numPr>
      </w:pPr>
      <w:r w:rsidRPr="00D65429">
        <w:rPr>
          <w:i/>
        </w:rPr>
        <w:t>-Ruimdenkend</w:t>
      </w:r>
      <w:r w:rsidRPr="00D65429">
        <w:rPr>
          <w:i/>
        </w:rPr>
        <w:tab/>
      </w:r>
      <w:r w:rsidRPr="00D65429">
        <w:rPr>
          <w:i/>
        </w:rPr>
        <w:tab/>
        <w:t>-Betrokken</w:t>
      </w:r>
      <w:r w:rsidRPr="00D65429">
        <w:rPr>
          <w:i/>
        </w:rPr>
        <w:tab/>
        <w:t>-Motiverend</w:t>
      </w:r>
      <w:r w:rsidRPr="00D65429">
        <w:tab/>
      </w:r>
      <w:r w:rsidRPr="00D65429">
        <w:tab/>
      </w:r>
      <w:r w:rsidRPr="00D65429">
        <w:rPr>
          <w:i/>
        </w:rPr>
        <w:t>-Inspirerend</w:t>
      </w:r>
    </w:p>
    <w:p w14:paraId="5B6E68ED" w14:textId="77777777" w:rsidR="004851B3" w:rsidRPr="00D65429" w:rsidRDefault="004851B3" w:rsidP="00F90440">
      <w:pPr>
        <w:pStyle w:val="Geenafstand"/>
        <w:numPr>
          <w:ilvl w:val="1"/>
          <w:numId w:val="25"/>
        </w:numPr>
      </w:pPr>
      <w:r w:rsidRPr="00D65429">
        <w:rPr>
          <w:i/>
        </w:rPr>
        <w:t>-Duidelijk</w:t>
      </w:r>
      <w:r w:rsidRPr="00D65429">
        <w:rPr>
          <w:i/>
        </w:rPr>
        <w:tab/>
      </w:r>
      <w:r w:rsidRPr="00D65429">
        <w:rPr>
          <w:i/>
        </w:rPr>
        <w:tab/>
        <w:t>-Behulpzaam</w:t>
      </w:r>
      <w:r w:rsidRPr="00D65429">
        <w:rPr>
          <w:i/>
        </w:rPr>
        <w:tab/>
        <w:t>-Praktijkgericht</w:t>
      </w:r>
      <w:r w:rsidRPr="00D65429">
        <w:rPr>
          <w:i/>
        </w:rPr>
        <w:tab/>
      </w:r>
      <w:r w:rsidRPr="00D65429">
        <w:rPr>
          <w:i/>
        </w:rPr>
        <w:tab/>
        <w:t>-Kritisch</w:t>
      </w:r>
    </w:p>
    <w:p w14:paraId="35BC3B38" w14:textId="77777777" w:rsidR="004851B3" w:rsidRPr="00D65429" w:rsidRDefault="004851B3" w:rsidP="00F90440">
      <w:pPr>
        <w:pStyle w:val="Geenafstand"/>
        <w:numPr>
          <w:ilvl w:val="1"/>
          <w:numId w:val="25"/>
        </w:numPr>
      </w:pPr>
      <w:r w:rsidRPr="00D65429">
        <w:rPr>
          <w:i/>
        </w:rPr>
        <w:t>-Objectief/onbevooroordeeld</w:t>
      </w:r>
    </w:p>
    <w:p w14:paraId="11389522" w14:textId="77777777" w:rsidR="004851B3" w:rsidRPr="00D65429" w:rsidRDefault="004851B3" w:rsidP="00F90440">
      <w:pPr>
        <w:pStyle w:val="Geenafstand"/>
        <w:numPr>
          <w:ilvl w:val="0"/>
          <w:numId w:val="25"/>
        </w:numPr>
      </w:pPr>
      <w:r w:rsidRPr="00D65429">
        <w:t xml:space="preserve">Geef uw beoordeling op basis van de gehanteerde Likertschaal </w:t>
      </w:r>
      <w:r w:rsidRPr="00D65429">
        <w:rPr>
          <w:i/>
          <w:sz w:val="18"/>
          <w:szCs w:val="18"/>
        </w:rPr>
        <w:t xml:space="preserve">(helemaal oneens, oneens, noch mee eens, noch mee oneens (neutraal), eens en helemaal mee eens) </w:t>
      </w:r>
    </w:p>
    <w:p w14:paraId="42BDFF43" w14:textId="77777777" w:rsidR="004851B3" w:rsidRPr="00D65429" w:rsidRDefault="004851B3" w:rsidP="00F90440">
      <w:pPr>
        <w:pStyle w:val="Geenafstand"/>
        <w:numPr>
          <w:ilvl w:val="1"/>
          <w:numId w:val="25"/>
        </w:numPr>
      </w:pPr>
      <w:r w:rsidRPr="00D65429">
        <w:t xml:space="preserve">Ik kreeg voldoende inhoudelijke feedback van de trainer </w:t>
      </w:r>
    </w:p>
    <w:p w14:paraId="0DF672E0" w14:textId="77777777" w:rsidR="004851B3" w:rsidRPr="00D65429" w:rsidRDefault="004851B3" w:rsidP="00F90440">
      <w:pPr>
        <w:pStyle w:val="Geenafstand"/>
        <w:numPr>
          <w:ilvl w:val="1"/>
          <w:numId w:val="25"/>
        </w:numPr>
      </w:pPr>
      <w:r w:rsidRPr="00D65429">
        <w:t xml:space="preserve">Met de verkregen feedback kon ik daadwerkelijk iets </w:t>
      </w:r>
    </w:p>
    <w:p w14:paraId="42A1C46E" w14:textId="77777777" w:rsidR="004851B3" w:rsidRPr="00D65429" w:rsidRDefault="004851B3" w:rsidP="00F90440">
      <w:pPr>
        <w:pStyle w:val="Geenafstand"/>
        <w:numPr>
          <w:ilvl w:val="1"/>
          <w:numId w:val="25"/>
        </w:numPr>
      </w:pPr>
      <w:r w:rsidRPr="00D65429">
        <w:t xml:space="preserve">De trainer ging zelf ook goed om met de feedback die hij/zij kreeg </w:t>
      </w:r>
    </w:p>
    <w:p w14:paraId="52F98D9F" w14:textId="77777777" w:rsidR="004851B3" w:rsidRPr="00D65429" w:rsidRDefault="004851B3" w:rsidP="004851B3">
      <w:pPr>
        <w:pStyle w:val="Geenafstand"/>
        <w:ind w:left="1440"/>
      </w:pPr>
    </w:p>
    <w:p w14:paraId="4ABAE88C" w14:textId="77777777" w:rsidR="004851B3" w:rsidRPr="00D65429" w:rsidRDefault="004851B3" w:rsidP="004851B3">
      <w:pPr>
        <w:pStyle w:val="Geenafstand"/>
        <w:rPr>
          <w:b/>
        </w:rPr>
      </w:pPr>
      <w:r w:rsidRPr="00D65429">
        <w:rPr>
          <w:b/>
        </w:rPr>
        <w:t>Toegankelijkheid en Flexibiliteit</w:t>
      </w:r>
    </w:p>
    <w:p w14:paraId="7F783040" w14:textId="77777777" w:rsidR="004851B3" w:rsidRPr="00D65429" w:rsidRDefault="004851B3" w:rsidP="00F90440">
      <w:pPr>
        <w:pStyle w:val="Geenafstand"/>
        <w:numPr>
          <w:ilvl w:val="0"/>
          <w:numId w:val="25"/>
        </w:numPr>
        <w:rPr>
          <w:sz w:val="22"/>
          <w:szCs w:val="22"/>
          <w:u w:val="single"/>
        </w:r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40E00EF2" w14:textId="0F58C1B0" w:rsidR="004851B3" w:rsidRPr="00D65429" w:rsidRDefault="0050304E" w:rsidP="00F90440">
      <w:pPr>
        <w:pStyle w:val="Geenafstand"/>
        <w:numPr>
          <w:ilvl w:val="1"/>
          <w:numId w:val="25"/>
        </w:numPr>
      </w:pPr>
      <w:r>
        <w:t>Mijn inschrijving verliep prob</w:t>
      </w:r>
      <w:r w:rsidR="004851B3" w:rsidRPr="00D65429">
        <w:t>leemloos</w:t>
      </w:r>
    </w:p>
    <w:p w14:paraId="6EAA31F4" w14:textId="77777777" w:rsidR="004851B3" w:rsidRPr="00D65429" w:rsidRDefault="004851B3" w:rsidP="00F90440">
      <w:pPr>
        <w:pStyle w:val="Geenafstand"/>
        <w:numPr>
          <w:ilvl w:val="1"/>
          <w:numId w:val="25"/>
        </w:numPr>
      </w:pPr>
      <w:r w:rsidRPr="00D65429">
        <w:t>Ik was voorafgaand aan de opleiding goed op de hoogte gebracht over wat mij te wachten stond</w:t>
      </w:r>
    </w:p>
    <w:p w14:paraId="124B47E4" w14:textId="77777777" w:rsidR="004851B3" w:rsidRPr="00D65429" w:rsidRDefault="004851B3" w:rsidP="00F90440">
      <w:pPr>
        <w:pStyle w:val="Geenafstand"/>
        <w:numPr>
          <w:ilvl w:val="1"/>
          <w:numId w:val="25"/>
        </w:numPr>
      </w:pPr>
      <w:r w:rsidRPr="00D65429">
        <w:t>Ik had de mogelijkheid mij vooraf te verdiepen in de opleiding</w:t>
      </w:r>
    </w:p>
    <w:p w14:paraId="6D11BF2E" w14:textId="77777777" w:rsidR="004851B3" w:rsidRPr="00D65429" w:rsidRDefault="004851B3" w:rsidP="00F90440">
      <w:pPr>
        <w:pStyle w:val="Geenafstand"/>
        <w:numPr>
          <w:ilvl w:val="1"/>
          <w:numId w:val="25"/>
        </w:numPr>
      </w:pPr>
      <w:r w:rsidRPr="00D65429">
        <w:t>Ik heb mij voorafgaand aan de opleiding goed verdiept in de opleiding</w:t>
      </w:r>
    </w:p>
    <w:p w14:paraId="5CE0413E" w14:textId="77777777" w:rsidR="004851B3" w:rsidRPr="00D65429" w:rsidRDefault="004851B3" w:rsidP="00F90440">
      <w:pPr>
        <w:pStyle w:val="Geenafstand"/>
        <w:numPr>
          <w:ilvl w:val="1"/>
          <w:numId w:val="25"/>
        </w:numPr>
      </w:pPr>
      <w:r w:rsidRPr="00D65429">
        <w:t>De tijdsduur van de opleiding was goed</w:t>
      </w:r>
    </w:p>
    <w:p w14:paraId="2233D957" w14:textId="77777777" w:rsidR="004851B3" w:rsidRPr="00D65429" w:rsidRDefault="004851B3" w:rsidP="00F90440">
      <w:pPr>
        <w:pStyle w:val="Geenafstand"/>
        <w:numPr>
          <w:ilvl w:val="0"/>
          <w:numId w:val="25"/>
        </w:numPr>
        <w:rPr>
          <w:sz w:val="22"/>
          <w:szCs w:val="22"/>
        </w:rPr>
      </w:pPr>
      <w:r w:rsidRPr="00D65429">
        <w:lastRenderedPageBreak/>
        <w:t xml:space="preserve">De trainer(s) was/waren: ‘op basis van de gehanteerde Likertschaal’ </w:t>
      </w:r>
      <w:r w:rsidRPr="00D65429">
        <w:rPr>
          <w:i/>
          <w:sz w:val="18"/>
          <w:szCs w:val="18"/>
        </w:rPr>
        <w:t>(helemaal oneens, oneens, noch mee eens, noch mee oneens (neutraal), eens en helemaal mee eens)</w:t>
      </w:r>
    </w:p>
    <w:p w14:paraId="3A25B513" w14:textId="77777777" w:rsidR="004851B3" w:rsidRPr="00D65429" w:rsidRDefault="004851B3" w:rsidP="00F90440">
      <w:pPr>
        <w:pStyle w:val="Geenafstand"/>
        <w:numPr>
          <w:ilvl w:val="1"/>
          <w:numId w:val="25"/>
        </w:numPr>
      </w:pPr>
      <w:r w:rsidRPr="00D65429">
        <w:t>-Flexibel</w:t>
      </w:r>
      <w:r w:rsidRPr="00D65429">
        <w:tab/>
      </w:r>
      <w:r w:rsidRPr="00D65429">
        <w:tab/>
        <w:t xml:space="preserve">-Creatief </w:t>
      </w:r>
    </w:p>
    <w:p w14:paraId="53A064E8" w14:textId="77777777" w:rsidR="004851B3" w:rsidRPr="00D65429" w:rsidRDefault="004851B3" w:rsidP="004851B3">
      <w:pPr>
        <w:pStyle w:val="Geenafstand"/>
      </w:pPr>
    </w:p>
    <w:p w14:paraId="4B4BEB4D" w14:textId="77777777" w:rsidR="004851B3" w:rsidRPr="00D65429" w:rsidRDefault="004851B3" w:rsidP="004851B3">
      <w:pPr>
        <w:pStyle w:val="Geenafstand"/>
      </w:pPr>
      <w:r w:rsidRPr="00D65429">
        <w:rPr>
          <w:b/>
        </w:rPr>
        <w:t>Betrouwbaarheid en Geloofwaardigheid</w:t>
      </w:r>
    </w:p>
    <w:p w14:paraId="3A8ECCB4" w14:textId="77777777" w:rsidR="004851B3" w:rsidRPr="00D65429" w:rsidRDefault="004851B3" w:rsidP="00F90440">
      <w:pPr>
        <w:pStyle w:val="Geenafstand"/>
        <w:numPr>
          <w:ilvl w:val="0"/>
          <w:numId w:val="25"/>
        </w:numPr>
      </w:pPr>
      <w:r w:rsidRPr="00D65429">
        <w:t xml:space="preserve">De trainer(s) was/waren: ‘op basis van de gehanteerde Likertschaal’ </w:t>
      </w:r>
      <w:r w:rsidRPr="00D65429">
        <w:rPr>
          <w:i/>
        </w:rPr>
        <w:t>(helemaal oneens, oneens, noch mee eens, noch mee oneens (neutraal), eens en helemaal mee eens)</w:t>
      </w:r>
    </w:p>
    <w:p w14:paraId="134FE62B" w14:textId="77777777" w:rsidR="004851B3" w:rsidRPr="00D65429" w:rsidRDefault="004851B3" w:rsidP="00F90440">
      <w:pPr>
        <w:pStyle w:val="Geenafstand"/>
        <w:numPr>
          <w:ilvl w:val="1"/>
          <w:numId w:val="25"/>
        </w:numPr>
      </w:pPr>
      <w:r w:rsidRPr="00D65429">
        <w:t>-Betrouwbaar</w:t>
      </w:r>
      <w:r w:rsidRPr="00D65429">
        <w:tab/>
      </w:r>
      <w:r w:rsidRPr="00D65429">
        <w:tab/>
        <w:t xml:space="preserve">-Geloofwaardig </w:t>
      </w:r>
    </w:p>
    <w:p w14:paraId="7B3DABC0" w14:textId="77777777" w:rsidR="004851B3" w:rsidRPr="00D65429" w:rsidRDefault="004851B3" w:rsidP="00F90440">
      <w:pPr>
        <w:pStyle w:val="Geenafstand"/>
        <w:numPr>
          <w:ilvl w:val="0"/>
          <w:numId w:val="25"/>
        </w:numPr>
      </w:pPr>
      <w:r w:rsidRPr="00D65429">
        <w:t xml:space="preserve">Geef uw beoordeling op basis van de gehanteerde Likertschaal </w:t>
      </w:r>
      <w:r w:rsidRPr="00D65429">
        <w:rPr>
          <w:i/>
        </w:rPr>
        <w:t xml:space="preserve">(helemaal oneens, oneens, noch mee eens, noch mee oneens (neutraal), eens en helemaal mee eens) </w:t>
      </w:r>
    </w:p>
    <w:p w14:paraId="07F2E46E" w14:textId="77777777" w:rsidR="004851B3" w:rsidRPr="00D65429" w:rsidRDefault="004851B3" w:rsidP="00F90440">
      <w:pPr>
        <w:pStyle w:val="Geenafstand"/>
        <w:numPr>
          <w:ilvl w:val="1"/>
          <w:numId w:val="25"/>
        </w:numPr>
      </w:pPr>
      <w:r w:rsidRPr="00D65429">
        <w:t xml:space="preserve">De trainer kwam beloften en afspraken na </w:t>
      </w:r>
    </w:p>
    <w:p w14:paraId="0C321739" w14:textId="77777777" w:rsidR="004851B3" w:rsidRPr="00D65429" w:rsidRDefault="004851B3" w:rsidP="00F90440">
      <w:pPr>
        <w:pStyle w:val="Geenafstand"/>
        <w:numPr>
          <w:ilvl w:val="1"/>
          <w:numId w:val="25"/>
        </w:numPr>
      </w:pPr>
      <w:r w:rsidRPr="00D65429">
        <w:t>De trainer gaf mij het gevoel dat hij/zij mij echt wilde helpen</w:t>
      </w:r>
    </w:p>
    <w:p w14:paraId="400ACCE2" w14:textId="77777777" w:rsidR="004851B3" w:rsidRPr="00D65429" w:rsidRDefault="004851B3" w:rsidP="006A4C23">
      <w:pPr>
        <w:pStyle w:val="Geenafstand"/>
      </w:pPr>
    </w:p>
    <w:p w14:paraId="011BA1C7" w14:textId="77777777" w:rsidR="004C1302" w:rsidRPr="00D65429" w:rsidRDefault="004C1302" w:rsidP="004C1302">
      <w:pPr>
        <w:pStyle w:val="Geenafstand"/>
        <w:rPr>
          <w:b/>
        </w:rPr>
      </w:pPr>
      <w:r w:rsidRPr="00D65429">
        <w:rPr>
          <w:b/>
        </w:rPr>
        <w:t>Servicelandschap</w:t>
      </w:r>
    </w:p>
    <w:p w14:paraId="5FE530A9" w14:textId="1C1A0159" w:rsidR="004851B3" w:rsidRPr="00D65429" w:rsidRDefault="004851B3" w:rsidP="00F90440">
      <w:pPr>
        <w:pStyle w:val="Geenafstand"/>
        <w:numPr>
          <w:ilvl w:val="0"/>
          <w:numId w:val="19"/>
        </w:numPr>
        <w:rPr>
          <w:sz w:val="22"/>
          <w:szCs w:val="22"/>
          <w:u w:val="single"/>
        </w:r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7688AB78" w14:textId="77777777" w:rsidR="004851B3" w:rsidRPr="00D65429" w:rsidRDefault="004851B3" w:rsidP="00F90440">
      <w:pPr>
        <w:pStyle w:val="Geenafstand"/>
        <w:numPr>
          <w:ilvl w:val="1"/>
          <w:numId w:val="25"/>
        </w:numPr>
      </w:pPr>
      <w:r w:rsidRPr="00D65429">
        <w:t>Ik ben tevreden over de bereikbaarheid van het opleidingsinstituut</w:t>
      </w:r>
    </w:p>
    <w:p w14:paraId="7426FFE5" w14:textId="77777777" w:rsidR="004851B3" w:rsidRPr="00D65429" w:rsidRDefault="004851B3" w:rsidP="00F90440">
      <w:pPr>
        <w:pStyle w:val="Geenafstand"/>
        <w:numPr>
          <w:ilvl w:val="1"/>
          <w:numId w:val="25"/>
        </w:numPr>
      </w:pPr>
      <w:r w:rsidRPr="00D65429">
        <w:t>Ik vind het huidige opleidingsinstituut een geschikte locatie</w:t>
      </w:r>
    </w:p>
    <w:p w14:paraId="1733E436" w14:textId="77777777" w:rsidR="004851B3" w:rsidRPr="00D65429" w:rsidRDefault="004851B3" w:rsidP="00F90440">
      <w:pPr>
        <w:pStyle w:val="Geenafstand"/>
        <w:numPr>
          <w:ilvl w:val="1"/>
          <w:numId w:val="25"/>
        </w:numPr>
        <w:rPr>
          <w:sz w:val="22"/>
          <w:szCs w:val="22"/>
        </w:rPr>
      </w:pPr>
      <w:r w:rsidRPr="00D65429">
        <w:t>Het opleidingsinstituut beschikt over goede trainingsruimte(s) en faciliteiten</w:t>
      </w:r>
    </w:p>
    <w:p w14:paraId="3CC6B460" w14:textId="77777777" w:rsidR="004851B3" w:rsidRPr="00D65429" w:rsidRDefault="004851B3" w:rsidP="004851B3">
      <w:pPr>
        <w:pStyle w:val="Geenafstand"/>
      </w:pPr>
    </w:p>
    <w:p w14:paraId="2E0288AA" w14:textId="77777777" w:rsidR="004851B3" w:rsidRPr="00D65429" w:rsidRDefault="004851B3" w:rsidP="004851B3">
      <w:pPr>
        <w:pStyle w:val="Geenafstand"/>
        <w:rPr>
          <w:u w:val="single"/>
        </w:rPr>
      </w:pPr>
      <w:r w:rsidRPr="00D65429">
        <w:rPr>
          <w:u w:val="single"/>
        </w:rPr>
        <w:t>Relationele kwaliteit</w:t>
      </w:r>
    </w:p>
    <w:p w14:paraId="3241A7AB" w14:textId="77777777" w:rsidR="004851B3" w:rsidRPr="00D65429" w:rsidRDefault="004851B3" w:rsidP="004851B3">
      <w:pPr>
        <w:pStyle w:val="Geenafstand"/>
        <w:rPr>
          <w:b/>
        </w:rPr>
      </w:pPr>
      <w:r w:rsidRPr="00D65429">
        <w:rPr>
          <w:b/>
        </w:rPr>
        <w:t>Interactie</w:t>
      </w:r>
    </w:p>
    <w:p w14:paraId="1BCA10A8" w14:textId="77777777" w:rsidR="004851B3" w:rsidRPr="00D65429" w:rsidRDefault="004851B3" w:rsidP="00F90440">
      <w:pPr>
        <w:pStyle w:val="Geenafstand"/>
        <w:numPr>
          <w:ilvl w:val="0"/>
          <w:numId w:val="22"/>
        </w:numPr>
      </w:pPr>
      <w:r w:rsidRPr="00D65429">
        <w:t xml:space="preserve">Geef uw beoordeling op basis van de gehanteerde Likertschaal </w:t>
      </w:r>
      <w:r w:rsidRPr="00D65429">
        <w:rPr>
          <w:i/>
          <w:sz w:val="18"/>
          <w:szCs w:val="18"/>
        </w:rPr>
        <w:t>(helemaal oneens, oneens, noch mee eens, noch mee oneens (neutraal), eens en helemaal mee eens)</w:t>
      </w:r>
    </w:p>
    <w:p w14:paraId="31EDC616" w14:textId="77777777" w:rsidR="004851B3" w:rsidRPr="00D65429" w:rsidRDefault="004851B3" w:rsidP="00F90440">
      <w:pPr>
        <w:pStyle w:val="Geenafstand"/>
        <w:numPr>
          <w:ilvl w:val="1"/>
          <w:numId w:val="22"/>
        </w:numPr>
      </w:pPr>
      <w:r w:rsidRPr="00D65429">
        <w:t>Ik ervoer de aanwezigheid van andere cursisten als positief</w:t>
      </w:r>
    </w:p>
    <w:p w14:paraId="09D517A8" w14:textId="77777777" w:rsidR="004851B3" w:rsidRPr="00D65429" w:rsidRDefault="004851B3" w:rsidP="00F90440">
      <w:pPr>
        <w:pStyle w:val="Geenafstand"/>
        <w:numPr>
          <w:ilvl w:val="1"/>
          <w:numId w:val="22"/>
        </w:numPr>
      </w:pPr>
      <w:r w:rsidRPr="00D65429">
        <w:t>Andere cursisten droegen bij aan mijn persoonlijke leerproces</w:t>
      </w:r>
    </w:p>
    <w:p w14:paraId="4EF93D74" w14:textId="77777777" w:rsidR="004851B3" w:rsidRPr="00D65429" w:rsidRDefault="004851B3" w:rsidP="004851B3">
      <w:pPr>
        <w:pStyle w:val="Geenafstand"/>
        <w:rPr>
          <w:i/>
        </w:rPr>
      </w:pPr>
    </w:p>
    <w:p w14:paraId="4AB77889" w14:textId="77777777" w:rsidR="004851B3" w:rsidRPr="00D65429" w:rsidRDefault="004851B3" w:rsidP="004851B3">
      <w:pPr>
        <w:pStyle w:val="Geenafstand"/>
        <w:rPr>
          <w:b/>
        </w:rPr>
      </w:pPr>
      <w:r w:rsidRPr="00D65429">
        <w:rPr>
          <w:b/>
        </w:rPr>
        <w:t>Reputatie en geloofwaardigheid</w:t>
      </w:r>
    </w:p>
    <w:p w14:paraId="7B980119" w14:textId="77777777" w:rsidR="004851B3" w:rsidRPr="00D65429" w:rsidRDefault="004851B3" w:rsidP="00F90440">
      <w:pPr>
        <w:pStyle w:val="Geenafstand"/>
        <w:numPr>
          <w:ilvl w:val="0"/>
          <w:numId w:val="22"/>
        </w:numPr>
      </w:pPr>
      <w:r w:rsidRPr="00D65429">
        <w:t xml:space="preserve">Geef uw beoordeling op basis van de gehanteerde Likertschaal </w:t>
      </w:r>
      <w:r w:rsidRPr="00D65429">
        <w:rPr>
          <w:i/>
          <w:sz w:val="18"/>
          <w:szCs w:val="18"/>
        </w:rPr>
        <w:t xml:space="preserve">(helemaal oneens, oneens, noch mee eens, noch mee oneens (neutraal), eens en helemaal mee eens) </w:t>
      </w:r>
    </w:p>
    <w:p w14:paraId="116F1A6A" w14:textId="77777777" w:rsidR="004851B3" w:rsidRPr="00D65429" w:rsidRDefault="004851B3" w:rsidP="00F90440">
      <w:pPr>
        <w:pStyle w:val="Geenafstand"/>
        <w:numPr>
          <w:ilvl w:val="1"/>
          <w:numId w:val="22"/>
        </w:numPr>
      </w:pPr>
      <w:r w:rsidRPr="00D65429">
        <w:t xml:space="preserve">Ik had een goede band met mijn trainer </w:t>
      </w:r>
    </w:p>
    <w:p w14:paraId="6E551192" w14:textId="77777777" w:rsidR="004851B3" w:rsidRPr="00D65429" w:rsidRDefault="004851B3" w:rsidP="00F90440">
      <w:pPr>
        <w:pStyle w:val="Geenafstand"/>
        <w:numPr>
          <w:ilvl w:val="1"/>
          <w:numId w:val="22"/>
        </w:numPr>
      </w:pPr>
      <w:r w:rsidRPr="00D65429">
        <w:t xml:space="preserve">De manier van werken was positief </w:t>
      </w:r>
    </w:p>
    <w:p w14:paraId="50900FAA" w14:textId="77777777" w:rsidR="004851B3" w:rsidRPr="00D65429" w:rsidRDefault="004851B3" w:rsidP="00F90440">
      <w:pPr>
        <w:pStyle w:val="Geenafstand"/>
        <w:numPr>
          <w:ilvl w:val="1"/>
          <w:numId w:val="22"/>
        </w:numPr>
      </w:pPr>
      <w:r w:rsidRPr="00D65429">
        <w:t>De trainer had oog voor iedereen</w:t>
      </w:r>
    </w:p>
    <w:p w14:paraId="5F6A4F7B" w14:textId="05DB48CB" w:rsidR="004851B3" w:rsidRPr="00D65429" w:rsidRDefault="004851B3" w:rsidP="00F90440">
      <w:pPr>
        <w:pStyle w:val="Geenafstand"/>
        <w:numPr>
          <w:ilvl w:val="1"/>
          <w:numId w:val="22"/>
        </w:numPr>
      </w:pPr>
      <w:r w:rsidRPr="00D65429">
        <w:t xml:space="preserve">Ik ben tevreden over de interactie tussen mij en de trainer </w:t>
      </w:r>
    </w:p>
    <w:p w14:paraId="0A474641" w14:textId="5B15496B" w:rsidR="00131AC8" w:rsidRPr="00D65429" w:rsidRDefault="007468B2" w:rsidP="00010946">
      <w:pPr>
        <w:pStyle w:val="Kop2"/>
      </w:pPr>
      <w:bookmarkStart w:id="47" w:name="_Toc451759563"/>
      <w:r w:rsidRPr="00D65429">
        <w:t xml:space="preserve">Bijlage </w:t>
      </w:r>
      <w:r w:rsidR="00655BAC" w:rsidRPr="00D65429">
        <w:t>B</w:t>
      </w:r>
      <w:r w:rsidRPr="00D65429">
        <w:t>.IV</w:t>
      </w:r>
      <w:r w:rsidR="00131AC8" w:rsidRPr="00D65429">
        <w:t>: Uitwerking kwantitatief onderzoek</w:t>
      </w:r>
      <w:bookmarkEnd w:id="47"/>
    </w:p>
    <w:p w14:paraId="708F04B7" w14:textId="77777777" w:rsidR="00131AC8" w:rsidRPr="00D65429" w:rsidRDefault="00131AC8" w:rsidP="00131AC8"/>
    <w:p w14:paraId="6194B036" w14:textId="77777777" w:rsidR="006B56A6" w:rsidRPr="00D65429" w:rsidRDefault="006B56A6" w:rsidP="006B56A6">
      <w:pPr>
        <w:pStyle w:val="Geenafstand"/>
        <w:jc w:val="both"/>
        <w:rPr>
          <w:b/>
          <w:sz w:val="28"/>
          <w:szCs w:val="28"/>
        </w:rPr>
      </w:pPr>
      <w:r w:rsidRPr="00D65429">
        <w:rPr>
          <w:b/>
          <w:sz w:val="28"/>
          <w:szCs w:val="28"/>
        </w:rPr>
        <w:t xml:space="preserve">Kwantitatieve vragenlijst (enquête) </w:t>
      </w:r>
    </w:p>
    <w:p w14:paraId="3E0399C1" w14:textId="77777777" w:rsidR="006B56A6" w:rsidRPr="00D65429" w:rsidRDefault="006B56A6" w:rsidP="006B56A6">
      <w:pPr>
        <w:pStyle w:val="Geenafstand"/>
        <w:jc w:val="both"/>
        <w:rPr>
          <w:u w:val="single"/>
        </w:rPr>
      </w:pPr>
    </w:p>
    <w:p w14:paraId="2038E97A" w14:textId="0703F611" w:rsidR="006B56A6" w:rsidRPr="00D65429" w:rsidRDefault="006B56A6" w:rsidP="006B56A6">
      <w:pPr>
        <w:pStyle w:val="Geenafstand"/>
        <w:jc w:val="both"/>
        <w:rPr>
          <w:u w:val="single"/>
        </w:rPr>
      </w:pPr>
      <w:r w:rsidRPr="00D65429">
        <w:rPr>
          <w:u w:val="single"/>
        </w:rPr>
        <w:t>Likertschaal</w:t>
      </w:r>
    </w:p>
    <w:p w14:paraId="4261A957" w14:textId="2FAB8980" w:rsidR="006B56A6" w:rsidRPr="00D65429" w:rsidRDefault="006B56A6" w:rsidP="006B56A6">
      <w:pPr>
        <w:pStyle w:val="Geenafstand"/>
        <w:jc w:val="both"/>
      </w:pPr>
      <w:r w:rsidRPr="00D65429">
        <w:t>Om de mening te peilen over een bepaald onderwerp wordt vaak gebruikgemaakt van schalen (Verhoeven, 2011). In dit onderzoek wordt de Likertschaal ingezet om de klanttevredenheid op verschillende manieren te beoordelen. Een Likertschaal is een meetinstrument, bestaande uit een lijst met vragen die met elkaar samenhangen en waar de respondent telkens in oplopende graad op kan</w:t>
      </w:r>
      <w:r w:rsidR="002042EA" w:rsidRPr="00D65429">
        <w:t xml:space="preserve"> antwoorden. De reden waarom </w:t>
      </w:r>
      <w:r w:rsidRPr="00D65429">
        <w:t>voor de Likertschaal wordt gekozen, is omdat de Likertschaal vaak ingezet bij onderzoek naar ‘de motivatie’ van respondenten (Verhoeven, 2011).</w:t>
      </w:r>
    </w:p>
    <w:p w14:paraId="37AA350A" w14:textId="77777777" w:rsidR="006B56A6" w:rsidRPr="00D65429" w:rsidRDefault="006B56A6" w:rsidP="006B56A6">
      <w:pPr>
        <w:pStyle w:val="Geenafstand"/>
        <w:jc w:val="both"/>
      </w:pPr>
    </w:p>
    <w:p w14:paraId="17C19096" w14:textId="77777777" w:rsidR="006B56A6" w:rsidRPr="00D65429" w:rsidRDefault="006B56A6" w:rsidP="006B56A6">
      <w:pPr>
        <w:pStyle w:val="Geenafstand"/>
        <w:jc w:val="both"/>
      </w:pPr>
      <w:r w:rsidRPr="00D65429">
        <w:t>De Likertschaal wordt gebruikt aan de hand van de volgende vijf antwoordmogelijkheden:</w:t>
      </w:r>
    </w:p>
    <w:p w14:paraId="77D476B2" w14:textId="35FD873B" w:rsidR="006B56A6" w:rsidRPr="00D65429" w:rsidRDefault="006B56A6" w:rsidP="006B56A6">
      <w:pPr>
        <w:pStyle w:val="Geenafstand"/>
        <w:jc w:val="both"/>
        <w:rPr>
          <w:i/>
        </w:rPr>
      </w:pPr>
      <w:r w:rsidRPr="00D65429">
        <w:rPr>
          <w:i/>
        </w:rPr>
        <w:t>Likertschaal (1):</w:t>
      </w:r>
    </w:p>
    <w:p w14:paraId="2CDA9150" w14:textId="77777777" w:rsidR="006B56A6" w:rsidRPr="00D65429" w:rsidRDefault="006B56A6" w:rsidP="00F90440">
      <w:pPr>
        <w:pStyle w:val="Geenafstand"/>
        <w:numPr>
          <w:ilvl w:val="0"/>
          <w:numId w:val="18"/>
        </w:numPr>
        <w:jc w:val="both"/>
        <w:rPr>
          <w:i/>
        </w:rPr>
      </w:pPr>
      <w:r w:rsidRPr="00D65429">
        <w:rPr>
          <w:i/>
        </w:rPr>
        <w:t>Helemaal mee eens</w:t>
      </w:r>
    </w:p>
    <w:p w14:paraId="58056D46" w14:textId="77777777" w:rsidR="006B56A6" w:rsidRPr="00D65429" w:rsidRDefault="006B56A6" w:rsidP="00F90440">
      <w:pPr>
        <w:pStyle w:val="Geenafstand"/>
        <w:numPr>
          <w:ilvl w:val="0"/>
          <w:numId w:val="18"/>
        </w:numPr>
        <w:jc w:val="both"/>
        <w:rPr>
          <w:i/>
        </w:rPr>
      </w:pPr>
      <w:r w:rsidRPr="00D65429">
        <w:rPr>
          <w:i/>
        </w:rPr>
        <w:t>Eens</w:t>
      </w:r>
    </w:p>
    <w:p w14:paraId="633DEDA5" w14:textId="77777777" w:rsidR="006B56A6" w:rsidRPr="00D65429" w:rsidRDefault="006B56A6" w:rsidP="00F90440">
      <w:pPr>
        <w:pStyle w:val="Geenafstand"/>
        <w:numPr>
          <w:ilvl w:val="0"/>
          <w:numId w:val="18"/>
        </w:numPr>
        <w:jc w:val="both"/>
        <w:rPr>
          <w:i/>
        </w:rPr>
      </w:pPr>
      <w:r w:rsidRPr="00D65429">
        <w:rPr>
          <w:i/>
        </w:rPr>
        <w:t>Noch mee eens, noch mee oneens (neutraal)</w:t>
      </w:r>
    </w:p>
    <w:p w14:paraId="59D2BD43" w14:textId="77777777" w:rsidR="006B56A6" w:rsidRPr="00D65429" w:rsidRDefault="006B56A6" w:rsidP="00F90440">
      <w:pPr>
        <w:pStyle w:val="Geenafstand"/>
        <w:numPr>
          <w:ilvl w:val="0"/>
          <w:numId w:val="18"/>
        </w:numPr>
        <w:jc w:val="both"/>
        <w:rPr>
          <w:i/>
        </w:rPr>
      </w:pPr>
      <w:r w:rsidRPr="00D65429">
        <w:rPr>
          <w:i/>
        </w:rPr>
        <w:t>Oneens</w:t>
      </w:r>
    </w:p>
    <w:p w14:paraId="04B3A9E1" w14:textId="77777777" w:rsidR="006B56A6" w:rsidRPr="00D65429" w:rsidRDefault="006B56A6" w:rsidP="00F90440">
      <w:pPr>
        <w:pStyle w:val="Geenafstand"/>
        <w:numPr>
          <w:ilvl w:val="0"/>
          <w:numId w:val="18"/>
        </w:numPr>
        <w:jc w:val="both"/>
        <w:rPr>
          <w:i/>
        </w:rPr>
      </w:pPr>
      <w:r w:rsidRPr="00D65429">
        <w:rPr>
          <w:i/>
        </w:rPr>
        <w:t>Helemaal oneens</w:t>
      </w:r>
    </w:p>
    <w:p w14:paraId="7B88DDD9" w14:textId="3DE93DE2" w:rsidR="006B56A6" w:rsidRPr="00D65429" w:rsidRDefault="006B56A6" w:rsidP="006B56A6">
      <w:pPr>
        <w:pStyle w:val="Geenafstand"/>
        <w:jc w:val="both"/>
        <w:rPr>
          <w:i/>
        </w:rPr>
      </w:pPr>
    </w:p>
    <w:p w14:paraId="37F7ED3B" w14:textId="33B4764D" w:rsidR="006B56A6" w:rsidRPr="00D65429" w:rsidRDefault="006B56A6" w:rsidP="006B56A6">
      <w:pPr>
        <w:pStyle w:val="Geenafstand"/>
        <w:jc w:val="both"/>
        <w:rPr>
          <w:i/>
        </w:rPr>
      </w:pPr>
      <w:r w:rsidRPr="00D65429">
        <w:rPr>
          <w:i/>
        </w:rPr>
        <w:t>Likertschaal (2):</w:t>
      </w:r>
    </w:p>
    <w:p w14:paraId="4CB3C81D" w14:textId="77777777" w:rsidR="006B56A6" w:rsidRPr="00D65429" w:rsidRDefault="006B56A6" w:rsidP="00F90440">
      <w:pPr>
        <w:pStyle w:val="Geenafstand"/>
        <w:numPr>
          <w:ilvl w:val="0"/>
          <w:numId w:val="18"/>
        </w:numPr>
        <w:jc w:val="both"/>
        <w:rPr>
          <w:i/>
        </w:rPr>
      </w:pPr>
      <w:r w:rsidRPr="00D65429">
        <w:rPr>
          <w:i/>
        </w:rPr>
        <w:lastRenderedPageBreak/>
        <w:t>Heel tevreden</w:t>
      </w:r>
    </w:p>
    <w:p w14:paraId="2810EB29" w14:textId="77777777" w:rsidR="006B56A6" w:rsidRPr="00D65429" w:rsidRDefault="006B56A6" w:rsidP="00F90440">
      <w:pPr>
        <w:pStyle w:val="Geenafstand"/>
        <w:numPr>
          <w:ilvl w:val="0"/>
          <w:numId w:val="18"/>
        </w:numPr>
        <w:jc w:val="both"/>
        <w:rPr>
          <w:i/>
        </w:rPr>
      </w:pPr>
      <w:r w:rsidRPr="00D65429">
        <w:rPr>
          <w:i/>
        </w:rPr>
        <w:t>Tevreden</w:t>
      </w:r>
    </w:p>
    <w:p w14:paraId="2C1A4994" w14:textId="77777777" w:rsidR="006B56A6" w:rsidRPr="00D65429" w:rsidRDefault="006B56A6" w:rsidP="00F90440">
      <w:pPr>
        <w:pStyle w:val="Geenafstand"/>
        <w:numPr>
          <w:ilvl w:val="0"/>
          <w:numId w:val="18"/>
        </w:numPr>
        <w:jc w:val="both"/>
        <w:rPr>
          <w:i/>
        </w:rPr>
      </w:pPr>
      <w:r w:rsidRPr="00D65429">
        <w:rPr>
          <w:i/>
        </w:rPr>
        <w:t>Noch tevreden, noch ontevreden</w:t>
      </w:r>
    </w:p>
    <w:p w14:paraId="078589C3" w14:textId="77777777" w:rsidR="006B56A6" w:rsidRPr="00D65429" w:rsidRDefault="006B56A6" w:rsidP="00F90440">
      <w:pPr>
        <w:pStyle w:val="Geenafstand"/>
        <w:numPr>
          <w:ilvl w:val="0"/>
          <w:numId w:val="18"/>
        </w:numPr>
        <w:jc w:val="both"/>
        <w:rPr>
          <w:i/>
        </w:rPr>
      </w:pPr>
      <w:r w:rsidRPr="00D65429">
        <w:rPr>
          <w:i/>
        </w:rPr>
        <w:t>Ontevreden</w:t>
      </w:r>
    </w:p>
    <w:p w14:paraId="2902ACE6" w14:textId="77777777" w:rsidR="006B56A6" w:rsidRPr="00D65429" w:rsidRDefault="006B56A6" w:rsidP="00F90440">
      <w:pPr>
        <w:pStyle w:val="Geenafstand"/>
        <w:numPr>
          <w:ilvl w:val="0"/>
          <w:numId w:val="18"/>
        </w:numPr>
        <w:jc w:val="both"/>
        <w:rPr>
          <w:i/>
        </w:rPr>
      </w:pPr>
      <w:r w:rsidRPr="00D65429">
        <w:rPr>
          <w:i/>
        </w:rPr>
        <w:t>Heel ontevreden</w:t>
      </w:r>
    </w:p>
    <w:p w14:paraId="66AFA9BA" w14:textId="77777777" w:rsidR="006B56A6" w:rsidRPr="00D65429" w:rsidRDefault="006B56A6" w:rsidP="006B56A6">
      <w:pPr>
        <w:pStyle w:val="Geenafstand"/>
        <w:jc w:val="both"/>
      </w:pPr>
    </w:p>
    <w:p w14:paraId="7C0F2AEB" w14:textId="77777777" w:rsidR="006B56A6" w:rsidRPr="00D65429" w:rsidRDefault="006B56A6" w:rsidP="006B56A6">
      <w:pPr>
        <w:pStyle w:val="Geenafstand"/>
        <w:jc w:val="both"/>
        <w:rPr>
          <w:u w:val="single"/>
        </w:rPr>
      </w:pPr>
      <w:r w:rsidRPr="00D65429">
        <w:rPr>
          <w:u w:val="single"/>
        </w:rPr>
        <w:t>Tienpuntenschaal</w:t>
      </w:r>
    </w:p>
    <w:p w14:paraId="6CEE7E37" w14:textId="77777777" w:rsidR="006B56A6" w:rsidRPr="00D65429" w:rsidRDefault="006B56A6" w:rsidP="006B56A6">
      <w:pPr>
        <w:pStyle w:val="Geenafstand"/>
        <w:jc w:val="both"/>
      </w:pPr>
      <w:r w:rsidRPr="00D65429">
        <w:t xml:space="preserve">Er wordt in de enquête gebruik gemaakt van de tienpuntenschaal. Dit is in Nederland de bekendste schaal, omdat deze op alle scholen in Nederland gebruikt wordt. De onderzoekt verwacht dat de respondenten al ervaring hebben met deze schaal. </w:t>
      </w:r>
    </w:p>
    <w:p w14:paraId="39FF5F62" w14:textId="4BDDC223" w:rsidR="00131AC8" w:rsidRPr="00D65429" w:rsidRDefault="00131AC8" w:rsidP="003F1D7E">
      <w:pPr>
        <w:pStyle w:val="Geenafstand"/>
      </w:pPr>
    </w:p>
    <w:p w14:paraId="156D843F" w14:textId="6C761573" w:rsidR="006B56A6" w:rsidRPr="00D65429" w:rsidRDefault="006B56A6" w:rsidP="003F1D7E">
      <w:pPr>
        <w:pStyle w:val="Geenafstand"/>
        <w:rPr>
          <w:b/>
          <w:sz w:val="26"/>
          <w:szCs w:val="26"/>
        </w:rPr>
      </w:pPr>
      <w:r w:rsidRPr="00D65429">
        <w:rPr>
          <w:b/>
          <w:sz w:val="26"/>
          <w:szCs w:val="26"/>
        </w:rPr>
        <w:t xml:space="preserve">Tevredenheidsonderzoek </w:t>
      </w:r>
      <w:r w:rsidR="002630CD">
        <w:rPr>
          <w:b/>
          <w:sz w:val="26"/>
          <w:szCs w:val="26"/>
        </w:rPr>
        <w:t>De Organisatie</w:t>
      </w:r>
    </w:p>
    <w:p w14:paraId="543BE1F0" w14:textId="16E703F4" w:rsidR="00463710" w:rsidRPr="00D65429" w:rsidRDefault="0050304E" w:rsidP="00463710">
      <w:r>
        <w:t>De</w:t>
      </w:r>
      <w:r w:rsidRPr="0050304E">
        <w:t xml:space="preserve"> </w:t>
      </w:r>
      <w:r>
        <w:t>enquête</w:t>
      </w:r>
      <w:r w:rsidRPr="0050304E">
        <w:t xml:space="preserve"> mag vanwege bepaalde informatie en de privacy van de respondenten niet gedeeld worden met derden.</w:t>
      </w:r>
    </w:p>
    <w:p w14:paraId="18578DA8" w14:textId="77777777" w:rsidR="00463710" w:rsidRPr="00D65429" w:rsidRDefault="00463710" w:rsidP="00463710"/>
    <w:p w14:paraId="03FB3782" w14:textId="5F330877" w:rsidR="00655918" w:rsidRDefault="00655918" w:rsidP="00463710">
      <w:r w:rsidRPr="00D65429">
        <w:t xml:space="preserve">Dit is de mail die gestuurd wordt naar </w:t>
      </w:r>
      <w:r w:rsidR="0056384E" w:rsidRPr="00D65429">
        <w:t>de respondenten van het kwantitatief onderzoek</w:t>
      </w:r>
    </w:p>
    <w:p w14:paraId="16DE039E" w14:textId="607D1892" w:rsidR="0050304E" w:rsidRPr="00D65429" w:rsidRDefault="0050304E" w:rsidP="00463710">
      <w:r>
        <w:t>Deze mail mag vanwege bepaalde informatie niet gedeeld worden met derden</w:t>
      </w:r>
    </w:p>
    <w:p w14:paraId="455698C7" w14:textId="58E651D3" w:rsidR="00463710" w:rsidRPr="00D65429" w:rsidRDefault="00463710" w:rsidP="00463710">
      <w:pPr>
        <w:pStyle w:val="Geenafstand"/>
      </w:pPr>
    </w:p>
    <w:p w14:paraId="76169CE9" w14:textId="6CD330C5" w:rsidR="00010946" w:rsidRDefault="00010946" w:rsidP="003F1D7E">
      <w:pPr>
        <w:pStyle w:val="Geenafstand"/>
        <w:rPr>
          <w:b/>
          <w:sz w:val="22"/>
          <w:szCs w:val="22"/>
        </w:rPr>
      </w:pPr>
    </w:p>
    <w:p w14:paraId="49834BCA" w14:textId="77777777" w:rsidR="006E25F4" w:rsidRDefault="006E25F4" w:rsidP="003F1D7E">
      <w:pPr>
        <w:pStyle w:val="Geenafstand"/>
        <w:rPr>
          <w:b/>
          <w:sz w:val="22"/>
          <w:szCs w:val="22"/>
        </w:rPr>
      </w:pPr>
    </w:p>
    <w:p w14:paraId="4CFF4DAA" w14:textId="77777777" w:rsidR="006E25F4" w:rsidRDefault="006E25F4" w:rsidP="003F1D7E">
      <w:pPr>
        <w:pStyle w:val="Geenafstand"/>
        <w:rPr>
          <w:b/>
          <w:sz w:val="22"/>
          <w:szCs w:val="22"/>
        </w:rPr>
      </w:pPr>
    </w:p>
    <w:p w14:paraId="79533EF5" w14:textId="77777777" w:rsidR="006E25F4" w:rsidRDefault="006E25F4" w:rsidP="003F1D7E">
      <w:pPr>
        <w:pStyle w:val="Geenafstand"/>
        <w:rPr>
          <w:b/>
          <w:sz w:val="22"/>
          <w:szCs w:val="22"/>
        </w:rPr>
      </w:pPr>
    </w:p>
    <w:p w14:paraId="09A332CB" w14:textId="77777777" w:rsidR="006E25F4" w:rsidRDefault="006E25F4" w:rsidP="003F1D7E">
      <w:pPr>
        <w:pStyle w:val="Geenafstand"/>
        <w:rPr>
          <w:b/>
          <w:sz w:val="22"/>
          <w:szCs w:val="22"/>
        </w:rPr>
      </w:pPr>
    </w:p>
    <w:p w14:paraId="54E05DE7" w14:textId="77777777" w:rsidR="006E25F4" w:rsidRDefault="006E25F4" w:rsidP="003F1D7E">
      <w:pPr>
        <w:pStyle w:val="Geenafstand"/>
        <w:rPr>
          <w:b/>
          <w:sz w:val="22"/>
          <w:szCs w:val="22"/>
        </w:rPr>
      </w:pPr>
    </w:p>
    <w:p w14:paraId="3E7F3DAF" w14:textId="77777777" w:rsidR="006E25F4" w:rsidRDefault="006E25F4" w:rsidP="003F1D7E">
      <w:pPr>
        <w:pStyle w:val="Geenafstand"/>
        <w:rPr>
          <w:b/>
          <w:sz w:val="22"/>
          <w:szCs w:val="22"/>
        </w:rPr>
      </w:pPr>
    </w:p>
    <w:p w14:paraId="326E4974" w14:textId="77777777" w:rsidR="006E25F4" w:rsidRDefault="006E25F4" w:rsidP="003F1D7E">
      <w:pPr>
        <w:pStyle w:val="Geenafstand"/>
        <w:rPr>
          <w:b/>
          <w:sz w:val="22"/>
          <w:szCs w:val="22"/>
        </w:rPr>
      </w:pPr>
    </w:p>
    <w:p w14:paraId="4C04A9AD" w14:textId="77777777" w:rsidR="006E25F4" w:rsidRDefault="006E25F4" w:rsidP="003F1D7E">
      <w:pPr>
        <w:pStyle w:val="Geenafstand"/>
        <w:rPr>
          <w:b/>
          <w:sz w:val="22"/>
          <w:szCs w:val="22"/>
        </w:rPr>
      </w:pPr>
    </w:p>
    <w:p w14:paraId="69EE3713" w14:textId="77777777" w:rsidR="006E25F4" w:rsidRDefault="006E25F4" w:rsidP="003F1D7E">
      <w:pPr>
        <w:pStyle w:val="Geenafstand"/>
        <w:rPr>
          <w:b/>
          <w:sz w:val="22"/>
          <w:szCs w:val="22"/>
        </w:rPr>
      </w:pPr>
    </w:p>
    <w:p w14:paraId="72C3BCF3" w14:textId="77777777" w:rsidR="006E25F4" w:rsidRDefault="006E25F4" w:rsidP="003F1D7E">
      <w:pPr>
        <w:pStyle w:val="Geenafstand"/>
        <w:rPr>
          <w:b/>
          <w:sz w:val="22"/>
          <w:szCs w:val="22"/>
        </w:rPr>
      </w:pPr>
    </w:p>
    <w:p w14:paraId="5A34A971" w14:textId="77777777" w:rsidR="006E25F4" w:rsidRDefault="006E25F4" w:rsidP="003F1D7E">
      <w:pPr>
        <w:pStyle w:val="Geenafstand"/>
        <w:rPr>
          <w:b/>
          <w:sz w:val="22"/>
          <w:szCs w:val="22"/>
        </w:rPr>
      </w:pPr>
    </w:p>
    <w:p w14:paraId="315534EF" w14:textId="77777777" w:rsidR="006E25F4" w:rsidRDefault="006E25F4" w:rsidP="003F1D7E">
      <w:pPr>
        <w:pStyle w:val="Geenafstand"/>
        <w:rPr>
          <w:b/>
          <w:sz w:val="22"/>
          <w:szCs w:val="22"/>
        </w:rPr>
      </w:pPr>
    </w:p>
    <w:p w14:paraId="11A2B41E" w14:textId="77777777" w:rsidR="006E25F4" w:rsidRDefault="006E25F4" w:rsidP="003F1D7E">
      <w:pPr>
        <w:pStyle w:val="Geenafstand"/>
        <w:rPr>
          <w:b/>
          <w:sz w:val="22"/>
          <w:szCs w:val="22"/>
        </w:rPr>
      </w:pPr>
    </w:p>
    <w:p w14:paraId="29E49687" w14:textId="77777777" w:rsidR="006E25F4" w:rsidRDefault="006E25F4" w:rsidP="003F1D7E">
      <w:pPr>
        <w:pStyle w:val="Geenafstand"/>
        <w:rPr>
          <w:b/>
          <w:sz w:val="22"/>
          <w:szCs w:val="22"/>
        </w:rPr>
      </w:pPr>
    </w:p>
    <w:p w14:paraId="416F724A" w14:textId="77777777" w:rsidR="006E25F4" w:rsidRDefault="006E25F4" w:rsidP="003F1D7E">
      <w:pPr>
        <w:pStyle w:val="Geenafstand"/>
        <w:rPr>
          <w:b/>
          <w:sz w:val="22"/>
          <w:szCs w:val="22"/>
        </w:rPr>
      </w:pPr>
    </w:p>
    <w:p w14:paraId="6B805207" w14:textId="77777777" w:rsidR="006E25F4" w:rsidRDefault="006E25F4" w:rsidP="003F1D7E">
      <w:pPr>
        <w:pStyle w:val="Geenafstand"/>
        <w:rPr>
          <w:b/>
          <w:sz w:val="22"/>
          <w:szCs w:val="22"/>
        </w:rPr>
      </w:pPr>
    </w:p>
    <w:p w14:paraId="34D7CBE2" w14:textId="77777777" w:rsidR="006E25F4" w:rsidRDefault="006E25F4" w:rsidP="003F1D7E">
      <w:pPr>
        <w:pStyle w:val="Geenafstand"/>
        <w:rPr>
          <w:b/>
          <w:sz w:val="22"/>
          <w:szCs w:val="22"/>
        </w:rPr>
      </w:pPr>
    </w:p>
    <w:p w14:paraId="55B561F6" w14:textId="77777777" w:rsidR="006E25F4" w:rsidRDefault="006E25F4" w:rsidP="003F1D7E">
      <w:pPr>
        <w:pStyle w:val="Geenafstand"/>
        <w:rPr>
          <w:b/>
          <w:sz w:val="22"/>
          <w:szCs w:val="22"/>
        </w:rPr>
      </w:pPr>
    </w:p>
    <w:p w14:paraId="2A7BF16F" w14:textId="77777777" w:rsidR="006E25F4" w:rsidRDefault="006E25F4" w:rsidP="003F1D7E">
      <w:pPr>
        <w:pStyle w:val="Geenafstand"/>
        <w:rPr>
          <w:b/>
          <w:sz w:val="22"/>
          <w:szCs w:val="22"/>
        </w:rPr>
      </w:pPr>
    </w:p>
    <w:p w14:paraId="6FEA0BB5" w14:textId="77777777" w:rsidR="006E25F4" w:rsidRDefault="006E25F4" w:rsidP="003F1D7E">
      <w:pPr>
        <w:pStyle w:val="Geenafstand"/>
        <w:rPr>
          <w:b/>
          <w:sz w:val="22"/>
          <w:szCs w:val="22"/>
        </w:rPr>
      </w:pPr>
    </w:p>
    <w:p w14:paraId="00D01D89" w14:textId="77777777" w:rsidR="006E25F4" w:rsidRDefault="006E25F4" w:rsidP="003F1D7E">
      <w:pPr>
        <w:pStyle w:val="Geenafstand"/>
        <w:rPr>
          <w:b/>
          <w:sz w:val="22"/>
          <w:szCs w:val="22"/>
        </w:rPr>
      </w:pPr>
    </w:p>
    <w:p w14:paraId="4B09D122" w14:textId="77777777" w:rsidR="006E25F4" w:rsidRDefault="006E25F4" w:rsidP="003F1D7E">
      <w:pPr>
        <w:pStyle w:val="Geenafstand"/>
        <w:rPr>
          <w:b/>
          <w:sz w:val="22"/>
          <w:szCs w:val="22"/>
        </w:rPr>
      </w:pPr>
    </w:p>
    <w:p w14:paraId="52A8E051" w14:textId="77777777" w:rsidR="006E25F4" w:rsidRDefault="006E25F4" w:rsidP="003F1D7E">
      <w:pPr>
        <w:pStyle w:val="Geenafstand"/>
        <w:rPr>
          <w:b/>
          <w:sz w:val="22"/>
          <w:szCs w:val="22"/>
        </w:rPr>
      </w:pPr>
    </w:p>
    <w:p w14:paraId="33B255FF" w14:textId="77777777" w:rsidR="006E25F4" w:rsidRDefault="006E25F4" w:rsidP="003F1D7E">
      <w:pPr>
        <w:pStyle w:val="Geenafstand"/>
        <w:rPr>
          <w:b/>
          <w:sz w:val="22"/>
          <w:szCs w:val="22"/>
        </w:rPr>
      </w:pPr>
    </w:p>
    <w:p w14:paraId="00A7CA44" w14:textId="77777777" w:rsidR="006E25F4" w:rsidRDefault="006E25F4" w:rsidP="003F1D7E">
      <w:pPr>
        <w:pStyle w:val="Geenafstand"/>
        <w:rPr>
          <w:b/>
          <w:sz w:val="22"/>
          <w:szCs w:val="22"/>
        </w:rPr>
      </w:pPr>
    </w:p>
    <w:p w14:paraId="4007346C" w14:textId="77777777" w:rsidR="006E25F4" w:rsidRDefault="006E25F4" w:rsidP="003F1D7E">
      <w:pPr>
        <w:pStyle w:val="Geenafstand"/>
        <w:rPr>
          <w:b/>
          <w:sz w:val="22"/>
          <w:szCs w:val="22"/>
        </w:rPr>
      </w:pPr>
    </w:p>
    <w:p w14:paraId="6F72E308" w14:textId="77777777" w:rsidR="006E25F4" w:rsidRDefault="006E25F4" w:rsidP="003F1D7E">
      <w:pPr>
        <w:pStyle w:val="Geenafstand"/>
        <w:rPr>
          <w:b/>
          <w:sz w:val="22"/>
          <w:szCs w:val="22"/>
        </w:rPr>
      </w:pPr>
    </w:p>
    <w:p w14:paraId="257CA05F" w14:textId="77777777" w:rsidR="006E25F4" w:rsidRDefault="006E25F4" w:rsidP="003F1D7E">
      <w:pPr>
        <w:pStyle w:val="Geenafstand"/>
        <w:rPr>
          <w:b/>
          <w:sz w:val="22"/>
          <w:szCs w:val="22"/>
        </w:rPr>
      </w:pPr>
    </w:p>
    <w:p w14:paraId="392116BB" w14:textId="77777777" w:rsidR="006E25F4" w:rsidRDefault="006E25F4" w:rsidP="003F1D7E">
      <w:pPr>
        <w:pStyle w:val="Geenafstand"/>
        <w:rPr>
          <w:b/>
          <w:sz w:val="22"/>
          <w:szCs w:val="22"/>
        </w:rPr>
      </w:pPr>
    </w:p>
    <w:p w14:paraId="4571E2F1" w14:textId="77777777" w:rsidR="006E25F4" w:rsidRDefault="006E25F4" w:rsidP="003F1D7E">
      <w:pPr>
        <w:pStyle w:val="Geenafstand"/>
        <w:rPr>
          <w:b/>
          <w:sz w:val="22"/>
          <w:szCs w:val="22"/>
        </w:rPr>
      </w:pPr>
    </w:p>
    <w:p w14:paraId="3D1C1DAE" w14:textId="77777777" w:rsidR="006E25F4" w:rsidRPr="00D65429" w:rsidRDefault="006E25F4" w:rsidP="003F1D7E">
      <w:pPr>
        <w:pStyle w:val="Geenafstand"/>
        <w:rPr>
          <w:b/>
          <w:sz w:val="22"/>
          <w:szCs w:val="22"/>
        </w:rPr>
      </w:pPr>
    </w:p>
    <w:p w14:paraId="00528642" w14:textId="323DE8FA" w:rsidR="00A373EF" w:rsidRPr="00D65429" w:rsidRDefault="00655BAC" w:rsidP="00A373EF">
      <w:pPr>
        <w:pStyle w:val="Kop1"/>
      </w:pPr>
      <w:bookmarkStart w:id="48" w:name="_Toc451759564"/>
      <w:r w:rsidRPr="00D65429">
        <w:lastRenderedPageBreak/>
        <w:t>Bijlage C</w:t>
      </w:r>
      <w:r w:rsidR="00A373EF" w:rsidRPr="00D65429">
        <w:t>: Frequentietabellen per vraag</w:t>
      </w:r>
      <w:bookmarkEnd w:id="48"/>
    </w:p>
    <w:p w14:paraId="43FE1651" w14:textId="77777777" w:rsidR="00A373EF" w:rsidRPr="00D65429" w:rsidRDefault="00A373EF" w:rsidP="00A373EF"/>
    <w:p w14:paraId="0BD10C5B" w14:textId="46E84D32" w:rsidR="0050304E" w:rsidRPr="00D65429" w:rsidRDefault="00047901" w:rsidP="0050304E">
      <w:r w:rsidRPr="00D65429">
        <w:t xml:space="preserve">De frequentietabellen zijn genummerd op basis van de volgorde van de vragen van het </w:t>
      </w:r>
      <w:r w:rsidR="0050304E">
        <w:t xml:space="preserve">kwantitatieve onderzoek. </w:t>
      </w:r>
      <w:r w:rsidR="0050304E" w:rsidRPr="0050304E">
        <w:t>Deze bijlage mag vanwege bepaalde informatie en de privacy van de respondenten niet gedeeld worden met derden.</w:t>
      </w:r>
    </w:p>
    <w:p w14:paraId="72FD30BD" w14:textId="77777777" w:rsidR="006C5F25" w:rsidRPr="00D65429" w:rsidRDefault="006C5F25" w:rsidP="006C5F25">
      <w:pPr>
        <w:pStyle w:val="Kop1"/>
      </w:pPr>
    </w:p>
    <w:p w14:paraId="450859D8" w14:textId="78892099" w:rsidR="006C5F25" w:rsidRPr="00D65429" w:rsidRDefault="006C5F25" w:rsidP="006C5F25">
      <w:pPr>
        <w:pStyle w:val="Kop1"/>
      </w:pPr>
    </w:p>
    <w:p w14:paraId="3FB487DE" w14:textId="0E079593" w:rsidR="00655918" w:rsidRPr="00D65429" w:rsidRDefault="00655918" w:rsidP="00655918"/>
    <w:p w14:paraId="5401E5D8" w14:textId="36875406" w:rsidR="00655918" w:rsidRPr="00D65429" w:rsidRDefault="00655918" w:rsidP="00655918"/>
    <w:p w14:paraId="00AF4226" w14:textId="71AE8F51" w:rsidR="00655918" w:rsidRPr="00D65429" w:rsidRDefault="00655918" w:rsidP="00655918"/>
    <w:p w14:paraId="50BD0039" w14:textId="4812CA75" w:rsidR="00655918" w:rsidRPr="00D65429" w:rsidRDefault="00655918" w:rsidP="00655918"/>
    <w:p w14:paraId="13EDCCAA" w14:textId="3869D0A7" w:rsidR="00655918" w:rsidRPr="00D65429" w:rsidRDefault="00655918" w:rsidP="00655918"/>
    <w:p w14:paraId="4E7671EE" w14:textId="48CD9CAC" w:rsidR="00655918" w:rsidRPr="00D65429" w:rsidRDefault="00655918" w:rsidP="00655918"/>
    <w:p w14:paraId="13004BE0" w14:textId="410859E1" w:rsidR="00655918" w:rsidRPr="00D65429" w:rsidRDefault="00655918" w:rsidP="00655918"/>
    <w:p w14:paraId="786CE992" w14:textId="69FA6D20" w:rsidR="00655918" w:rsidRPr="00D65429" w:rsidRDefault="00655918" w:rsidP="00655918"/>
    <w:p w14:paraId="4739661A" w14:textId="6318E248" w:rsidR="00655918" w:rsidRPr="00D65429" w:rsidRDefault="00655918" w:rsidP="00655918"/>
    <w:p w14:paraId="22584F0B" w14:textId="7F10FF03" w:rsidR="00655918" w:rsidRPr="00D65429" w:rsidRDefault="00655918" w:rsidP="00655918"/>
    <w:p w14:paraId="4F97C6BC" w14:textId="77777777" w:rsidR="006C5F25" w:rsidRPr="00D65429" w:rsidRDefault="006C5F25" w:rsidP="006C5F25">
      <w:pPr>
        <w:pStyle w:val="Kop1"/>
      </w:pPr>
    </w:p>
    <w:p w14:paraId="57C33AC9" w14:textId="77777777" w:rsidR="006C5F25" w:rsidRPr="00D65429" w:rsidRDefault="006C5F25" w:rsidP="006C5F25">
      <w:pPr>
        <w:pStyle w:val="Kop1"/>
      </w:pPr>
    </w:p>
    <w:p w14:paraId="775EA24A" w14:textId="51DCAD88" w:rsidR="006C5F25" w:rsidRPr="00D65429" w:rsidRDefault="006C5F25" w:rsidP="006C5F25">
      <w:pPr>
        <w:pStyle w:val="Kop1"/>
      </w:pPr>
    </w:p>
    <w:p w14:paraId="19FA1B24" w14:textId="55B9951C" w:rsidR="00655918" w:rsidRPr="00D65429" w:rsidRDefault="00655918" w:rsidP="00655918"/>
    <w:p w14:paraId="4B9A3CBF" w14:textId="7245836C" w:rsidR="00655918" w:rsidRDefault="00655918" w:rsidP="00655918"/>
    <w:p w14:paraId="7AAB65CA" w14:textId="77777777" w:rsidR="006E25F4" w:rsidRDefault="006E25F4" w:rsidP="00655918"/>
    <w:p w14:paraId="4CCA95B9" w14:textId="77777777" w:rsidR="006E25F4" w:rsidRDefault="006E25F4" w:rsidP="00655918"/>
    <w:p w14:paraId="12DEC522" w14:textId="77777777" w:rsidR="006E25F4" w:rsidRDefault="006E25F4" w:rsidP="00655918"/>
    <w:p w14:paraId="073D648C" w14:textId="77777777" w:rsidR="006E25F4" w:rsidRDefault="006E25F4" w:rsidP="00655918"/>
    <w:p w14:paraId="5947155E" w14:textId="77777777" w:rsidR="006E25F4" w:rsidRDefault="006E25F4" w:rsidP="00655918"/>
    <w:p w14:paraId="170B8E11" w14:textId="77777777" w:rsidR="006E25F4" w:rsidRDefault="006E25F4" w:rsidP="00655918"/>
    <w:p w14:paraId="3155F0A0" w14:textId="77777777" w:rsidR="006E25F4" w:rsidRDefault="006E25F4" w:rsidP="00655918"/>
    <w:p w14:paraId="48FD0AC8" w14:textId="77777777" w:rsidR="006E25F4" w:rsidRDefault="006E25F4" w:rsidP="00655918"/>
    <w:p w14:paraId="2E9380A3" w14:textId="77777777" w:rsidR="006E25F4" w:rsidRDefault="006E25F4" w:rsidP="00655918"/>
    <w:p w14:paraId="6BBAA8DB" w14:textId="77777777" w:rsidR="006E25F4" w:rsidRDefault="006E25F4" w:rsidP="00655918"/>
    <w:p w14:paraId="72ECC9E0" w14:textId="77777777" w:rsidR="006E25F4" w:rsidRDefault="006E25F4" w:rsidP="00655918"/>
    <w:p w14:paraId="01097B02" w14:textId="77777777" w:rsidR="006E25F4" w:rsidRDefault="006E25F4" w:rsidP="00655918"/>
    <w:p w14:paraId="63C0AD1A" w14:textId="77777777" w:rsidR="006E25F4" w:rsidRDefault="006E25F4" w:rsidP="00655918"/>
    <w:p w14:paraId="71BDB32F" w14:textId="77777777" w:rsidR="006E25F4" w:rsidRPr="00D65429" w:rsidRDefault="006E25F4" w:rsidP="00655918"/>
    <w:p w14:paraId="6FCFB6A0" w14:textId="1604DDAE" w:rsidR="00655918" w:rsidRPr="00D65429" w:rsidRDefault="00655918" w:rsidP="00655918"/>
    <w:p w14:paraId="53B91B3A" w14:textId="5904BB87" w:rsidR="00655918" w:rsidRPr="00D65429" w:rsidRDefault="00655918" w:rsidP="00655918"/>
    <w:p w14:paraId="259B19FD" w14:textId="77777777" w:rsidR="00655918" w:rsidRPr="00D65429" w:rsidRDefault="00655918" w:rsidP="00655918"/>
    <w:p w14:paraId="5954CF31" w14:textId="5F17BED0" w:rsidR="006C5F25" w:rsidRPr="00D65429" w:rsidRDefault="00655BAC" w:rsidP="00655918">
      <w:pPr>
        <w:pStyle w:val="Kop1"/>
      </w:pPr>
      <w:bookmarkStart w:id="49" w:name="_Toc451759565"/>
      <w:r w:rsidRPr="00D65429">
        <w:lastRenderedPageBreak/>
        <w:t>Bijlage D</w:t>
      </w:r>
      <w:r w:rsidR="006C5F25" w:rsidRPr="00D65429">
        <w:t>: Frequentietabellen toetsen</w:t>
      </w:r>
      <w:bookmarkEnd w:id="49"/>
    </w:p>
    <w:p w14:paraId="12576DF4" w14:textId="77777777" w:rsidR="00655918" w:rsidRPr="00D65429" w:rsidRDefault="00655918" w:rsidP="006C5F25">
      <w:pPr>
        <w:pStyle w:val="Geenafstand"/>
        <w:jc w:val="both"/>
        <w:rPr>
          <w:sz w:val="30"/>
          <w:szCs w:val="30"/>
        </w:rPr>
      </w:pPr>
    </w:p>
    <w:p w14:paraId="474F97A4" w14:textId="7869EA88" w:rsidR="006C5F25" w:rsidRPr="00D65429" w:rsidRDefault="006C5F25" w:rsidP="006C5F25">
      <w:pPr>
        <w:pStyle w:val="Geenafstand"/>
        <w:jc w:val="both"/>
        <w:rPr>
          <w:u w:val="single"/>
        </w:rPr>
      </w:pPr>
      <w:r w:rsidRPr="00D65429">
        <w:rPr>
          <w:u w:val="single"/>
        </w:rPr>
        <w:t xml:space="preserve">Hypothese 1: </w:t>
      </w:r>
    </w:p>
    <w:p w14:paraId="53794FC2" w14:textId="77777777" w:rsidR="006C5F25" w:rsidRPr="00D65429" w:rsidRDefault="006C5F25" w:rsidP="006C5F25">
      <w:pPr>
        <w:pStyle w:val="Geenafstand"/>
        <w:jc w:val="both"/>
        <w:rPr>
          <w:b/>
        </w:rPr>
      </w:pPr>
      <w:r w:rsidRPr="00D65429">
        <w:rPr>
          <w:b/>
        </w:rPr>
        <w:t xml:space="preserve">Als de ervaren kwaliteit voldoet aan de verwachtingen van de klant (de verwachte kwaliteit), dan is er sprake van een goede ervaren kwaliteit, ofwel klanttevredenheid. </w:t>
      </w:r>
    </w:p>
    <w:p w14:paraId="66F0CD15" w14:textId="77777777" w:rsidR="006C5F25" w:rsidRPr="00D65429" w:rsidRDefault="006C5F25" w:rsidP="006C5F25">
      <w:pPr>
        <w:pStyle w:val="Geenafstand"/>
        <w:jc w:val="both"/>
        <w:rPr>
          <w:sz w:val="12"/>
          <w:szCs w:val="12"/>
        </w:rPr>
      </w:pPr>
    </w:p>
    <w:p w14:paraId="2B9805FD" w14:textId="73C3A1D5" w:rsidR="00A373EF" w:rsidRPr="00D65429" w:rsidRDefault="00A373EF" w:rsidP="00A373EF">
      <w:pPr>
        <w:pStyle w:val="Geenafstand"/>
        <w:rPr>
          <w:sz w:val="24"/>
          <w:szCs w:val="24"/>
        </w:rPr>
      </w:pPr>
      <w:r w:rsidRPr="00D65429">
        <w:rPr>
          <w:sz w:val="24"/>
          <w:szCs w:val="24"/>
        </w:rPr>
        <w:t>Spearman’s rangcorrelatie</w:t>
      </w:r>
    </w:p>
    <w:p w14:paraId="022A7476" w14:textId="77777777" w:rsidR="00A373EF" w:rsidRPr="00D65429" w:rsidRDefault="00A373EF" w:rsidP="00A373EF">
      <w:pPr>
        <w:pStyle w:val="Geenafstand"/>
        <w:rPr>
          <w:sz w:val="18"/>
          <w:szCs w:val="18"/>
        </w:rPr>
      </w:pPr>
    </w:p>
    <w:p w14:paraId="31C2732A" w14:textId="77777777" w:rsidR="00A373EF" w:rsidRPr="00D65429" w:rsidRDefault="00A373EF" w:rsidP="00A373EF">
      <w:pPr>
        <w:pStyle w:val="Geenafstand"/>
        <w:rPr>
          <w:b/>
          <w:sz w:val="18"/>
          <w:szCs w:val="18"/>
        </w:rPr>
      </w:pPr>
      <w:r w:rsidRPr="00D65429">
        <w:rPr>
          <w:b/>
          <w:sz w:val="18"/>
          <w:szCs w:val="18"/>
        </w:rPr>
        <w:t>Hypothese 1:</w:t>
      </w:r>
      <w:r w:rsidRPr="00D65429">
        <w:rPr>
          <w:b/>
          <w:sz w:val="18"/>
          <w:szCs w:val="18"/>
        </w:rPr>
        <w:tab/>
        <w:t>Nonparametric Correlations</w:t>
      </w:r>
    </w:p>
    <w:p w14:paraId="0BC8D0C1" w14:textId="77777777" w:rsidR="00A373EF" w:rsidRPr="00D65429" w:rsidRDefault="00A373EF" w:rsidP="00A373EF">
      <w:pPr>
        <w:pStyle w:val="Geenafstand"/>
        <w:rPr>
          <w:sz w:val="18"/>
          <w:szCs w:val="18"/>
        </w:rPr>
      </w:pPr>
    </w:p>
    <w:p w14:paraId="31FD32F6" w14:textId="77777777" w:rsidR="00A373EF" w:rsidRPr="00D65429" w:rsidRDefault="00A373EF" w:rsidP="00A373EF">
      <w:pPr>
        <w:autoSpaceDE w:val="0"/>
        <w:autoSpaceDN w:val="0"/>
        <w:adjustRightInd w:val="0"/>
        <w:rPr>
          <w:rFonts w:cs="Times New Roman"/>
          <w:sz w:val="18"/>
          <w:szCs w:val="18"/>
        </w:rPr>
      </w:pPr>
    </w:p>
    <w:tbl>
      <w:tblPr>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5"/>
        <w:gridCol w:w="2429"/>
        <w:gridCol w:w="2168"/>
        <w:gridCol w:w="1475"/>
        <w:gridCol w:w="1475"/>
      </w:tblGrid>
      <w:tr w:rsidR="00A373EF" w:rsidRPr="00D65429" w14:paraId="58CB0283" w14:textId="77777777" w:rsidTr="00A373EF">
        <w:trPr>
          <w:cantSplit/>
        </w:trPr>
        <w:tc>
          <w:tcPr>
            <w:tcW w:w="9192" w:type="dxa"/>
            <w:gridSpan w:val="5"/>
            <w:tcBorders>
              <w:top w:val="nil"/>
              <w:left w:val="nil"/>
              <w:bottom w:val="nil"/>
              <w:right w:val="nil"/>
            </w:tcBorders>
            <w:shd w:val="clear" w:color="auto" w:fill="FFFFFF"/>
            <w:vAlign w:val="center"/>
          </w:tcPr>
          <w:p w14:paraId="5998DFB5" w14:textId="77777777" w:rsidR="00A373EF" w:rsidRPr="00D65429" w:rsidRDefault="00A373EF" w:rsidP="00A373EF">
            <w:pPr>
              <w:pStyle w:val="Geenafstand"/>
              <w:rPr>
                <w:b/>
                <w:sz w:val="18"/>
                <w:szCs w:val="18"/>
              </w:rPr>
            </w:pPr>
            <w:r w:rsidRPr="00D65429">
              <w:rPr>
                <w:b/>
                <w:sz w:val="18"/>
                <w:szCs w:val="18"/>
              </w:rPr>
              <w:t>Correlations</w:t>
            </w:r>
          </w:p>
        </w:tc>
      </w:tr>
      <w:tr w:rsidR="00A373EF" w:rsidRPr="00D65429" w14:paraId="745024F0" w14:textId="77777777" w:rsidTr="00A373EF">
        <w:trPr>
          <w:cantSplit/>
        </w:trPr>
        <w:tc>
          <w:tcPr>
            <w:tcW w:w="6242" w:type="dxa"/>
            <w:gridSpan w:val="3"/>
            <w:tcBorders>
              <w:top w:val="single" w:sz="16" w:space="0" w:color="000000"/>
              <w:left w:val="single" w:sz="16" w:space="0" w:color="000000"/>
              <w:bottom w:val="single" w:sz="16" w:space="0" w:color="000000"/>
              <w:right w:val="nil"/>
            </w:tcBorders>
            <w:shd w:val="clear" w:color="auto" w:fill="FFFFFF"/>
            <w:vAlign w:val="bottom"/>
          </w:tcPr>
          <w:p w14:paraId="7F2C3AAC" w14:textId="77777777" w:rsidR="00A373EF" w:rsidRPr="00D65429" w:rsidRDefault="00A373EF" w:rsidP="00A373EF">
            <w:pPr>
              <w:pStyle w:val="Geenafstand"/>
              <w:rPr>
                <w:rFonts w:cs="Times New Roman"/>
                <w:sz w:val="18"/>
                <w:szCs w:val="18"/>
              </w:rPr>
            </w:pPr>
          </w:p>
        </w:tc>
        <w:tc>
          <w:tcPr>
            <w:tcW w:w="1475" w:type="dxa"/>
            <w:tcBorders>
              <w:top w:val="single" w:sz="16" w:space="0" w:color="000000"/>
              <w:left w:val="single" w:sz="16" w:space="0" w:color="000000"/>
              <w:bottom w:val="single" w:sz="16" w:space="0" w:color="000000"/>
            </w:tcBorders>
            <w:shd w:val="clear" w:color="auto" w:fill="FFFFFF"/>
            <w:vAlign w:val="bottom"/>
          </w:tcPr>
          <w:p w14:paraId="5ED3C594" w14:textId="77777777" w:rsidR="00A373EF" w:rsidRPr="00D65429" w:rsidRDefault="00A373EF" w:rsidP="00A373EF">
            <w:pPr>
              <w:pStyle w:val="Geenafstand"/>
              <w:rPr>
                <w:sz w:val="18"/>
                <w:szCs w:val="18"/>
              </w:rPr>
            </w:pPr>
            <w:r w:rsidRPr="00D65429">
              <w:rPr>
                <w:sz w:val="18"/>
                <w:szCs w:val="18"/>
              </w:rPr>
              <w:t>Verwachtingenervaringen</w:t>
            </w:r>
          </w:p>
        </w:tc>
        <w:tc>
          <w:tcPr>
            <w:tcW w:w="1475" w:type="dxa"/>
            <w:tcBorders>
              <w:top w:val="single" w:sz="16" w:space="0" w:color="000000"/>
              <w:bottom w:val="single" w:sz="16" w:space="0" w:color="000000"/>
              <w:right w:val="single" w:sz="16" w:space="0" w:color="000000"/>
            </w:tcBorders>
            <w:shd w:val="clear" w:color="auto" w:fill="FFFFFF"/>
            <w:vAlign w:val="bottom"/>
          </w:tcPr>
          <w:p w14:paraId="7D4FAA96" w14:textId="77777777" w:rsidR="00A373EF" w:rsidRPr="00D65429" w:rsidRDefault="00A373EF" w:rsidP="00A373EF">
            <w:pPr>
              <w:pStyle w:val="Geenafstand"/>
              <w:rPr>
                <w:sz w:val="18"/>
                <w:szCs w:val="18"/>
              </w:rPr>
            </w:pPr>
            <w:r w:rsidRPr="00D65429">
              <w:rPr>
                <w:sz w:val="18"/>
                <w:szCs w:val="18"/>
              </w:rPr>
              <w:t>Positiefgevoelbegin</w:t>
            </w:r>
          </w:p>
        </w:tc>
      </w:tr>
      <w:tr w:rsidR="00A373EF" w:rsidRPr="00D65429" w14:paraId="4831E1B8" w14:textId="77777777" w:rsidTr="00A373EF">
        <w:trPr>
          <w:cantSplit/>
        </w:trPr>
        <w:tc>
          <w:tcPr>
            <w:tcW w:w="1645" w:type="dxa"/>
            <w:vMerge w:val="restart"/>
            <w:tcBorders>
              <w:top w:val="single" w:sz="16" w:space="0" w:color="000000"/>
              <w:left w:val="single" w:sz="16" w:space="0" w:color="000000"/>
              <w:bottom w:val="single" w:sz="16" w:space="0" w:color="000000"/>
              <w:right w:val="nil"/>
            </w:tcBorders>
            <w:shd w:val="clear" w:color="auto" w:fill="FFFFFF"/>
          </w:tcPr>
          <w:p w14:paraId="41A6137B" w14:textId="77777777" w:rsidR="00A373EF" w:rsidRPr="00D65429" w:rsidRDefault="00A373EF" w:rsidP="00A373EF">
            <w:pPr>
              <w:pStyle w:val="Geenafstand"/>
              <w:rPr>
                <w:sz w:val="18"/>
                <w:szCs w:val="18"/>
              </w:rPr>
            </w:pPr>
            <w:r w:rsidRPr="00D65429">
              <w:rPr>
                <w:sz w:val="18"/>
                <w:szCs w:val="18"/>
              </w:rPr>
              <w:t>Spearman's rho</w:t>
            </w:r>
          </w:p>
        </w:tc>
        <w:tc>
          <w:tcPr>
            <w:tcW w:w="2429" w:type="dxa"/>
            <w:vMerge w:val="restart"/>
            <w:tcBorders>
              <w:top w:val="single" w:sz="16" w:space="0" w:color="000000"/>
              <w:left w:val="nil"/>
              <w:right w:val="nil"/>
            </w:tcBorders>
            <w:shd w:val="clear" w:color="auto" w:fill="FFFFFF"/>
          </w:tcPr>
          <w:p w14:paraId="1B463F1C" w14:textId="77777777" w:rsidR="00A373EF" w:rsidRPr="00D65429" w:rsidRDefault="00A373EF" w:rsidP="00A373EF">
            <w:pPr>
              <w:pStyle w:val="Geenafstand"/>
              <w:rPr>
                <w:sz w:val="18"/>
                <w:szCs w:val="18"/>
              </w:rPr>
            </w:pPr>
            <w:r w:rsidRPr="00D65429">
              <w:rPr>
                <w:sz w:val="18"/>
                <w:szCs w:val="18"/>
              </w:rPr>
              <w:t>Verwachtingenervaringen</w:t>
            </w:r>
          </w:p>
        </w:tc>
        <w:tc>
          <w:tcPr>
            <w:tcW w:w="2168" w:type="dxa"/>
            <w:tcBorders>
              <w:top w:val="single" w:sz="16" w:space="0" w:color="000000"/>
              <w:left w:val="nil"/>
              <w:bottom w:val="nil"/>
              <w:right w:val="single" w:sz="16" w:space="0" w:color="000000"/>
            </w:tcBorders>
            <w:shd w:val="clear" w:color="auto" w:fill="FFFFFF"/>
          </w:tcPr>
          <w:p w14:paraId="70EFDE73" w14:textId="77777777" w:rsidR="00A373EF" w:rsidRPr="00D65429" w:rsidRDefault="00A373EF" w:rsidP="00A373EF">
            <w:pPr>
              <w:pStyle w:val="Geenafstand"/>
              <w:rPr>
                <w:sz w:val="18"/>
                <w:szCs w:val="18"/>
              </w:rPr>
            </w:pPr>
            <w:r w:rsidRPr="00D65429">
              <w:rPr>
                <w:sz w:val="18"/>
                <w:szCs w:val="18"/>
              </w:rPr>
              <w:t>Correlation Coefficient</w:t>
            </w:r>
          </w:p>
        </w:tc>
        <w:tc>
          <w:tcPr>
            <w:tcW w:w="1475" w:type="dxa"/>
            <w:tcBorders>
              <w:top w:val="single" w:sz="16" w:space="0" w:color="000000"/>
              <w:left w:val="single" w:sz="16" w:space="0" w:color="000000"/>
              <w:bottom w:val="nil"/>
            </w:tcBorders>
            <w:shd w:val="clear" w:color="auto" w:fill="FFFFFF"/>
            <w:vAlign w:val="center"/>
          </w:tcPr>
          <w:p w14:paraId="3D35D458" w14:textId="77777777" w:rsidR="00A373EF" w:rsidRPr="00D65429" w:rsidRDefault="00A373EF" w:rsidP="00A373EF">
            <w:pPr>
              <w:pStyle w:val="Geenafstand"/>
              <w:rPr>
                <w:sz w:val="18"/>
                <w:szCs w:val="18"/>
              </w:rPr>
            </w:pPr>
            <w:r w:rsidRPr="00D65429">
              <w:rPr>
                <w:sz w:val="18"/>
                <w:szCs w:val="18"/>
              </w:rPr>
              <w:t>1,000</w:t>
            </w:r>
          </w:p>
        </w:tc>
        <w:tc>
          <w:tcPr>
            <w:tcW w:w="1475" w:type="dxa"/>
            <w:tcBorders>
              <w:top w:val="single" w:sz="16" w:space="0" w:color="000000"/>
              <w:bottom w:val="nil"/>
              <w:right w:val="single" w:sz="16" w:space="0" w:color="000000"/>
            </w:tcBorders>
            <w:shd w:val="clear" w:color="auto" w:fill="FFFFFF"/>
            <w:vAlign w:val="center"/>
          </w:tcPr>
          <w:p w14:paraId="55200377" w14:textId="77777777" w:rsidR="00A373EF" w:rsidRPr="00D65429" w:rsidRDefault="00A373EF" w:rsidP="00A373EF">
            <w:pPr>
              <w:pStyle w:val="Geenafstand"/>
              <w:rPr>
                <w:sz w:val="18"/>
                <w:szCs w:val="18"/>
              </w:rPr>
            </w:pPr>
            <w:r w:rsidRPr="00D65429">
              <w:rPr>
                <w:sz w:val="18"/>
                <w:szCs w:val="18"/>
              </w:rPr>
              <w:t>,385</w:t>
            </w:r>
            <w:r w:rsidRPr="00D65429">
              <w:rPr>
                <w:sz w:val="18"/>
                <w:szCs w:val="18"/>
                <w:vertAlign w:val="superscript"/>
              </w:rPr>
              <w:t>**</w:t>
            </w:r>
          </w:p>
        </w:tc>
      </w:tr>
      <w:tr w:rsidR="00A373EF" w:rsidRPr="00D65429" w14:paraId="51E0F8FF"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3CAD227D" w14:textId="77777777" w:rsidR="00A373EF" w:rsidRPr="00D65429" w:rsidRDefault="00A373EF" w:rsidP="00A373EF">
            <w:pPr>
              <w:pStyle w:val="Geenafstand"/>
              <w:rPr>
                <w:sz w:val="18"/>
                <w:szCs w:val="18"/>
              </w:rPr>
            </w:pPr>
          </w:p>
        </w:tc>
        <w:tc>
          <w:tcPr>
            <w:tcW w:w="2429" w:type="dxa"/>
            <w:vMerge/>
            <w:tcBorders>
              <w:top w:val="single" w:sz="16" w:space="0" w:color="000000"/>
              <w:left w:val="nil"/>
              <w:right w:val="nil"/>
            </w:tcBorders>
            <w:shd w:val="clear" w:color="auto" w:fill="FFFFFF"/>
          </w:tcPr>
          <w:p w14:paraId="5910FCA9" w14:textId="77777777" w:rsidR="00A373EF" w:rsidRPr="00D65429" w:rsidRDefault="00A373EF" w:rsidP="00A373EF">
            <w:pPr>
              <w:pStyle w:val="Geenafstand"/>
              <w:rPr>
                <w:sz w:val="18"/>
                <w:szCs w:val="18"/>
              </w:rPr>
            </w:pPr>
          </w:p>
        </w:tc>
        <w:tc>
          <w:tcPr>
            <w:tcW w:w="2168" w:type="dxa"/>
            <w:tcBorders>
              <w:top w:val="nil"/>
              <w:left w:val="nil"/>
              <w:bottom w:val="nil"/>
              <w:right w:val="single" w:sz="16" w:space="0" w:color="000000"/>
            </w:tcBorders>
            <w:shd w:val="clear" w:color="auto" w:fill="FFFFFF"/>
          </w:tcPr>
          <w:p w14:paraId="7BB9C4C5" w14:textId="77777777" w:rsidR="00A373EF" w:rsidRPr="00D65429" w:rsidRDefault="00A373EF" w:rsidP="00A373EF">
            <w:pPr>
              <w:pStyle w:val="Geenafstand"/>
              <w:rPr>
                <w:sz w:val="18"/>
                <w:szCs w:val="18"/>
              </w:rPr>
            </w:pPr>
            <w:r w:rsidRPr="00D65429">
              <w:rPr>
                <w:sz w:val="18"/>
                <w:szCs w:val="18"/>
              </w:rPr>
              <w:t>Sig. (1-tailed)</w:t>
            </w:r>
          </w:p>
        </w:tc>
        <w:tc>
          <w:tcPr>
            <w:tcW w:w="1475" w:type="dxa"/>
            <w:tcBorders>
              <w:top w:val="nil"/>
              <w:left w:val="single" w:sz="16" w:space="0" w:color="000000"/>
              <w:bottom w:val="nil"/>
            </w:tcBorders>
            <w:shd w:val="clear" w:color="auto" w:fill="FFFFFF"/>
            <w:vAlign w:val="center"/>
          </w:tcPr>
          <w:p w14:paraId="20BEB08E" w14:textId="77777777" w:rsidR="00A373EF" w:rsidRPr="00D65429" w:rsidRDefault="00A373EF" w:rsidP="00A373EF">
            <w:pPr>
              <w:pStyle w:val="Geenafstand"/>
              <w:rPr>
                <w:sz w:val="18"/>
                <w:szCs w:val="18"/>
              </w:rPr>
            </w:pPr>
            <w:r w:rsidRPr="00D65429">
              <w:rPr>
                <w:sz w:val="18"/>
                <w:szCs w:val="18"/>
              </w:rPr>
              <w:t>.</w:t>
            </w:r>
          </w:p>
        </w:tc>
        <w:tc>
          <w:tcPr>
            <w:tcW w:w="1475" w:type="dxa"/>
            <w:tcBorders>
              <w:top w:val="nil"/>
              <w:bottom w:val="nil"/>
              <w:right w:val="single" w:sz="16" w:space="0" w:color="000000"/>
            </w:tcBorders>
            <w:shd w:val="clear" w:color="auto" w:fill="FFFFFF"/>
            <w:vAlign w:val="center"/>
          </w:tcPr>
          <w:p w14:paraId="4E87FC25" w14:textId="77777777" w:rsidR="00A373EF" w:rsidRPr="00D65429" w:rsidRDefault="00A373EF" w:rsidP="00A373EF">
            <w:pPr>
              <w:pStyle w:val="Geenafstand"/>
              <w:rPr>
                <w:sz w:val="18"/>
                <w:szCs w:val="18"/>
              </w:rPr>
            </w:pPr>
            <w:r w:rsidRPr="00D65429">
              <w:rPr>
                <w:sz w:val="18"/>
                <w:szCs w:val="18"/>
              </w:rPr>
              <w:t>,000</w:t>
            </w:r>
          </w:p>
        </w:tc>
      </w:tr>
      <w:tr w:rsidR="00A373EF" w:rsidRPr="00D65429" w14:paraId="1CDCD214"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3EBD3B82" w14:textId="77777777" w:rsidR="00A373EF" w:rsidRPr="00D65429" w:rsidRDefault="00A373EF" w:rsidP="00A373EF">
            <w:pPr>
              <w:pStyle w:val="Geenafstand"/>
              <w:rPr>
                <w:sz w:val="18"/>
                <w:szCs w:val="18"/>
              </w:rPr>
            </w:pPr>
          </w:p>
        </w:tc>
        <w:tc>
          <w:tcPr>
            <w:tcW w:w="2429" w:type="dxa"/>
            <w:vMerge/>
            <w:tcBorders>
              <w:top w:val="single" w:sz="16" w:space="0" w:color="000000"/>
              <w:left w:val="nil"/>
              <w:right w:val="nil"/>
            </w:tcBorders>
            <w:shd w:val="clear" w:color="auto" w:fill="FFFFFF"/>
          </w:tcPr>
          <w:p w14:paraId="7CA0C124" w14:textId="77777777" w:rsidR="00A373EF" w:rsidRPr="00D65429" w:rsidRDefault="00A373EF" w:rsidP="00A373EF">
            <w:pPr>
              <w:pStyle w:val="Geenafstand"/>
              <w:rPr>
                <w:sz w:val="18"/>
                <w:szCs w:val="18"/>
              </w:rPr>
            </w:pPr>
          </w:p>
        </w:tc>
        <w:tc>
          <w:tcPr>
            <w:tcW w:w="2168" w:type="dxa"/>
            <w:tcBorders>
              <w:top w:val="nil"/>
              <w:left w:val="nil"/>
              <w:right w:val="single" w:sz="16" w:space="0" w:color="000000"/>
            </w:tcBorders>
            <w:shd w:val="clear" w:color="auto" w:fill="FFFFFF"/>
          </w:tcPr>
          <w:p w14:paraId="3E1E76E4" w14:textId="77777777" w:rsidR="00A373EF" w:rsidRPr="00D65429" w:rsidRDefault="00A373EF" w:rsidP="00A373EF">
            <w:pPr>
              <w:pStyle w:val="Geenafstand"/>
              <w:rPr>
                <w:sz w:val="18"/>
                <w:szCs w:val="18"/>
              </w:rPr>
            </w:pPr>
            <w:r w:rsidRPr="00D65429">
              <w:rPr>
                <w:sz w:val="18"/>
                <w:szCs w:val="18"/>
              </w:rPr>
              <w:t>N</w:t>
            </w:r>
          </w:p>
        </w:tc>
        <w:tc>
          <w:tcPr>
            <w:tcW w:w="1475" w:type="dxa"/>
            <w:tcBorders>
              <w:top w:val="nil"/>
              <w:left w:val="single" w:sz="16" w:space="0" w:color="000000"/>
            </w:tcBorders>
            <w:shd w:val="clear" w:color="auto" w:fill="FFFFFF"/>
            <w:vAlign w:val="center"/>
          </w:tcPr>
          <w:p w14:paraId="31C3E990" w14:textId="77777777" w:rsidR="00A373EF" w:rsidRPr="00D65429" w:rsidRDefault="00A373EF" w:rsidP="00A373EF">
            <w:pPr>
              <w:pStyle w:val="Geenafstand"/>
              <w:rPr>
                <w:sz w:val="18"/>
                <w:szCs w:val="18"/>
              </w:rPr>
            </w:pPr>
            <w:r w:rsidRPr="00D65429">
              <w:rPr>
                <w:sz w:val="18"/>
                <w:szCs w:val="18"/>
              </w:rPr>
              <w:t>80</w:t>
            </w:r>
          </w:p>
        </w:tc>
        <w:tc>
          <w:tcPr>
            <w:tcW w:w="1475" w:type="dxa"/>
            <w:tcBorders>
              <w:top w:val="nil"/>
              <w:right w:val="single" w:sz="16" w:space="0" w:color="000000"/>
            </w:tcBorders>
            <w:shd w:val="clear" w:color="auto" w:fill="FFFFFF"/>
            <w:vAlign w:val="center"/>
          </w:tcPr>
          <w:p w14:paraId="43E3FFE5" w14:textId="77777777" w:rsidR="00A373EF" w:rsidRPr="00D65429" w:rsidRDefault="00A373EF" w:rsidP="00A373EF">
            <w:pPr>
              <w:pStyle w:val="Geenafstand"/>
              <w:rPr>
                <w:sz w:val="18"/>
                <w:szCs w:val="18"/>
              </w:rPr>
            </w:pPr>
            <w:r w:rsidRPr="00D65429">
              <w:rPr>
                <w:sz w:val="18"/>
                <w:szCs w:val="18"/>
              </w:rPr>
              <w:t>80</w:t>
            </w:r>
          </w:p>
        </w:tc>
      </w:tr>
      <w:tr w:rsidR="00A373EF" w:rsidRPr="00D65429" w14:paraId="45522F5E"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5E741398" w14:textId="77777777" w:rsidR="00A373EF" w:rsidRPr="00D65429" w:rsidRDefault="00A373EF" w:rsidP="00A373EF">
            <w:pPr>
              <w:pStyle w:val="Geenafstand"/>
              <w:rPr>
                <w:sz w:val="18"/>
                <w:szCs w:val="18"/>
              </w:rPr>
            </w:pPr>
          </w:p>
        </w:tc>
        <w:tc>
          <w:tcPr>
            <w:tcW w:w="2429" w:type="dxa"/>
            <w:vMerge w:val="restart"/>
            <w:tcBorders>
              <w:top w:val="nil"/>
              <w:left w:val="nil"/>
              <w:bottom w:val="single" w:sz="16" w:space="0" w:color="000000"/>
              <w:right w:val="nil"/>
            </w:tcBorders>
            <w:shd w:val="clear" w:color="auto" w:fill="FFFFFF"/>
          </w:tcPr>
          <w:p w14:paraId="26208F41" w14:textId="77777777" w:rsidR="00A373EF" w:rsidRPr="00D65429" w:rsidRDefault="00A373EF" w:rsidP="00A373EF">
            <w:pPr>
              <w:pStyle w:val="Geenafstand"/>
              <w:rPr>
                <w:sz w:val="18"/>
                <w:szCs w:val="18"/>
              </w:rPr>
            </w:pPr>
            <w:r w:rsidRPr="00D65429">
              <w:rPr>
                <w:sz w:val="18"/>
                <w:szCs w:val="18"/>
              </w:rPr>
              <w:t>Positiefgevoelbegin</w:t>
            </w:r>
          </w:p>
        </w:tc>
        <w:tc>
          <w:tcPr>
            <w:tcW w:w="2168" w:type="dxa"/>
            <w:tcBorders>
              <w:top w:val="nil"/>
              <w:left w:val="nil"/>
              <w:bottom w:val="nil"/>
              <w:right w:val="single" w:sz="16" w:space="0" w:color="000000"/>
            </w:tcBorders>
            <w:shd w:val="clear" w:color="auto" w:fill="FFFFFF"/>
          </w:tcPr>
          <w:p w14:paraId="4A246CB5" w14:textId="77777777" w:rsidR="00A373EF" w:rsidRPr="00D65429" w:rsidRDefault="00A373EF" w:rsidP="00A373EF">
            <w:pPr>
              <w:pStyle w:val="Geenafstand"/>
              <w:rPr>
                <w:sz w:val="18"/>
                <w:szCs w:val="18"/>
              </w:rPr>
            </w:pPr>
            <w:r w:rsidRPr="00D65429">
              <w:rPr>
                <w:sz w:val="18"/>
                <w:szCs w:val="18"/>
              </w:rPr>
              <w:t>Correlation Coefficient</w:t>
            </w:r>
          </w:p>
        </w:tc>
        <w:tc>
          <w:tcPr>
            <w:tcW w:w="1475" w:type="dxa"/>
            <w:tcBorders>
              <w:top w:val="nil"/>
              <w:left w:val="single" w:sz="16" w:space="0" w:color="000000"/>
              <w:bottom w:val="nil"/>
            </w:tcBorders>
            <w:shd w:val="clear" w:color="auto" w:fill="FFFFFF"/>
            <w:vAlign w:val="center"/>
          </w:tcPr>
          <w:p w14:paraId="726B2927" w14:textId="77777777" w:rsidR="00A373EF" w:rsidRPr="00D65429" w:rsidRDefault="00A373EF" w:rsidP="00A373EF">
            <w:pPr>
              <w:pStyle w:val="Geenafstand"/>
              <w:rPr>
                <w:sz w:val="18"/>
                <w:szCs w:val="18"/>
              </w:rPr>
            </w:pPr>
            <w:r w:rsidRPr="00D65429">
              <w:rPr>
                <w:sz w:val="18"/>
                <w:szCs w:val="18"/>
              </w:rPr>
              <w:t>,385</w:t>
            </w:r>
            <w:r w:rsidRPr="00D65429">
              <w:rPr>
                <w:sz w:val="18"/>
                <w:szCs w:val="18"/>
                <w:vertAlign w:val="superscript"/>
              </w:rPr>
              <w:t>**</w:t>
            </w:r>
          </w:p>
        </w:tc>
        <w:tc>
          <w:tcPr>
            <w:tcW w:w="1475" w:type="dxa"/>
            <w:tcBorders>
              <w:top w:val="nil"/>
              <w:bottom w:val="nil"/>
              <w:right w:val="single" w:sz="16" w:space="0" w:color="000000"/>
            </w:tcBorders>
            <w:shd w:val="clear" w:color="auto" w:fill="FFFFFF"/>
            <w:vAlign w:val="center"/>
          </w:tcPr>
          <w:p w14:paraId="1416AF5D" w14:textId="77777777" w:rsidR="00A373EF" w:rsidRPr="00D65429" w:rsidRDefault="00A373EF" w:rsidP="00A373EF">
            <w:pPr>
              <w:pStyle w:val="Geenafstand"/>
              <w:rPr>
                <w:sz w:val="18"/>
                <w:szCs w:val="18"/>
              </w:rPr>
            </w:pPr>
            <w:r w:rsidRPr="00D65429">
              <w:rPr>
                <w:sz w:val="18"/>
                <w:szCs w:val="18"/>
              </w:rPr>
              <w:t>1,000</w:t>
            </w:r>
          </w:p>
        </w:tc>
      </w:tr>
      <w:tr w:rsidR="00A373EF" w:rsidRPr="00D65429" w14:paraId="199706C9"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7CF005E8" w14:textId="77777777" w:rsidR="00A373EF" w:rsidRPr="00D65429" w:rsidRDefault="00A373EF" w:rsidP="00A373EF">
            <w:pPr>
              <w:pStyle w:val="Geenafstand"/>
              <w:rPr>
                <w:sz w:val="18"/>
                <w:szCs w:val="18"/>
              </w:rPr>
            </w:pPr>
          </w:p>
        </w:tc>
        <w:tc>
          <w:tcPr>
            <w:tcW w:w="2429" w:type="dxa"/>
            <w:vMerge/>
            <w:tcBorders>
              <w:top w:val="nil"/>
              <w:left w:val="nil"/>
              <w:bottom w:val="single" w:sz="16" w:space="0" w:color="000000"/>
              <w:right w:val="nil"/>
            </w:tcBorders>
            <w:shd w:val="clear" w:color="auto" w:fill="FFFFFF"/>
          </w:tcPr>
          <w:p w14:paraId="1F1F908A" w14:textId="77777777" w:rsidR="00A373EF" w:rsidRPr="00D65429" w:rsidRDefault="00A373EF" w:rsidP="00A373EF">
            <w:pPr>
              <w:pStyle w:val="Geenafstand"/>
              <w:rPr>
                <w:sz w:val="18"/>
                <w:szCs w:val="18"/>
              </w:rPr>
            </w:pPr>
          </w:p>
        </w:tc>
        <w:tc>
          <w:tcPr>
            <w:tcW w:w="2168" w:type="dxa"/>
            <w:tcBorders>
              <w:top w:val="nil"/>
              <w:left w:val="nil"/>
              <w:bottom w:val="nil"/>
              <w:right w:val="single" w:sz="16" w:space="0" w:color="000000"/>
            </w:tcBorders>
            <w:shd w:val="clear" w:color="auto" w:fill="FFFFFF"/>
          </w:tcPr>
          <w:p w14:paraId="18F8D055" w14:textId="77777777" w:rsidR="00A373EF" w:rsidRPr="00D65429" w:rsidRDefault="00A373EF" w:rsidP="00A373EF">
            <w:pPr>
              <w:pStyle w:val="Geenafstand"/>
              <w:rPr>
                <w:sz w:val="18"/>
                <w:szCs w:val="18"/>
              </w:rPr>
            </w:pPr>
            <w:r w:rsidRPr="00D65429">
              <w:rPr>
                <w:sz w:val="18"/>
                <w:szCs w:val="18"/>
              </w:rPr>
              <w:t>Sig. (1-tailed)</w:t>
            </w:r>
          </w:p>
        </w:tc>
        <w:tc>
          <w:tcPr>
            <w:tcW w:w="1475" w:type="dxa"/>
            <w:tcBorders>
              <w:top w:val="nil"/>
              <w:left w:val="single" w:sz="16" w:space="0" w:color="000000"/>
              <w:bottom w:val="nil"/>
            </w:tcBorders>
            <w:shd w:val="clear" w:color="auto" w:fill="FFFFFF"/>
            <w:vAlign w:val="center"/>
          </w:tcPr>
          <w:p w14:paraId="1C5D0A53" w14:textId="77777777" w:rsidR="00A373EF" w:rsidRPr="00D65429" w:rsidRDefault="00A373EF" w:rsidP="00A373EF">
            <w:pPr>
              <w:pStyle w:val="Geenafstand"/>
              <w:rPr>
                <w:sz w:val="18"/>
                <w:szCs w:val="18"/>
              </w:rPr>
            </w:pPr>
            <w:r w:rsidRPr="00D65429">
              <w:rPr>
                <w:sz w:val="18"/>
                <w:szCs w:val="18"/>
              </w:rPr>
              <w:t>,000</w:t>
            </w:r>
          </w:p>
        </w:tc>
        <w:tc>
          <w:tcPr>
            <w:tcW w:w="1475" w:type="dxa"/>
            <w:tcBorders>
              <w:top w:val="nil"/>
              <w:bottom w:val="nil"/>
              <w:right w:val="single" w:sz="16" w:space="0" w:color="000000"/>
            </w:tcBorders>
            <w:shd w:val="clear" w:color="auto" w:fill="FFFFFF"/>
            <w:vAlign w:val="center"/>
          </w:tcPr>
          <w:p w14:paraId="3861C388" w14:textId="77777777" w:rsidR="00A373EF" w:rsidRPr="00D65429" w:rsidRDefault="00A373EF" w:rsidP="00A373EF">
            <w:pPr>
              <w:pStyle w:val="Geenafstand"/>
              <w:rPr>
                <w:sz w:val="18"/>
                <w:szCs w:val="18"/>
              </w:rPr>
            </w:pPr>
            <w:r w:rsidRPr="00D65429">
              <w:rPr>
                <w:sz w:val="18"/>
                <w:szCs w:val="18"/>
              </w:rPr>
              <w:t>.</w:t>
            </w:r>
          </w:p>
        </w:tc>
      </w:tr>
      <w:tr w:rsidR="00A373EF" w:rsidRPr="00D65429" w14:paraId="09BB28C5"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51EC0058" w14:textId="77777777" w:rsidR="00A373EF" w:rsidRPr="00D65429" w:rsidRDefault="00A373EF" w:rsidP="00A373EF">
            <w:pPr>
              <w:pStyle w:val="Geenafstand"/>
              <w:rPr>
                <w:sz w:val="18"/>
                <w:szCs w:val="18"/>
              </w:rPr>
            </w:pPr>
          </w:p>
        </w:tc>
        <w:tc>
          <w:tcPr>
            <w:tcW w:w="2429" w:type="dxa"/>
            <w:vMerge/>
            <w:tcBorders>
              <w:top w:val="nil"/>
              <w:left w:val="nil"/>
              <w:bottom w:val="single" w:sz="16" w:space="0" w:color="000000"/>
              <w:right w:val="nil"/>
            </w:tcBorders>
            <w:shd w:val="clear" w:color="auto" w:fill="FFFFFF"/>
          </w:tcPr>
          <w:p w14:paraId="65D61A11" w14:textId="77777777" w:rsidR="00A373EF" w:rsidRPr="00D65429" w:rsidRDefault="00A373EF" w:rsidP="00A373EF">
            <w:pPr>
              <w:pStyle w:val="Geenafstand"/>
              <w:rPr>
                <w:sz w:val="18"/>
                <w:szCs w:val="18"/>
              </w:rPr>
            </w:pPr>
          </w:p>
        </w:tc>
        <w:tc>
          <w:tcPr>
            <w:tcW w:w="2168" w:type="dxa"/>
            <w:tcBorders>
              <w:top w:val="nil"/>
              <w:left w:val="nil"/>
              <w:bottom w:val="single" w:sz="16" w:space="0" w:color="000000"/>
              <w:right w:val="single" w:sz="16" w:space="0" w:color="000000"/>
            </w:tcBorders>
            <w:shd w:val="clear" w:color="auto" w:fill="FFFFFF"/>
          </w:tcPr>
          <w:p w14:paraId="61B2DFCE" w14:textId="77777777" w:rsidR="00A373EF" w:rsidRPr="00D65429" w:rsidRDefault="00A373EF" w:rsidP="00A373EF">
            <w:pPr>
              <w:pStyle w:val="Geenafstand"/>
              <w:rPr>
                <w:sz w:val="18"/>
                <w:szCs w:val="18"/>
              </w:rPr>
            </w:pPr>
            <w:r w:rsidRPr="00D65429">
              <w:rPr>
                <w:sz w:val="18"/>
                <w:szCs w:val="18"/>
              </w:rPr>
              <w:t>N</w:t>
            </w:r>
          </w:p>
        </w:tc>
        <w:tc>
          <w:tcPr>
            <w:tcW w:w="1475" w:type="dxa"/>
            <w:tcBorders>
              <w:top w:val="nil"/>
              <w:left w:val="single" w:sz="16" w:space="0" w:color="000000"/>
              <w:bottom w:val="single" w:sz="16" w:space="0" w:color="000000"/>
            </w:tcBorders>
            <w:shd w:val="clear" w:color="auto" w:fill="FFFFFF"/>
            <w:vAlign w:val="center"/>
          </w:tcPr>
          <w:p w14:paraId="2640D5AD" w14:textId="77777777" w:rsidR="00A373EF" w:rsidRPr="00D65429" w:rsidRDefault="00A373EF" w:rsidP="00A373EF">
            <w:pPr>
              <w:pStyle w:val="Geenafstand"/>
              <w:rPr>
                <w:sz w:val="18"/>
                <w:szCs w:val="18"/>
              </w:rPr>
            </w:pPr>
            <w:r w:rsidRPr="00D65429">
              <w:rPr>
                <w:sz w:val="18"/>
                <w:szCs w:val="18"/>
              </w:rPr>
              <w:t>80</w:t>
            </w:r>
          </w:p>
        </w:tc>
        <w:tc>
          <w:tcPr>
            <w:tcW w:w="1475" w:type="dxa"/>
            <w:tcBorders>
              <w:top w:val="nil"/>
              <w:bottom w:val="single" w:sz="16" w:space="0" w:color="000000"/>
              <w:right w:val="single" w:sz="16" w:space="0" w:color="000000"/>
            </w:tcBorders>
            <w:shd w:val="clear" w:color="auto" w:fill="FFFFFF"/>
            <w:vAlign w:val="center"/>
          </w:tcPr>
          <w:p w14:paraId="205220A5" w14:textId="77777777" w:rsidR="00A373EF" w:rsidRPr="00D65429" w:rsidRDefault="00A373EF" w:rsidP="00A373EF">
            <w:pPr>
              <w:pStyle w:val="Geenafstand"/>
              <w:rPr>
                <w:sz w:val="18"/>
                <w:szCs w:val="18"/>
              </w:rPr>
            </w:pPr>
            <w:r w:rsidRPr="00D65429">
              <w:rPr>
                <w:sz w:val="18"/>
                <w:szCs w:val="18"/>
              </w:rPr>
              <w:t>80</w:t>
            </w:r>
          </w:p>
        </w:tc>
      </w:tr>
      <w:tr w:rsidR="00A373EF" w:rsidRPr="00D65429" w14:paraId="66D40EFA" w14:textId="77777777" w:rsidTr="00A373EF">
        <w:trPr>
          <w:cantSplit/>
        </w:trPr>
        <w:tc>
          <w:tcPr>
            <w:tcW w:w="9192" w:type="dxa"/>
            <w:gridSpan w:val="5"/>
            <w:tcBorders>
              <w:top w:val="nil"/>
              <w:left w:val="nil"/>
              <w:bottom w:val="nil"/>
              <w:right w:val="nil"/>
            </w:tcBorders>
            <w:shd w:val="clear" w:color="auto" w:fill="FFFFFF"/>
          </w:tcPr>
          <w:p w14:paraId="6C17C456" w14:textId="77777777" w:rsidR="00A373EF" w:rsidRPr="00D65429" w:rsidRDefault="00A373EF" w:rsidP="00A373EF">
            <w:pPr>
              <w:pStyle w:val="Geenafstand"/>
              <w:rPr>
                <w:sz w:val="18"/>
                <w:szCs w:val="18"/>
                <w:lang w:val="en-US"/>
              </w:rPr>
            </w:pPr>
            <w:r w:rsidRPr="00D65429">
              <w:rPr>
                <w:sz w:val="18"/>
                <w:szCs w:val="18"/>
                <w:lang w:val="en-US"/>
              </w:rPr>
              <w:t>**. Correlation is significant at the 0.01 level (1-tailed).</w:t>
            </w:r>
          </w:p>
        </w:tc>
      </w:tr>
    </w:tbl>
    <w:p w14:paraId="704F70D9" w14:textId="77777777" w:rsidR="00A373EF" w:rsidRPr="00D65429" w:rsidRDefault="00A373EF" w:rsidP="00A373EF">
      <w:pPr>
        <w:autoSpaceDE w:val="0"/>
        <w:autoSpaceDN w:val="0"/>
        <w:adjustRightInd w:val="0"/>
        <w:rPr>
          <w:rFonts w:cs="Times New Roman"/>
          <w:sz w:val="18"/>
          <w:szCs w:val="18"/>
          <w:lang w:val="en-US"/>
        </w:rPr>
      </w:pPr>
    </w:p>
    <w:tbl>
      <w:tblPr>
        <w:tblW w:w="9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5"/>
        <w:gridCol w:w="2429"/>
        <w:gridCol w:w="2168"/>
        <w:gridCol w:w="1475"/>
        <w:gridCol w:w="1475"/>
      </w:tblGrid>
      <w:tr w:rsidR="00A373EF" w:rsidRPr="00D65429" w14:paraId="1D762DD9" w14:textId="77777777" w:rsidTr="00A373EF">
        <w:trPr>
          <w:cantSplit/>
        </w:trPr>
        <w:tc>
          <w:tcPr>
            <w:tcW w:w="9192" w:type="dxa"/>
            <w:gridSpan w:val="5"/>
            <w:tcBorders>
              <w:top w:val="nil"/>
              <w:left w:val="nil"/>
              <w:bottom w:val="nil"/>
              <w:right w:val="nil"/>
            </w:tcBorders>
            <w:shd w:val="clear" w:color="auto" w:fill="FFFFFF"/>
            <w:vAlign w:val="center"/>
          </w:tcPr>
          <w:p w14:paraId="32A9217B" w14:textId="77777777" w:rsidR="00A373EF" w:rsidRPr="00D65429" w:rsidRDefault="00A373EF" w:rsidP="00A373EF">
            <w:pPr>
              <w:pStyle w:val="Geenafstand"/>
              <w:rPr>
                <w:b/>
                <w:sz w:val="18"/>
                <w:szCs w:val="18"/>
              </w:rPr>
            </w:pPr>
            <w:r w:rsidRPr="00D65429">
              <w:rPr>
                <w:b/>
                <w:sz w:val="18"/>
                <w:szCs w:val="18"/>
              </w:rPr>
              <w:t>Correlations</w:t>
            </w:r>
          </w:p>
        </w:tc>
      </w:tr>
      <w:tr w:rsidR="00A373EF" w:rsidRPr="00D65429" w14:paraId="1912227F" w14:textId="77777777" w:rsidTr="00A373EF">
        <w:trPr>
          <w:cantSplit/>
        </w:trPr>
        <w:tc>
          <w:tcPr>
            <w:tcW w:w="6242" w:type="dxa"/>
            <w:gridSpan w:val="3"/>
            <w:tcBorders>
              <w:top w:val="single" w:sz="16" w:space="0" w:color="000000"/>
              <w:left w:val="single" w:sz="16" w:space="0" w:color="000000"/>
              <w:bottom w:val="single" w:sz="16" w:space="0" w:color="000000"/>
              <w:right w:val="nil"/>
            </w:tcBorders>
            <w:shd w:val="clear" w:color="auto" w:fill="FFFFFF"/>
            <w:vAlign w:val="bottom"/>
          </w:tcPr>
          <w:p w14:paraId="59C9A038" w14:textId="77777777" w:rsidR="00A373EF" w:rsidRPr="00D65429" w:rsidRDefault="00A373EF" w:rsidP="00A373EF">
            <w:pPr>
              <w:pStyle w:val="Geenafstand"/>
              <w:rPr>
                <w:rFonts w:cs="Times New Roman"/>
                <w:sz w:val="18"/>
                <w:szCs w:val="18"/>
              </w:rPr>
            </w:pPr>
          </w:p>
        </w:tc>
        <w:tc>
          <w:tcPr>
            <w:tcW w:w="1475" w:type="dxa"/>
            <w:tcBorders>
              <w:top w:val="single" w:sz="16" w:space="0" w:color="000000"/>
              <w:left w:val="single" w:sz="16" w:space="0" w:color="000000"/>
              <w:bottom w:val="single" w:sz="16" w:space="0" w:color="000000"/>
            </w:tcBorders>
            <w:shd w:val="clear" w:color="auto" w:fill="FFFFFF"/>
            <w:vAlign w:val="bottom"/>
          </w:tcPr>
          <w:p w14:paraId="27145BA3" w14:textId="77777777" w:rsidR="00A373EF" w:rsidRPr="00D65429" w:rsidRDefault="00A373EF" w:rsidP="00A373EF">
            <w:pPr>
              <w:pStyle w:val="Geenafstand"/>
              <w:rPr>
                <w:sz w:val="18"/>
                <w:szCs w:val="18"/>
              </w:rPr>
            </w:pPr>
            <w:r w:rsidRPr="00D65429">
              <w:rPr>
                <w:sz w:val="18"/>
                <w:szCs w:val="18"/>
              </w:rPr>
              <w:t>Verwachtingenervaringen</w:t>
            </w:r>
          </w:p>
        </w:tc>
        <w:tc>
          <w:tcPr>
            <w:tcW w:w="1475" w:type="dxa"/>
            <w:tcBorders>
              <w:top w:val="single" w:sz="16" w:space="0" w:color="000000"/>
              <w:bottom w:val="single" w:sz="16" w:space="0" w:color="000000"/>
              <w:right w:val="single" w:sz="16" w:space="0" w:color="000000"/>
            </w:tcBorders>
            <w:shd w:val="clear" w:color="auto" w:fill="FFFFFF"/>
            <w:vAlign w:val="bottom"/>
          </w:tcPr>
          <w:p w14:paraId="530C4724" w14:textId="77777777" w:rsidR="00A373EF" w:rsidRPr="00D65429" w:rsidRDefault="00A373EF" w:rsidP="00A373EF">
            <w:pPr>
              <w:pStyle w:val="Geenafstand"/>
              <w:rPr>
                <w:sz w:val="18"/>
                <w:szCs w:val="18"/>
              </w:rPr>
            </w:pPr>
            <w:r w:rsidRPr="00D65429">
              <w:rPr>
                <w:sz w:val="18"/>
                <w:szCs w:val="18"/>
              </w:rPr>
              <w:t>Positiefgevoeleind</w:t>
            </w:r>
          </w:p>
        </w:tc>
      </w:tr>
      <w:tr w:rsidR="00A373EF" w:rsidRPr="00D65429" w14:paraId="645222DB" w14:textId="77777777" w:rsidTr="00A373EF">
        <w:trPr>
          <w:cantSplit/>
        </w:trPr>
        <w:tc>
          <w:tcPr>
            <w:tcW w:w="1645" w:type="dxa"/>
            <w:vMerge w:val="restart"/>
            <w:tcBorders>
              <w:top w:val="single" w:sz="16" w:space="0" w:color="000000"/>
              <w:left w:val="single" w:sz="16" w:space="0" w:color="000000"/>
              <w:bottom w:val="single" w:sz="16" w:space="0" w:color="000000"/>
              <w:right w:val="nil"/>
            </w:tcBorders>
            <w:shd w:val="clear" w:color="auto" w:fill="FFFFFF"/>
          </w:tcPr>
          <w:p w14:paraId="67C2239F" w14:textId="77777777" w:rsidR="00A373EF" w:rsidRPr="00D65429" w:rsidRDefault="00A373EF" w:rsidP="00A373EF">
            <w:pPr>
              <w:pStyle w:val="Geenafstand"/>
              <w:rPr>
                <w:sz w:val="18"/>
                <w:szCs w:val="18"/>
              </w:rPr>
            </w:pPr>
            <w:r w:rsidRPr="00D65429">
              <w:rPr>
                <w:sz w:val="18"/>
                <w:szCs w:val="18"/>
              </w:rPr>
              <w:t>Spearman's rho</w:t>
            </w:r>
          </w:p>
        </w:tc>
        <w:tc>
          <w:tcPr>
            <w:tcW w:w="2429" w:type="dxa"/>
            <w:vMerge w:val="restart"/>
            <w:tcBorders>
              <w:top w:val="single" w:sz="16" w:space="0" w:color="000000"/>
              <w:left w:val="nil"/>
              <w:right w:val="nil"/>
            </w:tcBorders>
            <w:shd w:val="clear" w:color="auto" w:fill="FFFFFF"/>
          </w:tcPr>
          <w:p w14:paraId="1DDD8187" w14:textId="77777777" w:rsidR="00A373EF" w:rsidRPr="00D65429" w:rsidRDefault="00A373EF" w:rsidP="00A373EF">
            <w:pPr>
              <w:pStyle w:val="Geenafstand"/>
              <w:rPr>
                <w:sz w:val="18"/>
                <w:szCs w:val="18"/>
              </w:rPr>
            </w:pPr>
            <w:r w:rsidRPr="00D65429">
              <w:rPr>
                <w:sz w:val="18"/>
                <w:szCs w:val="18"/>
              </w:rPr>
              <w:t>Verwachtingenervaringen</w:t>
            </w:r>
          </w:p>
        </w:tc>
        <w:tc>
          <w:tcPr>
            <w:tcW w:w="2168" w:type="dxa"/>
            <w:tcBorders>
              <w:top w:val="single" w:sz="16" w:space="0" w:color="000000"/>
              <w:left w:val="nil"/>
              <w:bottom w:val="nil"/>
              <w:right w:val="single" w:sz="16" w:space="0" w:color="000000"/>
            </w:tcBorders>
            <w:shd w:val="clear" w:color="auto" w:fill="FFFFFF"/>
          </w:tcPr>
          <w:p w14:paraId="55BEC7B2" w14:textId="77777777" w:rsidR="00A373EF" w:rsidRPr="00D65429" w:rsidRDefault="00A373EF" w:rsidP="00A373EF">
            <w:pPr>
              <w:pStyle w:val="Geenafstand"/>
              <w:rPr>
                <w:sz w:val="18"/>
                <w:szCs w:val="18"/>
              </w:rPr>
            </w:pPr>
            <w:r w:rsidRPr="00D65429">
              <w:rPr>
                <w:sz w:val="18"/>
                <w:szCs w:val="18"/>
              </w:rPr>
              <w:t>Correlation Coefficient</w:t>
            </w:r>
          </w:p>
        </w:tc>
        <w:tc>
          <w:tcPr>
            <w:tcW w:w="1475" w:type="dxa"/>
            <w:tcBorders>
              <w:top w:val="single" w:sz="16" w:space="0" w:color="000000"/>
              <w:left w:val="single" w:sz="16" w:space="0" w:color="000000"/>
              <w:bottom w:val="nil"/>
            </w:tcBorders>
            <w:shd w:val="clear" w:color="auto" w:fill="FFFFFF"/>
            <w:vAlign w:val="center"/>
          </w:tcPr>
          <w:p w14:paraId="12FFE596" w14:textId="77777777" w:rsidR="00A373EF" w:rsidRPr="00D65429" w:rsidRDefault="00A373EF" w:rsidP="00A373EF">
            <w:pPr>
              <w:pStyle w:val="Geenafstand"/>
              <w:rPr>
                <w:sz w:val="18"/>
                <w:szCs w:val="18"/>
              </w:rPr>
            </w:pPr>
            <w:r w:rsidRPr="00D65429">
              <w:rPr>
                <w:sz w:val="18"/>
                <w:szCs w:val="18"/>
              </w:rPr>
              <w:t>1,000</w:t>
            </w:r>
          </w:p>
        </w:tc>
        <w:tc>
          <w:tcPr>
            <w:tcW w:w="1475" w:type="dxa"/>
            <w:tcBorders>
              <w:top w:val="single" w:sz="16" w:space="0" w:color="000000"/>
              <w:bottom w:val="nil"/>
              <w:right w:val="single" w:sz="16" w:space="0" w:color="000000"/>
            </w:tcBorders>
            <w:shd w:val="clear" w:color="auto" w:fill="FFFFFF"/>
            <w:vAlign w:val="center"/>
          </w:tcPr>
          <w:p w14:paraId="7E1770DF" w14:textId="77777777" w:rsidR="00A373EF" w:rsidRPr="00D65429" w:rsidRDefault="00A373EF" w:rsidP="00A373EF">
            <w:pPr>
              <w:pStyle w:val="Geenafstand"/>
              <w:rPr>
                <w:sz w:val="18"/>
                <w:szCs w:val="18"/>
              </w:rPr>
            </w:pPr>
            <w:r w:rsidRPr="00D65429">
              <w:rPr>
                <w:sz w:val="18"/>
                <w:szCs w:val="18"/>
              </w:rPr>
              <w:t>,518</w:t>
            </w:r>
            <w:r w:rsidRPr="00D65429">
              <w:rPr>
                <w:sz w:val="18"/>
                <w:szCs w:val="18"/>
                <w:vertAlign w:val="superscript"/>
              </w:rPr>
              <w:t>**</w:t>
            </w:r>
          </w:p>
        </w:tc>
      </w:tr>
      <w:tr w:rsidR="00A373EF" w:rsidRPr="00D65429" w14:paraId="78323346"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3E101189" w14:textId="77777777" w:rsidR="00A373EF" w:rsidRPr="00D65429" w:rsidRDefault="00A373EF" w:rsidP="00A373EF">
            <w:pPr>
              <w:pStyle w:val="Geenafstand"/>
              <w:rPr>
                <w:sz w:val="18"/>
                <w:szCs w:val="18"/>
              </w:rPr>
            </w:pPr>
          </w:p>
        </w:tc>
        <w:tc>
          <w:tcPr>
            <w:tcW w:w="2429" w:type="dxa"/>
            <w:vMerge/>
            <w:tcBorders>
              <w:top w:val="single" w:sz="16" w:space="0" w:color="000000"/>
              <w:left w:val="nil"/>
              <w:right w:val="nil"/>
            </w:tcBorders>
            <w:shd w:val="clear" w:color="auto" w:fill="FFFFFF"/>
          </w:tcPr>
          <w:p w14:paraId="097D96C8" w14:textId="77777777" w:rsidR="00A373EF" w:rsidRPr="00D65429" w:rsidRDefault="00A373EF" w:rsidP="00A373EF">
            <w:pPr>
              <w:pStyle w:val="Geenafstand"/>
              <w:rPr>
                <w:sz w:val="18"/>
                <w:szCs w:val="18"/>
              </w:rPr>
            </w:pPr>
          </w:p>
        </w:tc>
        <w:tc>
          <w:tcPr>
            <w:tcW w:w="2168" w:type="dxa"/>
            <w:tcBorders>
              <w:top w:val="nil"/>
              <w:left w:val="nil"/>
              <w:bottom w:val="nil"/>
              <w:right w:val="single" w:sz="16" w:space="0" w:color="000000"/>
            </w:tcBorders>
            <w:shd w:val="clear" w:color="auto" w:fill="FFFFFF"/>
          </w:tcPr>
          <w:p w14:paraId="320E1A40" w14:textId="77777777" w:rsidR="00A373EF" w:rsidRPr="00D65429" w:rsidRDefault="00A373EF" w:rsidP="00A373EF">
            <w:pPr>
              <w:pStyle w:val="Geenafstand"/>
              <w:rPr>
                <w:sz w:val="18"/>
                <w:szCs w:val="18"/>
              </w:rPr>
            </w:pPr>
            <w:r w:rsidRPr="00D65429">
              <w:rPr>
                <w:sz w:val="18"/>
                <w:szCs w:val="18"/>
              </w:rPr>
              <w:t>Sig. (1-tailed)</w:t>
            </w:r>
          </w:p>
        </w:tc>
        <w:tc>
          <w:tcPr>
            <w:tcW w:w="1475" w:type="dxa"/>
            <w:tcBorders>
              <w:top w:val="nil"/>
              <w:left w:val="single" w:sz="16" w:space="0" w:color="000000"/>
              <w:bottom w:val="nil"/>
            </w:tcBorders>
            <w:shd w:val="clear" w:color="auto" w:fill="FFFFFF"/>
            <w:vAlign w:val="center"/>
          </w:tcPr>
          <w:p w14:paraId="6211C770" w14:textId="77777777" w:rsidR="00A373EF" w:rsidRPr="00D65429" w:rsidRDefault="00A373EF" w:rsidP="00A373EF">
            <w:pPr>
              <w:pStyle w:val="Geenafstand"/>
              <w:rPr>
                <w:sz w:val="18"/>
                <w:szCs w:val="18"/>
              </w:rPr>
            </w:pPr>
            <w:r w:rsidRPr="00D65429">
              <w:rPr>
                <w:sz w:val="18"/>
                <w:szCs w:val="18"/>
              </w:rPr>
              <w:t>.</w:t>
            </w:r>
          </w:p>
        </w:tc>
        <w:tc>
          <w:tcPr>
            <w:tcW w:w="1475" w:type="dxa"/>
            <w:tcBorders>
              <w:top w:val="nil"/>
              <w:bottom w:val="nil"/>
              <w:right w:val="single" w:sz="16" w:space="0" w:color="000000"/>
            </w:tcBorders>
            <w:shd w:val="clear" w:color="auto" w:fill="FFFFFF"/>
            <w:vAlign w:val="center"/>
          </w:tcPr>
          <w:p w14:paraId="5F1D0ABF" w14:textId="77777777" w:rsidR="00A373EF" w:rsidRPr="00D65429" w:rsidRDefault="00A373EF" w:rsidP="00A373EF">
            <w:pPr>
              <w:pStyle w:val="Geenafstand"/>
              <w:rPr>
                <w:sz w:val="18"/>
                <w:szCs w:val="18"/>
              </w:rPr>
            </w:pPr>
            <w:r w:rsidRPr="00D65429">
              <w:rPr>
                <w:sz w:val="18"/>
                <w:szCs w:val="18"/>
              </w:rPr>
              <w:t>,000</w:t>
            </w:r>
          </w:p>
        </w:tc>
      </w:tr>
      <w:tr w:rsidR="00A373EF" w:rsidRPr="00D65429" w14:paraId="342B6DA4"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38E6083B" w14:textId="77777777" w:rsidR="00A373EF" w:rsidRPr="00D65429" w:rsidRDefault="00A373EF" w:rsidP="00A373EF">
            <w:pPr>
              <w:pStyle w:val="Geenafstand"/>
              <w:rPr>
                <w:sz w:val="18"/>
                <w:szCs w:val="18"/>
              </w:rPr>
            </w:pPr>
          </w:p>
        </w:tc>
        <w:tc>
          <w:tcPr>
            <w:tcW w:w="2429" w:type="dxa"/>
            <w:vMerge/>
            <w:tcBorders>
              <w:top w:val="single" w:sz="16" w:space="0" w:color="000000"/>
              <w:left w:val="nil"/>
              <w:right w:val="nil"/>
            </w:tcBorders>
            <w:shd w:val="clear" w:color="auto" w:fill="FFFFFF"/>
          </w:tcPr>
          <w:p w14:paraId="6BD68663" w14:textId="77777777" w:rsidR="00A373EF" w:rsidRPr="00D65429" w:rsidRDefault="00A373EF" w:rsidP="00A373EF">
            <w:pPr>
              <w:pStyle w:val="Geenafstand"/>
              <w:rPr>
                <w:sz w:val="18"/>
                <w:szCs w:val="18"/>
              </w:rPr>
            </w:pPr>
          </w:p>
        </w:tc>
        <w:tc>
          <w:tcPr>
            <w:tcW w:w="2168" w:type="dxa"/>
            <w:tcBorders>
              <w:top w:val="nil"/>
              <w:left w:val="nil"/>
              <w:right w:val="single" w:sz="16" w:space="0" w:color="000000"/>
            </w:tcBorders>
            <w:shd w:val="clear" w:color="auto" w:fill="FFFFFF"/>
          </w:tcPr>
          <w:p w14:paraId="1FEE84B2" w14:textId="77777777" w:rsidR="00A373EF" w:rsidRPr="00D65429" w:rsidRDefault="00A373EF" w:rsidP="00A373EF">
            <w:pPr>
              <w:pStyle w:val="Geenafstand"/>
              <w:rPr>
                <w:sz w:val="18"/>
                <w:szCs w:val="18"/>
              </w:rPr>
            </w:pPr>
            <w:r w:rsidRPr="00D65429">
              <w:rPr>
                <w:sz w:val="18"/>
                <w:szCs w:val="18"/>
              </w:rPr>
              <w:t>N</w:t>
            </w:r>
          </w:p>
        </w:tc>
        <w:tc>
          <w:tcPr>
            <w:tcW w:w="1475" w:type="dxa"/>
            <w:tcBorders>
              <w:top w:val="nil"/>
              <w:left w:val="single" w:sz="16" w:space="0" w:color="000000"/>
            </w:tcBorders>
            <w:shd w:val="clear" w:color="auto" w:fill="FFFFFF"/>
            <w:vAlign w:val="center"/>
          </w:tcPr>
          <w:p w14:paraId="1C65568A" w14:textId="77777777" w:rsidR="00A373EF" w:rsidRPr="00D65429" w:rsidRDefault="00A373EF" w:rsidP="00A373EF">
            <w:pPr>
              <w:pStyle w:val="Geenafstand"/>
              <w:rPr>
                <w:sz w:val="18"/>
                <w:szCs w:val="18"/>
              </w:rPr>
            </w:pPr>
            <w:r w:rsidRPr="00D65429">
              <w:rPr>
                <w:sz w:val="18"/>
                <w:szCs w:val="18"/>
              </w:rPr>
              <w:t>80</w:t>
            </w:r>
          </w:p>
        </w:tc>
        <w:tc>
          <w:tcPr>
            <w:tcW w:w="1475" w:type="dxa"/>
            <w:tcBorders>
              <w:top w:val="nil"/>
              <w:right w:val="single" w:sz="16" w:space="0" w:color="000000"/>
            </w:tcBorders>
            <w:shd w:val="clear" w:color="auto" w:fill="FFFFFF"/>
            <w:vAlign w:val="center"/>
          </w:tcPr>
          <w:p w14:paraId="76B5B69C" w14:textId="77777777" w:rsidR="00A373EF" w:rsidRPr="00D65429" w:rsidRDefault="00A373EF" w:rsidP="00A373EF">
            <w:pPr>
              <w:pStyle w:val="Geenafstand"/>
              <w:rPr>
                <w:sz w:val="18"/>
                <w:szCs w:val="18"/>
              </w:rPr>
            </w:pPr>
            <w:r w:rsidRPr="00D65429">
              <w:rPr>
                <w:sz w:val="18"/>
                <w:szCs w:val="18"/>
              </w:rPr>
              <w:t>80</w:t>
            </w:r>
          </w:p>
        </w:tc>
      </w:tr>
      <w:tr w:rsidR="00A373EF" w:rsidRPr="00D65429" w14:paraId="215F54C7"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011A06DF" w14:textId="77777777" w:rsidR="00A373EF" w:rsidRPr="00D65429" w:rsidRDefault="00A373EF" w:rsidP="00A373EF">
            <w:pPr>
              <w:pStyle w:val="Geenafstand"/>
              <w:rPr>
                <w:sz w:val="18"/>
                <w:szCs w:val="18"/>
              </w:rPr>
            </w:pPr>
          </w:p>
        </w:tc>
        <w:tc>
          <w:tcPr>
            <w:tcW w:w="2429" w:type="dxa"/>
            <w:vMerge w:val="restart"/>
            <w:tcBorders>
              <w:top w:val="nil"/>
              <w:left w:val="nil"/>
              <w:bottom w:val="single" w:sz="16" w:space="0" w:color="000000"/>
              <w:right w:val="nil"/>
            </w:tcBorders>
            <w:shd w:val="clear" w:color="auto" w:fill="FFFFFF"/>
          </w:tcPr>
          <w:p w14:paraId="5E8647C4" w14:textId="77777777" w:rsidR="00A373EF" w:rsidRPr="00D65429" w:rsidRDefault="00A373EF" w:rsidP="00A373EF">
            <w:pPr>
              <w:pStyle w:val="Geenafstand"/>
              <w:rPr>
                <w:sz w:val="18"/>
                <w:szCs w:val="18"/>
              </w:rPr>
            </w:pPr>
            <w:r w:rsidRPr="00D65429">
              <w:rPr>
                <w:sz w:val="18"/>
                <w:szCs w:val="18"/>
              </w:rPr>
              <w:t>Positiefgevoeleind</w:t>
            </w:r>
          </w:p>
        </w:tc>
        <w:tc>
          <w:tcPr>
            <w:tcW w:w="2168" w:type="dxa"/>
            <w:tcBorders>
              <w:top w:val="nil"/>
              <w:left w:val="nil"/>
              <w:bottom w:val="nil"/>
              <w:right w:val="single" w:sz="16" w:space="0" w:color="000000"/>
            </w:tcBorders>
            <w:shd w:val="clear" w:color="auto" w:fill="FFFFFF"/>
          </w:tcPr>
          <w:p w14:paraId="607C113B" w14:textId="77777777" w:rsidR="00A373EF" w:rsidRPr="00D65429" w:rsidRDefault="00A373EF" w:rsidP="00A373EF">
            <w:pPr>
              <w:pStyle w:val="Geenafstand"/>
              <w:rPr>
                <w:sz w:val="18"/>
                <w:szCs w:val="18"/>
              </w:rPr>
            </w:pPr>
            <w:r w:rsidRPr="00D65429">
              <w:rPr>
                <w:sz w:val="18"/>
                <w:szCs w:val="18"/>
              </w:rPr>
              <w:t>Correlation Coefficient</w:t>
            </w:r>
          </w:p>
        </w:tc>
        <w:tc>
          <w:tcPr>
            <w:tcW w:w="1475" w:type="dxa"/>
            <w:tcBorders>
              <w:top w:val="nil"/>
              <w:left w:val="single" w:sz="16" w:space="0" w:color="000000"/>
              <w:bottom w:val="nil"/>
            </w:tcBorders>
            <w:shd w:val="clear" w:color="auto" w:fill="FFFFFF"/>
            <w:vAlign w:val="center"/>
          </w:tcPr>
          <w:p w14:paraId="12ADE060" w14:textId="77777777" w:rsidR="00A373EF" w:rsidRPr="00D65429" w:rsidRDefault="00A373EF" w:rsidP="00A373EF">
            <w:pPr>
              <w:pStyle w:val="Geenafstand"/>
              <w:rPr>
                <w:sz w:val="18"/>
                <w:szCs w:val="18"/>
              </w:rPr>
            </w:pPr>
            <w:r w:rsidRPr="00D65429">
              <w:rPr>
                <w:sz w:val="18"/>
                <w:szCs w:val="18"/>
              </w:rPr>
              <w:t>,518</w:t>
            </w:r>
            <w:r w:rsidRPr="00D65429">
              <w:rPr>
                <w:sz w:val="18"/>
                <w:szCs w:val="18"/>
                <w:vertAlign w:val="superscript"/>
              </w:rPr>
              <w:t>**</w:t>
            </w:r>
          </w:p>
        </w:tc>
        <w:tc>
          <w:tcPr>
            <w:tcW w:w="1475" w:type="dxa"/>
            <w:tcBorders>
              <w:top w:val="nil"/>
              <w:bottom w:val="nil"/>
              <w:right w:val="single" w:sz="16" w:space="0" w:color="000000"/>
            </w:tcBorders>
            <w:shd w:val="clear" w:color="auto" w:fill="FFFFFF"/>
            <w:vAlign w:val="center"/>
          </w:tcPr>
          <w:p w14:paraId="3385717B" w14:textId="77777777" w:rsidR="00A373EF" w:rsidRPr="00D65429" w:rsidRDefault="00A373EF" w:rsidP="00A373EF">
            <w:pPr>
              <w:pStyle w:val="Geenafstand"/>
              <w:rPr>
                <w:sz w:val="18"/>
                <w:szCs w:val="18"/>
              </w:rPr>
            </w:pPr>
            <w:r w:rsidRPr="00D65429">
              <w:rPr>
                <w:sz w:val="18"/>
                <w:szCs w:val="18"/>
              </w:rPr>
              <w:t>1,000</w:t>
            </w:r>
          </w:p>
        </w:tc>
      </w:tr>
      <w:tr w:rsidR="00A373EF" w:rsidRPr="00D65429" w14:paraId="4B6DC0C9"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614408A5" w14:textId="77777777" w:rsidR="00A373EF" w:rsidRPr="00D65429" w:rsidRDefault="00A373EF" w:rsidP="00A373EF">
            <w:pPr>
              <w:pStyle w:val="Geenafstand"/>
              <w:rPr>
                <w:sz w:val="18"/>
                <w:szCs w:val="18"/>
              </w:rPr>
            </w:pPr>
          </w:p>
        </w:tc>
        <w:tc>
          <w:tcPr>
            <w:tcW w:w="2429" w:type="dxa"/>
            <w:vMerge/>
            <w:tcBorders>
              <w:top w:val="nil"/>
              <w:left w:val="nil"/>
              <w:bottom w:val="single" w:sz="16" w:space="0" w:color="000000"/>
              <w:right w:val="nil"/>
            </w:tcBorders>
            <w:shd w:val="clear" w:color="auto" w:fill="FFFFFF"/>
          </w:tcPr>
          <w:p w14:paraId="0A0C7E2F" w14:textId="77777777" w:rsidR="00A373EF" w:rsidRPr="00D65429" w:rsidRDefault="00A373EF" w:rsidP="00A373EF">
            <w:pPr>
              <w:pStyle w:val="Geenafstand"/>
              <w:rPr>
                <w:sz w:val="18"/>
                <w:szCs w:val="18"/>
              </w:rPr>
            </w:pPr>
          </w:p>
        </w:tc>
        <w:tc>
          <w:tcPr>
            <w:tcW w:w="2168" w:type="dxa"/>
            <w:tcBorders>
              <w:top w:val="nil"/>
              <w:left w:val="nil"/>
              <w:bottom w:val="nil"/>
              <w:right w:val="single" w:sz="16" w:space="0" w:color="000000"/>
            </w:tcBorders>
            <w:shd w:val="clear" w:color="auto" w:fill="FFFFFF"/>
          </w:tcPr>
          <w:p w14:paraId="1C517531" w14:textId="77777777" w:rsidR="00A373EF" w:rsidRPr="00D65429" w:rsidRDefault="00A373EF" w:rsidP="00A373EF">
            <w:pPr>
              <w:pStyle w:val="Geenafstand"/>
              <w:rPr>
                <w:sz w:val="18"/>
                <w:szCs w:val="18"/>
              </w:rPr>
            </w:pPr>
            <w:r w:rsidRPr="00D65429">
              <w:rPr>
                <w:sz w:val="18"/>
                <w:szCs w:val="18"/>
              </w:rPr>
              <w:t>Sig. (1-tailed)</w:t>
            </w:r>
          </w:p>
        </w:tc>
        <w:tc>
          <w:tcPr>
            <w:tcW w:w="1475" w:type="dxa"/>
            <w:tcBorders>
              <w:top w:val="nil"/>
              <w:left w:val="single" w:sz="16" w:space="0" w:color="000000"/>
              <w:bottom w:val="nil"/>
            </w:tcBorders>
            <w:shd w:val="clear" w:color="auto" w:fill="FFFFFF"/>
            <w:vAlign w:val="center"/>
          </w:tcPr>
          <w:p w14:paraId="7C09A167" w14:textId="77777777" w:rsidR="00A373EF" w:rsidRPr="00D65429" w:rsidRDefault="00A373EF" w:rsidP="00A373EF">
            <w:pPr>
              <w:pStyle w:val="Geenafstand"/>
              <w:rPr>
                <w:sz w:val="18"/>
                <w:szCs w:val="18"/>
              </w:rPr>
            </w:pPr>
            <w:r w:rsidRPr="00D65429">
              <w:rPr>
                <w:sz w:val="18"/>
                <w:szCs w:val="18"/>
              </w:rPr>
              <w:t>,000</w:t>
            </w:r>
          </w:p>
        </w:tc>
        <w:tc>
          <w:tcPr>
            <w:tcW w:w="1475" w:type="dxa"/>
            <w:tcBorders>
              <w:top w:val="nil"/>
              <w:bottom w:val="nil"/>
              <w:right w:val="single" w:sz="16" w:space="0" w:color="000000"/>
            </w:tcBorders>
            <w:shd w:val="clear" w:color="auto" w:fill="FFFFFF"/>
            <w:vAlign w:val="center"/>
          </w:tcPr>
          <w:p w14:paraId="1881ECFF" w14:textId="77777777" w:rsidR="00A373EF" w:rsidRPr="00D65429" w:rsidRDefault="00A373EF" w:rsidP="00A373EF">
            <w:pPr>
              <w:pStyle w:val="Geenafstand"/>
              <w:rPr>
                <w:sz w:val="18"/>
                <w:szCs w:val="18"/>
              </w:rPr>
            </w:pPr>
            <w:r w:rsidRPr="00D65429">
              <w:rPr>
                <w:sz w:val="18"/>
                <w:szCs w:val="18"/>
              </w:rPr>
              <w:t>.</w:t>
            </w:r>
          </w:p>
        </w:tc>
      </w:tr>
      <w:tr w:rsidR="00A373EF" w:rsidRPr="00D65429" w14:paraId="326C0811" w14:textId="77777777" w:rsidTr="00A373EF">
        <w:trPr>
          <w:cantSplit/>
        </w:trPr>
        <w:tc>
          <w:tcPr>
            <w:tcW w:w="1645" w:type="dxa"/>
            <w:vMerge/>
            <w:tcBorders>
              <w:top w:val="single" w:sz="16" w:space="0" w:color="000000"/>
              <w:left w:val="single" w:sz="16" w:space="0" w:color="000000"/>
              <w:bottom w:val="single" w:sz="16" w:space="0" w:color="000000"/>
              <w:right w:val="nil"/>
            </w:tcBorders>
            <w:shd w:val="clear" w:color="auto" w:fill="FFFFFF"/>
          </w:tcPr>
          <w:p w14:paraId="4C89CA2B" w14:textId="77777777" w:rsidR="00A373EF" w:rsidRPr="00D65429" w:rsidRDefault="00A373EF" w:rsidP="00A373EF">
            <w:pPr>
              <w:pStyle w:val="Geenafstand"/>
              <w:rPr>
                <w:sz w:val="18"/>
                <w:szCs w:val="18"/>
              </w:rPr>
            </w:pPr>
          </w:p>
        </w:tc>
        <w:tc>
          <w:tcPr>
            <w:tcW w:w="2429" w:type="dxa"/>
            <w:vMerge/>
            <w:tcBorders>
              <w:top w:val="nil"/>
              <w:left w:val="nil"/>
              <w:bottom w:val="single" w:sz="16" w:space="0" w:color="000000"/>
              <w:right w:val="nil"/>
            </w:tcBorders>
            <w:shd w:val="clear" w:color="auto" w:fill="FFFFFF"/>
          </w:tcPr>
          <w:p w14:paraId="5D1DA3B8" w14:textId="77777777" w:rsidR="00A373EF" w:rsidRPr="00D65429" w:rsidRDefault="00A373EF" w:rsidP="00A373EF">
            <w:pPr>
              <w:pStyle w:val="Geenafstand"/>
              <w:rPr>
                <w:sz w:val="18"/>
                <w:szCs w:val="18"/>
              </w:rPr>
            </w:pPr>
          </w:p>
        </w:tc>
        <w:tc>
          <w:tcPr>
            <w:tcW w:w="2168" w:type="dxa"/>
            <w:tcBorders>
              <w:top w:val="nil"/>
              <w:left w:val="nil"/>
              <w:bottom w:val="single" w:sz="16" w:space="0" w:color="000000"/>
              <w:right w:val="single" w:sz="16" w:space="0" w:color="000000"/>
            </w:tcBorders>
            <w:shd w:val="clear" w:color="auto" w:fill="FFFFFF"/>
          </w:tcPr>
          <w:p w14:paraId="551EAA5A" w14:textId="77777777" w:rsidR="00A373EF" w:rsidRPr="00D65429" w:rsidRDefault="00A373EF" w:rsidP="00A373EF">
            <w:pPr>
              <w:pStyle w:val="Geenafstand"/>
              <w:rPr>
                <w:sz w:val="18"/>
                <w:szCs w:val="18"/>
              </w:rPr>
            </w:pPr>
            <w:r w:rsidRPr="00D65429">
              <w:rPr>
                <w:sz w:val="18"/>
                <w:szCs w:val="18"/>
              </w:rPr>
              <w:t>N</w:t>
            </w:r>
          </w:p>
        </w:tc>
        <w:tc>
          <w:tcPr>
            <w:tcW w:w="1475" w:type="dxa"/>
            <w:tcBorders>
              <w:top w:val="nil"/>
              <w:left w:val="single" w:sz="16" w:space="0" w:color="000000"/>
              <w:bottom w:val="single" w:sz="16" w:space="0" w:color="000000"/>
            </w:tcBorders>
            <w:shd w:val="clear" w:color="auto" w:fill="FFFFFF"/>
            <w:vAlign w:val="center"/>
          </w:tcPr>
          <w:p w14:paraId="147A16BD" w14:textId="77777777" w:rsidR="00A373EF" w:rsidRPr="00D65429" w:rsidRDefault="00A373EF" w:rsidP="00A373EF">
            <w:pPr>
              <w:pStyle w:val="Geenafstand"/>
              <w:rPr>
                <w:sz w:val="18"/>
                <w:szCs w:val="18"/>
              </w:rPr>
            </w:pPr>
            <w:r w:rsidRPr="00D65429">
              <w:rPr>
                <w:sz w:val="18"/>
                <w:szCs w:val="18"/>
              </w:rPr>
              <w:t>80</w:t>
            </w:r>
          </w:p>
        </w:tc>
        <w:tc>
          <w:tcPr>
            <w:tcW w:w="1475" w:type="dxa"/>
            <w:tcBorders>
              <w:top w:val="nil"/>
              <w:bottom w:val="single" w:sz="16" w:space="0" w:color="000000"/>
              <w:right w:val="single" w:sz="16" w:space="0" w:color="000000"/>
            </w:tcBorders>
            <w:shd w:val="clear" w:color="auto" w:fill="FFFFFF"/>
            <w:vAlign w:val="center"/>
          </w:tcPr>
          <w:p w14:paraId="2AC7148C" w14:textId="77777777" w:rsidR="00A373EF" w:rsidRPr="00D65429" w:rsidRDefault="00A373EF" w:rsidP="00A373EF">
            <w:pPr>
              <w:pStyle w:val="Geenafstand"/>
              <w:rPr>
                <w:sz w:val="18"/>
                <w:szCs w:val="18"/>
              </w:rPr>
            </w:pPr>
            <w:r w:rsidRPr="00D65429">
              <w:rPr>
                <w:sz w:val="18"/>
                <w:szCs w:val="18"/>
              </w:rPr>
              <w:t>80</w:t>
            </w:r>
          </w:p>
        </w:tc>
      </w:tr>
      <w:tr w:rsidR="00A373EF" w:rsidRPr="00D65429" w14:paraId="066D44B2" w14:textId="77777777" w:rsidTr="00A373EF">
        <w:trPr>
          <w:cantSplit/>
        </w:trPr>
        <w:tc>
          <w:tcPr>
            <w:tcW w:w="9192" w:type="dxa"/>
            <w:gridSpan w:val="5"/>
            <w:tcBorders>
              <w:top w:val="nil"/>
              <w:left w:val="nil"/>
              <w:bottom w:val="nil"/>
              <w:right w:val="nil"/>
            </w:tcBorders>
            <w:shd w:val="clear" w:color="auto" w:fill="FFFFFF"/>
          </w:tcPr>
          <w:p w14:paraId="757E3968" w14:textId="77777777" w:rsidR="00A373EF" w:rsidRPr="00D65429" w:rsidRDefault="00A373EF" w:rsidP="00A373EF">
            <w:pPr>
              <w:pStyle w:val="Geenafstand"/>
              <w:rPr>
                <w:sz w:val="18"/>
                <w:szCs w:val="18"/>
                <w:lang w:val="en-US"/>
              </w:rPr>
            </w:pPr>
            <w:r w:rsidRPr="00D65429">
              <w:rPr>
                <w:sz w:val="18"/>
                <w:szCs w:val="18"/>
                <w:lang w:val="en-US"/>
              </w:rPr>
              <w:t>**. Correlation is significant at the 0.01 level (1-tailed).</w:t>
            </w:r>
          </w:p>
        </w:tc>
      </w:tr>
    </w:tbl>
    <w:p w14:paraId="28F10229" w14:textId="77777777" w:rsidR="00A373EF" w:rsidRPr="00D65429" w:rsidRDefault="00A373EF" w:rsidP="00A373EF">
      <w:pPr>
        <w:pStyle w:val="Geenafstand"/>
        <w:rPr>
          <w:sz w:val="18"/>
          <w:szCs w:val="18"/>
          <w:lang w:val="en-US"/>
        </w:rPr>
      </w:pPr>
    </w:p>
    <w:p w14:paraId="40EC99CA" w14:textId="77777777" w:rsidR="00A373EF" w:rsidRPr="00D65429" w:rsidRDefault="00A373EF" w:rsidP="006C5F25">
      <w:pPr>
        <w:pStyle w:val="Geenafstand"/>
        <w:jc w:val="both"/>
      </w:pPr>
      <w:r w:rsidRPr="00D65429">
        <w:t>Er wordt eenzijdig (one-tailed) getoetst, omdat er een hypothese is geformuleerd (</w:t>
      </w:r>
      <w:r w:rsidRPr="00D65429">
        <w:rPr>
          <w:i/>
        </w:rPr>
        <w:t>Baarda, de Goede, van Dijkum, 2010)</w:t>
      </w:r>
      <w:r w:rsidRPr="00D65429">
        <w:t>. Er blijkt een sterk positieve samenhang te zijn in hoeverre de verwachtingen en ervaringen overeenkomen en de mate waarin respondenten de opleiding met een positief gevoel begonnen (r</w:t>
      </w:r>
      <w:r w:rsidRPr="00D65429">
        <w:rPr>
          <w:vertAlign w:val="subscript"/>
        </w:rPr>
        <w:t>s</w:t>
      </w:r>
      <w:r w:rsidRPr="00D65429">
        <w:t xml:space="preserve"> = 0,39; p &lt; 0.001, eenzijdig). Daarnaast blijkt er een sterk positieve samenhang te zijn in hoeverre de verwachtingen en ervaringen overeenkomen en de mate waarin respondenten de opleiding met een positief gevoel begonnen (r</w:t>
      </w:r>
      <w:r w:rsidRPr="00D65429">
        <w:rPr>
          <w:vertAlign w:val="subscript"/>
        </w:rPr>
        <w:t>s</w:t>
      </w:r>
      <w:r w:rsidRPr="00D65429">
        <w:t xml:space="preserve"> = 0,52; p &lt; 0.001, eenzijdig). De hypothese dat de ervaren kwaliteit (klanttevredenheid) wordt bepaald door de mate waarin de verwachte kwaliteit overeenkomt met de ervaren kwaliteit, wordt dan ook bevestigd  </w:t>
      </w:r>
    </w:p>
    <w:p w14:paraId="4FD4AB61" w14:textId="77777777" w:rsidR="00A373EF" w:rsidRPr="00D65429" w:rsidRDefault="00A373EF" w:rsidP="00A373EF">
      <w:pPr>
        <w:pStyle w:val="Geenafstand"/>
      </w:pPr>
    </w:p>
    <w:p w14:paraId="422D06DA" w14:textId="77777777" w:rsidR="006C5F25" w:rsidRPr="00D65429" w:rsidRDefault="006C5F25" w:rsidP="006C5F25">
      <w:pPr>
        <w:pStyle w:val="Geenafstand"/>
        <w:jc w:val="both"/>
        <w:rPr>
          <w:u w:val="single"/>
        </w:rPr>
      </w:pPr>
    </w:p>
    <w:p w14:paraId="4834AF66" w14:textId="77777777" w:rsidR="006C5F25" w:rsidRPr="00D65429" w:rsidRDefault="006C5F25" w:rsidP="006C5F25">
      <w:pPr>
        <w:pStyle w:val="Geenafstand"/>
        <w:jc w:val="both"/>
        <w:rPr>
          <w:u w:val="single"/>
        </w:rPr>
      </w:pPr>
    </w:p>
    <w:p w14:paraId="4C2B5E7C" w14:textId="77777777" w:rsidR="006C5F25" w:rsidRPr="00D65429" w:rsidRDefault="006C5F25" w:rsidP="006C5F25">
      <w:pPr>
        <w:pStyle w:val="Geenafstand"/>
        <w:jc w:val="both"/>
        <w:rPr>
          <w:u w:val="single"/>
        </w:rPr>
      </w:pPr>
    </w:p>
    <w:p w14:paraId="42B7F80C" w14:textId="77777777" w:rsidR="006C5F25" w:rsidRPr="00D65429" w:rsidRDefault="006C5F25" w:rsidP="006C5F25">
      <w:pPr>
        <w:pStyle w:val="Geenafstand"/>
        <w:jc w:val="both"/>
        <w:rPr>
          <w:u w:val="single"/>
        </w:rPr>
      </w:pPr>
    </w:p>
    <w:p w14:paraId="555E8C8E" w14:textId="77777777" w:rsidR="006C5F25" w:rsidRPr="00D65429" w:rsidRDefault="006C5F25" w:rsidP="006C5F25">
      <w:pPr>
        <w:pStyle w:val="Geenafstand"/>
        <w:jc w:val="both"/>
        <w:rPr>
          <w:u w:val="single"/>
        </w:rPr>
      </w:pPr>
    </w:p>
    <w:p w14:paraId="2F8FBE53" w14:textId="77777777" w:rsidR="006C5F25" w:rsidRPr="00D65429" w:rsidRDefault="006C5F25" w:rsidP="006C5F25">
      <w:pPr>
        <w:pStyle w:val="Geenafstand"/>
        <w:jc w:val="both"/>
        <w:rPr>
          <w:u w:val="single"/>
        </w:rPr>
      </w:pPr>
    </w:p>
    <w:p w14:paraId="6A618364" w14:textId="77777777" w:rsidR="006C5F25" w:rsidRPr="00D65429" w:rsidRDefault="006C5F25" w:rsidP="006C5F25">
      <w:pPr>
        <w:pStyle w:val="Geenafstand"/>
        <w:jc w:val="both"/>
        <w:rPr>
          <w:u w:val="single"/>
        </w:rPr>
      </w:pPr>
    </w:p>
    <w:p w14:paraId="315B0A85" w14:textId="77777777" w:rsidR="006C5F25" w:rsidRPr="00D65429" w:rsidRDefault="006C5F25" w:rsidP="006C5F25">
      <w:pPr>
        <w:pStyle w:val="Geenafstand"/>
        <w:jc w:val="both"/>
        <w:rPr>
          <w:u w:val="single"/>
        </w:rPr>
      </w:pPr>
    </w:p>
    <w:p w14:paraId="702CE9C8" w14:textId="77777777" w:rsidR="006C5F25" w:rsidRPr="00D65429" w:rsidRDefault="006C5F25" w:rsidP="006C5F25">
      <w:pPr>
        <w:pStyle w:val="Geenafstand"/>
        <w:jc w:val="both"/>
        <w:rPr>
          <w:u w:val="single"/>
        </w:rPr>
      </w:pPr>
    </w:p>
    <w:p w14:paraId="07BD6EA6" w14:textId="77777777" w:rsidR="006C5F25" w:rsidRPr="00D65429" w:rsidRDefault="006C5F25" w:rsidP="006C5F25">
      <w:pPr>
        <w:pStyle w:val="Geenafstand"/>
        <w:jc w:val="both"/>
        <w:rPr>
          <w:u w:val="single"/>
        </w:rPr>
      </w:pPr>
    </w:p>
    <w:p w14:paraId="37CFE6D2" w14:textId="77777777" w:rsidR="006C5F25" w:rsidRPr="00D65429" w:rsidRDefault="006C5F25" w:rsidP="006C5F25">
      <w:pPr>
        <w:pStyle w:val="Geenafstand"/>
        <w:jc w:val="both"/>
        <w:rPr>
          <w:u w:val="single"/>
        </w:rPr>
      </w:pPr>
    </w:p>
    <w:p w14:paraId="38ED59A5" w14:textId="77777777" w:rsidR="006C5F25" w:rsidRPr="00D65429" w:rsidRDefault="006C5F25" w:rsidP="006C5F25">
      <w:pPr>
        <w:pStyle w:val="Geenafstand"/>
        <w:jc w:val="both"/>
        <w:rPr>
          <w:u w:val="single"/>
        </w:rPr>
      </w:pPr>
    </w:p>
    <w:p w14:paraId="175F4CBF" w14:textId="77777777" w:rsidR="006C5F25" w:rsidRPr="00D65429" w:rsidRDefault="006C5F25" w:rsidP="006C5F25">
      <w:pPr>
        <w:pStyle w:val="Geenafstand"/>
        <w:jc w:val="both"/>
        <w:rPr>
          <w:u w:val="single"/>
        </w:rPr>
      </w:pPr>
    </w:p>
    <w:p w14:paraId="2EB827C0" w14:textId="77777777" w:rsidR="006C5F25" w:rsidRPr="00D65429" w:rsidRDefault="006C5F25" w:rsidP="006C5F25">
      <w:pPr>
        <w:pStyle w:val="Geenafstand"/>
        <w:jc w:val="both"/>
        <w:rPr>
          <w:u w:val="single"/>
        </w:rPr>
      </w:pPr>
    </w:p>
    <w:p w14:paraId="70C814EF" w14:textId="77777777" w:rsidR="006C5F25" w:rsidRPr="00D65429" w:rsidRDefault="006C5F25" w:rsidP="006C5F25">
      <w:pPr>
        <w:pStyle w:val="Geenafstand"/>
        <w:jc w:val="both"/>
        <w:rPr>
          <w:u w:val="single"/>
        </w:rPr>
      </w:pPr>
    </w:p>
    <w:p w14:paraId="02E8549A" w14:textId="09006FA7" w:rsidR="006C5F25" w:rsidRPr="00D65429" w:rsidRDefault="006C5F25" w:rsidP="006C5F25">
      <w:pPr>
        <w:pStyle w:val="Geenafstand"/>
        <w:jc w:val="both"/>
        <w:rPr>
          <w:u w:val="single"/>
        </w:rPr>
      </w:pPr>
      <w:r w:rsidRPr="00D65429">
        <w:rPr>
          <w:u w:val="single"/>
        </w:rPr>
        <w:lastRenderedPageBreak/>
        <w:t>Hypothese 2:</w:t>
      </w:r>
    </w:p>
    <w:p w14:paraId="4BF65387" w14:textId="7F77306F" w:rsidR="00A373EF" w:rsidRPr="00D65429" w:rsidRDefault="006C5F25" w:rsidP="006C5F25">
      <w:pPr>
        <w:pStyle w:val="Geenafstand"/>
        <w:jc w:val="both"/>
        <w:rPr>
          <w:b/>
        </w:rPr>
      </w:pPr>
      <w:r w:rsidRPr="00D65429">
        <w:rPr>
          <w:b/>
        </w:rPr>
        <w:t>Als de klant de (traditionele) marketingactiviteiten van een organisatie beoordeelt, heeft dit invloed op de verwachtingen van de klant.</w:t>
      </w:r>
    </w:p>
    <w:p w14:paraId="1A8A202B" w14:textId="299EB6DB" w:rsidR="006C5F25" w:rsidRPr="00D65429" w:rsidRDefault="006C5F25" w:rsidP="006C5F25">
      <w:pPr>
        <w:pStyle w:val="Geenafstand"/>
        <w:jc w:val="both"/>
        <w:rPr>
          <w:b/>
        </w:rPr>
      </w:pPr>
    </w:p>
    <w:p w14:paraId="73A8E143" w14:textId="77777777" w:rsidR="006C5F25" w:rsidRPr="00D65429" w:rsidRDefault="006C5F25" w:rsidP="006C5F25">
      <w:pPr>
        <w:pStyle w:val="Geenafstand"/>
        <w:rPr>
          <w:color w:val="000000"/>
          <w:sz w:val="24"/>
          <w:szCs w:val="24"/>
          <w:lang w:val="en-US"/>
        </w:rPr>
      </w:pPr>
      <w:r w:rsidRPr="00D65429">
        <w:rPr>
          <w:color w:val="000000"/>
          <w:sz w:val="24"/>
          <w:szCs w:val="24"/>
          <w:lang w:val="en-US"/>
        </w:rPr>
        <w:t>Spearman correlatie</w:t>
      </w:r>
    </w:p>
    <w:p w14:paraId="51278747" w14:textId="77777777" w:rsidR="006C5F25" w:rsidRPr="00D65429" w:rsidRDefault="006C5F25" w:rsidP="006C5F25">
      <w:pPr>
        <w:pStyle w:val="Geenafstand"/>
        <w:rPr>
          <w:b/>
          <w:sz w:val="18"/>
          <w:szCs w:val="18"/>
          <w:lang w:val="en-US"/>
        </w:rPr>
      </w:pPr>
    </w:p>
    <w:p w14:paraId="30D6AA9F" w14:textId="0D56AC95" w:rsidR="006C5F25" w:rsidRPr="00D65429" w:rsidRDefault="006C5F25" w:rsidP="006C5F25">
      <w:pPr>
        <w:pStyle w:val="Geenafstand"/>
        <w:rPr>
          <w:b/>
          <w:sz w:val="18"/>
          <w:szCs w:val="18"/>
          <w:lang w:val="en-US"/>
        </w:rPr>
      </w:pPr>
      <w:r w:rsidRPr="00D65429">
        <w:rPr>
          <w:b/>
          <w:sz w:val="18"/>
          <w:szCs w:val="18"/>
          <w:lang w:val="en-US"/>
        </w:rPr>
        <w:t>Hypothese 2:</w:t>
      </w:r>
      <w:r w:rsidRPr="00D65429">
        <w:rPr>
          <w:b/>
          <w:sz w:val="18"/>
          <w:szCs w:val="18"/>
          <w:lang w:val="en-US"/>
        </w:rPr>
        <w:tab/>
        <w:t>Nonparametric Correlations</w:t>
      </w:r>
    </w:p>
    <w:p w14:paraId="365C632A" w14:textId="77777777" w:rsidR="006C5F25" w:rsidRPr="00D65429" w:rsidRDefault="006C5F25" w:rsidP="006C5F25">
      <w:pPr>
        <w:pStyle w:val="Geenafstand"/>
        <w:rPr>
          <w:sz w:val="18"/>
          <w:szCs w:val="18"/>
        </w:rPr>
      </w:pPr>
    </w:p>
    <w:tbl>
      <w:tblPr>
        <w:tblW w:w="9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5"/>
        <w:gridCol w:w="2460"/>
        <w:gridCol w:w="2168"/>
        <w:gridCol w:w="1475"/>
        <w:gridCol w:w="1475"/>
      </w:tblGrid>
      <w:tr w:rsidR="006C5F25" w:rsidRPr="00D65429" w14:paraId="070A34F1" w14:textId="77777777" w:rsidTr="004432A9">
        <w:trPr>
          <w:cantSplit/>
        </w:trPr>
        <w:tc>
          <w:tcPr>
            <w:tcW w:w="9220" w:type="dxa"/>
            <w:gridSpan w:val="5"/>
            <w:tcBorders>
              <w:top w:val="nil"/>
              <w:left w:val="nil"/>
              <w:bottom w:val="nil"/>
              <w:right w:val="nil"/>
            </w:tcBorders>
            <w:shd w:val="clear" w:color="auto" w:fill="FFFFFF"/>
            <w:vAlign w:val="center"/>
          </w:tcPr>
          <w:p w14:paraId="11550E17" w14:textId="77777777" w:rsidR="006C5F25" w:rsidRPr="00D65429" w:rsidRDefault="006C5F25" w:rsidP="004432A9">
            <w:pPr>
              <w:pStyle w:val="Geenafstand"/>
              <w:rPr>
                <w:rFonts w:cs="Arial"/>
                <w:color w:val="000000"/>
                <w:sz w:val="18"/>
                <w:szCs w:val="18"/>
              </w:rPr>
            </w:pPr>
            <w:r w:rsidRPr="00D65429">
              <w:rPr>
                <w:rFonts w:cs="Arial"/>
                <w:b/>
                <w:bCs/>
                <w:color w:val="000000"/>
                <w:sz w:val="18"/>
                <w:szCs w:val="18"/>
              </w:rPr>
              <w:t>Correlations</w:t>
            </w:r>
          </w:p>
        </w:tc>
      </w:tr>
      <w:tr w:rsidR="006C5F25" w:rsidRPr="00D65429" w14:paraId="791474A4" w14:textId="77777777" w:rsidTr="004432A9">
        <w:trPr>
          <w:cantSplit/>
        </w:trPr>
        <w:tc>
          <w:tcPr>
            <w:tcW w:w="6270" w:type="dxa"/>
            <w:gridSpan w:val="3"/>
            <w:tcBorders>
              <w:top w:val="single" w:sz="16" w:space="0" w:color="000000"/>
              <w:left w:val="single" w:sz="16" w:space="0" w:color="000000"/>
              <w:bottom w:val="single" w:sz="16" w:space="0" w:color="000000"/>
              <w:right w:val="nil"/>
            </w:tcBorders>
            <w:shd w:val="clear" w:color="auto" w:fill="FFFFFF"/>
            <w:vAlign w:val="bottom"/>
          </w:tcPr>
          <w:p w14:paraId="2D9DB7F3" w14:textId="77777777" w:rsidR="006C5F25" w:rsidRPr="00D65429" w:rsidRDefault="006C5F25" w:rsidP="004432A9">
            <w:pPr>
              <w:pStyle w:val="Geenafstand"/>
              <w:rPr>
                <w:sz w:val="18"/>
                <w:szCs w:val="18"/>
              </w:rPr>
            </w:pPr>
          </w:p>
        </w:tc>
        <w:tc>
          <w:tcPr>
            <w:tcW w:w="1475" w:type="dxa"/>
            <w:tcBorders>
              <w:top w:val="single" w:sz="16" w:space="0" w:color="000000"/>
              <w:left w:val="single" w:sz="16" w:space="0" w:color="000000"/>
              <w:bottom w:val="single" w:sz="16" w:space="0" w:color="000000"/>
            </w:tcBorders>
            <w:shd w:val="clear" w:color="auto" w:fill="FFFFFF"/>
            <w:vAlign w:val="bottom"/>
          </w:tcPr>
          <w:p w14:paraId="16A6BA2D"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Tevredenheidcommunicatie</w:t>
            </w:r>
          </w:p>
        </w:tc>
        <w:tc>
          <w:tcPr>
            <w:tcW w:w="1475" w:type="dxa"/>
            <w:tcBorders>
              <w:top w:val="single" w:sz="16" w:space="0" w:color="000000"/>
              <w:bottom w:val="single" w:sz="16" w:space="0" w:color="000000"/>
              <w:right w:val="single" w:sz="16" w:space="0" w:color="000000"/>
            </w:tcBorders>
            <w:shd w:val="clear" w:color="auto" w:fill="FFFFFF"/>
            <w:vAlign w:val="bottom"/>
          </w:tcPr>
          <w:p w14:paraId="1540FC1C"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Verwachtingenervaringen</w:t>
            </w:r>
          </w:p>
        </w:tc>
      </w:tr>
      <w:tr w:rsidR="006C5F25" w:rsidRPr="00D65429" w14:paraId="36E6B660" w14:textId="77777777" w:rsidTr="004432A9">
        <w:trPr>
          <w:cantSplit/>
        </w:trPr>
        <w:tc>
          <w:tcPr>
            <w:tcW w:w="1644" w:type="dxa"/>
            <w:vMerge w:val="restart"/>
            <w:tcBorders>
              <w:top w:val="single" w:sz="16" w:space="0" w:color="000000"/>
              <w:left w:val="single" w:sz="16" w:space="0" w:color="000000"/>
              <w:bottom w:val="single" w:sz="16" w:space="0" w:color="000000"/>
              <w:right w:val="nil"/>
            </w:tcBorders>
            <w:shd w:val="clear" w:color="auto" w:fill="FFFFFF"/>
          </w:tcPr>
          <w:p w14:paraId="20CBB9CE"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Spearman's rho</w:t>
            </w:r>
          </w:p>
        </w:tc>
        <w:tc>
          <w:tcPr>
            <w:tcW w:w="2459" w:type="dxa"/>
            <w:vMerge w:val="restart"/>
            <w:tcBorders>
              <w:top w:val="single" w:sz="16" w:space="0" w:color="000000"/>
              <w:left w:val="nil"/>
              <w:right w:val="nil"/>
            </w:tcBorders>
            <w:shd w:val="clear" w:color="auto" w:fill="FFFFFF"/>
          </w:tcPr>
          <w:p w14:paraId="42A3E1FC"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Tevredenheidcommunicatie</w:t>
            </w:r>
          </w:p>
        </w:tc>
        <w:tc>
          <w:tcPr>
            <w:tcW w:w="2167" w:type="dxa"/>
            <w:tcBorders>
              <w:top w:val="single" w:sz="16" w:space="0" w:color="000000"/>
              <w:left w:val="nil"/>
              <w:bottom w:val="nil"/>
              <w:right w:val="single" w:sz="16" w:space="0" w:color="000000"/>
            </w:tcBorders>
            <w:shd w:val="clear" w:color="auto" w:fill="FFFFFF"/>
          </w:tcPr>
          <w:p w14:paraId="24216BB2"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Correlation Coefficient</w:t>
            </w:r>
          </w:p>
        </w:tc>
        <w:tc>
          <w:tcPr>
            <w:tcW w:w="1475" w:type="dxa"/>
            <w:tcBorders>
              <w:top w:val="single" w:sz="16" w:space="0" w:color="000000"/>
              <w:left w:val="single" w:sz="16" w:space="0" w:color="000000"/>
              <w:bottom w:val="nil"/>
            </w:tcBorders>
            <w:shd w:val="clear" w:color="auto" w:fill="FFFFFF"/>
            <w:vAlign w:val="center"/>
          </w:tcPr>
          <w:p w14:paraId="312D5BC3"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1,000</w:t>
            </w:r>
          </w:p>
        </w:tc>
        <w:tc>
          <w:tcPr>
            <w:tcW w:w="1475" w:type="dxa"/>
            <w:tcBorders>
              <w:top w:val="single" w:sz="16" w:space="0" w:color="000000"/>
              <w:bottom w:val="nil"/>
              <w:right w:val="single" w:sz="16" w:space="0" w:color="000000"/>
            </w:tcBorders>
            <w:shd w:val="clear" w:color="auto" w:fill="FFFFFF"/>
            <w:vAlign w:val="center"/>
          </w:tcPr>
          <w:p w14:paraId="34262859"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,556</w:t>
            </w:r>
            <w:r w:rsidRPr="00D65429">
              <w:rPr>
                <w:rFonts w:cs="Arial"/>
                <w:color w:val="000000"/>
                <w:sz w:val="18"/>
                <w:szCs w:val="18"/>
                <w:vertAlign w:val="superscript"/>
              </w:rPr>
              <w:t>**</w:t>
            </w:r>
          </w:p>
        </w:tc>
      </w:tr>
      <w:tr w:rsidR="006C5F25" w:rsidRPr="00D65429" w14:paraId="32E8C0D6" w14:textId="77777777" w:rsidTr="004432A9">
        <w:trPr>
          <w:cantSplit/>
        </w:trPr>
        <w:tc>
          <w:tcPr>
            <w:tcW w:w="1644" w:type="dxa"/>
            <w:vMerge/>
            <w:tcBorders>
              <w:top w:val="single" w:sz="16" w:space="0" w:color="000000"/>
              <w:left w:val="single" w:sz="16" w:space="0" w:color="000000"/>
              <w:bottom w:val="single" w:sz="16" w:space="0" w:color="000000"/>
              <w:right w:val="nil"/>
            </w:tcBorders>
            <w:shd w:val="clear" w:color="auto" w:fill="FFFFFF"/>
          </w:tcPr>
          <w:p w14:paraId="4BEF44C2" w14:textId="77777777" w:rsidR="006C5F25" w:rsidRPr="00D65429" w:rsidRDefault="006C5F25" w:rsidP="004432A9">
            <w:pPr>
              <w:pStyle w:val="Geenafstand"/>
              <w:rPr>
                <w:rFonts w:cs="Arial"/>
                <w:color w:val="000000"/>
                <w:sz w:val="18"/>
                <w:szCs w:val="18"/>
              </w:rPr>
            </w:pPr>
          </w:p>
        </w:tc>
        <w:tc>
          <w:tcPr>
            <w:tcW w:w="2459" w:type="dxa"/>
            <w:vMerge/>
            <w:tcBorders>
              <w:top w:val="single" w:sz="16" w:space="0" w:color="000000"/>
              <w:left w:val="nil"/>
              <w:right w:val="nil"/>
            </w:tcBorders>
            <w:shd w:val="clear" w:color="auto" w:fill="FFFFFF"/>
          </w:tcPr>
          <w:p w14:paraId="352DB60C" w14:textId="77777777" w:rsidR="006C5F25" w:rsidRPr="00D65429" w:rsidRDefault="006C5F25" w:rsidP="004432A9">
            <w:pPr>
              <w:pStyle w:val="Geenafstand"/>
              <w:rPr>
                <w:rFonts w:cs="Arial"/>
                <w:color w:val="000000"/>
                <w:sz w:val="18"/>
                <w:szCs w:val="18"/>
              </w:rPr>
            </w:pPr>
          </w:p>
        </w:tc>
        <w:tc>
          <w:tcPr>
            <w:tcW w:w="2167" w:type="dxa"/>
            <w:tcBorders>
              <w:top w:val="nil"/>
              <w:left w:val="nil"/>
              <w:bottom w:val="nil"/>
              <w:right w:val="single" w:sz="16" w:space="0" w:color="000000"/>
            </w:tcBorders>
            <w:shd w:val="clear" w:color="auto" w:fill="FFFFFF"/>
          </w:tcPr>
          <w:p w14:paraId="35ADAF98"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Sig. (1-tailed)</w:t>
            </w:r>
          </w:p>
        </w:tc>
        <w:tc>
          <w:tcPr>
            <w:tcW w:w="1475" w:type="dxa"/>
            <w:tcBorders>
              <w:top w:val="nil"/>
              <w:left w:val="single" w:sz="16" w:space="0" w:color="000000"/>
              <w:bottom w:val="nil"/>
            </w:tcBorders>
            <w:shd w:val="clear" w:color="auto" w:fill="FFFFFF"/>
            <w:vAlign w:val="center"/>
          </w:tcPr>
          <w:p w14:paraId="63362DC3"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w:t>
            </w:r>
          </w:p>
        </w:tc>
        <w:tc>
          <w:tcPr>
            <w:tcW w:w="1475" w:type="dxa"/>
            <w:tcBorders>
              <w:top w:val="nil"/>
              <w:bottom w:val="nil"/>
              <w:right w:val="single" w:sz="16" w:space="0" w:color="000000"/>
            </w:tcBorders>
            <w:shd w:val="clear" w:color="auto" w:fill="FFFFFF"/>
            <w:vAlign w:val="center"/>
          </w:tcPr>
          <w:p w14:paraId="30867FFC"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,000</w:t>
            </w:r>
          </w:p>
        </w:tc>
      </w:tr>
      <w:tr w:rsidR="006C5F25" w:rsidRPr="00D65429" w14:paraId="7ACCA2B5" w14:textId="77777777" w:rsidTr="004432A9">
        <w:trPr>
          <w:cantSplit/>
        </w:trPr>
        <w:tc>
          <w:tcPr>
            <w:tcW w:w="1644" w:type="dxa"/>
            <w:vMerge/>
            <w:tcBorders>
              <w:top w:val="single" w:sz="16" w:space="0" w:color="000000"/>
              <w:left w:val="single" w:sz="16" w:space="0" w:color="000000"/>
              <w:bottom w:val="single" w:sz="16" w:space="0" w:color="000000"/>
              <w:right w:val="nil"/>
            </w:tcBorders>
            <w:shd w:val="clear" w:color="auto" w:fill="FFFFFF"/>
          </w:tcPr>
          <w:p w14:paraId="263AA6DD" w14:textId="77777777" w:rsidR="006C5F25" w:rsidRPr="00D65429" w:rsidRDefault="006C5F25" w:rsidP="004432A9">
            <w:pPr>
              <w:pStyle w:val="Geenafstand"/>
              <w:rPr>
                <w:rFonts w:cs="Arial"/>
                <w:color w:val="000000"/>
                <w:sz w:val="18"/>
                <w:szCs w:val="18"/>
              </w:rPr>
            </w:pPr>
          </w:p>
        </w:tc>
        <w:tc>
          <w:tcPr>
            <w:tcW w:w="2459" w:type="dxa"/>
            <w:vMerge/>
            <w:tcBorders>
              <w:top w:val="single" w:sz="16" w:space="0" w:color="000000"/>
              <w:left w:val="nil"/>
              <w:right w:val="nil"/>
            </w:tcBorders>
            <w:shd w:val="clear" w:color="auto" w:fill="FFFFFF"/>
          </w:tcPr>
          <w:p w14:paraId="33202CF3" w14:textId="77777777" w:rsidR="006C5F25" w:rsidRPr="00D65429" w:rsidRDefault="006C5F25" w:rsidP="004432A9">
            <w:pPr>
              <w:pStyle w:val="Geenafstand"/>
              <w:rPr>
                <w:rFonts w:cs="Arial"/>
                <w:color w:val="000000"/>
                <w:sz w:val="18"/>
                <w:szCs w:val="18"/>
              </w:rPr>
            </w:pPr>
          </w:p>
        </w:tc>
        <w:tc>
          <w:tcPr>
            <w:tcW w:w="2167" w:type="dxa"/>
            <w:tcBorders>
              <w:top w:val="nil"/>
              <w:left w:val="nil"/>
              <w:right w:val="single" w:sz="16" w:space="0" w:color="000000"/>
            </w:tcBorders>
            <w:shd w:val="clear" w:color="auto" w:fill="FFFFFF"/>
          </w:tcPr>
          <w:p w14:paraId="746936BF"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N</w:t>
            </w:r>
          </w:p>
        </w:tc>
        <w:tc>
          <w:tcPr>
            <w:tcW w:w="1475" w:type="dxa"/>
            <w:tcBorders>
              <w:top w:val="nil"/>
              <w:left w:val="single" w:sz="16" w:space="0" w:color="000000"/>
            </w:tcBorders>
            <w:shd w:val="clear" w:color="auto" w:fill="FFFFFF"/>
            <w:vAlign w:val="center"/>
          </w:tcPr>
          <w:p w14:paraId="036640BD"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80</w:t>
            </w:r>
          </w:p>
        </w:tc>
        <w:tc>
          <w:tcPr>
            <w:tcW w:w="1475" w:type="dxa"/>
            <w:tcBorders>
              <w:top w:val="nil"/>
              <w:right w:val="single" w:sz="16" w:space="0" w:color="000000"/>
            </w:tcBorders>
            <w:shd w:val="clear" w:color="auto" w:fill="FFFFFF"/>
            <w:vAlign w:val="center"/>
          </w:tcPr>
          <w:p w14:paraId="04CE562D"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80</w:t>
            </w:r>
          </w:p>
        </w:tc>
      </w:tr>
      <w:tr w:rsidR="006C5F25" w:rsidRPr="00D65429" w14:paraId="58BC2030" w14:textId="77777777" w:rsidTr="004432A9">
        <w:trPr>
          <w:cantSplit/>
        </w:trPr>
        <w:tc>
          <w:tcPr>
            <w:tcW w:w="1644" w:type="dxa"/>
            <w:vMerge/>
            <w:tcBorders>
              <w:top w:val="single" w:sz="16" w:space="0" w:color="000000"/>
              <w:left w:val="single" w:sz="16" w:space="0" w:color="000000"/>
              <w:bottom w:val="single" w:sz="16" w:space="0" w:color="000000"/>
              <w:right w:val="nil"/>
            </w:tcBorders>
            <w:shd w:val="clear" w:color="auto" w:fill="FFFFFF"/>
          </w:tcPr>
          <w:p w14:paraId="178AF9F6" w14:textId="77777777" w:rsidR="006C5F25" w:rsidRPr="00D65429" w:rsidRDefault="006C5F25" w:rsidP="004432A9">
            <w:pPr>
              <w:pStyle w:val="Geenafstand"/>
              <w:rPr>
                <w:rFonts w:cs="Arial"/>
                <w:color w:val="000000"/>
                <w:sz w:val="18"/>
                <w:szCs w:val="18"/>
              </w:rPr>
            </w:pPr>
          </w:p>
        </w:tc>
        <w:tc>
          <w:tcPr>
            <w:tcW w:w="2459" w:type="dxa"/>
            <w:vMerge w:val="restart"/>
            <w:tcBorders>
              <w:top w:val="nil"/>
              <w:left w:val="nil"/>
              <w:bottom w:val="single" w:sz="16" w:space="0" w:color="000000"/>
              <w:right w:val="nil"/>
            </w:tcBorders>
            <w:shd w:val="clear" w:color="auto" w:fill="FFFFFF"/>
          </w:tcPr>
          <w:p w14:paraId="49A3FDC0"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Verwachtingenervaringen</w:t>
            </w:r>
          </w:p>
        </w:tc>
        <w:tc>
          <w:tcPr>
            <w:tcW w:w="2167" w:type="dxa"/>
            <w:tcBorders>
              <w:top w:val="nil"/>
              <w:left w:val="nil"/>
              <w:bottom w:val="nil"/>
              <w:right w:val="single" w:sz="16" w:space="0" w:color="000000"/>
            </w:tcBorders>
            <w:shd w:val="clear" w:color="auto" w:fill="FFFFFF"/>
          </w:tcPr>
          <w:p w14:paraId="334A8F1C"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Correlation Coefficient</w:t>
            </w:r>
          </w:p>
        </w:tc>
        <w:tc>
          <w:tcPr>
            <w:tcW w:w="1475" w:type="dxa"/>
            <w:tcBorders>
              <w:top w:val="nil"/>
              <w:left w:val="single" w:sz="16" w:space="0" w:color="000000"/>
              <w:bottom w:val="nil"/>
            </w:tcBorders>
            <w:shd w:val="clear" w:color="auto" w:fill="FFFFFF"/>
            <w:vAlign w:val="center"/>
          </w:tcPr>
          <w:p w14:paraId="4E60EF47"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,556</w:t>
            </w:r>
            <w:r w:rsidRPr="00D65429">
              <w:rPr>
                <w:rFonts w:cs="Arial"/>
                <w:color w:val="000000"/>
                <w:sz w:val="18"/>
                <w:szCs w:val="18"/>
                <w:vertAlign w:val="superscript"/>
              </w:rPr>
              <w:t>**</w:t>
            </w:r>
          </w:p>
        </w:tc>
        <w:tc>
          <w:tcPr>
            <w:tcW w:w="1475" w:type="dxa"/>
            <w:tcBorders>
              <w:top w:val="nil"/>
              <w:bottom w:val="nil"/>
              <w:right w:val="single" w:sz="16" w:space="0" w:color="000000"/>
            </w:tcBorders>
            <w:shd w:val="clear" w:color="auto" w:fill="FFFFFF"/>
            <w:vAlign w:val="center"/>
          </w:tcPr>
          <w:p w14:paraId="77C842EB"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1,000</w:t>
            </w:r>
          </w:p>
        </w:tc>
      </w:tr>
      <w:tr w:rsidR="006C5F25" w:rsidRPr="00D65429" w14:paraId="61726EAC" w14:textId="77777777" w:rsidTr="004432A9">
        <w:trPr>
          <w:cantSplit/>
        </w:trPr>
        <w:tc>
          <w:tcPr>
            <w:tcW w:w="1644" w:type="dxa"/>
            <w:vMerge/>
            <w:tcBorders>
              <w:top w:val="single" w:sz="16" w:space="0" w:color="000000"/>
              <w:left w:val="single" w:sz="16" w:space="0" w:color="000000"/>
              <w:bottom w:val="single" w:sz="16" w:space="0" w:color="000000"/>
              <w:right w:val="nil"/>
            </w:tcBorders>
            <w:shd w:val="clear" w:color="auto" w:fill="FFFFFF"/>
          </w:tcPr>
          <w:p w14:paraId="442BC427" w14:textId="77777777" w:rsidR="006C5F25" w:rsidRPr="00D65429" w:rsidRDefault="006C5F25" w:rsidP="004432A9">
            <w:pPr>
              <w:pStyle w:val="Geenafstand"/>
              <w:rPr>
                <w:rFonts w:cs="Arial"/>
                <w:color w:val="000000"/>
                <w:sz w:val="18"/>
                <w:szCs w:val="18"/>
              </w:rPr>
            </w:pPr>
          </w:p>
        </w:tc>
        <w:tc>
          <w:tcPr>
            <w:tcW w:w="2459" w:type="dxa"/>
            <w:vMerge/>
            <w:tcBorders>
              <w:top w:val="nil"/>
              <w:left w:val="nil"/>
              <w:bottom w:val="single" w:sz="16" w:space="0" w:color="000000"/>
              <w:right w:val="nil"/>
            </w:tcBorders>
            <w:shd w:val="clear" w:color="auto" w:fill="FFFFFF"/>
          </w:tcPr>
          <w:p w14:paraId="5E10E987" w14:textId="77777777" w:rsidR="006C5F25" w:rsidRPr="00D65429" w:rsidRDefault="006C5F25" w:rsidP="004432A9">
            <w:pPr>
              <w:pStyle w:val="Geenafstand"/>
              <w:rPr>
                <w:rFonts w:cs="Arial"/>
                <w:color w:val="000000"/>
                <w:sz w:val="18"/>
                <w:szCs w:val="18"/>
              </w:rPr>
            </w:pPr>
          </w:p>
        </w:tc>
        <w:tc>
          <w:tcPr>
            <w:tcW w:w="2167" w:type="dxa"/>
            <w:tcBorders>
              <w:top w:val="nil"/>
              <w:left w:val="nil"/>
              <w:bottom w:val="nil"/>
              <w:right w:val="single" w:sz="16" w:space="0" w:color="000000"/>
            </w:tcBorders>
            <w:shd w:val="clear" w:color="auto" w:fill="FFFFFF"/>
          </w:tcPr>
          <w:p w14:paraId="49DBC652"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Sig. (1-tailed)</w:t>
            </w:r>
          </w:p>
        </w:tc>
        <w:tc>
          <w:tcPr>
            <w:tcW w:w="1475" w:type="dxa"/>
            <w:tcBorders>
              <w:top w:val="nil"/>
              <w:left w:val="single" w:sz="16" w:space="0" w:color="000000"/>
              <w:bottom w:val="nil"/>
            </w:tcBorders>
            <w:shd w:val="clear" w:color="auto" w:fill="FFFFFF"/>
            <w:vAlign w:val="center"/>
          </w:tcPr>
          <w:p w14:paraId="0F540F4F"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,000</w:t>
            </w:r>
          </w:p>
        </w:tc>
        <w:tc>
          <w:tcPr>
            <w:tcW w:w="1475" w:type="dxa"/>
            <w:tcBorders>
              <w:top w:val="nil"/>
              <w:bottom w:val="nil"/>
              <w:right w:val="single" w:sz="16" w:space="0" w:color="000000"/>
            </w:tcBorders>
            <w:shd w:val="clear" w:color="auto" w:fill="FFFFFF"/>
            <w:vAlign w:val="center"/>
          </w:tcPr>
          <w:p w14:paraId="26DC032C"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w:t>
            </w:r>
          </w:p>
        </w:tc>
      </w:tr>
      <w:tr w:rsidR="006C5F25" w:rsidRPr="00D65429" w14:paraId="2D82DEF2" w14:textId="77777777" w:rsidTr="004432A9">
        <w:trPr>
          <w:cantSplit/>
        </w:trPr>
        <w:tc>
          <w:tcPr>
            <w:tcW w:w="1644" w:type="dxa"/>
            <w:vMerge/>
            <w:tcBorders>
              <w:top w:val="single" w:sz="16" w:space="0" w:color="000000"/>
              <w:left w:val="single" w:sz="16" w:space="0" w:color="000000"/>
              <w:bottom w:val="single" w:sz="16" w:space="0" w:color="000000"/>
              <w:right w:val="nil"/>
            </w:tcBorders>
            <w:shd w:val="clear" w:color="auto" w:fill="FFFFFF"/>
          </w:tcPr>
          <w:p w14:paraId="7E0CA575" w14:textId="77777777" w:rsidR="006C5F25" w:rsidRPr="00D65429" w:rsidRDefault="006C5F25" w:rsidP="004432A9">
            <w:pPr>
              <w:pStyle w:val="Geenafstand"/>
              <w:rPr>
                <w:rFonts w:cs="Arial"/>
                <w:color w:val="000000"/>
                <w:sz w:val="18"/>
                <w:szCs w:val="18"/>
              </w:rPr>
            </w:pPr>
          </w:p>
        </w:tc>
        <w:tc>
          <w:tcPr>
            <w:tcW w:w="2459" w:type="dxa"/>
            <w:vMerge/>
            <w:tcBorders>
              <w:top w:val="nil"/>
              <w:left w:val="nil"/>
              <w:bottom w:val="single" w:sz="16" w:space="0" w:color="000000"/>
              <w:right w:val="nil"/>
            </w:tcBorders>
            <w:shd w:val="clear" w:color="auto" w:fill="FFFFFF"/>
          </w:tcPr>
          <w:p w14:paraId="463465B3" w14:textId="77777777" w:rsidR="006C5F25" w:rsidRPr="00D65429" w:rsidRDefault="006C5F25" w:rsidP="004432A9">
            <w:pPr>
              <w:pStyle w:val="Geenafstand"/>
              <w:rPr>
                <w:rFonts w:cs="Arial"/>
                <w:color w:val="000000"/>
                <w:sz w:val="18"/>
                <w:szCs w:val="18"/>
              </w:rPr>
            </w:pPr>
          </w:p>
        </w:tc>
        <w:tc>
          <w:tcPr>
            <w:tcW w:w="2167" w:type="dxa"/>
            <w:tcBorders>
              <w:top w:val="nil"/>
              <w:left w:val="nil"/>
              <w:bottom w:val="single" w:sz="16" w:space="0" w:color="000000"/>
              <w:right w:val="single" w:sz="16" w:space="0" w:color="000000"/>
            </w:tcBorders>
            <w:shd w:val="clear" w:color="auto" w:fill="FFFFFF"/>
          </w:tcPr>
          <w:p w14:paraId="632E68F4"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N</w:t>
            </w:r>
          </w:p>
        </w:tc>
        <w:tc>
          <w:tcPr>
            <w:tcW w:w="1475" w:type="dxa"/>
            <w:tcBorders>
              <w:top w:val="nil"/>
              <w:left w:val="single" w:sz="16" w:space="0" w:color="000000"/>
              <w:bottom w:val="single" w:sz="16" w:space="0" w:color="000000"/>
            </w:tcBorders>
            <w:shd w:val="clear" w:color="auto" w:fill="FFFFFF"/>
            <w:vAlign w:val="center"/>
          </w:tcPr>
          <w:p w14:paraId="067D4C2F"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80</w:t>
            </w:r>
          </w:p>
        </w:tc>
        <w:tc>
          <w:tcPr>
            <w:tcW w:w="1475" w:type="dxa"/>
            <w:tcBorders>
              <w:top w:val="nil"/>
              <w:bottom w:val="single" w:sz="16" w:space="0" w:color="000000"/>
              <w:right w:val="single" w:sz="16" w:space="0" w:color="000000"/>
            </w:tcBorders>
            <w:shd w:val="clear" w:color="auto" w:fill="FFFFFF"/>
            <w:vAlign w:val="center"/>
          </w:tcPr>
          <w:p w14:paraId="0FE05E00" w14:textId="77777777" w:rsidR="006C5F25" w:rsidRPr="00D65429" w:rsidRDefault="006C5F25" w:rsidP="004432A9">
            <w:pPr>
              <w:pStyle w:val="Geenafstand"/>
              <w:rPr>
                <w:rFonts w:cs="Arial"/>
                <w:color w:val="000000"/>
                <w:sz w:val="18"/>
                <w:szCs w:val="18"/>
              </w:rPr>
            </w:pPr>
            <w:r w:rsidRPr="00D65429">
              <w:rPr>
                <w:rFonts w:cs="Arial"/>
                <w:color w:val="000000"/>
                <w:sz w:val="18"/>
                <w:szCs w:val="18"/>
              </w:rPr>
              <w:t>80</w:t>
            </w:r>
          </w:p>
        </w:tc>
      </w:tr>
      <w:tr w:rsidR="006C5F25" w:rsidRPr="00D65429" w14:paraId="423A91AE" w14:textId="77777777" w:rsidTr="004432A9">
        <w:trPr>
          <w:cantSplit/>
        </w:trPr>
        <w:tc>
          <w:tcPr>
            <w:tcW w:w="9220" w:type="dxa"/>
            <w:gridSpan w:val="5"/>
            <w:tcBorders>
              <w:top w:val="nil"/>
              <w:left w:val="nil"/>
              <w:bottom w:val="nil"/>
              <w:right w:val="nil"/>
            </w:tcBorders>
            <w:shd w:val="clear" w:color="auto" w:fill="FFFFFF"/>
          </w:tcPr>
          <w:p w14:paraId="10AFC58E" w14:textId="77777777" w:rsidR="006C5F25" w:rsidRPr="00D65429" w:rsidRDefault="006C5F25" w:rsidP="004432A9">
            <w:pPr>
              <w:pStyle w:val="Geenafstand"/>
              <w:rPr>
                <w:rFonts w:cs="Arial"/>
                <w:color w:val="000000"/>
                <w:sz w:val="18"/>
                <w:szCs w:val="18"/>
                <w:lang w:val="en-US"/>
              </w:rPr>
            </w:pPr>
            <w:r w:rsidRPr="00D65429">
              <w:rPr>
                <w:rFonts w:cs="Arial"/>
                <w:color w:val="000000"/>
                <w:sz w:val="18"/>
                <w:szCs w:val="18"/>
                <w:lang w:val="en-US"/>
              </w:rPr>
              <w:t>**. Correlation is significant at the 0.01 level (1-tailed).</w:t>
            </w:r>
          </w:p>
        </w:tc>
      </w:tr>
    </w:tbl>
    <w:p w14:paraId="5BF3A9C9" w14:textId="7C124B91" w:rsidR="006C5F25" w:rsidRPr="00D65429" w:rsidRDefault="006C5F25" w:rsidP="006C5F25">
      <w:pPr>
        <w:pStyle w:val="Geenafstand"/>
      </w:pPr>
      <w:r w:rsidRPr="00D65429">
        <w:t>Er wordt eenzijdig (one-tailed) getoetst, omdat er een hypothese is geformuleerd (</w:t>
      </w:r>
      <w:r w:rsidRPr="00D65429">
        <w:rPr>
          <w:i/>
        </w:rPr>
        <w:t>Baarda, de Goede, van Dijkum, 2010</w:t>
      </w:r>
      <w:r w:rsidRPr="00D65429">
        <w:t>). Er blijkt een sterk positieve samenhang te zijn tussen de tevredeenheid van respondenten over de communicatie en de mate waarin verwachtingen en ervaringen van respondenten overeenkomen (r</w:t>
      </w:r>
      <w:r w:rsidRPr="00D65429">
        <w:rPr>
          <w:vertAlign w:val="subscript"/>
        </w:rPr>
        <w:t xml:space="preserve">s </w:t>
      </w:r>
      <w:r w:rsidRPr="00D65429">
        <w:t xml:space="preserve">= 0,56; p &lt;0.001). De hypothese dat klanten die op voorhand in aanraking komen met de (traditionele) marketingactiviteiten van </w:t>
      </w:r>
      <w:r w:rsidR="002630CD">
        <w:t>De Organisatie</w:t>
      </w:r>
      <w:r w:rsidRPr="00D65429">
        <w:t xml:space="preserve">, invloed heeft op de verwachtingen van de klant, wordt dan ook bevestigd. </w:t>
      </w:r>
    </w:p>
    <w:p w14:paraId="48D9AE46" w14:textId="77777777" w:rsidR="006C5F25" w:rsidRPr="00D65429" w:rsidRDefault="006C5F25" w:rsidP="006C5F25">
      <w:pPr>
        <w:pStyle w:val="Geenafstand"/>
        <w:jc w:val="both"/>
        <w:rPr>
          <w:b/>
        </w:rPr>
      </w:pPr>
    </w:p>
    <w:p w14:paraId="580A08A2" w14:textId="77777777" w:rsidR="006C5F25" w:rsidRPr="00D65429" w:rsidRDefault="006C5F25" w:rsidP="006C5F25">
      <w:pPr>
        <w:pStyle w:val="Geenafstand"/>
        <w:jc w:val="both"/>
        <w:rPr>
          <w:u w:val="single"/>
        </w:rPr>
      </w:pPr>
    </w:p>
    <w:p w14:paraId="445FBA60" w14:textId="77777777" w:rsidR="006C5F25" w:rsidRPr="00D65429" w:rsidRDefault="006C5F25" w:rsidP="006C5F25">
      <w:pPr>
        <w:pStyle w:val="Geenafstand"/>
        <w:jc w:val="both"/>
        <w:rPr>
          <w:u w:val="single"/>
        </w:rPr>
      </w:pPr>
    </w:p>
    <w:p w14:paraId="6B1963FF" w14:textId="77777777" w:rsidR="006C5F25" w:rsidRPr="00D65429" w:rsidRDefault="006C5F25" w:rsidP="006C5F25">
      <w:pPr>
        <w:pStyle w:val="Geenafstand"/>
        <w:jc w:val="both"/>
        <w:rPr>
          <w:u w:val="single"/>
        </w:rPr>
      </w:pPr>
    </w:p>
    <w:p w14:paraId="2C0D91B6" w14:textId="77777777" w:rsidR="006C5F25" w:rsidRPr="00D65429" w:rsidRDefault="006C5F25" w:rsidP="006C5F25">
      <w:pPr>
        <w:pStyle w:val="Geenafstand"/>
        <w:jc w:val="both"/>
        <w:rPr>
          <w:u w:val="single"/>
        </w:rPr>
      </w:pPr>
    </w:p>
    <w:p w14:paraId="29D77D05" w14:textId="77777777" w:rsidR="006C5F25" w:rsidRPr="00D65429" w:rsidRDefault="006C5F25" w:rsidP="006C5F25">
      <w:pPr>
        <w:pStyle w:val="Geenafstand"/>
        <w:jc w:val="both"/>
        <w:rPr>
          <w:u w:val="single"/>
        </w:rPr>
      </w:pPr>
    </w:p>
    <w:p w14:paraId="2572421C" w14:textId="77777777" w:rsidR="006C5F25" w:rsidRPr="00D65429" w:rsidRDefault="006C5F25" w:rsidP="006C5F25">
      <w:pPr>
        <w:pStyle w:val="Geenafstand"/>
        <w:jc w:val="both"/>
        <w:rPr>
          <w:u w:val="single"/>
        </w:rPr>
      </w:pPr>
    </w:p>
    <w:p w14:paraId="63BDEAA5" w14:textId="77777777" w:rsidR="006C5F25" w:rsidRPr="00D65429" w:rsidRDefault="006C5F25" w:rsidP="006C5F25">
      <w:pPr>
        <w:pStyle w:val="Geenafstand"/>
        <w:jc w:val="both"/>
        <w:rPr>
          <w:u w:val="single"/>
        </w:rPr>
      </w:pPr>
    </w:p>
    <w:p w14:paraId="36D9977C" w14:textId="77777777" w:rsidR="006C5F25" w:rsidRPr="00D65429" w:rsidRDefault="006C5F25" w:rsidP="006C5F25">
      <w:pPr>
        <w:pStyle w:val="Geenafstand"/>
        <w:jc w:val="both"/>
        <w:rPr>
          <w:u w:val="single"/>
        </w:rPr>
      </w:pPr>
    </w:p>
    <w:p w14:paraId="1F07953D" w14:textId="77777777" w:rsidR="006C5F25" w:rsidRPr="00D65429" w:rsidRDefault="006C5F25" w:rsidP="006C5F25">
      <w:pPr>
        <w:pStyle w:val="Geenafstand"/>
        <w:jc w:val="both"/>
        <w:rPr>
          <w:u w:val="single"/>
        </w:rPr>
      </w:pPr>
    </w:p>
    <w:p w14:paraId="52A172ED" w14:textId="77777777" w:rsidR="006C5F25" w:rsidRPr="00D65429" w:rsidRDefault="006C5F25" w:rsidP="006C5F25">
      <w:pPr>
        <w:pStyle w:val="Geenafstand"/>
        <w:jc w:val="both"/>
        <w:rPr>
          <w:u w:val="single"/>
        </w:rPr>
      </w:pPr>
    </w:p>
    <w:p w14:paraId="70813C0F" w14:textId="77777777" w:rsidR="006C5F25" w:rsidRPr="00D65429" w:rsidRDefault="006C5F25" w:rsidP="006C5F25">
      <w:pPr>
        <w:pStyle w:val="Geenafstand"/>
        <w:jc w:val="both"/>
        <w:rPr>
          <w:u w:val="single"/>
        </w:rPr>
      </w:pPr>
    </w:p>
    <w:p w14:paraId="58487904" w14:textId="77777777" w:rsidR="006C5F25" w:rsidRPr="00D65429" w:rsidRDefault="006C5F25" w:rsidP="006C5F25">
      <w:pPr>
        <w:pStyle w:val="Geenafstand"/>
        <w:jc w:val="both"/>
        <w:rPr>
          <w:u w:val="single"/>
        </w:rPr>
      </w:pPr>
    </w:p>
    <w:p w14:paraId="19858977" w14:textId="77777777" w:rsidR="006C5F25" w:rsidRPr="00D65429" w:rsidRDefault="006C5F25" w:rsidP="006C5F25">
      <w:pPr>
        <w:pStyle w:val="Geenafstand"/>
        <w:jc w:val="both"/>
        <w:rPr>
          <w:u w:val="single"/>
        </w:rPr>
      </w:pPr>
    </w:p>
    <w:p w14:paraId="70227844" w14:textId="77777777" w:rsidR="006C5F25" w:rsidRPr="00D65429" w:rsidRDefault="006C5F25" w:rsidP="006C5F25">
      <w:pPr>
        <w:pStyle w:val="Geenafstand"/>
        <w:jc w:val="both"/>
        <w:rPr>
          <w:u w:val="single"/>
        </w:rPr>
      </w:pPr>
    </w:p>
    <w:p w14:paraId="64E88A6E" w14:textId="77777777" w:rsidR="006C5F25" w:rsidRPr="00D65429" w:rsidRDefault="006C5F25" w:rsidP="006C5F25">
      <w:pPr>
        <w:pStyle w:val="Geenafstand"/>
        <w:jc w:val="both"/>
        <w:rPr>
          <w:u w:val="single"/>
        </w:rPr>
      </w:pPr>
    </w:p>
    <w:p w14:paraId="7B4E5020" w14:textId="77777777" w:rsidR="006C5F25" w:rsidRPr="00D65429" w:rsidRDefault="006C5F25" w:rsidP="006C5F25">
      <w:pPr>
        <w:pStyle w:val="Geenafstand"/>
        <w:jc w:val="both"/>
        <w:rPr>
          <w:u w:val="single"/>
        </w:rPr>
      </w:pPr>
    </w:p>
    <w:p w14:paraId="6BBD01DD" w14:textId="77777777" w:rsidR="006C5F25" w:rsidRPr="00D65429" w:rsidRDefault="006C5F25" w:rsidP="006C5F25">
      <w:pPr>
        <w:pStyle w:val="Geenafstand"/>
        <w:jc w:val="both"/>
        <w:rPr>
          <w:u w:val="single"/>
        </w:rPr>
      </w:pPr>
    </w:p>
    <w:p w14:paraId="29D1DD89" w14:textId="77777777" w:rsidR="006C5F25" w:rsidRPr="00D65429" w:rsidRDefault="006C5F25" w:rsidP="006C5F25">
      <w:pPr>
        <w:pStyle w:val="Geenafstand"/>
        <w:jc w:val="both"/>
        <w:rPr>
          <w:u w:val="single"/>
        </w:rPr>
      </w:pPr>
    </w:p>
    <w:p w14:paraId="2948FA42" w14:textId="77777777" w:rsidR="006C5F25" w:rsidRPr="00D65429" w:rsidRDefault="006C5F25" w:rsidP="006C5F25">
      <w:pPr>
        <w:pStyle w:val="Geenafstand"/>
        <w:jc w:val="both"/>
        <w:rPr>
          <w:u w:val="single"/>
        </w:rPr>
      </w:pPr>
    </w:p>
    <w:p w14:paraId="0326B437" w14:textId="77777777" w:rsidR="006C5F25" w:rsidRPr="00D65429" w:rsidRDefault="006C5F25" w:rsidP="006C5F25">
      <w:pPr>
        <w:pStyle w:val="Geenafstand"/>
        <w:jc w:val="both"/>
        <w:rPr>
          <w:u w:val="single"/>
        </w:rPr>
      </w:pPr>
    </w:p>
    <w:p w14:paraId="330AE649" w14:textId="77777777" w:rsidR="006C5F25" w:rsidRPr="00D65429" w:rsidRDefault="006C5F25" w:rsidP="006C5F25">
      <w:pPr>
        <w:pStyle w:val="Geenafstand"/>
        <w:jc w:val="both"/>
        <w:rPr>
          <w:u w:val="single"/>
        </w:rPr>
      </w:pPr>
    </w:p>
    <w:p w14:paraId="628568A3" w14:textId="77777777" w:rsidR="006C5F25" w:rsidRPr="00D65429" w:rsidRDefault="006C5F25" w:rsidP="006C5F25">
      <w:pPr>
        <w:pStyle w:val="Geenafstand"/>
        <w:jc w:val="both"/>
        <w:rPr>
          <w:u w:val="single"/>
        </w:rPr>
      </w:pPr>
    </w:p>
    <w:p w14:paraId="7BAE79A8" w14:textId="77777777" w:rsidR="006C5F25" w:rsidRPr="00D65429" w:rsidRDefault="006C5F25" w:rsidP="006C5F25">
      <w:pPr>
        <w:pStyle w:val="Geenafstand"/>
        <w:jc w:val="both"/>
        <w:rPr>
          <w:u w:val="single"/>
        </w:rPr>
      </w:pPr>
    </w:p>
    <w:p w14:paraId="3C035B56" w14:textId="77777777" w:rsidR="006C5F25" w:rsidRPr="00D65429" w:rsidRDefault="006C5F25" w:rsidP="006C5F25">
      <w:pPr>
        <w:pStyle w:val="Geenafstand"/>
        <w:jc w:val="both"/>
        <w:rPr>
          <w:u w:val="single"/>
        </w:rPr>
      </w:pPr>
    </w:p>
    <w:p w14:paraId="502E5622" w14:textId="77777777" w:rsidR="006C5F25" w:rsidRPr="00D65429" w:rsidRDefault="006C5F25" w:rsidP="006C5F25">
      <w:pPr>
        <w:pStyle w:val="Geenafstand"/>
        <w:jc w:val="both"/>
        <w:rPr>
          <w:u w:val="single"/>
        </w:rPr>
      </w:pPr>
    </w:p>
    <w:p w14:paraId="22B1039D" w14:textId="77777777" w:rsidR="006C5F25" w:rsidRPr="00D65429" w:rsidRDefault="006C5F25" w:rsidP="006C5F25">
      <w:pPr>
        <w:pStyle w:val="Geenafstand"/>
        <w:jc w:val="both"/>
        <w:rPr>
          <w:u w:val="single"/>
        </w:rPr>
      </w:pPr>
    </w:p>
    <w:p w14:paraId="2CCE55EB" w14:textId="77777777" w:rsidR="006C5F25" w:rsidRPr="00D65429" w:rsidRDefault="006C5F25" w:rsidP="006C5F25">
      <w:pPr>
        <w:pStyle w:val="Geenafstand"/>
        <w:jc w:val="both"/>
        <w:rPr>
          <w:u w:val="single"/>
        </w:rPr>
      </w:pPr>
    </w:p>
    <w:p w14:paraId="2943FE39" w14:textId="77777777" w:rsidR="006C5F25" w:rsidRPr="00D65429" w:rsidRDefault="006C5F25" w:rsidP="006C5F25">
      <w:pPr>
        <w:pStyle w:val="Geenafstand"/>
        <w:jc w:val="both"/>
        <w:rPr>
          <w:u w:val="single"/>
        </w:rPr>
      </w:pPr>
    </w:p>
    <w:p w14:paraId="302ADDF1" w14:textId="77777777" w:rsidR="006C5F25" w:rsidRPr="00D65429" w:rsidRDefault="006C5F25" w:rsidP="006C5F25">
      <w:pPr>
        <w:pStyle w:val="Geenafstand"/>
        <w:jc w:val="both"/>
        <w:rPr>
          <w:u w:val="single"/>
        </w:rPr>
      </w:pPr>
    </w:p>
    <w:p w14:paraId="0857BE34" w14:textId="77777777" w:rsidR="006C5F25" w:rsidRPr="00D65429" w:rsidRDefault="006C5F25" w:rsidP="006C5F25">
      <w:pPr>
        <w:pStyle w:val="Geenafstand"/>
        <w:jc w:val="both"/>
        <w:rPr>
          <w:u w:val="single"/>
        </w:rPr>
      </w:pPr>
    </w:p>
    <w:p w14:paraId="3FDD542C" w14:textId="77777777" w:rsidR="006C5F25" w:rsidRPr="00D65429" w:rsidRDefault="006C5F25" w:rsidP="006C5F25">
      <w:pPr>
        <w:pStyle w:val="Geenafstand"/>
        <w:jc w:val="both"/>
        <w:rPr>
          <w:u w:val="single"/>
        </w:rPr>
      </w:pPr>
    </w:p>
    <w:p w14:paraId="448E337F" w14:textId="77777777" w:rsidR="006C5F25" w:rsidRPr="00D65429" w:rsidRDefault="006C5F25" w:rsidP="006C5F25">
      <w:pPr>
        <w:pStyle w:val="Geenafstand"/>
        <w:jc w:val="both"/>
        <w:rPr>
          <w:u w:val="single"/>
        </w:rPr>
      </w:pPr>
    </w:p>
    <w:p w14:paraId="1FEE9E56" w14:textId="23C7D6F5" w:rsidR="006C5F25" w:rsidRPr="00D65429" w:rsidRDefault="006C5F25" w:rsidP="006C5F25">
      <w:pPr>
        <w:pStyle w:val="Geenafstand"/>
        <w:jc w:val="both"/>
        <w:rPr>
          <w:u w:val="single"/>
        </w:rPr>
      </w:pPr>
      <w:r w:rsidRPr="00D65429">
        <w:rPr>
          <w:u w:val="single"/>
        </w:rPr>
        <w:lastRenderedPageBreak/>
        <w:t>Hypothese 3:</w:t>
      </w:r>
    </w:p>
    <w:p w14:paraId="203D0D81" w14:textId="77777777" w:rsidR="006C5F25" w:rsidRPr="00D65429" w:rsidRDefault="006C5F25" w:rsidP="006C5F25">
      <w:pPr>
        <w:pStyle w:val="Geenafstand"/>
        <w:jc w:val="both"/>
        <w:rPr>
          <w:u w:val="single"/>
        </w:rPr>
      </w:pPr>
      <w:r w:rsidRPr="00D65429">
        <w:rPr>
          <w:b/>
        </w:rPr>
        <w:t xml:space="preserve">Als de klant de interactie tussen dienstverlener en klant positief ervaart, dan heeft dit positieve invloed op de (technische) kwaliteitsbeoordeling van de klant. </w:t>
      </w:r>
    </w:p>
    <w:p w14:paraId="0322FB3D" w14:textId="77777777" w:rsidR="006C5F25" w:rsidRPr="00D65429" w:rsidRDefault="006C5F25" w:rsidP="00A373EF">
      <w:pPr>
        <w:pStyle w:val="Geenafstand"/>
        <w:rPr>
          <w:sz w:val="24"/>
          <w:szCs w:val="24"/>
        </w:rPr>
      </w:pPr>
    </w:p>
    <w:p w14:paraId="43EF50C9" w14:textId="520ACB38" w:rsidR="00A373EF" w:rsidRPr="00D65429" w:rsidRDefault="00A373EF" w:rsidP="00A373EF">
      <w:pPr>
        <w:pStyle w:val="Geenafstand"/>
        <w:rPr>
          <w:sz w:val="24"/>
          <w:szCs w:val="24"/>
        </w:rPr>
      </w:pPr>
      <w:r w:rsidRPr="00D65429">
        <w:rPr>
          <w:sz w:val="24"/>
          <w:szCs w:val="24"/>
        </w:rPr>
        <w:t>Kruistabel en chi-kwadraat</w:t>
      </w:r>
    </w:p>
    <w:p w14:paraId="4EFB1AB1" w14:textId="77777777" w:rsidR="00A373EF" w:rsidRPr="00D65429" w:rsidRDefault="00A373EF" w:rsidP="00A373EF">
      <w:pPr>
        <w:pStyle w:val="Geenafstand"/>
        <w:rPr>
          <w:sz w:val="18"/>
          <w:szCs w:val="18"/>
        </w:rPr>
      </w:pPr>
    </w:p>
    <w:p w14:paraId="123BD2D1" w14:textId="77777777" w:rsidR="00A373EF" w:rsidRPr="00D65429" w:rsidRDefault="00A373EF" w:rsidP="00A373EF">
      <w:pPr>
        <w:pStyle w:val="Geenafstand"/>
        <w:rPr>
          <w:b/>
          <w:sz w:val="18"/>
          <w:szCs w:val="18"/>
        </w:rPr>
      </w:pPr>
      <w:r w:rsidRPr="00D65429">
        <w:rPr>
          <w:b/>
          <w:sz w:val="18"/>
          <w:szCs w:val="18"/>
        </w:rPr>
        <w:t>Hypothese 3:</w:t>
      </w:r>
      <w:r w:rsidRPr="00D65429">
        <w:rPr>
          <w:b/>
          <w:sz w:val="18"/>
          <w:szCs w:val="18"/>
        </w:rPr>
        <w:tab/>
        <w:t>Crosstabs</w:t>
      </w:r>
      <w:r w:rsidRPr="00D65429">
        <w:rPr>
          <w:b/>
          <w:sz w:val="18"/>
          <w:szCs w:val="18"/>
        </w:rPr>
        <w:tab/>
      </w:r>
    </w:p>
    <w:p w14:paraId="1C135F97" w14:textId="77777777" w:rsidR="00A373EF" w:rsidRPr="00D65429" w:rsidRDefault="00A373EF" w:rsidP="00A373EF">
      <w:pPr>
        <w:pStyle w:val="Geenafstand"/>
      </w:pPr>
      <w:r w:rsidRPr="00D65429">
        <w:t>01</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6EDF4820" w14:textId="77777777" w:rsidTr="00A373EF">
        <w:trPr>
          <w:cantSplit/>
        </w:trPr>
        <w:tc>
          <w:tcPr>
            <w:tcW w:w="8633" w:type="dxa"/>
            <w:gridSpan w:val="7"/>
            <w:tcBorders>
              <w:top w:val="nil"/>
              <w:left w:val="nil"/>
              <w:bottom w:val="nil"/>
              <w:right w:val="nil"/>
            </w:tcBorders>
            <w:shd w:val="clear" w:color="auto" w:fill="FFFFFF"/>
            <w:vAlign w:val="center"/>
          </w:tcPr>
          <w:p w14:paraId="2E46D828" w14:textId="77777777" w:rsidR="00A373EF" w:rsidRPr="00D65429" w:rsidRDefault="00A373EF" w:rsidP="00A373EF">
            <w:pPr>
              <w:pStyle w:val="Geenafstand"/>
              <w:rPr>
                <w:b/>
                <w:sz w:val="18"/>
                <w:szCs w:val="18"/>
              </w:rPr>
            </w:pPr>
            <w:r w:rsidRPr="00D65429">
              <w:rPr>
                <w:b/>
                <w:sz w:val="18"/>
                <w:szCs w:val="18"/>
              </w:rPr>
              <w:t>Case Processing Summary</w:t>
            </w:r>
          </w:p>
        </w:tc>
      </w:tr>
      <w:tr w:rsidR="00A373EF" w:rsidRPr="00D65429" w14:paraId="3ED68F27"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06DEEC6A" w14:textId="77777777" w:rsidR="00A373EF" w:rsidRPr="00D65429" w:rsidRDefault="00A373EF" w:rsidP="00A373EF">
            <w:pPr>
              <w:pStyle w:val="Geenafstand"/>
              <w:rPr>
                <w:rFonts w:cs="Times New Roman"/>
                <w:sz w:val="18"/>
                <w:szCs w:val="18"/>
              </w:rPr>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31204A7E" w14:textId="77777777" w:rsidR="00A373EF" w:rsidRPr="00D65429" w:rsidRDefault="00A373EF" w:rsidP="00A373EF">
            <w:pPr>
              <w:pStyle w:val="Geenafstand"/>
              <w:rPr>
                <w:sz w:val="18"/>
                <w:szCs w:val="18"/>
              </w:rPr>
            </w:pPr>
            <w:r w:rsidRPr="00D65429">
              <w:rPr>
                <w:sz w:val="18"/>
                <w:szCs w:val="18"/>
              </w:rPr>
              <w:t>Cases</w:t>
            </w:r>
          </w:p>
        </w:tc>
      </w:tr>
      <w:tr w:rsidR="00A373EF" w:rsidRPr="00D65429" w14:paraId="0E68BA6A"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483E9AAB" w14:textId="77777777" w:rsidR="00A373EF" w:rsidRPr="00D65429" w:rsidRDefault="00A373EF" w:rsidP="00A373EF">
            <w:pPr>
              <w:pStyle w:val="Geenafstand"/>
              <w:rPr>
                <w:sz w:val="18"/>
                <w:szCs w:val="18"/>
              </w:rPr>
            </w:pPr>
          </w:p>
        </w:tc>
        <w:tc>
          <w:tcPr>
            <w:tcW w:w="2058" w:type="dxa"/>
            <w:gridSpan w:val="2"/>
            <w:tcBorders>
              <w:left w:val="single" w:sz="16" w:space="0" w:color="000000"/>
            </w:tcBorders>
            <w:shd w:val="clear" w:color="auto" w:fill="FFFFFF"/>
            <w:vAlign w:val="bottom"/>
          </w:tcPr>
          <w:p w14:paraId="24C0613F" w14:textId="77777777" w:rsidR="00A373EF" w:rsidRPr="00D65429" w:rsidRDefault="00A373EF" w:rsidP="00A373EF">
            <w:pPr>
              <w:pStyle w:val="Geenafstand"/>
              <w:rPr>
                <w:sz w:val="18"/>
                <w:szCs w:val="18"/>
              </w:rPr>
            </w:pPr>
            <w:r w:rsidRPr="00D65429">
              <w:rPr>
                <w:sz w:val="18"/>
                <w:szCs w:val="18"/>
              </w:rPr>
              <w:t>Valid</w:t>
            </w:r>
          </w:p>
        </w:tc>
        <w:tc>
          <w:tcPr>
            <w:tcW w:w="2058" w:type="dxa"/>
            <w:gridSpan w:val="2"/>
            <w:shd w:val="clear" w:color="auto" w:fill="FFFFFF"/>
            <w:vAlign w:val="bottom"/>
          </w:tcPr>
          <w:p w14:paraId="035F8089" w14:textId="77777777" w:rsidR="00A373EF" w:rsidRPr="00D65429" w:rsidRDefault="00A373EF" w:rsidP="00A373EF">
            <w:pPr>
              <w:pStyle w:val="Geenafstand"/>
              <w:rPr>
                <w:sz w:val="18"/>
                <w:szCs w:val="18"/>
              </w:rPr>
            </w:pPr>
            <w:r w:rsidRPr="00D65429">
              <w:rPr>
                <w:sz w:val="18"/>
                <w:szCs w:val="18"/>
              </w:rPr>
              <w:t>Missing</w:t>
            </w:r>
          </w:p>
        </w:tc>
        <w:tc>
          <w:tcPr>
            <w:tcW w:w="2058" w:type="dxa"/>
            <w:gridSpan w:val="2"/>
            <w:tcBorders>
              <w:right w:val="single" w:sz="16" w:space="0" w:color="000000"/>
            </w:tcBorders>
            <w:shd w:val="clear" w:color="auto" w:fill="FFFFFF"/>
            <w:vAlign w:val="bottom"/>
          </w:tcPr>
          <w:p w14:paraId="01D2C8A9" w14:textId="77777777" w:rsidR="00A373EF" w:rsidRPr="00D65429" w:rsidRDefault="00A373EF" w:rsidP="00A373EF">
            <w:pPr>
              <w:pStyle w:val="Geenafstand"/>
              <w:rPr>
                <w:sz w:val="18"/>
                <w:szCs w:val="18"/>
              </w:rPr>
            </w:pPr>
            <w:r w:rsidRPr="00D65429">
              <w:rPr>
                <w:sz w:val="18"/>
                <w:szCs w:val="18"/>
              </w:rPr>
              <w:t>Total</w:t>
            </w:r>
          </w:p>
        </w:tc>
      </w:tr>
      <w:tr w:rsidR="00A373EF" w:rsidRPr="00D65429" w14:paraId="4DFEFCD8"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62C41EC5" w14:textId="77777777" w:rsidR="00A373EF" w:rsidRPr="00D65429" w:rsidRDefault="00A373EF" w:rsidP="00A373EF">
            <w:pPr>
              <w:pStyle w:val="Geenafstand"/>
              <w:rPr>
                <w:sz w:val="18"/>
                <w:szCs w:val="18"/>
              </w:rPr>
            </w:pPr>
          </w:p>
        </w:tc>
        <w:tc>
          <w:tcPr>
            <w:tcW w:w="1029" w:type="dxa"/>
            <w:tcBorders>
              <w:left w:val="single" w:sz="16" w:space="0" w:color="000000"/>
              <w:bottom w:val="single" w:sz="16" w:space="0" w:color="000000"/>
            </w:tcBorders>
            <w:shd w:val="clear" w:color="auto" w:fill="FFFFFF"/>
            <w:vAlign w:val="bottom"/>
          </w:tcPr>
          <w:p w14:paraId="18DD4722"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tcBorders>
            <w:shd w:val="clear" w:color="auto" w:fill="FFFFFF"/>
            <w:vAlign w:val="bottom"/>
          </w:tcPr>
          <w:p w14:paraId="7BFE957A" w14:textId="77777777" w:rsidR="00A373EF" w:rsidRPr="00D65429" w:rsidRDefault="00A373EF" w:rsidP="00A373EF">
            <w:pPr>
              <w:pStyle w:val="Geenafstand"/>
              <w:rPr>
                <w:sz w:val="18"/>
                <w:szCs w:val="18"/>
              </w:rPr>
            </w:pPr>
            <w:r w:rsidRPr="00D65429">
              <w:rPr>
                <w:sz w:val="18"/>
                <w:szCs w:val="18"/>
              </w:rPr>
              <w:t>Percent</w:t>
            </w:r>
          </w:p>
        </w:tc>
        <w:tc>
          <w:tcPr>
            <w:tcW w:w="1029" w:type="dxa"/>
            <w:tcBorders>
              <w:bottom w:val="single" w:sz="16" w:space="0" w:color="000000"/>
            </w:tcBorders>
            <w:shd w:val="clear" w:color="auto" w:fill="FFFFFF"/>
            <w:vAlign w:val="bottom"/>
          </w:tcPr>
          <w:p w14:paraId="70B95703"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tcBorders>
            <w:shd w:val="clear" w:color="auto" w:fill="FFFFFF"/>
            <w:vAlign w:val="bottom"/>
          </w:tcPr>
          <w:p w14:paraId="114C0B4C" w14:textId="77777777" w:rsidR="00A373EF" w:rsidRPr="00D65429" w:rsidRDefault="00A373EF" w:rsidP="00A373EF">
            <w:pPr>
              <w:pStyle w:val="Geenafstand"/>
              <w:rPr>
                <w:sz w:val="18"/>
                <w:szCs w:val="18"/>
              </w:rPr>
            </w:pPr>
            <w:r w:rsidRPr="00D65429">
              <w:rPr>
                <w:sz w:val="18"/>
                <w:szCs w:val="18"/>
              </w:rPr>
              <w:t>Percent</w:t>
            </w:r>
          </w:p>
        </w:tc>
        <w:tc>
          <w:tcPr>
            <w:tcW w:w="1029" w:type="dxa"/>
            <w:tcBorders>
              <w:bottom w:val="single" w:sz="16" w:space="0" w:color="000000"/>
            </w:tcBorders>
            <w:shd w:val="clear" w:color="auto" w:fill="FFFFFF"/>
            <w:vAlign w:val="bottom"/>
          </w:tcPr>
          <w:p w14:paraId="2D5A2A2B"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right w:val="single" w:sz="16" w:space="0" w:color="000000"/>
            </w:tcBorders>
            <w:shd w:val="clear" w:color="auto" w:fill="FFFFFF"/>
            <w:vAlign w:val="bottom"/>
          </w:tcPr>
          <w:p w14:paraId="77107900" w14:textId="77777777" w:rsidR="00A373EF" w:rsidRPr="00D65429" w:rsidRDefault="00A373EF" w:rsidP="00A373EF">
            <w:pPr>
              <w:pStyle w:val="Geenafstand"/>
              <w:rPr>
                <w:sz w:val="18"/>
                <w:szCs w:val="18"/>
              </w:rPr>
            </w:pPr>
            <w:r w:rsidRPr="00D65429">
              <w:rPr>
                <w:sz w:val="18"/>
                <w:szCs w:val="18"/>
              </w:rPr>
              <w:t>Percent</w:t>
            </w:r>
          </w:p>
        </w:tc>
      </w:tr>
      <w:tr w:rsidR="00A373EF" w:rsidRPr="00D65429" w14:paraId="256E166E"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4A36D072" w14:textId="77777777" w:rsidR="00A373EF" w:rsidRPr="00D65429" w:rsidRDefault="00A373EF" w:rsidP="00A373EF">
            <w:pPr>
              <w:pStyle w:val="Geenafstand"/>
              <w:rPr>
                <w:sz w:val="18"/>
                <w:szCs w:val="18"/>
              </w:rPr>
            </w:pPr>
            <w:r w:rsidRPr="00D65429">
              <w:rPr>
                <w:sz w:val="18"/>
                <w:szCs w:val="18"/>
              </w:rPr>
              <w:t>Interactie * Inhoudopleiding</w:t>
            </w:r>
          </w:p>
        </w:tc>
        <w:tc>
          <w:tcPr>
            <w:tcW w:w="1029" w:type="dxa"/>
            <w:tcBorders>
              <w:top w:val="single" w:sz="16" w:space="0" w:color="000000"/>
              <w:left w:val="single" w:sz="16" w:space="0" w:color="000000"/>
              <w:bottom w:val="single" w:sz="16" w:space="0" w:color="000000"/>
            </w:tcBorders>
            <w:shd w:val="clear" w:color="auto" w:fill="FFFFFF"/>
            <w:vAlign w:val="center"/>
          </w:tcPr>
          <w:p w14:paraId="33E7876C" w14:textId="77777777" w:rsidR="00A373EF" w:rsidRPr="00D65429" w:rsidRDefault="00A373EF" w:rsidP="00A373EF">
            <w:pPr>
              <w:pStyle w:val="Geenafstand"/>
              <w:rPr>
                <w:sz w:val="18"/>
                <w:szCs w:val="18"/>
              </w:rPr>
            </w:pPr>
            <w:r w:rsidRPr="00D65429">
              <w:rPr>
                <w:sz w:val="18"/>
                <w:szCs w:val="18"/>
              </w:rPr>
              <w:t>80</w:t>
            </w:r>
          </w:p>
        </w:tc>
        <w:tc>
          <w:tcPr>
            <w:tcW w:w="1029" w:type="dxa"/>
            <w:tcBorders>
              <w:top w:val="single" w:sz="16" w:space="0" w:color="000000"/>
              <w:bottom w:val="single" w:sz="16" w:space="0" w:color="000000"/>
            </w:tcBorders>
            <w:shd w:val="clear" w:color="auto" w:fill="FFFFFF"/>
            <w:vAlign w:val="center"/>
          </w:tcPr>
          <w:p w14:paraId="54430430" w14:textId="77777777" w:rsidR="00A373EF" w:rsidRPr="00D65429" w:rsidRDefault="00A373EF" w:rsidP="00A373EF">
            <w:pPr>
              <w:pStyle w:val="Geenafstand"/>
              <w:rPr>
                <w:sz w:val="18"/>
                <w:szCs w:val="18"/>
              </w:rPr>
            </w:pPr>
            <w:r w:rsidRPr="00D65429">
              <w:rPr>
                <w:sz w:val="18"/>
                <w:szCs w:val="18"/>
              </w:rPr>
              <w:t>100,0%</w:t>
            </w:r>
          </w:p>
        </w:tc>
        <w:tc>
          <w:tcPr>
            <w:tcW w:w="1029" w:type="dxa"/>
            <w:tcBorders>
              <w:top w:val="single" w:sz="16" w:space="0" w:color="000000"/>
              <w:bottom w:val="single" w:sz="16" w:space="0" w:color="000000"/>
            </w:tcBorders>
            <w:shd w:val="clear" w:color="auto" w:fill="FFFFFF"/>
            <w:vAlign w:val="center"/>
          </w:tcPr>
          <w:p w14:paraId="2A0489FE" w14:textId="77777777" w:rsidR="00A373EF" w:rsidRPr="00D65429" w:rsidRDefault="00A373EF" w:rsidP="00A373EF">
            <w:pPr>
              <w:pStyle w:val="Geenafstand"/>
              <w:rPr>
                <w:sz w:val="18"/>
                <w:szCs w:val="18"/>
              </w:rPr>
            </w:pPr>
            <w:r w:rsidRPr="00D65429">
              <w:rPr>
                <w:sz w:val="18"/>
                <w:szCs w:val="18"/>
              </w:rPr>
              <w:t>0</w:t>
            </w:r>
          </w:p>
        </w:tc>
        <w:tc>
          <w:tcPr>
            <w:tcW w:w="1029" w:type="dxa"/>
            <w:tcBorders>
              <w:top w:val="single" w:sz="16" w:space="0" w:color="000000"/>
              <w:bottom w:val="single" w:sz="16" w:space="0" w:color="000000"/>
            </w:tcBorders>
            <w:shd w:val="clear" w:color="auto" w:fill="FFFFFF"/>
            <w:vAlign w:val="center"/>
          </w:tcPr>
          <w:p w14:paraId="0B2EA5FA" w14:textId="77777777" w:rsidR="00A373EF" w:rsidRPr="00D65429" w:rsidRDefault="00A373EF" w:rsidP="00A373EF">
            <w:pPr>
              <w:pStyle w:val="Geenafstand"/>
              <w:rPr>
                <w:sz w:val="18"/>
                <w:szCs w:val="18"/>
              </w:rPr>
            </w:pPr>
            <w:r w:rsidRPr="00D65429">
              <w:rPr>
                <w:sz w:val="18"/>
                <w:szCs w:val="18"/>
              </w:rPr>
              <w:t>0,0%</w:t>
            </w:r>
          </w:p>
        </w:tc>
        <w:tc>
          <w:tcPr>
            <w:tcW w:w="1029" w:type="dxa"/>
            <w:tcBorders>
              <w:top w:val="single" w:sz="16" w:space="0" w:color="000000"/>
              <w:bottom w:val="single" w:sz="16" w:space="0" w:color="000000"/>
            </w:tcBorders>
            <w:shd w:val="clear" w:color="auto" w:fill="FFFFFF"/>
            <w:vAlign w:val="center"/>
          </w:tcPr>
          <w:p w14:paraId="17A20CFD" w14:textId="77777777" w:rsidR="00A373EF" w:rsidRPr="00D65429" w:rsidRDefault="00A373EF" w:rsidP="00A373EF">
            <w:pPr>
              <w:pStyle w:val="Geenafstand"/>
              <w:rPr>
                <w:sz w:val="18"/>
                <w:szCs w:val="18"/>
              </w:rPr>
            </w:pPr>
            <w:r w:rsidRPr="00D65429">
              <w:rPr>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3ED8FCFC" w14:textId="77777777" w:rsidR="00A373EF" w:rsidRPr="00D65429" w:rsidRDefault="00A373EF" w:rsidP="00A373EF">
            <w:pPr>
              <w:pStyle w:val="Geenafstand"/>
              <w:rPr>
                <w:sz w:val="18"/>
                <w:szCs w:val="18"/>
              </w:rPr>
            </w:pPr>
            <w:r w:rsidRPr="00D65429">
              <w:rPr>
                <w:sz w:val="18"/>
                <w:szCs w:val="18"/>
              </w:rPr>
              <w:t>100,0%</w:t>
            </w:r>
          </w:p>
        </w:tc>
      </w:tr>
    </w:tbl>
    <w:p w14:paraId="0B5F4D5C" w14:textId="77777777" w:rsidR="00A373EF" w:rsidRPr="00D65429" w:rsidRDefault="00A373EF" w:rsidP="00A373EF">
      <w:pPr>
        <w:pStyle w:val="Geenafstand"/>
        <w:rPr>
          <w:rFonts w:cs="Times New Roman"/>
          <w:sz w:val="18"/>
          <w:szCs w:val="18"/>
        </w:rPr>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1FD71F3C" w14:textId="77777777" w:rsidTr="00A373EF">
        <w:trPr>
          <w:cantSplit/>
        </w:trPr>
        <w:tc>
          <w:tcPr>
            <w:tcW w:w="9942" w:type="dxa"/>
            <w:gridSpan w:val="7"/>
            <w:tcBorders>
              <w:top w:val="nil"/>
              <w:left w:val="nil"/>
              <w:bottom w:val="nil"/>
              <w:right w:val="nil"/>
            </w:tcBorders>
            <w:shd w:val="clear" w:color="auto" w:fill="FFFFFF"/>
            <w:vAlign w:val="center"/>
          </w:tcPr>
          <w:p w14:paraId="62277C44" w14:textId="77777777" w:rsidR="00A373EF" w:rsidRPr="00D65429" w:rsidRDefault="00A373EF" w:rsidP="00A373EF">
            <w:pPr>
              <w:pStyle w:val="Geenafstand"/>
              <w:rPr>
                <w:b/>
                <w:sz w:val="18"/>
                <w:szCs w:val="18"/>
              </w:rPr>
            </w:pPr>
            <w:r w:rsidRPr="00D65429">
              <w:rPr>
                <w:b/>
                <w:sz w:val="18"/>
                <w:szCs w:val="18"/>
              </w:rPr>
              <w:t>Interactie * Inhoudopleiding Crosstabulation</w:t>
            </w:r>
          </w:p>
        </w:tc>
      </w:tr>
      <w:tr w:rsidR="00A373EF" w:rsidRPr="00D65429" w14:paraId="21F6DA54" w14:textId="77777777" w:rsidTr="00A373EF">
        <w:trPr>
          <w:cantSplit/>
        </w:trPr>
        <w:tc>
          <w:tcPr>
            <w:tcW w:w="9942" w:type="dxa"/>
            <w:gridSpan w:val="7"/>
            <w:tcBorders>
              <w:top w:val="nil"/>
              <w:left w:val="nil"/>
              <w:bottom w:val="nil"/>
              <w:right w:val="nil"/>
            </w:tcBorders>
            <w:shd w:val="clear" w:color="auto" w:fill="FFFFFF"/>
            <w:vAlign w:val="bottom"/>
          </w:tcPr>
          <w:p w14:paraId="1AD6152B" w14:textId="77777777" w:rsidR="00A373EF" w:rsidRPr="00D65429" w:rsidRDefault="00A373EF" w:rsidP="00A373EF">
            <w:pPr>
              <w:pStyle w:val="Geenafstand"/>
              <w:rPr>
                <w:rFonts w:cs="Times New Roman"/>
                <w:sz w:val="18"/>
                <w:szCs w:val="18"/>
              </w:rPr>
            </w:pPr>
            <w:r w:rsidRPr="00D65429">
              <w:rPr>
                <w:sz w:val="18"/>
                <w:szCs w:val="18"/>
                <w:shd w:val="clear" w:color="auto" w:fill="FFFFFF"/>
              </w:rPr>
              <w:t xml:space="preserve">Count  </w:t>
            </w:r>
          </w:p>
        </w:tc>
      </w:tr>
      <w:tr w:rsidR="00A373EF" w:rsidRPr="00D65429" w14:paraId="49C33DBD"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16229BD7" w14:textId="77777777" w:rsidR="00A373EF" w:rsidRPr="00D65429" w:rsidRDefault="00A373EF" w:rsidP="00A373EF">
            <w:pPr>
              <w:pStyle w:val="Geenafstand"/>
              <w:rPr>
                <w:rFonts w:cs="Times New Roman"/>
                <w:sz w:val="18"/>
                <w:szCs w:val="18"/>
              </w:rPr>
            </w:pPr>
          </w:p>
        </w:tc>
        <w:tc>
          <w:tcPr>
            <w:tcW w:w="5337" w:type="dxa"/>
            <w:gridSpan w:val="4"/>
            <w:tcBorders>
              <w:top w:val="single" w:sz="16" w:space="0" w:color="000000"/>
              <w:left w:val="single" w:sz="16" w:space="0" w:color="000000"/>
            </w:tcBorders>
            <w:shd w:val="clear" w:color="auto" w:fill="FFFFFF"/>
            <w:vAlign w:val="bottom"/>
          </w:tcPr>
          <w:p w14:paraId="48C139FB" w14:textId="77777777" w:rsidR="00A373EF" w:rsidRPr="00D65429" w:rsidRDefault="00A373EF" w:rsidP="00A373EF">
            <w:pPr>
              <w:pStyle w:val="Geenafstand"/>
              <w:rPr>
                <w:sz w:val="18"/>
                <w:szCs w:val="18"/>
              </w:rPr>
            </w:pPr>
            <w:r w:rsidRPr="00D65429">
              <w:rPr>
                <w:sz w:val="18"/>
                <w:szCs w:val="18"/>
              </w:rPr>
              <w:t>Inhoudopleiding</w:t>
            </w:r>
          </w:p>
        </w:tc>
        <w:tc>
          <w:tcPr>
            <w:tcW w:w="1042" w:type="dxa"/>
            <w:vMerge w:val="restart"/>
            <w:tcBorders>
              <w:top w:val="single" w:sz="16" w:space="0" w:color="000000"/>
              <w:right w:val="single" w:sz="16" w:space="0" w:color="000000"/>
            </w:tcBorders>
            <w:shd w:val="clear" w:color="auto" w:fill="FFFFFF"/>
            <w:vAlign w:val="bottom"/>
          </w:tcPr>
          <w:p w14:paraId="37DA38D6" w14:textId="77777777" w:rsidR="00A373EF" w:rsidRPr="00D65429" w:rsidRDefault="00A373EF" w:rsidP="00A373EF">
            <w:pPr>
              <w:pStyle w:val="Geenafstand"/>
              <w:rPr>
                <w:sz w:val="18"/>
                <w:szCs w:val="18"/>
              </w:rPr>
            </w:pPr>
            <w:r w:rsidRPr="00D65429">
              <w:rPr>
                <w:sz w:val="18"/>
                <w:szCs w:val="18"/>
              </w:rPr>
              <w:t>Total</w:t>
            </w:r>
          </w:p>
        </w:tc>
      </w:tr>
      <w:tr w:rsidR="00A373EF" w:rsidRPr="00D65429" w14:paraId="74FB7BEC"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622446E3" w14:textId="77777777" w:rsidR="00A373EF" w:rsidRPr="00D65429" w:rsidRDefault="00A373EF" w:rsidP="00A373EF">
            <w:pPr>
              <w:pStyle w:val="Geenafstand"/>
              <w:rPr>
                <w:sz w:val="18"/>
                <w:szCs w:val="18"/>
              </w:rPr>
            </w:pPr>
          </w:p>
        </w:tc>
        <w:tc>
          <w:tcPr>
            <w:tcW w:w="1276" w:type="dxa"/>
            <w:tcBorders>
              <w:left w:val="single" w:sz="16" w:space="0" w:color="000000"/>
              <w:bottom w:val="single" w:sz="16" w:space="0" w:color="000000"/>
            </w:tcBorders>
            <w:shd w:val="clear" w:color="auto" w:fill="FFFFFF"/>
            <w:vAlign w:val="bottom"/>
          </w:tcPr>
          <w:p w14:paraId="24C05A64" w14:textId="77777777" w:rsidR="00A373EF" w:rsidRPr="00D65429" w:rsidRDefault="00A373EF" w:rsidP="00A373EF">
            <w:pPr>
              <w:pStyle w:val="Geenafstand"/>
              <w:rPr>
                <w:sz w:val="18"/>
                <w:szCs w:val="18"/>
              </w:rPr>
            </w:pPr>
            <w:r w:rsidRPr="00D65429">
              <w:rPr>
                <w:sz w:val="18"/>
                <w:szCs w:val="18"/>
              </w:rPr>
              <w:t>Ontevreden</w:t>
            </w:r>
          </w:p>
        </w:tc>
        <w:tc>
          <w:tcPr>
            <w:tcW w:w="1494" w:type="dxa"/>
            <w:tcBorders>
              <w:bottom w:val="single" w:sz="16" w:space="0" w:color="000000"/>
            </w:tcBorders>
            <w:shd w:val="clear" w:color="auto" w:fill="FFFFFF"/>
            <w:vAlign w:val="bottom"/>
          </w:tcPr>
          <w:p w14:paraId="025885B3" w14:textId="77777777" w:rsidR="00A373EF" w:rsidRPr="00D65429" w:rsidRDefault="00A373EF" w:rsidP="00A373EF">
            <w:pPr>
              <w:pStyle w:val="Geenafstand"/>
              <w:rPr>
                <w:sz w:val="18"/>
                <w:szCs w:val="18"/>
              </w:rPr>
            </w:pPr>
            <w:r w:rsidRPr="00D65429">
              <w:rPr>
                <w:sz w:val="18"/>
                <w:szCs w:val="18"/>
              </w:rPr>
              <w:t>Noch tevreden noch ontevreden</w:t>
            </w:r>
          </w:p>
        </w:tc>
        <w:tc>
          <w:tcPr>
            <w:tcW w:w="1089" w:type="dxa"/>
            <w:tcBorders>
              <w:bottom w:val="single" w:sz="16" w:space="0" w:color="000000"/>
            </w:tcBorders>
            <w:shd w:val="clear" w:color="auto" w:fill="FFFFFF"/>
            <w:vAlign w:val="bottom"/>
          </w:tcPr>
          <w:p w14:paraId="190DCF90" w14:textId="77777777" w:rsidR="00A373EF" w:rsidRPr="00D65429" w:rsidRDefault="00A373EF" w:rsidP="00A373EF">
            <w:pPr>
              <w:pStyle w:val="Geenafstand"/>
              <w:rPr>
                <w:sz w:val="18"/>
                <w:szCs w:val="18"/>
              </w:rPr>
            </w:pPr>
            <w:r w:rsidRPr="00D65429">
              <w:rPr>
                <w:sz w:val="18"/>
                <w:szCs w:val="18"/>
              </w:rPr>
              <w:t>Tevreden</w:t>
            </w:r>
          </w:p>
        </w:tc>
        <w:tc>
          <w:tcPr>
            <w:tcW w:w="1478" w:type="dxa"/>
            <w:tcBorders>
              <w:bottom w:val="single" w:sz="16" w:space="0" w:color="000000"/>
            </w:tcBorders>
            <w:shd w:val="clear" w:color="auto" w:fill="FFFFFF"/>
            <w:vAlign w:val="bottom"/>
          </w:tcPr>
          <w:p w14:paraId="41E08F3F" w14:textId="77777777" w:rsidR="00A373EF" w:rsidRPr="00D65429" w:rsidRDefault="00A373EF" w:rsidP="00A373EF">
            <w:pPr>
              <w:pStyle w:val="Geenafstand"/>
              <w:rPr>
                <w:sz w:val="18"/>
                <w:szCs w:val="18"/>
              </w:rPr>
            </w:pPr>
            <w:r w:rsidRPr="00D65429">
              <w:rPr>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5EE43CC0" w14:textId="77777777" w:rsidR="00A373EF" w:rsidRPr="00D65429" w:rsidRDefault="00A373EF" w:rsidP="00A373EF">
            <w:pPr>
              <w:pStyle w:val="Geenafstand"/>
              <w:rPr>
                <w:sz w:val="18"/>
                <w:szCs w:val="18"/>
              </w:rPr>
            </w:pPr>
          </w:p>
        </w:tc>
      </w:tr>
      <w:tr w:rsidR="00A373EF" w:rsidRPr="00D65429" w14:paraId="6192A097"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6ECDF555" w14:textId="77777777" w:rsidR="00A373EF" w:rsidRPr="00D65429" w:rsidRDefault="00A373EF" w:rsidP="00A373EF">
            <w:pPr>
              <w:pStyle w:val="Geenafstand"/>
              <w:rPr>
                <w:sz w:val="18"/>
                <w:szCs w:val="18"/>
              </w:rPr>
            </w:pPr>
            <w:r w:rsidRPr="00D65429">
              <w:rPr>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6E49AD98" w14:textId="77777777" w:rsidR="00A373EF" w:rsidRPr="00D65429" w:rsidRDefault="00A373EF" w:rsidP="00A373EF">
            <w:pPr>
              <w:pStyle w:val="Geenafstand"/>
              <w:rPr>
                <w:sz w:val="18"/>
                <w:szCs w:val="18"/>
              </w:rPr>
            </w:pPr>
            <w:r w:rsidRPr="00D65429">
              <w:rPr>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1B9599D4" w14:textId="77777777" w:rsidR="00A373EF" w:rsidRPr="00D65429" w:rsidRDefault="00A373EF" w:rsidP="00A373EF">
            <w:pPr>
              <w:pStyle w:val="Geenafstand"/>
              <w:rPr>
                <w:sz w:val="18"/>
                <w:szCs w:val="18"/>
              </w:rPr>
            </w:pPr>
            <w:r w:rsidRPr="00D65429">
              <w:rPr>
                <w:sz w:val="18"/>
                <w:szCs w:val="18"/>
              </w:rPr>
              <w:t>1</w:t>
            </w:r>
          </w:p>
        </w:tc>
        <w:tc>
          <w:tcPr>
            <w:tcW w:w="1494" w:type="dxa"/>
            <w:tcBorders>
              <w:top w:val="single" w:sz="16" w:space="0" w:color="000000"/>
              <w:bottom w:val="nil"/>
            </w:tcBorders>
            <w:shd w:val="clear" w:color="auto" w:fill="FFFFFF"/>
            <w:vAlign w:val="center"/>
          </w:tcPr>
          <w:p w14:paraId="553B2C5C" w14:textId="77777777" w:rsidR="00A373EF" w:rsidRPr="00D65429" w:rsidRDefault="00A373EF" w:rsidP="00A373EF">
            <w:pPr>
              <w:pStyle w:val="Geenafstand"/>
              <w:rPr>
                <w:sz w:val="18"/>
                <w:szCs w:val="18"/>
              </w:rPr>
            </w:pPr>
            <w:r w:rsidRPr="00D65429">
              <w:rPr>
                <w:sz w:val="18"/>
                <w:szCs w:val="18"/>
              </w:rPr>
              <w:t>1</w:t>
            </w:r>
          </w:p>
        </w:tc>
        <w:tc>
          <w:tcPr>
            <w:tcW w:w="1089" w:type="dxa"/>
            <w:tcBorders>
              <w:top w:val="single" w:sz="16" w:space="0" w:color="000000"/>
              <w:bottom w:val="nil"/>
            </w:tcBorders>
            <w:shd w:val="clear" w:color="auto" w:fill="FFFFFF"/>
            <w:vAlign w:val="center"/>
          </w:tcPr>
          <w:p w14:paraId="5A21B729" w14:textId="77777777" w:rsidR="00A373EF" w:rsidRPr="00D65429" w:rsidRDefault="00A373EF" w:rsidP="00A373EF">
            <w:pPr>
              <w:pStyle w:val="Geenafstand"/>
              <w:rPr>
                <w:sz w:val="18"/>
                <w:szCs w:val="18"/>
              </w:rPr>
            </w:pPr>
            <w:r w:rsidRPr="00D65429">
              <w:rPr>
                <w:sz w:val="18"/>
                <w:szCs w:val="18"/>
              </w:rPr>
              <w:t>1</w:t>
            </w:r>
          </w:p>
        </w:tc>
        <w:tc>
          <w:tcPr>
            <w:tcW w:w="1478" w:type="dxa"/>
            <w:tcBorders>
              <w:top w:val="single" w:sz="16" w:space="0" w:color="000000"/>
              <w:bottom w:val="nil"/>
            </w:tcBorders>
            <w:shd w:val="clear" w:color="auto" w:fill="FFFFFF"/>
            <w:vAlign w:val="center"/>
          </w:tcPr>
          <w:p w14:paraId="5A7C95C1" w14:textId="77777777" w:rsidR="00A373EF" w:rsidRPr="00D65429" w:rsidRDefault="00A373EF" w:rsidP="00A373EF">
            <w:pPr>
              <w:pStyle w:val="Geenafstand"/>
              <w:rPr>
                <w:sz w:val="18"/>
                <w:szCs w:val="18"/>
              </w:rPr>
            </w:pPr>
            <w:r w:rsidRPr="00D65429">
              <w:rPr>
                <w:sz w:val="18"/>
                <w:szCs w:val="18"/>
              </w:rPr>
              <w:t>0</w:t>
            </w:r>
          </w:p>
        </w:tc>
        <w:tc>
          <w:tcPr>
            <w:tcW w:w="1042" w:type="dxa"/>
            <w:tcBorders>
              <w:top w:val="single" w:sz="16" w:space="0" w:color="000000"/>
              <w:bottom w:val="nil"/>
              <w:right w:val="single" w:sz="16" w:space="0" w:color="000000"/>
            </w:tcBorders>
            <w:shd w:val="clear" w:color="auto" w:fill="FFFFFF"/>
            <w:vAlign w:val="center"/>
          </w:tcPr>
          <w:p w14:paraId="788A0299" w14:textId="77777777" w:rsidR="00A373EF" w:rsidRPr="00D65429" w:rsidRDefault="00A373EF" w:rsidP="00A373EF">
            <w:pPr>
              <w:pStyle w:val="Geenafstand"/>
              <w:rPr>
                <w:sz w:val="18"/>
                <w:szCs w:val="18"/>
              </w:rPr>
            </w:pPr>
            <w:r w:rsidRPr="00D65429">
              <w:rPr>
                <w:sz w:val="18"/>
                <w:szCs w:val="18"/>
              </w:rPr>
              <w:t>3</w:t>
            </w:r>
          </w:p>
        </w:tc>
      </w:tr>
      <w:tr w:rsidR="00A373EF" w:rsidRPr="00D65429" w14:paraId="63933988"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127A82E"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796BD90E" w14:textId="77777777" w:rsidR="00A373EF" w:rsidRPr="00D65429" w:rsidRDefault="00A373EF" w:rsidP="00A373EF">
            <w:pPr>
              <w:pStyle w:val="Geenafstand"/>
              <w:rPr>
                <w:sz w:val="18"/>
                <w:szCs w:val="18"/>
              </w:rPr>
            </w:pPr>
            <w:r w:rsidRPr="00D65429">
              <w:rPr>
                <w:sz w:val="18"/>
                <w:szCs w:val="18"/>
              </w:rPr>
              <w:t>Noch mee eens noch mee oneens</w:t>
            </w:r>
          </w:p>
        </w:tc>
        <w:tc>
          <w:tcPr>
            <w:tcW w:w="1276" w:type="dxa"/>
            <w:tcBorders>
              <w:top w:val="nil"/>
              <w:left w:val="single" w:sz="16" w:space="0" w:color="000000"/>
              <w:bottom w:val="nil"/>
            </w:tcBorders>
            <w:shd w:val="clear" w:color="auto" w:fill="FFFFFF"/>
            <w:vAlign w:val="center"/>
          </w:tcPr>
          <w:p w14:paraId="3972E0F4" w14:textId="77777777" w:rsidR="00A373EF" w:rsidRPr="00D65429" w:rsidRDefault="00A373EF" w:rsidP="00A373EF">
            <w:pPr>
              <w:pStyle w:val="Geenafstand"/>
              <w:rPr>
                <w:sz w:val="18"/>
                <w:szCs w:val="18"/>
              </w:rPr>
            </w:pPr>
            <w:r w:rsidRPr="00D65429">
              <w:rPr>
                <w:sz w:val="18"/>
                <w:szCs w:val="18"/>
              </w:rPr>
              <w:t>0</w:t>
            </w:r>
          </w:p>
        </w:tc>
        <w:tc>
          <w:tcPr>
            <w:tcW w:w="1494" w:type="dxa"/>
            <w:tcBorders>
              <w:top w:val="nil"/>
              <w:bottom w:val="nil"/>
            </w:tcBorders>
            <w:shd w:val="clear" w:color="auto" w:fill="FFFFFF"/>
            <w:vAlign w:val="center"/>
          </w:tcPr>
          <w:p w14:paraId="072CB5A7" w14:textId="77777777" w:rsidR="00A373EF" w:rsidRPr="00D65429" w:rsidRDefault="00A373EF" w:rsidP="00A373EF">
            <w:pPr>
              <w:pStyle w:val="Geenafstand"/>
              <w:rPr>
                <w:sz w:val="18"/>
                <w:szCs w:val="18"/>
              </w:rPr>
            </w:pPr>
            <w:r w:rsidRPr="00D65429">
              <w:rPr>
                <w:sz w:val="18"/>
                <w:szCs w:val="18"/>
              </w:rPr>
              <w:t>2</w:t>
            </w:r>
          </w:p>
        </w:tc>
        <w:tc>
          <w:tcPr>
            <w:tcW w:w="1089" w:type="dxa"/>
            <w:tcBorders>
              <w:top w:val="nil"/>
              <w:bottom w:val="nil"/>
            </w:tcBorders>
            <w:shd w:val="clear" w:color="auto" w:fill="FFFFFF"/>
            <w:vAlign w:val="center"/>
          </w:tcPr>
          <w:p w14:paraId="5941864F" w14:textId="77777777" w:rsidR="00A373EF" w:rsidRPr="00D65429" w:rsidRDefault="00A373EF" w:rsidP="00A373EF">
            <w:pPr>
              <w:pStyle w:val="Geenafstand"/>
              <w:rPr>
                <w:sz w:val="18"/>
                <w:szCs w:val="18"/>
              </w:rPr>
            </w:pPr>
            <w:r w:rsidRPr="00D65429">
              <w:rPr>
                <w:sz w:val="18"/>
                <w:szCs w:val="18"/>
              </w:rPr>
              <w:t>4</w:t>
            </w:r>
          </w:p>
        </w:tc>
        <w:tc>
          <w:tcPr>
            <w:tcW w:w="1478" w:type="dxa"/>
            <w:tcBorders>
              <w:top w:val="nil"/>
              <w:bottom w:val="nil"/>
            </w:tcBorders>
            <w:shd w:val="clear" w:color="auto" w:fill="FFFFFF"/>
            <w:vAlign w:val="center"/>
          </w:tcPr>
          <w:p w14:paraId="41CA58D8" w14:textId="77777777" w:rsidR="00A373EF" w:rsidRPr="00D65429" w:rsidRDefault="00A373EF" w:rsidP="00A373EF">
            <w:pPr>
              <w:pStyle w:val="Geenafstand"/>
              <w:rPr>
                <w:sz w:val="18"/>
                <w:szCs w:val="18"/>
              </w:rPr>
            </w:pPr>
            <w:r w:rsidRPr="00D65429">
              <w:rPr>
                <w:sz w:val="18"/>
                <w:szCs w:val="18"/>
              </w:rPr>
              <w:t>1</w:t>
            </w:r>
          </w:p>
        </w:tc>
        <w:tc>
          <w:tcPr>
            <w:tcW w:w="1042" w:type="dxa"/>
            <w:tcBorders>
              <w:top w:val="nil"/>
              <w:bottom w:val="nil"/>
              <w:right w:val="single" w:sz="16" w:space="0" w:color="000000"/>
            </w:tcBorders>
            <w:shd w:val="clear" w:color="auto" w:fill="FFFFFF"/>
            <w:vAlign w:val="center"/>
          </w:tcPr>
          <w:p w14:paraId="0ABF2FA3" w14:textId="77777777" w:rsidR="00A373EF" w:rsidRPr="00D65429" w:rsidRDefault="00A373EF" w:rsidP="00A373EF">
            <w:pPr>
              <w:pStyle w:val="Geenafstand"/>
              <w:rPr>
                <w:sz w:val="18"/>
                <w:szCs w:val="18"/>
              </w:rPr>
            </w:pPr>
            <w:r w:rsidRPr="00D65429">
              <w:rPr>
                <w:sz w:val="18"/>
                <w:szCs w:val="18"/>
              </w:rPr>
              <w:t>7</w:t>
            </w:r>
          </w:p>
        </w:tc>
      </w:tr>
      <w:tr w:rsidR="00A373EF" w:rsidRPr="00D65429" w14:paraId="1512A2F9"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221314E3"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51151351" w14:textId="77777777" w:rsidR="00A373EF" w:rsidRPr="00D65429" w:rsidRDefault="00A373EF" w:rsidP="00A373EF">
            <w:pPr>
              <w:pStyle w:val="Geenafstand"/>
              <w:rPr>
                <w:sz w:val="18"/>
                <w:szCs w:val="18"/>
              </w:rPr>
            </w:pPr>
            <w:r w:rsidRPr="00D65429">
              <w:rPr>
                <w:sz w:val="18"/>
                <w:szCs w:val="18"/>
              </w:rPr>
              <w:t>Eens</w:t>
            </w:r>
          </w:p>
        </w:tc>
        <w:tc>
          <w:tcPr>
            <w:tcW w:w="1276" w:type="dxa"/>
            <w:tcBorders>
              <w:top w:val="nil"/>
              <w:left w:val="single" w:sz="16" w:space="0" w:color="000000"/>
              <w:bottom w:val="nil"/>
            </w:tcBorders>
            <w:shd w:val="clear" w:color="auto" w:fill="FFFFFF"/>
            <w:vAlign w:val="center"/>
          </w:tcPr>
          <w:p w14:paraId="3092F5E0" w14:textId="77777777" w:rsidR="00A373EF" w:rsidRPr="00D65429" w:rsidRDefault="00A373EF" w:rsidP="00A373EF">
            <w:pPr>
              <w:pStyle w:val="Geenafstand"/>
              <w:rPr>
                <w:sz w:val="18"/>
                <w:szCs w:val="18"/>
              </w:rPr>
            </w:pPr>
            <w:r w:rsidRPr="00D65429">
              <w:rPr>
                <w:sz w:val="18"/>
                <w:szCs w:val="18"/>
              </w:rPr>
              <w:t>0</w:t>
            </w:r>
          </w:p>
        </w:tc>
        <w:tc>
          <w:tcPr>
            <w:tcW w:w="1494" w:type="dxa"/>
            <w:tcBorders>
              <w:top w:val="nil"/>
              <w:bottom w:val="nil"/>
            </w:tcBorders>
            <w:shd w:val="clear" w:color="auto" w:fill="FFFFFF"/>
            <w:vAlign w:val="center"/>
          </w:tcPr>
          <w:p w14:paraId="10EF57FD" w14:textId="77777777" w:rsidR="00A373EF" w:rsidRPr="00D65429" w:rsidRDefault="00A373EF" w:rsidP="00A373EF">
            <w:pPr>
              <w:pStyle w:val="Geenafstand"/>
              <w:rPr>
                <w:sz w:val="18"/>
                <w:szCs w:val="18"/>
              </w:rPr>
            </w:pPr>
            <w:r w:rsidRPr="00D65429">
              <w:rPr>
                <w:sz w:val="18"/>
                <w:szCs w:val="18"/>
              </w:rPr>
              <w:t>2</w:t>
            </w:r>
          </w:p>
        </w:tc>
        <w:tc>
          <w:tcPr>
            <w:tcW w:w="1089" w:type="dxa"/>
            <w:tcBorders>
              <w:top w:val="nil"/>
              <w:bottom w:val="nil"/>
            </w:tcBorders>
            <w:shd w:val="clear" w:color="auto" w:fill="FFFFFF"/>
            <w:vAlign w:val="center"/>
          </w:tcPr>
          <w:p w14:paraId="490F2E92" w14:textId="77777777" w:rsidR="00A373EF" w:rsidRPr="00D65429" w:rsidRDefault="00A373EF" w:rsidP="00A373EF">
            <w:pPr>
              <w:pStyle w:val="Geenafstand"/>
              <w:rPr>
                <w:sz w:val="18"/>
                <w:szCs w:val="18"/>
              </w:rPr>
            </w:pPr>
            <w:r w:rsidRPr="00D65429">
              <w:rPr>
                <w:sz w:val="18"/>
                <w:szCs w:val="18"/>
              </w:rPr>
              <w:t>28</w:t>
            </w:r>
          </w:p>
        </w:tc>
        <w:tc>
          <w:tcPr>
            <w:tcW w:w="1478" w:type="dxa"/>
            <w:tcBorders>
              <w:top w:val="nil"/>
              <w:bottom w:val="nil"/>
            </w:tcBorders>
            <w:shd w:val="clear" w:color="auto" w:fill="FFFFFF"/>
            <w:vAlign w:val="center"/>
          </w:tcPr>
          <w:p w14:paraId="667A7094" w14:textId="77777777" w:rsidR="00A373EF" w:rsidRPr="00D65429" w:rsidRDefault="00A373EF" w:rsidP="00A373EF">
            <w:pPr>
              <w:pStyle w:val="Geenafstand"/>
              <w:rPr>
                <w:sz w:val="18"/>
                <w:szCs w:val="18"/>
              </w:rPr>
            </w:pPr>
            <w:r w:rsidRPr="00D65429">
              <w:rPr>
                <w:sz w:val="18"/>
                <w:szCs w:val="18"/>
              </w:rPr>
              <w:t>10</w:t>
            </w:r>
          </w:p>
        </w:tc>
        <w:tc>
          <w:tcPr>
            <w:tcW w:w="1042" w:type="dxa"/>
            <w:tcBorders>
              <w:top w:val="nil"/>
              <w:bottom w:val="nil"/>
              <w:right w:val="single" w:sz="16" w:space="0" w:color="000000"/>
            </w:tcBorders>
            <w:shd w:val="clear" w:color="auto" w:fill="FFFFFF"/>
            <w:vAlign w:val="center"/>
          </w:tcPr>
          <w:p w14:paraId="023DB9EE" w14:textId="77777777" w:rsidR="00A373EF" w:rsidRPr="00D65429" w:rsidRDefault="00A373EF" w:rsidP="00A373EF">
            <w:pPr>
              <w:pStyle w:val="Geenafstand"/>
              <w:rPr>
                <w:sz w:val="18"/>
                <w:szCs w:val="18"/>
              </w:rPr>
            </w:pPr>
            <w:r w:rsidRPr="00D65429">
              <w:rPr>
                <w:sz w:val="18"/>
                <w:szCs w:val="18"/>
              </w:rPr>
              <w:t>40</w:t>
            </w:r>
          </w:p>
        </w:tc>
      </w:tr>
      <w:tr w:rsidR="00A373EF" w:rsidRPr="00D65429" w14:paraId="65F49F67"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0702F731"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17D1B6EB" w14:textId="77777777" w:rsidR="00A373EF" w:rsidRPr="00D65429" w:rsidRDefault="00A373EF" w:rsidP="00A373EF">
            <w:pPr>
              <w:pStyle w:val="Geenafstand"/>
              <w:rPr>
                <w:sz w:val="18"/>
                <w:szCs w:val="18"/>
              </w:rPr>
            </w:pPr>
            <w:r w:rsidRPr="00D65429">
              <w:rPr>
                <w:sz w:val="18"/>
                <w:szCs w:val="18"/>
              </w:rPr>
              <w:t>Helemaal mee eens</w:t>
            </w:r>
          </w:p>
        </w:tc>
        <w:tc>
          <w:tcPr>
            <w:tcW w:w="1276" w:type="dxa"/>
            <w:tcBorders>
              <w:top w:val="nil"/>
              <w:left w:val="single" w:sz="16" w:space="0" w:color="000000"/>
              <w:bottom w:val="nil"/>
            </w:tcBorders>
            <w:shd w:val="clear" w:color="auto" w:fill="FFFFFF"/>
            <w:vAlign w:val="center"/>
          </w:tcPr>
          <w:p w14:paraId="63631DFA" w14:textId="77777777" w:rsidR="00A373EF" w:rsidRPr="00D65429" w:rsidRDefault="00A373EF" w:rsidP="00A373EF">
            <w:pPr>
              <w:pStyle w:val="Geenafstand"/>
              <w:rPr>
                <w:sz w:val="18"/>
                <w:szCs w:val="18"/>
              </w:rPr>
            </w:pPr>
            <w:r w:rsidRPr="00D65429">
              <w:rPr>
                <w:sz w:val="18"/>
                <w:szCs w:val="18"/>
              </w:rPr>
              <w:t>0</w:t>
            </w:r>
          </w:p>
        </w:tc>
        <w:tc>
          <w:tcPr>
            <w:tcW w:w="1494" w:type="dxa"/>
            <w:tcBorders>
              <w:top w:val="nil"/>
              <w:bottom w:val="nil"/>
            </w:tcBorders>
            <w:shd w:val="clear" w:color="auto" w:fill="FFFFFF"/>
            <w:vAlign w:val="center"/>
          </w:tcPr>
          <w:p w14:paraId="6C81DA08" w14:textId="77777777" w:rsidR="00A373EF" w:rsidRPr="00D65429" w:rsidRDefault="00A373EF" w:rsidP="00A373EF">
            <w:pPr>
              <w:pStyle w:val="Geenafstand"/>
              <w:rPr>
                <w:sz w:val="18"/>
                <w:szCs w:val="18"/>
              </w:rPr>
            </w:pPr>
            <w:r w:rsidRPr="00D65429">
              <w:rPr>
                <w:sz w:val="18"/>
                <w:szCs w:val="18"/>
              </w:rPr>
              <w:t>0</w:t>
            </w:r>
          </w:p>
        </w:tc>
        <w:tc>
          <w:tcPr>
            <w:tcW w:w="1089" w:type="dxa"/>
            <w:tcBorders>
              <w:top w:val="nil"/>
              <w:bottom w:val="nil"/>
            </w:tcBorders>
            <w:shd w:val="clear" w:color="auto" w:fill="FFFFFF"/>
            <w:vAlign w:val="center"/>
          </w:tcPr>
          <w:p w14:paraId="4C96596B" w14:textId="77777777" w:rsidR="00A373EF" w:rsidRPr="00D65429" w:rsidRDefault="00A373EF" w:rsidP="00A373EF">
            <w:pPr>
              <w:pStyle w:val="Geenafstand"/>
              <w:rPr>
                <w:sz w:val="18"/>
                <w:szCs w:val="18"/>
              </w:rPr>
            </w:pPr>
            <w:r w:rsidRPr="00D65429">
              <w:rPr>
                <w:sz w:val="18"/>
                <w:szCs w:val="18"/>
              </w:rPr>
              <w:t>19</w:t>
            </w:r>
          </w:p>
        </w:tc>
        <w:tc>
          <w:tcPr>
            <w:tcW w:w="1478" w:type="dxa"/>
            <w:tcBorders>
              <w:top w:val="nil"/>
              <w:bottom w:val="nil"/>
            </w:tcBorders>
            <w:shd w:val="clear" w:color="auto" w:fill="FFFFFF"/>
            <w:vAlign w:val="center"/>
          </w:tcPr>
          <w:p w14:paraId="3EF14918" w14:textId="77777777" w:rsidR="00A373EF" w:rsidRPr="00D65429" w:rsidRDefault="00A373EF" w:rsidP="00A373EF">
            <w:pPr>
              <w:pStyle w:val="Geenafstand"/>
              <w:rPr>
                <w:sz w:val="18"/>
                <w:szCs w:val="18"/>
              </w:rPr>
            </w:pPr>
            <w:r w:rsidRPr="00D65429">
              <w:rPr>
                <w:sz w:val="18"/>
                <w:szCs w:val="18"/>
              </w:rPr>
              <w:t>11</w:t>
            </w:r>
          </w:p>
        </w:tc>
        <w:tc>
          <w:tcPr>
            <w:tcW w:w="1042" w:type="dxa"/>
            <w:tcBorders>
              <w:top w:val="nil"/>
              <w:bottom w:val="nil"/>
              <w:right w:val="single" w:sz="16" w:space="0" w:color="000000"/>
            </w:tcBorders>
            <w:shd w:val="clear" w:color="auto" w:fill="FFFFFF"/>
            <w:vAlign w:val="center"/>
          </w:tcPr>
          <w:p w14:paraId="498DF4C9" w14:textId="77777777" w:rsidR="00A373EF" w:rsidRPr="00D65429" w:rsidRDefault="00A373EF" w:rsidP="00A373EF">
            <w:pPr>
              <w:pStyle w:val="Geenafstand"/>
              <w:rPr>
                <w:sz w:val="18"/>
                <w:szCs w:val="18"/>
              </w:rPr>
            </w:pPr>
            <w:r w:rsidRPr="00D65429">
              <w:rPr>
                <w:sz w:val="18"/>
                <w:szCs w:val="18"/>
              </w:rPr>
              <w:t>30</w:t>
            </w:r>
          </w:p>
        </w:tc>
      </w:tr>
      <w:tr w:rsidR="00A373EF" w:rsidRPr="00D65429" w14:paraId="4DB1784D"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74943132" w14:textId="77777777" w:rsidR="00A373EF" w:rsidRPr="00D65429" w:rsidRDefault="00A373EF" w:rsidP="00A373EF">
            <w:pPr>
              <w:pStyle w:val="Geenafstand"/>
              <w:rPr>
                <w:sz w:val="18"/>
                <w:szCs w:val="18"/>
              </w:rPr>
            </w:pPr>
            <w:r w:rsidRPr="00D65429">
              <w:rPr>
                <w:sz w:val="18"/>
                <w:szCs w:val="18"/>
              </w:rPr>
              <w:t>Total</w:t>
            </w:r>
          </w:p>
        </w:tc>
        <w:tc>
          <w:tcPr>
            <w:tcW w:w="1276" w:type="dxa"/>
            <w:tcBorders>
              <w:top w:val="nil"/>
              <w:left w:val="single" w:sz="16" w:space="0" w:color="000000"/>
              <w:bottom w:val="single" w:sz="16" w:space="0" w:color="000000"/>
            </w:tcBorders>
            <w:shd w:val="clear" w:color="auto" w:fill="FFFFFF"/>
            <w:vAlign w:val="center"/>
          </w:tcPr>
          <w:p w14:paraId="743031E3" w14:textId="77777777" w:rsidR="00A373EF" w:rsidRPr="00D65429" w:rsidRDefault="00A373EF" w:rsidP="00A373EF">
            <w:pPr>
              <w:pStyle w:val="Geenafstand"/>
              <w:rPr>
                <w:sz w:val="18"/>
                <w:szCs w:val="18"/>
              </w:rPr>
            </w:pPr>
            <w:r w:rsidRPr="00D65429">
              <w:rPr>
                <w:sz w:val="18"/>
                <w:szCs w:val="18"/>
              </w:rPr>
              <w:t>1</w:t>
            </w:r>
          </w:p>
        </w:tc>
        <w:tc>
          <w:tcPr>
            <w:tcW w:w="1494" w:type="dxa"/>
            <w:tcBorders>
              <w:top w:val="nil"/>
              <w:bottom w:val="single" w:sz="16" w:space="0" w:color="000000"/>
            </w:tcBorders>
            <w:shd w:val="clear" w:color="auto" w:fill="FFFFFF"/>
            <w:vAlign w:val="center"/>
          </w:tcPr>
          <w:p w14:paraId="77F6D2DD" w14:textId="77777777" w:rsidR="00A373EF" w:rsidRPr="00D65429" w:rsidRDefault="00A373EF" w:rsidP="00A373EF">
            <w:pPr>
              <w:pStyle w:val="Geenafstand"/>
              <w:rPr>
                <w:sz w:val="18"/>
                <w:szCs w:val="18"/>
              </w:rPr>
            </w:pPr>
            <w:r w:rsidRPr="00D65429">
              <w:rPr>
                <w:sz w:val="18"/>
                <w:szCs w:val="18"/>
              </w:rPr>
              <w:t>5</w:t>
            </w:r>
          </w:p>
        </w:tc>
        <w:tc>
          <w:tcPr>
            <w:tcW w:w="1089" w:type="dxa"/>
            <w:tcBorders>
              <w:top w:val="nil"/>
              <w:bottom w:val="single" w:sz="16" w:space="0" w:color="000000"/>
            </w:tcBorders>
            <w:shd w:val="clear" w:color="auto" w:fill="FFFFFF"/>
            <w:vAlign w:val="center"/>
          </w:tcPr>
          <w:p w14:paraId="53045CCC" w14:textId="77777777" w:rsidR="00A373EF" w:rsidRPr="00D65429" w:rsidRDefault="00A373EF" w:rsidP="00A373EF">
            <w:pPr>
              <w:pStyle w:val="Geenafstand"/>
              <w:rPr>
                <w:sz w:val="18"/>
                <w:szCs w:val="18"/>
              </w:rPr>
            </w:pPr>
            <w:r w:rsidRPr="00D65429">
              <w:rPr>
                <w:sz w:val="18"/>
                <w:szCs w:val="18"/>
              </w:rPr>
              <w:t>52</w:t>
            </w:r>
          </w:p>
        </w:tc>
        <w:tc>
          <w:tcPr>
            <w:tcW w:w="1478" w:type="dxa"/>
            <w:tcBorders>
              <w:top w:val="nil"/>
              <w:bottom w:val="single" w:sz="16" w:space="0" w:color="000000"/>
            </w:tcBorders>
            <w:shd w:val="clear" w:color="auto" w:fill="FFFFFF"/>
            <w:vAlign w:val="center"/>
          </w:tcPr>
          <w:p w14:paraId="6968E954" w14:textId="77777777" w:rsidR="00A373EF" w:rsidRPr="00D65429" w:rsidRDefault="00A373EF" w:rsidP="00A373EF">
            <w:pPr>
              <w:pStyle w:val="Geenafstand"/>
              <w:rPr>
                <w:sz w:val="18"/>
                <w:szCs w:val="18"/>
              </w:rPr>
            </w:pPr>
            <w:r w:rsidRPr="00D65429">
              <w:rPr>
                <w:sz w:val="18"/>
                <w:szCs w:val="18"/>
              </w:rPr>
              <w:t>22</w:t>
            </w:r>
          </w:p>
        </w:tc>
        <w:tc>
          <w:tcPr>
            <w:tcW w:w="1042" w:type="dxa"/>
            <w:tcBorders>
              <w:top w:val="nil"/>
              <w:bottom w:val="single" w:sz="16" w:space="0" w:color="000000"/>
              <w:right w:val="single" w:sz="16" w:space="0" w:color="000000"/>
            </w:tcBorders>
            <w:shd w:val="clear" w:color="auto" w:fill="FFFFFF"/>
            <w:vAlign w:val="center"/>
          </w:tcPr>
          <w:p w14:paraId="78CC38F1" w14:textId="77777777" w:rsidR="00A373EF" w:rsidRPr="00D65429" w:rsidRDefault="00A373EF" w:rsidP="00A373EF">
            <w:pPr>
              <w:pStyle w:val="Geenafstand"/>
              <w:rPr>
                <w:sz w:val="18"/>
                <w:szCs w:val="18"/>
              </w:rPr>
            </w:pPr>
            <w:r w:rsidRPr="00D65429">
              <w:rPr>
                <w:sz w:val="18"/>
                <w:szCs w:val="18"/>
              </w:rPr>
              <w:t>80</w:t>
            </w:r>
          </w:p>
        </w:tc>
      </w:tr>
    </w:tbl>
    <w:p w14:paraId="2C60FA77" w14:textId="77777777" w:rsidR="00A373EF" w:rsidRPr="00D65429" w:rsidRDefault="00A373EF" w:rsidP="00A373EF">
      <w:pPr>
        <w:pStyle w:val="Geenafstand"/>
        <w:rPr>
          <w:rFonts w:cs="Times New Roman"/>
          <w:sz w:val="18"/>
          <w:szCs w:val="18"/>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771F6127" w14:textId="77777777" w:rsidTr="00A373EF">
        <w:trPr>
          <w:cantSplit/>
        </w:trPr>
        <w:tc>
          <w:tcPr>
            <w:tcW w:w="5995" w:type="dxa"/>
            <w:gridSpan w:val="4"/>
            <w:tcBorders>
              <w:top w:val="nil"/>
              <w:left w:val="nil"/>
              <w:bottom w:val="nil"/>
              <w:right w:val="nil"/>
            </w:tcBorders>
            <w:shd w:val="clear" w:color="auto" w:fill="FFFFFF"/>
            <w:vAlign w:val="center"/>
          </w:tcPr>
          <w:p w14:paraId="1F756E91" w14:textId="77777777" w:rsidR="00A373EF" w:rsidRPr="00D65429" w:rsidRDefault="00A373EF" w:rsidP="00A373EF">
            <w:pPr>
              <w:pStyle w:val="Geenafstand"/>
              <w:rPr>
                <w:b/>
                <w:sz w:val="18"/>
                <w:szCs w:val="18"/>
              </w:rPr>
            </w:pPr>
            <w:r w:rsidRPr="00D65429">
              <w:rPr>
                <w:b/>
                <w:sz w:val="18"/>
                <w:szCs w:val="18"/>
              </w:rPr>
              <w:t>Chi-Square Tests</w:t>
            </w:r>
          </w:p>
        </w:tc>
      </w:tr>
      <w:tr w:rsidR="00A373EF" w:rsidRPr="00D65429" w14:paraId="63187D42"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9DF0304" w14:textId="77777777" w:rsidR="00A373EF" w:rsidRPr="00D65429" w:rsidRDefault="00A373EF" w:rsidP="00A373EF">
            <w:pPr>
              <w:pStyle w:val="Geenafstand"/>
              <w:rPr>
                <w:rFonts w:cs="Times New Roman"/>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4B836F05" w14:textId="77777777" w:rsidR="00A373EF" w:rsidRPr="00D65429" w:rsidRDefault="00A373EF" w:rsidP="00A373EF">
            <w:pPr>
              <w:pStyle w:val="Geenafstand"/>
              <w:rPr>
                <w:sz w:val="18"/>
                <w:szCs w:val="18"/>
              </w:rPr>
            </w:pPr>
            <w:r w:rsidRPr="00D65429">
              <w:rPr>
                <w:sz w:val="18"/>
                <w:szCs w:val="18"/>
              </w:rPr>
              <w:t>Value</w:t>
            </w:r>
          </w:p>
        </w:tc>
        <w:tc>
          <w:tcPr>
            <w:tcW w:w="1030" w:type="dxa"/>
            <w:tcBorders>
              <w:top w:val="single" w:sz="16" w:space="0" w:color="000000"/>
              <w:bottom w:val="single" w:sz="16" w:space="0" w:color="000000"/>
            </w:tcBorders>
            <w:shd w:val="clear" w:color="auto" w:fill="FFFFFF"/>
            <w:vAlign w:val="bottom"/>
          </w:tcPr>
          <w:p w14:paraId="0C46DFFF" w14:textId="77777777" w:rsidR="00A373EF" w:rsidRPr="00D65429" w:rsidRDefault="00A373EF" w:rsidP="00A373EF">
            <w:pPr>
              <w:pStyle w:val="Geenafstand"/>
              <w:rPr>
                <w:sz w:val="18"/>
                <w:szCs w:val="18"/>
              </w:rPr>
            </w:pPr>
            <w:r w:rsidRPr="00D65429">
              <w:rPr>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160BF090" w14:textId="77777777" w:rsidR="00A373EF" w:rsidRPr="00D65429" w:rsidRDefault="00A373EF" w:rsidP="00A373EF">
            <w:pPr>
              <w:pStyle w:val="Geenafstand"/>
              <w:rPr>
                <w:sz w:val="18"/>
                <w:szCs w:val="18"/>
              </w:rPr>
            </w:pPr>
            <w:r w:rsidRPr="00D65429">
              <w:rPr>
                <w:sz w:val="18"/>
                <w:szCs w:val="18"/>
              </w:rPr>
              <w:t>Asymptotic Significance (2-sided)</w:t>
            </w:r>
          </w:p>
        </w:tc>
      </w:tr>
      <w:tr w:rsidR="00A373EF" w:rsidRPr="00D65429" w14:paraId="6D73270D"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D8A289D" w14:textId="77777777" w:rsidR="00A373EF" w:rsidRPr="00D65429" w:rsidRDefault="00A373EF" w:rsidP="00A373EF">
            <w:pPr>
              <w:pStyle w:val="Geenafstand"/>
              <w:rPr>
                <w:sz w:val="18"/>
                <w:szCs w:val="18"/>
              </w:rPr>
            </w:pPr>
            <w:r w:rsidRPr="00D65429">
              <w:rPr>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7844EE7E" w14:textId="77777777" w:rsidR="00A373EF" w:rsidRPr="00D65429" w:rsidRDefault="00A373EF" w:rsidP="00A373EF">
            <w:pPr>
              <w:pStyle w:val="Geenafstand"/>
              <w:rPr>
                <w:sz w:val="18"/>
                <w:szCs w:val="18"/>
              </w:rPr>
            </w:pPr>
            <w:r w:rsidRPr="00D65429">
              <w:rPr>
                <w:sz w:val="18"/>
                <w:szCs w:val="18"/>
              </w:rPr>
              <w:t>39,716</w:t>
            </w:r>
            <w:r w:rsidRPr="00D65429">
              <w:rPr>
                <w:sz w:val="18"/>
                <w:szCs w:val="18"/>
                <w:vertAlign w:val="superscript"/>
              </w:rPr>
              <w:t>a</w:t>
            </w:r>
          </w:p>
        </w:tc>
        <w:tc>
          <w:tcPr>
            <w:tcW w:w="1030" w:type="dxa"/>
            <w:tcBorders>
              <w:top w:val="single" w:sz="16" w:space="0" w:color="000000"/>
              <w:bottom w:val="nil"/>
            </w:tcBorders>
            <w:shd w:val="clear" w:color="auto" w:fill="FFFFFF"/>
            <w:vAlign w:val="center"/>
          </w:tcPr>
          <w:p w14:paraId="077E415A" w14:textId="77777777" w:rsidR="00A373EF" w:rsidRPr="00D65429" w:rsidRDefault="00A373EF" w:rsidP="00A373EF">
            <w:pPr>
              <w:pStyle w:val="Geenafstand"/>
              <w:rPr>
                <w:sz w:val="18"/>
                <w:szCs w:val="18"/>
              </w:rPr>
            </w:pPr>
            <w:r w:rsidRPr="00D65429">
              <w:rPr>
                <w:sz w:val="18"/>
                <w:szCs w:val="18"/>
              </w:rPr>
              <w:t>9</w:t>
            </w:r>
          </w:p>
        </w:tc>
        <w:tc>
          <w:tcPr>
            <w:tcW w:w="1476" w:type="dxa"/>
            <w:tcBorders>
              <w:top w:val="single" w:sz="16" w:space="0" w:color="000000"/>
              <w:bottom w:val="nil"/>
              <w:right w:val="single" w:sz="16" w:space="0" w:color="000000"/>
            </w:tcBorders>
            <w:shd w:val="clear" w:color="auto" w:fill="FFFFFF"/>
            <w:vAlign w:val="center"/>
          </w:tcPr>
          <w:p w14:paraId="119DCAA0" w14:textId="77777777" w:rsidR="00A373EF" w:rsidRPr="00D65429" w:rsidRDefault="00A373EF" w:rsidP="00A373EF">
            <w:pPr>
              <w:pStyle w:val="Geenafstand"/>
              <w:rPr>
                <w:sz w:val="18"/>
                <w:szCs w:val="18"/>
              </w:rPr>
            </w:pPr>
            <w:r w:rsidRPr="00D65429">
              <w:rPr>
                <w:sz w:val="18"/>
                <w:szCs w:val="18"/>
              </w:rPr>
              <w:t>,000</w:t>
            </w:r>
          </w:p>
        </w:tc>
      </w:tr>
      <w:tr w:rsidR="00A373EF" w:rsidRPr="00D65429" w14:paraId="5B9D0688"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75AE1023" w14:textId="77777777" w:rsidR="00A373EF" w:rsidRPr="00D65429" w:rsidRDefault="00A373EF" w:rsidP="00A373EF">
            <w:pPr>
              <w:pStyle w:val="Geenafstand"/>
              <w:rPr>
                <w:sz w:val="18"/>
                <w:szCs w:val="18"/>
              </w:rPr>
            </w:pPr>
            <w:r w:rsidRPr="00D65429">
              <w:rPr>
                <w:sz w:val="18"/>
                <w:szCs w:val="18"/>
              </w:rPr>
              <w:t>Likelihood Ratio</w:t>
            </w:r>
          </w:p>
        </w:tc>
        <w:tc>
          <w:tcPr>
            <w:tcW w:w="1030" w:type="dxa"/>
            <w:tcBorders>
              <w:top w:val="nil"/>
              <w:left w:val="single" w:sz="16" w:space="0" w:color="000000"/>
              <w:bottom w:val="nil"/>
            </w:tcBorders>
            <w:shd w:val="clear" w:color="auto" w:fill="FFFFFF"/>
            <w:vAlign w:val="center"/>
          </w:tcPr>
          <w:p w14:paraId="31ADF6A4" w14:textId="77777777" w:rsidR="00A373EF" w:rsidRPr="00D65429" w:rsidRDefault="00A373EF" w:rsidP="00A373EF">
            <w:pPr>
              <w:pStyle w:val="Geenafstand"/>
              <w:rPr>
                <w:sz w:val="18"/>
                <w:szCs w:val="18"/>
              </w:rPr>
            </w:pPr>
            <w:r w:rsidRPr="00D65429">
              <w:rPr>
                <w:sz w:val="18"/>
                <w:szCs w:val="18"/>
              </w:rPr>
              <w:t>19,011</w:t>
            </w:r>
          </w:p>
        </w:tc>
        <w:tc>
          <w:tcPr>
            <w:tcW w:w="1030" w:type="dxa"/>
            <w:tcBorders>
              <w:top w:val="nil"/>
              <w:bottom w:val="nil"/>
            </w:tcBorders>
            <w:shd w:val="clear" w:color="auto" w:fill="FFFFFF"/>
            <w:vAlign w:val="center"/>
          </w:tcPr>
          <w:p w14:paraId="79DBC904" w14:textId="77777777" w:rsidR="00A373EF" w:rsidRPr="00D65429" w:rsidRDefault="00A373EF" w:rsidP="00A373EF">
            <w:pPr>
              <w:pStyle w:val="Geenafstand"/>
              <w:rPr>
                <w:sz w:val="18"/>
                <w:szCs w:val="18"/>
              </w:rPr>
            </w:pPr>
            <w:r w:rsidRPr="00D65429">
              <w:rPr>
                <w:sz w:val="18"/>
                <w:szCs w:val="18"/>
              </w:rPr>
              <w:t>9</w:t>
            </w:r>
          </w:p>
        </w:tc>
        <w:tc>
          <w:tcPr>
            <w:tcW w:w="1476" w:type="dxa"/>
            <w:tcBorders>
              <w:top w:val="nil"/>
              <w:bottom w:val="nil"/>
              <w:right w:val="single" w:sz="16" w:space="0" w:color="000000"/>
            </w:tcBorders>
            <w:shd w:val="clear" w:color="auto" w:fill="FFFFFF"/>
            <w:vAlign w:val="center"/>
          </w:tcPr>
          <w:p w14:paraId="7FBB9DAE" w14:textId="77777777" w:rsidR="00A373EF" w:rsidRPr="00D65429" w:rsidRDefault="00A373EF" w:rsidP="00A373EF">
            <w:pPr>
              <w:pStyle w:val="Geenafstand"/>
              <w:rPr>
                <w:sz w:val="18"/>
                <w:szCs w:val="18"/>
              </w:rPr>
            </w:pPr>
            <w:r w:rsidRPr="00D65429">
              <w:rPr>
                <w:sz w:val="18"/>
                <w:szCs w:val="18"/>
              </w:rPr>
              <w:t>,025</w:t>
            </w:r>
          </w:p>
        </w:tc>
      </w:tr>
      <w:tr w:rsidR="00A373EF" w:rsidRPr="00D65429" w14:paraId="3AB5A1D4"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32108605" w14:textId="77777777" w:rsidR="00A373EF" w:rsidRPr="00D65429" w:rsidRDefault="00A373EF" w:rsidP="00A373EF">
            <w:pPr>
              <w:pStyle w:val="Geenafstand"/>
              <w:rPr>
                <w:sz w:val="18"/>
                <w:szCs w:val="18"/>
              </w:rPr>
            </w:pPr>
            <w:r w:rsidRPr="00D65429">
              <w:rPr>
                <w:sz w:val="18"/>
                <w:szCs w:val="18"/>
              </w:rPr>
              <w:t>Linear-by-Linear Association</w:t>
            </w:r>
          </w:p>
        </w:tc>
        <w:tc>
          <w:tcPr>
            <w:tcW w:w="1030" w:type="dxa"/>
            <w:tcBorders>
              <w:top w:val="nil"/>
              <w:left w:val="single" w:sz="16" w:space="0" w:color="000000"/>
              <w:bottom w:val="nil"/>
            </w:tcBorders>
            <w:shd w:val="clear" w:color="auto" w:fill="FFFFFF"/>
            <w:vAlign w:val="center"/>
          </w:tcPr>
          <w:p w14:paraId="3EF235E6" w14:textId="77777777" w:rsidR="00A373EF" w:rsidRPr="00D65429" w:rsidRDefault="00A373EF" w:rsidP="00A373EF">
            <w:pPr>
              <w:pStyle w:val="Geenafstand"/>
              <w:rPr>
                <w:sz w:val="18"/>
                <w:szCs w:val="18"/>
              </w:rPr>
            </w:pPr>
            <w:r w:rsidRPr="00D65429">
              <w:rPr>
                <w:sz w:val="18"/>
                <w:szCs w:val="18"/>
              </w:rPr>
              <w:t>13,548</w:t>
            </w:r>
          </w:p>
        </w:tc>
        <w:tc>
          <w:tcPr>
            <w:tcW w:w="1030" w:type="dxa"/>
            <w:tcBorders>
              <w:top w:val="nil"/>
              <w:bottom w:val="nil"/>
            </w:tcBorders>
            <w:shd w:val="clear" w:color="auto" w:fill="FFFFFF"/>
            <w:vAlign w:val="center"/>
          </w:tcPr>
          <w:p w14:paraId="6D0A885A" w14:textId="77777777" w:rsidR="00A373EF" w:rsidRPr="00D65429" w:rsidRDefault="00A373EF" w:rsidP="00A373EF">
            <w:pPr>
              <w:pStyle w:val="Geenafstand"/>
              <w:rPr>
                <w:sz w:val="18"/>
                <w:szCs w:val="18"/>
              </w:rPr>
            </w:pPr>
            <w:r w:rsidRPr="00D65429">
              <w:rPr>
                <w:sz w:val="18"/>
                <w:szCs w:val="18"/>
              </w:rPr>
              <w:t>1</w:t>
            </w:r>
          </w:p>
        </w:tc>
        <w:tc>
          <w:tcPr>
            <w:tcW w:w="1476" w:type="dxa"/>
            <w:tcBorders>
              <w:top w:val="nil"/>
              <w:bottom w:val="nil"/>
              <w:right w:val="single" w:sz="16" w:space="0" w:color="000000"/>
            </w:tcBorders>
            <w:shd w:val="clear" w:color="auto" w:fill="FFFFFF"/>
            <w:vAlign w:val="center"/>
          </w:tcPr>
          <w:p w14:paraId="481DCFB1" w14:textId="77777777" w:rsidR="00A373EF" w:rsidRPr="00D65429" w:rsidRDefault="00A373EF" w:rsidP="00A373EF">
            <w:pPr>
              <w:pStyle w:val="Geenafstand"/>
              <w:rPr>
                <w:sz w:val="18"/>
                <w:szCs w:val="18"/>
              </w:rPr>
            </w:pPr>
            <w:r w:rsidRPr="00D65429">
              <w:rPr>
                <w:sz w:val="18"/>
                <w:szCs w:val="18"/>
              </w:rPr>
              <w:t>,000</w:t>
            </w:r>
          </w:p>
        </w:tc>
      </w:tr>
      <w:tr w:rsidR="00A373EF" w:rsidRPr="00D65429" w14:paraId="2446D6FF"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650E0466" w14:textId="77777777" w:rsidR="00A373EF" w:rsidRPr="00D65429" w:rsidRDefault="00A373EF" w:rsidP="00A373EF">
            <w:pPr>
              <w:pStyle w:val="Geenafstand"/>
              <w:rPr>
                <w:sz w:val="18"/>
                <w:szCs w:val="18"/>
              </w:rPr>
            </w:pPr>
            <w:r w:rsidRPr="00D65429">
              <w:rPr>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65CBBAB5" w14:textId="77777777" w:rsidR="00A373EF" w:rsidRPr="00D65429" w:rsidRDefault="00A373EF" w:rsidP="00A373EF">
            <w:pPr>
              <w:pStyle w:val="Geenafstand"/>
              <w:rPr>
                <w:sz w:val="18"/>
                <w:szCs w:val="18"/>
              </w:rPr>
            </w:pPr>
            <w:r w:rsidRPr="00D65429">
              <w:rPr>
                <w:sz w:val="18"/>
                <w:szCs w:val="18"/>
              </w:rPr>
              <w:t>80</w:t>
            </w:r>
          </w:p>
        </w:tc>
        <w:tc>
          <w:tcPr>
            <w:tcW w:w="1030" w:type="dxa"/>
            <w:tcBorders>
              <w:top w:val="nil"/>
              <w:bottom w:val="single" w:sz="16" w:space="0" w:color="000000"/>
            </w:tcBorders>
            <w:shd w:val="clear" w:color="auto" w:fill="FFFFFF"/>
            <w:vAlign w:val="center"/>
          </w:tcPr>
          <w:p w14:paraId="53C6A30B" w14:textId="77777777" w:rsidR="00A373EF" w:rsidRPr="00D65429" w:rsidRDefault="00A373EF" w:rsidP="00A373EF">
            <w:pPr>
              <w:pStyle w:val="Geenafstand"/>
              <w:rPr>
                <w:rFonts w:cs="Times New Roman"/>
                <w:sz w:val="18"/>
                <w:szCs w:val="18"/>
              </w:rPr>
            </w:pPr>
          </w:p>
        </w:tc>
        <w:tc>
          <w:tcPr>
            <w:tcW w:w="1476" w:type="dxa"/>
            <w:tcBorders>
              <w:top w:val="nil"/>
              <w:bottom w:val="single" w:sz="16" w:space="0" w:color="000000"/>
              <w:right w:val="single" w:sz="16" w:space="0" w:color="000000"/>
            </w:tcBorders>
            <w:shd w:val="clear" w:color="auto" w:fill="FFFFFF"/>
            <w:vAlign w:val="center"/>
          </w:tcPr>
          <w:p w14:paraId="0669CF6A" w14:textId="77777777" w:rsidR="00A373EF" w:rsidRPr="00D65429" w:rsidRDefault="00A373EF" w:rsidP="00A373EF">
            <w:pPr>
              <w:pStyle w:val="Geenafstand"/>
              <w:rPr>
                <w:rFonts w:cs="Times New Roman"/>
                <w:sz w:val="18"/>
                <w:szCs w:val="18"/>
              </w:rPr>
            </w:pPr>
          </w:p>
        </w:tc>
      </w:tr>
      <w:tr w:rsidR="00A373EF" w:rsidRPr="00D65429" w14:paraId="013DC04B" w14:textId="77777777" w:rsidTr="00A373EF">
        <w:trPr>
          <w:cantSplit/>
        </w:trPr>
        <w:tc>
          <w:tcPr>
            <w:tcW w:w="5995" w:type="dxa"/>
            <w:gridSpan w:val="4"/>
            <w:tcBorders>
              <w:top w:val="nil"/>
              <w:left w:val="nil"/>
              <w:bottom w:val="nil"/>
              <w:right w:val="nil"/>
            </w:tcBorders>
            <w:shd w:val="clear" w:color="auto" w:fill="FFFFFF"/>
          </w:tcPr>
          <w:p w14:paraId="4CB2C509" w14:textId="77777777" w:rsidR="00A373EF" w:rsidRPr="00D65429" w:rsidRDefault="00A373EF" w:rsidP="00A373EF">
            <w:pPr>
              <w:pStyle w:val="Geenafstand"/>
              <w:rPr>
                <w:sz w:val="18"/>
                <w:szCs w:val="18"/>
                <w:lang w:val="en-US"/>
              </w:rPr>
            </w:pPr>
            <w:r w:rsidRPr="00D65429">
              <w:rPr>
                <w:sz w:val="18"/>
                <w:szCs w:val="18"/>
                <w:lang w:val="en-US"/>
              </w:rPr>
              <w:t>a. 12 cells (75,0%) have expected count less than 5. The minimum expected count is ,04.</w:t>
            </w:r>
          </w:p>
        </w:tc>
      </w:tr>
    </w:tbl>
    <w:p w14:paraId="39069E71" w14:textId="77777777" w:rsidR="00A373EF" w:rsidRPr="00D65429" w:rsidRDefault="00A373EF" w:rsidP="00A373EF">
      <w:pPr>
        <w:pStyle w:val="Geenafstand"/>
      </w:pPr>
      <w:r w:rsidRPr="00D65429">
        <w:t>Het blijkt dat er een significant verschil bestaat in hoeverre respondenten de interactie en de inhoud van de opleiding beoordelen. Het valt op dat een ruime meerderheid van de respondenten die de interactie positief beoordeelt, de inhoud van de opleiding ook positief beoordeelt (85 procent). Bij respondenten die over de interactie tijdens de opleiding ontevreden zijn, is 100 procent ook ontevreden over de inhoud van de opleiding (Chi</w:t>
      </w:r>
      <w:r w:rsidRPr="00D65429">
        <w:rPr>
          <w:vertAlign w:val="superscript"/>
        </w:rPr>
        <w:t xml:space="preserve">2 </w:t>
      </w:r>
      <w:r w:rsidRPr="00D65429">
        <w:t xml:space="preserve">= 39,7; df = 2; p &lt;0.001). </w:t>
      </w:r>
    </w:p>
    <w:p w14:paraId="4DF91A6F" w14:textId="77777777" w:rsidR="00A373EF" w:rsidRPr="00D65429" w:rsidRDefault="00A373EF" w:rsidP="00A373EF">
      <w:pPr>
        <w:pStyle w:val="Geenafstand"/>
      </w:pPr>
    </w:p>
    <w:p w14:paraId="68780145" w14:textId="77777777" w:rsidR="00A373EF" w:rsidRPr="00D65429" w:rsidRDefault="00A373EF" w:rsidP="00A373EF">
      <w:pPr>
        <w:pStyle w:val="Geenafstand"/>
      </w:pPr>
      <w:r w:rsidRPr="00D65429">
        <w:t>02</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424D07F8" w14:textId="77777777" w:rsidTr="00A373EF">
        <w:trPr>
          <w:cantSplit/>
        </w:trPr>
        <w:tc>
          <w:tcPr>
            <w:tcW w:w="8633" w:type="dxa"/>
            <w:gridSpan w:val="7"/>
            <w:tcBorders>
              <w:top w:val="nil"/>
              <w:left w:val="nil"/>
              <w:bottom w:val="nil"/>
              <w:right w:val="nil"/>
            </w:tcBorders>
            <w:shd w:val="clear" w:color="auto" w:fill="FFFFFF"/>
            <w:vAlign w:val="center"/>
          </w:tcPr>
          <w:p w14:paraId="5ED591F3" w14:textId="77777777" w:rsidR="00A373EF" w:rsidRPr="00D65429" w:rsidRDefault="00A373EF" w:rsidP="00A373EF">
            <w:pPr>
              <w:pStyle w:val="Geenafstand"/>
              <w:rPr>
                <w:b/>
                <w:sz w:val="18"/>
                <w:szCs w:val="18"/>
                <w:lang w:val="en-US"/>
              </w:rPr>
            </w:pPr>
            <w:r w:rsidRPr="00D65429">
              <w:rPr>
                <w:b/>
                <w:sz w:val="18"/>
                <w:szCs w:val="18"/>
              </w:rPr>
              <w:t>Case Processing Summary</w:t>
            </w:r>
          </w:p>
        </w:tc>
      </w:tr>
      <w:tr w:rsidR="00A373EF" w:rsidRPr="00D65429" w14:paraId="4FB2EF07"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20379621" w14:textId="77777777" w:rsidR="00A373EF" w:rsidRPr="00D65429" w:rsidRDefault="00A373EF" w:rsidP="00A373EF">
            <w:pPr>
              <w:pStyle w:val="Geenafstand"/>
              <w:rPr>
                <w:rFonts w:cs="Times New Roman"/>
                <w:sz w:val="18"/>
                <w:szCs w:val="18"/>
                <w:lang w:val="en-US"/>
              </w:rPr>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0F872C16" w14:textId="77777777" w:rsidR="00A373EF" w:rsidRPr="00D65429" w:rsidRDefault="00A373EF" w:rsidP="00A373EF">
            <w:pPr>
              <w:pStyle w:val="Geenafstand"/>
              <w:rPr>
                <w:sz w:val="18"/>
                <w:szCs w:val="18"/>
              </w:rPr>
            </w:pPr>
            <w:r w:rsidRPr="00D65429">
              <w:rPr>
                <w:sz w:val="18"/>
                <w:szCs w:val="18"/>
              </w:rPr>
              <w:t>Cases</w:t>
            </w:r>
          </w:p>
        </w:tc>
      </w:tr>
      <w:tr w:rsidR="00A373EF" w:rsidRPr="00D65429" w14:paraId="07FB97A3"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1E88D1BC" w14:textId="77777777" w:rsidR="00A373EF" w:rsidRPr="00D65429" w:rsidRDefault="00A373EF" w:rsidP="00A373EF">
            <w:pPr>
              <w:pStyle w:val="Geenafstand"/>
              <w:rPr>
                <w:sz w:val="18"/>
                <w:szCs w:val="18"/>
              </w:rPr>
            </w:pPr>
          </w:p>
        </w:tc>
        <w:tc>
          <w:tcPr>
            <w:tcW w:w="2058" w:type="dxa"/>
            <w:gridSpan w:val="2"/>
            <w:tcBorders>
              <w:left w:val="single" w:sz="16" w:space="0" w:color="000000"/>
            </w:tcBorders>
            <w:shd w:val="clear" w:color="auto" w:fill="FFFFFF"/>
            <w:vAlign w:val="bottom"/>
          </w:tcPr>
          <w:p w14:paraId="01E2EC3F" w14:textId="77777777" w:rsidR="00A373EF" w:rsidRPr="00D65429" w:rsidRDefault="00A373EF" w:rsidP="00A373EF">
            <w:pPr>
              <w:pStyle w:val="Geenafstand"/>
              <w:rPr>
                <w:sz w:val="18"/>
                <w:szCs w:val="18"/>
              </w:rPr>
            </w:pPr>
            <w:r w:rsidRPr="00D65429">
              <w:rPr>
                <w:sz w:val="18"/>
                <w:szCs w:val="18"/>
              </w:rPr>
              <w:t>Valid</w:t>
            </w:r>
          </w:p>
        </w:tc>
        <w:tc>
          <w:tcPr>
            <w:tcW w:w="2058" w:type="dxa"/>
            <w:gridSpan w:val="2"/>
            <w:shd w:val="clear" w:color="auto" w:fill="FFFFFF"/>
            <w:vAlign w:val="bottom"/>
          </w:tcPr>
          <w:p w14:paraId="798DE348" w14:textId="77777777" w:rsidR="00A373EF" w:rsidRPr="00D65429" w:rsidRDefault="00A373EF" w:rsidP="00A373EF">
            <w:pPr>
              <w:pStyle w:val="Geenafstand"/>
              <w:rPr>
                <w:sz w:val="18"/>
                <w:szCs w:val="18"/>
              </w:rPr>
            </w:pPr>
            <w:r w:rsidRPr="00D65429">
              <w:rPr>
                <w:sz w:val="18"/>
                <w:szCs w:val="18"/>
              </w:rPr>
              <w:t>Missing</w:t>
            </w:r>
          </w:p>
        </w:tc>
        <w:tc>
          <w:tcPr>
            <w:tcW w:w="2058" w:type="dxa"/>
            <w:gridSpan w:val="2"/>
            <w:tcBorders>
              <w:right w:val="single" w:sz="16" w:space="0" w:color="000000"/>
            </w:tcBorders>
            <w:shd w:val="clear" w:color="auto" w:fill="FFFFFF"/>
            <w:vAlign w:val="bottom"/>
          </w:tcPr>
          <w:p w14:paraId="53553C6A" w14:textId="77777777" w:rsidR="00A373EF" w:rsidRPr="00D65429" w:rsidRDefault="00A373EF" w:rsidP="00A373EF">
            <w:pPr>
              <w:pStyle w:val="Geenafstand"/>
              <w:rPr>
                <w:sz w:val="18"/>
                <w:szCs w:val="18"/>
              </w:rPr>
            </w:pPr>
            <w:r w:rsidRPr="00D65429">
              <w:rPr>
                <w:sz w:val="18"/>
                <w:szCs w:val="18"/>
              </w:rPr>
              <w:t>Total</w:t>
            </w:r>
          </w:p>
        </w:tc>
      </w:tr>
      <w:tr w:rsidR="00A373EF" w:rsidRPr="00D65429" w14:paraId="46419B06"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59F4F59F" w14:textId="77777777" w:rsidR="00A373EF" w:rsidRPr="00D65429" w:rsidRDefault="00A373EF" w:rsidP="00A373EF">
            <w:pPr>
              <w:pStyle w:val="Geenafstand"/>
              <w:rPr>
                <w:sz w:val="18"/>
                <w:szCs w:val="18"/>
              </w:rPr>
            </w:pPr>
          </w:p>
        </w:tc>
        <w:tc>
          <w:tcPr>
            <w:tcW w:w="1029" w:type="dxa"/>
            <w:tcBorders>
              <w:left w:val="single" w:sz="16" w:space="0" w:color="000000"/>
              <w:bottom w:val="single" w:sz="16" w:space="0" w:color="000000"/>
            </w:tcBorders>
            <w:shd w:val="clear" w:color="auto" w:fill="FFFFFF"/>
            <w:vAlign w:val="bottom"/>
          </w:tcPr>
          <w:p w14:paraId="257FB173"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tcBorders>
            <w:shd w:val="clear" w:color="auto" w:fill="FFFFFF"/>
            <w:vAlign w:val="bottom"/>
          </w:tcPr>
          <w:p w14:paraId="2EC756B4" w14:textId="77777777" w:rsidR="00A373EF" w:rsidRPr="00D65429" w:rsidRDefault="00A373EF" w:rsidP="00A373EF">
            <w:pPr>
              <w:pStyle w:val="Geenafstand"/>
              <w:rPr>
                <w:sz w:val="18"/>
                <w:szCs w:val="18"/>
              </w:rPr>
            </w:pPr>
            <w:r w:rsidRPr="00D65429">
              <w:rPr>
                <w:sz w:val="18"/>
                <w:szCs w:val="18"/>
              </w:rPr>
              <w:t>Percent</w:t>
            </w:r>
          </w:p>
        </w:tc>
        <w:tc>
          <w:tcPr>
            <w:tcW w:w="1029" w:type="dxa"/>
            <w:tcBorders>
              <w:bottom w:val="single" w:sz="16" w:space="0" w:color="000000"/>
            </w:tcBorders>
            <w:shd w:val="clear" w:color="auto" w:fill="FFFFFF"/>
            <w:vAlign w:val="bottom"/>
          </w:tcPr>
          <w:p w14:paraId="30560DA2"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tcBorders>
            <w:shd w:val="clear" w:color="auto" w:fill="FFFFFF"/>
            <w:vAlign w:val="bottom"/>
          </w:tcPr>
          <w:p w14:paraId="7055DC4F" w14:textId="77777777" w:rsidR="00A373EF" w:rsidRPr="00D65429" w:rsidRDefault="00A373EF" w:rsidP="00A373EF">
            <w:pPr>
              <w:pStyle w:val="Geenafstand"/>
              <w:rPr>
                <w:sz w:val="18"/>
                <w:szCs w:val="18"/>
              </w:rPr>
            </w:pPr>
            <w:r w:rsidRPr="00D65429">
              <w:rPr>
                <w:sz w:val="18"/>
                <w:szCs w:val="18"/>
              </w:rPr>
              <w:t>Percent</w:t>
            </w:r>
          </w:p>
        </w:tc>
        <w:tc>
          <w:tcPr>
            <w:tcW w:w="1029" w:type="dxa"/>
            <w:tcBorders>
              <w:bottom w:val="single" w:sz="16" w:space="0" w:color="000000"/>
            </w:tcBorders>
            <w:shd w:val="clear" w:color="auto" w:fill="FFFFFF"/>
            <w:vAlign w:val="bottom"/>
          </w:tcPr>
          <w:p w14:paraId="28F1C873" w14:textId="77777777" w:rsidR="00A373EF" w:rsidRPr="00D65429" w:rsidRDefault="00A373EF" w:rsidP="00A373EF">
            <w:pPr>
              <w:pStyle w:val="Geenafstand"/>
              <w:rPr>
                <w:sz w:val="18"/>
                <w:szCs w:val="18"/>
              </w:rPr>
            </w:pPr>
            <w:r w:rsidRPr="00D65429">
              <w:rPr>
                <w:sz w:val="18"/>
                <w:szCs w:val="18"/>
              </w:rPr>
              <w:t>N</w:t>
            </w:r>
          </w:p>
        </w:tc>
        <w:tc>
          <w:tcPr>
            <w:tcW w:w="1029" w:type="dxa"/>
            <w:tcBorders>
              <w:bottom w:val="single" w:sz="16" w:space="0" w:color="000000"/>
              <w:right w:val="single" w:sz="16" w:space="0" w:color="000000"/>
            </w:tcBorders>
            <w:shd w:val="clear" w:color="auto" w:fill="FFFFFF"/>
            <w:vAlign w:val="bottom"/>
          </w:tcPr>
          <w:p w14:paraId="5EA3A018" w14:textId="77777777" w:rsidR="00A373EF" w:rsidRPr="00D65429" w:rsidRDefault="00A373EF" w:rsidP="00A373EF">
            <w:pPr>
              <w:pStyle w:val="Geenafstand"/>
              <w:rPr>
                <w:sz w:val="18"/>
                <w:szCs w:val="18"/>
              </w:rPr>
            </w:pPr>
            <w:r w:rsidRPr="00D65429">
              <w:rPr>
                <w:sz w:val="18"/>
                <w:szCs w:val="18"/>
              </w:rPr>
              <w:t>Percent</w:t>
            </w:r>
          </w:p>
        </w:tc>
      </w:tr>
      <w:tr w:rsidR="00A373EF" w:rsidRPr="00D65429" w14:paraId="76AEC740"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5DE51B01" w14:textId="77777777" w:rsidR="00A373EF" w:rsidRPr="00D65429" w:rsidRDefault="00A373EF" w:rsidP="00A373EF">
            <w:pPr>
              <w:pStyle w:val="Geenafstand"/>
              <w:rPr>
                <w:sz w:val="18"/>
                <w:szCs w:val="18"/>
              </w:rPr>
            </w:pPr>
            <w:r w:rsidRPr="00D65429">
              <w:rPr>
                <w:sz w:val="18"/>
                <w:szCs w:val="18"/>
              </w:rPr>
              <w:t>Interactie * Algemenesfeer</w:t>
            </w:r>
          </w:p>
        </w:tc>
        <w:tc>
          <w:tcPr>
            <w:tcW w:w="1029" w:type="dxa"/>
            <w:tcBorders>
              <w:top w:val="single" w:sz="16" w:space="0" w:color="000000"/>
              <w:left w:val="single" w:sz="16" w:space="0" w:color="000000"/>
              <w:bottom w:val="single" w:sz="16" w:space="0" w:color="000000"/>
            </w:tcBorders>
            <w:shd w:val="clear" w:color="auto" w:fill="FFFFFF"/>
            <w:vAlign w:val="center"/>
          </w:tcPr>
          <w:p w14:paraId="3949EFCC" w14:textId="77777777" w:rsidR="00A373EF" w:rsidRPr="00D65429" w:rsidRDefault="00A373EF" w:rsidP="00A373EF">
            <w:pPr>
              <w:pStyle w:val="Geenafstand"/>
              <w:rPr>
                <w:sz w:val="18"/>
                <w:szCs w:val="18"/>
              </w:rPr>
            </w:pPr>
            <w:r w:rsidRPr="00D65429">
              <w:rPr>
                <w:sz w:val="18"/>
                <w:szCs w:val="18"/>
              </w:rPr>
              <w:t>80</w:t>
            </w:r>
          </w:p>
        </w:tc>
        <w:tc>
          <w:tcPr>
            <w:tcW w:w="1029" w:type="dxa"/>
            <w:tcBorders>
              <w:top w:val="single" w:sz="16" w:space="0" w:color="000000"/>
              <w:bottom w:val="single" w:sz="16" w:space="0" w:color="000000"/>
            </w:tcBorders>
            <w:shd w:val="clear" w:color="auto" w:fill="FFFFFF"/>
            <w:vAlign w:val="center"/>
          </w:tcPr>
          <w:p w14:paraId="6481374E" w14:textId="77777777" w:rsidR="00A373EF" w:rsidRPr="00D65429" w:rsidRDefault="00A373EF" w:rsidP="00A373EF">
            <w:pPr>
              <w:pStyle w:val="Geenafstand"/>
              <w:rPr>
                <w:sz w:val="18"/>
                <w:szCs w:val="18"/>
              </w:rPr>
            </w:pPr>
            <w:r w:rsidRPr="00D65429">
              <w:rPr>
                <w:sz w:val="18"/>
                <w:szCs w:val="18"/>
              </w:rPr>
              <w:t>100,0%</w:t>
            </w:r>
          </w:p>
        </w:tc>
        <w:tc>
          <w:tcPr>
            <w:tcW w:w="1029" w:type="dxa"/>
            <w:tcBorders>
              <w:top w:val="single" w:sz="16" w:space="0" w:color="000000"/>
              <w:bottom w:val="single" w:sz="16" w:space="0" w:color="000000"/>
            </w:tcBorders>
            <w:shd w:val="clear" w:color="auto" w:fill="FFFFFF"/>
            <w:vAlign w:val="center"/>
          </w:tcPr>
          <w:p w14:paraId="4C338F24" w14:textId="77777777" w:rsidR="00A373EF" w:rsidRPr="00D65429" w:rsidRDefault="00A373EF" w:rsidP="00A373EF">
            <w:pPr>
              <w:pStyle w:val="Geenafstand"/>
              <w:rPr>
                <w:sz w:val="18"/>
                <w:szCs w:val="18"/>
              </w:rPr>
            </w:pPr>
            <w:r w:rsidRPr="00D65429">
              <w:rPr>
                <w:sz w:val="18"/>
                <w:szCs w:val="18"/>
              </w:rPr>
              <w:t>0</w:t>
            </w:r>
          </w:p>
        </w:tc>
        <w:tc>
          <w:tcPr>
            <w:tcW w:w="1029" w:type="dxa"/>
            <w:tcBorders>
              <w:top w:val="single" w:sz="16" w:space="0" w:color="000000"/>
              <w:bottom w:val="single" w:sz="16" w:space="0" w:color="000000"/>
            </w:tcBorders>
            <w:shd w:val="clear" w:color="auto" w:fill="FFFFFF"/>
            <w:vAlign w:val="center"/>
          </w:tcPr>
          <w:p w14:paraId="71072FD1" w14:textId="77777777" w:rsidR="00A373EF" w:rsidRPr="00D65429" w:rsidRDefault="00A373EF" w:rsidP="00A373EF">
            <w:pPr>
              <w:pStyle w:val="Geenafstand"/>
              <w:rPr>
                <w:sz w:val="18"/>
                <w:szCs w:val="18"/>
              </w:rPr>
            </w:pPr>
            <w:r w:rsidRPr="00D65429">
              <w:rPr>
                <w:sz w:val="18"/>
                <w:szCs w:val="18"/>
              </w:rPr>
              <w:t>0,0%</w:t>
            </w:r>
          </w:p>
        </w:tc>
        <w:tc>
          <w:tcPr>
            <w:tcW w:w="1029" w:type="dxa"/>
            <w:tcBorders>
              <w:top w:val="single" w:sz="16" w:space="0" w:color="000000"/>
              <w:bottom w:val="single" w:sz="16" w:space="0" w:color="000000"/>
            </w:tcBorders>
            <w:shd w:val="clear" w:color="auto" w:fill="FFFFFF"/>
            <w:vAlign w:val="center"/>
          </w:tcPr>
          <w:p w14:paraId="3BC259AA" w14:textId="77777777" w:rsidR="00A373EF" w:rsidRPr="00D65429" w:rsidRDefault="00A373EF" w:rsidP="00A373EF">
            <w:pPr>
              <w:pStyle w:val="Geenafstand"/>
              <w:rPr>
                <w:sz w:val="18"/>
                <w:szCs w:val="18"/>
              </w:rPr>
            </w:pPr>
            <w:r w:rsidRPr="00D65429">
              <w:rPr>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29F6A899" w14:textId="77777777" w:rsidR="00A373EF" w:rsidRPr="00D65429" w:rsidRDefault="00A373EF" w:rsidP="00A373EF">
            <w:pPr>
              <w:pStyle w:val="Geenafstand"/>
              <w:rPr>
                <w:sz w:val="18"/>
                <w:szCs w:val="18"/>
              </w:rPr>
            </w:pPr>
            <w:r w:rsidRPr="00D65429">
              <w:rPr>
                <w:sz w:val="18"/>
                <w:szCs w:val="18"/>
              </w:rPr>
              <w:t>100,0%</w:t>
            </w:r>
          </w:p>
        </w:tc>
      </w:tr>
    </w:tbl>
    <w:p w14:paraId="2A1EE201" w14:textId="77777777" w:rsidR="00A373EF" w:rsidRPr="00D65429" w:rsidRDefault="00A373EF" w:rsidP="00A373EF">
      <w:pPr>
        <w:pStyle w:val="Geenafstand"/>
        <w:rPr>
          <w:rFonts w:cs="Times New Roman"/>
          <w:sz w:val="18"/>
          <w:szCs w:val="18"/>
        </w:rPr>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582C627A" w14:textId="77777777" w:rsidTr="00A373EF">
        <w:trPr>
          <w:cantSplit/>
        </w:trPr>
        <w:tc>
          <w:tcPr>
            <w:tcW w:w="9942" w:type="dxa"/>
            <w:gridSpan w:val="7"/>
            <w:tcBorders>
              <w:top w:val="nil"/>
              <w:left w:val="nil"/>
              <w:bottom w:val="nil"/>
              <w:right w:val="nil"/>
            </w:tcBorders>
            <w:shd w:val="clear" w:color="auto" w:fill="FFFFFF"/>
            <w:vAlign w:val="center"/>
          </w:tcPr>
          <w:p w14:paraId="7DD10EA9" w14:textId="77777777" w:rsidR="00A373EF" w:rsidRPr="00D65429" w:rsidRDefault="00A373EF" w:rsidP="00A373EF">
            <w:pPr>
              <w:pStyle w:val="Geenafstand"/>
              <w:rPr>
                <w:b/>
                <w:sz w:val="18"/>
                <w:szCs w:val="18"/>
              </w:rPr>
            </w:pPr>
            <w:r w:rsidRPr="00D65429">
              <w:rPr>
                <w:b/>
                <w:sz w:val="18"/>
                <w:szCs w:val="18"/>
              </w:rPr>
              <w:t>Interactie * Algemenesfeer Crosstabulation</w:t>
            </w:r>
          </w:p>
        </w:tc>
      </w:tr>
      <w:tr w:rsidR="00A373EF" w:rsidRPr="00D65429" w14:paraId="34AF1F64" w14:textId="77777777" w:rsidTr="00A373EF">
        <w:trPr>
          <w:cantSplit/>
        </w:trPr>
        <w:tc>
          <w:tcPr>
            <w:tcW w:w="9942" w:type="dxa"/>
            <w:gridSpan w:val="7"/>
            <w:tcBorders>
              <w:top w:val="nil"/>
              <w:left w:val="nil"/>
              <w:bottom w:val="nil"/>
              <w:right w:val="nil"/>
            </w:tcBorders>
            <w:shd w:val="clear" w:color="auto" w:fill="FFFFFF"/>
            <w:vAlign w:val="bottom"/>
          </w:tcPr>
          <w:p w14:paraId="39CAD08A" w14:textId="77777777" w:rsidR="00A373EF" w:rsidRPr="00D65429" w:rsidRDefault="00A373EF" w:rsidP="00A373EF">
            <w:pPr>
              <w:pStyle w:val="Geenafstand"/>
              <w:rPr>
                <w:rFonts w:cs="Times New Roman"/>
                <w:sz w:val="18"/>
                <w:szCs w:val="18"/>
              </w:rPr>
            </w:pPr>
            <w:r w:rsidRPr="00D65429">
              <w:rPr>
                <w:sz w:val="18"/>
                <w:szCs w:val="18"/>
                <w:shd w:val="clear" w:color="auto" w:fill="FFFFFF"/>
              </w:rPr>
              <w:t xml:space="preserve">Count  </w:t>
            </w:r>
          </w:p>
        </w:tc>
      </w:tr>
      <w:tr w:rsidR="00A373EF" w:rsidRPr="00D65429" w14:paraId="79BF5983"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3D541053" w14:textId="77777777" w:rsidR="00A373EF" w:rsidRPr="00D65429" w:rsidRDefault="00A373EF" w:rsidP="00A373EF">
            <w:pPr>
              <w:pStyle w:val="Geenafstand"/>
              <w:rPr>
                <w:rFonts w:cs="Times New Roman"/>
                <w:sz w:val="18"/>
                <w:szCs w:val="18"/>
              </w:rPr>
            </w:pPr>
          </w:p>
        </w:tc>
        <w:tc>
          <w:tcPr>
            <w:tcW w:w="5337" w:type="dxa"/>
            <w:gridSpan w:val="4"/>
            <w:tcBorders>
              <w:top w:val="single" w:sz="16" w:space="0" w:color="000000"/>
              <w:left w:val="single" w:sz="16" w:space="0" w:color="000000"/>
            </w:tcBorders>
            <w:shd w:val="clear" w:color="auto" w:fill="FFFFFF"/>
            <w:vAlign w:val="bottom"/>
          </w:tcPr>
          <w:p w14:paraId="5D03278D" w14:textId="77777777" w:rsidR="00A373EF" w:rsidRPr="00D65429" w:rsidRDefault="00A373EF" w:rsidP="00A373EF">
            <w:pPr>
              <w:pStyle w:val="Geenafstand"/>
              <w:rPr>
                <w:sz w:val="18"/>
                <w:szCs w:val="18"/>
              </w:rPr>
            </w:pPr>
            <w:r w:rsidRPr="00D65429">
              <w:rPr>
                <w:sz w:val="18"/>
                <w:szCs w:val="18"/>
              </w:rPr>
              <w:t>Algemenesfeer</w:t>
            </w:r>
          </w:p>
        </w:tc>
        <w:tc>
          <w:tcPr>
            <w:tcW w:w="1042" w:type="dxa"/>
            <w:vMerge w:val="restart"/>
            <w:tcBorders>
              <w:top w:val="single" w:sz="16" w:space="0" w:color="000000"/>
              <w:right w:val="single" w:sz="16" w:space="0" w:color="000000"/>
            </w:tcBorders>
            <w:shd w:val="clear" w:color="auto" w:fill="FFFFFF"/>
            <w:vAlign w:val="bottom"/>
          </w:tcPr>
          <w:p w14:paraId="5D113F89" w14:textId="77777777" w:rsidR="00A373EF" w:rsidRPr="00D65429" w:rsidRDefault="00A373EF" w:rsidP="00A373EF">
            <w:pPr>
              <w:pStyle w:val="Geenafstand"/>
              <w:rPr>
                <w:sz w:val="18"/>
                <w:szCs w:val="18"/>
              </w:rPr>
            </w:pPr>
            <w:r w:rsidRPr="00D65429">
              <w:rPr>
                <w:sz w:val="18"/>
                <w:szCs w:val="18"/>
              </w:rPr>
              <w:t>Total</w:t>
            </w:r>
          </w:p>
        </w:tc>
      </w:tr>
      <w:tr w:rsidR="00A373EF" w:rsidRPr="00D65429" w14:paraId="3D48AAA8"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3CD9E243" w14:textId="77777777" w:rsidR="00A373EF" w:rsidRPr="00D65429" w:rsidRDefault="00A373EF" w:rsidP="00A373EF">
            <w:pPr>
              <w:pStyle w:val="Geenafstand"/>
              <w:rPr>
                <w:sz w:val="18"/>
                <w:szCs w:val="18"/>
              </w:rPr>
            </w:pPr>
          </w:p>
        </w:tc>
        <w:tc>
          <w:tcPr>
            <w:tcW w:w="1276" w:type="dxa"/>
            <w:tcBorders>
              <w:left w:val="single" w:sz="16" w:space="0" w:color="000000"/>
              <w:bottom w:val="single" w:sz="16" w:space="0" w:color="000000"/>
            </w:tcBorders>
            <w:shd w:val="clear" w:color="auto" w:fill="FFFFFF"/>
            <w:vAlign w:val="bottom"/>
          </w:tcPr>
          <w:p w14:paraId="0DC9FEEE" w14:textId="77777777" w:rsidR="00A373EF" w:rsidRPr="00D65429" w:rsidRDefault="00A373EF" w:rsidP="00A373EF">
            <w:pPr>
              <w:pStyle w:val="Geenafstand"/>
              <w:rPr>
                <w:sz w:val="18"/>
                <w:szCs w:val="18"/>
              </w:rPr>
            </w:pPr>
            <w:r w:rsidRPr="00D65429">
              <w:rPr>
                <w:sz w:val="18"/>
                <w:szCs w:val="18"/>
              </w:rPr>
              <w:t>Ontevreden</w:t>
            </w:r>
          </w:p>
        </w:tc>
        <w:tc>
          <w:tcPr>
            <w:tcW w:w="1494" w:type="dxa"/>
            <w:tcBorders>
              <w:bottom w:val="single" w:sz="16" w:space="0" w:color="000000"/>
            </w:tcBorders>
            <w:shd w:val="clear" w:color="auto" w:fill="FFFFFF"/>
            <w:vAlign w:val="bottom"/>
          </w:tcPr>
          <w:p w14:paraId="1945BB18" w14:textId="77777777" w:rsidR="00A373EF" w:rsidRPr="00D65429" w:rsidRDefault="00A373EF" w:rsidP="00A373EF">
            <w:pPr>
              <w:pStyle w:val="Geenafstand"/>
              <w:rPr>
                <w:sz w:val="18"/>
                <w:szCs w:val="18"/>
              </w:rPr>
            </w:pPr>
            <w:r w:rsidRPr="00D65429">
              <w:rPr>
                <w:sz w:val="18"/>
                <w:szCs w:val="18"/>
              </w:rPr>
              <w:t>Noch tevreden noch ontevreden</w:t>
            </w:r>
          </w:p>
        </w:tc>
        <w:tc>
          <w:tcPr>
            <w:tcW w:w="1089" w:type="dxa"/>
            <w:tcBorders>
              <w:bottom w:val="single" w:sz="16" w:space="0" w:color="000000"/>
            </w:tcBorders>
            <w:shd w:val="clear" w:color="auto" w:fill="FFFFFF"/>
            <w:vAlign w:val="bottom"/>
          </w:tcPr>
          <w:p w14:paraId="232737E6" w14:textId="77777777" w:rsidR="00A373EF" w:rsidRPr="00D65429" w:rsidRDefault="00A373EF" w:rsidP="00A373EF">
            <w:pPr>
              <w:pStyle w:val="Geenafstand"/>
              <w:rPr>
                <w:sz w:val="18"/>
                <w:szCs w:val="18"/>
              </w:rPr>
            </w:pPr>
            <w:r w:rsidRPr="00D65429">
              <w:rPr>
                <w:sz w:val="18"/>
                <w:szCs w:val="18"/>
              </w:rPr>
              <w:t>Tevreden</w:t>
            </w:r>
          </w:p>
        </w:tc>
        <w:tc>
          <w:tcPr>
            <w:tcW w:w="1478" w:type="dxa"/>
            <w:tcBorders>
              <w:bottom w:val="single" w:sz="16" w:space="0" w:color="000000"/>
            </w:tcBorders>
            <w:shd w:val="clear" w:color="auto" w:fill="FFFFFF"/>
            <w:vAlign w:val="bottom"/>
          </w:tcPr>
          <w:p w14:paraId="32984487" w14:textId="77777777" w:rsidR="00A373EF" w:rsidRPr="00D65429" w:rsidRDefault="00A373EF" w:rsidP="00A373EF">
            <w:pPr>
              <w:pStyle w:val="Geenafstand"/>
              <w:rPr>
                <w:sz w:val="18"/>
                <w:szCs w:val="18"/>
              </w:rPr>
            </w:pPr>
            <w:r w:rsidRPr="00D65429">
              <w:rPr>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1689BDF2" w14:textId="77777777" w:rsidR="00A373EF" w:rsidRPr="00D65429" w:rsidRDefault="00A373EF" w:rsidP="00A373EF">
            <w:pPr>
              <w:pStyle w:val="Geenafstand"/>
              <w:rPr>
                <w:sz w:val="18"/>
                <w:szCs w:val="18"/>
              </w:rPr>
            </w:pPr>
          </w:p>
        </w:tc>
      </w:tr>
      <w:tr w:rsidR="00A373EF" w:rsidRPr="00D65429" w14:paraId="2886FD9F"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27C7BC49" w14:textId="77777777" w:rsidR="00A373EF" w:rsidRPr="00D65429" w:rsidRDefault="00A373EF" w:rsidP="00A373EF">
            <w:pPr>
              <w:pStyle w:val="Geenafstand"/>
              <w:rPr>
                <w:sz w:val="18"/>
                <w:szCs w:val="18"/>
              </w:rPr>
            </w:pPr>
            <w:r w:rsidRPr="00D65429">
              <w:rPr>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348EFA69" w14:textId="77777777" w:rsidR="00A373EF" w:rsidRPr="00D65429" w:rsidRDefault="00A373EF" w:rsidP="00A373EF">
            <w:pPr>
              <w:pStyle w:val="Geenafstand"/>
              <w:rPr>
                <w:sz w:val="18"/>
                <w:szCs w:val="18"/>
              </w:rPr>
            </w:pPr>
            <w:r w:rsidRPr="00D65429">
              <w:rPr>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6C296954" w14:textId="77777777" w:rsidR="00A373EF" w:rsidRPr="00D65429" w:rsidRDefault="00A373EF" w:rsidP="00A373EF">
            <w:pPr>
              <w:pStyle w:val="Geenafstand"/>
              <w:rPr>
                <w:sz w:val="18"/>
                <w:szCs w:val="18"/>
              </w:rPr>
            </w:pPr>
            <w:r w:rsidRPr="00D65429">
              <w:rPr>
                <w:sz w:val="18"/>
                <w:szCs w:val="18"/>
              </w:rPr>
              <w:t>0</w:t>
            </w:r>
          </w:p>
        </w:tc>
        <w:tc>
          <w:tcPr>
            <w:tcW w:w="1494" w:type="dxa"/>
            <w:tcBorders>
              <w:top w:val="single" w:sz="16" w:space="0" w:color="000000"/>
              <w:bottom w:val="nil"/>
            </w:tcBorders>
            <w:shd w:val="clear" w:color="auto" w:fill="FFFFFF"/>
            <w:vAlign w:val="center"/>
          </w:tcPr>
          <w:p w14:paraId="0BBABDE5" w14:textId="77777777" w:rsidR="00A373EF" w:rsidRPr="00D65429" w:rsidRDefault="00A373EF" w:rsidP="00A373EF">
            <w:pPr>
              <w:pStyle w:val="Geenafstand"/>
              <w:rPr>
                <w:sz w:val="18"/>
                <w:szCs w:val="18"/>
              </w:rPr>
            </w:pPr>
            <w:r w:rsidRPr="00D65429">
              <w:rPr>
                <w:sz w:val="18"/>
                <w:szCs w:val="18"/>
              </w:rPr>
              <w:t>2</w:t>
            </w:r>
          </w:p>
        </w:tc>
        <w:tc>
          <w:tcPr>
            <w:tcW w:w="1089" w:type="dxa"/>
            <w:tcBorders>
              <w:top w:val="single" w:sz="16" w:space="0" w:color="000000"/>
              <w:bottom w:val="nil"/>
            </w:tcBorders>
            <w:shd w:val="clear" w:color="auto" w:fill="FFFFFF"/>
            <w:vAlign w:val="center"/>
          </w:tcPr>
          <w:p w14:paraId="1613AFC5" w14:textId="77777777" w:rsidR="00A373EF" w:rsidRPr="00D65429" w:rsidRDefault="00A373EF" w:rsidP="00A373EF">
            <w:pPr>
              <w:pStyle w:val="Geenafstand"/>
              <w:rPr>
                <w:sz w:val="18"/>
                <w:szCs w:val="18"/>
              </w:rPr>
            </w:pPr>
            <w:r w:rsidRPr="00D65429">
              <w:rPr>
                <w:sz w:val="18"/>
                <w:szCs w:val="18"/>
              </w:rPr>
              <w:t>1</w:t>
            </w:r>
          </w:p>
        </w:tc>
        <w:tc>
          <w:tcPr>
            <w:tcW w:w="1478" w:type="dxa"/>
            <w:tcBorders>
              <w:top w:val="single" w:sz="16" w:space="0" w:color="000000"/>
              <w:bottom w:val="nil"/>
            </w:tcBorders>
            <w:shd w:val="clear" w:color="auto" w:fill="FFFFFF"/>
            <w:vAlign w:val="center"/>
          </w:tcPr>
          <w:p w14:paraId="0C4AC72D" w14:textId="77777777" w:rsidR="00A373EF" w:rsidRPr="00D65429" w:rsidRDefault="00A373EF" w:rsidP="00A373EF">
            <w:pPr>
              <w:pStyle w:val="Geenafstand"/>
              <w:rPr>
                <w:sz w:val="18"/>
                <w:szCs w:val="18"/>
              </w:rPr>
            </w:pPr>
            <w:r w:rsidRPr="00D65429">
              <w:rPr>
                <w:sz w:val="18"/>
                <w:szCs w:val="18"/>
              </w:rPr>
              <w:t>0</w:t>
            </w:r>
          </w:p>
        </w:tc>
        <w:tc>
          <w:tcPr>
            <w:tcW w:w="1042" w:type="dxa"/>
            <w:tcBorders>
              <w:top w:val="single" w:sz="16" w:space="0" w:color="000000"/>
              <w:bottom w:val="nil"/>
              <w:right w:val="single" w:sz="16" w:space="0" w:color="000000"/>
            </w:tcBorders>
            <w:shd w:val="clear" w:color="auto" w:fill="FFFFFF"/>
            <w:vAlign w:val="center"/>
          </w:tcPr>
          <w:p w14:paraId="2BC7BC13" w14:textId="77777777" w:rsidR="00A373EF" w:rsidRPr="00D65429" w:rsidRDefault="00A373EF" w:rsidP="00A373EF">
            <w:pPr>
              <w:pStyle w:val="Geenafstand"/>
              <w:rPr>
                <w:sz w:val="18"/>
                <w:szCs w:val="18"/>
              </w:rPr>
            </w:pPr>
            <w:r w:rsidRPr="00D65429">
              <w:rPr>
                <w:sz w:val="18"/>
                <w:szCs w:val="18"/>
              </w:rPr>
              <w:t>3</w:t>
            </w:r>
          </w:p>
        </w:tc>
      </w:tr>
      <w:tr w:rsidR="00A373EF" w:rsidRPr="00D65429" w14:paraId="767DD2F2"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DBC72A2"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2186A1B2" w14:textId="77777777" w:rsidR="00A373EF" w:rsidRPr="00D65429" w:rsidRDefault="00A373EF" w:rsidP="00A373EF">
            <w:pPr>
              <w:pStyle w:val="Geenafstand"/>
              <w:rPr>
                <w:sz w:val="18"/>
                <w:szCs w:val="18"/>
              </w:rPr>
            </w:pPr>
            <w:r w:rsidRPr="00D65429">
              <w:rPr>
                <w:sz w:val="18"/>
                <w:szCs w:val="18"/>
              </w:rPr>
              <w:t>Noch mee eens noch mee oneens</w:t>
            </w:r>
          </w:p>
        </w:tc>
        <w:tc>
          <w:tcPr>
            <w:tcW w:w="1276" w:type="dxa"/>
            <w:tcBorders>
              <w:top w:val="nil"/>
              <w:left w:val="single" w:sz="16" w:space="0" w:color="000000"/>
              <w:bottom w:val="nil"/>
            </w:tcBorders>
            <w:shd w:val="clear" w:color="auto" w:fill="FFFFFF"/>
            <w:vAlign w:val="center"/>
          </w:tcPr>
          <w:p w14:paraId="44F5F245" w14:textId="77777777" w:rsidR="00A373EF" w:rsidRPr="00D65429" w:rsidRDefault="00A373EF" w:rsidP="00A373EF">
            <w:pPr>
              <w:pStyle w:val="Geenafstand"/>
              <w:rPr>
                <w:sz w:val="18"/>
                <w:szCs w:val="18"/>
              </w:rPr>
            </w:pPr>
            <w:r w:rsidRPr="00D65429">
              <w:rPr>
                <w:sz w:val="18"/>
                <w:szCs w:val="18"/>
              </w:rPr>
              <w:t>1</w:t>
            </w:r>
          </w:p>
        </w:tc>
        <w:tc>
          <w:tcPr>
            <w:tcW w:w="1494" w:type="dxa"/>
            <w:tcBorders>
              <w:top w:val="nil"/>
              <w:bottom w:val="nil"/>
            </w:tcBorders>
            <w:shd w:val="clear" w:color="auto" w:fill="FFFFFF"/>
            <w:vAlign w:val="center"/>
          </w:tcPr>
          <w:p w14:paraId="2A5C1B48" w14:textId="77777777" w:rsidR="00A373EF" w:rsidRPr="00D65429" w:rsidRDefault="00A373EF" w:rsidP="00A373EF">
            <w:pPr>
              <w:pStyle w:val="Geenafstand"/>
              <w:rPr>
                <w:sz w:val="18"/>
                <w:szCs w:val="18"/>
              </w:rPr>
            </w:pPr>
            <w:r w:rsidRPr="00D65429">
              <w:rPr>
                <w:sz w:val="18"/>
                <w:szCs w:val="18"/>
              </w:rPr>
              <w:t>0</w:t>
            </w:r>
          </w:p>
        </w:tc>
        <w:tc>
          <w:tcPr>
            <w:tcW w:w="1089" w:type="dxa"/>
            <w:tcBorders>
              <w:top w:val="nil"/>
              <w:bottom w:val="nil"/>
            </w:tcBorders>
            <w:shd w:val="clear" w:color="auto" w:fill="FFFFFF"/>
            <w:vAlign w:val="center"/>
          </w:tcPr>
          <w:p w14:paraId="2A8F674F" w14:textId="77777777" w:rsidR="00A373EF" w:rsidRPr="00D65429" w:rsidRDefault="00A373EF" w:rsidP="00A373EF">
            <w:pPr>
              <w:pStyle w:val="Geenafstand"/>
              <w:rPr>
                <w:sz w:val="18"/>
                <w:szCs w:val="18"/>
              </w:rPr>
            </w:pPr>
            <w:r w:rsidRPr="00D65429">
              <w:rPr>
                <w:sz w:val="18"/>
                <w:szCs w:val="18"/>
              </w:rPr>
              <w:t>3</w:t>
            </w:r>
          </w:p>
        </w:tc>
        <w:tc>
          <w:tcPr>
            <w:tcW w:w="1478" w:type="dxa"/>
            <w:tcBorders>
              <w:top w:val="nil"/>
              <w:bottom w:val="nil"/>
            </w:tcBorders>
            <w:shd w:val="clear" w:color="auto" w:fill="FFFFFF"/>
            <w:vAlign w:val="center"/>
          </w:tcPr>
          <w:p w14:paraId="5A7B067B" w14:textId="77777777" w:rsidR="00A373EF" w:rsidRPr="00D65429" w:rsidRDefault="00A373EF" w:rsidP="00A373EF">
            <w:pPr>
              <w:pStyle w:val="Geenafstand"/>
              <w:rPr>
                <w:sz w:val="18"/>
                <w:szCs w:val="18"/>
              </w:rPr>
            </w:pPr>
            <w:r w:rsidRPr="00D65429">
              <w:rPr>
                <w:sz w:val="18"/>
                <w:szCs w:val="18"/>
              </w:rPr>
              <w:t>3</w:t>
            </w:r>
          </w:p>
        </w:tc>
        <w:tc>
          <w:tcPr>
            <w:tcW w:w="1042" w:type="dxa"/>
            <w:tcBorders>
              <w:top w:val="nil"/>
              <w:bottom w:val="nil"/>
              <w:right w:val="single" w:sz="16" w:space="0" w:color="000000"/>
            </w:tcBorders>
            <w:shd w:val="clear" w:color="auto" w:fill="FFFFFF"/>
            <w:vAlign w:val="center"/>
          </w:tcPr>
          <w:p w14:paraId="3CB49325" w14:textId="77777777" w:rsidR="00A373EF" w:rsidRPr="00D65429" w:rsidRDefault="00A373EF" w:rsidP="00A373EF">
            <w:pPr>
              <w:pStyle w:val="Geenafstand"/>
              <w:rPr>
                <w:sz w:val="18"/>
                <w:szCs w:val="18"/>
              </w:rPr>
            </w:pPr>
            <w:r w:rsidRPr="00D65429">
              <w:rPr>
                <w:sz w:val="18"/>
                <w:szCs w:val="18"/>
              </w:rPr>
              <w:t>7</w:t>
            </w:r>
          </w:p>
        </w:tc>
      </w:tr>
      <w:tr w:rsidR="00A373EF" w:rsidRPr="00D65429" w14:paraId="47EDA1DE"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4128C51"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669DE9BF" w14:textId="77777777" w:rsidR="00A373EF" w:rsidRPr="00D65429" w:rsidRDefault="00A373EF" w:rsidP="00A373EF">
            <w:pPr>
              <w:pStyle w:val="Geenafstand"/>
              <w:rPr>
                <w:sz w:val="18"/>
                <w:szCs w:val="18"/>
              </w:rPr>
            </w:pPr>
            <w:r w:rsidRPr="00D65429">
              <w:rPr>
                <w:sz w:val="18"/>
                <w:szCs w:val="18"/>
              </w:rPr>
              <w:t>Eens</w:t>
            </w:r>
          </w:p>
        </w:tc>
        <w:tc>
          <w:tcPr>
            <w:tcW w:w="1276" w:type="dxa"/>
            <w:tcBorders>
              <w:top w:val="nil"/>
              <w:left w:val="single" w:sz="16" w:space="0" w:color="000000"/>
              <w:bottom w:val="nil"/>
            </w:tcBorders>
            <w:shd w:val="clear" w:color="auto" w:fill="FFFFFF"/>
            <w:vAlign w:val="center"/>
          </w:tcPr>
          <w:p w14:paraId="531D3AEC" w14:textId="77777777" w:rsidR="00A373EF" w:rsidRPr="00D65429" w:rsidRDefault="00A373EF" w:rsidP="00A373EF">
            <w:pPr>
              <w:pStyle w:val="Geenafstand"/>
              <w:rPr>
                <w:sz w:val="18"/>
                <w:szCs w:val="18"/>
              </w:rPr>
            </w:pPr>
            <w:r w:rsidRPr="00D65429">
              <w:rPr>
                <w:sz w:val="18"/>
                <w:szCs w:val="18"/>
              </w:rPr>
              <w:t>0</w:t>
            </w:r>
          </w:p>
        </w:tc>
        <w:tc>
          <w:tcPr>
            <w:tcW w:w="1494" w:type="dxa"/>
            <w:tcBorders>
              <w:top w:val="nil"/>
              <w:bottom w:val="nil"/>
            </w:tcBorders>
            <w:shd w:val="clear" w:color="auto" w:fill="FFFFFF"/>
            <w:vAlign w:val="center"/>
          </w:tcPr>
          <w:p w14:paraId="236A5736" w14:textId="77777777" w:rsidR="00A373EF" w:rsidRPr="00D65429" w:rsidRDefault="00A373EF" w:rsidP="00A373EF">
            <w:pPr>
              <w:pStyle w:val="Geenafstand"/>
              <w:rPr>
                <w:sz w:val="18"/>
                <w:szCs w:val="18"/>
              </w:rPr>
            </w:pPr>
            <w:r w:rsidRPr="00D65429">
              <w:rPr>
                <w:sz w:val="18"/>
                <w:szCs w:val="18"/>
              </w:rPr>
              <w:t>1</w:t>
            </w:r>
          </w:p>
        </w:tc>
        <w:tc>
          <w:tcPr>
            <w:tcW w:w="1089" w:type="dxa"/>
            <w:tcBorders>
              <w:top w:val="nil"/>
              <w:bottom w:val="nil"/>
            </w:tcBorders>
            <w:shd w:val="clear" w:color="auto" w:fill="FFFFFF"/>
            <w:vAlign w:val="center"/>
          </w:tcPr>
          <w:p w14:paraId="41A08689" w14:textId="77777777" w:rsidR="00A373EF" w:rsidRPr="00D65429" w:rsidRDefault="00A373EF" w:rsidP="00A373EF">
            <w:pPr>
              <w:pStyle w:val="Geenafstand"/>
              <w:rPr>
                <w:sz w:val="18"/>
                <w:szCs w:val="18"/>
              </w:rPr>
            </w:pPr>
            <w:r w:rsidRPr="00D65429">
              <w:rPr>
                <w:sz w:val="18"/>
                <w:szCs w:val="18"/>
              </w:rPr>
              <w:t>29</w:t>
            </w:r>
          </w:p>
        </w:tc>
        <w:tc>
          <w:tcPr>
            <w:tcW w:w="1478" w:type="dxa"/>
            <w:tcBorders>
              <w:top w:val="nil"/>
              <w:bottom w:val="nil"/>
            </w:tcBorders>
            <w:shd w:val="clear" w:color="auto" w:fill="FFFFFF"/>
            <w:vAlign w:val="center"/>
          </w:tcPr>
          <w:p w14:paraId="46562064" w14:textId="77777777" w:rsidR="00A373EF" w:rsidRPr="00D65429" w:rsidRDefault="00A373EF" w:rsidP="00A373EF">
            <w:pPr>
              <w:pStyle w:val="Geenafstand"/>
              <w:rPr>
                <w:sz w:val="18"/>
                <w:szCs w:val="18"/>
              </w:rPr>
            </w:pPr>
            <w:r w:rsidRPr="00D65429">
              <w:rPr>
                <w:sz w:val="18"/>
                <w:szCs w:val="18"/>
              </w:rPr>
              <w:t>10</w:t>
            </w:r>
          </w:p>
        </w:tc>
        <w:tc>
          <w:tcPr>
            <w:tcW w:w="1042" w:type="dxa"/>
            <w:tcBorders>
              <w:top w:val="nil"/>
              <w:bottom w:val="nil"/>
              <w:right w:val="single" w:sz="16" w:space="0" w:color="000000"/>
            </w:tcBorders>
            <w:shd w:val="clear" w:color="auto" w:fill="FFFFFF"/>
            <w:vAlign w:val="center"/>
          </w:tcPr>
          <w:p w14:paraId="7125885F" w14:textId="77777777" w:rsidR="00A373EF" w:rsidRPr="00D65429" w:rsidRDefault="00A373EF" w:rsidP="00A373EF">
            <w:pPr>
              <w:pStyle w:val="Geenafstand"/>
              <w:rPr>
                <w:sz w:val="18"/>
                <w:szCs w:val="18"/>
              </w:rPr>
            </w:pPr>
            <w:r w:rsidRPr="00D65429">
              <w:rPr>
                <w:sz w:val="18"/>
                <w:szCs w:val="18"/>
              </w:rPr>
              <w:t>40</w:t>
            </w:r>
          </w:p>
        </w:tc>
      </w:tr>
      <w:tr w:rsidR="00A373EF" w:rsidRPr="00D65429" w14:paraId="3A409A8D"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02679725"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5B1E2395" w14:textId="77777777" w:rsidR="00A373EF" w:rsidRPr="00D65429" w:rsidRDefault="00A373EF" w:rsidP="00A373EF">
            <w:pPr>
              <w:pStyle w:val="Geenafstand"/>
              <w:rPr>
                <w:sz w:val="18"/>
                <w:szCs w:val="18"/>
              </w:rPr>
            </w:pPr>
            <w:r w:rsidRPr="00D65429">
              <w:rPr>
                <w:sz w:val="18"/>
                <w:szCs w:val="18"/>
              </w:rPr>
              <w:t>Helemaal mee eens</w:t>
            </w:r>
          </w:p>
        </w:tc>
        <w:tc>
          <w:tcPr>
            <w:tcW w:w="1276" w:type="dxa"/>
            <w:tcBorders>
              <w:top w:val="nil"/>
              <w:left w:val="single" w:sz="16" w:space="0" w:color="000000"/>
              <w:bottom w:val="nil"/>
            </w:tcBorders>
            <w:shd w:val="clear" w:color="auto" w:fill="FFFFFF"/>
            <w:vAlign w:val="center"/>
          </w:tcPr>
          <w:p w14:paraId="2E47ED5D" w14:textId="77777777" w:rsidR="00A373EF" w:rsidRPr="00D65429" w:rsidRDefault="00A373EF" w:rsidP="00A373EF">
            <w:pPr>
              <w:pStyle w:val="Geenafstand"/>
              <w:rPr>
                <w:sz w:val="18"/>
                <w:szCs w:val="18"/>
              </w:rPr>
            </w:pPr>
            <w:r w:rsidRPr="00D65429">
              <w:rPr>
                <w:sz w:val="18"/>
                <w:szCs w:val="18"/>
              </w:rPr>
              <w:t>0</w:t>
            </w:r>
          </w:p>
        </w:tc>
        <w:tc>
          <w:tcPr>
            <w:tcW w:w="1494" w:type="dxa"/>
            <w:tcBorders>
              <w:top w:val="nil"/>
              <w:bottom w:val="nil"/>
            </w:tcBorders>
            <w:shd w:val="clear" w:color="auto" w:fill="FFFFFF"/>
            <w:vAlign w:val="center"/>
          </w:tcPr>
          <w:p w14:paraId="1869D849" w14:textId="77777777" w:rsidR="00A373EF" w:rsidRPr="00D65429" w:rsidRDefault="00A373EF" w:rsidP="00A373EF">
            <w:pPr>
              <w:pStyle w:val="Geenafstand"/>
              <w:rPr>
                <w:sz w:val="18"/>
                <w:szCs w:val="18"/>
              </w:rPr>
            </w:pPr>
            <w:r w:rsidRPr="00D65429">
              <w:rPr>
                <w:sz w:val="18"/>
                <w:szCs w:val="18"/>
              </w:rPr>
              <w:t>0</w:t>
            </w:r>
          </w:p>
        </w:tc>
        <w:tc>
          <w:tcPr>
            <w:tcW w:w="1089" w:type="dxa"/>
            <w:tcBorders>
              <w:top w:val="nil"/>
              <w:bottom w:val="nil"/>
            </w:tcBorders>
            <w:shd w:val="clear" w:color="auto" w:fill="FFFFFF"/>
            <w:vAlign w:val="center"/>
          </w:tcPr>
          <w:p w14:paraId="2F9B37A5" w14:textId="77777777" w:rsidR="00A373EF" w:rsidRPr="00D65429" w:rsidRDefault="00A373EF" w:rsidP="00A373EF">
            <w:pPr>
              <w:pStyle w:val="Geenafstand"/>
              <w:rPr>
                <w:sz w:val="18"/>
                <w:szCs w:val="18"/>
              </w:rPr>
            </w:pPr>
            <w:r w:rsidRPr="00D65429">
              <w:rPr>
                <w:sz w:val="18"/>
                <w:szCs w:val="18"/>
              </w:rPr>
              <w:t>14</w:t>
            </w:r>
          </w:p>
        </w:tc>
        <w:tc>
          <w:tcPr>
            <w:tcW w:w="1478" w:type="dxa"/>
            <w:tcBorders>
              <w:top w:val="nil"/>
              <w:bottom w:val="nil"/>
            </w:tcBorders>
            <w:shd w:val="clear" w:color="auto" w:fill="FFFFFF"/>
            <w:vAlign w:val="center"/>
          </w:tcPr>
          <w:p w14:paraId="70B28796" w14:textId="77777777" w:rsidR="00A373EF" w:rsidRPr="00D65429" w:rsidRDefault="00A373EF" w:rsidP="00A373EF">
            <w:pPr>
              <w:pStyle w:val="Geenafstand"/>
              <w:rPr>
                <w:sz w:val="18"/>
                <w:szCs w:val="18"/>
              </w:rPr>
            </w:pPr>
            <w:r w:rsidRPr="00D65429">
              <w:rPr>
                <w:sz w:val="18"/>
                <w:szCs w:val="18"/>
              </w:rPr>
              <w:t>16</w:t>
            </w:r>
          </w:p>
        </w:tc>
        <w:tc>
          <w:tcPr>
            <w:tcW w:w="1042" w:type="dxa"/>
            <w:tcBorders>
              <w:top w:val="nil"/>
              <w:bottom w:val="nil"/>
              <w:right w:val="single" w:sz="16" w:space="0" w:color="000000"/>
            </w:tcBorders>
            <w:shd w:val="clear" w:color="auto" w:fill="FFFFFF"/>
            <w:vAlign w:val="center"/>
          </w:tcPr>
          <w:p w14:paraId="0C086CBF" w14:textId="77777777" w:rsidR="00A373EF" w:rsidRPr="00D65429" w:rsidRDefault="00A373EF" w:rsidP="00A373EF">
            <w:pPr>
              <w:pStyle w:val="Geenafstand"/>
              <w:rPr>
                <w:sz w:val="18"/>
                <w:szCs w:val="18"/>
              </w:rPr>
            </w:pPr>
            <w:r w:rsidRPr="00D65429">
              <w:rPr>
                <w:sz w:val="18"/>
                <w:szCs w:val="18"/>
              </w:rPr>
              <w:t>30</w:t>
            </w:r>
          </w:p>
        </w:tc>
      </w:tr>
      <w:tr w:rsidR="00A373EF" w:rsidRPr="00D65429" w14:paraId="1E5F788B"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5B75F1C8" w14:textId="77777777" w:rsidR="00A373EF" w:rsidRPr="00D65429" w:rsidRDefault="00A373EF" w:rsidP="00A373EF">
            <w:pPr>
              <w:pStyle w:val="Geenafstand"/>
              <w:rPr>
                <w:sz w:val="18"/>
                <w:szCs w:val="18"/>
              </w:rPr>
            </w:pPr>
            <w:r w:rsidRPr="00D65429">
              <w:rPr>
                <w:sz w:val="18"/>
                <w:szCs w:val="18"/>
              </w:rPr>
              <w:lastRenderedPageBreak/>
              <w:t>Total</w:t>
            </w:r>
          </w:p>
        </w:tc>
        <w:tc>
          <w:tcPr>
            <w:tcW w:w="1276" w:type="dxa"/>
            <w:tcBorders>
              <w:top w:val="nil"/>
              <w:left w:val="single" w:sz="16" w:space="0" w:color="000000"/>
              <w:bottom w:val="single" w:sz="16" w:space="0" w:color="000000"/>
            </w:tcBorders>
            <w:shd w:val="clear" w:color="auto" w:fill="FFFFFF"/>
            <w:vAlign w:val="center"/>
          </w:tcPr>
          <w:p w14:paraId="56C96856" w14:textId="77777777" w:rsidR="00A373EF" w:rsidRPr="00D65429" w:rsidRDefault="00A373EF" w:rsidP="00A373EF">
            <w:pPr>
              <w:pStyle w:val="Geenafstand"/>
              <w:rPr>
                <w:sz w:val="18"/>
                <w:szCs w:val="18"/>
              </w:rPr>
            </w:pPr>
            <w:r w:rsidRPr="00D65429">
              <w:rPr>
                <w:sz w:val="18"/>
                <w:szCs w:val="18"/>
              </w:rPr>
              <w:t>1</w:t>
            </w:r>
          </w:p>
        </w:tc>
        <w:tc>
          <w:tcPr>
            <w:tcW w:w="1494" w:type="dxa"/>
            <w:tcBorders>
              <w:top w:val="nil"/>
              <w:bottom w:val="single" w:sz="16" w:space="0" w:color="000000"/>
            </w:tcBorders>
            <w:shd w:val="clear" w:color="auto" w:fill="FFFFFF"/>
            <w:vAlign w:val="center"/>
          </w:tcPr>
          <w:p w14:paraId="07B48D8D" w14:textId="77777777" w:rsidR="00A373EF" w:rsidRPr="00D65429" w:rsidRDefault="00A373EF" w:rsidP="00A373EF">
            <w:pPr>
              <w:pStyle w:val="Geenafstand"/>
              <w:rPr>
                <w:sz w:val="18"/>
                <w:szCs w:val="18"/>
              </w:rPr>
            </w:pPr>
            <w:r w:rsidRPr="00D65429">
              <w:rPr>
                <w:sz w:val="18"/>
                <w:szCs w:val="18"/>
              </w:rPr>
              <w:t>3</w:t>
            </w:r>
          </w:p>
        </w:tc>
        <w:tc>
          <w:tcPr>
            <w:tcW w:w="1089" w:type="dxa"/>
            <w:tcBorders>
              <w:top w:val="nil"/>
              <w:bottom w:val="single" w:sz="16" w:space="0" w:color="000000"/>
            </w:tcBorders>
            <w:shd w:val="clear" w:color="auto" w:fill="FFFFFF"/>
            <w:vAlign w:val="center"/>
          </w:tcPr>
          <w:p w14:paraId="34A719B0" w14:textId="77777777" w:rsidR="00A373EF" w:rsidRPr="00D65429" w:rsidRDefault="00A373EF" w:rsidP="00A373EF">
            <w:pPr>
              <w:pStyle w:val="Geenafstand"/>
              <w:rPr>
                <w:sz w:val="18"/>
                <w:szCs w:val="18"/>
              </w:rPr>
            </w:pPr>
            <w:r w:rsidRPr="00D65429">
              <w:rPr>
                <w:sz w:val="18"/>
                <w:szCs w:val="18"/>
              </w:rPr>
              <w:t>47</w:t>
            </w:r>
          </w:p>
        </w:tc>
        <w:tc>
          <w:tcPr>
            <w:tcW w:w="1478" w:type="dxa"/>
            <w:tcBorders>
              <w:top w:val="nil"/>
              <w:bottom w:val="single" w:sz="16" w:space="0" w:color="000000"/>
            </w:tcBorders>
            <w:shd w:val="clear" w:color="auto" w:fill="FFFFFF"/>
            <w:vAlign w:val="center"/>
          </w:tcPr>
          <w:p w14:paraId="09914903" w14:textId="77777777" w:rsidR="00A373EF" w:rsidRPr="00D65429" w:rsidRDefault="00A373EF" w:rsidP="00A373EF">
            <w:pPr>
              <w:pStyle w:val="Geenafstand"/>
              <w:rPr>
                <w:sz w:val="18"/>
                <w:szCs w:val="18"/>
              </w:rPr>
            </w:pPr>
            <w:r w:rsidRPr="00D65429">
              <w:rPr>
                <w:sz w:val="18"/>
                <w:szCs w:val="18"/>
              </w:rPr>
              <w:t>29</w:t>
            </w:r>
          </w:p>
        </w:tc>
        <w:tc>
          <w:tcPr>
            <w:tcW w:w="1042" w:type="dxa"/>
            <w:tcBorders>
              <w:top w:val="nil"/>
              <w:bottom w:val="single" w:sz="16" w:space="0" w:color="000000"/>
              <w:right w:val="single" w:sz="16" w:space="0" w:color="000000"/>
            </w:tcBorders>
            <w:shd w:val="clear" w:color="auto" w:fill="FFFFFF"/>
            <w:vAlign w:val="center"/>
          </w:tcPr>
          <w:p w14:paraId="25AAA3ED" w14:textId="77777777" w:rsidR="00A373EF" w:rsidRPr="00D65429" w:rsidRDefault="00A373EF" w:rsidP="00A373EF">
            <w:pPr>
              <w:pStyle w:val="Geenafstand"/>
              <w:rPr>
                <w:sz w:val="18"/>
                <w:szCs w:val="18"/>
              </w:rPr>
            </w:pPr>
            <w:r w:rsidRPr="00D65429">
              <w:rPr>
                <w:sz w:val="18"/>
                <w:szCs w:val="18"/>
              </w:rPr>
              <w:t>80</w:t>
            </w:r>
          </w:p>
        </w:tc>
      </w:tr>
    </w:tbl>
    <w:p w14:paraId="4FA01DE0" w14:textId="77777777" w:rsidR="00A373EF" w:rsidRPr="00D65429" w:rsidRDefault="00A373EF" w:rsidP="00A373EF">
      <w:pPr>
        <w:pStyle w:val="Geenafstand"/>
        <w:rPr>
          <w:rFonts w:cs="Times New Roman"/>
          <w:sz w:val="18"/>
          <w:szCs w:val="18"/>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3A3BE771" w14:textId="77777777" w:rsidTr="00A373EF">
        <w:trPr>
          <w:cantSplit/>
        </w:trPr>
        <w:tc>
          <w:tcPr>
            <w:tcW w:w="5995" w:type="dxa"/>
            <w:gridSpan w:val="4"/>
            <w:tcBorders>
              <w:top w:val="nil"/>
              <w:left w:val="nil"/>
              <w:bottom w:val="nil"/>
              <w:right w:val="nil"/>
            </w:tcBorders>
            <w:shd w:val="clear" w:color="auto" w:fill="FFFFFF"/>
            <w:vAlign w:val="center"/>
          </w:tcPr>
          <w:p w14:paraId="4CA6E8C0" w14:textId="77777777" w:rsidR="00A373EF" w:rsidRPr="00D65429" w:rsidRDefault="00A373EF" w:rsidP="00A373EF">
            <w:pPr>
              <w:pStyle w:val="Geenafstand"/>
              <w:rPr>
                <w:b/>
                <w:sz w:val="18"/>
                <w:szCs w:val="18"/>
              </w:rPr>
            </w:pPr>
            <w:r w:rsidRPr="00D65429">
              <w:rPr>
                <w:b/>
                <w:sz w:val="18"/>
                <w:szCs w:val="18"/>
              </w:rPr>
              <w:t>Chi-Square Tests</w:t>
            </w:r>
          </w:p>
        </w:tc>
      </w:tr>
      <w:tr w:rsidR="00A373EF" w:rsidRPr="00D65429" w14:paraId="73B9B9FB"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272A9DCA" w14:textId="77777777" w:rsidR="00A373EF" w:rsidRPr="00D65429" w:rsidRDefault="00A373EF" w:rsidP="00A373EF">
            <w:pPr>
              <w:pStyle w:val="Geenafstand"/>
              <w:rPr>
                <w:rFonts w:cs="Times New Roman"/>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28F409A7" w14:textId="77777777" w:rsidR="00A373EF" w:rsidRPr="00D65429" w:rsidRDefault="00A373EF" w:rsidP="00A373EF">
            <w:pPr>
              <w:pStyle w:val="Geenafstand"/>
              <w:rPr>
                <w:sz w:val="18"/>
                <w:szCs w:val="18"/>
              </w:rPr>
            </w:pPr>
            <w:r w:rsidRPr="00D65429">
              <w:rPr>
                <w:sz w:val="18"/>
                <w:szCs w:val="18"/>
              </w:rPr>
              <w:t>Value</w:t>
            </w:r>
          </w:p>
        </w:tc>
        <w:tc>
          <w:tcPr>
            <w:tcW w:w="1030" w:type="dxa"/>
            <w:tcBorders>
              <w:top w:val="single" w:sz="16" w:space="0" w:color="000000"/>
              <w:bottom w:val="single" w:sz="16" w:space="0" w:color="000000"/>
            </w:tcBorders>
            <w:shd w:val="clear" w:color="auto" w:fill="FFFFFF"/>
            <w:vAlign w:val="bottom"/>
          </w:tcPr>
          <w:p w14:paraId="35231925" w14:textId="77777777" w:rsidR="00A373EF" w:rsidRPr="00D65429" w:rsidRDefault="00A373EF" w:rsidP="00A373EF">
            <w:pPr>
              <w:pStyle w:val="Geenafstand"/>
              <w:rPr>
                <w:sz w:val="18"/>
                <w:szCs w:val="18"/>
              </w:rPr>
            </w:pPr>
            <w:r w:rsidRPr="00D65429">
              <w:rPr>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1E88733D" w14:textId="77777777" w:rsidR="00A373EF" w:rsidRPr="00D65429" w:rsidRDefault="00A373EF" w:rsidP="00A373EF">
            <w:pPr>
              <w:pStyle w:val="Geenafstand"/>
              <w:rPr>
                <w:sz w:val="18"/>
                <w:szCs w:val="18"/>
              </w:rPr>
            </w:pPr>
            <w:r w:rsidRPr="00D65429">
              <w:rPr>
                <w:sz w:val="18"/>
                <w:szCs w:val="18"/>
              </w:rPr>
              <w:t>Asymptotic Significance (2-sided)</w:t>
            </w:r>
          </w:p>
        </w:tc>
      </w:tr>
      <w:tr w:rsidR="00A373EF" w:rsidRPr="00D65429" w14:paraId="439751F7"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720D5AF" w14:textId="77777777" w:rsidR="00A373EF" w:rsidRPr="00D65429" w:rsidRDefault="00A373EF" w:rsidP="00A373EF">
            <w:pPr>
              <w:pStyle w:val="Geenafstand"/>
              <w:rPr>
                <w:sz w:val="18"/>
                <w:szCs w:val="18"/>
              </w:rPr>
            </w:pPr>
            <w:r w:rsidRPr="00D65429">
              <w:rPr>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01B26C07" w14:textId="77777777" w:rsidR="00A373EF" w:rsidRPr="00D65429" w:rsidRDefault="00A373EF" w:rsidP="00A373EF">
            <w:pPr>
              <w:pStyle w:val="Geenafstand"/>
              <w:rPr>
                <w:sz w:val="18"/>
                <w:szCs w:val="18"/>
              </w:rPr>
            </w:pPr>
            <w:r w:rsidRPr="00D65429">
              <w:rPr>
                <w:sz w:val="18"/>
                <w:szCs w:val="18"/>
              </w:rPr>
              <w:t>51,298</w:t>
            </w:r>
            <w:r w:rsidRPr="00D65429">
              <w:rPr>
                <w:sz w:val="18"/>
                <w:szCs w:val="18"/>
                <w:vertAlign w:val="superscript"/>
              </w:rPr>
              <w:t>a</w:t>
            </w:r>
          </w:p>
        </w:tc>
        <w:tc>
          <w:tcPr>
            <w:tcW w:w="1030" w:type="dxa"/>
            <w:tcBorders>
              <w:top w:val="single" w:sz="16" w:space="0" w:color="000000"/>
              <w:bottom w:val="nil"/>
            </w:tcBorders>
            <w:shd w:val="clear" w:color="auto" w:fill="FFFFFF"/>
            <w:vAlign w:val="center"/>
          </w:tcPr>
          <w:p w14:paraId="34E6E6AA" w14:textId="77777777" w:rsidR="00A373EF" w:rsidRPr="00D65429" w:rsidRDefault="00A373EF" w:rsidP="00A373EF">
            <w:pPr>
              <w:pStyle w:val="Geenafstand"/>
              <w:rPr>
                <w:sz w:val="18"/>
                <w:szCs w:val="18"/>
              </w:rPr>
            </w:pPr>
            <w:r w:rsidRPr="00D65429">
              <w:rPr>
                <w:sz w:val="18"/>
                <w:szCs w:val="18"/>
              </w:rPr>
              <w:t>9</w:t>
            </w:r>
          </w:p>
        </w:tc>
        <w:tc>
          <w:tcPr>
            <w:tcW w:w="1476" w:type="dxa"/>
            <w:tcBorders>
              <w:top w:val="single" w:sz="16" w:space="0" w:color="000000"/>
              <w:bottom w:val="nil"/>
              <w:right w:val="single" w:sz="16" w:space="0" w:color="000000"/>
            </w:tcBorders>
            <w:shd w:val="clear" w:color="auto" w:fill="FFFFFF"/>
            <w:vAlign w:val="center"/>
          </w:tcPr>
          <w:p w14:paraId="192BE25A" w14:textId="77777777" w:rsidR="00A373EF" w:rsidRPr="00D65429" w:rsidRDefault="00A373EF" w:rsidP="00A373EF">
            <w:pPr>
              <w:pStyle w:val="Geenafstand"/>
              <w:rPr>
                <w:sz w:val="18"/>
                <w:szCs w:val="18"/>
              </w:rPr>
            </w:pPr>
            <w:r w:rsidRPr="00D65429">
              <w:rPr>
                <w:sz w:val="18"/>
                <w:szCs w:val="18"/>
              </w:rPr>
              <w:t>,000</w:t>
            </w:r>
          </w:p>
        </w:tc>
      </w:tr>
      <w:tr w:rsidR="00A373EF" w:rsidRPr="00D65429" w14:paraId="0A571E03"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1F303E35" w14:textId="77777777" w:rsidR="00A373EF" w:rsidRPr="00D65429" w:rsidRDefault="00A373EF" w:rsidP="00A373EF">
            <w:pPr>
              <w:pStyle w:val="Geenafstand"/>
              <w:rPr>
                <w:sz w:val="18"/>
                <w:szCs w:val="18"/>
              </w:rPr>
            </w:pPr>
            <w:r w:rsidRPr="00D65429">
              <w:rPr>
                <w:sz w:val="18"/>
                <w:szCs w:val="18"/>
              </w:rPr>
              <w:t>Likelihood Ratio</w:t>
            </w:r>
          </w:p>
        </w:tc>
        <w:tc>
          <w:tcPr>
            <w:tcW w:w="1030" w:type="dxa"/>
            <w:tcBorders>
              <w:top w:val="nil"/>
              <w:left w:val="single" w:sz="16" w:space="0" w:color="000000"/>
              <w:bottom w:val="nil"/>
            </w:tcBorders>
            <w:shd w:val="clear" w:color="auto" w:fill="FFFFFF"/>
            <w:vAlign w:val="center"/>
          </w:tcPr>
          <w:p w14:paraId="18CF4A0D" w14:textId="77777777" w:rsidR="00A373EF" w:rsidRPr="00D65429" w:rsidRDefault="00A373EF" w:rsidP="00A373EF">
            <w:pPr>
              <w:pStyle w:val="Geenafstand"/>
              <w:rPr>
                <w:sz w:val="18"/>
                <w:szCs w:val="18"/>
              </w:rPr>
            </w:pPr>
            <w:r w:rsidRPr="00D65429">
              <w:rPr>
                <w:sz w:val="18"/>
                <w:szCs w:val="18"/>
              </w:rPr>
              <w:t>24,226</w:t>
            </w:r>
          </w:p>
        </w:tc>
        <w:tc>
          <w:tcPr>
            <w:tcW w:w="1030" w:type="dxa"/>
            <w:tcBorders>
              <w:top w:val="nil"/>
              <w:bottom w:val="nil"/>
            </w:tcBorders>
            <w:shd w:val="clear" w:color="auto" w:fill="FFFFFF"/>
            <w:vAlign w:val="center"/>
          </w:tcPr>
          <w:p w14:paraId="6358A38C" w14:textId="77777777" w:rsidR="00A373EF" w:rsidRPr="00D65429" w:rsidRDefault="00A373EF" w:rsidP="00A373EF">
            <w:pPr>
              <w:pStyle w:val="Geenafstand"/>
              <w:rPr>
                <w:sz w:val="18"/>
                <w:szCs w:val="18"/>
              </w:rPr>
            </w:pPr>
            <w:r w:rsidRPr="00D65429">
              <w:rPr>
                <w:sz w:val="18"/>
                <w:szCs w:val="18"/>
              </w:rPr>
              <w:t>9</w:t>
            </w:r>
          </w:p>
        </w:tc>
        <w:tc>
          <w:tcPr>
            <w:tcW w:w="1476" w:type="dxa"/>
            <w:tcBorders>
              <w:top w:val="nil"/>
              <w:bottom w:val="nil"/>
              <w:right w:val="single" w:sz="16" w:space="0" w:color="000000"/>
            </w:tcBorders>
            <w:shd w:val="clear" w:color="auto" w:fill="FFFFFF"/>
            <w:vAlign w:val="center"/>
          </w:tcPr>
          <w:p w14:paraId="5A870EFE" w14:textId="77777777" w:rsidR="00A373EF" w:rsidRPr="00D65429" w:rsidRDefault="00A373EF" w:rsidP="00A373EF">
            <w:pPr>
              <w:pStyle w:val="Geenafstand"/>
              <w:rPr>
                <w:sz w:val="18"/>
                <w:szCs w:val="18"/>
              </w:rPr>
            </w:pPr>
            <w:r w:rsidRPr="00D65429">
              <w:rPr>
                <w:sz w:val="18"/>
                <w:szCs w:val="18"/>
              </w:rPr>
              <w:t>,004</w:t>
            </w:r>
          </w:p>
        </w:tc>
      </w:tr>
      <w:tr w:rsidR="00A373EF" w:rsidRPr="00D65429" w14:paraId="1C14A386"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4B27169B" w14:textId="77777777" w:rsidR="00A373EF" w:rsidRPr="00D65429" w:rsidRDefault="00A373EF" w:rsidP="00A373EF">
            <w:pPr>
              <w:pStyle w:val="Geenafstand"/>
              <w:rPr>
                <w:sz w:val="18"/>
                <w:szCs w:val="18"/>
              </w:rPr>
            </w:pPr>
            <w:r w:rsidRPr="00D65429">
              <w:rPr>
                <w:sz w:val="18"/>
                <w:szCs w:val="18"/>
              </w:rPr>
              <w:t>Linear-by-Linear Association</w:t>
            </w:r>
          </w:p>
        </w:tc>
        <w:tc>
          <w:tcPr>
            <w:tcW w:w="1030" w:type="dxa"/>
            <w:tcBorders>
              <w:top w:val="nil"/>
              <w:left w:val="single" w:sz="16" w:space="0" w:color="000000"/>
              <w:bottom w:val="nil"/>
            </w:tcBorders>
            <w:shd w:val="clear" w:color="auto" w:fill="FFFFFF"/>
            <w:vAlign w:val="center"/>
          </w:tcPr>
          <w:p w14:paraId="359B1705" w14:textId="77777777" w:rsidR="00A373EF" w:rsidRPr="00D65429" w:rsidRDefault="00A373EF" w:rsidP="00A373EF">
            <w:pPr>
              <w:pStyle w:val="Geenafstand"/>
              <w:rPr>
                <w:sz w:val="18"/>
                <w:szCs w:val="18"/>
              </w:rPr>
            </w:pPr>
            <w:r w:rsidRPr="00D65429">
              <w:rPr>
                <w:sz w:val="18"/>
                <w:szCs w:val="18"/>
              </w:rPr>
              <w:t>11,677</w:t>
            </w:r>
          </w:p>
        </w:tc>
        <w:tc>
          <w:tcPr>
            <w:tcW w:w="1030" w:type="dxa"/>
            <w:tcBorders>
              <w:top w:val="nil"/>
              <w:bottom w:val="nil"/>
            </w:tcBorders>
            <w:shd w:val="clear" w:color="auto" w:fill="FFFFFF"/>
            <w:vAlign w:val="center"/>
          </w:tcPr>
          <w:p w14:paraId="19CEE513" w14:textId="77777777" w:rsidR="00A373EF" w:rsidRPr="00D65429" w:rsidRDefault="00A373EF" w:rsidP="00A373EF">
            <w:pPr>
              <w:pStyle w:val="Geenafstand"/>
              <w:rPr>
                <w:sz w:val="18"/>
                <w:szCs w:val="18"/>
              </w:rPr>
            </w:pPr>
            <w:r w:rsidRPr="00D65429">
              <w:rPr>
                <w:sz w:val="18"/>
                <w:szCs w:val="18"/>
              </w:rPr>
              <w:t>1</w:t>
            </w:r>
          </w:p>
        </w:tc>
        <w:tc>
          <w:tcPr>
            <w:tcW w:w="1476" w:type="dxa"/>
            <w:tcBorders>
              <w:top w:val="nil"/>
              <w:bottom w:val="nil"/>
              <w:right w:val="single" w:sz="16" w:space="0" w:color="000000"/>
            </w:tcBorders>
            <w:shd w:val="clear" w:color="auto" w:fill="FFFFFF"/>
            <w:vAlign w:val="center"/>
          </w:tcPr>
          <w:p w14:paraId="3136BD9B" w14:textId="77777777" w:rsidR="00A373EF" w:rsidRPr="00D65429" w:rsidRDefault="00A373EF" w:rsidP="00A373EF">
            <w:pPr>
              <w:pStyle w:val="Geenafstand"/>
              <w:rPr>
                <w:sz w:val="18"/>
                <w:szCs w:val="18"/>
              </w:rPr>
            </w:pPr>
            <w:r w:rsidRPr="00D65429">
              <w:rPr>
                <w:sz w:val="18"/>
                <w:szCs w:val="18"/>
              </w:rPr>
              <w:t>,001</w:t>
            </w:r>
          </w:p>
        </w:tc>
      </w:tr>
      <w:tr w:rsidR="00A373EF" w:rsidRPr="00D65429" w14:paraId="14AD972F"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5ED218B4" w14:textId="77777777" w:rsidR="00A373EF" w:rsidRPr="00D65429" w:rsidRDefault="00A373EF" w:rsidP="00A373EF">
            <w:pPr>
              <w:pStyle w:val="Geenafstand"/>
              <w:rPr>
                <w:sz w:val="18"/>
                <w:szCs w:val="18"/>
              </w:rPr>
            </w:pPr>
            <w:r w:rsidRPr="00D65429">
              <w:rPr>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3D0AA71A" w14:textId="77777777" w:rsidR="00A373EF" w:rsidRPr="00D65429" w:rsidRDefault="00A373EF" w:rsidP="00A373EF">
            <w:pPr>
              <w:pStyle w:val="Geenafstand"/>
              <w:rPr>
                <w:sz w:val="18"/>
                <w:szCs w:val="18"/>
              </w:rPr>
            </w:pPr>
            <w:r w:rsidRPr="00D65429">
              <w:rPr>
                <w:sz w:val="18"/>
                <w:szCs w:val="18"/>
              </w:rPr>
              <w:t>80</w:t>
            </w:r>
          </w:p>
        </w:tc>
        <w:tc>
          <w:tcPr>
            <w:tcW w:w="1030" w:type="dxa"/>
            <w:tcBorders>
              <w:top w:val="nil"/>
              <w:bottom w:val="single" w:sz="16" w:space="0" w:color="000000"/>
            </w:tcBorders>
            <w:shd w:val="clear" w:color="auto" w:fill="FFFFFF"/>
            <w:vAlign w:val="center"/>
          </w:tcPr>
          <w:p w14:paraId="5CB977FF" w14:textId="77777777" w:rsidR="00A373EF" w:rsidRPr="00D65429" w:rsidRDefault="00A373EF" w:rsidP="00A373EF">
            <w:pPr>
              <w:pStyle w:val="Geenafstand"/>
              <w:rPr>
                <w:rFonts w:cs="Times New Roman"/>
                <w:sz w:val="18"/>
                <w:szCs w:val="18"/>
              </w:rPr>
            </w:pPr>
          </w:p>
        </w:tc>
        <w:tc>
          <w:tcPr>
            <w:tcW w:w="1476" w:type="dxa"/>
            <w:tcBorders>
              <w:top w:val="nil"/>
              <w:bottom w:val="single" w:sz="16" w:space="0" w:color="000000"/>
              <w:right w:val="single" w:sz="16" w:space="0" w:color="000000"/>
            </w:tcBorders>
            <w:shd w:val="clear" w:color="auto" w:fill="FFFFFF"/>
            <w:vAlign w:val="center"/>
          </w:tcPr>
          <w:p w14:paraId="523D4C86" w14:textId="77777777" w:rsidR="00A373EF" w:rsidRPr="00D65429" w:rsidRDefault="00A373EF" w:rsidP="00A373EF">
            <w:pPr>
              <w:pStyle w:val="Geenafstand"/>
              <w:rPr>
                <w:rFonts w:cs="Times New Roman"/>
                <w:sz w:val="18"/>
                <w:szCs w:val="18"/>
              </w:rPr>
            </w:pPr>
          </w:p>
        </w:tc>
      </w:tr>
      <w:tr w:rsidR="00A373EF" w:rsidRPr="00D65429" w14:paraId="701167D2" w14:textId="77777777" w:rsidTr="00A373EF">
        <w:trPr>
          <w:cantSplit/>
        </w:trPr>
        <w:tc>
          <w:tcPr>
            <w:tcW w:w="5995" w:type="dxa"/>
            <w:gridSpan w:val="4"/>
            <w:tcBorders>
              <w:top w:val="nil"/>
              <w:left w:val="nil"/>
              <w:bottom w:val="nil"/>
              <w:right w:val="nil"/>
            </w:tcBorders>
            <w:shd w:val="clear" w:color="auto" w:fill="FFFFFF"/>
          </w:tcPr>
          <w:p w14:paraId="628DAC21" w14:textId="77777777" w:rsidR="00A373EF" w:rsidRPr="00D65429" w:rsidRDefault="00A373EF" w:rsidP="00A373EF">
            <w:pPr>
              <w:pStyle w:val="Geenafstand"/>
              <w:rPr>
                <w:sz w:val="18"/>
                <w:szCs w:val="18"/>
                <w:lang w:val="en-US"/>
              </w:rPr>
            </w:pPr>
            <w:r w:rsidRPr="00D65429">
              <w:rPr>
                <w:sz w:val="18"/>
                <w:szCs w:val="18"/>
                <w:lang w:val="en-US"/>
              </w:rPr>
              <w:t>a. 12 cells (75,0%) have expected count less than 5. The minimum expected count is ,04.</w:t>
            </w:r>
          </w:p>
        </w:tc>
      </w:tr>
    </w:tbl>
    <w:p w14:paraId="66C8CA77" w14:textId="77777777" w:rsidR="00A373EF" w:rsidRPr="00D65429" w:rsidRDefault="00A373EF" w:rsidP="00A373EF">
      <w:pPr>
        <w:pStyle w:val="Geenafstand"/>
      </w:pPr>
      <w:r w:rsidRPr="00D65429">
        <w:t>Het blijkt dat er een significant verschil bestaat in hoeverre respondenten de interactie en de algehele sfeer van de opleiding beoordelen. Het valt op dat een ruime meerderheid (86 procent) van de respondenten die de interactie positief beoordeelt, de algehele sfeer van de opleiding ook positief beoordeelt (Chi</w:t>
      </w:r>
      <w:r w:rsidRPr="00D65429">
        <w:rPr>
          <w:vertAlign w:val="superscript"/>
        </w:rPr>
        <w:t xml:space="preserve">2 </w:t>
      </w:r>
      <w:r w:rsidRPr="00D65429">
        <w:t>= 51,3; df = 9; p &lt;0.001).</w:t>
      </w:r>
    </w:p>
    <w:p w14:paraId="400C15B7" w14:textId="77777777" w:rsidR="00A373EF" w:rsidRPr="00D65429" w:rsidRDefault="00A373EF" w:rsidP="00A373EF">
      <w:pPr>
        <w:pStyle w:val="Geenafstand"/>
      </w:pPr>
    </w:p>
    <w:p w14:paraId="2AA9E932" w14:textId="77777777" w:rsidR="00A373EF" w:rsidRPr="00D65429" w:rsidRDefault="00A373EF" w:rsidP="00A373EF">
      <w:pPr>
        <w:pStyle w:val="Geenafstand"/>
        <w:rPr>
          <w:lang w:val="en-US"/>
        </w:rPr>
      </w:pPr>
      <w:r w:rsidRPr="00D65429">
        <w:rPr>
          <w:lang w:val="en-US"/>
        </w:rPr>
        <w:t>03</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3A110D86" w14:textId="77777777" w:rsidTr="00A373EF">
        <w:trPr>
          <w:cantSplit/>
        </w:trPr>
        <w:tc>
          <w:tcPr>
            <w:tcW w:w="8633" w:type="dxa"/>
            <w:gridSpan w:val="7"/>
            <w:tcBorders>
              <w:top w:val="nil"/>
              <w:left w:val="nil"/>
              <w:bottom w:val="nil"/>
              <w:right w:val="nil"/>
            </w:tcBorders>
            <w:shd w:val="clear" w:color="auto" w:fill="FFFFFF"/>
            <w:vAlign w:val="center"/>
          </w:tcPr>
          <w:p w14:paraId="5363E33A"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Case Processing Summary</w:t>
            </w:r>
          </w:p>
        </w:tc>
      </w:tr>
      <w:tr w:rsidR="00A373EF" w:rsidRPr="00D65429" w14:paraId="403FDC94"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3B40A545" w14:textId="77777777" w:rsidR="00A373EF" w:rsidRPr="00D65429" w:rsidRDefault="00A373EF" w:rsidP="00A373EF">
            <w:pPr>
              <w:pStyle w:val="Geenafstand"/>
              <w:rPr>
                <w:sz w:val="18"/>
                <w:szCs w:val="18"/>
              </w:rPr>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3A112ED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Cases</w:t>
            </w:r>
          </w:p>
        </w:tc>
      </w:tr>
      <w:tr w:rsidR="00A373EF" w:rsidRPr="00D65429" w14:paraId="5BE01C83"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6CFE031D" w14:textId="77777777" w:rsidR="00A373EF" w:rsidRPr="00D65429" w:rsidRDefault="00A373EF" w:rsidP="00A373EF">
            <w:pPr>
              <w:pStyle w:val="Geenafstand"/>
              <w:rPr>
                <w:rFonts w:cs="Arial"/>
                <w:color w:val="000000"/>
                <w:sz w:val="18"/>
                <w:szCs w:val="18"/>
              </w:rPr>
            </w:pPr>
          </w:p>
        </w:tc>
        <w:tc>
          <w:tcPr>
            <w:tcW w:w="2058" w:type="dxa"/>
            <w:gridSpan w:val="2"/>
            <w:tcBorders>
              <w:left w:val="single" w:sz="16" w:space="0" w:color="000000"/>
            </w:tcBorders>
            <w:shd w:val="clear" w:color="auto" w:fill="FFFFFF"/>
            <w:vAlign w:val="bottom"/>
          </w:tcPr>
          <w:p w14:paraId="67CA583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Valid</w:t>
            </w:r>
          </w:p>
        </w:tc>
        <w:tc>
          <w:tcPr>
            <w:tcW w:w="2058" w:type="dxa"/>
            <w:gridSpan w:val="2"/>
            <w:shd w:val="clear" w:color="auto" w:fill="FFFFFF"/>
            <w:vAlign w:val="bottom"/>
          </w:tcPr>
          <w:p w14:paraId="58A6E00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Missing</w:t>
            </w:r>
          </w:p>
        </w:tc>
        <w:tc>
          <w:tcPr>
            <w:tcW w:w="2058" w:type="dxa"/>
            <w:gridSpan w:val="2"/>
            <w:tcBorders>
              <w:right w:val="single" w:sz="16" w:space="0" w:color="000000"/>
            </w:tcBorders>
            <w:shd w:val="clear" w:color="auto" w:fill="FFFFFF"/>
            <w:vAlign w:val="bottom"/>
          </w:tcPr>
          <w:p w14:paraId="14ECCF7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1DE54C0E"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3FB2B956" w14:textId="77777777" w:rsidR="00A373EF" w:rsidRPr="00D65429" w:rsidRDefault="00A373EF" w:rsidP="00A373EF">
            <w:pPr>
              <w:pStyle w:val="Geenafstand"/>
              <w:rPr>
                <w:rFonts w:cs="Arial"/>
                <w:color w:val="000000"/>
                <w:sz w:val="18"/>
                <w:szCs w:val="18"/>
              </w:rPr>
            </w:pPr>
          </w:p>
        </w:tc>
        <w:tc>
          <w:tcPr>
            <w:tcW w:w="1029" w:type="dxa"/>
            <w:tcBorders>
              <w:left w:val="single" w:sz="16" w:space="0" w:color="000000"/>
              <w:bottom w:val="single" w:sz="16" w:space="0" w:color="000000"/>
            </w:tcBorders>
            <w:shd w:val="clear" w:color="auto" w:fill="FFFFFF"/>
            <w:vAlign w:val="bottom"/>
          </w:tcPr>
          <w:p w14:paraId="467CF9B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4385141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6361513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277552B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5AF2347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right w:val="single" w:sz="16" w:space="0" w:color="000000"/>
            </w:tcBorders>
            <w:shd w:val="clear" w:color="auto" w:fill="FFFFFF"/>
            <w:vAlign w:val="bottom"/>
          </w:tcPr>
          <w:p w14:paraId="18D426E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r>
      <w:tr w:rsidR="00A373EF" w:rsidRPr="00D65429" w14:paraId="261C05B2"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00A36A4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 * Niveauopleiding</w:t>
            </w:r>
          </w:p>
        </w:tc>
        <w:tc>
          <w:tcPr>
            <w:tcW w:w="1029" w:type="dxa"/>
            <w:tcBorders>
              <w:top w:val="single" w:sz="16" w:space="0" w:color="000000"/>
              <w:left w:val="single" w:sz="16" w:space="0" w:color="000000"/>
              <w:bottom w:val="single" w:sz="16" w:space="0" w:color="000000"/>
            </w:tcBorders>
            <w:shd w:val="clear" w:color="auto" w:fill="FFFFFF"/>
            <w:vAlign w:val="center"/>
          </w:tcPr>
          <w:p w14:paraId="18314B0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tcBorders>
            <w:shd w:val="clear" w:color="auto" w:fill="FFFFFF"/>
            <w:vAlign w:val="center"/>
          </w:tcPr>
          <w:p w14:paraId="3617796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c>
          <w:tcPr>
            <w:tcW w:w="1029" w:type="dxa"/>
            <w:tcBorders>
              <w:top w:val="single" w:sz="16" w:space="0" w:color="000000"/>
              <w:bottom w:val="single" w:sz="16" w:space="0" w:color="000000"/>
            </w:tcBorders>
            <w:shd w:val="clear" w:color="auto" w:fill="FFFFFF"/>
            <w:vAlign w:val="center"/>
          </w:tcPr>
          <w:p w14:paraId="3D9A069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29" w:type="dxa"/>
            <w:tcBorders>
              <w:top w:val="single" w:sz="16" w:space="0" w:color="000000"/>
              <w:bottom w:val="single" w:sz="16" w:space="0" w:color="000000"/>
            </w:tcBorders>
            <w:shd w:val="clear" w:color="auto" w:fill="FFFFFF"/>
            <w:vAlign w:val="center"/>
          </w:tcPr>
          <w:p w14:paraId="58FB31E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w:t>
            </w:r>
          </w:p>
        </w:tc>
        <w:tc>
          <w:tcPr>
            <w:tcW w:w="1029" w:type="dxa"/>
            <w:tcBorders>
              <w:top w:val="single" w:sz="16" w:space="0" w:color="000000"/>
              <w:bottom w:val="single" w:sz="16" w:space="0" w:color="000000"/>
            </w:tcBorders>
            <w:shd w:val="clear" w:color="auto" w:fill="FFFFFF"/>
            <w:vAlign w:val="center"/>
          </w:tcPr>
          <w:p w14:paraId="37B7735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13CFCDE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r>
    </w:tbl>
    <w:p w14:paraId="1C13362A" w14:textId="77777777" w:rsidR="00A373EF" w:rsidRPr="00D65429" w:rsidRDefault="00A373EF" w:rsidP="00A373EF">
      <w:pPr>
        <w:pStyle w:val="Geenafstand"/>
        <w:rPr>
          <w:sz w:val="18"/>
          <w:szCs w:val="18"/>
        </w:rPr>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46776CD0" w14:textId="77777777" w:rsidTr="00A373EF">
        <w:trPr>
          <w:cantSplit/>
        </w:trPr>
        <w:tc>
          <w:tcPr>
            <w:tcW w:w="9942" w:type="dxa"/>
            <w:gridSpan w:val="7"/>
            <w:tcBorders>
              <w:top w:val="nil"/>
              <w:left w:val="nil"/>
              <w:bottom w:val="nil"/>
              <w:right w:val="nil"/>
            </w:tcBorders>
            <w:shd w:val="clear" w:color="auto" w:fill="FFFFFF"/>
            <w:vAlign w:val="center"/>
          </w:tcPr>
          <w:p w14:paraId="28119B16"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Interactie * Niveauopleiding Crosstabulation</w:t>
            </w:r>
          </w:p>
        </w:tc>
      </w:tr>
      <w:tr w:rsidR="00A373EF" w:rsidRPr="00D65429" w14:paraId="175D46D0" w14:textId="77777777" w:rsidTr="00A373EF">
        <w:trPr>
          <w:cantSplit/>
        </w:trPr>
        <w:tc>
          <w:tcPr>
            <w:tcW w:w="9942" w:type="dxa"/>
            <w:gridSpan w:val="7"/>
            <w:tcBorders>
              <w:top w:val="nil"/>
              <w:left w:val="nil"/>
              <w:bottom w:val="nil"/>
              <w:right w:val="nil"/>
            </w:tcBorders>
            <w:shd w:val="clear" w:color="auto" w:fill="FFFFFF"/>
            <w:vAlign w:val="bottom"/>
          </w:tcPr>
          <w:p w14:paraId="6E964EE3" w14:textId="77777777" w:rsidR="00A373EF" w:rsidRPr="00D65429" w:rsidRDefault="00A373EF" w:rsidP="00A373EF">
            <w:pPr>
              <w:pStyle w:val="Geenafstand"/>
              <w:rPr>
                <w:sz w:val="18"/>
                <w:szCs w:val="18"/>
              </w:rPr>
            </w:pPr>
            <w:r w:rsidRPr="00D65429">
              <w:rPr>
                <w:rFonts w:cs="Arial"/>
                <w:color w:val="000000"/>
                <w:sz w:val="18"/>
                <w:szCs w:val="18"/>
                <w:shd w:val="clear" w:color="auto" w:fill="FFFFFF"/>
              </w:rPr>
              <w:t xml:space="preserve">Count  </w:t>
            </w:r>
          </w:p>
        </w:tc>
      </w:tr>
      <w:tr w:rsidR="00A373EF" w:rsidRPr="00D65429" w14:paraId="200590BE"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70726636" w14:textId="77777777" w:rsidR="00A373EF" w:rsidRPr="00D65429" w:rsidRDefault="00A373EF" w:rsidP="00A373EF">
            <w:pPr>
              <w:pStyle w:val="Geenafstand"/>
              <w:rPr>
                <w:sz w:val="18"/>
                <w:szCs w:val="18"/>
              </w:rPr>
            </w:pPr>
          </w:p>
        </w:tc>
        <w:tc>
          <w:tcPr>
            <w:tcW w:w="5337" w:type="dxa"/>
            <w:gridSpan w:val="4"/>
            <w:tcBorders>
              <w:top w:val="single" w:sz="16" w:space="0" w:color="000000"/>
              <w:left w:val="single" w:sz="16" w:space="0" w:color="000000"/>
            </w:tcBorders>
            <w:shd w:val="clear" w:color="auto" w:fill="FFFFFF"/>
            <w:vAlign w:val="bottom"/>
          </w:tcPr>
          <w:p w14:paraId="6FC81ED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Niveauopleiding</w:t>
            </w:r>
          </w:p>
        </w:tc>
        <w:tc>
          <w:tcPr>
            <w:tcW w:w="1042" w:type="dxa"/>
            <w:vMerge w:val="restart"/>
            <w:tcBorders>
              <w:top w:val="single" w:sz="16" w:space="0" w:color="000000"/>
              <w:right w:val="single" w:sz="16" w:space="0" w:color="000000"/>
            </w:tcBorders>
            <w:shd w:val="clear" w:color="auto" w:fill="FFFFFF"/>
            <w:vAlign w:val="bottom"/>
          </w:tcPr>
          <w:p w14:paraId="6B54672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48D86CAD"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108E9993" w14:textId="77777777" w:rsidR="00A373EF" w:rsidRPr="00D65429" w:rsidRDefault="00A373EF" w:rsidP="00A373EF">
            <w:pPr>
              <w:pStyle w:val="Geenafstand"/>
              <w:rPr>
                <w:rFonts w:cs="Arial"/>
                <w:color w:val="000000"/>
                <w:sz w:val="18"/>
                <w:szCs w:val="18"/>
              </w:rPr>
            </w:pPr>
          </w:p>
        </w:tc>
        <w:tc>
          <w:tcPr>
            <w:tcW w:w="1276" w:type="dxa"/>
            <w:tcBorders>
              <w:left w:val="single" w:sz="16" w:space="0" w:color="000000"/>
              <w:bottom w:val="single" w:sz="16" w:space="0" w:color="000000"/>
            </w:tcBorders>
            <w:shd w:val="clear" w:color="auto" w:fill="FFFFFF"/>
            <w:vAlign w:val="bottom"/>
          </w:tcPr>
          <w:p w14:paraId="49A659F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Ontevreden</w:t>
            </w:r>
          </w:p>
        </w:tc>
        <w:tc>
          <w:tcPr>
            <w:tcW w:w="1494" w:type="dxa"/>
            <w:tcBorders>
              <w:bottom w:val="single" w:sz="16" w:space="0" w:color="000000"/>
            </w:tcBorders>
            <w:shd w:val="clear" w:color="auto" w:fill="FFFFFF"/>
            <w:vAlign w:val="bottom"/>
          </w:tcPr>
          <w:p w14:paraId="0DD74AF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tevreden noch ontevreden</w:t>
            </w:r>
          </w:p>
        </w:tc>
        <w:tc>
          <w:tcPr>
            <w:tcW w:w="1089" w:type="dxa"/>
            <w:tcBorders>
              <w:bottom w:val="single" w:sz="16" w:space="0" w:color="000000"/>
            </w:tcBorders>
            <w:shd w:val="clear" w:color="auto" w:fill="FFFFFF"/>
            <w:vAlign w:val="bottom"/>
          </w:tcPr>
          <w:p w14:paraId="176338C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Tevreden</w:t>
            </w:r>
          </w:p>
        </w:tc>
        <w:tc>
          <w:tcPr>
            <w:tcW w:w="1478" w:type="dxa"/>
            <w:tcBorders>
              <w:bottom w:val="single" w:sz="16" w:space="0" w:color="000000"/>
            </w:tcBorders>
            <w:shd w:val="clear" w:color="auto" w:fill="FFFFFF"/>
            <w:vAlign w:val="bottom"/>
          </w:tcPr>
          <w:p w14:paraId="5485DE5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2EB09F34" w14:textId="77777777" w:rsidR="00A373EF" w:rsidRPr="00D65429" w:rsidRDefault="00A373EF" w:rsidP="00A373EF">
            <w:pPr>
              <w:pStyle w:val="Geenafstand"/>
              <w:rPr>
                <w:rFonts w:cs="Arial"/>
                <w:color w:val="000000"/>
                <w:sz w:val="18"/>
                <w:szCs w:val="18"/>
              </w:rPr>
            </w:pPr>
          </w:p>
        </w:tc>
      </w:tr>
      <w:tr w:rsidR="00A373EF" w:rsidRPr="00D65429" w14:paraId="55EC57E3"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31CDFA1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45FF5A7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703F07A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494" w:type="dxa"/>
            <w:tcBorders>
              <w:top w:val="single" w:sz="16" w:space="0" w:color="000000"/>
              <w:bottom w:val="nil"/>
            </w:tcBorders>
            <w:shd w:val="clear" w:color="auto" w:fill="FFFFFF"/>
            <w:vAlign w:val="center"/>
          </w:tcPr>
          <w:p w14:paraId="3D14C1B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single" w:sz="16" w:space="0" w:color="000000"/>
              <w:bottom w:val="nil"/>
            </w:tcBorders>
            <w:shd w:val="clear" w:color="auto" w:fill="FFFFFF"/>
            <w:vAlign w:val="center"/>
          </w:tcPr>
          <w:p w14:paraId="6058910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78" w:type="dxa"/>
            <w:tcBorders>
              <w:top w:val="single" w:sz="16" w:space="0" w:color="000000"/>
              <w:bottom w:val="nil"/>
            </w:tcBorders>
            <w:shd w:val="clear" w:color="auto" w:fill="FFFFFF"/>
            <w:vAlign w:val="center"/>
          </w:tcPr>
          <w:p w14:paraId="40C0839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42" w:type="dxa"/>
            <w:tcBorders>
              <w:top w:val="single" w:sz="16" w:space="0" w:color="000000"/>
              <w:bottom w:val="nil"/>
              <w:right w:val="single" w:sz="16" w:space="0" w:color="000000"/>
            </w:tcBorders>
            <w:shd w:val="clear" w:color="auto" w:fill="FFFFFF"/>
            <w:vAlign w:val="center"/>
          </w:tcPr>
          <w:p w14:paraId="3484639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r>
      <w:tr w:rsidR="00A373EF" w:rsidRPr="00D65429" w14:paraId="786367BC"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66F491BA"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4F878CD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mee eens noch mee oneens</w:t>
            </w:r>
          </w:p>
        </w:tc>
        <w:tc>
          <w:tcPr>
            <w:tcW w:w="1276" w:type="dxa"/>
            <w:tcBorders>
              <w:top w:val="nil"/>
              <w:left w:val="single" w:sz="16" w:space="0" w:color="000000"/>
              <w:bottom w:val="nil"/>
            </w:tcBorders>
            <w:shd w:val="clear" w:color="auto" w:fill="FFFFFF"/>
            <w:vAlign w:val="center"/>
          </w:tcPr>
          <w:p w14:paraId="1E33397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nil"/>
            </w:tcBorders>
            <w:shd w:val="clear" w:color="auto" w:fill="FFFFFF"/>
            <w:vAlign w:val="center"/>
          </w:tcPr>
          <w:p w14:paraId="2E30AC3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089" w:type="dxa"/>
            <w:tcBorders>
              <w:top w:val="nil"/>
              <w:bottom w:val="nil"/>
            </w:tcBorders>
            <w:shd w:val="clear" w:color="auto" w:fill="FFFFFF"/>
            <w:vAlign w:val="center"/>
          </w:tcPr>
          <w:p w14:paraId="1C4BFBA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c>
          <w:tcPr>
            <w:tcW w:w="1478" w:type="dxa"/>
            <w:tcBorders>
              <w:top w:val="nil"/>
              <w:bottom w:val="nil"/>
            </w:tcBorders>
            <w:shd w:val="clear" w:color="auto" w:fill="FFFFFF"/>
            <w:vAlign w:val="center"/>
          </w:tcPr>
          <w:p w14:paraId="2A02BDB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42" w:type="dxa"/>
            <w:tcBorders>
              <w:top w:val="nil"/>
              <w:bottom w:val="nil"/>
              <w:right w:val="single" w:sz="16" w:space="0" w:color="000000"/>
            </w:tcBorders>
            <w:shd w:val="clear" w:color="auto" w:fill="FFFFFF"/>
            <w:vAlign w:val="center"/>
          </w:tcPr>
          <w:p w14:paraId="4634F33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w:t>
            </w:r>
          </w:p>
        </w:tc>
      </w:tr>
      <w:tr w:rsidR="00A373EF" w:rsidRPr="00D65429" w14:paraId="2FD02898"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188F8093"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544442D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Eens</w:t>
            </w:r>
          </w:p>
        </w:tc>
        <w:tc>
          <w:tcPr>
            <w:tcW w:w="1276" w:type="dxa"/>
            <w:tcBorders>
              <w:top w:val="nil"/>
              <w:left w:val="single" w:sz="16" w:space="0" w:color="000000"/>
              <w:bottom w:val="nil"/>
            </w:tcBorders>
            <w:shd w:val="clear" w:color="auto" w:fill="FFFFFF"/>
            <w:vAlign w:val="center"/>
          </w:tcPr>
          <w:p w14:paraId="59C44DB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5AE5BCF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w:t>
            </w:r>
          </w:p>
        </w:tc>
        <w:tc>
          <w:tcPr>
            <w:tcW w:w="1089" w:type="dxa"/>
            <w:tcBorders>
              <w:top w:val="nil"/>
              <w:bottom w:val="nil"/>
            </w:tcBorders>
            <w:shd w:val="clear" w:color="auto" w:fill="FFFFFF"/>
            <w:vAlign w:val="center"/>
          </w:tcPr>
          <w:p w14:paraId="3A8E5F7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28</w:t>
            </w:r>
          </w:p>
        </w:tc>
        <w:tc>
          <w:tcPr>
            <w:tcW w:w="1478" w:type="dxa"/>
            <w:tcBorders>
              <w:top w:val="nil"/>
              <w:bottom w:val="nil"/>
            </w:tcBorders>
            <w:shd w:val="clear" w:color="auto" w:fill="FFFFFF"/>
            <w:vAlign w:val="center"/>
          </w:tcPr>
          <w:p w14:paraId="02F2148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w:t>
            </w:r>
          </w:p>
        </w:tc>
        <w:tc>
          <w:tcPr>
            <w:tcW w:w="1042" w:type="dxa"/>
            <w:tcBorders>
              <w:top w:val="nil"/>
              <w:bottom w:val="nil"/>
              <w:right w:val="single" w:sz="16" w:space="0" w:color="000000"/>
            </w:tcBorders>
            <w:shd w:val="clear" w:color="auto" w:fill="FFFFFF"/>
            <w:vAlign w:val="center"/>
          </w:tcPr>
          <w:p w14:paraId="1C09676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40</w:t>
            </w:r>
          </w:p>
        </w:tc>
      </w:tr>
      <w:tr w:rsidR="00A373EF" w:rsidRPr="00D65429" w14:paraId="60B8FA2C"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FB221B7"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4FC442C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Helemaal mee eens</w:t>
            </w:r>
          </w:p>
        </w:tc>
        <w:tc>
          <w:tcPr>
            <w:tcW w:w="1276" w:type="dxa"/>
            <w:tcBorders>
              <w:top w:val="nil"/>
              <w:left w:val="single" w:sz="16" w:space="0" w:color="000000"/>
              <w:bottom w:val="nil"/>
            </w:tcBorders>
            <w:shd w:val="clear" w:color="auto" w:fill="FFFFFF"/>
            <w:vAlign w:val="center"/>
          </w:tcPr>
          <w:p w14:paraId="3743535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2CE20D0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nil"/>
              <w:bottom w:val="nil"/>
            </w:tcBorders>
            <w:shd w:val="clear" w:color="auto" w:fill="FFFFFF"/>
            <w:vAlign w:val="center"/>
          </w:tcPr>
          <w:p w14:paraId="771A6AC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15</w:t>
            </w:r>
          </w:p>
        </w:tc>
        <w:tc>
          <w:tcPr>
            <w:tcW w:w="1478" w:type="dxa"/>
            <w:tcBorders>
              <w:top w:val="nil"/>
              <w:bottom w:val="nil"/>
            </w:tcBorders>
            <w:shd w:val="clear" w:color="auto" w:fill="FFFFFF"/>
            <w:vAlign w:val="center"/>
          </w:tcPr>
          <w:p w14:paraId="4B7F5F0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14</w:t>
            </w:r>
          </w:p>
        </w:tc>
        <w:tc>
          <w:tcPr>
            <w:tcW w:w="1042" w:type="dxa"/>
            <w:tcBorders>
              <w:top w:val="nil"/>
              <w:bottom w:val="nil"/>
              <w:right w:val="single" w:sz="16" w:space="0" w:color="000000"/>
            </w:tcBorders>
            <w:shd w:val="clear" w:color="auto" w:fill="FFFFFF"/>
            <w:vAlign w:val="center"/>
          </w:tcPr>
          <w:p w14:paraId="706EAB9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w:t>
            </w:r>
          </w:p>
        </w:tc>
      </w:tr>
      <w:tr w:rsidR="00A373EF" w:rsidRPr="00D65429" w14:paraId="2366FDE7"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336246D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14:paraId="5C43C22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c>
          <w:tcPr>
            <w:tcW w:w="1494" w:type="dxa"/>
            <w:tcBorders>
              <w:top w:val="nil"/>
              <w:bottom w:val="single" w:sz="16" w:space="0" w:color="000000"/>
            </w:tcBorders>
            <w:shd w:val="clear" w:color="auto" w:fill="FFFFFF"/>
            <w:vAlign w:val="center"/>
          </w:tcPr>
          <w:p w14:paraId="2E7C202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w:t>
            </w:r>
          </w:p>
        </w:tc>
        <w:tc>
          <w:tcPr>
            <w:tcW w:w="1089" w:type="dxa"/>
            <w:tcBorders>
              <w:top w:val="nil"/>
              <w:bottom w:val="single" w:sz="16" w:space="0" w:color="000000"/>
            </w:tcBorders>
            <w:shd w:val="clear" w:color="auto" w:fill="FFFFFF"/>
            <w:vAlign w:val="center"/>
          </w:tcPr>
          <w:p w14:paraId="6AEAEED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46</w:t>
            </w:r>
          </w:p>
        </w:tc>
        <w:tc>
          <w:tcPr>
            <w:tcW w:w="1478" w:type="dxa"/>
            <w:tcBorders>
              <w:top w:val="nil"/>
              <w:bottom w:val="single" w:sz="16" w:space="0" w:color="000000"/>
            </w:tcBorders>
            <w:shd w:val="clear" w:color="auto" w:fill="FFFFFF"/>
            <w:vAlign w:val="center"/>
          </w:tcPr>
          <w:p w14:paraId="51D939B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23</w:t>
            </w:r>
          </w:p>
        </w:tc>
        <w:tc>
          <w:tcPr>
            <w:tcW w:w="1042" w:type="dxa"/>
            <w:tcBorders>
              <w:top w:val="nil"/>
              <w:bottom w:val="single" w:sz="16" w:space="0" w:color="000000"/>
              <w:right w:val="single" w:sz="16" w:space="0" w:color="000000"/>
            </w:tcBorders>
            <w:shd w:val="clear" w:color="auto" w:fill="FFFFFF"/>
            <w:vAlign w:val="center"/>
          </w:tcPr>
          <w:p w14:paraId="158827A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r>
    </w:tbl>
    <w:p w14:paraId="41274988" w14:textId="77777777" w:rsidR="00A373EF" w:rsidRPr="00D65429" w:rsidRDefault="00A373EF" w:rsidP="00A373EF">
      <w:pPr>
        <w:pStyle w:val="Geenafstand"/>
        <w:rPr>
          <w:sz w:val="18"/>
          <w:szCs w:val="18"/>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01A88518" w14:textId="77777777" w:rsidTr="00A373EF">
        <w:trPr>
          <w:cantSplit/>
        </w:trPr>
        <w:tc>
          <w:tcPr>
            <w:tcW w:w="5995" w:type="dxa"/>
            <w:gridSpan w:val="4"/>
            <w:tcBorders>
              <w:top w:val="nil"/>
              <w:left w:val="nil"/>
              <w:bottom w:val="nil"/>
              <w:right w:val="nil"/>
            </w:tcBorders>
            <w:shd w:val="clear" w:color="auto" w:fill="FFFFFF"/>
            <w:vAlign w:val="center"/>
          </w:tcPr>
          <w:p w14:paraId="1B3CAC3E"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Chi-Square Tests</w:t>
            </w:r>
          </w:p>
        </w:tc>
      </w:tr>
      <w:tr w:rsidR="00A373EF" w:rsidRPr="00D65429" w14:paraId="4F20DE6E"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9069088" w14:textId="77777777" w:rsidR="00A373EF" w:rsidRPr="00D65429" w:rsidRDefault="00A373EF" w:rsidP="00A373EF">
            <w:pPr>
              <w:pStyle w:val="Geenafstand"/>
              <w:rPr>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4BE38EB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Value</w:t>
            </w:r>
          </w:p>
        </w:tc>
        <w:tc>
          <w:tcPr>
            <w:tcW w:w="1030" w:type="dxa"/>
            <w:tcBorders>
              <w:top w:val="single" w:sz="16" w:space="0" w:color="000000"/>
              <w:bottom w:val="single" w:sz="16" w:space="0" w:color="000000"/>
            </w:tcBorders>
            <w:shd w:val="clear" w:color="auto" w:fill="FFFFFF"/>
            <w:vAlign w:val="bottom"/>
          </w:tcPr>
          <w:p w14:paraId="73E6071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5AAA378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Asymptotic Significance (2-sided)</w:t>
            </w:r>
          </w:p>
        </w:tc>
      </w:tr>
      <w:tr w:rsidR="00A373EF" w:rsidRPr="00D65429" w14:paraId="6C9922FA"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B01F82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5598DF7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50,899</w:t>
            </w:r>
            <w:r w:rsidRPr="00D65429">
              <w:rPr>
                <w:rFonts w:cs="Arial"/>
                <w:color w:val="000000"/>
                <w:sz w:val="18"/>
                <w:szCs w:val="18"/>
                <w:vertAlign w:val="superscript"/>
              </w:rPr>
              <w:t>a</w:t>
            </w:r>
          </w:p>
        </w:tc>
        <w:tc>
          <w:tcPr>
            <w:tcW w:w="1030" w:type="dxa"/>
            <w:tcBorders>
              <w:top w:val="single" w:sz="16" w:space="0" w:color="000000"/>
              <w:bottom w:val="nil"/>
            </w:tcBorders>
            <w:shd w:val="clear" w:color="auto" w:fill="FFFFFF"/>
            <w:vAlign w:val="center"/>
          </w:tcPr>
          <w:p w14:paraId="64C2553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single" w:sz="16" w:space="0" w:color="000000"/>
              <w:bottom w:val="nil"/>
              <w:right w:val="single" w:sz="16" w:space="0" w:color="000000"/>
            </w:tcBorders>
            <w:shd w:val="clear" w:color="auto" w:fill="FFFFFF"/>
            <w:vAlign w:val="center"/>
          </w:tcPr>
          <w:p w14:paraId="0E4AF4A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22612CAF"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49DFCF6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Likelihood Ratio</w:t>
            </w:r>
          </w:p>
        </w:tc>
        <w:tc>
          <w:tcPr>
            <w:tcW w:w="1030" w:type="dxa"/>
            <w:tcBorders>
              <w:top w:val="nil"/>
              <w:left w:val="single" w:sz="16" w:space="0" w:color="000000"/>
              <w:bottom w:val="nil"/>
            </w:tcBorders>
            <w:shd w:val="clear" w:color="auto" w:fill="FFFFFF"/>
            <w:vAlign w:val="center"/>
          </w:tcPr>
          <w:p w14:paraId="2A2367C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30,014</w:t>
            </w:r>
          </w:p>
        </w:tc>
        <w:tc>
          <w:tcPr>
            <w:tcW w:w="1030" w:type="dxa"/>
            <w:tcBorders>
              <w:top w:val="nil"/>
              <w:bottom w:val="nil"/>
            </w:tcBorders>
            <w:shd w:val="clear" w:color="auto" w:fill="FFFFFF"/>
            <w:vAlign w:val="center"/>
          </w:tcPr>
          <w:p w14:paraId="2B50DED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nil"/>
              <w:bottom w:val="nil"/>
              <w:right w:val="single" w:sz="16" w:space="0" w:color="000000"/>
            </w:tcBorders>
            <w:shd w:val="clear" w:color="auto" w:fill="FFFFFF"/>
            <w:vAlign w:val="center"/>
          </w:tcPr>
          <w:p w14:paraId="5882862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3DBE4818"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04FBF6F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Linear-by-Linear Association</w:t>
            </w:r>
          </w:p>
        </w:tc>
        <w:tc>
          <w:tcPr>
            <w:tcW w:w="1030" w:type="dxa"/>
            <w:tcBorders>
              <w:top w:val="nil"/>
              <w:left w:val="single" w:sz="16" w:space="0" w:color="000000"/>
              <w:bottom w:val="nil"/>
            </w:tcBorders>
            <w:shd w:val="clear" w:color="auto" w:fill="FFFFFF"/>
            <w:vAlign w:val="center"/>
          </w:tcPr>
          <w:p w14:paraId="513F115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24,052</w:t>
            </w:r>
          </w:p>
        </w:tc>
        <w:tc>
          <w:tcPr>
            <w:tcW w:w="1030" w:type="dxa"/>
            <w:tcBorders>
              <w:top w:val="nil"/>
              <w:bottom w:val="nil"/>
            </w:tcBorders>
            <w:shd w:val="clear" w:color="auto" w:fill="FFFFFF"/>
            <w:vAlign w:val="center"/>
          </w:tcPr>
          <w:p w14:paraId="7B8910B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76" w:type="dxa"/>
            <w:tcBorders>
              <w:top w:val="nil"/>
              <w:bottom w:val="nil"/>
              <w:right w:val="single" w:sz="16" w:space="0" w:color="000000"/>
            </w:tcBorders>
            <w:shd w:val="clear" w:color="auto" w:fill="FFFFFF"/>
            <w:vAlign w:val="center"/>
          </w:tcPr>
          <w:p w14:paraId="5454369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004CEE44"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47E09E6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0F28CB0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30" w:type="dxa"/>
            <w:tcBorders>
              <w:top w:val="nil"/>
              <w:bottom w:val="single" w:sz="16" w:space="0" w:color="000000"/>
            </w:tcBorders>
            <w:shd w:val="clear" w:color="auto" w:fill="FFFFFF"/>
            <w:vAlign w:val="center"/>
          </w:tcPr>
          <w:p w14:paraId="2B019294" w14:textId="77777777" w:rsidR="00A373EF" w:rsidRPr="00D65429" w:rsidRDefault="00A373EF" w:rsidP="00A373EF">
            <w:pPr>
              <w:pStyle w:val="Geenafstand"/>
              <w:rPr>
                <w:sz w:val="18"/>
                <w:szCs w:val="18"/>
              </w:rPr>
            </w:pPr>
          </w:p>
        </w:tc>
        <w:tc>
          <w:tcPr>
            <w:tcW w:w="1476" w:type="dxa"/>
            <w:tcBorders>
              <w:top w:val="nil"/>
              <w:bottom w:val="single" w:sz="16" w:space="0" w:color="000000"/>
              <w:right w:val="single" w:sz="16" w:space="0" w:color="000000"/>
            </w:tcBorders>
            <w:shd w:val="clear" w:color="auto" w:fill="FFFFFF"/>
            <w:vAlign w:val="center"/>
          </w:tcPr>
          <w:p w14:paraId="7660F2BB" w14:textId="77777777" w:rsidR="00A373EF" w:rsidRPr="00D65429" w:rsidRDefault="00A373EF" w:rsidP="00A373EF">
            <w:pPr>
              <w:pStyle w:val="Geenafstand"/>
              <w:rPr>
                <w:sz w:val="18"/>
                <w:szCs w:val="18"/>
              </w:rPr>
            </w:pPr>
          </w:p>
        </w:tc>
      </w:tr>
      <w:tr w:rsidR="00A373EF" w:rsidRPr="00D65429" w14:paraId="73C957D4" w14:textId="77777777" w:rsidTr="00A373EF">
        <w:trPr>
          <w:cantSplit/>
        </w:trPr>
        <w:tc>
          <w:tcPr>
            <w:tcW w:w="5995" w:type="dxa"/>
            <w:gridSpan w:val="4"/>
            <w:tcBorders>
              <w:top w:val="nil"/>
              <w:left w:val="nil"/>
              <w:bottom w:val="nil"/>
              <w:right w:val="nil"/>
            </w:tcBorders>
            <w:shd w:val="clear" w:color="auto" w:fill="FFFFFF"/>
          </w:tcPr>
          <w:p w14:paraId="225D63C6" w14:textId="77777777" w:rsidR="00A373EF" w:rsidRPr="00D65429" w:rsidRDefault="00A373EF" w:rsidP="00A373EF">
            <w:pPr>
              <w:pStyle w:val="Geenafstand"/>
              <w:rPr>
                <w:rFonts w:cs="Arial"/>
                <w:color w:val="000000"/>
                <w:sz w:val="18"/>
                <w:szCs w:val="18"/>
                <w:lang w:val="en-US"/>
              </w:rPr>
            </w:pPr>
            <w:r w:rsidRPr="00D65429">
              <w:rPr>
                <w:rFonts w:cs="Arial"/>
                <w:color w:val="000000"/>
                <w:sz w:val="18"/>
                <w:szCs w:val="18"/>
                <w:lang w:val="en-US"/>
              </w:rPr>
              <w:t>a. 12 cells (75,0%) have expected count less than 5. The minimum expected count is ,11.</w:t>
            </w:r>
          </w:p>
        </w:tc>
      </w:tr>
    </w:tbl>
    <w:p w14:paraId="0E3B5163" w14:textId="77777777" w:rsidR="00A373EF" w:rsidRPr="00D65429" w:rsidRDefault="00A373EF" w:rsidP="00A373EF">
      <w:pPr>
        <w:pStyle w:val="Geenafstand"/>
      </w:pPr>
      <w:r w:rsidRPr="00D65429">
        <w:t>Het blijkt dat er een significant verschil bestaat in hoeverre respondenten de interactie en het niveau van de opleiding beoordelen. Het valt op dat een ruime meerderheid (81 procent) van de respondenten die de interactie positief beoordeelt, het niveau van de opleiding ook positief beoordeelt. Van de respondenten die de interactie negatief beoordelen, is 67 procent ook ontevreden over het niveau van de opleiding (Chi</w:t>
      </w:r>
      <w:r w:rsidRPr="00D65429">
        <w:rPr>
          <w:vertAlign w:val="superscript"/>
        </w:rPr>
        <w:t xml:space="preserve">2 </w:t>
      </w:r>
      <w:r w:rsidRPr="00D65429">
        <w:t>= 50,9; df = 9; p &lt;0.001).</w:t>
      </w:r>
    </w:p>
    <w:p w14:paraId="14ADEFB3" w14:textId="77777777" w:rsidR="00A373EF" w:rsidRPr="00D65429" w:rsidRDefault="00A373EF" w:rsidP="00A373EF">
      <w:pPr>
        <w:pStyle w:val="Geenafstand"/>
      </w:pPr>
    </w:p>
    <w:p w14:paraId="6FD16A5C" w14:textId="77777777" w:rsidR="00A373EF" w:rsidRPr="00D65429" w:rsidRDefault="00A373EF" w:rsidP="00A373EF">
      <w:pPr>
        <w:pStyle w:val="Geenafstand"/>
        <w:rPr>
          <w:lang w:val="en-US"/>
        </w:rPr>
      </w:pPr>
      <w:r w:rsidRPr="00D65429">
        <w:rPr>
          <w:lang w:val="en-US"/>
        </w:rPr>
        <w:t>04</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686A21A2" w14:textId="77777777" w:rsidTr="00A373EF">
        <w:trPr>
          <w:cantSplit/>
        </w:trPr>
        <w:tc>
          <w:tcPr>
            <w:tcW w:w="8633" w:type="dxa"/>
            <w:gridSpan w:val="7"/>
            <w:tcBorders>
              <w:top w:val="nil"/>
              <w:left w:val="nil"/>
              <w:bottom w:val="nil"/>
              <w:right w:val="nil"/>
            </w:tcBorders>
            <w:shd w:val="clear" w:color="auto" w:fill="FFFFFF"/>
            <w:vAlign w:val="center"/>
          </w:tcPr>
          <w:p w14:paraId="4FEA3E70"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Case Processing Summary</w:t>
            </w:r>
          </w:p>
        </w:tc>
      </w:tr>
      <w:tr w:rsidR="00A373EF" w:rsidRPr="00D65429" w14:paraId="5BC1AB95"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4A99209D" w14:textId="77777777" w:rsidR="00A373EF" w:rsidRPr="00D65429" w:rsidRDefault="00A373EF" w:rsidP="00A373EF">
            <w:pPr>
              <w:pStyle w:val="Geenafstand"/>
              <w:rPr>
                <w:sz w:val="18"/>
                <w:szCs w:val="18"/>
              </w:rPr>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6F84FBE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Cases</w:t>
            </w:r>
          </w:p>
        </w:tc>
      </w:tr>
      <w:tr w:rsidR="00A373EF" w:rsidRPr="00D65429" w14:paraId="598C93ED"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2FE04FF7" w14:textId="77777777" w:rsidR="00A373EF" w:rsidRPr="00D65429" w:rsidRDefault="00A373EF" w:rsidP="00A373EF">
            <w:pPr>
              <w:pStyle w:val="Geenafstand"/>
              <w:rPr>
                <w:rFonts w:cs="Arial"/>
                <w:color w:val="000000"/>
                <w:sz w:val="18"/>
                <w:szCs w:val="18"/>
              </w:rPr>
            </w:pPr>
          </w:p>
        </w:tc>
        <w:tc>
          <w:tcPr>
            <w:tcW w:w="2058" w:type="dxa"/>
            <w:gridSpan w:val="2"/>
            <w:tcBorders>
              <w:left w:val="single" w:sz="16" w:space="0" w:color="000000"/>
            </w:tcBorders>
            <w:shd w:val="clear" w:color="auto" w:fill="FFFFFF"/>
            <w:vAlign w:val="bottom"/>
          </w:tcPr>
          <w:p w14:paraId="4B68929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Valid</w:t>
            </w:r>
          </w:p>
        </w:tc>
        <w:tc>
          <w:tcPr>
            <w:tcW w:w="2058" w:type="dxa"/>
            <w:gridSpan w:val="2"/>
            <w:shd w:val="clear" w:color="auto" w:fill="FFFFFF"/>
            <w:vAlign w:val="bottom"/>
          </w:tcPr>
          <w:p w14:paraId="05CC9F3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Missing</w:t>
            </w:r>
          </w:p>
        </w:tc>
        <w:tc>
          <w:tcPr>
            <w:tcW w:w="2058" w:type="dxa"/>
            <w:gridSpan w:val="2"/>
            <w:tcBorders>
              <w:right w:val="single" w:sz="16" w:space="0" w:color="000000"/>
            </w:tcBorders>
            <w:shd w:val="clear" w:color="auto" w:fill="FFFFFF"/>
            <w:vAlign w:val="bottom"/>
          </w:tcPr>
          <w:p w14:paraId="1605048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1C39A10D"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0113CADC" w14:textId="77777777" w:rsidR="00A373EF" w:rsidRPr="00D65429" w:rsidRDefault="00A373EF" w:rsidP="00A373EF">
            <w:pPr>
              <w:pStyle w:val="Geenafstand"/>
              <w:rPr>
                <w:rFonts w:cs="Arial"/>
                <w:color w:val="000000"/>
                <w:sz w:val="18"/>
                <w:szCs w:val="18"/>
              </w:rPr>
            </w:pPr>
          </w:p>
        </w:tc>
        <w:tc>
          <w:tcPr>
            <w:tcW w:w="1029" w:type="dxa"/>
            <w:tcBorders>
              <w:left w:val="single" w:sz="16" w:space="0" w:color="000000"/>
              <w:bottom w:val="single" w:sz="16" w:space="0" w:color="000000"/>
            </w:tcBorders>
            <w:shd w:val="clear" w:color="auto" w:fill="FFFFFF"/>
            <w:vAlign w:val="bottom"/>
          </w:tcPr>
          <w:p w14:paraId="6F5A12A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6D8A0AA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63C85FD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1911C8F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5A56BFD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right w:val="single" w:sz="16" w:space="0" w:color="000000"/>
            </w:tcBorders>
            <w:shd w:val="clear" w:color="auto" w:fill="FFFFFF"/>
            <w:vAlign w:val="bottom"/>
          </w:tcPr>
          <w:p w14:paraId="4D0A390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r>
      <w:tr w:rsidR="00A373EF" w:rsidRPr="00D65429" w14:paraId="1750F9E2"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69E4205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 * Samenhangopleiding</w:t>
            </w:r>
          </w:p>
        </w:tc>
        <w:tc>
          <w:tcPr>
            <w:tcW w:w="1029" w:type="dxa"/>
            <w:tcBorders>
              <w:top w:val="single" w:sz="16" w:space="0" w:color="000000"/>
              <w:left w:val="single" w:sz="16" w:space="0" w:color="000000"/>
              <w:bottom w:val="single" w:sz="16" w:space="0" w:color="000000"/>
            </w:tcBorders>
            <w:shd w:val="clear" w:color="auto" w:fill="FFFFFF"/>
            <w:vAlign w:val="center"/>
          </w:tcPr>
          <w:p w14:paraId="6FB9F21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tcBorders>
            <w:shd w:val="clear" w:color="auto" w:fill="FFFFFF"/>
            <w:vAlign w:val="center"/>
          </w:tcPr>
          <w:p w14:paraId="4B8A1F1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c>
          <w:tcPr>
            <w:tcW w:w="1029" w:type="dxa"/>
            <w:tcBorders>
              <w:top w:val="single" w:sz="16" w:space="0" w:color="000000"/>
              <w:bottom w:val="single" w:sz="16" w:space="0" w:color="000000"/>
            </w:tcBorders>
            <w:shd w:val="clear" w:color="auto" w:fill="FFFFFF"/>
            <w:vAlign w:val="center"/>
          </w:tcPr>
          <w:p w14:paraId="0CD6DBF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29" w:type="dxa"/>
            <w:tcBorders>
              <w:top w:val="single" w:sz="16" w:space="0" w:color="000000"/>
              <w:bottom w:val="single" w:sz="16" w:space="0" w:color="000000"/>
            </w:tcBorders>
            <w:shd w:val="clear" w:color="auto" w:fill="FFFFFF"/>
            <w:vAlign w:val="center"/>
          </w:tcPr>
          <w:p w14:paraId="29C1782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w:t>
            </w:r>
          </w:p>
        </w:tc>
        <w:tc>
          <w:tcPr>
            <w:tcW w:w="1029" w:type="dxa"/>
            <w:tcBorders>
              <w:top w:val="single" w:sz="16" w:space="0" w:color="000000"/>
              <w:bottom w:val="single" w:sz="16" w:space="0" w:color="000000"/>
            </w:tcBorders>
            <w:shd w:val="clear" w:color="auto" w:fill="FFFFFF"/>
            <w:vAlign w:val="center"/>
          </w:tcPr>
          <w:p w14:paraId="7E2C7AA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0B6AB29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r>
    </w:tbl>
    <w:p w14:paraId="188F1617" w14:textId="77777777" w:rsidR="00A373EF" w:rsidRPr="00D65429" w:rsidRDefault="00A373EF" w:rsidP="00A373EF">
      <w:pPr>
        <w:pStyle w:val="Geenafstand"/>
        <w:rPr>
          <w:sz w:val="18"/>
          <w:szCs w:val="18"/>
        </w:rPr>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2D579A72" w14:textId="77777777" w:rsidTr="00A373EF">
        <w:trPr>
          <w:cantSplit/>
        </w:trPr>
        <w:tc>
          <w:tcPr>
            <w:tcW w:w="9942" w:type="dxa"/>
            <w:gridSpan w:val="7"/>
            <w:tcBorders>
              <w:top w:val="nil"/>
              <w:left w:val="nil"/>
              <w:bottom w:val="nil"/>
              <w:right w:val="nil"/>
            </w:tcBorders>
            <w:shd w:val="clear" w:color="auto" w:fill="FFFFFF"/>
            <w:vAlign w:val="center"/>
          </w:tcPr>
          <w:p w14:paraId="444F32AB"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Interactie * Samenhangopleiding Crosstabulation</w:t>
            </w:r>
          </w:p>
        </w:tc>
      </w:tr>
      <w:tr w:rsidR="00A373EF" w:rsidRPr="00D65429" w14:paraId="114C5EE9" w14:textId="77777777" w:rsidTr="00A373EF">
        <w:trPr>
          <w:cantSplit/>
        </w:trPr>
        <w:tc>
          <w:tcPr>
            <w:tcW w:w="9942" w:type="dxa"/>
            <w:gridSpan w:val="7"/>
            <w:tcBorders>
              <w:top w:val="nil"/>
              <w:left w:val="nil"/>
              <w:bottom w:val="nil"/>
              <w:right w:val="nil"/>
            </w:tcBorders>
            <w:shd w:val="clear" w:color="auto" w:fill="FFFFFF"/>
            <w:vAlign w:val="bottom"/>
          </w:tcPr>
          <w:p w14:paraId="14CCD677" w14:textId="77777777" w:rsidR="00A373EF" w:rsidRPr="00D65429" w:rsidRDefault="00A373EF" w:rsidP="00A373EF">
            <w:pPr>
              <w:pStyle w:val="Geenafstand"/>
              <w:rPr>
                <w:sz w:val="18"/>
                <w:szCs w:val="18"/>
              </w:rPr>
            </w:pPr>
            <w:r w:rsidRPr="00D65429">
              <w:rPr>
                <w:rFonts w:cs="Arial"/>
                <w:color w:val="000000"/>
                <w:sz w:val="18"/>
                <w:szCs w:val="18"/>
                <w:shd w:val="clear" w:color="auto" w:fill="FFFFFF"/>
              </w:rPr>
              <w:t xml:space="preserve">Count  </w:t>
            </w:r>
          </w:p>
        </w:tc>
      </w:tr>
      <w:tr w:rsidR="00A373EF" w:rsidRPr="00D65429" w14:paraId="761C97A6"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39E1D5A7" w14:textId="77777777" w:rsidR="00A373EF" w:rsidRPr="00D65429" w:rsidRDefault="00A373EF" w:rsidP="00A373EF">
            <w:pPr>
              <w:pStyle w:val="Geenafstand"/>
              <w:rPr>
                <w:sz w:val="18"/>
                <w:szCs w:val="18"/>
              </w:rPr>
            </w:pPr>
          </w:p>
        </w:tc>
        <w:tc>
          <w:tcPr>
            <w:tcW w:w="5337" w:type="dxa"/>
            <w:gridSpan w:val="4"/>
            <w:tcBorders>
              <w:top w:val="single" w:sz="16" w:space="0" w:color="000000"/>
              <w:left w:val="single" w:sz="16" w:space="0" w:color="000000"/>
            </w:tcBorders>
            <w:shd w:val="clear" w:color="auto" w:fill="FFFFFF"/>
            <w:vAlign w:val="bottom"/>
          </w:tcPr>
          <w:p w14:paraId="27CE4CA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Samenhangopleiding</w:t>
            </w:r>
          </w:p>
        </w:tc>
        <w:tc>
          <w:tcPr>
            <w:tcW w:w="1042" w:type="dxa"/>
            <w:vMerge w:val="restart"/>
            <w:tcBorders>
              <w:top w:val="single" w:sz="16" w:space="0" w:color="000000"/>
              <w:right w:val="single" w:sz="16" w:space="0" w:color="000000"/>
            </w:tcBorders>
            <w:shd w:val="clear" w:color="auto" w:fill="FFFFFF"/>
            <w:vAlign w:val="bottom"/>
          </w:tcPr>
          <w:p w14:paraId="306036A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2023C6E6"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41F2C15A" w14:textId="77777777" w:rsidR="00A373EF" w:rsidRPr="00D65429" w:rsidRDefault="00A373EF" w:rsidP="00A373EF">
            <w:pPr>
              <w:pStyle w:val="Geenafstand"/>
              <w:rPr>
                <w:rFonts w:cs="Arial"/>
                <w:color w:val="000000"/>
                <w:sz w:val="18"/>
                <w:szCs w:val="18"/>
              </w:rPr>
            </w:pPr>
          </w:p>
        </w:tc>
        <w:tc>
          <w:tcPr>
            <w:tcW w:w="1276" w:type="dxa"/>
            <w:tcBorders>
              <w:left w:val="single" w:sz="16" w:space="0" w:color="000000"/>
              <w:bottom w:val="single" w:sz="16" w:space="0" w:color="000000"/>
            </w:tcBorders>
            <w:shd w:val="clear" w:color="auto" w:fill="FFFFFF"/>
            <w:vAlign w:val="bottom"/>
          </w:tcPr>
          <w:p w14:paraId="18F071E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Ontevreden</w:t>
            </w:r>
          </w:p>
        </w:tc>
        <w:tc>
          <w:tcPr>
            <w:tcW w:w="1494" w:type="dxa"/>
            <w:tcBorders>
              <w:bottom w:val="single" w:sz="16" w:space="0" w:color="000000"/>
            </w:tcBorders>
            <w:shd w:val="clear" w:color="auto" w:fill="FFFFFF"/>
            <w:vAlign w:val="bottom"/>
          </w:tcPr>
          <w:p w14:paraId="5B4DE34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tevreden noch ontevreden</w:t>
            </w:r>
          </w:p>
        </w:tc>
        <w:tc>
          <w:tcPr>
            <w:tcW w:w="1089" w:type="dxa"/>
            <w:tcBorders>
              <w:bottom w:val="single" w:sz="16" w:space="0" w:color="000000"/>
            </w:tcBorders>
            <w:shd w:val="clear" w:color="auto" w:fill="FFFFFF"/>
            <w:vAlign w:val="bottom"/>
          </w:tcPr>
          <w:p w14:paraId="56154ED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Tevreden</w:t>
            </w:r>
          </w:p>
        </w:tc>
        <w:tc>
          <w:tcPr>
            <w:tcW w:w="1478" w:type="dxa"/>
            <w:tcBorders>
              <w:bottom w:val="single" w:sz="16" w:space="0" w:color="000000"/>
            </w:tcBorders>
            <w:shd w:val="clear" w:color="auto" w:fill="FFFFFF"/>
            <w:vAlign w:val="bottom"/>
          </w:tcPr>
          <w:p w14:paraId="0A7EA0D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36EC3E6E" w14:textId="77777777" w:rsidR="00A373EF" w:rsidRPr="00D65429" w:rsidRDefault="00A373EF" w:rsidP="00A373EF">
            <w:pPr>
              <w:pStyle w:val="Geenafstand"/>
              <w:rPr>
                <w:rFonts w:cs="Arial"/>
                <w:color w:val="000000"/>
                <w:sz w:val="18"/>
                <w:szCs w:val="18"/>
              </w:rPr>
            </w:pPr>
          </w:p>
        </w:tc>
      </w:tr>
      <w:tr w:rsidR="00A373EF" w:rsidRPr="00D65429" w14:paraId="16194680"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17921D3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5B78125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2864460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single" w:sz="16" w:space="0" w:color="000000"/>
              <w:bottom w:val="nil"/>
            </w:tcBorders>
            <w:shd w:val="clear" w:color="auto" w:fill="FFFFFF"/>
            <w:vAlign w:val="center"/>
          </w:tcPr>
          <w:p w14:paraId="29DF841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089" w:type="dxa"/>
            <w:tcBorders>
              <w:top w:val="single" w:sz="16" w:space="0" w:color="000000"/>
              <w:bottom w:val="nil"/>
            </w:tcBorders>
            <w:shd w:val="clear" w:color="auto" w:fill="FFFFFF"/>
            <w:vAlign w:val="center"/>
          </w:tcPr>
          <w:p w14:paraId="7EDC12E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78" w:type="dxa"/>
            <w:tcBorders>
              <w:top w:val="single" w:sz="16" w:space="0" w:color="000000"/>
              <w:bottom w:val="nil"/>
            </w:tcBorders>
            <w:shd w:val="clear" w:color="auto" w:fill="FFFFFF"/>
            <w:vAlign w:val="center"/>
          </w:tcPr>
          <w:p w14:paraId="5BCDA42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42" w:type="dxa"/>
            <w:tcBorders>
              <w:top w:val="single" w:sz="16" w:space="0" w:color="000000"/>
              <w:bottom w:val="nil"/>
              <w:right w:val="single" w:sz="16" w:space="0" w:color="000000"/>
            </w:tcBorders>
            <w:shd w:val="clear" w:color="auto" w:fill="FFFFFF"/>
            <w:vAlign w:val="center"/>
          </w:tcPr>
          <w:p w14:paraId="7B2002D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r>
      <w:tr w:rsidR="00A373EF" w:rsidRPr="00D65429" w14:paraId="6BEFB2E6"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62B25B10"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6F5C685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mee eens noch mee oneens</w:t>
            </w:r>
          </w:p>
        </w:tc>
        <w:tc>
          <w:tcPr>
            <w:tcW w:w="1276" w:type="dxa"/>
            <w:tcBorders>
              <w:top w:val="nil"/>
              <w:left w:val="single" w:sz="16" w:space="0" w:color="000000"/>
              <w:bottom w:val="nil"/>
            </w:tcBorders>
            <w:shd w:val="clear" w:color="auto" w:fill="FFFFFF"/>
            <w:vAlign w:val="center"/>
          </w:tcPr>
          <w:p w14:paraId="471C21F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1D50799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w:t>
            </w:r>
          </w:p>
        </w:tc>
        <w:tc>
          <w:tcPr>
            <w:tcW w:w="1089" w:type="dxa"/>
            <w:tcBorders>
              <w:top w:val="nil"/>
              <w:bottom w:val="nil"/>
            </w:tcBorders>
            <w:shd w:val="clear" w:color="auto" w:fill="FFFFFF"/>
            <w:vAlign w:val="center"/>
          </w:tcPr>
          <w:p w14:paraId="3354924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478" w:type="dxa"/>
            <w:tcBorders>
              <w:top w:val="nil"/>
              <w:bottom w:val="nil"/>
            </w:tcBorders>
            <w:shd w:val="clear" w:color="auto" w:fill="FFFFFF"/>
            <w:vAlign w:val="center"/>
          </w:tcPr>
          <w:p w14:paraId="4E7CAF7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42" w:type="dxa"/>
            <w:tcBorders>
              <w:top w:val="nil"/>
              <w:bottom w:val="nil"/>
              <w:right w:val="single" w:sz="16" w:space="0" w:color="000000"/>
            </w:tcBorders>
            <w:shd w:val="clear" w:color="auto" w:fill="FFFFFF"/>
            <w:vAlign w:val="center"/>
          </w:tcPr>
          <w:p w14:paraId="20655EB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w:t>
            </w:r>
          </w:p>
        </w:tc>
      </w:tr>
      <w:tr w:rsidR="00A373EF" w:rsidRPr="00D65429" w14:paraId="0F5D896C"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65AF1DA2"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0A10C84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Eens</w:t>
            </w:r>
          </w:p>
        </w:tc>
        <w:tc>
          <w:tcPr>
            <w:tcW w:w="1276" w:type="dxa"/>
            <w:tcBorders>
              <w:top w:val="nil"/>
              <w:left w:val="single" w:sz="16" w:space="0" w:color="000000"/>
              <w:bottom w:val="nil"/>
            </w:tcBorders>
            <w:shd w:val="clear" w:color="auto" w:fill="FFFFFF"/>
            <w:vAlign w:val="center"/>
          </w:tcPr>
          <w:p w14:paraId="40DF883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nil"/>
            </w:tcBorders>
            <w:shd w:val="clear" w:color="auto" w:fill="FFFFFF"/>
            <w:vAlign w:val="center"/>
          </w:tcPr>
          <w:p w14:paraId="5A79393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c>
          <w:tcPr>
            <w:tcW w:w="1089" w:type="dxa"/>
            <w:tcBorders>
              <w:top w:val="nil"/>
              <w:bottom w:val="nil"/>
            </w:tcBorders>
            <w:shd w:val="clear" w:color="auto" w:fill="FFFFFF"/>
            <w:vAlign w:val="center"/>
          </w:tcPr>
          <w:p w14:paraId="7795A6C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31</w:t>
            </w:r>
          </w:p>
        </w:tc>
        <w:tc>
          <w:tcPr>
            <w:tcW w:w="1478" w:type="dxa"/>
            <w:tcBorders>
              <w:top w:val="nil"/>
              <w:bottom w:val="nil"/>
            </w:tcBorders>
            <w:shd w:val="clear" w:color="auto" w:fill="FFFFFF"/>
            <w:vAlign w:val="center"/>
          </w:tcPr>
          <w:p w14:paraId="432C4DC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w:t>
            </w:r>
          </w:p>
        </w:tc>
        <w:tc>
          <w:tcPr>
            <w:tcW w:w="1042" w:type="dxa"/>
            <w:tcBorders>
              <w:top w:val="nil"/>
              <w:bottom w:val="nil"/>
              <w:right w:val="single" w:sz="16" w:space="0" w:color="000000"/>
            </w:tcBorders>
            <w:shd w:val="clear" w:color="auto" w:fill="FFFFFF"/>
            <w:vAlign w:val="center"/>
          </w:tcPr>
          <w:p w14:paraId="15AFABC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40</w:t>
            </w:r>
          </w:p>
        </w:tc>
      </w:tr>
      <w:tr w:rsidR="00A373EF" w:rsidRPr="00D65429" w14:paraId="01FEF81E"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126DBA72"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1696627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Helemaal mee eens</w:t>
            </w:r>
          </w:p>
        </w:tc>
        <w:tc>
          <w:tcPr>
            <w:tcW w:w="1276" w:type="dxa"/>
            <w:tcBorders>
              <w:top w:val="nil"/>
              <w:left w:val="single" w:sz="16" w:space="0" w:color="000000"/>
              <w:bottom w:val="nil"/>
            </w:tcBorders>
            <w:shd w:val="clear" w:color="auto" w:fill="FFFFFF"/>
            <w:vAlign w:val="center"/>
          </w:tcPr>
          <w:p w14:paraId="224C017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58E004D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89" w:type="dxa"/>
            <w:tcBorders>
              <w:top w:val="nil"/>
              <w:bottom w:val="nil"/>
            </w:tcBorders>
            <w:shd w:val="clear" w:color="auto" w:fill="FFFFFF"/>
            <w:vAlign w:val="center"/>
          </w:tcPr>
          <w:p w14:paraId="2526C68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17</w:t>
            </w:r>
          </w:p>
        </w:tc>
        <w:tc>
          <w:tcPr>
            <w:tcW w:w="1478" w:type="dxa"/>
            <w:tcBorders>
              <w:top w:val="nil"/>
              <w:bottom w:val="nil"/>
            </w:tcBorders>
            <w:shd w:val="clear" w:color="auto" w:fill="FFFFFF"/>
            <w:vAlign w:val="center"/>
          </w:tcPr>
          <w:p w14:paraId="5B9B371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13</w:t>
            </w:r>
          </w:p>
        </w:tc>
        <w:tc>
          <w:tcPr>
            <w:tcW w:w="1042" w:type="dxa"/>
            <w:tcBorders>
              <w:top w:val="nil"/>
              <w:bottom w:val="nil"/>
              <w:right w:val="single" w:sz="16" w:space="0" w:color="000000"/>
            </w:tcBorders>
            <w:shd w:val="clear" w:color="auto" w:fill="FFFFFF"/>
            <w:vAlign w:val="center"/>
          </w:tcPr>
          <w:p w14:paraId="6C9DEFA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w:t>
            </w:r>
          </w:p>
        </w:tc>
      </w:tr>
      <w:tr w:rsidR="00A373EF" w:rsidRPr="00D65429" w14:paraId="18366B0F"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2D81377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14:paraId="513AB72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single" w:sz="16" w:space="0" w:color="000000"/>
            </w:tcBorders>
            <w:shd w:val="clear" w:color="auto" w:fill="FFFFFF"/>
            <w:vAlign w:val="center"/>
          </w:tcPr>
          <w:p w14:paraId="5490ACC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089" w:type="dxa"/>
            <w:tcBorders>
              <w:top w:val="nil"/>
              <w:bottom w:val="single" w:sz="16" w:space="0" w:color="000000"/>
            </w:tcBorders>
            <w:shd w:val="clear" w:color="auto" w:fill="FFFFFF"/>
            <w:vAlign w:val="center"/>
          </w:tcPr>
          <w:p w14:paraId="4D4234A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51</w:t>
            </w:r>
          </w:p>
        </w:tc>
        <w:tc>
          <w:tcPr>
            <w:tcW w:w="1478" w:type="dxa"/>
            <w:tcBorders>
              <w:top w:val="nil"/>
              <w:bottom w:val="single" w:sz="16" w:space="0" w:color="000000"/>
            </w:tcBorders>
            <w:shd w:val="clear" w:color="auto" w:fill="FFFFFF"/>
            <w:vAlign w:val="center"/>
          </w:tcPr>
          <w:p w14:paraId="7FEBA28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19</w:t>
            </w:r>
          </w:p>
        </w:tc>
        <w:tc>
          <w:tcPr>
            <w:tcW w:w="1042" w:type="dxa"/>
            <w:tcBorders>
              <w:top w:val="nil"/>
              <w:bottom w:val="single" w:sz="16" w:space="0" w:color="000000"/>
              <w:right w:val="single" w:sz="16" w:space="0" w:color="000000"/>
            </w:tcBorders>
            <w:shd w:val="clear" w:color="auto" w:fill="FFFFFF"/>
            <w:vAlign w:val="center"/>
          </w:tcPr>
          <w:p w14:paraId="0DC6A1B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r>
    </w:tbl>
    <w:p w14:paraId="7AB5CACE" w14:textId="77777777" w:rsidR="00A373EF" w:rsidRPr="00D65429" w:rsidRDefault="00A373EF" w:rsidP="00A373EF">
      <w:pPr>
        <w:pStyle w:val="Geenafstand"/>
        <w:rPr>
          <w:sz w:val="18"/>
          <w:szCs w:val="18"/>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3F440D6B" w14:textId="77777777" w:rsidTr="00A373EF">
        <w:trPr>
          <w:cantSplit/>
        </w:trPr>
        <w:tc>
          <w:tcPr>
            <w:tcW w:w="5995" w:type="dxa"/>
            <w:gridSpan w:val="4"/>
            <w:tcBorders>
              <w:top w:val="nil"/>
              <w:left w:val="nil"/>
              <w:bottom w:val="nil"/>
              <w:right w:val="nil"/>
            </w:tcBorders>
            <w:shd w:val="clear" w:color="auto" w:fill="FFFFFF"/>
            <w:vAlign w:val="center"/>
          </w:tcPr>
          <w:p w14:paraId="2B322F0F"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Chi-Square Tests</w:t>
            </w:r>
          </w:p>
        </w:tc>
      </w:tr>
      <w:tr w:rsidR="00A373EF" w:rsidRPr="00D65429" w14:paraId="5FB7A022"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0C399D7" w14:textId="77777777" w:rsidR="00A373EF" w:rsidRPr="00D65429" w:rsidRDefault="00A373EF" w:rsidP="00A373EF">
            <w:pPr>
              <w:pStyle w:val="Geenafstand"/>
              <w:rPr>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5AF18A0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Value</w:t>
            </w:r>
          </w:p>
        </w:tc>
        <w:tc>
          <w:tcPr>
            <w:tcW w:w="1030" w:type="dxa"/>
            <w:tcBorders>
              <w:top w:val="single" w:sz="16" w:space="0" w:color="000000"/>
              <w:bottom w:val="single" w:sz="16" w:space="0" w:color="000000"/>
            </w:tcBorders>
            <w:shd w:val="clear" w:color="auto" w:fill="FFFFFF"/>
            <w:vAlign w:val="bottom"/>
          </w:tcPr>
          <w:p w14:paraId="7F48D58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2833A11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Asymptotic Significance (2-sided)</w:t>
            </w:r>
          </w:p>
        </w:tc>
      </w:tr>
      <w:tr w:rsidR="00A373EF" w:rsidRPr="00D65429" w14:paraId="6956B790"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22871BB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343EC30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37,338</w:t>
            </w:r>
            <w:r w:rsidRPr="00D65429">
              <w:rPr>
                <w:rFonts w:cs="Arial"/>
                <w:color w:val="000000"/>
                <w:sz w:val="18"/>
                <w:szCs w:val="18"/>
                <w:vertAlign w:val="superscript"/>
              </w:rPr>
              <w:t>a</w:t>
            </w:r>
          </w:p>
        </w:tc>
        <w:tc>
          <w:tcPr>
            <w:tcW w:w="1030" w:type="dxa"/>
            <w:tcBorders>
              <w:top w:val="single" w:sz="16" w:space="0" w:color="000000"/>
              <w:bottom w:val="nil"/>
            </w:tcBorders>
            <w:shd w:val="clear" w:color="auto" w:fill="FFFFFF"/>
            <w:vAlign w:val="center"/>
          </w:tcPr>
          <w:p w14:paraId="66CD8A7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single" w:sz="16" w:space="0" w:color="000000"/>
              <w:bottom w:val="nil"/>
              <w:right w:val="single" w:sz="16" w:space="0" w:color="000000"/>
            </w:tcBorders>
            <w:shd w:val="clear" w:color="auto" w:fill="FFFFFF"/>
            <w:vAlign w:val="center"/>
          </w:tcPr>
          <w:p w14:paraId="7645A84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6A066DB7"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3ECCF9A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Likelihood Ratio</w:t>
            </w:r>
          </w:p>
        </w:tc>
        <w:tc>
          <w:tcPr>
            <w:tcW w:w="1030" w:type="dxa"/>
            <w:tcBorders>
              <w:top w:val="nil"/>
              <w:left w:val="single" w:sz="16" w:space="0" w:color="000000"/>
              <w:bottom w:val="nil"/>
            </w:tcBorders>
            <w:shd w:val="clear" w:color="auto" w:fill="FFFFFF"/>
            <w:vAlign w:val="center"/>
          </w:tcPr>
          <w:p w14:paraId="5891B26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30,869</w:t>
            </w:r>
          </w:p>
        </w:tc>
        <w:tc>
          <w:tcPr>
            <w:tcW w:w="1030" w:type="dxa"/>
            <w:tcBorders>
              <w:top w:val="nil"/>
              <w:bottom w:val="nil"/>
            </w:tcBorders>
            <w:shd w:val="clear" w:color="auto" w:fill="FFFFFF"/>
            <w:vAlign w:val="center"/>
          </w:tcPr>
          <w:p w14:paraId="6875677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nil"/>
              <w:bottom w:val="nil"/>
              <w:right w:val="single" w:sz="16" w:space="0" w:color="000000"/>
            </w:tcBorders>
            <w:shd w:val="clear" w:color="auto" w:fill="FFFFFF"/>
            <w:vAlign w:val="center"/>
          </w:tcPr>
          <w:p w14:paraId="7B0E2DF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6B0CE4AD"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13ABF19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Linear-by-Linear Association</w:t>
            </w:r>
          </w:p>
        </w:tc>
        <w:tc>
          <w:tcPr>
            <w:tcW w:w="1030" w:type="dxa"/>
            <w:tcBorders>
              <w:top w:val="nil"/>
              <w:left w:val="single" w:sz="16" w:space="0" w:color="000000"/>
              <w:bottom w:val="nil"/>
            </w:tcBorders>
            <w:shd w:val="clear" w:color="auto" w:fill="FFFFFF"/>
            <w:vAlign w:val="center"/>
          </w:tcPr>
          <w:p w14:paraId="46607EE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18,683</w:t>
            </w:r>
          </w:p>
        </w:tc>
        <w:tc>
          <w:tcPr>
            <w:tcW w:w="1030" w:type="dxa"/>
            <w:tcBorders>
              <w:top w:val="nil"/>
              <w:bottom w:val="nil"/>
            </w:tcBorders>
            <w:shd w:val="clear" w:color="auto" w:fill="FFFFFF"/>
            <w:vAlign w:val="center"/>
          </w:tcPr>
          <w:p w14:paraId="7EF15B9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76" w:type="dxa"/>
            <w:tcBorders>
              <w:top w:val="nil"/>
              <w:bottom w:val="nil"/>
              <w:right w:val="single" w:sz="16" w:space="0" w:color="000000"/>
            </w:tcBorders>
            <w:shd w:val="clear" w:color="auto" w:fill="FFFFFF"/>
            <w:vAlign w:val="center"/>
          </w:tcPr>
          <w:p w14:paraId="0C5319A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,000</w:t>
            </w:r>
          </w:p>
        </w:tc>
      </w:tr>
      <w:tr w:rsidR="00A373EF" w:rsidRPr="00D65429" w14:paraId="61C0941E"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68ADB11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6A6F9D1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30" w:type="dxa"/>
            <w:tcBorders>
              <w:top w:val="nil"/>
              <w:bottom w:val="single" w:sz="16" w:space="0" w:color="000000"/>
            </w:tcBorders>
            <w:shd w:val="clear" w:color="auto" w:fill="FFFFFF"/>
            <w:vAlign w:val="center"/>
          </w:tcPr>
          <w:p w14:paraId="56EA5E1C" w14:textId="77777777" w:rsidR="00A373EF" w:rsidRPr="00D65429" w:rsidRDefault="00A373EF" w:rsidP="00A373EF">
            <w:pPr>
              <w:pStyle w:val="Geenafstand"/>
              <w:rPr>
                <w:sz w:val="18"/>
                <w:szCs w:val="18"/>
              </w:rPr>
            </w:pPr>
          </w:p>
        </w:tc>
        <w:tc>
          <w:tcPr>
            <w:tcW w:w="1476" w:type="dxa"/>
            <w:tcBorders>
              <w:top w:val="nil"/>
              <w:bottom w:val="single" w:sz="16" w:space="0" w:color="000000"/>
              <w:right w:val="single" w:sz="16" w:space="0" w:color="000000"/>
            </w:tcBorders>
            <w:shd w:val="clear" w:color="auto" w:fill="FFFFFF"/>
            <w:vAlign w:val="center"/>
          </w:tcPr>
          <w:p w14:paraId="78294171" w14:textId="77777777" w:rsidR="00A373EF" w:rsidRPr="00D65429" w:rsidRDefault="00A373EF" w:rsidP="00A373EF">
            <w:pPr>
              <w:pStyle w:val="Geenafstand"/>
              <w:rPr>
                <w:sz w:val="18"/>
                <w:szCs w:val="18"/>
              </w:rPr>
            </w:pPr>
          </w:p>
        </w:tc>
      </w:tr>
      <w:tr w:rsidR="00A373EF" w:rsidRPr="00D65429" w14:paraId="61EF176D" w14:textId="77777777" w:rsidTr="00A373EF">
        <w:trPr>
          <w:cantSplit/>
        </w:trPr>
        <w:tc>
          <w:tcPr>
            <w:tcW w:w="5995" w:type="dxa"/>
            <w:gridSpan w:val="4"/>
            <w:tcBorders>
              <w:top w:val="nil"/>
              <w:left w:val="nil"/>
              <w:bottom w:val="nil"/>
              <w:right w:val="nil"/>
            </w:tcBorders>
            <w:shd w:val="clear" w:color="auto" w:fill="FFFFFF"/>
          </w:tcPr>
          <w:p w14:paraId="33FF3DB5" w14:textId="77777777" w:rsidR="00A373EF" w:rsidRPr="00D65429" w:rsidRDefault="00A373EF" w:rsidP="00A373EF">
            <w:pPr>
              <w:pStyle w:val="Geenafstand"/>
              <w:rPr>
                <w:rFonts w:cs="Arial"/>
                <w:color w:val="000000"/>
                <w:sz w:val="18"/>
                <w:szCs w:val="18"/>
                <w:lang w:val="en-US"/>
              </w:rPr>
            </w:pPr>
            <w:r w:rsidRPr="00D65429">
              <w:rPr>
                <w:rFonts w:cs="Arial"/>
                <w:color w:val="000000"/>
                <w:sz w:val="18"/>
                <w:szCs w:val="18"/>
                <w:lang w:val="en-US"/>
              </w:rPr>
              <w:t>a. 12 cells (75,0%) have expected count less than 5. The minimum expected count is ,04.</w:t>
            </w:r>
          </w:p>
        </w:tc>
      </w:tr>
    </w:tbl>
    <w:p w14:paraId="2C62A629" w14:textId="77777777" w:rsidR="00A373EF" w:rsidRPr="00D65429" w:rsidRDefault="00A373EF" w:rsidP="00A373EF">
      <w:pPr>
        <w:pStyle w:val="Geenafstand"/>
      </w:pPr>
      <w:r w:rsidRPr="00D65429">
        <w:t>Het blijkt dat er een significant verschil bestaat in hoeverre respondenten de interactie en de samenhang van de opleiding beoordelen. Het valt op dat een ruime meerderheid (83 procent) van de respondenten die de interactie positief beoordeelt, de samenhang van de opleiding ook positief beoordeelt. Van de respondenten die de interactie negatief beoordelen, is 67 procent noch tevreden, noch ontevreden over de samenhang van de opleiding (Chi</w:t>
      </w:r>
      <w:r w:rsidRPr="00D65429">
        <w:rPr>
          <w:vertAlign w:val="superscript"/>
        </w:rPr>
        <w:t xml:space="preserve">2 </w:t>
      </w:r>
      <w:r w:rsidRPr="00D65429">
        <w:t>= 37,3; df = 9; p &lt;0.001).</w:t>
      </w:r>
    </w:p>
    <w:p w14:paraId="5F8D4C82" w14:textId="77777777" w:rsidR="00A373EF" w:rsidRPr="00D65429" w:rsidRDefault="00A373EF" w:rsidP="00A373EF">
      <w:pPr>
        <w:pStyle w:val="Geenafstand"/>
      </w:pPr>
    </w:p>
    <w:p w14:paraId="4ABCFA5B" w14:textId="77777777" w:rsidR="00A373EF" w:rsidRPr="00D65429" w:rsidRDefault="00A373EF" w:rsidP="00A373EF">
      <w:pPr>
        <w:pStyle w:val="Geenafstand"/>
        <w:rPr>
          <w:lang w:val="en-US"/>
        </w:rPr>
      </w:pPr>
      <w:r w:rsidRPr="00D65429">
        <w:rPr>
          <w:lang w:val="en-US"/>
        </w:rPr>
        <w:t>05</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1CF1AAAB" w14:textId="77777777" w:rsidTr="00A373EF">
        <w:trPr>
          <w:cantSplit/>
        </w:trPr>
        <w:tc>
          <w:tcPr>
            <w:tcW w:w="8633" w:type="dxa"/>
            <w:gridSpan w:val="7"/>
            <w:tcBorders>
              <w:top w:val="nil"/>
              <w:left w:val="nil"/>
              <w:bottom w:val="nil"/>
              <w:right w:val="nil"/>
            </w:tcBorders>
            <w:shd w:val="clear" w:color="auto" w:fill="FFFFFF"/>
            <w:vAlign w:val="center"/>
          </w:tcPr>
          <w:p w14:paraId="4EDD5AD0"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Case Processing Summary</w:t>
            </w:r>
          </w:p>
        </w:tc>
      </w:tr>
      <w:tr w:rsidR="00A373EF" w:rsidRPr="00D65429" w14:paraId="0B660638"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7E2D1212" w14:textId="77777777" w:rsidR="00A373EF" w:rsidRPr="00D65429" w:rsidRDefault="00A373EF" w:rsidP="00A373EF">
            <w:pPr>
              <w:pStyle w:val="Geenafstand"/>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221B465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Cases</w:t>
            </w:r>
          </w:p>
        </w:tc>
      </w:tr>
      <w:tr w:rsidR="00A373EF" w:rsidRPr="00D65429" w14:paraId="6B52AD7A"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640955ED" w14:textId="77777777" w:rsidR="00A373EF" w:rsidRPr="00D65429" w:rsidRDefault="00A373EF" w:rsidP="00A373EF">
            <w:pPr>
              <w:pStyle w:val="Geenafstand"/>
              <w:rPr>
                <w:rFonts w:cs="Arial"/>
                <w:color w:val="000000"/>
                <w:sz w:val="18"/>
                <w:szCs w:val="18"/>
              </w:rPr>
            </w:pPr>
          </w:p>
        </w:tc>
        <w:tc>
          <w:tcPr>
            <w:tcW w:w="2058" w:type="dxa"/>
            <w:gridSpan w:val="2"/>
            <w:tcBorders>
              <w:left w:val="single" w:sz="16" w:space="0" w:color="000000"/>
            </w:tcBorders>
            <w:shd w:val="clear" w:color="auto" w:fill="FFFFFF"/>
            <w:vAlign w:val="bottom"/>
          </w:tcPr>
          <w:p w14:paraId="55325F2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Valid</w:t>
            </w:r>
          </w:p>
        </w:tc>
        <w:tc>
          <w:tcPr>
            <w:tcW w:w="2058" w:type="dxa"/>
            <w:gridSpan w:val="2"/>
            <w:shd w:val="clear" w:color="auto" w:fill="FFFFFF"/>
            <w:vAlign w:val="bottom"/>
          </w:tcPr>
          <w:p w14:paraId="0879574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Missing</w:t>
            </w:r>
          </w:p>
        </w:tc>
        <w:tc>
          <w:tcPr>
            <w:tcW w:w="2058" w:type="dxa"/>
            <w:gridSpan w:val="2"/>
            <w:tcBorders>
              <w:right w:val="single" w:sz="16" w:space="0" w:color="000000"/>
            </w:tcBorders>
            <w:shd w:val="clear" w:color="auto" w:fill="FFFFFF"/>
            <w:vAlign w:val="bottom"/>
          </w:tcPr>
          <w:p w14:paraId="3215044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28AEDBE4"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5DD6014D" w14:textId="77777777" w:rsidR="00A373EF" w:rsidRPr="00D65429" w:rsidRDefault="00A373EF" w:rsidP="00A373EF">
            <w:pPr>
              <w:pStyle w:val="Geenafstand"/>
              <w:rPr>
                <w:rFonts w:cs="Arial"/>
                <w:color w:val="000000"/>
                <w:sz w:val="18"/>
                <w:szCs w:val="18"/>
              </w:rPr>
            </w:pPr>
          </w:p>
        </w:tc>
        <w:tc>
          <w:tcPr>
            <w:tcW w:w="1029" w:type="dxa"/>
            <w:tcBorders>
              <w:left w:val="single" w:sz="16" w:space="0" w:color="000000"/>
              <w:bottom w:val="single" w:sz="16" w:space="0" w:color="000000"/>
            </w:tcBorders>
            <w:shd w:val="clear" w:color="auto" w:fill="FFFFFF"/>
            <w:vAlign w:val="bottom"/>
          </w:tcPr>
          <w:p w14:paraId="75FCDB0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006BCFF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431645E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488526A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3727E72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right w:val="single" w:sz="16" w:space="0" w:color="000000"/>
            </w:tcBorders>
            <w:shd w:val="clear" w:color="auto" w:fill="FFFFFF"/>
            <w:vAlign w:val="bottom"/>
          </w:tcPr>
          <w:p w14:paraId="10DA7B0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r>
      <w:tr w:rsidR="00A373EF" w:rsidRPr="00D65429" w14:paraId="1AB280B5"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5736889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 * Trainingsmateriaal</w:t>
            </w:r>
          </w:p>
        </w:tc>
        <w:tc>
          <w:tcPr>
            <w:tcW w:w="1029" w:type="dxa"/>
            <w:tcBorders>
              <w:top w:val="single" w:sz="16" w:space="0" w:color="000000"/>
              <w:left w:val="single" w:sz="16" w:space="0" w:color="000000"/>
              <w:bottom w:val="single" w:sz="16" w:space="0" w:color="000000"/>
            </w:tcBorders>
            <w:shd w:val="clear" w:color="auto" w:fill="FFFFFF"/>
            <w:vAlign w:val="center"/>
          </w:tcPr>
          <w:p w14:paraId="62226BE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tcBorders>
            <w:shd w:val="clear" w:color="auto" w:fill="FFFFFF"/>
            <w:vAlign w:val="center"/>
          </w:tcPr>
          <w:p w14:paraId="5D93855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c>
          <w:tcPr>
            <w:tcW w:w="1029" w:type="dxa"/>
            <w:tcBorders>
              <w:top w:val="single" w:sz="16" w:space="0" w:color="000000"/>
              <w:bottom w:val="single" w:sz="16" w:space="0" w:color="000000"/>
            </w:tcBorders>
            <w:shd w:val="clear" w:color="auto" w:fill="FFFFFF"/>
            <w:vAlign w:val="center"/>
          </w:tcPr>
          <w:p w14:paraId="7F6E57E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29" w:type="dxa"/>
            <w:tcBorders>
              <w:top w:val="single" w:sz="16" w:space="0" w:color="000000"/>
              <w:bottom w:val="single" w:sz="16" w:space="0" w:color="000000"/>
            </w:tcBorders>
            <w:shd w:val="clear" w:color="auto" w:fill="FFFFFF"/>
            <w:vAlign w:val="center"/>
          </w:tcPr>
          <w:p w14:paraId="473027B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w:t>
            </w:r>
          </w:p>
        </w:tc>
        <w:tc>
          <w:tcPr>
            <w:tcW w:w="1029" w:type="dxa"/>
            <w:tcBorders>
              <w:top w:val="single" w:sz="16" w:space="0" w:color="000000"/>
              <w:bottom w:val="single" w:sz="16" w:space="0" w:color="000000"/>
            </w:tcBorders>
            <w:shd w:val="clear" w:color="auto" w:fill="FFFFFF"/>
            <w:vAlign w:val="center"/>
          </w:tcPr>
          <w:p w14:paraId="1D6F903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5BFD2CF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r>
    </w:tbl>
    <w:p w14:paraId="4D006117" w14:textId="77777777" w:rsidR="00A373EF" w:rsidRPr="00D65429" w:rsidRDefault="00A373EF" w:rsidP="00A373EF">
      <w:pPr>
        <w:pStyle w:val="Geenafstand"/>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796FFAF8" w14:textId="77777777" w:rsidTr="00A373EF">
        <w:trPr>
          <w:cantSplit/>
        </w:trPr>
        <w:tc>
          <w:tcPr>
            <w:tcW w:w="9942" w:type="dxa"/>
            <w:gridSpan w:val="7"/>
            <w:tcBorders>
              <w:top w:val="nil"/>
              <w:left w:val="nil"/>
              <w:bottom w:val="nil"/>
              <w:right w:val="nil"/>
            </w:tcBorders>
            <w:shd w:val="clear" w:color="auto" w:fill="FFFFFF"/>
            <w:vAlign w:val="center"/>
          </w:tcPr>
          <w:p w14:paraId="2299982F"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Interactie * Trainingsmateriaal Crosstabulation</w:t>
            </w:r>
          </w:p>
        </w:tc>
      </w:tr>
      <w:tr w:rsidR="00A373EF" w:rsidRPr="00D65429" w14:paraId="7630A234" w14:textId="77777777" w:rsidTr="00A373EF">
        <w:trPr>
          <w:cantSplit/>
        </w:trPr>
        <w:tc>
          <w:tcPr>
            <w:tcW w:w="9942" w:type="dxa"/>
            <w:gridSpan w:val="7"/>
            <w:tcBorders>
              <w:top w:val="nil"/>
              <w:left w:val="nil"/>
              <w:bottom w:val="nil"/>
              <w:right w:val="nil"/>
            </w:tcBorders>
            <w:shd w:val="clear" w:color="auto" w:fill="FFFFFF"/>
            <w:vAlign w:val="bottom"/>
          </w:tcPr>
          <w:p w14:paraId="57FBE943" w14:textId="77777777" w:rsidR="00A373EF" w:rsidRPr="00D65429" w:rsidRDefault="00A373EF" w:rsidP="00A373EF">
            <w:pPr>
              <w:pStyle w:val="Geenafstand"/>
            </w:pPr>
            <w:r w:rsidRPr="00D65429">
              <w:rPr>
                <w:rFonts w:cs="Arial"/>
                <w:color w:val="000000"/>
                <w:sz w:val="18"/>
                <w:szCs w:val="18"/>
                <w:shd w:val="clear" w:color="auto" w:fill="FFFFFF"/>
              </w:rPr>
              <w:t xml:space="preserve">Count  </w:t>
            </w:r>
          </w:p>
        </w:tc>
      </w:tr>
      <w:tr w:rsidR="00A373EF" w:rsidRPr="00D65429" w14:paraId="57BECC7F"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42CB9030" w14:textId="77777777" w:rsidR="00A373EF" w:rsidRPr="00D65429" w:rsidRDefault="00A373EF" w:rsidP="00A373EF">
            <w:pPr>
              <w:pStyle w:val="Geenafstand"/>
            </w:pPr>
          </w:p>
        </w:tc>
        <w:tc>
          <w:tcPr>
            <w:tcW w:w="5337" w:type="dxa"/>
            <w:gridSpan w:val="4"/>
            <w:tcBorders>
              <w:top w:val="single" w:sz="16" w:space="0" w:color="000000"/>
              <w:left w:val="single" w:sz="16" w:space="0" w:color="000000"/>
            </w:tcBorders>
            <w:shd w:val="clear" w:color="auto" w:fill="FFFFFF"/>
            <w:vAlign w:val="bottom"/>
          </w:tcPr>
          <w:p w14:paraId="16675F7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Trainingsmateriaal</w:t>
            </w:r>
          </w:p>
        </w:tc>
        <w:tc>
          <w:tcPr>
            <w:tcW w:w="1042" w:type="dxa"/>
            <w:vMerge w:val="restart"/>
            <w:tcBorders>
              <w:top w:val="single" w:sz="16" w:space="0" w:color="000000"/>
              <w:right w:val="single" w:sz="16" w:space="0" w:color="000000"/>
            </w:tcBorders>
            <w:shd w:val="clear" w:color="auto" w:fill="FFFFFF"/>
            <w:vAlign w:val="bottom"/>
          </w:tcPr>
          <w:p w14:paraId="16C67D3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0529C8F8"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4DB80757" w14:textId="77777777" w:rsidR="00A373EF" w:rsidRPr="00D65429" w:rsidRDefault="00A373EF" w:rsidP="00A373EF">
            <w:pPr>
              <w:pStyle w:val="Geenafstand"/>
              <w:rPr>
                <w:rFonts w:cs="Arial"/>
                <w:color w:val="000000"/>
                <w:sz w:val="18"/>
                <w:szCs w:val="18"/>
              </w:rPr>
            </w:pPr>
          </w:p>
        </w:tc>
        <w:tc>
          <w:tcPr>
            <w:tcW w:w="1276" w:type="dxa"/>
            <w:tcBorders>
              <w:left w:val="single" w:sz="16" w:space="0" w:color="000000"/>
              <w:bottom w:val="single" w:sz="16" w:space="0" w:color="000000"/>
            </w:tcBorders>
            <w:shd w:val="clear" w:color="auto" w:fill="FFFFFF"/>
            <w:vAlign w:val="bottom"/>
          </w:tcPr>
          <w:p w14:paraId="27FE815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Ontevreden</w:t>
            </w:r>
          </w:p>
        </w:tc>
        <w:tc>
          <w:tcPr>
            <w:tcW w:w="1494" w:type="dxa"/>
            <w:tcBorders>
              <w:bottom w:val="single" w:sz="16" w:space="0" w:color="000000"/>
            </w:tcBorders>
            <w:shd w:val="clear" w:color="auto" w:fill="FFFFFF"/>
            <w:vAlign w:val="bottom"/>
          </w:tcPr>
          <w:p w14:paraId="69B43C7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tevreden noch ontevreden</w:t>
            </w:r>
          </w:p>
        </w:tc>
        <w:tc>
          <w:tcPr>
            <w:tcW w:w="1089" w:type="dxa"/>
            <w:tcBorders>
              <w:bottom w:val="single" w:sz="16" w:space="0" w:color="000000"/>
            </w:tcBorders>
            <w:shd w:val="clear" w:color="auto" w:fill="FFFFFF"/>
            <w:vAlign w:val="bottom"/>
          </w:tcPr>
          <w:p w14:paraId="4281AAD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Tevreden</w:t>
            </w:r>
          </w:p>
        </w:tc>
        <w:tc>
          <w:tcPr>
            <w:tcW w:w="1478" w:type="dxa"/>
            <w:tcBorders>
              <w:bottom w:val="single" w:sz="16" w:space="0" w:color="000000"/>
            </w:tcBorders>
            <w:shd w:val="clear" w:color="auto" w:fill="FFFFFF"/>
            <w:vAlign w:val="bottom"/>
          </w:tcPr>
          <w:p w14:paraId="038366E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631058C1" w14:textId="77777777" w:rsidR="00A373EF" w:rsidRPr="00D65429" w:rsidRDefault="00A373EF" w:rsidP="00A373EF">
            <w:pPr>
              <w:pStyle w:val="Geenafstand"/>
              <w:rPr>
                <w:rFonts w:cs="Arial"/>
                <w:color w:val="000000"/>
                <w:sz w:val="18"/>
                <w:szCs w:val="18"/>
              </w:rPr>
            </w:pPr>
          </w:p>
        </w:tc>
      </w:tr>
      <w:tr w:rsidR="00A373EF" w:rsidRPr="00D65429" w14:paraId="7F5B6F4D"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2F0F984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0452A36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71529F2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single" w:sz="16" w:space="0" w:color="000000"/>
              <w:bottom w:val="nil"/>
            </w:tcBorders>
            <w:shd w:val="clear" w:color="auto" w:fill="FFFFFF"/>
            <w:vAlign w:val="center"/>
          </w:tcPr>
          <w:p w14:paraId="09B13A2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single" w:sz="16" w:space="0" w:color="000000"/>
              <w:bottom w:val="nil"/>
            </w:tcBorders>
            <w:shd w:val="clear" w:color="auto" w:fill="FFFFFF"/>
            <w:vAlign w:val="center"/>
          </w:tcPr>
          <w:p w14:paraId="6F106B4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478" w:type="dxa"/>
            <w:tcBorders>
              <w:top w:val="single" w:sz="16" w:space="0" w:color="000000"/>
              <w:bottom w:val="nil"/>
            </w:tcBorders>
            <w:shd w:val="clear" w:color="auto" w:fill="FFFFFF"/>
            <w:vAlign w:val="center"/>
          </w:tcPr>
          <w:p w14:paraId="63F0EB8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42" w:type="dxa"/>
            <w:tcBorders>
              <w:top w:val="single" w:sz="16" w:space="0" w:color="000000"/>
              <w:bottom w:val="nil"/>
              <w:right w:val="single" w:sz="16" w:space="0" w:color="000000"/>
            </w:tcBorders>
            <w:shd w:val="clear" w:color="auto" w:fill="FFFFFF"/>
            <w:vAlign w:val="center"/>
          </w:tcPr>
          <w:p w14:paraId="2C882E0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r>
      <w:tr w:rsidR="00A373EF" w:rsidRPr="00D65429" w14:paraId="5F09B201"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71C9E138"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68D2121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mee eens noch mee oneens</w:t>
            </w:r>
          </w:p>
        </w:tc>
        <w:tc>
          <w:tcPr>
            <w:tcW w:w="1276" w:type="dxa"/>
            <w:tcBorders>
              <w:top w:val="nil"/>
              <w:left w:val="single" w:sz="16" w:space="0" w:color="000000"/>
              <w:bottom w:val="nil"/>
            </w:tcBorders>
            <w:shd w:val="clear" w:color="auto" w:fill="FFFFFF"/>
            <w:vAlign w:val="center"/>
          </w:tcPr>
          <w:p w14:paraId="5E0DA43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4C62EA3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nil"/>
              <w:bottom w:val="nil"/>
            </w:tcBorders>
            <w:shd w:val="clear" w:color="auto" w:fill="FFFFFF"/>
            <w:vAlign w:val="center"/>
          </w:tcPr>
          <w:p w14:paraId="09BF237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w:t>
            </w:r>
          </w:p>
        </w:tc>
        <w:tc>
          <w:tcPr>
            <w:tcW w:w="1478" w:type="dxa"/>
            <w:tcBorders>
              <w:top w:val="nil"/>
              <w:bottom w:val="nil"/>
            </w:tcBorders>
            <w:shd w:val="clear" w:color="auto" w:fill="FFFFFF"/>
            <w:vAlign w:val="center"/>
          </w:tcPr>
          <w:p w14:paraId="04C0083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42" w:type="dxa"/>
            <w:tcBorders>
              <w:top w:val="nil"/>
              <w:bottom w:val="nil"/>
              <w:right w:val="single" w:sz="16" w:space="0" w:color="000000"/>
            </w:tcBorders>
            <w:shd w:val="clear" w:color="auto" w:fill="FFFFFF"/>
            <w:vAlign w:val="center"/>
          </w:tcPr>
          <w:p w14:paraId="5606D44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w:t>
            </w:r>
          </w:p>
        </w:tc>
      </w:tr>
      <w:tr w:rsidR="00A373EF" w:rsidRPr="00D65429" w14:paraId="116E70E5"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11FEBBE3"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747AC00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Eens</w:t>
            </w:r>
          </w:p>
        </w:tc>
        <w:tc>
          <w:tcPr>
            <w:tcW w:w="1276" w:type="dxa"/>
            <w:tcBorders>
              <w:top w:val="nil"/>
              <w:left w:val="single" w:sz="16" w:space="0" w:color="000000"/>
              <w:bottom w:val="nil"/>
            </w:tcBorders>
            <w:shd w:val="clear" w:color="auto" w:fill="FFFFFF"/>
            <w:vAlign w:val="center"/>
          </w:tcPr>
          <w:p w14:paraId="242631E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nil"/>
            </w:tcBorders>
            <w:shd w:val="clear" w:color="auto" w:fill="FFFFFF"/>
            <w:vAlign w:val="center"/>
          </w:tcPr>
          <w:p w14:paraId="68551E8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c>
          <w:tcPr>
            <w:tcW w:w="1089" w:type="dxa"/>
            <w:tcBorders>
              <w:top w:val="nil"/>
              <w:bottom w:val="nil"/>
            </w:tcBorders>
            <w:shd w:val="clear" w:color="auto" w:fill="FFFFFF"/>
            <w:vAlign w:val="center"/>
          </w:tcPr>
          <w:p w14:paraId="24819A1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29</w:t>
            </w:r>
          </w:p>
        </w:tc>
        <w:tc>
          <w:tcPr>
            <w:tcW w:w="1478" w:type="dxa"/>
            <w:tcBorders>
              <w:top w:val="nil"/>
              <w:bottom w:val="nil"/>
            </w:tcBorders>
            <w:shd w:val="clear" w:color="auto" w:fill="FFFFFF"/>
            <w:vAlign w:val="center"/>
          </w:tcPr>
          <w:p w14:paraId="1B01CEF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w:t>
            </w:r>
          </w:p>
        </w:tc>
        <w:tc>
          <w:tcPr>
            <w:tcW w:w="1042" w:type="dxa"/>
            <w:tcBorders>
              <w:top w:val="nil"/>
              <w:bottom w:val="nil"/>
              <w:right w:val="single" w:sz="16" w:space="0" w:color="000000"/>
            </w:tcBorders>
            <w:shd w:val="clear" w:color="auto" w:fill="FFFFFF"/>
            <w:vAlign w:val="center"/>
          </w:tcPr>
          <w:p w14:paraId="2F6D5BF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40</w:t>
            </w:r>
          </w:p>
        </w:tc>
      </w:tr>
      <w:tr w:rsidR="00A373EF" w:rsidRPr="00D65429" w14:paraId="2162FB37"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4EDCA52"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4177906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Helemaal mee eens</w:t>
            </w:r>
          </w:p>
        </w:tc>
        <w:tc>
          <w:tcPr>
            <w:tcW w:w="1276" w:type="dxa"/>
            <w:tcBorders>
              <w:top w:val="nil"/>
              <w:left w:val="single" w:sz="16" w:space="0" w:color="000000"/>
              <w:bottom w:val="nil"/>
            </w:tcBorders>
            <w:shd w:val="clear" w:color="auto" w:fill="FFFFFF"/>
            <w:vAlign w:val="center"/>
          </w:tcPr>
          <w:p w14:paraId="22EC308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5A0EE58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89" w:type="dxa"/>
            <w:tcBorders>
              <w:top w:val="nil"/>
              <w:bottom w:val="nil"/>
            </w:tcBorders>
            <w:shd w:val="clear" w:color="auto" w:fill="FFFFFF"/>
            <w:vAlign w:val="center"/>
          </w:tcPr>
          <w:p w14:paraId="0888BCF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19</w:t>
            </w:r>
          </w:p>
        </w:tc>
        <w:tc>
          <w:tcPr>
            <w:tcW w:w="1478" w:type="dxa"/>
            <w:tcBorders>
              <w:top w:val="nil"/>
              <w:bottom w:val="nil"/>
            </w:tcBorders>
            <w:shd w:val="clear" w:color="auto" w:fill="FFFFFF"/>
            <w:vAlign w:val="center"/>
          </w:tcPr>
          <w:p w14:paraId="00C5534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11</w:t>
            </w:r>
          </w:p>
        </w:tc>
        <w:tc>
          <w:tcPr>
            <w:tcW w:w="1042" w:type="dxa"/>
            <w:tcBorders>
              <w:top w:val="nil"/>
              <w:bottom w:val="nil"/>
              <w:right w:val="single" w:sz="16" w:space="0" w:color="000000"/>
            </w:tcBorders>
            <w:shd w:val="clear" w:color="auto" w:fill="FFFFFF"/>
            <w:vAlign w:val="center"/>
          </w:tcPr>
          <w:p w14:paraId="2D18899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w:t>
            </w:r>
          </w:p>
        </w:tc>
      </w:tr>
      <w:tr w:rsidR="00A373EF" w:rsidRPr="00D65429" w14:paraId="6BA76C0D"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6D4C230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14:paraId="1CE925B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single" w:sz="16" w:space="0" w:color="000000"/>
            </w:tcBorders>
            <w:shd w:val="clear" w:color="auto" w:fill="FFFFFF"/>
            <w:vAlign w:val="center"/>
          </w:tcPr>
          <w:p w14:paraId="3758AF1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w:t>
            </w:r>
          </w:p>
        </w:tc>
        <w:tc>
          <w:tcPr>
            <w:tcW w:w="1089" w:type="dxa"/>
            <w:tcBorders>
              <w:top w:val="nil"/>
              <w:bottom w:val="single" w:sz="16" w:space="0" w:color="000000"/>
            </w:tcBorders>
            <w:shd w:val="clear" w:color="auto" w:fill="FFFFFF"/>
            <w:vAlign w:val="center"/>
          </w:tcPr>
          <w:p w14:paraId="604164A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55</w:t>
            </w:r>
          </w:p>
        </w:tc>
        <w:tc>
          <w:tcPr>
            <w:tcW w:w="1478" w:type="dxa"/>
            <w:tcBorders>
              <w:top w:val="nil"/>
              <w:bottom w:val="single" w:sz="16" w:space="0" w:color="000000"/>
            </w:tcBorders>
            <w:shd w:val="clear" w:color="auto" w:fill="FFFFFF"/>
            <w:vAlign w:val="center"/>
          </w:tcPr>
          <w:p w14:paraId="47C0864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19</w:t>
            </w:r>
          </w:p>
        </w:tc>
        <w:tc>
          <w:tcPr>
            <w:tcW w:w="1042" w:type="dxa"/>
            <w:tcBorders>
              <w:top w:val="nil"/>
              <w:bottom w:val="single" w:sz="16" w:space="0" w:color="000000"/>
              <w:right w:val="single" w:sz="16" w:space="0" w:color="000000"/>
            </w:tcBorders>
            <w:shd w:val="clear" w:color="auto" w:fill="FFFFFF"/>
            <w:vAlign w:val="center"/>
          </w:tcPr>
          <w:p w14:paraId="3FEC69E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r>
    </w:tbl>
    <w:p w14:paraId="10E92437" w14:textId="77777777" w:rsidR="00A373EF" w:rsidRPr="00D65429" w:rsidRDefault="00A373EF" w:rsidP="00A373EF">
      <w:pPr>
        <w:pStyle w:val="Geenafstand"/>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4F0D3797" w14:textId="77777777" w:rsidTr="00A373EF">
        <w:trPr>
          <w:cantSplit/>
        </w:trPr>
        <w:tc>
          <w:tcPr>
            <w:tcW w:w="5995" w:type="dxa"/>
            <w:gridSpan w:val="4"/>
            <w:tcBorders>
              <w:top w:val="nil"/>
              <w:left w:val="nil"/>
              <w:bottom w:val="nil"/>
              <w:right w:val="nil"/>
            </w:tcBorders>
            <w:shd w:val="clear" w:color="auto" w:fill="FFFFFF"/>
            <w:vAlign w:val="center"/>
          </w:tcPr>
          <w:p w14:paraId="5B1EFE43"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Chi-Square Tests</w:t>
            </w:r>
          </w:p>
        </w:tc>
      </w:tr>
      <w:tr w:rsidR="00A373EF" w:rsidRPr="00D65429" w14:paraId="304A91D8"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491A813C" w14:textId="77777777" w:rsidR="00A373EF" w:rsidRPr="00D65429" w:rsidRDefault="00A373EF" w:rsidP="00A373EF">
            <w:pPr>
              <w:pStyle w:val="Geenafstand"/>
            </w:pPr>
          </w:p>
        </w:tc>
        <w:tc>
          <w:tcPr>
            <w:tcW w:w="1030" w:type="dxa"/>
            <w:tcBorders>
              <w:top w:val="single" w:sz="16" w:space="0" w:color="000000"/>
              <w:left w:val="single" w:sz="16" w:space="0" w:color="000000"/>
              <w:bottom w:val="single" w:sz="16" w:space="0" w:color="000000"/>
            </w:tcBorders>
            <w:shd w:val="clear" w:color="auto" w:fill="FFFFFF"/>
            <w:vAlign w:val="bottom"/>
          </w:tcPr>
          <w:p w14:paraId="18DCAB6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Value</w:t>
            </w:r>
          </w:p>
        </w:tc>
        <w:tc>
          <w:tcPr>
            <w:tcW w:w="1030" w:type="dxa"/>
            <w:tcBorders>
              <w:top w:val="single" w:sz="16" w:space="0" w:color="000000"/>
              <w:bottom w:val="single" w:sz="16" w:space="0" w:color="000000"/>
            </w:tcBorders>
            <w:shd w:val="clear" w:color="auto" w:fill="FFFFFF"/>
            <w:vAlign w:val="bottom"/>
          </w:tcPr>
          <w:p w14:paraId="64A912C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4542D74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Asymptotic Significance (2-sided)</w:t>
            </w:r>
          </w:p>
        </w:tc>
      </w:tr>
      <w:tr w:rsidR="00A373EF" w:rsidRPr="00D65429" w14:paraId="1E4A7DCE"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7C9E26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56FEBE6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11,180</w:t>
            </w:r>
            <w:r w:rsidRPr="00D65429">
              <w:rPr>
                <w:rFonts w:cs="Arial"/>
                <w:color w:val="000000"/>
                <w:sz w:val="18"/>
                <w:szCs w:val="18"/>
                <w:vertAlign w:val="superscript"/>
              </w:rPr>
              <w:t>a</w:t>
            </w:r>
          </w:p>
        </w:tc>
        <w:tc>
          <w:tcPr>
            <w:tcW w:w="1030" w:type="dxa"/>
            <w:tcBorders>
              <w:top w:val="single" w:sz="16" w:space="0" w:color="000000"/>
              <w:bottom w:val="nil"/>
            </w:tcBorders>
            <w:shd w:val="clear" w:color="auto" w:fill="FFFFFF"/>
            <w:vAlign w:val="center"/>
          </w:tcPr>
          <w:p w14:paraId="05DBC92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single" w:sz="16" w:space="0" w:color="000000"/>
              <w:bottom w:val="nil"/>
              <w:right w:val="single" w:sz="16" w:space="0" w:color="000000"/>
            </w:tcBorders>
            <w:shd w:val="clear" w:color="auto" w:fill="FFFFFF"/>
            <w:vAlign w:val="center"/>
          </w:tcPr>
          <w:p w14:paraId="5BC1363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,264</w:t>
            </w:r>
          </w:p>
        </w:tc>
      </w:tr>
      <w:tr w:rsidR="00A373EF" w:rsidRPr="00D65429" w14:paraId="4205ED94"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2AC911C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Likelihood Ratio</w:t>
            </w:r>
          </w:p>
        </w:tc>
        <w:tc>
          <w:tcPr>
            <w:tcW w:w="1030" w:type="dxa"/>
            <w:tcBorders>
              <w:top w:val="nil"/>
              <w:left w:val="single" w:sz="16" w:space="0" w:color="000000"/>
              <w:bottom w:val="nil"/>
            </w:tcBorders>
            <w:shd w:val="clear" w:color="auto" w:fill="FFFFFF"/>
            <w:vAlign w:val="center"/>
          </w:tcPr>
          <w:p w14:paraId="7EBC56E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11,965</w:t>
            </w:r>
          </w:p>
        </w:tc>
        <w:tc>
          <w:tcPr>
            <w:tcW w:w="1030" w:type="dxa"/>
            <w:tcBorders>
              <w:top w:val="nil"/>
              <w:bottom w:val="nil"/>
            </w:tcBorders>
            <w:shd w:val="clear" w:color="auto" w:fill="FFFFFF"/>
            <w:vAlign w:val="center"/>
          </w:tcPr>
          <w:p w14:paraId="1A6005E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nil"/>
              <w:bottom w:val="nil"/>
              <w:right w:val="single" w:sz="16" w:space="0" w:color="000000"/>
            </w:tcBorders>
            <w:shd w:val="clear" w:color="auto" w:fill="FFFFFF"/>
            <w:vAlign w:val="center"/>
          </w:tcPr>
          <w:p w14:paraId="70CEA11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,215</w:t>
            </w:r>
          </w:p>
        </w:tc>
      </w:tr>
      <w:tr w:rsidR="00A373EF" w:rsidRPr="00D65429" w14:paraId="5D1DBD4C"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78782FE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Linear-by-Linear Association</w:t>
            </w:r>
          </w:p>
        </w:tc>
        <w:tc>
          <w:tcPr>
            <w:tcW w:w="1030" w:type="dxa"/>
            <w:tcBorders>
              <w:top w:val="nil"/>
              <w:left w:val="single" w:sz="16" w:space="0" w:color="000000"/>
              <w:bottom w:val="nil"/>
            </w:tcBorders>
            <w:shd w:val="clear" w:color="auto" w:fill="FFFFFF"/>
            <w:vAlign w:val="center"/>
          </w:tcPr>
          <w:p w14:paraId="35D2119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7,255</w:t>
            </w:r>
          </w:p>
        </w:tc>
        <w:tc>
          <w:tcPr>
            <w:tcW w:w="1030" w:type="dxa"/>
            <w:tcBorders>
              <w:top w:val="nil"/>
              <w:bottom w:val="nil"/>
            </w:tcBorders>
            <w:shd w:val="clear" w:color="auto" w:fill="FFFFFF"/>
            <w:vAlign w:val="center"/>
          </w:tcPr>
          <w:p w14:paraId="56F9F76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76" w:type="dxa"/>
            <w:tcBorders>
              <w:top w:val="nil"/>
              <w:bottom w:val="nil"/>
              <w:right w:val="single" w:sz="16" w:space="0" w:color="000000"/>
            </w:tcBorders>
            <w:shd w:val="clear" w:color="auto" w:fill="FFFFFF"/>
            <w:vAlign w:val="center"/>
          </w:tcPr>
          <w:p w14:paraId="4E959FB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,007</w:t>
            </w:r>
          </w:p>
        </w:tc>
      </w:tr>
      <w:tr w:rsidR="00A373EF" w:rsidRPr="00D65429" w14:paraId="5B519330"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58F3E9D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205DF5A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30" w:type="dxa"/>
            <w:tcBorders>
              <w:top w:val="nil"/>
              <w:bottom w:val="single" w:sz="16" w:space="0" w:color="000000"/>
            </w:tcBorders>
            <w:shd w:val="clear" w:color="auto" w:fill="FFFFFF"/>
            <w:vAlign w:val="center"/>
          </w:tcPr>
          <w:p w14:paraId="4FA5013F" w14:textId="77777777" w:rsidR="00A373EF" w:rsidRPr="00D65429" w:rsidRDefault="00A373EF" w:rsidP="00A373EF">
            <w:pPr>
              <w:pStyle w:val="Geenafstand"/>
            </w:pPr>
          </w:p>
        </w:tc>
        <w:tc>
          <w:tcPr>
            <w:tcW w:w="1476" w:type="dxa"/>
            <w:tcBorders>
              <w:top w:val="nil"/>
              <w:bottom w:val="single" w:sz="16" w:space="0" w:color="000000"/>
              <w:right w:val="single" w:sz="16" w:space="0" w:color="000000"/>
            </w:tcBorders>
            <w:shd w:val="clear" w:color="auto" w:fill="FFFFFF"/>
            <w:vAlign w:val="center"/>
          </w:tcPr>
          <w:p w14:paraId="082DACF9" w14:textId="77777777" w:rsidR="00A373EF" w:rsidRPr="00D65429" w:rsidRDefault="00A373EF" w:rsidP="00A373EF">
            <w:pPr>
              <w:pStyle w:val="Geenafstand"/>
            </w:pPr>
          </w:p>
        </w:tc>
      </w:tr>
      <w:tr w:rsidR="00A373EF" w:rsidRPr="00D65429" w14:paraId="0746C06E" w14:textId="77777777" w:rsidTr="00A373EF">
        <w:trPr>
          <w:cantSplit/>
        </w:trPr>
        <w:tc>
          <w:tcPr>
            <w:tcW w:w="5995" w:type="dxa"/>
            <w:gridSpan w:val="4"/>
            <w:tcBorders>
              <w:top w:val="nil"/>
              <w:left w:val="nil"/>
              <w:bottom w:val="nil"/>
              <w:right w:val="nil"/>
            </w:tcBorders>
            <w:shd w:val="clear" w:color="auto" w:fill="FFFFFF"/>
          </w:tcPr>
          <w:p w14:paraId="63888442" w14:textId="77777777" w:rsidR="00A373EF" w:rsidRPr="00D65429" w:rsidRDefault="00A373EF" w:rsidP="00A373EF">
            <w:pPr>
              <w:pStyle w:val="Geenafstand"/>
              <w:rPr>
                <w:rFonts w:cs="Arial"/>
                <w:color w:val="000000"/>
                <w:sz w:val="18"/>
                <w:szCs w:val="18"/>
                <w:lang w:val="en-US"/>
              </w:rPr>
            </w:pPr>
            <w:r w:rsidRPr="00D65429">
              <w:rPr>
                <w:rFonts w:cs="Arial"/>
                <w:color w:val="000000"/>
                <w:sz w:val="18"/>
                <w:szCs w:val="18"/>
                <w:lang w:val="en-US"/>
              </w:rPr>
              <w:t>a. 12 cells (75,0%) have expected count less than 5. The minimum expected count is ,04.</w:t>
            </w:r>
          </w:p>
        </w:tc>
      </w:tr>
    </w:tbl>
    <w:p w14:paraId="4050F761" w14:textId="77777777" w:rsidR="00A373EF" w:rsidRPr="00D65429" w:rsidRDefault="00A373EF" w:rsidP="00A373EF">
      <w:pPr>
        <w:pStyle w:val="Geenafstand"/>
      </w:pPr>
      <w:r w:rsidRPr="00D65429">
        <w:lastRenderedPageBreak/>
        <w:t>Het blijkt dat er geen significant verschil bestaat in hoeverre respondenten de interactie en het trainingsmateriaal van de opleiding beoordelen. Toch valt het op dat een ruime meerderheid (83 procent) van de respondenten die de interactie positief beoordeelt, het trainingsmateriaal van de opleiding ook positief beoordeelt. Van de respondenten die de interactie negatief beoordelen, is 67 procent tevreden over de samenhang van de opleiding (Chi</w:t>
      </w:r>
      <w:r w:rsidRPr="00D65429">
        <w:rPr>
          <w:vertAlign w:val="superscript"/>
        </w:rPr>
        <w:t xml:space="preserve">2 </w:t>
      </w:r>
      <w:r w:rsidRPr="00D65429">
        <w:t>= 11,2; df = 9; p &gt;0.001).</w:t>
      </w:r>
    </w:p>
    <w:p w14:paraId="7D2F1FA6" w14:textId="77777777" w:rsidR="00A373EF" w:rsidRPr="00D65429" w:rsidRDefault="00A373EF" w:rsidP="00A373EF">
      <w:pPr>
        <w:pStyle w:val="Geenafstand"/>
      </w:pPr>
    </w:p>
    <w:p w14:paraId="13DE143A" w14:textId="77777777" w:rsidR="00A373EF" w:rsidRPr="00D65429" w:rsidRDefault="00A373EF" w:rsidP="00A373EF">
      <w:pPr>
        <w:pStyle w:val="Geenafstand"/>
        <w:rPr>
          <w:lang w:val="en-US"/>
        </w:rPr>
      </w:pPr>
      <w:r w:rsidRPr="00D65429">
        <w:rPr>
          <w:lang w:val="en-US"/>
        </w:rPr>
        <w:t>06</w:t>
      </w:r>
    </w:p>
    <w:tbl>
      <w:tblPr>
        <w:tblW w:w="8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30"/>
        <w:gridCol w:w="1030"/>
        <w:gridCol w:w="1030"/>
        <w:gridCol w:w="1030"/>
        <w:gridCol w:w="1030"/>
      </w:tblGrid>
      <w:tr w:rsidR="00A373EF" w:rsidRPr="00D65429" w14:paraId="1759E61F" w14:textId="77777777" w:rsidTr="00A373EF">
        <w:trPr>
          <w:cantSplit/>
        </w:trPr>
        <w:tc>
          <w:tcPr>
            <w:tcW w:w="8633" w:type="dxa"/>
            <w:gridSpan w:val="7"/>
            <w:tcBorders>
              <w:top w:val="nil"/>
              <w:left w:val="nil"/>
              <w:bottom w:val="nil"/>
              <w:right w:val="nil"/>
            </w:tcBorders>
            <w:shd w:val="clear" w:color="auto" w:fill="FFFFFF"/>
            <w:vAlign w:val="center"/>
          </w:tcPr>
          <w:p w14:paraId="49BA9E5B"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Case Processing Summary</w:t>
            </w:r>
          </w:p>
        </w:tc>
      </w:tr>
      <w:tr w:rsidR="00A373EF" w:rsidRPr="00D65429" w14:paraId="5D95D2CF" w14:textId="77777777" w:rsidTr="00A373EF">
        <w:trPr>
          <w:cantSplit/>
        </w:trPr>
        <w:tc>
          <w:tcPr>
            <w:tcW w:w="2459" w:type="dxa"/>
            <w:vMerge w:val="restart"/>
            <w:tcBorders>
              <w:top w:val="single" w:sz="16" w:space="0" w:color="000000"/>
              <w:left w:val="single" w:sz="16" w:space="0" w:color="000000"/>
              <w:bottom w:val="nil"/>
              <w:right w:val="single" w:sz="16" w:space="0" w:color="000000"/>
            </w:tcBorders>
            <w:shd w:val="clear" w:color="auto" w:fill="FFFFFF"/>
            <w:vAlign w:val="bottom"/>
          </w:tcPr>
          <w:p w14:paraId="6EDDFDAA" w14:textId="77777777" w:rsidR="00A373EF" w:rsidRPr="00D65429" w:rsidRDefault="00A373EF" w:rsidP="00A373EF">
            <w:pPr>
              <w:pStyle w:val="Geenafstand"/>
            </w:pPr>
          </w:p>
        </w:tc>
        <w:tc>
          <w:tcPr>
            <w:tcW w:w="6174" w:type="dxa"/>
            <w:gridSpan w:val="6"/>
            <w:tcBorders>
              <w:top w:val="single" w:sz="16" w:space="0" w:color="000000"/>
              <w:left w:val="single" w:sz="16" w:space="0" w:color="000000"/>
              <w:right w:val="single" w:sz="16" w:space="0" w:color="000000"/>
            </w:tcBorders>
            <w:shd w:val="clear" w:color="auto" w:fill="FFFFFF"/>
            <w:vAlign w:val="bottom"/>
          </w:tcPr>
          <w:p w14:paraId="55594AC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Cases</w:t>
            </w:r>
          </w:p>
        </w:tc>
      </w:tr>
      <w:tr w:rsidR="00A373EF" w:rsidRPr="00D65429" w14:paraId="48952061"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57C54356" w14:textId="77777777" w:rsidR="00A373EF" w:rsidRPr="00D65429" w:rsidRDefault="00A373EF" w:rsidP="00A373EF">
            <w:pPr>
              <w:pStyle w:val="Geenafstand"/>
              <w:rPr>
                <w:rFonts w:cs="Arial"/>
                <w:color w:val="000000"/>
                <w:sz w:val="18"/>
                <w:szCs w:val="18"/>
              </w:rPr>
            </w:pPr>
          </w:p>
        </w:tc>
        <w:tc>
          <w:tcPr>
            <w:tcW w:w="2058" w:type="dxa"/>
            <w:gridSpan w:val="2"/>
            <w:tcBorders>
              <w:left w:val="single" w:sz="16" w:space="0" w:color="000000"/>
            </w:tcBorders>
            <w:shd w:val="clear" w:color="auto" w:fill="FFFFFF"/>
            <w:vAlign w:val="bottom"/>
          </w:tcPr>
          <w:p w14:paraId="45B528E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Valid</w:t>
            </w:r>
          </w:p>
        </w:tc>
        <w:tc>
          <w:tcPr>
            <w:tcW w:w="2058" w:type="dxa"/>
            <w:gridSpan w:val="2"/>
            <w:shd w:val="clear" w:color="auto" w:fill="FFFFFF"/>
            <w:vAlign w:val="bottom"/>
          </w:tcPr>
          <w:p w14:paraId="51EF575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Missing</w:t>
            </w:r>
          </w:p>
        </w:tc>
        <w:tc>
          <w:tcPr>
            <w:tcW w:w="2058" w:type="dxa"/>
            <w:gridSpan w:val="2"/>
            <w:tcBorders>
              <w:right w:val="single" w:sz="16" w:space="0" w:color="000000"/>
            </w:tcBorders>
            <w:shd w:val="clear" w:color="auto" w:fill="FFFFFF"/>
            <w:vAlign w:val="bottom"/>
          </w:tcPr>
          <w:p w14:paraId="65F6CFF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6905EF28" w14:textId="77777777" w:rsidTr="00A373EF">
        <w:trPr>
          <w:cantSplit/>
        </w:trPr>
        <w:tc>
          <w:tcPr>
            <w:tcW w:w="2459" w:type="dxa"/>
            <w:vMerge/>
            <w:tcBorders>
              <w:top w:val="single" w:sz="16" w:space="0" w:color="000000"/>
              <w:left w:val="single" w:sz="16" w:space="0" w:color="000000"/>
              <w:bottom w:val="nil"/>
              <w:right w:val="single" w:sz="16" w:space="0" w:color="000000"/>
            </w:tcBorders>
            <w:shd w:val="clear" w:color="auto" w:fill="FFFFFF"/>
            <w:vAlign w:val="bottom"/>
          </w:tcPr>
          <w:p w14:paraId="1C08076D" w14:textId="77777777" w:rsidR="00A373EF" w:rsidRPr="00D65429" w:rsidRDefault="00A373EF" w:rsidP="00A373EF">
            <w:pPr>
              <w:pStyle w:val="Geenafstand"/>
              <w:rPr>
                <w:rFonts w:cs="Arial"/>
                <w:color w:val="000000"/>
                <w:sz w:val="18"/>
                <w:szCs w:val="18"/>
              </w:rPr>
            </w:pPr>
          </w:p>
        </w:tc>
        <w:tc>
          <w:tcPr>
            <w:tcW w:w="1029" w:type="dxa"/>
            <w:tcBorders>
              <w:left w:val="single" w:sz="16" w:space="0" w:color="000000"/>
              <w:bottom w:val="single" w:sz="16" w:space="0" w:color="000000"/>
            </w:tcBorders>
            <w:shd w:val="clear" w:color="auto" w:fill="FFFFFF"/>
            <w:vAlign w:val="bottom"/>
          </w:tcPr>
          <w:p w14:paraId="7B11A06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6E44B93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5D8316D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tcBorders>
            <w:shd w:val="clear" w:color="auto" w:fill="FFFFFF"/>
            <w:vAlign w:val="bottom"/>
          </w:tcPr>
          <w:p w14:paraId="090F896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c>
          <w:tcPr>
            <w:tcW w:w="1029" w:type="dxa"/>
            <w:tcBorders>
              <w:bottom w:val="single" w:sz="16" w:space="0" w:color="000000"/>
            </w:tcBorders>
            <w:shd w:val="clear" w:color="auto" w:fill="FFFFFF"/>
            <w:vAlign w:val="bottom"/>
          </w:tcPr>
          <w:p w14:paraId="3415F0D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w:t>
            </w:r>
          </w:p>
        </w:tc>
        <w:tc>
          <w:tcPr>
            <w:tcW w:w="1029" w:type="dxa"/>
            <w:tcBorders>
              <w:bottom w:val="single" w:sz="16" w:space="0" w:color="000000"/>
              <w:right w:val="single" w:sz="16" w:space="0" w:color="000000"/>
            </w:tcBorders>
            <w:shd w:val="clear" w:color="auto" w:fill="FFFFFF"/>
            <w:vAlign w:val="bottom"/>
          </w:tcPr>
          <w:p w14:paraId="48C5D84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Percent</w:t>
            </w:r>
          </w:p>
        </w:tc>
      </w:tr>
      <w:tr w:rsidR="00A373EF" w:rsidRPr="00D65429" w14:paraId="7ED17982"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tcPr>
          <w:p w14:paraId="23B4BE8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 * Gehanteerdewerkvormen</w:t>
            </w:r>
          </w:p>
        </w:tc>
        <w:tc>
          <w:tcPr>
            <w:tcW w:w="1029" w:type="dxa"/>
            <w:tcBorders>
              <w:top w:val="single" w:sz="16" w:space="0" w:color="000000"/>
              <w:left w:val="single" w:sz="16" w:space="0" w:color="000000"/>
              <w:bottom w:val="single" w:sz="16" w:space="0" w:color="000000"/>
            </w:tcBorders>
            <w:shd w:val="clear" w:color="auto" w:fill="FFFFFF"/>
            <w:vAlign w:val="center"/>
          </w:tcPr>
          <w:p w14:paraId="67FF0C1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tcBorders>
            <w:shd w:val="clear" w:color="auto" w:fill="FFFFFF"/>
            <w:vAlign w:val="center"/>
          </w:tcPr>
          <w:p w14:paraId="3E7F217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c>
          <w:tcPr>
            <w:tcW w:w="1029" w:type="dxa"/>
            <w:tcBorders>
              <w:top w:val="single" w:sz="16" w:space="0" w:color="000000"/>
              <w:bottom w:val="single" w:sz="16" w:space="0" w:color="000000"/>
            </w:tcBorders>
            <w:shd w:val="clear" w:color="auto" w:fill="FFFFFF"/>
            <w:vAlign w:val="center"/>
          </w:tcPr>
          <w:p w14:paraId="2E34005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29" w:type="dxa"/>
            <w:tcBorders>
              <w:top w:val="single" w:sz="16" w:space="0" w:color="000000"/>
              <w:bottom w:val="single" w:sz="16" w:space="0" w:color="000000"/>
            </w:tcBorders>
            <w:shd w:val="clear" w:color="auto" w:fill="FFFFFF"/>
            <w:vAlign w:val="center"/>
          </w:tcPr>
          <w:p w14:paraId="1BFECEB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w:t>
            </w:r>
          </w:p>
        </w:tc>
        <w:tc>
          <w:tcPr>
            <w:tcW w:w="1029" w:type="dxa"/>
            <w:tcBorders>
              <w:top w:val="single" w:sz="16" w:space="0" w:color="000000"/>
              <w:bottom w:val="single" w:sz="16" w:space="0" w:color="000000"/>
            </w:tcBorders>
            <w:shd w:val="clear" w:color="auto" w:fill="FFFFFF"/>
            <w:vAlign w:val="center"/>
          </w:tcPr>
          <w:p w14:paraId="194D480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29" w:type="dxa"/>
            <w:tcBorders>
              <w:top w:val="single" w:sz="16" w:space="0" w:color="000000"/>
              <w:bottom w:val="single" w:sz="16" w:space="0" w:color="000000"/>
              <w:right w:val="single" w:sz="16" w:space="0" w:color="000000"/>
            </w:tcBorders>
            <w:shd w:val="clear" w:color="auto" w:fill="FFFFFF"/>
            <w:vAlign w:val="center"/>
          </w:tcPr>
          <w:p w14:paraId="44D01C1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100,0%</w:t>
            </w:r>
          </w:p>
        </w:tc>
      </w:tr>
    </w:tbl>
    <w:p w14:paraId="452F7F6A" w14:textId="77777777" w:rsidR="00A373EF" w:rsidRPr="00D65429" w:rsidRDefault="00A373EF" w:rsidP="00A373EF">
      <w:pPr>
        <w:pStyle w:val="Geenafstand"/>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5D2CA33E" w14:textId="77777777" w:rsidTr="00A373EF">
        <w:trPr>
          <w:cantSplit/>
        </w:trPr>
        <w:tc>
          <w:tcPr>
            <w:tcW w:w="9942" w:type="dxa"/>
            <w:gridSpan w:val="7"/>
            <w:tcBorders>
              <w:top w:val="nil"/>
              <w:left w:val="nil"/>
              <w:bottom w:val="nil"/>
              <w:right w:val="nil"/>
            </w:tcBorders>
            <w:shd w:val="clear" w:color="auto" w:fill="FFFFFF"/>
            <w:vAlign w:val="center"/>
          </w:tcPr>
          <w:p w14:paraId="4A37E3D8"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Interactie * Gehanteerdewerkvormen Crosstabulation</w:t>
            </w:r>
          </w:p>
        </w:tc>
      </w:tr>
      <w:tr w:rsidR="00A373EF" w:rsidRPr="00D65429" w14:paraId="77FFEC80" w14:textId="77777777" w:rsidTr="00A373EF">
        <w:trPr>
          <w:cantSplit/>
        </w:trPr>
        <w:tc>
          <w:tcPr>
            <w:tcW w:w="9942" w:type="dxa"/>
            <w:gridSpan w:val="7"/>
            <w:tcBorders>
              <w:top w:val="nil"/>
              <w:left w:val="nil"/>
              <w:bottom w:val="nil"/>
              <w:right w:val="nil"/>
            </w:tcBorders>
            <w:shd w:val="clear" w:color="auto" w:fill="FFFFFF"/>
            <w:vAlign w:val="bottom"/>
          </w:tcPr>
          <w:p w14:paraId="147F7032" w14:textId="77777777" w:rsidR="00A373EF" w:rsidRPr="00D65429" w:rsidRDefault="00A373EF" w:rsidP="00A373EF">
            <w:pPr>
              <w:pStyle w:val="Geenafstand"/>
            </w:pPr>
            <w:r w:rsidRPr="00D65429">
              <w:rPr>
                <w:rFonts w:cs="Arial"/>
                <w:color w:val="000000"/>
                <w:sz w:val="18"/>
                <w:szCs w:val="18"/>
                <w:shd w:val="clear" w:color="auto" w:fill="FFFFFF"/>
              </w:rPr>
              <w:t xml:space="preserve">Count  </w:t>
            </w:r>
          </w:p>
        </w:tc>
      </w:tr>
      <w:tr w:rsidR="00A373EF" w:rsidRPr="00D65429" w14:paraId="21E4E823"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3020EF80" w14:textId="77777777" w:rsidR="00A373EF" w:rsidRPr="00D65429" w:rsidRDefault="00A373EF" w:rsidP="00A373EF">
            <w:pPr>
              <w:pStyle w:val="Geenafstand"/>
            </w:pPr>
          </w:p>
        </w:tc>
        <w:tc>
          <w:tcPr>
            <w:tcW w:w="5337" w:type="dxa"/>
            <w:gridSpan w:val="4"/>
            <w:tcBorders>
              <w:top w:val="single" w:sz="16" w:space="0" w:color="000000"/>
              <w:left w:val="single" w:sz="16" w:space="0" w:color="000000"/>
            </w:tcBorders>
            <w:shd w:val="clear" w:color="auto" w:fill="FFFFFF"/>
            <w:vAlign w:val="bottom"/>
          </w:tcPr>
          <w:p w14:paraId="7A90C4D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Gehanteerdewerkvormen</w:t>
            </w:r>
          </w:p>
        </w:tc>
        <w:tc>
          <w:tcPr>
            <w:tcW w:w="1042" w:type="dxa"/>
            <w:vMerge w:val="restart"/>
            <w:tcBorders>
              <w:top w:val="single" w:sz="16" w:space="0" w:color="000000"/>
              <w:right w:val="single" w:sz="16" w:space="0" w:color="000000"/>
            </w:tcBorders>
            <w:shd w:val="clear" w:color="auto" w:fill="FFFFFF"/>
            <w:vAlign w:val="bottom"/>
          </w:tcPr>
          <w:p w14:paraId="1EDD111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r>
      <w:tr w:rsidR="00A373EF" w:rsidRPr="00D65429" w14:paraId="66A3911E"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65AA3F35" w14:textId="77777777" w:rsidR="00A373EF" w:rsidRPr="00D65429" w:rsidRDefault="00A373EF" w:rsidP="00A373EF">
            <w:pPr>
              <w:pStyle w:val="Geenafstand"/>
              <w:rPr>
                <w:rFonts w:cs="Arial"/>
                <w:color w:val="000000"/>
                <w:sz w:val="18"/>
                <w:szCs w:val="18"/>
              </w:rPr>
            </w:pPr>
          </w:p>
        </w:tc>
        <w:tc>
          <w:tcPr>
            <w:tcW w:w="1276" w:type="dxa"/>
            <w:tcBorders>
              <w:left w:val="single" w:sz="16" w:space="0" w:color="000000"/>
              <w:bottom w:val="single" w:sz="16" w:space="0" w:color="000000"/>
            </w:tcBorders>
            <w:shd w:val="clear" w:color="auto" w:fill="FFFFFF"/>
            <w:vAlign w:val="bottom"/>
          </w:tcPr>
          <w:p w14:paraId="4F47D2C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Ontevreden</w:t>
            </w:r>
          </w:p>
        </w:tc>
        <w:tc>
          <w:tcPr>
            <w:tcW w:w="1494" w:type="dxa"/>
            <w:tcBorders>
              <w:bottom w:val="single" w:sz="16" w:space="0" w:color="000000"/>
            </w:tcBorders>
            <w:shd w:val="clear" w:color="auto" w:fill="FFFFFF"/>
            <w:vAlign w:val="bottom"/>
          </w:tcPr>
          <w:p w14:paraId="116F2106"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tevreden noch ontevreden</w:t>
            </w:r>
          </w:p>
        </w:tc>
        <w:tc>
          <w:tcPr>
            <w:tcW w:w="1089" w:type="dxa"/>
            <w:tcBorders>
              <w:bottom w:val="single" w:sz="16" w:space="0" w:color="000000"/>
            </w:tcBorders>
            <w:shd w:val="clear" w:color="auto" w:fill="FFFFFF"/>
            <w:vAlign w:val="bottom"/>
          </w:tcPr>
          <w:p w14:paraId="6F52A42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Tevreden</w:t>
            </w:r>
          </w:p>
        </w:tc>
        <w:tc>
          <w:tcPr>
            <w:tcW w:w="1478" w:type="dxa"/>
            <w:tcBorders>
              <w:bottom w:val="single" w:sz="16" w:space="0" w:color="000000"/>
            </w:tcBorders>
            <w:shd w:val="clear" w:color="auto" w:fill="FFFFFF"/>
            <w:vAlign w:val="bottom"/>
          </w:tcPr>
          <w:p w14:paraId="506FE56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6FC1533F" w14:textId="77777777" w:rsidR="00A373EF" w:rsidRPr="00D65429" w:rsidRDefault="00A373EF" w:rsidP="00A373EF">
            <w:pPr>
              <w:pStyle w:val="Geenafstand"/>
              <w:rPr>
                <w:rFonts w:cs="Arial"/>
                <w:color w:val="000000"/>
                <w:sz w:val="18"/>
                <w:szCs w:val="18"/>
              </w:rPr>
            </w:pPr>
          </w:p>
        </w:tc>
      </w:tr>
      <w:tr w:rsidR="00A373EF" w:rsidRPr="00D65429" w14:paraId="68A57147"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2C03283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102A39D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3EF9DCF9"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single" w:sz="16" w:space="0" w:color="000000"/>
              <w:bottom w:val="nil"/>
            </w:tcBorders>
            <w:shd w:val="clear" w:color="auto" w:fill="FFFFFF"/>
            <w:vAlign w:val="center"/>
          </w:tcPr>
          <w:p w14:paraId="129F1D9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single" w:sz="16" w:space="0" w:color="000000"/>
              <w:bottom w:val="nil"/>
            </w:tcBorders>
            <w:shd w:val="clear" w:color="auto" w:fill="FFFFFF"/>
            <w:vAlign w:val="center"/>
          </w:tcPr>
          <w:p w14:paraId="7D3E06B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478" w:type="dxa"/>
            <w:tcBorders>
              <w:top w:val="single" w:sz="16" w:space="0" w:color="000000"/>
              <w:bottom w:val="nil"/>
            </w:tcBorders>
            <w:shd w:val="clear" w:color="auto" w:fill="FFFFFF"/>
            <w:vAlign w:val="center"/>
          </w:tcPr>
          <w:p w14:paraId="4F9549F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42" w:type="dxa"/>
            <w:tcBorders>
              <w:top w:val="single" w:sz="16" w:space="0" w:color="000000"/>
              <w:bottom w:val="nil"/>
              <w:right w:val="single" w:sz="16" w:space="0" w:color="000000"/>
            </w:tcBorders>
            <w:shd w:val="clear" w:color="auto" w:fill="FFFFFF"/>
            <w:vAlign w:val="center"/>
          </w:tcPr>
          <w:p w14:paraId="2D426EE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w:t>
            </w:r>
          </w:p>
        </w:tc>
      </w:tr>
      <w:tr w:rsidR="00A373EF" w:rsidRPr="00D65429" w14:paraId="7230ABED"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2DF79712"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0E6B650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Noch mee eens noch mee oneens</w:t>
            </w:r>
          </w:p>
        </w:tc>
        <w:tc>
          <w:tcPr>
            <w:tcW w:w="1276" w:type="dxa"/>
            <w:tcBorders>
              <w:top w:val="nil"/>
              <w:left w:val="single" w:sz="16" w:space="0" w:color="000000"/>
              <w:bottom w:val="nil"/>
            </w:tcBorders>
            <w:shd w:val="clear" w:color="auto" w:fill="FFFFFF"/>
            <w:vAlign w:val="center"/>
          </w:tcPr>
          <w:p w14:paraId="4910A9E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nil"/>
            </w:tcBorders>
            <w:shd w:val="clear" w:color="auto" w:fill="FFFFFF"/>
            <w:vAlign w:val="center"/>
          </w:tcPr>
          <w:p w14:paraId="1F53826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89" w:type="dxa"/>
            <w:tcBorders>
              <w:top w:val="nil"/>
              <w:bottom w:val="nil"/>
            </w:tcBorders>
            <w:shd w:val="clear" w:color="auto" w:fill="FFFFFF"/>
            <w:vAlign w:val="center"/>
          </w:tcPr>
          <w:p w14:paraId="61BF523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w:t>
            </w:r>
          </w:p>
        </w:tc>
        <w:tc>
          <w:tcPr>
            <w:tcW w:w="1478" w:type="dxa"/>
            <w:tcBorders>
              <w:top w:val="nil"/>
              <w:bottom w:val="nil"/>
            </w:tcBorders>
            <w:shd w:val="clear" w:color="auto" w:fill="FFFFFF"/>
            <w:vAlign w:val="center"/>
          </w:tcPr>
          <w:p w14:paraId="03C1A77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042" w:type="dxa"/>
            <w:tcBorders>
              <w:top w:val="nil"/>
              <w:bottom w:val="nil"/>
              <w:right w:val="single" w:sz="16" w:space="0" w:color="000000"/>
            </w:tcBorders>
            <w:shd w:val="clear" w:color="auto" w:fill="FFFFFF"/>
            <w:vAlign w:val="center"/>
          </w:tcPr>
          <w:p w14:paraId="3741CBB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7</w:t>
            </w:r>
          </w:p>
        </w:tc>
      </w:tr>
      <w:tr w:rsidR="00A373EF" w:rsidRPr="00D65429" w14:paraId="55082857"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040A6BF"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5B49CCC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Eens</w:t>
            </w:r>
          </w:p>
        </w:tc>
        <w:tc>
          <w:tcPr>
            <w:tcW w:w="1276" w:type="dxa"/>
            <w:tcBorders>
              <w:top w:val="nil"/>
              <w:left w:val="single" w:sz="16" w:space="0" w:color="000000"/>
              <w:bottom w:val="nil"/>
            </w:tcBorders>
            <w:shd w:val="clear" w:color="auto" w:fill="FFFFFF"/>
            <w:vAlign w:val="center"/>
          </w:tcPr>
          <w:p w14:paraId="3941842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2178675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w:t>
            </w:r>
          </w:p>
        </w:tc>
        <w:tc>
          <w:tcPr>
            <w:tcW w:w="1089" w:type="dxa"/>
            <w:tcBorders>
              <w:top w:val="nil"/>
              <w:bottom w:val="nil"/>
            </w:tcBorders>
            <w:shd w:val="clear" w:color="auto" w:fill="FFFFFF"/>
            <w:vAlign w:val="center"/>
          </w:tcPr>
          <w:p w14:paraId="23209EB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29</w:t>
            </w:r>
          </w:p>
        </w:tc>
        <w:tc>
          <w:tcPr>
            <w:tcW w:w="1478" w:type="dxa"/>
            <w:tcBorders>
              <w:top w:val="nil"/>
              <w:bottom w:val="nil"/>
            </w:tcBorders>
            <w:shd w:val="clear" w:color="auto" w:fill="FFFFFF"/>
            <w:vAlign w:val="center"/>
          </w:tcPr>
          <w:p w14:paraId="35768C5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042" w:type="dxa"/>
            <w:tcBorders>
              <w:top w:val="nil"/>
              <w:bottom w:val="nil"/>
              <w:right w:val="single" w:sz="16" w:space="0" w:color="000000"/>
            </w:tcBorders>
            <w:shd w:val="clear" w:color="auto" w:fill="FFFFFF"/>
            <w:vAlign w:val="center"/>
          </w:tcPr>
          <w:p w14:paraId="1FF354C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40</w:t>
            </w:r>
          </w:p>
        </w:tc>
      </w:tr>
      <w:tr w:rsidR="00A373EF" w:rsidRPr="00D65429" w14:paraId="216F329E"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35006779" w14:textId="77777777" w:rsidR="00A373EF" w:rsidRPr="00D65429" w:rsidRDefault="00A373EF" w:rsidP="00A373EF">
            <w:pPr>
              <w:pStyle w:val="Geenafstand"/>
              <w:rPr>
                <w:rFonts w:cs="Arial"/>
                <w:color w:val="000000"/>
                <w:sz w:val="18"/>
                <w:szCs w:val="18"/>
              </w:rPr>
            </w:pPr>
          </w:p>
        </w:tc>
        <w:tc>
          <w:tcPr>
            <w:tcW w:w="2490" w:type="dxa"/>
            <w:tcBorders>
              <w:top w:val="nil"/>
              <w:left w:val="nil"/>
              <w:bottom w:val="nil"/>
              <w:right w:val="single" w:sz="16" w:space="0" w:color="000000"/>
            </w:tcBorders>
            <w:shd w:val="clear" w:color="auto" w:fill="FFFFFF"/>
          </w:tcPr>
          <w:p w14:paraId="6B8E6CF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Helemaal mee eens</w:t>
            </w:r>
          </w:p>
        </w:tc>
        <w:tc>
          <w:tcPr>
            <w:tcW w:w="1276" w:type="dxa"/>
            <w:tcBorders>
              <w:top w:val="nil"/>
              <w:left w:val="single" w:sz="16" w:space="0" w:color="000000"/>
              <w:bottom w:val="nil"/>
            </w:tcBorders>
            <w:shd w:val="clear" w:color="auto" w:fill="FFFFFF"/>
            <w:vAlign w:val="center"/>
          </w:tcPr>
          <w:p w14:paraId="51F6272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494" w:type="dxa"/>
            <w:tcBorders>
              <w:top w:val="nil"/>
              <w:bottom w:val="nil"/>
            </w:tcBorders>
            <w:shd w:val="clear" w:color="auto" w:fill="FFFFFF"/>
            <w:vAlign w:val="center"/>
          </w:tcPr>
          <w:p w14:paraId="6B49CA1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w:t>
            </w:r>
          </w:p>
        </w:tc>
        <w:tc>
          <w:tcPr>
            <w:tcW w:w="1089" w:type="dxa"/>
            <w:tcBorders>
              <w:top w:val="nil"/>
              <w:bottom w:val="nil"/>
            </w:tcBorders>
            <w:shd w:val="clear" w:color="auto" w:fill="FFFFFF"/>
            <w:vAlign w:val="center"/>
          </w:tcPr>
          <w:p w14:paraId="08DA4E3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17</w:t>
            </w:r>
          </w:p>
        </w:tc>
        <w:tc>
          <w:tcPr>
            <w:tcW w:w="1478" w:type="dxa"/>
            <w:tcBorders>
              <w:top w:val="nil"/>
              <w:bottom w:val="nil"/>
            </w:tcBorders>
            <w:shd w:val="clear" w:color="auto" w:fill="FFFFFF"/>
            <w:vAlign w:val="center"/>
          </w:tcPr>
          <w:p w14:paraId="39F74BA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13</w:t>
            </w:r>
          </w:p>
        </w:tc>
        <w:tc>
          <w:tcPr>
            <w:tcW w:w="1042" w:type="dxa"/>
            <w:tcBorders>
              <w:top w:val="nil"/>
              <w:bottom w:val="nil"/>
              <w:right w:val="single" w:sz="16" w:space="0" w:color="000000"/>
            </w:tcBorders>
            <w:shd w:val="clear" w:color="auto" w:fill="FFFFFF"/>
            <w:vAlign w:val="center"/>
          </w:tcPr>
          <w:p w14:paraId="5F1E1DE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30</w:t>
            </w:r>
          </w:p>
        </w:tc>
      </w:tr>
      <w:tr w:rsidR="00A373EF" w:rsidRPr="00D65429" w14:paraId="5D256B6D"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41F5943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Total</w:t>
            </w:r>
          </w:p>
        </w:tc>
        <w:tc>
          <w:tcPr>
            <w:tcW w:w="1276" w:type="dxa"/>
            <w:tcBorders>
              <w:top w:val="nil"/>
              <w:left w:val="single" w:sz="16" w:space="0" w:color="000000"/>
              <w:bottom w:val="single" w:sz="16" w:space="0" w:color="000000"/>
            </w:tcBorders>
            <w:shd w:val="clear" w:color="auto" w:fill="FFFFFF"/>
            <w:vAlign w:val="center"/>
          </w:tcPr>
          <w:p w14:paraId="0544D4E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94" w:type="dxa"/>
            <w:tcBorders>
              <w:top w:val="nil"/>
              <w:bottom w:val="single" w:sz="16" w:space="0" w:color="000000"/>
            </w:tcBorders>
            <w:shd w:val="clear" w:color="auto" w:fill="FFFFFF"/>
            <w:vAlign w:val="center"/>
          </w:tcPr>
          <w:p w14:paraId="3CA7AB1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4</w:t>
            </w:r>
          </w:p>
        </w:tc>
        <w:tc>
          <w:tcPr>
            <w:tcW w:w="1089" w:type="dxa"/>
            <w:tcBorders>
              <w:top w:val="nil"/>
              <w:bottom w:val="single" w:sz="16" w:space="0" w:color="000000"/>
            </w:tcBorders>
            <w:shd w:val="clear" w:color="auto" w:fill="FFFFFF"/>
            <w:vAlign w:val="center"/>
          </w:tcPr>
          <w:p w14:paraId="075B1B5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52</w:t>
            </w:r>
          </w:p>
        </w:tc>
        <w:tc>
          <w:tcPr>
            <w:tcW w:w="1478" w:type="dxa"/>
            <w:tcBorders>
              <w:top w:val="nil"/>
              <w:bottom w:val="single" w:sz="16" w:space="0" w:color="000000"/>
            </w:tcBorders>
            <w:shd w:val="clear" w:color="auto" w:fill="FFFFFF"/>
            <w:vAlign w:val="center"/>
          </w:tcPr>
          <w:p w14:paraId="4D33F8B2"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23</w:t>
            </w:r>
          </w:p>
        </w:tc>
        <w:tc>
          <w:tcPr>
            <w:tcW w:w="1042" w:type="dxa"/>
            <w:tcBorders>
              <w:top w:val="nil"/>
              <w:bottom w:val="single" w:sz="16" w:space="0" w:color="000000"/>
              <w:right w:val="single" w:sz="16" w:space="0" w:color="000000"/>
            </w:tcBorders>
            <w:shd w:val="clear" w:color="auto" w:fill="FFFFFF"/>
            <w:vAlign w:val="center"/>
          </w:tcPr>
          <w:p w14:paraId="5DD8B1AF"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r>
    </w:tbl>
    <w:p w14:paraId="7F97212A" w14:textId="77777777" w:rsidR="00A373EF" w:rsidRPr="00D65429" w:rsidRDefault="00A373EF" w:rsidP="00A373EF">
      <w:pPr>
        <w:pStyle w:val="Geenafstand"/>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2F6AFB7A" w14:textId="77777777" w:rsidTr="00A373EF">
        <w:trPr>
          <w:cantSplit/>
        </w:trPr>
        <w:tc>
          <w:tcPr>
            <w:tcW w:w="5995" w:type="dxa"/>
            <w:gridSpan w:val="4"/>
            <w:tcBorders>
              <w:top w:val="nil"/>
              <w:left w:val="nil"/>
              <w:bottom w:val="nil"/>
              <w:right w:val="nil"/>
            </w:tcBorders>
            <w:shd w:val="clear" w:color="auto" w:fill="FFFFFF"/>
            <w:vAlign w:val="center"/>
          </w:tcPr>
          <w:p w14:paraId="63E05007" w14:textId="77777777" w:rsidR="00A373EF" w:rsidRPr="00D65429" w:rsidRDefault="00A373EF" w:rsidP="00A373EF">
            <w:pPr>
              <w:pStyle w:val="Geenafstand"/>
              <w:rPr>
                <w:rFonts w:cs="Arial"/>
                <w:color w:val="000000"/>
                <w:sz w:val="18"/>
                <w:szCs w:val="18"/>
              </w:rPr>
            </w:pPr>
            <w:r w:rsidRPr="00D65429">
              <w:rPr>
                <w:rFonts w:cs="Arial"/>
                <w:b/>
                <w:bCs/>
                <w:color w:val="000000"/>
                <w:sz w:val="18"/>
                <w:szCs w:val="18"/>
              </w:rPr>
              <w:t>Chi-Square Tests</w:t>
            </w:r>
          </w:p>
        </w:tc>
      </w:tr>
      <w:tr w:rsidR="00A373EF" w:rsidRPr="00D65429" w14:paraId="6417CB5E"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63E567B" w14:textId="77777777" w:rsidR="00A373EF" w:rsidRPr="00D65429" w:rsidRDefault="00A373EF" w:rsidP="00A373EF">
            <w:pPr>
              <w:pStyle w:val="Geenafstand"/>
            </w:pPr>
          </w:p>
        </w:tc>
        <w:tc>
          <w:tcPr>
            <w:tcW w:w="1030" w:type="dxa"/>
            <w:tcBorders>
              <w:top w:val="single" w:sz="16" w:space="0" w:color="000000"/>
              <w:left w:val="single" w:sz="16" w:space="0" w:color="000000"/>
              <w:bottom w:val="single" w:sz="16" w:space="0" w:color="000000"/>
            </w:tcBorders>
            <w:shd w:val="clear" w:color="auto" w:fill="FFFFFF"/>
            <w:vAlign w:val="bottom"/>
          </w:tcPr>
          <w:p w14:paraId="10887A63"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Value</w:t>
            </w:r>
          </w:p>
        </w:tc>
        <w:tc>
          <w:tcPr>
            <w:tcW w:w="1030" w:type="dxa"/>
            <w:tcBorders>
              <w:top w:val="single" w:sz="16" w:space="0" w:color="000000"/>
              <w:bottom w:val="single" w:sz="16" w:space="0" w:color="000000"/>
            </w:tcBorders>
            <w:shd w:val="clear" w:color="auto" w:fill="FFFFFF"/>
            <w:vAlign w:val="bottom"/>
          </w:tcPr>
          <w:p w14:paraId="5ECBE94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4FC217C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Asymptotic Significance (2-sided)</w:t>
            </w:r>
          </w:p>
        </w:tc>
      </w:tr>
      <w:tr w:rsidR="00A373EF" w:rsidRPr="00D65429" w14:paraId="1935039A"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7FE1C25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12E89038"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22,821</w:t>
            </w:r>
            <w:r w:rsidRPr="00D65429">
              <w:rPr>
                <w:rFonts w:cs="Arial"/>
                <w:color w:val="000000"/>
                <w:sz w:val="18"/>
                <w:szCs w:val="18"/>
                <w:vertAlign w:val="superscript"/>
              </w:rPr>
              <w:t>a</w:t>
            </w:r>
          </w:p>
        </w:tc>
        <w:tc>
          <w:tcPr>
            <w:tcW w:w="1030" w:type="dxa"/>
            <w:tcBorders>
              <w:top w:val="single" w:sz="16" w:space="0" w:color="000000"/>
              <w:bottom w:val="nil"/>
            </w:tcBorders>
            <w:shd w:val="clear" w:color="auto" w:fill="FFFFFF"/>
            <w:vAlign w:val="center"/>
          </w:tcPr>
          <w:p w14:paraId="7EF1724E"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single" w:sz="16" w:space="0" w:color="000000"/>
              <w:bottom w:val="nil"/>
              <w:right w:val="single" w:sz="16" w:space="0" w:color="000000"/>
            </w:tcBorders>
            <w:shd w:val="clear" w:color="auto" w:fill="FFFFFF"/>
            <w:vAlign w:val="center"/>
          </w:tcPr>
          <w:p w14:paraId="0FBB22DC"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,007</w:t>
            </w:r>
          </w:p>
        </w:tc>
      </w:tr>
      <w:tr w:rsidR="00A373EF" w:rsidRPr="00D65429" w14:paraId="6B2696AD"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21D7EED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Likelihood Ratio</w:t>
            </w:r>
          </w:p>
        </w:tc>
        <w:tc>
          <w:tcPr>
            <w:tcW w:w="1030" w:type="dxa"/>
            <w:tcBorders>
              <w:top w:val="nil"/>
              <w:left w:val="single" w:sz="16" w:space="0" w:color="000000"/>
              <w:bottom w:val="nil"/>
            </w:tcBorders>
            <w:shd w:val="clear" w:color="auto" w:fill="FFFFFF"/>
            <w:vAlign w:val="center"/>
          </w:tcPr>
          <w:p w14:paraId="73F22A95"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16,362</w:t>
            </w:r>
          </w:p>
        </w:tc>
        <w:tc>
          <w:tcPr>
            <w:tcW w:w="1030" w:type="dxa"/>
            <w:tcBorders>
              <w:top w:val="nil"/>
              <w:bottom w:val="nil"/>
            </w:tcBorders>
            <w:shd w:val="clear" w:color="auto" w:fill="FFFFFF"/>
            <w:vAlign w:val="center"/>
          </w:tcPr>
          <w:p w14:paraId="2C5881BA"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9</w:t>
            </w:r>
          </w:p>
        </w:tc>
        <w:tc>
          <w:tcPr>
            <w:tcW w:w="1476" w:type="dxa"/>
            <w:tcBorders>
              <w:top w:val="nil"/>
              <w:bottom w:val="nil"/>
              <w:right w:val="single" w:sz="16" w:space="0" w:color="000000"/>
            </w:tcBorders>
            <w:shd w:val="clear" w:color="auto" w:fill="FFFFFF"/>
            <w:vAlign w:val="center"/>
          </w:tcPr>
          <w:p w14:paraId="5A75901D"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,060</w:t>
            </w:r>
          </w:p>
        </w:tc>
      </w:tr>
      <w:tr w:rsidR="00A373EF" w:rsidRPr="00D65429" w14:paraId="7C8E4BCD"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426F6B80"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Linear-by-Linear Association</w:t>
            </w:r>
          </w:p>
        </w:tc>
        <w:tc>
          <w:tcPr>
            <w:tcW w:w="1030" w:type="dxa"/>
            <w:tcBorders>
              <w:top w:val="nil"/>
              <w:left w:val="single" w:sz="16" w:space="0" w:color="000000"/>
              <w:bottom w:val="nil"/>
            </w:tcBorders>
            <w:shd w:val="clear" w:color="auto" w:fill="FFFFFF"/>
            <w:vAlign w:val="center"/>
          </w:tcPr>
          <w:p w14:paraId="477BE2B1"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11,390</w:t>
            </w:r>
          </w:p>
        </w:tc>
        <w:tc>
          <w:tcPr>
            <w:tcW w:w="1030" w:type="dxa"/>
            <w:tcBorders>
              <w:top w:val="nil"/>
              <w:bottom w:val="nil"/>
            </w:tcBorders>
            <w:shd w:val="clear" w:color="auto" w:fill="FFFFFF"/>
            <w:vAlign w:val="center"/>
          </w:tcPr>
          <w:p w14:paraId="76B48E4B"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1</w:t>
            </w:r>
          </w:p>
        </w:tc>
        <w:tc>
          <w:tcPr>
            <w:tcW w:w="1476" w:type="dxa"/>
            <w:tcBorders>
              <w:top w:val="nil"/>
              <w:bottom w:val="nil"/>
              <w:right w:val="single" w:sz="16" w:space="0" w:color="000000"/>
            </w:tcBorders>
            <w:shd w:val="clear" w:color="auto" w:fill="FFFFFF"/>
            <w:vAlign w:val="center"/>
          </w:tcPr>
          <w:p w14:paraId="07C3C5F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,001</w:t>
            </w:r>
          </w:p>
        </w:tc>
      </w:tr>
      <w:tr w:rsidR="00A373EF" w:rsidRPr="00D65429" w14:paraId="3B2D4FE1"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79FEE4B7"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42993A64" w14:textId="77777777" w:rsidR="00A373EF" w:rsidRPr="00D65429" w:rsidRDefault="00A373EF" w:rsidP="00A373EF">
            <w:pPr>
              <w:pStyle w:val="Geenafstand"/>
              <w:rPr>
                <w:rFonts w:cs="Arial"/>
                <w:color w:val="000000"/>
                <w:sz w:val="18"/>
                <w:szCs w:val="18"/>
              </w:rPr>
            </w:pPr>
            <w:r w:rsidRPr="00D65429">
              <w:rPr>
                <w:rFonts w:cs="Arial"/>
                <w:color w:val="000000"/>
                <w:sz w:val="18"/>
                <w:szCs w:val="18"/>
              </w:rPr>
              <w:t>80</w:t>
            </w:r>
          </w:p>
        </w:tc>
        <w:tc>
          <w:tcPr>
            <w:tcW w:w="1030" w:type="dxa"/>
            <w:tcBorders>
              <w:top w:val="nil"/>
              <w:bottom w:val="single" w:sz="16" w:space="0" w:color="000000"/>
            </w:tcBorders>
            <w:shd w:val="clear" w:color="auto" w:fill="FFFFFF"/>
            <w:vAlign w:val="center"/>
          </w:tcPr>
          <w:p w14:paraId="0B61D630" w14:textId="77777777" w:rsidR="00A373EF" w:rsidRPr="00D65429" w:rsidRDefault="00A373EF" w:rsidP="00A373EF">
            <w:pPr>
              <w:pStyle w:val="Geenafstand"/>
            </w:pPr>
          </w:p>
        </w:tc>
        <w:tc>
          <w:tcPr>
            <w:tcW w:w="1476" w:type="dxa"/>
            <w:tcBorders>
              <w:top w:val="nil"/>
              <w:bottom w:val="single" w:sz="16" w:space="0" w:color="000000"/>
              <w:right w:val="single" w:sz="16" w:space="0" w:color="000000"/>
            </w:tcBorders>
            <w:shd w:val="clear" w:color="auto" w:fill="FFFFFF"/>
            <w:vAlign w:val="center"/>
          </w:tcPr>
          <w:p w14:paraId="4362AA55" w14:textId="77777777" w:rsidR="00A373EF" w:rsidRPr="00D65429" w:rsidRDefault="00A373EF" w:rsidP="00A373EF">
            <w:pPr>
              <w:pStyle w:val="Geenafstand"/>
            </w:pPr>
          </w:p>
        </w:tc>
      </w:tr>
      <w:tr w:rsidR="00A373EF" w:rsidRPr="00D65429" w14:paraId="3BC23E3F" w14:textId="77777777" w:rsidTr="00A373EF">
        <w:trPr>
          <w:cantSplit/>
        </w:trPr>
        <w:tc>
          <w:tcPr>
            <w:tcW w:w="5995" w:type="dxa"/>
            <w:gridSpan w:val="4"/>
            <w:tcBorders>
              <w:top w:val="nil"/>
              <w:left w:val="nil"/>
              <w:bottom w:val="nil"/>
              <w:right w:val="nil"/>
            </w:tcBorders>
            <w:shd w:val="clear" w:color="auto" w:fill="FFFFFF"/>
          </w:tcPr>
          <w:p w14:paraId="545E2BC6" w14:textId="77777777" w:rsidR="00A373EF" w:rsidRPr="00D65429" w:rsidRDefault="00A373EF" w:rsidP="00A373EF">
            <w:pPr>
              <w:pStyle w:val="Geenafstand"/>
              <w:rPr>
                <w:rFonts w:cs="Arial"/>
                <w:color w:val="000000"/>
                <w:sz w:val="18"/>
                <w:szCs w:val="18"/>
                <w:lang w:val="en-US"/>
              </w:rPr>
            </w:pPr>
            <w:r w:rsidRPr="00D65429">
              <w:rPr>
                <w:rFonts w:cs="Arial"/>
                <w:color w:val="000000"/>
                <w:sz w:val="18"/>
                <w:szCs w:val="18"/>
                <w:lang w:val="en-US"/>
              </w:rPr>
              <w:t>a. 12 cells (75,0%) have expected count less than 5. The minimum expected count is ,04.</w:t>
            </w:r>
          </w:p>
        </w:tc>
      </w:tr>
    </w:tbl>
    <w:p w14:paraId="25DABF45" w14:textId="77777777" w:rsidR="00A373EF" w:rsidRPr="00D65429" w:rsidRDefault="00A373EF" w:rsidP="00A373EF">
      <w:pPr>
        <w:pStyle w:val="Geenafstand"/>
      </w:pPr>
      <w:r w:rsidRPr="00D65429">
        <w:t>Het blijkt dat er geen significant verschil bestaat in hoeverre respondenten de interactie en de gehanteerde werkvormen van de opleiding beoordelen. Toch valt het op dat een ruime meerderheid (85 procent) van de respondenten die de interactie positief beoordeelt, de gehanteerde werkvormen van de opleiding ook positief beoordeelt. Van de respondenten die de interactie negatief beoordelen, is 67 procent tevreden over de samenhang van de opleiding (Chi</w:t>
      </w:r>
      <w:r w:rsidRPr="00D65429">
        <w:rPr>
          <w:vertAlign w:val="superscript"/>
        </w:rPr>
        <w:t xml:space="preserve">2 </w:t>
      </w:r>
      <w:r w:rsidRPr="00D65429">
        <w:t>= 22,8; df = 9; p &gt;0.001).</w:t>
      </w:r>
    </w:p>
    <w:p w14:paraId="53E87F60" w14:textId="77777777" w:rsidR="00A373EF" w:rsidRPr="00D65429" w:rsidRDefault="00A373EF" w:rsidP="00A373EF">
      <w:pPr>
        <w:pStyle w:val="Geenafstand"/>
      </w:pPr>
    </w:p>
    <w:p w14:paraId="196B6064" w14:textId="77777777" w:rsidR="00A373EF" w:rsidRPr="00D65429" w:rsidRDefault="00A373EF" w:rsidP="00A373EF">
      <w:pPr>
        <w:pStyle w:val="Geenafstand"/>
        <w:rPr>
          <w:lang w:val="en-US"/>
        </w:rPr>
      </w:pPr>
      <w:r w:rsidRPr="00D65429">
        <w:rPr>
          <w:lang w:val="en-US"/>
        </w:rPr>
        <w:t>07</w:t>
      </w:r>
    </w:p>
    <w:tbl>
      <w:tblPr>
        <w:tblW w:w="8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029"/>
        <w:gridCol w:w="1030"/>
        <w:gridCol w:w="1030"/>
        <w:gridCol w:w="1030"/>
        <w:gridCol w:w="1030"/>
        <w:gridCol w:w="1030"/>
      </w:tblGrid>
      <w:tr w:rsidR="00A373EF" w:rsidRPr="00D65429" w14:paraId="6DCF8792" w14:textId="77777777" w:rsidTr="00A373EF">
        <w:trPr>
          <w:cantSplit/>
        </w:trPr>
        <w:tc>
          <w:tcPr>
            <w:tcW w:w="8624" w:type="dxa"/>
            <w:gridSpan w:val="7"/>
            <w:tcBorders>
              <w:top w:val="nil"/>
              <w:left w:val="nil"/>
              <w:bottom w:val="nil"/>
              <w:right w:val="nil"/>
            </w:tcBorders>
            <w:shd w:val="clear" w:color="auto" w:fill="FFFFFF"/>
            <w:vAlign w:val="center"/>
          </w:tcPr>
          <w:p w14:paraId="475D9FFD" w14:textId="77777777" w:rsidR="00A373EF" w:rsidRPr="00D65429" w:rsidRDefault="00A373EF" w:rsidP="00A373EF">
            <w:pPr>
              <w:pStyle w:val="Geenafstand"/>
              <w:rPr>
                <w:b/>
                <w:sz w:val="18"/>
                <w:szCs w:val="18"/>
              </w:rPr>
            </w:pPr>
            <w:r w:rsidRPr="00D65429">
              <w:rPr>
                <w:b/>
                <w:sz w:val="18"/>
                <w:szCs w:val="18"/>
              </w:rPr>
              <w:t>Case Processing Summary</w:t>
            </w:r>
          </w:p>
        </w:tc>
      </w:tr>
      <w:tr w:rsidR="00A373EF" w:rsidRPr="00D65429" w14:paraId="510B2F73" w14:textId="77777777" w:rsidTr="00A373EF">
        <w:trPr>
          <w:cantSplit/>
        </w:trPr>
        <w:tc>
          <w:tcPr>
            <w:tcW w:w="2445" w:type="dxa"/>
            <w:vMerge w:val="restart"/>
            <w:tcBorders>
              <w:top w:val="single" w:sz="16" w:space="0" w:color="000000"/>
              <w:left w:val="single" w:sz="16" w:space="0" w:color="000000"/>
              <w:bottom w:val="nil"/>
              <w:right w:val="single" w:sz="16" w:space="0" w:color="000000"/>
            </w:tcBorders>
            <w:shd w:val="clear" w:color="auto" w:fill="FFFFFF"/>
            <w:vAlign w:val="bottom"/>
          </w:tcPr>
          <w:p w14:paraId="4D90E400" w14:textId="77777777" w:rsidR="00A373EF" w:rsidRPr="00D65429" w:rsidRDefault="00A373EF" w:rsidP="00A373EF">
            <w:pPr>
              <w:pStyle w:val="Geenafstand"/>
              <w:rPr>
                <w:rFonts w:cs="Times New Roman"/>
                <w:sz w:val="18"/>
                <w:szCs w:val="18"/>
              </w:rPr>
            </w:pPr>
          </w:p>
        </w:tc>
        <w:tc>
          <w:tcPr>
            <w:tcW w:w="6179" w:type="dxa"/>
            <w:gridSpan w:val="6"/>
            <w:tcBorders>
              <w:top w:val="single" w:sz="16" w:space="0" w:color="000000"/>
              <w:left w:val="single" w:sz="16" w:space="0" w:color="000000"/>
              <w:right w:val="single" w:sz="16" w:space="0" w:color="000000"/>
            </w:tcBorders>
            <w:shd w:val="clear" w:color="auto" w:fill="FFFFFF"/>
            <w:vAlign w:val="bottom"/>
          </w:tcPr>
          <w:p w14:paraId="4A87A67F" w14:textId="77777777" w:rsidR="00A373EF" w:rsidRPr="00D65429" w:rsidRDefault="00A373EF" w:rsidP="00A373EF">
            <w:pPr>
              <w:pStyle w:val="Geenafstand"/>
              <w:rPr>
                <w:sz w:val="18"/>
                <w:szCs w:val="18"/>
              </w:rPr>
            </w:pPr>
            <w:r w:rsidRPr="00D65429">
              <w:rPr>
                <w:sz w:val="18"/>
                <w:szCs w:val="18"/>
              </w:rPr>
              <w:t>Cases</w:t>
            </w:r>
          </w:p>
        </w:tc>
      </w:tr>
      <w:tr w:rsidR="00A373EF" w:rsidRPr="00D65429" w14:paraId="3713231B" w14:textId="77777777" w:rsidTr="00A373EF">
        <w:trPr>
          <w:cantSplit/>
        </w:trPr>
        <w:tc>
          <w:tcPr>
            <w:tcW w:w="2445" w:type="dxa"/>
            <w:vMerge/>
            <w:tcBorders>
              <w:top w:val="single" w:sz="16" w:space="0" w:color="000000"/>
              <w:left w:val="single" w:sz="16" w:space="0" w:color="000000"/>
              <w:bottom w:val="nil"/>
              <w:right w:val="single" w:sz="16" w:space="0" w:color="000000"/>
            </w:tcBorders>
            <w:shd w:val="clear" w:color="auto" w:fill="FFFFFF"/>
            <w:vAlign w:val="bottom"/>
          </w:tcPr>
          <w:p w14:paraId="35283C66" w14:textId="77777777" w:rsidR="00A373EF" w:rsidRPr="00D65429" w:rsidRDefault="00A373EF" w:rsidP="00A373EF">
            <w:pPr>
              <w:pStyle w:val="Geenafstand"/>
              <w:rPr>
                <w:sz w:val="18"/>
                <w:szCs w:val="18"/>
              </w:rPr>
            </w:pPr>
          </w:p>
        </w:tc>
        <w:tc>
          <w:tcPr>
            <w:tcW w:w="2059" w:type="dxa"/>
            <w:gridSpan w:val="2"/>
            <w:tcBorders>
              <w:left w:val="single" w:sz="16" w:space="0" w:color="000000"/>
            </w:tcBorders>
            <w:shd w:val="clear" w:color="auto" w:fill="FFFFFF"/>
            <w:vAlign w:val="bottom"/>
          </w:tcPr>
          <w:p w14:paraId="63A1E4ED" w14:textId="77777777" w:rsidR="00A373EF" w:rsidRPr="00D65429" w:rsidRDefault="00A373EF" w:rsidP="00A373EF">
            <w:pPr>
              <w:pStyle w:val="Geenafstand"/>
              <w:rPr>
                <w:sz w:val="18"/>
                <w:szCs w:val="18"/>
              </w:rPr>
            </w:pPr>
            <w:r w:rsidRPr="00D65429">
              <w:rPr>
                <w:sz w:val="18"/>
                <w:szCs w:val="18"/>
              </w:rPr>
              <w:t>Valid</w:t>
            </w:r>
          </w:p>
        </w:tc>
        <w:tc>
          <w:tcPr>
            <w:tcW w:w="2060" w:type="dxa"/>
            <w:gridSpan w:val="2"/>
            <w:shd w:val="clear" w:color="auto" w:fill="FFFFFF"/>
            <w:vAlign w:val="bottom"/>
          </w:tcPr>
          <w:p w14:paraId="54D84A10" w14:textId="77777777" w:rsidR="00A373EF" w:rsidRPr="00D65429" w:rsidRDefault="00A373EF" w:rsidP="00A373EF">
            <w:pPr>
              <w:pStyle w:val="Geenafstand"/>
              <w:rPr>
                <w:sz w:val="18"/>
                <w:szCs w:val="18"/>
              </w:rPr>
            </w:pPr>
            <w:r w:rsidRPr="00D65429">
              <w:rPr>
                <w:sz w:val="18"/>
                <w:szCs w:val="18"/>
              </w:rPr>
              <w:t>Missing</w:t>
            </w:r>
          </w:p>
        </w:tc>
        <w:tc>
          <w:tcPr>
            <w:tcW w:w="2060" w:type="dxa"/>
            <w:gridSpan w:val="2"/>
            <w:tcBorders>
              <w:right w:val="single" w:sz="16" w:space="0" w:color="000000"/>
            </w:tcBorders>
            <w:shd w:val="clear" w:color="auto" w:fill="FFFFFF"/>
            <w:vAlign w:val="bottom"/>
          </w:tcPr>
          <w:p w14:paraId="089E2C38" w14:textId="77777777" w:rsidR="00A373EF" w:rsidRPr="00D65429" w:rsidRDefault="00A373EF" w:rsidP="00A373EF">
            <w:pPr>
              <w:pStyle w:val="Geenafstand"/>
              <w:rPr>
                <w:sz w:val="18"/>
                <w:szCs w:val="18"/>
              </w:rPr>
            </w:pPr>
            <w:r w:rsidRPr="00D65429">
              <w:rPr>
                <w:sz w:val="18"/>
                <w:szCs w:val="18"/>
              </w:rPr>
              <w:t>Total</w:t>
            </w:r>
          </w:p>
        </w:tc>
      </w:tr>
      <w:tr w:rsidR="00A373EF" w:rsidRPr="00D65429" w14:paraId="34D3A487" w14:textId="77777777" w:rsidTr="00A373EF">
        <w:trPr>
          <w:cantSplit/>
        </w:trPr>
        <w:tc>
          <w:tcPr>
            <w:tcW w:w="2445" w:type="dxa"/>
            <w:vMerge/>
            <w:tcBorders>
              <w:top w:val="single" w:sz="16" w:space="0" w:color="000000"/>
              <w:left w:val="single" w:sz="16" w:space="0" w:color="000000"/>
              <w:bottom w:val="nil"/>
              <w:right w:val="single" w:sz="16" w:space="0" w:color="000000"/>
            </w:tcBorders>
            <w:shd w:val="clear" w:color="auto" w:fill="FFFFFF"/>
            <w:vAlign w:val="bottom"/>
          </w:tcPr>
          <w:p w14:paraId="74369693" w14:textId="77777777" w:rsidR="00A373EF" w:rsidRPr="00D65429" w:rsidRDefault="00A373EF" w:rsidP="00A373EF">
            <w:pPr>
              <w:pStyle w:val="Geenafstand"/>
              <w:rPr>
                <w:sz w:val="18"/>
                <w:szCs w:val="18"/>
              </w:rPr>
            </w:pPr>
          </w:p>
        </w:tc>
        <w:tc>
          <w:tcPr>
            <w:tcW w:w="1029" w:type="dxa"/>
            <w:tcBorders>
              <w:left w:val="single" w:sz="16" w:space="0" w:color="000000"/>
              <w:bottom w:val="single" w:sz="16" w:space="0" w:color="000000"/>
            </w:tcBorders>
            <w:shd w:val="clear" w:color="auto" w:fill="FFFFFF"/>
            <w:vAlign w:val="bottom"/>
          </w:tcPr>
          <w:p w14:paraId="6D3B8873" w14:textId="77777777" w:rsidR="00A373EF" w:rsidRPr="00D65429" w:rsidRDefault="00A373EF" w:rsidP="00A373EF">
            <w:pPr>
              <w:pStyle w:val="Geenafstand"/>
              <w:rPr>
                <w:sz w:val="18"/>
                <w:szCs w:val="18"/>
              </w:rPr>
            </w:pPr>
            <w:r w:rsidRPr="00D65429">
              <w:rPr>
                <w:sz w:val="18"/>
                <w:szCs w:val="18"/>
              </w:rPr>
              <w:t>N</w:t>
            </w:r>
          </w:p>
        </w:tc>
        <w:tc>
          <w:tcPr>
            <w:tcW w:w="1030" w:type="dxa"/>
            <w:tcBorders>
              <w:bottom w:val="single" w:sz="16" w:space="0" w:color="000000"/>
            </w:tcBorders>
            <w:shd w:val="clear" w:color="auto" w:fill="FFFFFF"/>
            <w:vAlign w:val="bottom"/>
          </w:tcPr>
          <w:p w14:paraId="1FEE9825" w14:textId="77777777" w:rsidR="00A373EF" w:rsidRPr="00D65429" w:rsidRDefault="00A373EF" w:rsidP="00A373EF">
            <w:pPr>
              <w:pStyle w:val="Geenafstand"/>
              <w:rPr>
                <w:sz w:val="18"/>
                <w:szCs w:val="18"/>
              </w:rPr>
            </w:pPr>
            <w:r w:rsidRPr="00D65429">
              <w:rPr>
                <w:sz w:val="18"/>
                <w:szCs w:val="18"/>
              </w:rPr>
              <w:t>Percent</w:t>
            </w:r>
          </w:p>
        </w:tc>
        <w:tc>
          <w:tcPr>
            <w:tcW w:w="1030" w:type="dxa"/>
            <w:tcBorders>
              <w:bottom w:val="single" w:sz="16" w:space="0" w:color="000000"/>
            </w:tcBorders>
            <w:shd w:val="clear" w:color="auto" w:fill="FFFFFF"/>
            <w:vAlign w:val="bottom"/>
          </w:tcPr>
          <w:p w14:paraId="1F4F7A5E" w14:textId="77777777" w:rsidR="00A373EF" w:rsidRPr="00D65429" w:rsidRDefault="00A373EF" w:rsidP="00A373EF">
            <w:pPr>
              <w:pStyle w:val="Geenafstand"/>
              <w:rPr>
                <w:sz w:val="18"/>
                <w:szCs w:val="18"/>
              </w:rPr>
            </w:pPr>
            <w:r w:rsidRPr="00D65429">
              <w:rPr>
                <w:sz w:val="18"/>
                <w:szCs w:val="18"/>
              </w:rPr>
              <w:t>N</w:t>
            </w:r>
          </w:p>
        </w:tc>
        <w:tc>
          <w:tcPr>
            <w:tcW w:w="1030" w:type="dxa"/>
            <w:tcBorders>
              <w:bottom w:val="single" w:sz="16" w:space="0" w:color="000000"/>
            </w:tcBorders>
            <w:shd w:val="clear" w:color="auto" w:fill="FFFFFF"/>
            <w:vAlign w:val="bottom"/>
          </w:tcPr>
          <w:p w14:paraId="47162118" w14:textId="77777777" w:rsidR="00A373EF" w:rsidRPr="00D65429" w:rsidRDefault="00A373EF" w:rsidP="00A373EF">
            <w:pPr>
              <w:pStyle w:val="Geenafstand"/>
              <w:rPr>
                <w:sz w:val="18"/>
                <w:szCs w:val="18"/>
              </w:rPr>
            </w:pPr>
            <w:r w:rsidRPr="00D65429">
              <w:rPr>
                <w:sz w:val="18"/>
                <w:szCs w:val="18"/>
              </w:rPr>
              <w:t>Percent</w:t>
            </w:r>
          </w:p>
        </w:tc>
        <w:tc>
          <w:tcPr>
            <w:tcW w:w="1030" w:type="dxa"/>
            <w:tcBorders>
              <w:bottom w:val="single" w:sz="16" w:space="0" w:color="000000"/>
            </w:tcBorders>
            <w:shd w:val="clear" w:color="auto" w:fill="FFFFFF"/>
            <w:vAlign w:val="bottom"/>
          </w:tcPr>
          <w:p w14:paraId="3700715B" w14:textId="77777777" w:rsidR="00A373EF" w:rsidRPr="00D65429" w:rsidRDefault="00A373EF" w:rsidP="00A373EF">
            <w:pPr>
              <w:pStyle w:val="Geenafstand"/>
              <w:rPr>
                <w:sz w:val="18"/>
                <w:szCs w:val="18"/>
              </w:rPr>
            </w:pPr>
            <w:r w:rsidRPr="00D65429">
              <w:rPr>
                <w:sz w:val="18"/>
                <w:szCs w:val="18"/>
              </w:rPr>
              <w:t>N</w:t>
            </w:r>
          </w:p>
        </w:tc>
        <w:tc>
          <w:tcPr>
            <w:tcW w:w="1030" w:type="dxa"/>
            <w:tcBorders>
              <w:bottom w:val="single" w:sz="16" w:space="0" w:color="000000"/>
              <w:right w:val="single" w:sz="16" w:space="0" w:color="000000"/>
            </w:tcBorders>
            <w:shd w:val="clear" w:color="auto" w:fill="FFFFFF"/>
            <w:vAlign w:val="bottom"/>
          </w:tcPr>
          <w:p w14:paraId="27098F85" w14:textId="77777777" w:rsidR="00A373EF" w:rsidRPr="00D65429" w:rsidRDefault="00A373EF" w:rsidP="00A373EF">
            <w:pPr>
              <w:pStyle w:val="Geenafstand"/>
              <w:rPr>
                <w:sz w:val="18"/>
                <w:szCs w:val="18"/>
              </w:rPr>
            </w:pPr>
            <w:r w:rsidRPr="00D65429">
              <w:rPr>
                <w:sz w:val="18"/>
                <w:szCs w:val="18"/>
              </w:rPr>
              <w:t>Percent</w:t>
            </w:r>
          </w:p>
        </w:tc>
      </w:tr>
      <w:tr w:rsidR="00A373EF" w:rsidRPr="00D65429" w14:paraId="05AFD061" w14:textId="77777777" w:rsidTr="00A373EF">
        <w:trPr>
          <w:cantSplit/>
        </w:trPr>
        <w:tc>
          <w:tcPr>
            <w:tcW w:w="2445" w:type="dxa"/>
            <w:tcBorders>
              <w:top w:val="single" w:sz="16" w:space="0" w:color="000000"/>
              <w:left w:val="single" w:sz="16" w:space="0" w:color="000000"/>
              <w:bottom w:val="single" w:sz="16" w:space="0" w:color="000000"/>
              <w:right w:val="single" w:sz="16" w:space="0" w:color="000000"/>
            </w:tcBorders>
            <w:shd w:val="clear" w:color="auto" w:fill="FFFFFF"/>
          </w:tcPr>
          <w:p w14:paraId="365BA643" w14:textId="77777777" w:rsidR="00A373EF" w:rsidRPr="00D65429" w:rsidRDefault="00A373EF" w:rsidP="00A373EF">
            <w:pPr>
              <w:pStyle w:val="Geenafstand"/>
              <w:rPr>
                <w:sz w:val="18"/>
                <w:szCs w:val="18"/>
              </w:rPr>
            </w:pPr>
            <w:r w:rsidRPr="00D65429">
              <w:rPr>
                <w:sz w:val="18"/>
                <w:szCs w:val="18"/>
              </w:rPr>
              <w:t>Interactie * Groepsgrootte</w:t>
            </w:r>
          </w:p>
        </w:tc>
        <w:tc>
          <w:tcPr>
            <w:tcW w:w="1029" w:type="dxa"/>
            <w:tcBorders>
              <w:top w:val="single" w:sz="16" w:space="0" w:color="000000"/>
              <w:left w:val="single" w:sz="16" w:space="0" w:color="000000"/>
              <w:bottom w:val="single" w:sz="16" w:space="0" w:color="000000"/>
            </w:tcBorders>
            <w:shd w:val="clear" w:color="auto" w:fill="FFFFFF"/>
            <w:vAlign w:val="center"/>
          </w:tcPr>
          <w:p w14:paraId="75061C4C" w14:textId="77777777" w:rsidR="00A373EF" w:rsidRPr="00D65429" w:rsidRDefault="00A373EF" w:rsidP="00A373EF">
            <w:pPr>
              <w:pStyle w:val="Geenafstand"/>
              <w:rPr>
                <w:sz w:val="18"/>
                <w:szCs w:val="18"/>
              </w:rPr>
            </w:pPr>
            <w:r w:rsidRPr="00D65429">
              <w:rPr>
                <w:sz w:val="18"/>
                <w:szCs w:val="18"/>
              </w:rPr>
              <w:t>80</w:t>
            </w:r>
          </w:p>
        </w:tc>
        <w:tc>
          <w:tcPr>
            <w:tcW w:w="1030" w:type="dxa"/>
            <w:tcBorders>
              <w:top w:val="single" w:sz="16" w:space="0" w:color="000000"/>
              <w:bottom w:val="single" w:sz="16" w:space="0" w:color="000000"/>
            </w:tcBorders>
            <w:shd w:val="clear" w:color="auto" w:fill="FFFFFF"/>
            <w:vAlign w:val="center"/>
          </w:tcPr>
          <w:p w14:paraId="06788626" w14:textId="77777777" w:rsidR="00A373EF" w:rsidRPr="00D65429" w:rsidRDefault="00A373EF" w:rsidP="00A373EF">
            <w:pPr>
              <w:pStyle w:val="Geenafstand"/>
              <w:rPr>
                <w:sz w:val="18"/>
                <w:szCs w:val="18"/>
              </w:rPr>
            </w:pPr>
            <w:r w:rsidRPr="00D65429">
              <w:rPr>
                <w:sz w:val="18"/>
                <w:szCs w:val="18"/>
              </w:rPr>
              <w:t>100,0%</w:t>
            </w:r>
          </w:p>
        </w:tc>
        <w:tc>
          <w:tcPr>
            <w:tcW w:w="1030" w:type="dxa"/>
            <w:tcBorders>
              <w:top w:val="single" w:sz="16" w:space="0" w:color="000000"/>
              <w:bottom w:val="single" w:sz="16" w:space="0" w:color="000000"/>
            </w:tcBorders>
            <w:shd w:val="clear" w:color="auto" w:fill="FFFFFF"/>
            <w:vAlign w:val="center"/>
          </w:tcPr>
          <w:p w14:paraId="58BF2111" w14:textId="77777777" w:rsidR="00A373EF" w:rsidRPr="00D65429" w:rsidRDefault="00A373EF" w:rsidP="00A373EF">
            <w:pPr>
              <w:pStyle w:val="Geenafstand"/>
              <w:rPr>
                <w:sz w:val="18"/>
                <w:szCs w:val="18"/>
              </w:rPr>
            </w:pPr>
            <w:r w:rsidRPr="00D65429">
              <w:rPr>
                <w:sz w:val="18"/>
                <w:szCs w:val="18"/>
              </w:rPr>
              <w:t>0</w:t>
            </w:r>
          </w:p>
        </w:tc>
        <w:tc>
          <w:tcPr>
            <w:tcW w:w="1030" w:type="dxa"/>
            <w:tcBorders>
              <w:top w:val="single" w:sz="16" w:space="0" w:color="000000"/>
              <w:bottom w:val="single" w:sz="16" w:space="0" w:color="000000"/>
            </w:tcBorders>
            <w:shd w:val="clear" w:color="auto" w:fill="FFFFFF"/>
            <w:vAlign w:val="center"/>
          </w:tcPr>
          <w:p w14:paraId="37646B08" w14:textId="77777777" w:rsidR="00A373EF" w:rsidRPr="00D65429" w:rsidRDefault="00A373EF" w:rsidP="00A373EF">
            <w:pPr>
              <w:pStyle w:val="Geenafstand"/>
              <w:rPr>
                <w:sz w:val="18"/>
                <w:szCs w:val="18"/>
              </w:rPr>
            </w:pPr>
            <w:r w:rsidRPr="00D65429">
              <w:rPr>
                <w:sz w:val="18"/>
                <w:szCs w:val="18"/>
              </w:rPr>
              <w:t>0,0%</w:t>
            </w:r>
          </w:p>
        </w:tc>
        <w:tc>
          <w:tcPr>
            <w:tcW w:w="1030" w:type="dxa"/>
            <w:tcBorders>
              <w:top w:val="single" w:sz="16" w:space="0" w:color="000000"/>
              <w:bottom w:val="single" w:sz="16" w:space="0" w:color="000000"/>
            </w:tcBorders>
            <w:shd w:val="clear" w:color="auto" w:fill="FFFFFF"/>
            <w:vAlign w:val="center"/>
          </w:tcPr>
          <w:p w14:paraId="226AF44A" w14:textId="77777777" w:rsidR="00A373EF" w:rsidRPr="00D65429" w:rsidRDefault="00A373EF" w:rsidP="00A373EF">
            <w:pPr>
              <w:pStyle w:val="Geenafstand"/>
              <w:rPr>
                <w:sz w:val="18"/>
                <w:szCs w:val="18"/>
              </w:rPr>
            </w:pPr>
            <w:r w:rsidRPr="00D65429">
              <w:rPr>
                <w:sz w:val="18"/>
                <w:szCs w:val="18"/>
              </w:rPr>
              <w:t>80</w:t>
            </w:r>
          </w:p>
        </w:tc>
        <w:tc>
          <w:tcPr>
            <w:tcW w:w="1030" w:type="dxa"/>
            <w:tcBorders>
              <w:top w:val="single" w:sz="16" w:space="0" w:color="000000"/>
              <w:bottom w:val="single" w:sz="16" w:space="0" w:color="000000"/>
              <w:right w:val="single" w:sz="16" w:space="0" w:color="000000"/>
            </w:tcBorders>
            <w:shd w:val="clear" w:color="auto" w:fill="FFFFFF"/>
            <w:vAlign w:val="center"/>
          </w:tcPr>
          <w:p w14:paraId="7C2A8150" w14:textId="77777777" w:rsidR="00A373EF" w:rsidRPr="00D65429" w:rsidRDefault="00A373EF" w:rsidP="00A373EF">
            <w:pPr>
              <w:pStyle w:val="Geenafstand"/>
              <w:rPr>
                <w:sz w:val="18"/>
                <w:szCs w:val="18"/>
              </w:rPr>
            </w:pPr>
            <w:r w:rsidRPr="00D65429">
              <w:rPr>
                <w:sz w:val="18"/>
                <w:szCs w:val="18"/>
              </w:rPr>
              <w:t>100,0%</w:t>
            </w:r>
          </w:p>
        </w:tc>
      </w:tr>
    </w:tbl>
    <w:p w14:paraId="44D9C585" w14:textId="77777777" w:rsidR="00A373EF" w:rsidRPr="00D65429" w:rsidRDefault="00A373EF" w:rsidP="00A373EF">
      <w:pPr>
        <w:pStyle w:val="Geenafstand"/>
        <w:rPr>
          <w:rFonts w:cs="Times New Roman"/>
          <w:sz w:val="18"/>
          <w:szCs w:val="18"/>
        </w:rPr>
      </w:pPr>
    </w:p>
    <w:tbl>
      <w:tblPr>
        <w:tblW w:w="9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73"/>
        <w:gridCol w:w="2491"/>
        <w:gridCol w:w="1277"/>
        <w:gridCol w:w="1495"/>
        <w:gridCol w:w="1089"/>
        <w:gridCol w:w="1479"/>
        <w:gridCol w:w="1042"/>
      </w:tblGrid>
      <w:tr w:rsidR="00A373EF" w:rsidRPr="00D65429" w14:paraId="261AAE0E" w14:textId="77777777" w:rsidTr="00A373EF">
        <w:trPr>
          <w:cantSplit/>
        </w:trPr>
        <w:tc>
          <w:tcPr>
            <w:tcW w:w="9942" w:type="dxa"/>
            <w:gridSpan w:val="7"/>
            <w:tcBorders>
              <w:top w:val="nil"/>
              <w:left w:val="nil"/>
              <w:bottom w:val="nil"/>
              <w:right w:val="nil"/>
            </w:tcBorders>
            <w:shd w:val="clear" w:color="auto" w:fill="FFFFFF"/>
            <w:vAlign w:val="center"/>
          </w:tcPr>
          <w:p w14:paraId="717B6691" w14:textId="77777777" w:rsidR="00A373EF" w:rsidRPr="00D65429" w:rsidRDefault="00A373EF" w:rsidP="00A373EF">
            <w:pPr>
              <w:pStyle w:val="Geenafstand"/>
              <w:rPr>
                <w:b/>
                <w:sz w:val="18"/>
                <w:szCs w:val="18"/>
              </w:rPr>
            </w:pPr>
            <w:r w:rsidRPr="00D65429">
              <w:rPr>
                <w:b/>
                <w:sz w:val="18"/>
                <w:szCs w:val="18"/>
              </w:rPr>
              <w:t>Interactie * Groepsgrootte Crosstabulation</w:t>
            </w:r>
          </w:p>
        </w:tc>
      </w:tr>
      <w:tr w:rsidR="00A373EF" w:rsidRPr="00D65429" w14:paraId="15942D8D" w14:textId="77777777" w:rsidTr="00A373EF">
        <w:trPr>
          <w:cantSplit/>
        </w:trPr>
        <w:tc>
          <w:tcPr>
            <w:tcW w:w="9942" w:type="dxa"/>
            <w:gridSpan w:val="7"/>
            <w:tcBorders>
              <w:top w:val="nil"/>
              <w:left w:val="nil"/>
              <w:bottom w:val="nil"/>
              <w:right w:val="nil"/>
            </w:tcBorders>
            <w:shd w:val="clear" w:color="auto" w:fill="FFFFFF"/>
            <w:vAlign w:val="bottom"/>
          </w:tcPr>
          <w:p w14:paraId="68941FC8" w14:textId="77777777" w:rsidR="00A373EF" w:rsidRPr="00D65429" w:rsidRDefault="00A373EF" w:rsidP="00A373EF">
            <w:pPr>
              <w:pStyle w:val="Geenafstand"/>
              <w:rPr>
                <w:rFonts w:cs="Times New Roman"/>
                <w:sz w:val="18"/>
                <w:szCs w:val="18"/>
              </w:rPr>
            </w:pPr>
            <w:r w:rsidRPr="00D65429">
              <w:rPr>
                <w:sz w:val="18"/>
                <w:szCs w:val="18"/>
                <w:shd w:val="clear" w:color="auto" w:fill="FFFFFF"/>
              </w:rPr>
              <w:t xml:space="preserve">Count  </w:t>
            </w:r>
          </w:p>
        </w:tc>
      </w:tr>
      <w:tr w:rsidR="00A373EF" w:rsidRPr="00D65429" w14:paraId="79F3C191" w14:textId="77777777" w:rsidTr="00A373EF">
        <w:trPr>
          <w:cantSplit/>
        </w:trPr>
        <w:tc>
          <w:tcPr>
            <w:tcW w:w="3563" w:type="dxa"/>
            <w:gridSpan w:val="2"/>
            <w:vMerge w:val="restart"/>
            <w:tcBorders>
              <w:top w:val="single" w:sz="16" w:space="0" w:color="000000"/>
              <w:left w:val="single" w:sz="16" w:space="0" w:color="000000"/>
              <w:bottom w:val="nil"/>
              <w:right w:val="nil"/>
            </w:tcBorders>
            <w:shd w:val="clear" w:color="auto" w:fill="FFFFFF"/>
            <w:vAlign w:val="bottom"/>
          </w:tcPr>
          <w:p w14:paraId="70A4314B" w14:textId="77777777" w:rsidR="00A373EF" w:rsidRPr="00D65429" w:rsidRDefault="00A373EF" w:rsidP="00A373EF">
            <w:pPr>
              <w:pStyle w:val="Geenafstand"/>
              <w:rPr>
                <w:rFonts w:cs="Times New Roman"/>
                <w:sz w:val="18"/>
                <w:szCs w:val="18"/>
              </w:rPr>
            </w:pPr>
          </w:p>
        </w:tc>
        <w:tc>
          <w:tcPr>
            <w:tcW w:w="5337" w:type="dxa"/>
            <w:gridSpan w:val="4"/>
            <w:tcBorders>
              <w:top w:val="single" w:sz="16" w:space="0" w:color="000000"/>
              <w:left w:val="single" w:sz="16" w:space="0" w:color="000000"/>
            </w:tcBorders>
            <w:shd w:val="clear" w:color="auto" w:fill="FFFFFF"/>
            <w:vAlign w:val="bottom"/>
          </w:tcPr>
          <w:p w14:paraId="6603F77D" w14:textId="77777777" w:rsidR="00A373EF" w:rsidRPr="00D65429" w:rsidRDefault="00A373EF" w:rsidP="00A373EF">
            <w:pPr>
              <w:pStyle w:val="Geenafstand"/>
              <w:rPr>
                <w:sz w:val="18"/>
                <w:szCs w:val="18"/>
              </w:rPr>
            </w:pPr>
            <w:r w:rsidRPr="00D65429">
              <w:rPr>
                <w:sz w:val="18"/>
                <w:szCs w:val="18"/>
              </w:rPr>
              <w:t>Groepsgrootte</w:t>
            </w:r>
          </w:p>
        </w:tc>
        <w:tc>
          <w:tcPr>
            <w:tcW w:w="1042" w:type="dxa"/>
            <w:vMerge w:val="restart"/>
            <w:tcBorders>
              <w:top w:val="single" w:sz="16" w:space="0" w:color="000000"/>
              <w:right w:val="single" w:sz="16" w:space="0" w:color="000000"/>
            </w:tcBorders>
            <w:shd w:val="clear" w:color="auto" w:fill="FFFFFF"/>
            <w:vAlign w:val="bottom"/>
          </w:tcPr>
          <w:p w14:paraId="413A7052" w14:textId="77777777" w:rsidR="00A373EF" w:rsidRPr="00D65429" w:rsidRDefault="00A373EF" w:rsidP="00A373EF">
            <w:pPr>
              <w:pStyle w:val="Geenafstand"/>
              <w:rPr>
                <w:sz w:val="18"/>
                <w:szCs w:val="18"/>
              </w:rPr>
            </w:pPr>
            <w:r w:rsidRPr="00D65429">
              <w:rPr>
                <w:sz w:val="18"/>
                <w:szCs w:val="18"/>
              </w:rPr>
              <w:t>Total</w:t>
            </w:r>
          </w:p>
        </w:tc>
      </w:tr>
      <w:tr w:rsidR="00A373EF" w:rsidRPr="00D65429" w14:paraId="5163B10D" w14:textId="77777777" w:rsidTr="00A373EF">
        <w:trPr>
          <w:cantSplit/>
        </w:trPr>
        <w:tc>
          <w:tcPr>
            <w:tcW w:w="3563" w:type="dxa"/>
            <w:gridSpan w:val="2"/>
            <w:vMerge/>
            <w:tcBorders>
              <w:top w:val="single" w:sz="16" w:space="0" w:color="000000"/>
              <w:left w:val="single" w:sz="16" w:space="0" w:color="000000"/>
              <w:bottom w:val="nil"/>
              <w:right w:val="nil"/>
            </w:tcBorders>
            <w:shd w:val="clear" w:color="auto" w:fill="FFFFFF"/>
            <w:vAlign w:val="bottom"/>
          </w:tcPr>
          <w:p w14:paraId="1755D855" w14:textId="77777777" w:rsidR="00A373EF" w:rsidRPr="00D65429" w:rsidRDefault="00A373EF" w:rsidP="00A373EF">
            <w:pPr>
              <w:pStyle w:val="Geenafstand"/>
              <w:rPr>
                <w:sz w:val="18"/>
                <w:szCs w:val="18"/>
              </w:rPr>
            </w:pPr>
          </w:p>
        </w:tc>
        <w:tc>
          <w:tcPr>
            <w:tcW w:w="1276" w:type="dxa"/>
            <w:tcBorders>
              <w:left w:val="single" w:sz="16" w:space="0" w:color="000000"/>
              <w:bottom w:val="single" w:sz="16" w:space="0" w:color="000000"/>
            </w:tcBorders>
            <w:shd w:val="clear" w:color="auto" w:fill="FFFFFF"/>
            <w:vAlign w:val="bottom"/>
          </w:tcPr>
          <w:p w14:paraId="5358E3B5" w14:textId="77777777" w:rsidR="00A373EF" w:rsidRPr="00D65429" w:rsidRDefault="00A373EF" w:rsidP="00A373EF">
            <w:pPr>
              <w:pStyle w:val="Geenafstand"/>
              <w:rPr>
                <w:sz w:val="18"/>
                <w:szCs w:val="18"/>
              </w:rPr>
            </w:pPr>
            <w:r w:rsidRPr="00D65429">
              <w:rPr>
                <w:sz w:val="18"/>
                <w:szCs w:val="18"/>
              </w:rPr>
              <w:t>Ontevreden</w:t>
            </w:r>
          </w:p>
        </w:tc>
        <w:tc>
          <w:tcPr>
            <w:tcW w:w="1494" w:type="dxa"/>
            <w:tcBorders>
              <w:bottom w:val="single" w:sz="16" w:space="0" w:color="000000"/>
            </w:tcBorders>
            <w:shd w:val="clear" w:color="auto" w:fill="FFFFFF"/>
            <w:vAlign w:val="bottom"/>
          </w:tcPr>
          <w:p w14:paraId="142484C0" w14:textId="77777777" w:rsidR="00A373EF" w:rsidRPr="00D65429" w:rsidRDefault="00A373EF" w:rsidP="00A373EF">
            <w:pPr>
              <w:pStyle w:val="Geenafstand"/>
              <w:rPr>
                <w:sz w:val="18"/>
                <w:szCs w:val="18"/>
              </w:rPr>
            </w:pPr>
            <w:r w:rsidRPr="00D65429">
              <w:rPr>
                <w:sz w:val="18"/>
                <w:szCs w:val="18"/>
              </w:rPr>
              <w:t>Noch tevreden noch ontevreden</w:t>
            </w:r>
          </w:p>
        </w:tc>
        <w:tc>
          <w:tcPr>
            <w:tcW w:w="1089" w:type="dxa"/>
            <w:tcBorders>
              <w:bottom w:val="single" w:sz="16" w:space="0" w:color="000000"/>
            </w:tcBorders>
            <w:shd w:val="clear" w:color="auto" w:fill="FFFFFF"/>
            <w:vAlign w:val="bottom"/>
          </w:tcPr>
          <w:p w14:paraId="5805861A" w14:textId="77777777" w:rsidR="00A373EF" w:rsidRPr="00D65429" w:rsidRDefault="00A373EF" w:rsidP="00A373EF">
            <w:pPr>
              <w:pStyle w:val="Geenafstand"/>
              <w:rPr>
                <w:sz w:val="18"/>
                <w:szCs w:val="18"/>
              </w:rPr>
            </w:pPr>
            <w:r w:rsidRPr="00D65429">
              <w:rPr>
                <w:sz w:val="18"/>
                <w:szCs w:val="18"/>
              </w:rPr>
              <w:t>Tevreden</w:t>
            </w:r>
          </w:p>
        </w:tc>
        <w:tc>
          <w:tcPr>
            <w:tcW w:w="1478" w:type="dxa"/>
            <w:tcBorders>
              <w:bottom w:val="single" w:sz="16" w:space="0" w:color="000000"/>
            </w:tcBorders>
            <w:shd w:val="clear" w:color="auto" w:fill="FFFFFF"/>
            <w:vAlign w:val="bottom"/>
          </w:tcPr>
          <w:p w14:paraId="66F670CE" w14:textId="77777777" w:rsidR="00A373EF" w:rsidRPr="00D65429" w:rsidRDefault="00A373EF" w:rsidP="00A373EF">
            <w:pPr>
              <w:pStyle w:val="Geenafstand"/>
              <w:rPr>
                <w:sz w:val="18"/>
                <w:szCs w:val="18"/>
              </w:rPr>
            </w:pPr>
            <w:r w:rsidRPr="00D65429">
              <w:rPr>
                <w:sz w:val="18"/>
                <w:szCs w:val="18"/>
              </w:rPr>
              <w:t>Heel tevreden</w:t>
            </w:r>
          </w:p>
        </w:tc>
        <w:tc>
          <w:tcPr>
            <w:tcW w:w="1042" w:type="dxa"/>
            <w:vMerge/>
            <w:tcBorders>
              <w:top w:val="single" w:sz="16" w:space="0" w:color="000000"/>
              <w:right w:val="single" w:sz="16" w:space="0" w:color="000000"/>
            </w:tcBorders>
            <w:shd w:val="clear" w:color="auto" w:fill="FFFFFF"/>
            <w:vAlign w:val="bottom"/>
          </w:tcPr>
          <w:p w14:paraId="1752751E" w14:textId="77777777" w:rsidR="00A373EF" w:rsidRPr="00D65429" w:rsidRDefault="00A373EF" w:rsidP="00A373EF">
            <w:pPr>
              <w:pStyle w:val="Geenafstand"/>
              <w:rPr>
                <w:sz w:val="18"/>
                <w:szCs w:val="18"/>
              </w:rPr>
            </w:pPr>
          </w:p>
        </w:tc>
      </w:tr>
      <w:tr w:rsidR="00A373EF" w:rsidRPr="00D65429" w14:paraId="454AAFC5" w14:textId="77777777" w:rsidTr="00A373EF">
        <w:trPr>
          <w:cantSplit/>
        </w:trPr>
        <w:tc>
          <w:tcPr>
            <w:tcW w:w="1073" w:type="dxa"/>
            <w:vMerge w:val="restart"/>
            <w:tcBorders>
              <w:top w:val="single" w:sz="16" w:space="0" w:color="000000"/>
              <w:left w:val="single" w:sz="16" w:space="0" w:color="000000"/>
              <w:bottom w:val="nil"/>
              <w:right w:val="nil"/>
            </w:tcBorders>
            <w:shd w:val="clear" w:color="auto" w:fill="FFFFFF"/>
          </w:tcPr>
          <w:p w14:paraId="788C1F8E" w14:textId="77777777" w:rsidR="00A373EF" w:rsidRPr="00D65429" w:rsidRDefault="00A373EF" w:rsidP="00A373EF">
            <w:pPr>
              <w:pStyle w:val="Geenafstand"/>
              <w:rPr>
                <w:sz w:val="18"/>
                <w:szCs w:val="18"/>
              </w:rPr>
            </w:pPr>
            <w:r w:rsidRPr="00D65429">
              <w:rPr>
                <w:sz w:val="18"/>
                <w:szCs w:val="18"/>
              </w:rPr>
              <w:t>Interactie</w:t>
            </w:r>
          </w:p>
        </w:tc>
        <w:tc>
          <w:tcPr>
            <w:tcW w:w="2490" w:type="dxa"/>
            <w:tcBorders>
              <w:top w:val="single" w:sz="16" w:space="0" w:color="000000"/>
              <w:left w:val="nil"/>
              <w:bottom w:val="nil"/>
              <w:right w:val="single" w:sz="16" w:space="0" w:color="000000"/>
            </w:tcBorders>
            <w:shd w:val="clear" w:color="auto" w:fill="FFFFFF"/>
          </w:tcPr>
          <w:p w14:paraId="32A370A4" w14:textId="77777777" w:rsidR="00A373EF" w:rsidRPr="00D65429" w:rsidRDefault="00A373EF" w:rsidP="00A373EF">
            <w:pPr>
              <w:pStyle w:val="Geenafstand"/>
              <w:rPr>
                <w:sz w:val="18"/>
                <w:szCs w:val="18"/>
              </w:rPr>
            </w:pPr>
            <w:r w:rsidRPr="00D65429">
              <w:rPr>
                <w:sz w:val="18"/>
                <w:szCs w:val="18"/>
              </w:rPr>
              <w:t>Oneens</w:t>
            </w:r>
          </w:p>
        </w:tc>
        <w:tc>
          <w:tcPr>
            <w:tcW w:w="1276" w:type="dxa"/>
            <w:tcBorders>
              <w:top w:val="single" w:sz="16" w:space="0" w:color="000000"/>
              <w:left w:val="single" w:sz="16" w:space="0" w:color="000000"/>
              <w:bottom w:val="nil"/>
            </w:tcBorders>
            <w:shd w:val="clear" w:color="auto" w:fill="FFFFFF"/>
            <w:vAlign w:val="center"/>
          </w:tcPr>
          <w:p w14:paraId="43250657" w14:textId="77777777" w:rsidR="00A373EF" w:rsidRPr="00D65429" w:rsidRDefault="00A373EF" w:rsidP="00A373EF">
            <w:pPr>
              <w:pStyle w:val="Geenafstand"/>
              <w:rPr>
                <w:sz w:val="18"/>
                <w:szCs w:val="18"/>
              </w:rPr>
            </w:pPr>
            <w:r w:rsidRPr="00D65429">
              <w:rPr>
                <w:sz w:val="18"/>
                <w:szCs w:val="18"/>
              </w:rPr>
              <w:t>2</w:t>
            </w:r>
          </w:p>
        </w:tc>
        <w:tc>
          <w:tcPr>
            <w:tcW w:w="1494" w:type="dxa"/>
            <w:tcBorders>
              <w:top w:val="single" w:sz="16" w:space="0" w:color="000000"/>
              <w:bottom w:val="nil"/>
            </w:tcBorders>
            <w:shd w:val="clear" w:color="auto" w:fill="FFFFFF"/>
            <w:vAlign w:val="center"/>
          </w:tcPr>
          <w:p w14:paraId="7E710B5F" w14:textId="77777777" w:rsidR="00A373EF" w:rsidRPr="00D65429" w:rsidRDefault="00A373EF" w:rsidP="00A373EF">
            <w:pPr>
              <w:pStyle w:val="Geenafstand"/>
              <w:rPr>
                <w:sz w:val="18"/>
                <w:szCs w:val="18"/>
              </w:rPr>
            </w:pPr>
            <w:r w:rsidRPr="00D65429">
              <w:rPr>
                <w:sz w:val="18"/>
                <w:szCs w:val="18"/>
              </w:rPr>
              <w:t>1</w:t>
            </w:r>
          </w:p>
        </w:tc>
        <w:tc>
          <w:tcPr>
            <w:tcW w:w="1089" w:type="dxa"/>
            <w:tcBorders>
              <w:top w:val="single" w:sz="16" w:space="0" w:color="000000"/>
              <w:bottom w:val="nil"/>
            </w:tcBorders>
            <w:shd w:val="clear" w:color="auto" w:fill="FFFFFF"/>
            <w:vAlign w:val="center"/>
          </w:tcPr>
          <w:p w14:paraId="51CE3E8F" w14:textId="77777777" w:rsidR="00A373EF" w:rsidRPr="00D65429" w:rsidRDefault="00A373EF" w:rsidP="00A373EF">
            <w:pPr>
              <w:pStyle w:val="Geenafstand"/>
              <w:rPr>
                <w:sz w:val="18"/>
                <w:szCs w:val="18"/>
              </w:rPr>
            </w:pPr>
            <w:r w:rsidRPr="00D65429">
              <w:rPr>
                <w:sz w:val="18"/>
                <w:szCs w:val="18"/>
              </w:rPr>
              <w:t>0</w:t>
            </w:r>
          </w:p>
        </w:tc>
        <w:tc>
          <w:tcPr>
            <w:tcW w:w="1478" w:type="dxa"/>
            <w:tcBorders>
              <w:top w:val="single" w:sz="16" w:space="0" w:color="000000"/>
              <w:bottom w:val="nil"/>
            </w:tcBorders>
            <w:shd w:val="clear" w:color="auto" w:fill="FFFFFF"/>
            <w:vAlign w:val="center"/>
          </w:tcPr>
          <w:p w14:paraId="7042E84F" w14:textId="77777777" w:rsidR="00A373EF" w:rsidRPr="00D65429" w:rsidRDefault="00A373EF" w:rsidP="00A373EF">
            <w:pPr>
              <w:pStyle w:val="Geenafstand"/>
              <w:rPr>
                <w:sz w:val="18"/>
                <w:szCs w:val="18"/>
              </w:rPr>
            </w:pPr>
            <w:r w:rsidRPr="00D65429">
              <w:rPr>
                <w:sz w:val="18"/>
                <w:szCs w:val="18"/>
              </w:rPr>
              <w:t>0</w:t>
            </w:r>
          </w:p>
        </w:tc>
        <w:tc>
          <w:tcPr>
            <w:tcW w:w="1042" w:type="dxa"/>
            <w:tcBorders>
              <w:top w:val="single" w:sz="16" w:space="0" w:color="000000"/>
              <w:bottom w:val="nil"/>
              <w:right w:val="single" w:sz="16" w:space="0" w:color="000000"/>
            </w:tcBorders>
            <w:shd w:val="clear" w:color="auto" w:fill="FFFFFF"/>
            <w:vAlign w:val="center"/>
          </w:tcPr>
          <w:p w14:paraId="51D72246" w14:textId="77777777" w:rsidR="00A373EF" w:rsidRPr="00D65429" w:rsidRDefault="00A373EF" w:rsidP="00A373EF">
            <w:pPr>
              <w:pStyle w:val="Geenafstand"/>
              <w:rPr>
                <w:sz w:val="18"/>
                <w:szCs w:val="18"/>
              </w:rPr>
            </w:pPr>
            <w:r w:rsidRPr="00D65429">
              <w:rPr>
                <w:sz w:val="18"/>
                <w:szCs w:val="18"/>
              </w:rPr>
              <w:t>3</w:t>
            </w:r>
          </w:p>
        </w:tc>
      </w:tr>
      <w:tr w:rsidR="00A373EF" w:rsidRPr="00D65429" w14:paraId="78DE58A4"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5D45F853"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6054673C" w14:textId="77777777" w:rsidR="00A373EF" w:rsidRPr="00D65429" w:rsidRDefault="00A373EF" w:rsidP="00A373EF">
            <w:pPr>
              <w:pStyle w:val="Geenafstand"/>
              <w:rPr>
                <w:sz w:val="18"/>
                <w:szCs w:val="18"/>
              </w:rPr>
            </w:pPr>
            <w:r w:rsidRPr="00D65429">
              <w:rPr>
                <w:sz w:val="18"/>
                <w:szCs w:val="18"/>
              </w:rPr>
              <w:t>Noch mee eens noch mee oneens</w:t>
            </w:r>
          </w:p>
        </w:tc>
        <w:tc>
          <w:tcPr>
            <w:tcW w:w="1276" w:type="dxa"/>
            <w:tcBorders>
              <w:top w:val="nil"/>
              <w:left w:val="single" w:sz="16" w:space="0" w:color="000000"/>
              <w:bottom w:val="nil"/>
            </w:tcBorders>
            <w:shd w:val="clear" w:color="auto" w:fill="FFFFFF"/>
            <w:vAlign w:val="center"/>
          </w:tcPr>
          <w:p w14:paraId="210955E5" w14:textId="77777777" w:rsidR="00A373EF" w:rsidRPr="00D65429" w:rsidRDefault="00A373EF" w:rsidP="00A373EF">
            <w:pPr>
              <w:pStyle w:val="Geenafstand"/>
              <w:rPr>
                <w:sz w:val="18"/>
                <w:szCs w:val="18"/>
              </w:rPr>
            </w:pPr>
            <w:r w:rsidRPr="00D65429">
              <w:rPr>
                <w:sz w:val="18"/>
                <w:szCs w:val="18"/>
              </w:rPr>
              <w:t>1</w:t>
            </w:r>
          </w:p>
        </w:tc>
        <w:tc>
          <w:tcPr>
            <w:tcW w:w="1494" w:type="dxa"/>
            <w:tcBorders>
              <w:top w:val="nil"/>
              <w:bottom w:val="nil"/>
            </w:tcBorders>
            <w:shd w:val="clear" w:color="auto" w:fill="FFFFFF"/>
            <w:vAlign w:val="center"/>
          </w:tcPr>
          <w:p w14:paraId="7E30F7A5" w14:textId="77777777" w:rsidR="00A373EF" w:rsidRPr="00D65429" w:rsidRDefault="00A373EF" w:rsidP="00A373EF">
            <w:pPr>
              <w:pStyle w:val="Geenafstand"/>
              <w:rPr>
                <w:sz w:val="18"/>
                <w:szCs w:val="18"/>
              </w:rPr>
            </w:pPr>
            <w:r w:rsidRPr="00D65429">
              <w:rPr>
                <w:sz w:val="18"/>
                <w:szCs w:val="18"/>
              </w:rPr>
              <w:t>1</w:t>
            </w:r>
          </w:p>
        </w:tc>
        <w:tc>
          <w:tcPr>
            <w:tcW w:w="1089" w:type="dxa"/>
            <w:tcBorders>
              <w:top w:val="nil"/>
              <w:bottom w:val="nil"/>
            </w:tcBorders>
            <w:shd w:val="clear" w:color="auto" w:fill="FFFFFF"/>
            <w:vAlign w:val="center"/>
          </w:tcPr>
          <w:p w14:paraId="379983C1" w14:textId="77777777" w:rsidR="00A373EF" w:rsidRPr="00D65429" w:rsidRDefault="00A373EF" w:rsidP="00A373EF">
            <w:pPr>
              <w:pStyle w:val="Geenafstand"/>
              <w:rPr>
                <w:sz w:val="18"/>
                <w:szCs w:val="18"/>
              </w:rPr>
            </w:pPr>
            <w:r w:rsidRPr="00D65429">
              <w:rPr>
                <w:sz w:val="18"/>
                <w:szCs w:val="18"/>
              </w:rPr>
              <w:t>4</w:t>
            </w:r>
          </w:p>
        </w:tc>
        <w:tc>
          <w:tcPr>
            <w:tcW w:w="1478" w:type="dxa"/>
            <w:tcBorders>
              <w:top w:val="nil"/>
              <w:bottom w:val="nil"/>
            </w:tcBorders>
            <w:shd w:val="clear" w:color="auto" w:fill="FFFFFF"/>
            <w:vAlign w:val="center"/>
          </w:tcPr>
          <w:p w14:paraId="1760650C" w14:textId="77777777" w:rsidR="00A373EF" w:rsidRPr="00D65429" w:rsidRDefault="00A373EF" w:rsidP="00A373EF">
            <w:pPr>
              <w:pStyle w:val="Geenafstand"/>
              <w:rPr>
                <w:sz w:val="18"/>
                <w:szCs w:val="18"/>
              </w:rPr>
            </w:pPr>
            <w:r w:rsidRPr="00D65429">
              <w:rPr>
                <w:sz w:val="18"/>
                <w:szCs w:val="18"/>
              </w:rPr>
              <w:t>1</w:t>
            </w:r>
          </w:p>
        </w:tc>
        <w:tc>
          <w:tcPr>
            <w:tcW w:w="1042" w:type="dxa"/>
            <w:tcBorders>
              <w:top w:val="nil"/>
              <w:bottom w:val="nil"/>
              <w:right w:val="single" w:sz="16" w:space="0" w:color="000000"/>
            </w:tcBorders>
            <w:shd w:val="clear" w:color="auto" w:fill="FFFFFF"/>
            <w:vAlign w:val="center"/>
          </w:tcPr>
          <w:p w14:paraId="68114058" w14:textId="77777777" w:rsidR="00A373EF" w:rsidRPr="00D65429" w:rsidRDefault="00A373EF" w:rsidP="00A373EF">
            <w:pPr>
              <w:pStyle w:val="Geenafstand"/>
              <w:rPr>
                <w:sz w:val="18"/>
                <w:szCs w:val="18"/>
              </w:rPr>
            </w:pPr>
            <w:r w:rsidRPr="00D65429">
              <w:rPr>
                <w:sz w:val="18"/>
                <w:szCs w:val="18"/>
              </w:rPr>
              <w:t>7</w:t>
            </w:r>
          </w:p>
        </w:tc>
      </w:tr>
      <w:tr w:rsidR="00A373EF" w:rsidRPr="00D65429" w14:paraId="153AE3C9"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04FB8245"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3FC139C1" w14:textId="77777777" w:rsidR="00A373EF" w:rsidRPr="00D65429" w:rsidRDefault="00A373EF" w:rsidP="00A373EF">
            <w:pPr>
              <w:pStyle w:val="Geenafstand"/>
              <w:rPr>
                <w:sz w:val="18"/>
                <w:szCs w:val="18"/>
              </w:rPr>
            </w:pPr>
            <w:r w:rsidRPr="00D65429">
              <w:rPr>
                <w:sz w:val="18"/>
                <w:szCs w:val="18"/>
              </w:rPr>
              <w:t>Eens</w:t>
            </w:r>
          </w:p>
        </w:tc>
        <w:tc>
          <w:tcPr>
            <w:tcW w:w="1276" w:type="dxa"/>
            <w:tcBorders>
              <w:top w:val="nil"/>
              <w:left w:val="single" w:sz="16" w:space="0" w:color="000000"/>
              <w:bottom w:val="nil"/>
            </w:tcBorders>
            <w:shd w:val="clear" w:color="auto" w:fill="FFFFFF"/>
            <w:vAlign w:val="center"/>
          </w:tcPr>
          <w:p w14:paraId="72D16CCA" w14:textId="77777777" w:rsidR="00A373EF" w:rsidRPr="00D65429" w:rsidRDefault="00A373EF" w:rsidP="00A373EF">
            <w:pPr>
              <w:pStyle w:val="Geenafstand"/>
              <w:rPr>
                <w:sz w:val="18"/>
                <w:szCs w:val="18"/>
              </w:rPr>
            </w:pPr>
            <w:r w:rsidRPr="00D65429">
              <w:rPr>
                <w:sz w:val="18"/>
                <w:szCs w:val="18"/>
              </w:rPr>
              <w:t>1</w:t>
            </w:r>
          </w:p>
        </w:tc>
        <w:tc>
          <w:tcPr>
            <w:tcW w:w="1494" w:type="dxa"/>
            <w:tcBorders>
              <w:top w:val="nil"/>
              <w:bottom w:val="nil"/>
            </w:tcBorders>
            <w:shd w:val="clear" w:color="auto" w:fill="FFFFFF"/>
            <w:vAlign w:val="center"/>
          </w:tcPr>
          <w:p w14:paraId="67476CC1" w14:textId="77777777" w:rsidR="00A373EF" w:rsidRPr="00D65429" w:rsidRDefault="00A373EF" w:rsidP="00A373EF">
            <w:pPr>
              <w:pStyle w:val="Geenafstand"/>
              <w:rPr>
                <w:sz w:val="18"/>
                <w:szCs w:val="18"/>
              </w:rPr>
            </w:pPr>
            <w:r w:rsidRPr="00D65429">
              <w:rPr>
                <w:sz w:val="18"/>
                <w:szCs w:val="18"/>
              </w:rPr>
              <w:t>2</w:t>
            </w:r>
          </w:p>
        </w:tc>
        <w:tc>
          <w:tcPr>
            <w:tcW w:w="1089" w:type="dxa"/>
            <w:tcBorders>
              <w:top w:val="nil"/>
              <w:bottom w:val="nil"/>
            </w:tcBorders>
            <w:shd w:val="clear" w:color="auto" w:fill="FFFFFF"/>
            <w:vAlign w:val="center"/>
          </w:tcPr>
          <w:p w14:paraId="3A240D31" w14:textId="77777777" w:rsidR="00A373EF" w:rsidRPr="00D65429" w:rsidRDefault="00A373EF" w:rsidP="00A373EF">
            <w:pPr>
              <w:pStyle w:val="Geenafstand"/>
              <w:rPr>
                <w:sz w:val="18"/>
                <w:szCs w:val="18"/>
              </w:rPr>
            </w:pPr>
            <w:r w:rsidRPr="00D65429">
              <w:rPr>
                <w:sz w:val="18"/>
                <w:szCs w:val="18"/>
              </w:rPr>
              <w:t>27</w:t>
            </w:r>
          </w:p>
        </w:tc>
        <w:tc>
          <w:tcPr>
            <w:tcW w:w="1478" w:type="dxa"/>
            <w:tcBorders>
              <w:top w:val="nil"/>
              <w:bottom w:val="nil"/>
            </w:tcBorders>
            <w:shd w:val="clear" w:color="auto" w:fill="FFFFFF"/>
            <w:vAlign w:val="center"/>
          </w:tcPr>
          <w:p w14:paraId="141AEBEB" w14:textId="77777777" w:rsidR="00A373EF" w:rsidRPr="00D65429" w:rsidRDefault="00A373EF" w:rsidP="00A373EF">
            <w:pPr>
              <w:pStyle w:val="Geenafstand"/>
              <w:rPr>
                <w:sz w:val="18"/>
                <w:szCs w:val="18"/>
              </w:rPr>
            </w:pPr>
            <w:r w:rsidRPr="00D65429">
              <w:rPr>
                <w:sz w:val="18"/>
                <w:szCs w:val="18"/>
              </w:rPr>
              <w:t>10</w:t>
            </w:r>
          </w:p>
        </w:tc>
        <w:tc>
          <w:tcPr>
            <w:tcW w:w="1042" w:type="dxa"/>
            <w:tcBorders>
              <w:top w:val="nil"/>
              <w:bottom w:val="nil"/>
              <w:right w:val="single" w:sz="16" w:space="0" w:color="000000"/>
            </w:tcBorders>
            <w:shd w:val="clear" w:color="auto" w:fill="FFFFFF"/>
            <w:vAlign w:val="center"/>
          </w:tcPr>
          <w:p w14:paraId="67D9450D" w14:textId="77777777" w:rsidR="00A373EF" w:rsidRPr="00D65429" w:rsidRDefault="00A373EF" w:rsidP="00A373EF">
            <w:pPr>
              <w:pStyle w:val="Geenafstand"/>
              <w:rPr>
                <w:sz w:val="18"/>
                <w:szCs w:val="18"/>
              </w:rPr>
            </w:pPr>
            <w:r w:rsidRPr="00D65429">
              <w:rPr>
                <w:sz w:val="18"/>
                <w:szCs w:val="18"/>
              </w:rPr>
              <w:t>40</w:t>
            </w:r>
          </w:p>
        </w:tc>
      </w:tr>
      <w:tr w:rsidR="00A373EF" w:rsidRPr="00D65429" w14:paraId="50301D35" w14:textId="77777777" w:rsidTr="00A373EF">
        <w:trPr>
          <w:cantSplit/>
        </w:trPr>
        <w:tc>
          <w:tcPr>
            <w:tcW w:w="1073" w:type="dxa"/>
            <w:vMerge/>
            <w:tcBorders>
              <w:top w:val="single" w:sz="16" w:space="0" w:color="000000"/>
              <w:left w:val="single" w:sz="16" w:space="0" w:color="000000"/>
              <w:bottom w:val="nil"/>
              <w:right w:val="nil"/>
            </w:tcBorders>
            <w:shd w:val="clear" w:color="auto" w:fill="FFFFFF"/>
          </w:tcPr>
          <w:p w14:paraId="0F414441" w14:textId="77777777" w:rsidR="00A373EF" w:rsidRPr="00D65429" w:rsidRDefault="00A373EF" w:rsidP="00A373EF">
            <w:pPr>
              <w:pStyle w:val="Geenafstand"/>
              <w:rPr>
                <w:sz w:val="18"/>
                <w:szCs w:val="18"/>
              </w:rPr>
            </w:pPr>
          </w:p>
        </w:tc>
        <w:tc>
          <w:tcPr>
            <w:tcW w:w="2490" w:type="dxa"/>
            <w:tcBorders>
              <w:top w:val="nil"/>
              <w:left w:val="nil"/>
              <w:bottom w:val="nil"/>
              <w:right w:val="single" w:sz="16" w:space="0" w:color="000000"/>
            </w:tcBorders>
            <w:shd w:val="clear" w:color="auto" w:fill="FFFFFF"/>
          </w:tcPr>
          <w:p w14:paraId="55E427DC" w14:textId="77777777" w:rsidR="00A373EF" w:rsidRPr="00D65429" w:rsidRDefault="00A373EF" w:rsidP="00A373EF">
            <w:pPr>
              <w:pStyle w:val="Geenafstand"/>
              <w:rPr>
                <w:sz w:val="18"/>
                <w:szCs w:val="18"/>
              </w:rPr>
            </w:pPr>
            <w:r w:rsidRPr="00D65429">
              <w:rPr>
                <w:sz w:val="18"/>
                <w:szCs w:val="18"/>
              </w:rPr>
              <w:t>Helemaal mee eens</w:t>
            </w:r>
          </w:p>
        </w:tc>
        <w:tc>
          <w:tcPr>
            <w:tcW w:w="1276" w:type="dxa"/>
            <w:tcBorders>
              <w:top w:val="nil"/>
              <w:left w:val="single" w:sz="16" w:space="0" w:color="000000"/>
              <w:bottom w:val="nil"/>
            </w:tcBorders>
            <w:shd w:val="clear" w:color="auto" w:fill="FFFFFF"/>
            <w:vAlign w:val="center"/>
          </w:tcPr>
          <w:p w14:paraId="2CDA103E" w14:textId="77777777" w:rsidR="00A373EF" w:rsidRPr="00D65429" w:rsidRDefault="00A373EF" w:rsidP="00A373EF">
            <w:pPr>
              <w:pStyle w:val="Geenafstand"/>
              <w:rPr>
                <w:sz w:val="18"/>
                <w:szCs w:val="18"/>
              </w:rPr>
            </w:pPr>
            <w:r w:rsidRPr="00D65429">
              <w:rPr>
                <w:sz w:val="18"/>
                <w:szCs w:val="18"/>
              </w:rPr>
              <w:t>2</w:t>
            </w:r>
          </w:p>
        </w:tc>
        <w:tc>
          <w:tcPr>
            <w:tcW w:w="1494" w:type="dxa"/>
            <w:tcBorders>
              <w:top w:val="nil"/>
              <w:bottom w:val="nil"/>
            </w:tcBorders>
            <w:shd w:val="clear" w:color="auto" w:fill="FFFFFF"/>
            <w:vAlign w:val="center"/>
          </w:tcPr>
          <w:p w14:paraId="44ADF4E3" w14:textId="77777777" w:rsidR="00A373EF" w:rsidRPr="00D65429" w:rsidRDefault="00A373EF" w:rsidP="00A373EF">
            <w:pPr>
              <w:pStyle w:val="Geenafstand"/>
              <w:rPr>
                <w:sz w:val="18"/>
                <w:szCs w:val="18"/>
              </w:rPr>
            </w:pPr>
            <w:r w:rsidRPr="00D65429">
              <w:rPr>
                <w:sz w:val="18"/>
                <w:szCs w:val="18"/>
              </w:rPr>
              <w:t>1</w:t>
            </w:r>
          </w:p>
        </w:tc>
        <w:tc>
          <w:tcPr>
            <w:tcW w:w="1089" w:type="dxa"/>
            <w:tcBorders>
              <w:top w:val="nil"/>
              <w:bottom w:val="nil"/>
            </w:tcBorders>
            <w:shd w:val="clear" w:color="auto" w:fill="FFFFFF"/>
            <w:vAlign w:val="center"/>
          </w:tcPr>
          <w:p w14:paraId="6098848D" w14:textId="77777777" w:rsidR="00A373EF" w:rsidRPr="00D65429" w:rsidRDefault="00A373EF" w:rsidP="00A373EF">
            <w:pPr>
              <w:pStyle w:val="Geenafstand"/>
              <w:rPr>
                <w:sz w:val="18"/>
                <w:szCs w:val="18"/>
              </w:rPr>
            </w:pPr>
            <w:r w:rsidRPr="00D65429">
              <w:rPr>
                <w:sz w:val="18"/>
                <w:szCs w:val="18"/>
              </w:rPr>
              <w:t>13</w:t>
            </w:r>
          </w:p>
        </w:tc>
        <w:tc>
          <w:tcPr>
            <w:tcW w:w="1478" w:type="dxa"/>
            <w:tcBorders>
              <w:top w:val="nil"/>
              <w:bottom w:val="nil"/>
            </w:tcBorders>
            <w:shd w:val="clear" w:color="auto" w:fill="FFFFFF"/>
            <w:vAlign w:val="center"/>
          </w:tcPr>
          <w:p w14:paraId="5621F821" w14:textId="77777777" w:rsidR="00A373EF" w:rsidRPr="00D65429" w:rsidRDefault="00A373EF" w:rsidP="00A373EF">
            <w:pPr>
              <w:pStyle w:val="Geenafstand"/>
              <w:rPr>
                <w:sz w:val="18"/>
                <w:szCs w:val="18"/>
              </w:rPr>
            </w:pPr>
            <w:r w:rsidRPr="00D65429">
              <w:rPr>
                <w:sz w:val="18"/>
                <w:szCs w:val="18"/>
              </w:rPr>
              <w:t>14</w:t>
            </w:r>
          </w:p>
        </w:tc>
        <w:tc>
          <w:tcPr>
            <w:tcW w:w="1042" w:type="dxa"/>
            <w:tcBorders>
              <w:top w:val="nil"/>
              <w:bottom w:val="nil"/>
              <w:right w:val="single" w:sz="16" w:space="0" w:color="000000"/>
            </w:tcBorders>
            <w:shd w:val="clear" w:color="auto" w:fill="FFFFFF"/>
            <w:vAlign w:val="center"/>
          </w:tcPr>
          <w:p w14:paraId="7038DAD5" w14:textId="77777777" w:rsidR="00A373EF" w:rsidRPr="00D65429" w:rsidRDefault="00A373EF" w:rsidP="00A373EF">
            <w:pPr>
              <w:pStyle w:val="Geenafstand"/>
              <w:rPr>
                <w:sz w:val="18"/>
                <w:szCs w:val="18"/>
              </w:rPr>
            </w:pPr>
            <w:r w:rsidRPr="00D65429">
              <w:rPr>
                <w:sz w:val="18"/>
                <w:szCs w:val="18"/>
              </w:rPr>
              <w:t>30</w:t>
            </w:r>
          </w:p>
        </w:tc>
      </w:tr>
      <w:tr w:rsidR="00A373EF" w:rsidRPr="00D65429" w14:paraId="6D5EB552" w14:textId="77777777" w:rsidTr="00A373EF">
        <w:trPr>
          <w:cantSplit/>
        </w:trPr>
        <w:tc>
          <w:tcPr>
            <w:tcW w:w="3563" w:type="dxa"/>
            <w:gridSpan w:val="2"/>
            <w:tcBorders>
              <w:top w:val="nil"/>
              <w:left w:val="single" w:sz="16" w:space="0" w:color="000000"/>
              <w:bottom w:val="single" w:sz="16" w:space="0" w:color="000000"/>
              <w:right w:val="nil"/>
            </w:tcBorders>
            <w:shd w:val="clear" w:color="auto" w:fill="FFFFFF"/>
          </w:tcPr>
          <w:p w14:paraId="60DD4F98" w14:textId="77777777" w:rsidR="00A373EF" w:rsidRPr="00D65429" w:rsidRDefault="00A373EF" w:rsidP="00A373EF">
            <w:pPr>
              <w:pStyle w:val="Geenafstand"/>
              <w:rPr>
                <w:sz w:val="18"/>
                <w:szCs w:val="18"/>
              </w:rPr>
            </w:pPr>
            <w:r w:rsidRPr="00D65429">
              <w:rPr>
                <w:sz w:val="18"/>
                <w:szCs w:val="18"/>
              </w:rPr>
              <w:lastRenderedPageBreak/>
              <w:t>Total</w:t>
            </w:r>
          </w:p>
        </w:tc>
        <w:tc>
          <w:tcPr>
            <w:tcW w:w="1276" w:type="dxa"/>
            <w:tcBorders>
              <w:top w:val="nil"/>
              <w:left w:val="single" w:sz="16" w:space="0" w:color="000000"/>
              <w:bottom w:val="single" w:sz="16" w:space="0" w:color="000000"/>
            </w:tcBorders>
            <w:shd w:val="clear" w:color="auto" w:fill="FFFFFF"/>
            <w:vAlign w:val="center"/>
          </w:tcPr>
          <w:p w14:paraId="25437627" w14:textId="77777777" w:rsidR="00A373EF" w:rsidRPr="00D65429" w:rsidRDefault="00A373EF" w:rsidP="00A373EF">
            <w:pPr>
              <w:pStyle w:val="Geenafstand"/>
              <w:rPr>
                <w:sz w:val="18"/>
                <w:szCs w:val="18"/>
              </w:rPr>
            </w:pPr>
            <w:r w:rsidRPr="00D65429">
              <w:rPr>
                <w:sz w:val="18"/>
                <w:szCs w:val="18"/>
              </w:rPr>
              <w:t>6</w:t>
            </w:r>
          </w:p>
        </w:tc>
        <w:tc>
          <w:tcPr>
            <w:tcW w:w="1494" w:type="dxa"/>
            <w:tcBorders>
              <w:top w:val="nil"/>
              <w:bottom w:val="single" w:sz="16" w:space="0" w:color="000000"/>
            </w:tcBorders>
            <w:shd w:val="clear" w:color="auto" w:fill="FFFFFF"/>
            <w:vAlign w:val="center"/>
          </w:tcPr>
          <w:p w14:paraId="28187A48" w14:textId="77777777" w:rsidR="00A373EF" w:rsidRPr="00D65429" w:rsidRDefault="00A373EF" w:rsidP="00A373EF">
            <w:pPr>
              <w:pStyle w:val="Geenafstand"/>
              <w:rPr>
                <w:sz w:val="18"/>
                <w:szCs w:val="18"/>
              </w:rPr>
            </w:pPr>
            <w:r w:rsidRPr="00D65429">
              <w:rPr>
                <w:sz w:val="18"/>
                <w:szCs w:val="18"/>
              </w:rPr>
              <w:t>5</w:t>
            </w:r>
          </w:p>
        </w:tc>
        <w:tc>
          <w:tcPr>
            <w:tcW w:w="1089" w:type="dxa"/>
            <w:tcBorders>
              <w:top w:val="nil"/>
              <w:bottom w:val="single" w:sz="16" w:space="0" w:color="000000"/>
            </w:tcBorders>
            <w:shd w:val="clear" w:color="auto" w:fill="FFFFFF"/>
            <w:vAlign w:val="center"/>
          </w:tcPr>
          <w:p w14:paraId="4E17D3E7" w14:textId="77777777" w:rsidR="00A373EF" w:rsidRPr="00D65429" w:rsidRDefault="00A373EF" w:rsidP="00A373EF">
            <w:pPr>
              <w:pStyle w:val="Geenafstand"/>
              <w:rPr>
                <w:sz w:val="18"/>
                <w:szCs w:val="18"/>
              </w:rPr>
            </w:pPr>
            <w:r w:rsidRPr="00D65429">
              <w:rPr>
                <w:sz w:val="18"/>
                <w:szCs w:val="18"/>
              </w:rPr>
              <w:t>44</w:t>
            </w:r>
          </w:p>
        </w:tc>
        <w:tc>
          <w:tcPr>
            <w:tcW w:w="1478" w:type="dxa"/>
            <w:tcBorders>
              <w:top w:val="nil"/>
              <w:bottom w:val="single" w:sz="16" w:space="0" w:color="000000"/>
            </w:tcBorders>
            <w:shd w:val="clear" w:color="auto" w:fill="FFFFFF"/>
            <w:vAlign w:val="center"/>
          </w:tcPr>
          <w:p w14:paraId="03292428" w14:textId="77777777" w:rsidR="00A373EF" w:rsidRPr="00D65429" w:rsidRDefault="00A373EF" w:rsidP="00A373EF">
            <w:pPr>
              <w:pStyle w:val="Geenafstand"/>
              <w:rPr>
                <w:sz w:val="18"/>
                <w:szCs w:val="18"/>
              </w:rPr>
            </w:pPr>
            <w:r w:rsidRPr="00D65429">
              <w:rPr>
                <w:sz w:val="18"/>
                <w:szCs w:val="18"/>
              </w:rPr>
              <w:t>25</w:t>
            </w:r>
          </w:p>
        </w:tc>
        <w:tc>
          <w:tcPr>
            <w:tcW w:w="1042" w:type="dxa"/>
            <w:tcBorders>
              <w:top w:val="nil"/>
              <w:bottom w:val="single" w:sz="16" w:space="0" w:color="000000"/>
              <w:right w:val="single" w:sz="16" w:space="0" w:color="000000"/>
            </w:tcBorders>
            <w:shd w:val="clear" w:color="auto" w:fill="FFFFFF"/>
            <w:vAlign w:val="center"/>
          </w:tcPr>
          <w:p w14:paraId="5C5CC0D6" w14:textId="77777777" w:rsidR="00A373EF" w:rsidRPr="00D65429" w:rsidRDefault="00A373EF" w:rsidP="00A373EF">
            <w:pPr>
              <w:pStyle w:val="Geenafstand"/>
              <w:rPr>
                <w:sz w:val="18"/>
                <w:szCs w:val="18"/>
              </w:rPr>
            </w:pPr>
            <w:r w:rsidRPr="00D65429">
              <w:rPr>
                <w:sz w:val="18"/>
                <w:szCs w:val="18"/>
              </w:rPr>
              <w:t>80</w:t>
            </w:r>
          </w:p>
        </w:tc>
      </w:tr>
    </w:tbl>
    <w:p w14:paraId="655F0AFD" w14:textId="77777777" w:rsidR="00A373EF" w:rsidRPr="00D65429" w:rsidRDefault="00A373EF" w:rsidP="00A373EF">
      <w:pPr>
        <w:pStyle w:val="Geenafstand"/>
        <w:rPr>
          <w:rFonts w:cs="Times New Roman"/>
          <w:sz w:val="18"/>
          <w:szCs w:val="18"/>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A373EF" w:rsidRPr="00D65429" w14:paraId="4216942D" w14:textId="77777777" w:rsidTr="00A373EF">
        <w:trPr>
          <w:cantSplit/>
        </w:trPr>
        <w:tc>
          <w:tcPr>
            <w:tcW w:w="5995" w:type="dxa"/>
            <w:gridSpan w:val="4"/>
            <w:tcBorders>
              <w:top w:val="nil"/>
              <w:left w:val="nil"/>
              <w:bottom w:val="nil"/>
              <w:right w:val="nil"/>
            </w:tcBorders>
            <w:shd w:val="clear" w:color="auto" w:fill="FFFFFF"/>
            <w:vAlign w:val="center"/>
          </w:tcPr>
          <w:p w14:paraId="0A358406" w14:textId="77777777" w:rsidR="00A373EF" w:rsidRPr="00D65429" w:rsidRDefault="00A373EF" w:rsidP="00A373EF">
            <w:pPr>
              <w:pStyle w:val="Geenafstand"/>
              <w:rPr>
                <w:b/>
                <w:sz w:val="18"/>
                <w:szCs w:val="18"/>
              </w:rPr>
            </w:pPr>
            <w:r w:rsidRPr="00D65429">
              <w:rPr>
                <w:b/>
                <w:sz w:val="18"/>
                <w:szCs w:val="18"/>
              </w:rPr>
              <w:t>Chi-Square Tests</w:t>
            </w:r>
          </w:p>
        </w:tc>
      </w:tr>
      <w:tr w:rsidR="00A373EF" w:rsidRPr="00D65429" w14:paraId="2735368C" w14:textId="77777777" w:rsidTr="00A373EF">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73F4C73" w14:textId="77777777" w:rsidR="00A373EF" w:rsidRPr="00D65429" w:rsidRDefault="00A373EF" w:rsidP="00A373EF">
            <w:pPr>
              <w:pStyle w:val="Geenafstand"/>
              <w:rPr>
                <w:rFonts w:cs="Times New Roman"/>
                <w:sz w:val="18"/>
                <w:szCs w:val="18"/>
              </w:rPr>
            </w:pPr>
          </w:p>
        </w:tc>
        <w:tc>
          <w:tcPr>
            <w:tcW w:w="1030" w:type="dxa"/>
            <w:tcBorders>
              <w:top w:val="single" w:sz="16" w:space="0" w:color="000000"/>
              <w:left w:val="single" w:sz="16" w:space="0" w:color="000000"/>
              <w:bottom w:val="single" w:sz="16" w:space="0" w:color="000000"/>
            </w:tcBorders>
            <w:shd w:val="clear" w:color="auto" w:fill="FFFFFF"/>
            <w:vAlign w:val="bottom"/>
          </w:tcPr>
          <w:p w14:paraId="5264CA44" w14:textId="77777777" w:rsidR="00A373EF" w:rsidRPr="00D65429" w:rsidRDefault="00A373EF" w:rsidP="00A373EF">
            <w:pPr>
              <w:pStyle w:val="Geenafstand"/>
              <w:rPr>
                <w:sz w:val="18"/>
                <w:szCs w:val="18"/>
              </w:rPr>
            </w:pPr>
            <w:r w:rsidRPr="00D65429">
              <w:rPr>
                <w:sz w:val="18"/>
                <w:szCs w:val="18"/>
              </w:rPr>
              <w:t>Value</w:t>
            </w:r>
          </w:p>
        </w:tc>
        <w:tc>
          <w:tcPr>
            <w:tcW w:w="1030" w:type="dxa"/>
            <w:tcBorders>
              <w:top w:val="single" w:sz="16" w:space="0" w:color="000000"/>
              <w:bottom w:val="single" w:sz="16" w:space="0" w:color="000000"/>
            </w:tcBorders>
            <w:shd w:val="clear" w:color="auto" w:fill="FFFFFF"/>
            <w:vAlign w:val="bottom"/>
          </w:tcPr>
          <w:p w14:paraId="7FB08185" w14:textId="77777777" w:rsidR="00A373EF" w:rsidRPr="00D65429" w:rsidRDefault="00A373EF" w:rsidP="00A373EF">
            <w:pPr>
              <w:pStyle w:val="Geenafstand"/>
              <w:rPr>
                <w:sz w:val="18"/>
                <w:szCs w:val="18"/>
              </w:rPr>
            </w:pPr>
            <w:r w:rsidRPr="00D65429">
              <w:rPr>
                <w:sz w:val="18"/>
                <w:szCs w:val="18"/>
              </w:rPr>
              <w:t>df</w:t>
            </w:r>
          </w:p>
        </w:tc>
        <w:tc>
          <w:tcPr>
            <w:tcW w:w="1476" w:type="dxa"/>
            <w:tcBorders>
              <w:top w:val="single" w:sz="16" w:space="0" w:color="000000"/>
              <w:bottom w:val="single" w:sz="16" w:space="0" w:color="000000"/>
              <w:right w:val="single" w:sz="16" w:space="0" w:color="000000"/>
            </w:tcBorders>
            <w:shd w:val="clear" w:color="auto" w:fill="FFFFFF"/>
            <w:vAlign w:val="bottom"/>
          </w:tcPr>
          <w:p w14:paraId="3165BDF5" w14:textId="77777777" w:rsidR="00A373EF" w:rsidRPr="00D65429" w:rsidRDefault="00A373EF" w:rsidP="00A373EF">
            <w:pPr>
              <w:pStyle w:val="Geenafstand"/>
              <w:rPr>
                <w:sz w:val="18"/>
                <w:szCs w:val="18"/>
              </w:rPr>
            </w:pPr>
            <w:r w:rsidRPr="00D65429">
              <w:rPr>
                <w:sz w:val="18"/>
                <w:szCs w:val="18"/>
              </w:rPr>
              <w:t>Asymptotic Significance (2-sided)</w:t>
            </w:r>
          </w:p>
        </w:tc>
      </w:tr>
      <w:tr w:rsidR="00A373EF" w:rsidRPr="00D65429" w14:paraId="7759A229" w14:textId="77777777" w:rsidTr="00A373EF">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3F7A6AD5" w14:textId="77777777" w:rsidR="00A373EF" w:rsidRPr="00D65429" w:rsidRDefault="00A373EF" w:rsidP="00A373EF">
            <w:pPr>
              <w:pStyle w:val="Geenafstand"/>
              <w:rPr>
                <w:sz w:val="18"/>
                <w:szCs w:val="18"/>
              </w:rPr>
            </w:pPr>
            <w:r w:rsidRPr="00D65429">
              <w:rPr>
                <w:sz w:val="18"/>
                <w:szCs w:val="18"/>
              </w:rPr>
              <w:t>Pearson Chi-Square</w:t>
            </w:r>
          </w:p>
        </w:tc>
        <w:tc>
          <w:tcPr>
            <w:tcW w:w="1030" w:type="dxa"/>
            <w:tcBorders>
              <w:top w:val="single" w:sz="16" w:space="0" w:color="000000"/>
              <w:left w:val="single" w:sz="16" w:space="0" w:color="000000"/>
              <w:bottom w:val="nil"/>
            </w:tcBorders>
            <w:shd w:val="clear" w:color="auto" w:fill="FFFFFF"/>
            <w:vAlign w:val="center"/>
          </w:tcPr>
          <w:p w14:paraId="56613C47" w14:textId="77777777" w:rsidR="00A373EF" w:rsidRPr="00D65429" w:rsidRDefault="00A373EF" w:rsidP="00A373EF">
            <w:pPr>
              <w:pStyle w:val="Geenafstand"/>
              <w:rPr>
                <w:sz w:val="18"/>
                <w:szCs w:val="18"/>
              </w:rPr>
            </w:pPr>
            <w:r w:rsidRPr="00D65429">
              <w:rPr>
                <w:sz w:val="18"/>
                <w:szCs w:val="18"/>
              </w:rPr>
              <w:t>28,444</w:t>
            </w:r>
            <w:r w:rsidRPr="00D65429">
              <w:rPr>
                <w:sz w:val="18"/>
                <w:szCs w:val="18"/>
                <w:vertAlign w:val="superscript"/>
              </w:rPr>
              <w:t>a</w:t>
            </w:r>
          </w:p>
        </w:tc>
        <w:tc>
          <w:tcPr>
            <w:tcW w:w="1030" w:type="dxa"/>
            <w:tcBorders>
              <w:top w:val="single" w:sz="16" w:space="0" w:color="000000"/>
              <w:bottom w:val="nil"/>
            </w:tcBorders>
            <w:shd w:val="clear" w:color="auto" w:fill="FFFFFF"/>
            <w:vAlign w:val="center"/>
          </w:tcPr>
          <w:p w14:paraId="6B5253E5" w14:textId="77777777" w:rsidR="00A373EF" w:rsidRPr="00D65429" w:rsidRDefault="00A373EF" w:rsidP="00A373EF">
            <w:pPr>
              <w:pStyle w:val="Geenafstand"/>
              <w:rPr>
                <w:sz w:val="18"/>
                <w:szCs w:val="18"/>
              </w:rPr>
            </w:pPr>
            <w:r w:rsidRPr="00D65429">
              <w:rPr>
                <w:sz w:val="18"/>
                <w:szCs w:val="18"/>
              </w:rPr>
              <w:t>9</w:t>
            </w:r>
          </w:p>
        </w:tc>
        <w:tc>
          <w:tcPr>
            <w:tcW w:w="1476" w:type="dxa"/>
            <w:tcBorders>
              <w:top w:val="single" w:sz="16" w:space="0" w:color="000000"/>
              <w:bottom w:val="nil"/>
              <w:right w:val="single" w:sz="16" w:space="0" w:color="000000"/>
            </w:tcBorders>
            <w:shd w:val="clear" w:color="auto" w:fill="FFFFFF"/>
            <w:vAlign w:val="center"/>
          </w:tcPr>
          <w:p w14:paraId="50696BCE" w14:textId="77777777" w:rsidR="00A373EF" w:rsidRPr="00D65429" w:rsidRDefault="00A373EF" w:rsidP="00A373EF">
            <w:pPr>
              <w:pStyle w:val="Geenafstand"/>
              <w:rPr>
                <w:sz w:val="18"/>
                <w:szCs w:val="18"/>
              </w:rPr>
            </w:pPr>
            <w:r w:rsidRPr="00D65429">
              <w:rPr>
                <w:sz w:val="18"/>
                <w:szCs w:val="18"/>
              </w:rPr>
              <w:t>,001</w:t>
            </w:r>
          </w:p>
        </w:tc>
      </w:tr>
      <w:tr w:rsidR="00A373EF" w:rsidRPr="00D65429" w14:paraId="49CBA379"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44AF076A" w14:textId="77777777" w:rsidR="00A373EF" w:rsidRPr="00D65429" w:rsidRDefault="00A373EF" w:rsidP="00A373EF">
            <w:pPr>
              <w:pStyle w:val="Geenafstand"/>
              <w:rPr>
                <w:sz w:val="18"/>
                <w:szCs w:val="18"/>
              </w:rPr>
            </w:pPr>
            <w:r w:rsidRPr="00D65429">
              <w:rPr>
                <w:sz w:val="18"/>
                <w:szCs w:val="18"/>
              </w:rPr>
              <w:t>Likelihood Ratio</w:t>
            </w:r>
          </w:p>
        </w:tc>
        <w:tc>
          <w:tcPr>
            <w:tcW w:w="1030" w:type="dxa"/>
            <w:tcBorders>
              <w:top w:val="nil"/>
              <w:left w:val="single" w:sz="16" w:space="0" w:color="000000"/>
              <w:bottom w:val="nil"/>
            </w:tcBorders>
            <w:shd w:val="clear" w:color="auto" w:fill="FFFFFF"/>
            <w:vAlign w:val="center"/>
          </w:tcPr>
          <w:p w14:paraId="09BC458D" w14:textId="77777777" w:rsidR="00A373EF" w:rsidRPr="00D65429" w:rsidRDefault="00A373EF" w:rsidP="00A373EF">
            <w:pPr>
              <w:pStyle w:val="Geenafstand"/>
              <w:rPr>
                <w:sz w:val="18"/>
                <w:szCs w:val="18"/>
              </w:rPr>
            </w:pPr>
            <w:r w:rsidRPr="00D65429">
              <w:rPr>
                <w:sz w:val="18"/>
                <w:szCs w:val="18"/>
              </w:rPr>
              <w:t>20,577</w:t>
            </w:r>
          </w:p>
        </w:tc>
        <w:tc>
          <w:tcPr>
            <w:tcW w:w="1030" w:type="dxa"/>
            <w:tcBorders>
              <w:top w:val="nil"/>
              <w:bottom w:val="nil"/>
            </w:tcBorders>
            <w:shd w:val="clear" w:color="auto" w:fill="FFFFFF"/>
            <w:vAlign w:val="center"/>
          </w:tcPr>
          <w:p w14:paraId="16C4F61C" w14:textId="77777777" w:rsidR="00A373EF" w:rsidRPr="00D65429" w:rsidRDefault="00A373EF" w:rsidP="00A373EF">
            <w:pPr>
              <w:pStyle w:val="Geenafstand"/>
              <w:rPr>
                <w:sz w:val="18"/>
                <w:szCs w:val="18"/>
              </w:rPr>
            </w:pPr>
            <w:r w:rsidRPr="00D65429">
              <w:rPr>
                <w:sz w:val="18"/>
                <w:szCs w:val="18"/>
              </w:rPr>
              <w:t>9</w:t>
            </w:r>
          </w:p>
        </w:tc>
        <w:tc>
          <w:tcPr>
            <w:tcW w:w="1476" w:type="dxa"/>
            <w:tcBorders>
              <w:top w:val="nil"/>
              <w:bottom w:val="nil"/>
              <w:right w:val="single" w:sz="16" w:space="0" w:color="000000"/>
            </w:tcBorders>
            <w:shd w:val="clear" w:color="auto" w:fill="FFFFFF"/>
            <w:vAlign w:val="center"/>
          </w:tcPr>
          <w:p w14:paraId="1D225961" w14:textId="77777777" w:rsidR="00A373EF" w:rsidRPr="00D65429" w:rsidRDefault="00A373EF" w:rsidP="00A373EF">
            <w:pPr>
              <w:pStyle w:val="Geenafstand"/>
              <w:rPr>
                <w:sz w:val="18"/>
                <w:szCs w:val="18"/>
              </w:rPr>
            </w:pPr>
            <w:r w:rsidRPr="00D65429">
              <w:rPr>
                <w:sz w:val="18"/>
                <w:szCs w:val="18"/>
              </w:rPr>
              <w:t>,015</w:t>
            </w:r>
          </w:p>
        </w:tc>
      </w:tr>
      <w:tr w:rsidR="00A373EF" w:rsidRPr="00D65429" w14:paraId="35E5101F" w14:textId="77777777" w:rsidTr="00A373EF">
        <w:trPr>
          <w:cantSplit/>
        </w:trPr>
        <w:tc>
          <w:tcPr>
            <w:tcW w:w="2459" w:type="dxa"/>
            <w:tcBorders>
              <w:top w:val="nil"/>
              <w:left w:val="single" w:sz="16" w:space="0" w:color="000000"/>
              <w:bottom w:val="nil"/>
              <w:right w:val="single" w:sz="16" w:space="0" w:color="000000"/>
            </w:tcBorders>
            <w:shd w:val="clear" w:color="auto" w:fill="FFFFFF"/>
          </w:tcPr>
          <w:p w14:paraId="244B2C81" w14:textId="77777777" w:rsidR="00A373EF" w:rsidRPr="00D65429" w:rsidRDefault="00A373EF" w:rsidP="00A373EF">
            <w:pPr>
              <w:pStyle w:val="Geenafstand"/>
              <w:rPr>
                <w:sz w:val="18"/>
                <w:szCs w:val="18"/>
              </w:rPr>
            </w:pPr>
            <w:r w:rsidRPr="00D65429">
              <w:rPr>
                <w:sz w:val="18"/>
                <w:szCs w:val="18"/>
              </w:rPr>
              <w:t>Linear-by-Linear Association</w:t>
            </w:r>
          </w:p>
        </w:tc>
        <w:tc>
          <w:tcPr>
            <w:tcW w:w="1030" w:type="dxa"/>
            <w:tcBorders>
              <w:top w:val="nil"/>
              <w:left w:val="single" w:sz="16" w:space="0" w:color="000000"/>
              <w:bottom w:val="nil"/>
            </w:tcBorders>
            <w:shd w:val="clear" w:color="auto" w:fill="FFFFFF"/>
            <w:vAlign w:val="center"/>
          </w:tcPr>
          <w:p w14:paraId="72F718A4" w14:textId="77777777" w:rsidR="00A373EF" w:rsidRPr="00D65429" w:rsidRDefault="00A373EF" w:rsidP="00A373EF">
            <w:pPr>
              <w:pStyle w:val="Geenafstand"/>
              <w:rPr>
                <w:sz w:val="18"/>
                <w:szCs w:val="18"/>
              </w:rPr>
            </w:pPr>
            <w:r w:rsidRPr="00D65429">
              <w:rPr>
                <w:sz w:val="18"/>
                <w:szCs w:val="18"/>
              </w:rPr>
              <w:t>12,187</w:t>
            </w:r>
          </w:p>
        </w:tc>
        <w:tc>
          <w:tcPr>
            <w:tcW w:w="1030" w:type="dxa"/>
            <w:tcBorders>
              <w:top w:val="nil"/>
              <w:bottom w:val="nil"/>
            </w:tcBorders>
            <w:shd w:val="clear" w:color="auto" w:fill="FFFFFF"/>
            <w:vAlign w:val="center"/>
          </w:tcPr>
          <w:p w14:paraId="0C794C3C" w14:textId="77777777" w:rsidR="00A373EF" w:rsidRPr="00D65429" w:rsidRDefault="00A373EF" w:rsidP="00A373EF">
            <w:pPr>
              <w:pStyle w:val="Geenafstand"/>
              <w:rPr>
                <w:sz w:val="18"/>
                <w:szCs w:val="18"/>
              </w:rPr>
            </w:pPr>
            <w:r w:rsidRPr="00D65429">
              <w:rPr>
                <w:sz w:val="18"/>
                <w:szCs w:val="18"/>
              </w:rPr>
              <w:t>1</w:t>
            </w:r>
          </w:p>
        </w:tc>
        <w:tc>
          <w:tcPr>
            <w:tcW w:w="1476" w:type="dxa"/>
            <w:tcBorders>
              <w:top w:val="nil"/>
              <w:bottom w:val="nil"/>
              <w:right w:val="single" w:sz="16" w:space="0" w:color="000000"/>
            </w:tcBorders>
            <w:shd w:val="clear" w:color="auto" w:fill="FFFFFF"/>
            <w:vAlign w:val="center"/>
          </w:tcPr>
          <w:p w14:paraId="246E48A1" w14:textId="77777777" w:rsidR="00A373EF" w:rsidRPr="00D65429" w:rsidRDefault="00A373EF" w:rsidP="00A373EF">
            <w:pPr>
              <w:pStyle w:val="Geenafstand"/>
              <w:rPr>
                <w:sz w:val="18"/>
                <w:szCs w:val="18"/>
              </w:rPr>
            </w:pPr>
            <w:r w:rsidRPr="00D65429">
              <w:rPr>
                <w:sz w:val="18"/>
                <w:szCs w:val="18"/>
              </w:rPr>
              <w:t>,000</w:t>
            </w:r>
          </w:p>
        </w:tc>
      </w:tr>
      <w:tr w:rsidR="00A373EF" w:rsidRPr="00D65429" w14:paraId="77B8EA81" w14:textId="77777777" w:rsidTr="00A373EF">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2FA8419D" w14:textId="77777777" w:rsidR="00A373EF" w:rsidRPr="00D65429" w:rsidRDefault="00A373EF" w:rsidP="00A373EF">
            <w:pPr>
              <w:pStyle w:val="Geenafstand"/>
              <w:rPr>
                <w:sz w:val="18"/>
                <w:szCs w:val="18"/>
              </w:rPr>
            </w:pPr>
            <w:r w:rsidRPr="00D65429">
              <w:rPr>
                <w:sz w:val="18"/>
                <w:szCs w:val="18"/>
              </w:rPr>
              <w:t>N of Valid Cases</w:t>
            </w:r>
          </w:p>
        </w:tc>
        <w:tc>
          <w:tcPr>
            <w:tcW w:w="1030" w:type="dxa"/>
            <w:tcBorders>
              <w:top w:val="nil"/>
              <w:left w:val="single" w:sz="16" w:space="0" w:color="000000"/>
              <w:bottom w:val="single" w:sz="16" w:space="0" w:color="000000"/>
            </w:tcBorders>
            <w:shd w:val="clear" w:color="auto" w:fill="FFFFFF"/>
            <w:vAlign w:val="center"/>
          </w:tcPr>
          <w:p w14:paraId="64EA0165" w14:textId="77777777" w:rsidR="00A373EF" w:rsidRPr="00D65429" w:rsidRDefault="00A373EF" w:rsidP="00A373EF">
            <w:pPr>
              <w:pStyle w:val="Geenafstand"/>
              <w:rPr>
                <w:sz w:val="18"/>
                <w:szCs w:val="18"/>
              </w:rPr>
            </w:pPr>
            <w:r w:rsidRPr="00D65429">
              <w:rPr>
                <w:sz w:val="18"/>
                <w:szCs w:val="18"/>
              </w:rPr>
              <w:t>80</w:t>
            </w:r>
          </w:p>
        </w:tc>
        <w:tc>
          <w:tcPr>
            <w:tcW w:w="1030" w:type="dxa"/>
            <w:tcBorders>
              <w:top w:val="nil"/>
              <w:bottom w:val="single" w:sz="16" w:space="0" w:color="000000"/>
            </w:tcBorders>
            <w:shd w:val="clear" w:color="auto" w:fill="FFFFFF"/>
            <w:vAlign w:val="center"/>
          </w:tcPr>
          <w:p w14:paraId="004465F9" w14:textId="77777777" w:rsidR="00A373EF" w:rsidRPr="00D65429" w:rsidRDefault="00A373EF" w:rsidP="00A373EF">
            <w:pPr>
              <w:pStyle w:val="Geenafstand"/>
              <w:rPr>
                <w:rFonts w:cs="Times New Roman"/>
                <w:sz w:val="18"/>
                <w:szCs w:val="18"/>
              </w:rPr>
            </w:pPr>
          </w:p>
        </w:tc>
        <w:tc>
          <w:tcPr>
            <w:tcW w:w="1476" w:type="dxa"/>
            <w:tcBorders>
              <w:top w:val="nil"/>
              <w:bottom w:val="single" w:sz="16" w:space="0" w:color="000000"/>
              <w:right w:val="single" w:sz="16" w:space="0" w:color="000000"/>
            </w:tcBorders>
            <w:shd w:val="clear" w:color="auto" w:fill="FFFFFF"/>
            <w:vAlign w:val="center"/>
          </w:tcPr>
          <w:p w14:paraId="5B08B29C" w14:textId="77777777" w:rsidR="00A373EF" w:rsidRPr="00D65429" w:rsidRDefault="00A373EF" w:rsidP="00A373EF">
            <w:pPr>
              <w:pStyle w:val="Geenafstand"/>
              <w:rPr>
                <w:rFonts w:cs="Times New Roman"/>
                <w:sz w:val="18"/>
                <w:szCs w:val="18"/>
              </w:rPr>
            </w:pPr>
          </w:p>
        </w:tc>
      </w:tr>
      <w:tr w:rsidR="00A373EF" w:rsidRPr="00D65429" w14:paraId="5B9AAD4D" w14:textId="77777777" w:rsidTr="00A373EF">
        <w:trPr>
          <w:cantSplit/>
        </w:trPr>
        <w:tc>
          <w:tcPr>
            <w:tcW w:w="5995" w:type="dxa"/>
            <w:gridSpan w:val="4"/>
            <w:tcBorders>
              <w:top w:val="nil"/>
              <w:left w:val="nil"/>
              <w:bottom w:val="nil"/>
              <w:right w:val="nil"/>
            </w:tcBorders>
            <w:shd w:val="clear" w:color="auto" w:fill="FFFFFF"/>
          </w:tcPr>
          <w:p w14:paraId="0C094B4E" w14:textId="77777777" w:rsidR="00A373EF" w:rsidRPr="00D65429" w:rsidRDefault="00A373EF" w:rsidP="00A373EF">
            <w:pPr>
              <w:pStyle w:val="Geenafstand"/>
              <w:rPr>
                <w:sz w:val="18"/>
                <w:szCs w:val="18"/>
                <w:lang w:val="en-US"/>
              </w:rPr>
            </w:pPr>
            <w:r w:rsidRPr="00D65429">
              <w:rPr>
                <w:sz w:val="18"/>
                <w:szCs w:val="18"/>
                <w:lang w:val="en-US"/>
              </w:rPr>
              <w:t>a. 12 cells (75,0%) have expected count less than 5. The minimum expected count is ,19.</w:t>
            </w:r>
          </w:p>
        </w:tc>
      </w:tr>
    </w:tbl>
    <w:p w14:paraId="57F74521" w14:textId="77777777" w:rsidR="00A373EF" w:rsidRPr="00D65429" w:rsidRDefault="00A373EF" w:rsidP="00A373EF">
      <w:pPr>
        <w:pStyle w:val="Geenafstand"/>
      </w:pPr>
      <w:r w:rsidRPr="00D65429">
        <w:t>Het blijkt dat er een significant verschil bestaat in hoeverre respondenten de interactie en de groepsgrootte van de opleiding beoordelen. Het valt op dat een ruime meerderheid (80 procent) van de respondenten die de interactie positief beoordeelt, de groepsgrootte van de opleiding ook positief beoordeelt. Van de respondenten die de interactie negatief beoordelen, is 67 procent ontevreden over de groepsgrootte van de opleiding (Chi</w:t>
      </w:r>
      <w:r w:rsidRPr="00D65429">
        <w:rPr>
          <w:vertAlign w:val="superscript"/>
        </w:rPr>
        <w:t xml:space="preserve">2 </w:t>
      </w:r>
      <w:r w:rsidRPr="00D65429">
        <w:t>= 28,4; df = 9; p =0.001).</w:t>
      </w:r>
    </w:p>
    <w:p w14:paraId="4423DAE1" w14:textId="77777777" w:rsidR="00A373EF" w:rsidRPr="00D65429" w:rsidRDefault="00A373EF" w:rsidP="00A373EF">
      <w:pPr>
        <w:autoSpaceDE w:val="0"/>
        <w:autoSpaceDN w:val="0"/>
        <w:adjustRightInd w:val="0"/>
        <w:spacing w:line="400" w:lineRule="atLeast"/>
        <w:rPr>
          <w:rFonts w:cs="Times New Roman"/>
          <w:sz w:val="24"/>
          <w:szCs w:val="24"/>
        </w:rPr>
      </w:pPr>
    </w:p>
    <w:p w14:paraId="6B9F4B85" w14:textId="10319870" w:rsidR="00A373EF" w:rsidRPr="00D65429" w:rsidRDefault="00A373EF" w:rsidP="00A373EF">
      <w:pPr>
        <w:pStyle w:val="Geenafstand"/>
        <w:rPr>
          <w:sz w:val="18"/>
          <w:szCs w:val="18"/>
        </w:rPr>
      </w:pPr>
    </w:p>
    <w:p w14:paraId="59B1BBF4" w14:textId="43F9A52E" w:rsidR="006C5F25" w:rsidRPr="00D65429" w:rsidRDefault="006C5F25" w:rsidP="00A373EF">
      <w:pPr>
        <w:pStyle w:val="Geenafstand"/>
        <w:rPr>
          <w:sz w:val="18"/>
          <w:szCs w:val="18"/>
        </w:rPr>
      </w:pPr>
    </w:p>
    <w:p w14:paraId="5B42B9AA" w14:textId="2F0E7B90" w:rsidR="006C5F25" w:rsidRPr="00D65429" w:rsidRDefault="006C5F25" w:rsidP="00A373EF">
      <w:pPr>
        <w:pStyle w:val="Geenafstand"/>
        <w:rPr>
          <w:sz w:val="18"/>
          <w:szCs w:val="18"/>
        </w:rPr>
      </w:pPr>
    </w:p>
    <w:p w14:paraId="59A70C97" w14:textId="58E0B8CB" w:rsidR="006C5F25" w:rsidRPr="00D65429" w:rsidRDefault="006C5F25" w:rsidP="00A373EF">
      <w:pPr>
        <w:pStyle w:val="Geenafstand"/>
        <w:rPr>
          <w:sz w:val="18"/>
          <w:szCs w:val="18"/>
        </w:rPr>
      </w:pPr>
    </w:p>
    <w:p w14:paraId="401E2993" w14:textId="7EF4AECA" w:rsidR="006C5F25" w:rsidRPr="00D65429" w:rsidRDefault="006C5F25" w:rsidP="00A373EF">
      <w:pPr>
        <w:pStyle w:val="Geenafstand"/>
        <w:rPr>
          <w:sz w:val="18"/>
          <w:szCs w:val="18"/>
        </w:rPr>
      </w:pPr>
    </w:p>
    <w:p w14:paraId="0BE27EE3" w14:textId="6E2C7C37" w:rsidR="006C5F25" w:rsidRPr="00D65429" w:rsidRDefault="006C5F25" w:rsidP="00A373EF">
      <w:pPr>
        <w:pStyle w:val="Geenafstand"/>
        <w:rPr>
          <w:sz w:val="18"/>
          <w:szCs w:val="18"/>
        </w:rPr>
      </w:pPr>
    </w:p>
    <w:p w14:paraId="3BA62B63" w14:textId="6F3B17A6" w:rsidR="006C5F25" w:rsidRPr="00D65429" w:rsidRDefault="006C5F25" w:rsidP="00A373EF">
      <w:pPr>
        <w:pStyle w:val="Geenafstand"/>
        <w:rPr>
          <w:sz w:val="18"/>
          <w:szCs w:val="18"/>
        </w:rPr>
      </w:pPr>
    </w:p>
    <w:p w14:paraId="49072D7F" w14:textId="12833641" w:rsidR="006C5F25" w:rsidRPr="00D65429" w:rsidRDefault="006C5F25" w:rsidP="00A373EF">
      <w:pPr>
        <w:pStyle w:val="Geenafstand"/>
        <w:rPr>
          <w:sz w:val="18"/>
          <w:szCs w:val="18"/>
        </w:rPr>
      </w:pPr>
    </w:p>
    <w:p w14:paraId="4EC51502" w14:textId="01811EBE" w:rsidR="006C5F25" w:rsidRPr="00D65429" w:rsidRDefault="006C5F25" w:rsidP="00A373EF">
      <w:pPr>
        <w:pStyle w:val="Geenafstand"/>
        <w:rPr>
          <w:sz w:val="18"/>
          <w:szCs w:val="18"/>
        </w:rPr>
      </w:pPr>
    </w:p>
    <w:p w14:paraId="51851A84" w14:textId="56538442" w:rsidR="006C5F25" w:rsidRPr="00D65429" w:rsidRDefault="006C5F25" w:rsidP="00A373EF">
      <w:pPr>
        <w:pStyle w:val="Geenafstand"/>
        <w:rPr>
          <w:sz w:val="18"/>
          <w:szCs w:val="18"/>
        </w:rPr>
      </w:pPr>
    </w:p>
    <w:p w14:paraId="5D05AB12" w14:textId="45CFE301" w:rsidR="006C5F25" w:rsidRPr="00D65429" w:rsidRDefault="006C5F25" w:rsidP="00A373EF">
      <w:pPr>
        <w:pStyle w:val="Geenafstand"/>
        <w:rPr>
          <w:sz w:val="18"/>
          <w:szCs w:val="18"/>
        </w:rPr>
      </w:pPr>
    </w:p>
    <w:p w14:paraId="534473C1" w14:textId="46C14483" w:rsidR="006C5F25" w:rsidRPr="00D65429" w:rsidRDefault="006C5F25" w:rsidP="00A373EF">
      <w:pPr>
        <w:pStyle w:val="Geenafstand"/>
        <w:rPr>
          <w:sz w:val="18"/>
          <w:szCs w:val="18"/>
        </w:rPr>
      </w:pPr>
    </w:p>
    <w:p w14:paraId="7F6E2E87" w14:textId="6665FCF4" w:rsidR="006C5F25" w:rsidRPr="00D65429" w:rsidRDefault="006C5F25" w:rsidP="00A373EF">
      <w:pPr>
        <w:pStyle w:val="Geenafstand"/>
        <w:rPr>
          <w:sz w:val="18"/>
          <w:szCs w:val="18"/>
        </w:rPr>
      </w:pPr>
    </w:p>
    <w:p w14:paraId="71A61306" w14:textId="221ECDDB" w:rsidR="006C5F25" w:rsidRPr="00D65429" w:rsidRDefault="006C5F25" w:rsidP="00A373EF">
      <w:pPr>
        <w:pStyle w:val="Geenafstand"/>
        <w:rPr>
          <w:sz w:val="18"/>
          <w:szCs w:val="18"/>
        </w:rPr>
      </w:pPr>
    </w:p>
    <w:p w14:paraId="12CBFF29" w14:textId="442E2969" w:rsidR="006C5F25" w:rsidRPr="00D65429" w:rsidRDefault="006C5F25" w:rsidP="00A373EF">
      <w:pPr>
        <w:pStyle w:val="Geenafstand"/>
        <w:rPr>
          <w:sz w:val="18"/>
          <w:szCs w:val="18"/>
        </w:rPr>
      </w:pPr>
    </w:p>
    <w:p w14:paraId="39F77E35" w14:textId="2DEA8E8E" w:rsidR="006C5F25" w:rsidRPr="00D65429" w:rsidRDefault="006C5F25" w:rsidP="00A373EF">
      <w:pPr>
        <w:pStyle w:val="Geenafstand"/>
        <w:rPr>
          <w:sz w:val="18"/>
          <w:szCs w:val="18"/>
        </w:rPr>
      </w:pPr>
    </w:p>
    <w:p w14:paraId="1A6BBAF3" w14:textId="18AA4B05" w:rsidR="006C5F25" w:rsidRPr="00D65429" w:rsidRDefault="006C5F25" w:rsidP="00A373EF">
      <w:pPr>
        <w:pStyle w:val="Geenafstand"/>
        <w:rPr>
          <w:sz w:val="18"/>
          <w:szCs w:val="18"/>
        </w:rPr>
      </w:pPr>
    </w:p>
    <w:p w14:paraId="580CB7FC" w14:textId="63B18340" w:rsidR="006C5F25" w:rsidRPr="00D65429" w:rsidRDefault="006C5F25" w:rsidP="00A373EF">
      <w:pPr>
        <w:pStyle w:val="Geenafstand"/>
        <w:rPr>
          <w:sz w:val="18"/>
          <w:szCs w:val="18"/>
        </w:rPr>
      </w:pPr>
    </w:p>
    <w:p w14:paraId="2C050E16" w14:textId="674DD5F0" w:rsidR="006C5F25" w:rsidRPr="00D65429" w:rsidRDefault="006C5F25" w:rsidP="00A373EF">
      <w:pPr>
        <w:pStyle w:val="Geenafstand"/>
        <w:rPr>
          <w:sz w:val="18"/>
          <w:szCs w:val="18"/>
        </w:rPr>
      </w:pPr>
    </w:p>
    <w:p w14:paraId="301541C3" w14:textId="72C057FC" w:rsidR="006C5F25" w:rsidRPr="00D65429" w:rsidRDefault="006C5F25" w:rsidP="00A373EF">
      <w:pPr>
        <w:pStyle w:val="Geenafstand"/>
        <w:rPr>
          <w:sz w:val="18"/>
          <w:szCs w:val="18"/>
        </w:rPr>
      </w:pPr>
    </w:p>
    <w:p w14:paraId="57FC6365" w14:textId="326D4FC7" w:rsidR="006C5F25" w:rsidRPr="00D65429" w:rsidRDefault="006C5F25" w:rsidP="00A373EF">
      <w:pPr>
        <w:pStyle w:val="Geenafstand"/>
        <w:rPr>
          <w:sz w:val="18"/>
          <w:szCs w:val="18"/>
        </w:rPr>
      </w:pPr>
    </w:p>
    <w:p w14:paraId="269A6042" w14:textId="3FC9941C" w:rsidR="006C5F25" w:rsidRPr="00D65429" w:rsidRDefault="006C5F25" w:rsidP="00A373EF">
      <w:pPr>
        <w:pStyle w:val="Geenafstand"/>
        <w:rPr>
          <w:sz w:val="18"/>
          <w:szCs w:val="18"/>
        </w:rPr>
      </w:pPr>
    </w:p>
    <w:p w14:paraId="3343DF99" w14:textId="0CBCC137" w:rsidR="006C5F25" w:rsidRPr="00D65429" w:rsidRDefault="006C5F25" w:rsidP="00A373EF">
      <w:pPr>
        <w:pStyle w:val="Geenafstand"/>
        <w:rPr>
          <w:sz w:val="18"/>
          <w:szCs w:val="18"/>
        </w:rPr>
      </w:pPr>
    </w:p>
    <w:p w14:paraId="404D034B" w14:textId="02AEE9CC" w:rsidR="006C5F25" w:rsidRPr="00D65429" w:rsidRDefault="006C5F25" w:rsidP="00A373EF">
      <w:pPr>
        <w:pStyle w:val="Geenafstand"/>
        <w:rPr>
          <w:sz w:val="18"/>
          <w:szCs w:val="18"/>
        </w:rPr>
      </w:pPr>
    </w:p>
    <w:p w14:paraId="0B4BEEDC" w14:textId="22A9D5F2" w:rsidR="006C5F25" w:rsidRPr="00D65429" w:rsidRDefault="006C5F25" w:rsidP="00A373EF">
      <w:pPr>
        <w:pStyle w:val="Geenafstand"/>
        <w:rPr>
          <w:sz w:val="18"/>
          <w:szCs w:val="18"/>
        </w:rPr>
      </w:pPr>
    </w:p>
    <w:p w14:paraId="6881772F" w14:textId="4E29A421" w:rsidR="006C5F25" w:rsidRPr="00D65429" w:rsidRDefault="006C5F25" w:rsidP="00A373EF">
      <w:pPr>
        <w:pStyle w:val="Geenafstand"/>
        <w:rPr>
          <w:sz w:val="18"/>
          <w:szCs w:val="18"/>
        </w:rPr>
      </w:pPr>
    </w:p>
    <w:p w14:paraId="2E8A697F" w14:textId="03761335" w:rsidR="006C5F25" w:rsidRPr="00D65429" w:rsidRDefault="006C5F25" w:rsidP="00A373EF">
      <w:pPr>
        <w:pStyle w:val="Geenafstand"/>
        <w:rPr>
          <w:sz w:val="18"/>
          <w:szCs w:val="18"/>
        </w:rPr>
      </w:pPr>
    </w:p>
    <w:p w14:paraId="63CB77DF" w14:textId="18873D48" w:rsidR="006C5F25" w:rsidRPr="00D65429" w:rsidRDefault="006C5F25" w:rsidP="00A373EF">
      <w:pPr>
        <w:pStyle w:val="Geenafstand"/>
        <w:rPr>
          <w:sz w:val="18"/>
          <w:szCs w:val="18"/>
        </w:rPr>
      </w:pPr>
    </w:p>
    <w:p w14:paraId="1746B027" w14:textId="4574A090" w:rsidR="006C5F25" w:rsidRPr="00D65429" w:rsidRDefault="006C5F25" w:rsidP="00A373EF">
      <w:pPr>
        <w:pStyle w:val="Geenafstand"/>
        <w:rPr>
          <w:sz w:val="18"/>
          <w:szCs w:val="18"/>
        </w:rPr>
      </w:pPr>
    </w:p>
    <w:p w14:paraId="26408D54" w14:textId="0D88FC5E" w:rsidR="006C5F25" w:rsidRPr="00D65429" w:rsidRDefault="006C5F25" w:rsidP="00A373EF">
      <w:pPr>
        <w:pStyle w:val="Geenafstand"/>
        <w:rPr>
          <w:sz w:val="18"/>
          <w:szCs w:val="18"/>
        </w:rPr>
      </w:pPr>
    </w:p>
    <w:p w14:paraId="5B464BA6" w14:textId="301B2208" w:rsidR="006C5F25" w:rsidRPr="00D65429" w:rsidRDefault="006C5F25" w:rsidP="00A373EF">
      <w:pPr>
        <w:pStyle w:val="Geenafstand"/>
        <w:rPr>
          <w:sz w:val="18"/>
          <w:szCs w:val="18"/>
        </w:rPr>
      </w:pPr>
    </w:p>
    <w:p w14:paraId="1BF554FD" w14:textId="2556DBF5" w:rsidR="006C5F25" w:rsidRPr="00D65429" w:rsidRDefault="006C5F25" w:rsidP="00A373EF">
      <w:pPr>
        <w:pStyle w:val="Geenafstand"/>
        <w:rPr>
          <w:sz w:val="18"/>
          <w:szCs w:val="18"/>
        </w:rPr>
      </w:pPr>
    </w:p>
    <w:p w14:paraId="10410E63" w14:textId="54C62AC6" w:rsidR="006C5F25" w:rsidRPr="00D65429" w:rsidRDefault="006C5F25" w:rsidP="00A373EF">
      <w:pPr>
        <w:pStyle w:val="Geenafstand"/>
        <w:rPr>
          <w:sz w:val="18"/>
          <w:szCs w:val="18"/>
        </w:rPr>
      </w:pPr>
    </w:p>
    <w:p w14:paraId="5163C05A" w14:textId="1962440E" w:rsidR="006C5F25" w:rsidRPr="00D65429" w:rsidRDefault="006C5F25" w:rsidP="00A373EF">
      <w:pPr>
        <w:pStyle w:val="Geenafstand"/>
        <w:rPr>
          <w:sz w:val="18"/>
          <w:szCs w:val="18"/>
        </w:rPr>
      </w:pPr>
    </w:p>
    <w:p w14:paraId="69D9850E" w14:textId="603A91CF" w:rsidR="006C5F25" w:rsidRPr="00D65429" w:rsidRDefault="006C5F25" w:rsidP="00A373EF">
      <w:pPr>
        <w:pStyle w:val="Geenafstand"/>
        <w:rPr>
          <w:sz w:val="18"/>
          <w:szCs w:val="18"/>
        </w:rPr>
      </w:pPr>
    </w:p>
    <w:p w14:paraId="41F89135" w14:textId="5DF9228A" w:rsidR="006C5F25" w:rsidRPr="00D65429" w:rsidRDefault="006C5F25" w:rsidP="00A373EF">
      <w:pPr>
        <w:pStyle w:val="Geenafstand"/>
        <w:rPr>
          <w:sz w:val="18"/>
          <w:szCs w:val="18"/>
        </w:rPr>
      </w:pPr>
    </w:p>
    <w:p w14:paraId="39AEFA19" w14:textId="6A98B456" w:rsidR="006C5F25" w:rsidRPr="00D65429" w:rsidRDefault="006C5F25" w:rsidP="00A373EF">
      <w:pPr>
        <w:pStyle w:val="Geenafstand"/>
        <w:rPr>
          <w:sz w:val="18"/>
          <w:szCs w:val="18"/>
        </w:rPr>
      </w:pPr>
    </w:p>
    <w:p w14:paraId="7F4B48F1" w14:textId="2E96B795" w:rsidR="006C5F25" w:rsidRPr="00D65429" w:rsidRDefault="006C5F25" w:rsidP="00A373EF">
      <w:pPr>
        <w:pStyle w:val="Geenafstand"/>
        <w:rPr>
          <w:sz w:val="18"/>
          <w:szCs w:val="18"/>
        </w:rPr>
      </w:pPr>
    </w:p>
    <w:p w14:paraId="670D905A" w14:textId="117FDFA8" w:rsidR="006C5F25" w:rsidRPr="00D65429" w:rsidRDefault="006C5F25" w:rsidP="00A373EF">
      <w:pPr>
        <w:pStyle w:val="Geenafstand"/>
        <w:rPr>
          <w:sz w:val="18"/>
          <w:szCs w:val="18"/>
        </w:rPr>
      </w:pPr>
    </w:p>
    <w:p w14:paraId="71B3FD5B" w14:textId="579EB571" w:rsidR="006C5F25" w:rsidRPr="00D65429" w:rsidRDefault="006C5F25" w:rsidP="00A373EF">
      <w:pPr>
        <w:pStyle w:val="Geenafstand"/>
        <w:rPr>
          <w:sz w:val="18"/>
          <w:szCs w:val="18"/>
        </w:rPr>
      </w:pPr>
    </w:p>
    <w:p w14:paraId="7EA38D1C" w14:textId="77777777" w:rsidR="006C5F25" w:rsidRPr="00D65429" w:rsidRDefault="006C5F25" w:rsidP="00A373EF">
      <w:pPr>
        <w:pStyle w:val="Geenafstand"/>
        <w:rPr>
          <w:sz w:val="18"/>
          <w:szCs w:val="18"/>
        </w:rPr>
      </w:pPr>
    </w:p>
    <w:p w14:paraId="592128F2" w14:textId="74ABA41D" w:rsidR="00A373EF" w:rsidRPr="00D65429" w:rsidRDefault="006C5F25" w:rsidP="006C5F25">
      <w:pPr>
        <w:pStyle w:val="Kop1"/>
      </w:pPr>
      <w:bookmarkStart w:id="50" w:name="_Toc451759566"/>
      <w:r w:rsidRPr="00D65429">
        <w:lastRenderedPageBreak/>
        <w:t>Bijlage</w:t>
      </w:r>
      <w:r w:rsidR="00655BAC" w:rsidRPr="00D65429">
        <w:t xml:space="preserve"> E</w:t>
      </w:r>
      <w:r w:rsidRPr="00D65429">
        <w:t>: Respondentenschema’s</w:t>
      </w:r>
      <w:bookmarkEnd w:id="50"/>
      <w:r w:rsidRPr="00D65429">
        <w:t xml:space="preserve"> </w:t>
      </w:r>
    </w:p>
    <w:p w14:paraId="682CC106" w14:textId="77777777" w:rsidR="00A373EF" w:rsidRPr="00D65429" w:rsidRDefault="00A373EF" w:rsidP="00A373EF">
      <w:pPr>
        <w:pStyle w:val="Geenafstand"/>
        <w:rPr>
          <w:sz w:val="18"/>
          <w:szCs w:val="18"/>
        </w:rPr>
      </w:pPr>
    </w:p>
    <w:p w14:paraId="20631321" w14:textId="77777777" w:rsidR="004432A9" w:rsidRPr="00D65429" w:rsidRDefault="004432A9" w:rsidP="004432A9">
      <w:pPr>
        <w:pStyle w:val="Geenafstand"/>
        <w:jc w:val="both"/>
        <w:rPr>
          <w:b/>
          <w:i/>
          <w:u w:val="single"/>
        </w:rPr>
      </w:pPr>
      <w:r w:rsidRPr="00D65429">
        <w:rPr>
          <w:b/>
          <w:i/>
          <w:u w:val="single"/>
        </w:rPr>
        <w:t>Respondentenschema’s</w:t>
      </w:r>
    </w:p>
    <w:p w14:paraId="13E19FF3" w14:textId="4AA3E529" w:rsidR="004432A9" w:rsidRDefault="004432A9" w:rsidP="004432A9">
      <w:pPr>
        <w:pStyle w:val="Geenafstand"/>
        <w:jc w:val="both"/>
        <w:rPr>
          <w:sz w:val="18"/>
          <w:szCs w:val="18"/>
        </w:rPr>
      </w:pPr>
      <w:r w:rsidRPr="00D65429">
        <w:rPr>
          <w:sz w:val="18"/>
          <w:szCs w:val="18"/>
        </w:rPr>
        <w:t xml:space="preserve">Respondent 1 tot en met 8 (eerste groep) zijn respondenten die (bijna) een vervolgtraject hebben afgerond bij </w:t>
      </w:r>
      <w:r w:rsidR="002630CD">
        <w:rPr>
          <w:sz w:val="18"/>
          <w:szCs w:val="18"/>
        </w:rPr>
        <w:t>De Organisatie</w:t>
      </w:r>
      <w:r w:rsidRPr="00D65429">
        <w:rPr>
          <w:sz w:val="18"/>
          <w:szCs w:val="18"/>
        </w:rPr>
        <w:t xml:space="preserve">. Dit zijn dus respondenten die al minimaal een jaar in contact zijn met </w:t>
      </w:r>
      <w:r w:rsidR="002630CD">
        <w:rPr>
          <w:sz w:val="18"/>
          <w:szCs w:val="18"/>
        </w:rPr>
        <w:t>De Organisatie</w:t>
      </w:r>
      <w:r w:rsidRPr="00D65429">
        <w:rPr>
          <w:sz w:val="18"/>
          <w:szCs w:val="18"/>
        </w:rPr>
        <w:t xml:space="preserve">. Respondent 9 en 10 (tweede groep) hebben in april 2016 de </w:t>
      </w:r>
      <w:r w:rsidR="00AA46A9">
        <w:rPr>
          <w:sz w:val="18"/>
          <w:szCs w:val="18"/>
        </w:rPr>
        <w:t>basistraining NLP</w:t>
      </w:r>
      <w:r w:rsidRPr="00D65429">
        <w:rPr>
          <w:sz w:val="18"/>
          <w:szCs w:val="18"/>
        </w:rPr>
        <w:t xml:space="preserve"> gevolgd bij </w:t>
      </w:r>
      <w:r w:rsidR="002630CD">
        <w:rPr>
          <w:sz w:val="18"/>
          <w:szCs w:val="18"/>
        </w:rPr>
        <w:t>De Organisatie</w:t>
      </w:r>
      <w:r w:rsidRPr="00D65429">
        <w:rPr>
          <w:sz w:val="18"/>
          <w:szCs w:val="18"/>
        </w:rPr>
        <w:t xml:space="preserve"> en dat was hun eerste ervaring met </w:t>
      </w:r>
      <w:r w:rsidR="002630CD">
        <w:rPr>
          <w:sz w:val="18"/>
          <w:szCs w:val="18"/>
        </w:rPr>
        <w:t>De Organisatie</w:t>
      </w:r>
      <w:r w:rsidRPr="00D65429">
        <w:rPr>
          <w:sz w:val="18"/>
          <w:szCs w:val="18"/>
        </w:rPr>
        <w:t>. Onder elk respondentenschema wordt per vraag een (korte) toelichting gegeven. De (aantoonbare) verschillen en overeenkomsten tussen de eerste acht en de laatste twee respondenten worden in deze toelichting benoemd.</w:t>
      </w:r>
    </w:p>
    <w:p w14:paraId="5A8ED2BC" w14:textId="77777777" w:rsidR="0050304E" w:rsidRDefault="0050304E" w:rsidP="004432A9">
      <w:pPr>
        <w:pStyle w:val="Geenafstand"/>
        <w:jc w:val="both"/>
        <w:rPr>
          <w:sz w:val="18"/>
          <w:szCs w:val="18"/>
        </w:rPr>
      </w:pPr>
    </w:p>
    <w:p w14:paraId="343768DD" w14:textId="20E9D18B" w:rsidR="0050304E" w:rsidRPr="00D65429" w:rsidRDefault="0050304E" w:rsidP="004432A9">
      <w:pPr>
        <w:pStyle w:val="Geenafstand"/>
        <w:jc w:val="both"/>
        <w:rPr>
          <w:sz w:val="18"/>
          <w:szCs w:val="18"/>
        </w:rPr>
      </w:pPr>
      <w:r w:rsidRPr="0050304E">
        <w:rPr>
          <w:sz w:val="18"/>
          <w:szCs w:val="18"/>
        </w:rPr>
        <w:t>Deze bijlage mag vanwege bepaalde informatie en de privacy van de respondenten niet gedeeld worden met derden.</w:t>
      </w:r>
    </w:p>
    <w:p w14:paraId="6E6E00A1" w14:textId="77777777" w:rsidR="004432A9" w:rsidRPr="00D65429" w:rsidRDefault="004432A9" w:rsidP="004432A9">
      <w:pPr>
        <w:pStyle w:val="Geenafstand"/>
        <w:rPr>
          <w:sz w:val="18"/>
          <w:szCs w:val="18"/>
        </w:rPr>
      </w:pPr>
    </w:p>
    <w:p w14:paraId="17F5FFB7" w14:textId="77777777" w:rsidR="00A373EF" w:rsidRDefault="00A373EF" w:rsidP="00A373EF">
      <w:pPr>
        <w:autoSpaceDE w:val="0"/>
        <w:autoSpaceDN w:val="0"/>
        <w:adjustRightInd w:val="0"/>
        <w:spacing w:line="400" w:lineRule="atLeast"/>
        <w:rPr>
          <w:rFonts w:cs="Times New Roman"/>
          <w:sz w:val="24"/>
          <w:szCs w:val="24"/>
        </w:rPr>
      </w:pPr>
    </w:p>
    <w:p w14:paraId="158FF73B" w14:textId="77777777" w:rsidR="006E25F4" w:rsidRDefault="006E25F4" w:rsidP="00A373EF">
      <w:pPr>
        <w:autoSpaceDE w:val="0"/>
        <w:autoSpaceDN w:val="0"/>
        <w:adjustRightInd w:val="0"/>
        <w:spacing w:line="400" w:lineRule="atLeast"/>
        <w:rPr>
          <w:rFonts w:cs="Times New Roman"/>
          <w:sz w:val="24"/>
          <w:szCs w:val="24"/>
        </w:rPr>
      </w:pPr>
    </w:p>
    <w:p w14:paraId="4F0C4E4D" w14:textId="77777777" w:rsidR="006E25F4" w:rsidRDefault="006E25F4" w:rsidP="00A373EF">
      <w:pPr>
        <w:autoSpaceDE w:val="0"/>
        <w:autoSpaceDN w:val="0"/>
        <w:adjustRightInd w:val="0"/>
        <w:spacing w:line="400" w:lineRule="atLeast"/>
        <w:rPr>
          <w:rFonts w:cs="Times New Roman"/>
          <w:sz w:val="24"/>
          <w:szCs w:val="24"/>
        </w:rPr>
      </w:pPr>
    </w:p>
    <w:p w14:paraId="2624BED5" w14:textId="77777777" w:rsidR="006E25F4" w:rsidRDefault="006E25F4" w:rsidP="00A373EF">
      <w:pPr>
        <w:autoSpaceDE w:val="0"/>
        <w:autoSpaceDN w:val="0"/>
        <w:adjustRightInd w:val="0"/>
        <w:spacing w:line="400" w:lineRule="atLeast"/>
        <w:rPr>
          <w:rFonts w:cs="Times New Roman"/>
          <w:sz w:val="24"/>
          <w:szCs w:val="24"/>
        </w:rPr>
      </w:pPr>
    </w:p>
    <w:p w14:paraId="6AB9C991" w14:textId="77777777" w:rsidR="006E25F4" w:rsidRDefault="006E25F4" w:rsidP="00A373EF">
      <w:pPr>
        <w:autoSpaceDE w:val="0"/>
        <w:autoSpaceDN w:val="0"/>
        <w:adjustRightInd w:val="0"/>
        <w:spacing w:line="400" w:lineRule="atLeast"/>
        <w:rPr>
          <w:rFonts w:cs="Times New Roman"/>
          <w:sz w:val="24"/>
          <w:szCs w:val="24"/>
        </w:rPr>
      </w:pPr>
    </w:p>
    <w:p w14:paraId="7476B7DC" w14:textId="77777777" w:rsidR="006E25F4" w:rsidRDefault="006E25F4" w:rsidP="00A373EF">
      <w:pPr>
        <w:autoSpaceDE w:val="0"/>
        <w:autoSpaceDN w:val="0"/>
        <w:adjustRightInd w:val="0"/>
        <w:spacing w:line="400" w:lineRule="atLeast"/>
        <w:rPr>
          <w:rFonts w:cs="Times New Roman"/>
          <w:sz w:val="24"/>
          <w:szCs w:val="24"/>
        </w:rPr>
      </w:pPr>
    </w:p>
    <w:p w14:paraId="09785A40" w14:textId="77777777" w:rsidR="006E25F4" w:rsidRDefault="006E25F4" w:rsidP="00A373EF">
      <w:pPr>
        <w:autoSpaceDE w:val="0"/>
        <w:autoSpaceDN w:val="0"/>
        <w:adjustRightInd w:val="0"/>
        <w:spacing w:line="400" w:lineRule="atLeast"/>
        <w:rPr>
          <w:rFonts w:cs="Times New Roman"/>
          <w:sz w:val="24"/>
          <w:szCs w:val="24"/>
        </w:rPr>
      </w:pPr>
    </w:p>
    <w:p w14:paraId="692B0F4E" w14:textId="77777777" w:rsidR="006E25F4" w:rsidRDefault="006E25F4" w:rsidP="00A373EF">
      <w:pPr>
        <w:autoSpaceDE w:val="0"/>
        <w:autoSpaceDN w:val="0"/>
        <w:adjustRightInd w:val="0"/>
        <w:spacing w:line="400" w:lineRule="atLeast"/>
        <w:rPr>
          <w:rFonts w:cs="Times New Roman"/>
          <w:sz w:val="24"/>
          <w:szCs w:val="24"/>
        </w:rPr>
      </w:pPr>
    </w:p>
    <w:p w14:paraId="33F71D2C" w14:textId="77777777" w:rsidR="006E25F4" w:rsidRDefault="006E25F4" w:rsidP="00A373EF">
      <w:pPr>
        <w:autoSpaceDE w:val="0"/>
        <w:autoSpaceDN w:val="0"/>
        <w:adjustRightInd w:val="0"/>
        <w:spacing w:line="400" w:lineRule="atLeast"/>
        <w:rPr>
          <w:rFonts w:cs="Times New Roman"/>
          <w:sz w:val="24"/>
          <w:szCs w:val="24"/>
        </w:rPr>
      </w:pPr>
    </w:p>
    <w:p w14:paraId="2A26E1CD" w14:textId="77777777" w:rsidR="006E25F4" w:rsidRDefault="006E25F4" w:rsidP="00A373EF">
      <w:pPr>
        <w:autoSpaceDE w:val="0"/>
        <w:autoSpaceDN w:val="0"/>
        <w:adjustRightInd w:val="0"/>
        <w:spacing w:line="400" w:lineRule="atLeast"/>
        <w:rPr>
          <w:rFonts w:cs="Times New Roman"/>
          <w:sz w:val="24"/>
          <w:szCs w:val="24"/>
        </w:rPr>
      </w:pPr>
    </w:p>
    <w:p w14:paraId="30B12D85" w14:textId="77777777" w:rsidR="006E25F4" w:rsidRDefault="006E25F4" w:rsidP="00A373EF">
      <w:pPr>
        <w:autoSpaceDE w:val="0"/>
        <w:autoSpaceDN w:val="0"/>
        <w:adjustRightInd w:val="0"/>
        <w:spacing w:line="400" w:lineRule="atLeast"/>
        <w:rPr>
          <w:rFonts w:cs="Times New Roman"/>
          <w:sz w:val="24"/>
          <w:szCs w:val="24"/>
        </w:rPr>
      </w:pPr>
    </w:p>
    <w:p w14:paraId="182C1C10" w14:textId="77777777" w:rsidR="006E25F4" w:rsidRDefault="006E25F4" w:rsidP="00A373EF">
      <w:pPr>
        <w:autoSpaceDE w:val="0"/>
        <w:autoSpaceDN w:val="0"/>
        <w:adjustRightInd w:val="0"/>
        <w:spacing w:line="400" w:lineRule="atLeast"/>
        <w:rPr>
          <w:rFonts w:cs="Times New Roman"/>
          <w:sz w:val="24"/>
          <w:szCs w:val="24"/>
        </w:rPr>
      </w:pPr>
    </w:p>
    <w:p w14:paraId="6F3D55FF" w14:textId="77777777" w:rsidR="006E25F4" w:rsidRDefault="006E25F4" w:rsidP="00A373EF">
      <w:pPr>
        <w:autoSpaceDE w:val="0"/>
        <w:autoSpaceDN w:val="0"/>
        <w:adjustRightInd w:val="0"/>
        <w:spacing w:line="400" w:lineRule="atLeast"/>
        <w:rPr>
          <w:rFonts w:cs="Times New Roman"/>
          <w:sz w:val="24"/>
          <w:szCs w:val="24"/>
        </w:rPr>
      </w:pPr>
    </w:p>
    <w:p w14:paraId="1F18FCB8" w14:textId="77777777" w:rsidR="006E25F4" w:rsidRDefault="006E25F4" w:rsidP="00A373EF">
      <w:pPr>
        <w:autoSpaceDE w:val="0"/>
        <w:autoSpaceDN w:val="0"/>
        <w:adjustRightInd w:val="0"/>
        <w:spacing w:line="400" w:lineRule="atLeast"/>
        <w:rPr>
          <w:rFonts w:cs="Times New Roman"/>
          <w:sz w:val="24"/>
          <w:szCs w:val="24"/>
        </w:rPr>
      </w:pPr>
    </w:p>
    <w:p w14:paraId="1CA3D3AC" w14:textId="77777777" w:rsidR="006E25F4" w:rsidRDefault="006E25F4" w:rsidP="00A373EF">
      <w:pPr>
        <w:autoSpaceDE w:val="0"/>
        <w:autoSpaceDN w:val="0"/>
        <w:adjustRightInd w:val="0"/>
        <w:spacing w:line="400" w:lineRule="atLeast"/>
        <w:rPr>
          <w:rFonts w:cs="Times New Roman"/>
          <w:sz w:val="24"/>
          <w:szCs w:val="24"/>
        </w:rPr>
      </w:pPr>
    </w:p>
    <w:p w14:paraId="53FC2322" w14:textId="77777777" w:rsidR="006E25F4" w:rsidRDefault="006E25F4" w:rsidP="00A373EF">
      <w:pPr>
        <w:autoSpaceDE w:val="0"/>
        <w:autoSpaceDN w:val="0"/>
        <w:adjustRightInd w:val="0"/>
        <w:spacing w:line="400" w:lineRule="atLeast"/>
        <w:rPr>
          <w:rFonts w:cs="Times New Roman"/>
          <w:sz w:val="24"/>
          <w:szCs w:val="24"/>
        </w:rPr>
      </w:pPr>
    </w:p>
    <w:p w14:paraId="0ADCAB4B" w14:textId="77777777" w:rsidR="006E25F4" w:rsidRDefault="006E25F4" w:rsidP="00A373EF">
      <w:pPr>
        <w:autoSpaceDE w:val="0"/>
        <w:autoSpaceDN w:val="0"/>
        <w:adjustRightInd w:val="0"/>
        <w:spacing w:line="400" w:lineRule="atLeast"/>
        <w:rPr>
          <w:rFonts w:cs="Times New Roman"/>
          <w:sz w:val="24"/>
          <w:szCs w:val="24"/>
        </w:rPr>
      </w:pPr>
    </w:p>
    <w:p w14:paraId="4EA40ADA" w14:textId="77777777" w:rsidR="006E25F4" w:rsidRDefault="006E25F4" w:rsidP="00A373EF">
      <w:pPr>
        <w:autoSpaceDE w:val="0"/>
        <w:autoSpaceDN w:val="0"/>
        <w:adjustRightInd w:val="0"/>
        <w:spacing w:line="400" w:lineRule="atLeast"/>
        <w:rPr>
          <w:rFonts w:cs="Times New Roman"/>
          <w:sz w:val="24"/>
          <w:szCs w:val="24"/>
        </w:rPr>
      </w:pPr>
    </w:p>
    <w:p w14:paraId="0641264A" w14:textId="77777777" w:rsidR="006E25F4" w:rsidRDefault="006E25F4" w:rsidP="00A373EF">
      <w:pPr>
        <w:autoSpaceDE w:val="0"/>
        <w:autoSpaceDN w:val="0"/>
        <w:adjustRightInd w:val="0"/>
        <w:spacing w:line="400" w:lineRule="atLeast"/>
        <w:rPr>
          <w:rFonts w:cs="Times New Roman"/>
          <w:sz w:val="24"/>
          <w:szCs w:val="24"/>
        </w:rPr>
      </w:pPr>
    </w:p>
    <w:p w14:paraId="0C66973D" w14:textId="77777777" w:rsidR="006E25F4" w:rsidRDefault="006E25F4" w:rsidP="00A373EF">
      <w:pPr>
        <w:autoSpaceDE w:val="0"/>
        <w:autoSpaceDN w:val="0"/>
        <w:adjustRightInd w:val="0"/>
        <w:spacing w:line="400" w:lineRule="atLeast"/>
        <w:rPr>
          <w:rFonts w:cs="Times New Roman"/>
          <w:sz w:val="24"/>
          <w:szCs w:val="24"/>
        </w:rPr>
      </w:pPr>
    </w:p>
    <w:p w14:paraId="56C4B508" w14:textId="77777777" w:rsidR="006E25F4" w:rsidRDefault="006E25F4" w:rsidP="00A373EF">
      <w:pPr>
        <w:autoSpaceDE w:val="0"/>
        <w:autoSpaceDN w:val="0"/>
        <w:adjustRightInd w:val="0"/>
        <w:spacing w:line="400" w:lineRule="atLeast"/>
        <w:rPr>
          <w:rFonts w:cs="Times New Roman"/>
          <w:sz w:val="24"/>
          <w:szCs w:val="24"/>
        </w:rPr>
      </w:pPr>
    </w:p>
    <w:p w14:paraId="5361E4BF" w14:textId="77777777" w:rsidR="006E25F4" w:rsidRDefault="006E25F4" w:rsidP="00A373EF">
      <w:pPr>
        <w:autoSpaceDE w:val="0"/>
        <w:autoSpaceDN w:val="0"/>
        <w:adjustRightInd w:val="0"/>
        <w:spacing w:line="400" w:lineRule="atLeast"/>
        <w:rPr>
          <w:rFonts w:cs="Times New Roman"/>
          <w:sz w:val="24"/>
          <w:szCs w:val="24"/>
        </w:rPr>
      </w:pPr>
    </w:p>
    <w:p w14:paraId="6D91625A" w14:textId="77777777" w:rsidR="006E25F4" w:rsidRDefault="006E25F4" w:rsidP="00A373EF">
      <w:pPr>
        <w:autoSpaceDE w:val="0"/>
        <w:autoSpaceDN w:val="0"/>
        <w:adjustRightInd w:val="0"/>
        <w:spacing w:line="400" w:lineRule="atLeast"/>
        <w:rPr>
          <w:rFonts w:cs="Times New Roman"/>
          <w:sz w:val="24"/>
          <w:szCs w:val="24"/>
        </w:rPr>
      </w:pPr>
    </w:p>
    <w:p w14:paraId="7D771745" w14:textId="77777777" w:rsidR="006E25F4" w:rsidRPr="00D65429" w:rsidRDefault="006E25F4" w:rsidP="00A373EF">
      <w:pPr>
        <w:autoSpaceDE w:val="0"/>
        <w:autoSpaceDN w:val="0"/>
        <w:adjustRightInd w:val="0"/>
        <w:spacing w:line="400" w:lineRule="atLeast"/>
        <w:rPr>
          <w:rFonts w:cs="Times New Roman"/>
          <w:sz w:val="24"/>
          <w:szCs w:val="24"/>
        </w:rPr>
      </w:pPr>
    </w:p>
    <w:p w14:paraId="535FBE9C" w14:textId="77777777" w:rsidR="00A373EF" w:rsidRPr="00D65429" w:rsidRDefault="00A373EF" w:rsidP="00A373EF">
      <w:pPr>
        <w:pStyle w:val="Geenafstand"/>
      </w:pPr>
    </w:p>
    <w:p w14:paraId="72D13148" w14:textId="1E044361" w:rsidR="009C6AD3" w:rsidRPr="00D65429" w:rsidRDefault="009C6AD3" w:rsidP="009C6AD3">
      <w:pPr>
        <w:pStyle w:val="Geenafstand"/>
      </w:pPr>
    </w:p>
    <w:p w14:paraId="0F373196" w14:textId="75CDC9A1" w:rsidR="009C6AD3" w:rsidRPr="00D65429" w:rsidRDefault="009C6AD3" w:rsidP="009C6AD3">
      <w:pPr>
        <w:pStyle w:val="Geenafstand"/>
      </w:pPr>
    </w:p>
    <w:p w14:paraId="45C1FF64" w14:textId="2820AE1C" w:rsidR="004432A9" w:rsidRPr="00D65429" w:rsidRDefault="00655BAC" w:rsidP="009C6AD3">
      <w:pPr>
        <w:pStyle w:val="Kop1"/>
      </w:pPr>
      <w:bookmarkStart w:id="51" w:name="_Toc451759567"/>
      <w:r w:rsidRPr="00D65429">
        <w:lastRenderedPageBreak/>
        <w:t>Bijlage F</w:t>
      </w:r>
      <w:r w:rsidR="004432A9" w:rsidRPr="00D65429">
        <w:t xml:space="preserve">: </w:t>
      </w:r>
      <w:r w:rsidR="00364E84" w:rsidRPr="00D65429">
        <w:t>Verbatims kwalitatief onderzoek</w:t>
      </w:r>
      <w:bookmarkEnd w:id="51"/>
    </w:p>
    <w:p w14:paraId="2DF1F92F" w14:textId="77777777" w:rsidR="00364E84" w:rsidRDefault="00364E84" w:rsidP="00364E84">
      <w:pPr>
        <w:pStyle w:val="Geenafstand"/>
        <w:rPr>
          <w:b/>
          <w:sz w:val="24"/>
          <w:szCs w:val="24"/>
        </w:rPr>
      </w:pPr>
    </w:p>
    <w:p w14:paraId="58F5877A" w14:textId="77777777" w:rsidR="0050304E" w:rsidRPr="00D65429" w:rsidRDefault="0050304E" w:rsidP="0050304E">
      <w:pPr>
        <w:pStyle w:val="Geenafstand"/>
        <w:jc w:val="both"/>
        <w:rPr>
          <w:sz w:val="18"/>
          <w:szCs w:val="18"/>
        </w:rPr>
      </w:pPr>
      <w:r w:rsidRPr="0050304E">
        <w:rPr>
          <w:sz w:val="18"/>
          <w:szCs w:val="18"/>
        </w:rPr>
        <w:t>Deze bijlage mag vanwege bepaalde informatie en de privacy van de respondenten niet gedeeld worden met derden.</w:t>
      </w:r>
    </w:p>
    <w:p w14:paraId="5E5B4177" w14:textId="77777777" w:rsidR="0050304E" w:rsidRDefault="0050304E" w:rsidP="00364E84">
      <w:pPr>
        <w:pStyle w:val="Geenafstand"/>
        <w:rPr>
          <w:b/>
          <w:sz w:val="24"/>
          <w:szCs w:val="24"/>
        </w:rPr>
      </w:pPr>
    </w:p>
    <w:p w14:paraId="7CAFA298" w14:textId="59338379" w:rsidR="00364E84" w:rsidRDefault="00047901" w:rsidP="00364E84">
      <w:pPr>
        <w:pStyle w:val="Geenafstand"/>
        <w:rPr>
          <w:b/>
          <w:sz w:val="24"/>
          <w:szCs w:val="24"/>
        </w:rPr>
      </w:pPr>
      <w:r w:rsidRPr="00D65429">
        <w:rPr>
          <w:b/>
          <w:sz w:val="24"/>
          <w:szCs w:val="24"/>
        </w:rPr>
        <w:t xml:space="preserve">Verbatim 1: </w:t>
      </w:r>
      <w:r w:rsidR="00364E84" w:rsidRPr="00D65429">
        <w:rPr>
          <w:b/>
          <w:sz w:val="24"/>
          <w:szCs w:val="24"/>
        </w:rPr>
        <w:t>Respondent 1</w:t>
      </w:r>
    </w:p>
    <w:p w14:paraId="08E4C2E4" w14:textId="3F40806C" w:rsidR="00B2471A" w:rsidRDefault="0050304E" w:rsidP="00364E84">
      <w:pPr>
        <w:pStyle w:val="Geenafstand"/>
        <w:rPr>
          <w:b/>
          <w:sz w:val="24"/>
          <w:szCs w:val="24"/>
        </w:rPr>
      </w:pPr>
      <w:r>
        <w:rPr>
          <w:b/>
          <w:sz w:val="24"/>
          <w:szCs w:val="24"/>
        </w:rPr>
        <w:t>Verbatim 2</w:t>
      </w:r>
      <w:r w:rsidR="00B2471A" w:rsidRPr="00D65429">
        <w:rPr>
          <w:b/>
          <w:sz w:val="24"/>
          <w:szCs w:val="24"/>
        </w:rPr>
        <w:t xml:space="preserve">: </w:t>
      </w:r>
      <w:r w:rsidR="00B2471A">
        <w:rPr>
          <w:b/>
          <w:sz w:val="24"/>
          <w:szCs w:val="24"/>
        </w:rPr>
        <w:t>Respondent 2</w:t>
      </w:r>
    </w:p>
    <w:p w14:paraId="2D5259E5" w14:textId="08EEB3EB" w:rsidR="00B2471A" w:rsidRPr="00D65429" w:rsidRDefault="0050304E" w:rsidP="00B2471A">
      <w:pPr>
        <w:pStyle w:val="Geenafstand"/>
        <w:rPr>
          <w:b/>
          <w:sz w:val="24"/>
          <w:szCs w:val="24"/>
        </w:rPr>
      </w:pPr>
      <w:r>
        <w:rPr>
          <w:b/>
          <w:sz w:val="24"/>
          <w:szCs w:val="24"/>
        </w:rPr>
        <w:t>Verbatim 3</w:t>
      </w:r>
      <w:r w:rsidR="00B2471A" w:rsidRPr="00D65429">
        <w:rPr>
          <w:b/>
          <w:sz w:val="24"/>
          <w:szCs w:val="24"/>
        </w:rPr>
        <w:t xml:space="preserve">: </w:t>
      </w:r>
      <w:r w:rsidR="00B2471A">
        <w:rPr>
          <w:b/>
          <w:sz w:val="24"/>
          <w:szCs w:val="24"/>
        </w:rPr>
        <w:t>Respondent 3</w:t>
      </w:r>
    </w:p>
    <w:p w14:paraId="4B4F6B93" w14:textId="63E2B7FE" w:rsidR="00B2471A" w:rsidRPr="00D65429" w:rsidRDefault="0050304E" w:rsidP="00B2471A">
      <w:pPr>
        <w:pStyle w:val="Geenafstand"/>
        <w:rPr>
          <w:b/>
          <w:sz w:val="24"/>
          <w:szCs w:val="24"/>
        </w:rPr>
      </w:pPr>
      <w:r>
        <w:rPr>
          <w:b/>
          <w:sz w:val="24"/>
          <w:szCs w:val="24"/>
        </w:rPr>
        <w:t>Verbatim 4</w:t>
      </w:r>
      <w:r w:rsidR="00B2471A" w:rsidRPr="00D65429">
        <w:rPr>
          <w:b/>
          <w:sz w:val="24"/>
          <w:szCs w:val="24"/>
        </w:rPr>
        <w:t xml:space="preserve">: </w:t>
      </w:r>
      <w:r w:rsidR="00B2471A">
        <w:rPr>
          <w:b/>
          <w:sz w:val="24"/>
          <w:szCs w:val="24"/>
        </w:rPr>
        <w:t>Respondent 4</w:t>
      </w:r>
    </w:p>
    <w:p w14:paraId="40DEC7E2" w14:textId="64DE5EE2" w:rsidR="00B2471A" w:rsidRPr="00D65429" w:rsidRDefault="0050304E" w:rsidP="00B2471A">
      <w:pPr>
        <w:pStyle w:val="Geenafstand"/>
        <w:rPr>
          <w:b/>
          <w:sz w:val="24"/>
          <w:szCs w:val="24"/>
        </w:rPr>
      </w:pPr>
      <w:r>
        <w:rPr>
          <w:b/>
          <w:sz w:val="24"/>
          <w:szCs w:val="24"/>
        </w:rPr>
        <w:t>Verbatim 5</w:t>
      </w:r>
      <w:r w:rsidR="00B2471A" w:rsidRPr="00D65429">
        <w:rPr>
          <w:b/>
          <w:sz w:val="24"/>
          <w:szCs w:val="24"/>
        </w:rPr>
        <w:t xml:space="preserve">: </w:t>
      </w:r>
      <w:r w:rsidR="00B2471A">
        <w:rPr>
          <w:b/>
          <w:sz w:val="24"/>
          <w:szCs w:val="24"/>
        </w:rPr>
        <w:t>Respondent 5</w:t>
      </w:r>
    </w:p>
    <w:p w14:paraId="3DA70F01" w14:textId="6CFA7992" w:rsidR="00B2471A" w:rsidRPr="00D65429" w:rsidRDefault="0050304E" w:rsidP="00B2471A">
      <w:pPr>
        <w:pStyle w:val="Geenafstand"/>
        <w:rPr>
          <w:b/>
          <w:sz w:val="24"/>
          <w:szCs w:val="24"/>
        </w:rPr>
      </w:pPr>
      <w:r>
        <w:rPr>
          <w:b/>
          <w:sz w:val="24"/>
          <w:szCs w:val="24"/>
        </w:rPr>
        <w:t>Verbatim 6</w:t>
      </w:r>
      <w:r w:rsidR="00B2471A" w:rsidRPr="00D65429">
        <w:rPr>
          <w:b/>
          <w:sz w:val="24"/>
          <w:szCs w:val="24"/>
        </w:rPr>
        <w:t xml:space="preserve">: </w:t>
      </w:r>
      <w:r w:rsidR="00B2471A">
        <w:rPr>
          <w:b/>
          <w:sz w:val="24"/>
          <w:szCs w:val="24"/>
        </w:rPr>
        <w:t>Respondent 6</w:t>
      </w:r>
    </w:p>
    <w:p w14:paraId="4CF77467" w14:textId="64711983" w:rsidR="00B2471A" w:rsidRPr="00D65429" w:rsidRDefault="0050304E" w:rsidP="00B2471A">
      <w:pPr>
        <w:pStyle w:val="Geenafstand"/>
        <w:rPr>
          <w:b/>
          <w:sz w:val="24"/>
          <w:szCs w:val="24"/>
        </w:rPr>
      </w:pPr>
      <w:r>
        <w:rPr>
          <w:b/>
          <w:sz w:val="24"/>
          <w:szCs w:val="24"/>
        </w:rPr>
        <w:t>Verbatim 7</w:t>
      </w:r>
      <w:r w:rsidR="00B2471A" w:rsidRPr="00D65429">
        <w:rPr>
          <w:b/>
          <w:sz w:val="24"/>
          <w:szCs w:val="24"/>
        </w:rPr>
        <w:t xml:space="preserve">: </w:t>
      </w:r>
      <w:r w:rsidR="00B2471A">
        <w:rPr>
          <w:b/>
          <w:sz w:val="24"/>
          <w:szCs w:val="24"/>
        </w:rPr>
        <w:t>Respondent 7</w:t>
      </w:r>
    </w:p>
    <w:p w14:paraId="4C39617E" w14:textId="4CCF2DBA" w:rsidR="00B2471A" w:rsidRPr="00D65429" w:rsidRDefault="0050304E" w:rsidP="00B2471A">
      <w:pPr>
        <w:pStyle w:val="Geenafstand"/>
        <w:rPr>
          <w:b/>
          <w:sz w:val="24"/>
          <w:szCs w:val="24"/>
        </w:rPr>
      </w:pPr>
      <w:r>
        <w:rPr>
          <w:b/>
          <w:sz w:val="24"/>
          <w:szCs w:val="24"/>
        </w:rPr>
        <w:t>Verbatim 8</w:t>
      </w:r>
      <w:r w:rsidR="00B2471A" w:rsidRPr="00D65429">
        <w:rPr>
          <w:b/>
          <w:sz w:val="24"/>
          <w:szCs w:val="24"/>
        </w:rPr>
        <w:t xml:space="preserve">: </w:t>
      </w:r>
      <w:r w:rsidR="00B2471A">
        <w:rPr>
          <w:b/>
          <w:sz w:val="24"/>
          <w:szCs w:val="24"/>
        </w:rPr>
        <w:t>Respondent 8</w:t>
      </w:r>
    </w:p>
    <w:p w14:paraId="505E02F4" w14:textId="58F686B0" w:rsidR="00B2471A" w:rsidRPr="00D65429" w:rsidRDefault="0050304E" w:rsidP="00B2471A">
      <w:pPr>
        <w:pStyle w:val="Geenafstand"/>
        <w:rPr>
          <w:b/>
          <w:sz w:val="24"/>
          <w:szCs w:val="24"/>
        </w:rPr>
      </w:pPr>
      <w:r>
        <w:rPr>
          <w:b/>
          <w:sz w:val="24"/>
          <w:szCs w:val="24"/>
        </w:rPr>
        <w:t>Verbatim 9</w:t>
      </w:r>
      <w:r w:rsidR="00B2471A" w:rsidRPr="00D65429">
        <w:rPr>
          <w:b/>
          <w:sz w:val="24"/>
          <w:szCs w:val="24"/>
        </w:rPr>
        <w:t xml:space="preserve">: </w:t>
      </w:r>
      <w:r w:rsidR="00B2471A">
        <w:rPr>
          <w:b/>
          <w:sz w:val="24"/>
          <w:szCs w:val="24"/>
        </w:rPr>
        <w:t>Respondent 9</w:t>
      </w:r>
    </w:p>
    <w:p w14:paraId="41A41EDC" w14:textId="0499F4E5" w:rsidR="00B2471A" w:rsidRPr="00D65429" w:rsidRDefault="00B2471A" w:rsidP="00B2471A">
      <w:pPr>
        <w:pStyle w:val="Geenafstand"/>
        <w:rPr>
          <w:b/>
          <w:sz w:val="24"/>
          <w:szCs w:val="24"/>
        </w:rPr>
      </w:pPr>
      <w:r w:rsidRPr="00D65429">
        <w:rPr>
          <w:b/>
          <w:sz w:val="24"/>
          <w:szCs w:val="24"/>
        </w:rPr>
        <w:t>Verbatim 1</w:t>
      </w:r>
      <w:r w:rsidR="0050304E">
        <w:rPr>
          <w:b/>
          <w:sz w:val="24"/>
          <w:szCs w:val="24"/>
        </w:rPr>
        <w:t>0</w:t>
      </w:r>
      <w:r w:rsidRPr="00D65429">
        <w:rPr>
          <w:b/>
          <w:sz w:val="24"/>
          <w:szCs w:val="24"/>
        </w:rPr>
        <w:t>: Respondent 1</w:t>
      </w:r>
      <w:r>
        <w:rPr>
          <w:b/>
          <w:sz w:val="24"/>
          <w:szCs w:val="24"/>
        </w:rPr>
        <w:t>0</w:t>
      </w:r>
    </w:p>
    <w:p w14:paraId="0B7F4A4E" w14:textId="77777777" w:rsidR="00B2471A" w:rsidRPr="00D65429" w:rsidRDefault="00B2471A" w:rsidP="00364E84">
      <w:pPr>
        <w:pStyle w:val="Geenafstand"/>
        <w:rPr>
          <w:b/>
          <w:sz w:val="24"/>
          <w:szCs w:val="24"/>
        </w:rPr>
      </w:pPr>
    </w:p>
    <w:p w14:paraId="440411E1" w14:textId="133F5647" w:rsidR="00364E84" w:rsidRPr="00D65429" w:rsidRDefault="00364E84" w:rsidP="00364E84">
      <w:pPr>
        <w:pStyle w:val="Geenafstand"/>
      </w:pPr>
    </w:p>
    <w:p w14:paraId="7FDDAD8B" w14:textId="709CBC3F" w:rsidR="00364E84" w:rsidRPr="00D65429" w:rsidRDefault="00364E84" w:rsidP="00364E84">
      <w:pPr>
        <w:pStyle w:val="Geenafstand"/>
      </w:pPr>
    </w:p>
    <w:p w14:paraId="47EEBD63" w14:textId="73275B26" w:rsidR="00364E84" w:rsidRPr="00D65429" w:rsidRDefault="00364E84" w:rsidP="00364E84">
      <w:pPr>
        <w:pStyle w:val="Geenafstand"/>
      </w:pPr>
    </w:p>
    <w:p w14:paraId="47E0C640" w14:textId="6CF3A7A2" w:rsidR="00364E84" w:rsidRPr="00D65429" w:rsidRDefault="00364E84" w:rsidP="00364E84">
      <w:pPr>
        <w:pStyle w:val="Geenafstand"/>
      </w:pPr>
    </w:p>
    <w:p w14:paraId="5A72EAEF" w14:textId="56710C3C" w:rsidR="00364E84" w:rsidRPr="00D65429" w:rsidRDefault="00364E84" w:rsidP="00364E84">
      <w:pPr>
        <w:pStyle w:val="Geenafstand"/>
      </w:pPr>
    </w:p>
    <w:p w14:paraId="49EF2C38" w14:textId="1D08CC19" w:rsidR="00364E84" w:rsidRPr="00D65429" w:rsidRDefault="00364E84" w:rsidP="00364E84">
      <w:pPr>
        <w:pStyle w:val="Geenafstand"/>
      </w:pPr>
    </w:p>
    <w:p w14:paraId="758A9E5D" w14:textId="6415AD70" w:rsidR="00364E84" w:rsidRPr="00D65429" w:rsidRDefault="00364E84" w:rsidP="00364E84">
      <w:pPr>
        <w:pStyle w:val="Geenafstand"/>
      </w:pPr>
    </w:p>
    <w:p w14:paraId="2EAB7D54" w14:textId="2359E27B" w:rsidR="00364E84" w:rsidRPr="00D65429" w:rsidRDefault="00364E84" w:rsidP="00364E84">
      <w:pPr>
        <w:pStyle w:val="Geenafstand"/>
      </w:pPr>
    </w:p>
    <w:p w14:paraId="4A523EDB" w14:textId="3626BC96" w:rsidR="00364E84" w:rsidRPr="00D65429" w:rsidRDefault="00364E84" w:rsidP="00364E84">
      <w:pPr>
        <w:pStyle w:val="Geenafstand"/>
      </w:pPr>
    </w:p>
    <w:p w14:paraId="071DA415" w14:textId="0CACEBB9" w:rsidR="00364E84" w:rsidRPr="00D65429" w:rsidRDefault="00364E84" w:rsidP="00364E84">
      <w:pPr>
        <w:pStyle w:val="Geenafstand"/>
      </w:pPr>
    </w:p>
    <w:p w14:paraId="60DBC264" w14:textId="6C12C475" w:rsidR="00364E84" w:rsidRPr="00D65429" w:rsidRDefault="00364E84" w:rsidP="00364E84">
      <w:pPr>
        <w:pStyle w:val="Geenafstand"/>
      </w:pPr>
    </w:p>
    <w:p w14:paraId="2707B19E" w14:textId="130B2DF1" w:rsidR="00364E84" w:rsidRPr="00D65429" w:rsidRDefault="00364E84" w:rsidP="00364E84">
      <w:pPr>
        <w:pStyle w:val="Geenafstand"/>
      </w:pPr>
    </w:p>
    <w:p w14:paraId="2EEE314C" w14:textId="3A68B69A" w:rsidR="00364E84" w:rsidRPr="00D65429" w:rsidRDefault="00364E84" w:rsidP="00364E84">
      <w:pPr>
        <w:pStyle w:val="Geenafstand"/>
      </w:pPr>
    </w:p>
    <w:p w14:paraId="5E31FDB2" w14:textId="74983796" w:rsidR="00364E84" w:rsidRPr="00D65429" w:rsidRDefault="00364E84" w:rsidP="00364E84">
      <w:pPr>
        <w:pStyle w:val="Geenafstand"/>
      </w:pPr>
    </w:p>
    <w:p w14:paraId="0E99631E" w14:textId="2E262C87" w:rsidR="00364E84" w:rsidRPr="00D65429" w:rsidRDefault="00364E84" w:rsidP="00364E84">
      <w:pPr>
        <w:pStyle w:val="Geenafstand"/>
      </w:pPr>
    </w:p>
    <w:p w14:paraId="0986F876" w14:textId="77777777" w:rsidR="00364E84" w:rsidRPr="00D65429" w:rsidRDefault="00364E84" w:rsidP="00364E84">
      <w:pPr>
        <w:pStyle w:val="Geenafstand"/>
      </w:pPr>
    </w:p>
    <w:p w14:paraId="6B2EB330" w14:textId="77777777" w:rsidR="00364E84" w:rsidRPr="00D65429" w:rsidRDefault="00364E84" w:rsidP="00364E84">
      <w:pPr>
        <w:pStyle w:val="Geenafstand"/>
      </w:pPr>
    </w:p>
    <w:p w14:paraId="45A5FCF6" w14:textId="77777777" w:rsidR="00364E84" w:rsidRDefault="00364E84" w:rsidP="00A373EF">
      <w:pPr>
        <w:pStyle w:val="Geenafstand"/>
      </w:pPr>
    </w:p>
    <w:p w14:paraId="5CC4A694" w14:textId="77777777" w:rsidR="006E25F4" w:rsidRDefault="006E25F4" w:rsidP="00A373EF">
      <w:pPr>
        <w:pStyle w:val="Geenafstand"/>
      </w:pPr>
    </w:p>
    <w:p w14:paraId="7F3766FC" w14:textId="77777777" w:rsidR="006E25F4" w:rsidRDefault="006E25F4" w:rsidP="00A373EF">
      <w:pPr>
        <w:pStyle w:val="Geenafstand"/>
      </w:pPr>
    </w:p>
    <w:p w14:paraId="0B76CEFB" w14:textId="77777777" w:rsidR="006E25F4" w:rsidRDefault="006E25F4" w:rsidP="00A373EF">
      <w:pPr>
        <w:pStyle w:val="Geenafstand"/>
      </w:pPr>
    </w:p>
    <w:p w14:paraId="67EF295B" w14:textId="77777777" w:rsidR="006E25F4" w:rsidRDefault="006E25F4" w:rsidP="00A373EF">
      <w:pPr>
        <w:pStyle w:val="Geenafstand"/>
      </w:pPr>
    </w:p>
    <w:p w14:paraId="5D126E69" w14:textId="77777777" w:rsidR="006E25F4" w:rsidRDefault="006E25F4" w:rsidP="00A373EF">
      <w:pPr>
        <w:pStyle w:val="Geenafstand"/>
      </w:pPr>
    </w:p>
    <w:p w14:paraId="272290A2" w14:textId="77777777" w:rsidR="006E25F4" w:rsidRDefault="006E25F4" w:rsidP="00A373EF">
      <w:pPr>
        <w:pStyle w:val="Geenafstand"/>
      </w:pPr>
    </w:p>
    <w:p w14:paraId="74134C33" w14:textId="77777777" w:rsidR="006E25F4" w:rsidRDefault="006E25F4" w:rsidP="00A373EF">
      <w:pPr>
        <w:pStyle w:val="Geenafstand"/>
      </w:pPr>
    </w:p>
    <w:p w14:paraId="235F26F5" w14:textId="77777777" w:rsidR="006E25F4" w:rsidRDefault="006E25F4" w:rsidP="00A373EF">
      <w:pPr>
        <w:pStyle w:val="Geenafstand"/>
      </w:pPr>
    </w:p>
    <w:p w14:paraId="1466442C" w14:textId="77777777" w:rsidR="006E25F4" w:rsidRDefault="006E25F4" w:rsidP="00A373EF">
      <w:pPr>
        <w:pStyle w:val="Geenafstand"/>
      </w:pPr>
    </w:p>
    <w:p w14:paraId="3252042F" w14:textId="77777777" w:rsidR="006E25F4" w:rsidRDefault="006E25F4" w:rsidP="00A373EF">
      <w:pPr>
        <w:pStyle w:val="Geenafstand"/>
      </w:pPr>
    </w:p>
    <w:p w14:paraId="0F773B65" w14:textId="77777777" w:rsidR="006E25F4" w:rsidRDefault="006E25F4" w:rsidP="00A373EF">
      <w:pPr>
        <w:pStyle w:val="Geenafstand"/>
      </w:pPr>
    </w:p>
    <w:p w14:paraId="6C2E4DA2" w14:textId="77777777" w:rsidR="006E25F4" w:rsidRDefault="006E25F4" w:rsidP="00A373EF">
      <w:pPr>
        <w:pStyle w:val="Geenafstand"/>
      </w:pPr>
    </w:p>
    <w:p w14:paraId="476525AE" w14:textId="77777777" w:rsidR="006E25F4" w:rsidRDefault="006E25F4" w:rsidP="00A373EF">
      <w:pPr>
        <w:pStyle w:val="Geenafstand"/>
      </w:pPr>
    </w:p>
    <w:p w14:paraId="0E63585C" w14:textId="77777777" w:rsidR="006E25F4" w:rsidRDefault="006E25F4" w:rsidP="00A373EF">
      <w:pPr>
        <w:pStyle w:val="Geenafstand"/>
      </w:pPr>
    </w:p>
    <w:p w14:paraId="1441743A" w14:textId="77777777" w:rsidR="006E25F4" w:rsidRDefault="006E25F4" w:rsidP="00A373EF">
      <w:pPr>
        <w:pStyle w:val="Geenafstand"/>
      </w:pPr>
    </w:p>
    <w:p w14:paraId="2E148E64" w14:textId="77777777" w:rsidR="006E25F4" w:rsidRPr="00D65429" w:rsidRDefault="006E25F4" w:rsidP="00A373EF">
      <w:pPr>
        <w:pStyle w:val="Geenafstand"/>
      </w:pPr>
    </w:p>
    <w:p w14:paraId="12A125AC" w14:textId="77777777" w:rsidR="00A373EF" w:rsidRPr="00D65429" w:rsidRDefault="00A373EF" w:rsidP="00A373EF">
      <w:pPr>
        <w:pStyle w:val="Geenafstand"/>
      </w:pPr>
    </w:p>
    <w:p w14:paraId="4881E424" w14:textId="6C3CAC8B" w:rsidR="002647C1" w:rsidRPr="00D65429" w:rsidRDefault="00655BAC" w:rsidP="002647C1">
      <w:pPr>
        <w:pStyle w:val="Kop1"/>
      </w:pPr>
      <w:bookmarkStart w:id="52" w:name="_Toc451759568"/>
      <w:r w:rsidRPr="00D65429">
        <w:lastRenderedPageBreak/>
        <w:t>Bijlage G</w:t>
      </w:r>
      <w:r w:rsidR="002647C1" w:rsidRPr="00D65429">
        <w:t>: Logboek</w:t>
      </w:r>
      <w:bookmarkEnd w:id="52"/>
    </w:p>
    <w:tbl>
      <w:tblPr>
        <w:tblStyle w:val="Rastertabel1licht-Accent11"/>
        <w:tblW w:w="0" w:type="auto"/>
        <w:tblLook w:val="04A0" w:firstRow="1" w:lastRow="0" w:firstColumn="1" w:lastColumn="0" w:noHBand="0" w:noVBand="1"/>
      </w:tblPr>
      <w:tblGrid>
        <w:gridCol w:w="3068"/>
        <w:gridCol w:w="5971"/>
      </w:tblGrid>
      <w:tr w:rsidR="002647C1" w:rsidRPr="00D65429" w14:paraId="3ACF3519" w14:textId="77777777" w:rsidTr="00264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50AF2860" w14:textId="01C9FE84" w:rsidR="002647C1" w:rsidRPr="00D65429" w:rsidRDefault="002647C1" w:rsidP="002647C1">
            <w:pPr>
              <w:rPr>
                <w:rFonts w:asciiTheme="majorHAnsi" w:hAnsiTheme="majorHAnsi"/>
              </w:rPr>
            </w:pPr>
            <w:r w:rsidRPr="00D65429">
              <w:rPr>
                <w:rFonts w:asciiTheme="majorHAnsi" w:hAnsiTheme="majorHAnsi"/>
              </w:rPr>
              <w:t>Datum</w:t>
            </w:r>
          </w:p>
        </w:tc>
        <w:tc>
          <w:tcPr>
            <w:tcW w:w="5971" w:type="dxa"/>
          </w:tcPr>
          <w:p w14:paraId="6AACD6D8" w14:textId="3D35D0CA" w:rsidR="002647C1" w:rsidRPr="00D65429" w:rsidRDefault="002647C1" w:rsidP="002647C1">
            <w:pP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Activiteiten</w:t>
            </w:r>
          </w:p>
        </w:tc>
      </w:tr>
      <w:tr w:rsidR="002647C1" w:rsidRPr="00D65429" w14:paraId="5737937F"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3A34DC3F" w14:textId="575891E9" w:rsidR="002647C1" w:rsidRPr="00D65429" w:rsidRDefault="002647C1" w:rsidP="002647C1">
            <w:pPr>
              <w:rPr>
                <w:rFonts w:asciiTheme="majorHAnsi" w:hAnsiTheme="majorHAnsi"/>
              </w:rPr>
            </w:pPr>
            <w:r w:rsidRPr="00D65429">
              <w:rPr>
                <w:rFonts w:asciiTheme="majorHAnsi" w:hAnsiTheme="majorHAnsi"/>
              </w:rPr>
              <w:t>Donderdag 14-01-2016</w:t>
            </w:r>
          </w:p>
        </w:tc>
        <w:tc>
          <w:tcPr>
            <w:tcW w:w="5971" w:type="dxa"/>
          </w:tcPr>
          <w:p w14:paraId="18F22066" w14:textId="2AD0DEB6" w:rsidR="002647C1" w:rsidRPr="00D65429" w:rsidRDefault="002647C1"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Sollicitatiegesprek bij </w:t>
            </w:r>
            <w:r w:rsidR="002630CD">
              <w:rPr>
                <w:rFonts w:asciiTheme="majorHAnsi" w:hAnsiTheme="majorHAnsi"/>
              </w:rPr>
              <w:t>De Organisatie</w:t>
            </w:r>
            <w:r w:rsidRPr="00D65429">
              <w:rPr>
                <w:rFonts w:asciiTheme="majorHAnsi" w:hAnsiTheme="majorHAnsi"/>
              </w:rPr>
              <w:t xml:space="preserve"> </w:t>
            </w:r>
            <w:r w:rsidRPr="00D65429">
              <w:rPr>
                <w:rFonts w:asciiTheme="majorHAnsi" w:hAnsiTheme="majorHAnsi"/>
              </w:rPr>
              <w:sym w:font="Wingdings" w:char="F0E0"/>
            </w:r>
            <w:r w:rsidRPr="00D65429">
              <w:rPr>
                <w:rFonts w:asciiTheme="majorHAnsi" w:hAnsiTheme="majorHAnsi"/>
              </w:rPr>
              <w:t xml:space="preserve"> aangenomen</w:t>
            </w:r>
          </w:p>
        </w:tc>
      </w:tr>
      <w:tr w:rsidR="002647C1" w:rsidRPr="00D65429" w14:paraId="486BD262"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0A2240D0" w14:textId="3939B2F2" w:rsidR="002647C1" w:rsidRPr="00D65429" w:rsidRDefault="002647C1" w:rsidP="002647C1">
            <w:pPr>
              <w:rPr>
                <w:rFonts w:asciiTheme="majorHAnsi" w:hAnsiTheme="majorHAnsi"/>
              </w:rPr>
            </w:pPr>
            <w:r w:rsidRPr="00D65429">
              <w:rPr>
                <w:rFonts w:asciiTheme="majorHAnsi" w:hAnsiTheme="majorHAnsi"/>
              </w:rPr>
              <w:t>Woensdag 20-01-2016</w:t>
            </w:r>
          </w:p>
        </w:tc>
        <w:tc>
          <w:tcPr>
            <w:tcW w:w="5971" w:type="dxa"/>
          </w:tcPr>
          <w:p w14:paraId="5F1D1E96" w14:textId="5DA58351" w:rsidR="002647C1" w:rsidRPr="00D65429" w:rsidRDefault="002647C1"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Tweede gesprek </w:t>
            </w:r>
            <w:r w:rsidR="002630CD">
              <w:rPr>
                <w:rFonts w:asciiTheme="majorHAnsi" w:hAnsiTheme="majorHAnsi"/>
              </w:rPr>
              <w:t>De Organisatie</w:t>
            </w:r>
            <w:r w:rsidRPr="00D65429">
              <w:rPr>
                <w:rFonts w:asciiTheme="majorHAnsi" w:hAnsiTheme="majorHAnsi"/>
              </w:rPr>
              <w:sym w:font="Wingdings" w:char="F0E0"/>
            </w:r>
            <w:r w:rsidRPr="00D65429">
              <w:rPr>
                <w:rFonts w:asciiTheme="majorHAnsi" w:hAnsiTheme="majorHAnsi"/>
              </w:rPr>
              <w:t xml:space="preserve"> plan goedgekeurd</w:t>
            </w:r>
          </w:p>
        </w:tc>
      </w:tr>
      <w:tr w:rsidR="002647C1" w:rsidRPr="00D65429" w14:paraId="57E4FF7F"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6B72C5A7" w14:textId="7592AE93" w:rsidR="002647C1" w:rsidRPr="00D65429" w:rsidRDefault="002647C1" w:rsidP="002647C1">
            <w:pPr>
              <w:rPr>
                <w:rFonts w:asciiTheme="majorHAnsi" w:hAnsiTheme="majorHAnsi"/>
              </w:rPr>
            </w:pPr>
            <w:r w:rsidRPr="00D65429">
              <w:rPr>
                <w:rFonts w:asciiTheme="majorHAnsi" w:hAnsiTheme="majorHAnsi"/>
              </w:rPr>
              <w:t>Zaterdag 23-01-2016</w:t>
            </w:r>
          </w:p>
        </w:tc>
        <w:tc>
          <w:tcPr>
            <w:tcW w:w="5971" w:type="dxa"/>
          </w:tcPr>
          <w:p w14:paraId="2D157F85" w14:textId="279CA329" w:rsidR="002647C1" w:rsidRPr="00D65429" w:rsidRDefault="002647C1"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Aanvraag stage via ELO</w:t>
            </w:r>
          </w:p>
        </w:tc>
      </w:tr>
      <w:tr w:rsidR="002647C1" w:rsidRPr="00D65429" w14:paraId="77D71AD2"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072A990F" w14:textId="1740343E" w:rsidR="002647C1" w:rsidRPr="00D65429" w:rsidRDefault="002647C1" w:rsidP="002647C1">
            <w:pPr>
              <w:rPr>
                <w:rFonts w:asciiTheme="majorHAnsi" w:hAnsiTheme="majorHAnsi"/>
              </w:rPr>
            </w:pPr>
            <w:r w:rsidRPr="00D65429">
              <w:rPr>
                <w:rFonts w:asciiTheme="majorHAnsi" w:hAnsiTheme="majorHAnsi"/>
              </w:rPr>
              <w:t>Dinsdag 02-02-2016</w:t>
            </w:r>
          </w:p>
        </w:tc>
        <w:tc>
          <w:tcPr>
            <w:tcW w:w="5971" w:type="dxa"/>
          </w:tcPr>
          <w:p w14:paraId="0A7E3F43" w14:textId="77777777" w:rsidR="002647C1" w:rsidRPr="00D65429" w:rsidRDefault="002647C1"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Goedkeuring Stage door Martien Schriemer</w:t>
            </w:r>
            <w:r w:rsidR="00C728A8" w:rsidRPr="00D65429">
              <w:rPr>
                <w:rFonts w:asciiTheme="majorHAnsi" w:hAnsiTheme="majorHAnsi"/>
              </w:rPr>
              <w:t xml:space="preserve"> </w:t>
            </w:r>
          </w:p>
          <w:p w14:paraId="083E99D6" w14:textId="284DA7B6" w:rsidR="00C728A8" w:rsidRPr="00D65429" w:rsidRDefault="00C728A8"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Aanvraag stagebegeleider</w:t>
            </w:r>
          </w:p>
        </w:tc>
      </w:tr>
      <w:tr w:rsidR="002647C1" w:rsidRPr="00D65429" w14:paraId="1925AD33"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122CEBB1" w14:textId="1520E526" w:rsidR="002647C1" w:rsidRPr="00D65429" w:rsidRDefault="002647C1" w:rsidP="002647C1">
            <w:pPr>
              <w:rPr>
                <w:rFonts w:asciiTheme="majorHAnsi" w:hAnsiTheme="majorHAnsi"/>
              </w:rPr>
            </w:pPr>
            <w:r w:rsidRPr="00D65429">
              <w:rPr>
                <w:rFonts w:asciiTheme="majorHAnsi" w:hAnsiTheme="majorHAnsi"/>
              </w:rPr>
              <w:t>Woensdag 03-02-2016</w:t>
            </w:r>
          </w:p>
        </w:tc>
        <w:tc>
          <w:tcPr>
            <w:tcW w:w="5971" w:type="dxa"/>
          </w:tcPr>
          <w:p w14:paraId="605AB373" w14:textId="086744E6" w:rsidR="002647C1" w:rsidRPr="00D65429" w:rsidRDefault="002B2A9A"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Goedkeuring Nynke Wiekenkamp als afstudeerbegeleider</w:t>
            </w:r>
          </w:p>
        </w:tc>
      </w:tr>
      <w:tr w:rsidR="002647C1" w:rsidRPr="00D65429" w14:paraId="4D0BDAAA"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557237AC" w14:textId="7AB969C1" w:rsidR="002647C1" w:rsidRPr="00D65429" w:rsidRDefault="002B2A9A" w:rsidP="002647C1">
            <w:pPr>
              <w:rPr>
                <w:rFonts w:asciiTheme="majorHAnsi" w:hAnsiTheme="majorHAnsi"/>
              </w:rPr>
            </w:pPr>
            <w:r w:rsidRPr="00D65429">
              <w:rPr>
                <w:rFonts w:asciiTheme="majorHAnsi" w:hAnsiTheme="majorHAnsi"/>
              </w:rPr>
              <w:t>Maandag 08-02-2016</w:t>
            </w:r>
          </w:p>
        </w:tc>
        <w:tc>
          <w:tcPr>
            <w:tcW w:w="5971" w:type="dxa"/>
          </w:tcPr>
          <w:p w14:paraId="19CE9987" w14:textId="21B6A019" w:rsidR="002647C1" w:rsidRPr="00D65429" w:rsidRDefault="002B2A9A"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Derde gesprek </w:t>
            </w:r>
            <w:r w:rsidR="002630CD">
              <w:rPr>
                <w:rFonts w:asciiTheme="majorHAnsi" w:hAnsiTheme="majorHAnsi"/>
              </w:rPr>
              <w:t>De Organisatie</w:t>
            </w:r>
            <w:r w:rsidRPr="00D65429">
              <w:rPr>
                <w:rFonts w:asciiTheme="majorHAnsi" w:hAnsiTheme="majorHAnsi"/>
              </w:rPr>
              <w:t xml:space="preserve"> </w:t>
            </w:r>
            <w:r w:rsidRPr="00D65429">
              <w:rPr>
                <w:rFonts w:asciiTheme="majorHAnsi" w:hAnsiTheme="majorHAnsi"/>
              </w:rPr>
              <w:sym w:font="Wingdings" w:char="F0E0"/>
            </w:r>
            <w:r w:rsidRPr="00D65429">
              <w:rPr>
                <w:rFonts w:asciiTheme="majorHAnsi" w:hAnsiTheme="majorHAnsi"/>
              </w:rPr>
              <w:t xml:space="preserve"> achtergrond informatie</w:t>
            </w:r>
          </w:p>
        </w:tc>
      </w:tr>
      <w:tr w:rsidR="002647C1" w:rsidRPr="00D65429" w14:paraId="5B609FA5"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5AD0975B" w14:textId="514B3927" w:rsidR="002647C1" w:rsidRPr="00D65429" w:rsidRDefault="002B2A9A" w:rsidP="002647C1">
            <w:pPr>
              <w:rPr>
                <w:rFonts w:asciiTheme="majorHAnsi" w:hAnsiTheme="majorHAnsi"/>
              </w:rPr>
            </w:pPr>
            <w:r w:rsidRPr="00D65429">
              <w:rPr>
                <w:rFonts w:asciiTheme="majorHAnsi" w:hAnsiTheme="majorHAnsi"/>
              </w:rPr>
              <w:t>Dinsdag 09-02-2016</w:t>
            </w:r>
          </w:p>
        </w:tc>
        <w:tc>
          <w:tcPr>
            <w:tcW w:w="5971" w:type="dxa"/>
          </w:tcPr>
          <w:p w14:paraId="0F4B519B" w14:textId="056E9B14" w:rsidR="002647C1" w:rsidRPr="00D65429" w:rsidRDefault="002B2A9A" w:rsidP="002647C1">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Verdieping literatuur</w:t>
            </w:r>
          </w:p>
        </w:tc>
      </w:tr>
      <w:tr w:rsidR="002647C1" w:rsidRPr="00D65429" w14:paraId="346FD2CC"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0F21AA90" w14:textId="12DE23D1" w:rsidR="002647C1" w:rsidRPr="00D65429" w:rsidRDefault="002B2A9A" w:rsidP="003F1D7E">
            <w:pPr>
              <w:rPr>
                <w:rFonts w:asciiTheme="majorHAnsi" w:hAnsiTheme="majorHAnsi"/>
              </w:rPr>
            </w:pPr>
            <w:r w:rsidRPr="00D65429">
              <w:rPr>
                <w:rFonts w:asciiTheme="majorHAnsi" w:hAnsiTheme="majorHAnsi"/>
              </w:rPr>
              <w:t>Woensdag 10-02-2016</w:t>
            </w:r>
          </w:p>
        </w:tc>
        <w:tc>
          <w:tcPr>
            <w:tcW w:w="5971" w:type="dxa"/>
          </w:tcPr>
          <w:p w14:paraId="19991747" w14:textId="7F3FFBD2" w:rsidR="002647C1"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Theoretisch kader</w:t>
            </w:r>
          </w:p>
        </w:tc>
      </w:tr>
      <w:tr w:rsidR="002647C1" w:rsidRPr="00D65429" w14:paraId="1C4238C7"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40F6A10B" w14:textId="7C0F1BC0" w:rsidR="002B2A9A" w:rsidRPr="00D65429" w:rsidRDefault="002B2A9A" w:rsidP="003F1D7E">
            <w:pPr>
              <w:rPr>
                <w:rFonts w:asciiTheme="majorHAnsi" w:hAnsiTheme="majorHAnsi"/>
              </w:rPr>
            </w:pPr>
            <w:r w:rsidRPr="00D65429">
              <w:rPr>
                <w:rFonts w:asciiTheme="majorHAnsi" w:hAnsiTheme="majorHAnsi"/>
              </w:rPr>
              <w:t>Donderdag 11-02-2016</w:t>
            </w:r>
          </w:p>
        </w:tc>
        <w:tc>
          <w:tcPr>
            <w:tcW w:w="5971" w:type="dxa"/>
          </w:tcPr>
          <w:p w14:paraId="508D0108" w14:textId="54AC91E9" w:rsidR="002647C1"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Theoretisch kader</w:t>
            </w:r>
          </w:p>
        </w:tc>
      </w:tr>
      <w:tr w:rsidR="002647C1" w:rsidRPr="00D65429" w14:paraId="66BDA1CB"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3388E723" w14:textId="5107A12F" w:rsidR="002647C1" w:rsidRPr="00D65429" w:rsidRDefault="002B2A9A" w:rsidP="003F1D7E">
            <w:pPr>
              <w:rPr>
                <w:rFonts w:asciiTheme="majorHAnsi" w:hAnsiTheme="majorHAnsi"/>
              </w:rPr>
            </w:pPr>
            <w:r w:rsidRPr="00D65429">
              <w:rPr>
                <w:rFonts w:asciiTheme="majorHAnsi" w:hAnsiTheme="majorHAnsi"/>
              </w:rPr>
              <w:t>Vrijdag 12-02-2016</w:t>
            </w:r>
          </w:p>
        </w:tc>
        <w:tc>
          <w:tcPr>
            <w:tcW w:w="5971" w:type="dxa"/>
          </w:tcPr>
          <w:p w14:paraId="2617F013" w14:textId="29E2A9F4" w:rsidR="002647C1"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Eerste meeting afstudeergroep </w:t>
            </w:r>
            <w:r w:rsidRPr="00D65429">
              <w:rPr>
                <w:rFonts w:asciiTheme="majorHAnsi" w:hAnsiTheme="majorHAnsi"/>
              </w:rPr>
              <w:sym w:font="Wingdings" w:char="F0E0"/>
            </w:r>
            <w:r w:rsidRPr="00D65429">
              <w:rPr>
                <w:rFonts w:asciiTheme="majorHAnsi" w:hAnsiTheme="majorHAnsi"/>
              </w:rPr>
              <w:t xml:space="preserve"> aanleiding helder krijgen</w:t>
            </w:r>
          </w:p>
        </w:tc>
      </w:tr>
      <w:tr w:rsidR="002647C1" w:rsidRPr="00D65429" w14:paraId="6A0DE928"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13F4C8BB" w14:textId="361B192F" w:rsidR="002647C1" w:rsidRPr="00D65429" w:rsidRDefault="002B2A9A" w:rsidP="003F1D7E">
            <w:pPr>
              <w:rPr>
                <w:rFonts w:asciiTheme="majorHAnsi" w:hAnsiTheme="majorHAnsi"/>
              </w:rPr>
            </w:pPr>
            <w:r w:rsidRPr="00D65429">
              <w:rPr>
                <w:rFonts w:asciiTheme="majorHAnsi" w:hAnsiTheme="majorHAnsi"/>
              </w:rPr>
              <w:t>Maandag 15-02-2016</w:t>
            </w:r>
          </w:p>
        </w:tc>
        <w:tc>
          <w:tcPr>
            <w:tcW w:w="5971" w:type="dxa"/>
          </w:tcPr>
          <w:p w14:paraId="30C57B90" w14:textId="23C522CC" w:rsidR="002647C1"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w:t>
            </w:r>
          </w:p>
        </w:tc>
      </w:tr>
      <w:tr w:rsidR="002B2A9A" w:rsidRPr="00D65429" w14:paraId="6115D167"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32B6816B" w14:textId="4377BAD5" w:rsidR="002B2A9A" w:rsidRPr="00D65429" w:rsidRDefault="002B2A9A" w:rsidP="003F1D7E">
            <w:pPr>
              <w:rPr>
                <w:rFonts w:asciiTheme="majorHAnsi" w:hAnsiTheme="majorHAnsi"/>
              </w:rPr>
            </w:pPr>
            <w:r w:rsidRPr="00D65429">
              <w:rPr>
                <w:rFonts w:asciiTheme="majorHAnsi" w:hAnsiTheme="majorHAnsi"/>
              </w:rPr>
              <w:t>Dinsdag 06-02-2016</w:t>
            </w:r>
          </w:p>
        </w:tc>
        <w:tc>
          <w:tcPr>
            <w:tcW w:w="5971" w:type="dxa"/>
          </w:tcPr>
          <w:p w14:paraId="1E8FB034" w14:textId="5CD4B337"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Kritische review + hypothesen</w:t>
            </w:r>
          </w:p>
        </w:tc>
      </w:tr>
      <w:tr w:rsidR="002B2A9A" w:rsidRPr="00D65429" w14:paraId="0F674120"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1D0F502F" w14:textId="792DDB21" w:rsidR="002B2A9A" w:rsidRPr="00D65429" w:rsidRDefault="002B2A9A" w:rsidP="003F1D7E">
            <w:pPr>
              <w:rPr>
                <w:rFonts w:asciiTheme="majorHAnsi" w:hAnsiTheme="majorHAnsi"/>
              </w:rPr>
            </w:pPr>
            <w:r w:rsidRPr="00D65429">
              <w:rPr>
                <w:rFonts w:asciiTheme="majorHAnsi" w:hAnsiTheme="majorHAnsi"/>
              </w:rPr>
              <w:t>Woensdag 17-02-2016</w:t>
            </w:r>
          </w:p>
        </w:tc>
        <w:tc>
          <w:tcPr>
            <w:tcW w:w="5971" w:type="dxa"/>
          </w:tcPr>
          <w:p w14:paraId="6F83E6E6" w14:textId="66EC2D47"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Theoretisch kader + Stagedag 2</w:t>
            </w:r>
          </w:p>
        </w:tc>
      </w:tr>
      <w:tr w:rsidR="002B2A9A" w:rsidRPr="00D65429" w14:paraId="1ABE8D96" w14:textId="77777777" w:rsidTr="002B2A9A">
        <w:trPr>
          <w:trHeight w:val="70"/>
        </w:trPr>
        <w:tc>
          <w:tcPr>
            <w:cnfStyle w:val="001000000000" w:firstRow="0" w:lastRow="0" w:firstColumn="1" w:lastColumn="0" w:oddVBand="0" w:evenVBand="0" w:oddHBand="0" w:evenHBand="0" w:firstRowFirstColumn="0" w:firstRowLastColumn="0" w:lastRowFirstColumn="0" w:lastRowLastColumn="0"/>
            <w:tcW w:w="3068" w:type="dxa"/>
          </w:tcPr>
          <w:p w14:paraId="073A1E21" w14:textId="14CBE4C8" w:rsidR="002B2A9A" w:rsidRPr="00D65429" w:rsidRDefault="002B2A9A" w:rsidP="003F1D7E">
            <w:pPr>
              <w:rPr>
                <w:rFonts w:asciiTheme="majorHAnsi" w:hAnsiTheme="majorHAnsi"/>
              </w:rPr>
            </w:pPr>
            <w:r w:rsidRPr="00D65429">
              <w:rPr>
                <w:rFonts w:asciiTheme="majorHAnsi" w:hAnsiTheme="majorHAnsi"/>
              </w:rPr>
              <w:t>Donderdag 18-02-2016</w:t>
            </w:r>
          </w:p>
        </w:tc>
        <w:tc>
          <w:tcPr>
            <w:tcW w:w="5971" w:type="dxa"/>
          </w:tcPr>
          <w:p w14:paraId="5BA27FA0" w14:textId="0D91F701"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w:t>
            </w:r>
          </w:p>
        </w:tc>
      </w:tr>
      <w:tr w:rsidR="002B2A9A" w:rsidRPr="00D65429" w14:paraId="0207BE77"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1B4A6CE4" w14:textId="1D8D770C" w:rsidR="002B2A9A" w:rsidRPr="00D65429" w:rsidRDefault="002B2A9A" w:rsidP="003F1D7E">
            <w:pPr>
              <w:rPr>
                <w:rFonts w:asciiTheme="majorHAnsi" w:hAnsiTheme="majorHAnsi"/>
              </w:rPr>
            </w:pPr>
            <w:r w:rsidRPr="00D65429">
              <w:rPr>
                <w:rFonts w:asciiTheme="majorHAnsi" w:hAnsiTheme="majorHAnsi"/>
              </w:rPr>
              <w:t>Vrijdag 19-02-2016</w:t>
            </w:r>
          </w:p>
        </w:tc>
        <w:tc>
          <w:tcPr>
            <w:tcW w:w="5971" w:type="dxa"/>
          </w:tcPr>
          <w:p w14:paraId="11401F8D" w14:textId="33BD9EA8"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Tweede meeting afstudeergroep + Stagedag 4</w:t>
            </w:r>
          </w:p>
        </w:tc>
      </w:tr>
      <w:tr w:rsidR="002B2A9A" w:rsidRPr="00D65429" w14:paraId="6E19FCF8"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7E229D50" w14:textId="66FFB748" w:rsidR="002B2A9A" w:rsidRPr="00D65429" w:rsidRDefault="002B2A9A" w:rsidP="003F1D7E">
            <w:pPr>
              <w:rPr>
                <w:rFonts w:asciiTheme="majorHAnsi" w:hAnsiTheme="majorHAnsi"/>
              </w:rPr>
            </w:pPr>
            <w:r w:rsidRPr="00D65429">
              <w:rPr>
                <w:rFonts w:asciiTheme="majorHAnsi" w:hAnsiTheme="majorHAnsi"/>
              </w:rPr>
              <w:t>Maandag 22-02-2016</w:t>
            </w:r>
          </w:p>
        </w:tc>
        <w:tc>
          <w:tcPr>
            <w:tcW w:w="5971" w:type="dxa"/>
          </w:tcPr>
          <w:p w14:paraId="10FA0E36" w14:textId="0C7C5CD7"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5</w:t>
            </w:r>
          </w:p>
        </w:tc>
      </w:tr>
      <w:tr w:rsidR="002B2A9A" w:rsidRPr="00D65429" w14:paraId="222BFB4D"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760AACDA" w14:textId="6CBF4B03" w:rsidR="002B2A9A" w:rsidRPr="00D65429" w:rsidRDefault="002B2A9A" w:rsidP="003F1D7E">
            <w:pPr>
              <w:rPr>
                <w:rFonts w:asciiTheme="majorHAnsi" w:hAnsiTheme="majorHAnsi"/>
              </w:rPr>
            </w:pPr>
            <w:r w:rsidRPr="00D65429">
              <w:rPr>
                <w:rFonts w:asciiTheme="majorHAnsi" w:hAnsiTheme="majorHAnsi"/>
              </w:rPr>
              <w:t>Dinsdag 23-02-2016</w:t>
            </w:r>
          </w:p>
        </w:tc>
        <w:tc>
          <w:tcPr>
            <w:tcW w:w="5971" w:type="dxa"/>
          </w:tcPr>
          <w:p w14:paraId="129623A8" w14:textId="1A02545D"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Verbeteren theoretisch kader, opzet/brainstorm methodologie</w:t>
            </w:r>
          </w:p>
        </w:tc>
      </w:tr>
      <w:tr w:rsidR="002B2A9A" w:rsidRPr="00D65429" w14:paraId="7AD67C63"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0C547059" w14:textId="4B8A8E6C" w:rsidR="002B2A9A" w:rsidRPr="00D65429" w:rsidRDefault="002B2A9A" w:rsidP="003F1D7E">
            <w:pPr>
              <w:rPr>
                <w:rFonts w:asciiTheme="majorHAnsi" w:hAnsiTheme="majorHAnsi"/>
              </w:rPr>
            </w:pPr>
            <w:r w:rsidRPr="00D65429">
              <w:rPr>
                <w:rFonts w:asciiTheme="majorHAnsi" w:hAnsiTheme="majorHAnsi"/>
              </w:rPr>
              <w:t>Woensdag 24-02-2016</w:t>
            </w:r>
          </w:p>
        </w:tc>
        <w:tc>
          <w:tcPr>
            <w:tcW w:w="5971" w:type="dxa"/>
          </w:tcPr>
          <w:p w14:paraId="1E66C2BA" w14:textId="666B265C"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Situatieschets DESTEP + theoretisch kader, methodologie</w:t>
            </w:r>
          </w:p>
        </w:tc>
      </w:tr>
      <w:tr w:rsidR="002B2A9A" w:rsidRPr="00D65429" w14:paraId="3C4A19BB" w14:textId="77777777" w:rsidTr="002647C1">
        <w:tc>
          <w:tcPr>
            <w:cnfStyle w:val="001000000000" w:firstRow="0" w:lastRow="0" w:firstColumn="1" w:lastColumn="0" w:oddVBand="0" w:evenVBand="0" w:oddHBand="0" w:evenHBand="0" w:firstRowFirstColumn="0" w:firstRowLastColumn="0" w:lastRowFirstColumn="0" w:lastRowLastColumn="0"/>
            <w:tcW w:w="3068" w:type="dxa"/>
          </w:tcPr>
          <w:p w14:paraId="116EDCC7" w14:textId="350D38B4" w:rsidR="002B2A9A" w:rsidRPr="00D65429" w:rsidRDefault="002B2A9A" w:rsidP="003F1D7E">
            <w:pPr>
              <w:rPr>
                <w:rFonts w:asciiTheme="majorHAnsi" w:hAnsiTheme="majorHAnsi"/>
              </w:rPr>
            </w:pPr>
            <w:r w:rsidRPr="00D65429">
              <w:rPr>
                <w:rFonts w:asciiTheme="majorHAnsi" w:hAnsiTheme="majorHAnsi"/>
              </w:rPr>
              <w:t>Donderdag 25-02-2016</w:t>
            </w:r>
          </w:p>
        </w:tc>
        <w:tc>
          <w:tcPr>
            <w:tcW w:w="5971" w:type="dxa"/>
          </w:tcPr>
          <w:p w14:paraId="651866AD" w14:textId="37AB8890"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6</w:t>
            </w:r>
          </w:p>
        </w:tc>
      </w:tr>
      <w:tr w:rsidR="002B2A9A" w:rsidRPr="00D65429" w14:paraId="25B4FDA2"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5966731E" w14:textId="78828345" w:rsidR="002B2A9A" w:rsidRPr="00D65429" w:rsidRDefault="002B2A9A" w:rsidP="003F1D7E">
            <w:pPr>
              <w:rPr>
                <w:rFonts w:asciiTheme="majorHAnsi" w:hAnsiTheme="majorHAnsi"/>
              </w:rPr>
            </w:pPr>
            <w:r w:rsidRPr="00D65429">
              <w:rPr>
                <w:rFonts w:asciiTheme="majorHAnsi" w:hAnsiTheme="majorHAnsi"/>
              </w:rPr>
              <w:t>Vrijdag 26-02-2016</w:t>
            </w:r>
          </w:p>
        </w:tc>
        <w:tc>
          <w:tcPr>
            <w:tcW w:w="5971" w:type="dxa"/>
          </w:tcPr>
          <w:p w14:paraId="4A5B255B" w14:textId="4AA2E0CA"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7</w:t>
            </w:r>
          </w:p>
        </w:tc>
      </w:tr>
      <w:tr w:rsidR="002B2A9A" w:rsidRPr="00D65429" w14:paraId="7DBD5BAB"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2B730712" w14:textId="41F2EDAB" w:rsidR="002B2A9A" w:rsidRPr="00D65429" w:rsidRDefault="002B2A9A" w:rsidP="003F1D7E">
            <w:pPr>
              <w:rPr>
                <w:rFonts w:asciiTheme="majorHAnsi" w:hAnsiTheme="majorHAnsi"/>
              </w:rPr>
            </w:pPr>
            <w:r w:rsidRPr="00D65429">
              <w:rPr>
                <w:rFonts w:asciiTheme="majorHAnsi" w:hAnsiTheme="majorHAnsi"/>
              </w:rPr>
              <w:t>Maandag 29-02-2016</w:t>
            </w:r>
          </w:p>
        </w:tc>
        <w:tc>
          <w:tcPr>
            <w:tcW w:w="5971" w:type="dxa"/>
          </w:tcPr>
          <w:p w14:paraId="76E3017F" w14:textId="544228DF"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8 + telefonisch gesprek Nynke</w:t>
            </w:r>
            <w:r w:rsidR="00AD39DF" w:rsidRPr="00D65429">
              <w:rPr>
                <w:rFonts w:asciiTheme="majorHAnsi" w:hAnsiTheme="majorHAnsi"/>
              </w:rPr>
              <w:t xml:space="preserve"> Wiekenkamp</w:t>
            </w:r>
          </w:p>
        </w:tc>
      </w:tr>
      <w:tr w:rsidR="002B2A9A" w:rsidRPr="00D65429" w14:paraId="334FA404"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6472BCF5" w14:textId="1F949FDA" w:rsidR="002B2A9A" w:rsidRPr="00D65429" w:rsidRDefault="002B2A9A" w:rsidP="003F1D7E">
            <w:pPr>
              <w:rPr>
                <w:rFonts w:asciiTheme="majorHAnsi" w:hAnsiTheme="majorHAnsi"/>
              </w:rPr>
            </w:pPr>
            <w:r w:rsidRPr="00D65429">
              <w:rPr>
                <w:rFonts w:asciiTheme="majorHAnsi" w:hAnsiTheme="majorHAnsi"/>
              </w:rPr>
              <w:t>Dinsdag 01-03-2016</w:t>
            </w:r>
          </w:p>
        </w:tc>
        <w:tc>
          <w:tcPr>
            <w:tcW w:w="5971" w:type="dxa"/>
          </w:tcPr>
          <w:p w14:paraId="20C7FD5D" w14:textId="41064BEF" w:rsidR="002B2A9A" w:rsidRPr="00D65429" w:rsidRDefault="002B2A9A"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Concrete opzet methodologie, feedback Nynke verwerken in PvA</w:t>
            </w:r>
          </w:p>
        </w:tc>
      </w:tr>
      <w:tr w:rsidR="002B2A9A" w:rsidRPr="00D65429" w14:paraId="32A0793A"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2E93B2B0" w14:textId="258AD70B" w:rsidR="002B2A9A" w:rsidRPr="00D65429" w:rsidRDefault="002B2A9A" w:rsidP="003F1D7E">
            <w:pPr>
              <w:rPr>
                <w:rFonts w:asciiTheme="majorHAnsi" w:hAnsiTheme="majorHAnsi"/>
              </w:rPr>
            </w:pPr>
            <w:r w:rsidRPr="00D65429">
              <w:rPr>
                <w:rFonts w:asciiTheme="majorHAnsi" w:hAnsiTheme="majorHAnsi"/>
              </w:rPr>
              <w:t>Woensdag 02-03-2016</w:t>
            </w:r>
          </w:p>
        </w:tc>
        <w:tc>
          <w:tcPr>
            <w:tcW w:w="5971" w:type="dxa"/>
          </w:tcPr>
          <w:p w14:paraId="733AD23E" w14:textId="56BB33C6" w:rsidR="002B2A9A" w:rsidRPr="00D65429" w:rsidRDefault="00FE1C31"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Methodologie + PvA </w:t>
            </w:r>
          </w:p>
        </w:tc>
      </w:tr>
      <w:tr w:rsidR="00FE1C31" w:rsidRPr="00D65429" w14:paraId="10B764F9"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186B30B8" w14:textId="66A96CFC" w:rsidR="00FE1C31" w:rsidRPr="00D65429" w:rsidRDefault="00FE1C31" w:rsidP="003F1D7E">
            <w:pPr>
              <w:rPr>
                <w:rFonts w:asciiTheme="majorHAnsi" w:hAnsiTheme="majorHAnsi"/>
              </w:rPr>
            </w:pPr>
            <w:r w:rsidRPr="00D65429">
              <w:rPr>
                <w:rFonts w:asciiTheme="majorHAnsi" w:hAnsiTheme="majorHAnsi"/>
              </w:rPr>
              <w:t>Donderdag 03-03-2016</w:t>
            </w:r>
          </w:p>
        </w:tc>
        <w:tc>
          <w:tcPr>
            <w:tcW w:w="5971" w:type="dxa"/>
          </w:tcPr>
          <w:p w14:paraId="6338AFA6" w14:textId="0CC6F929" w:rsidR="00FE1C31" w:rsidRPr="00D65429" w:rsidRDefault="00FE1C31"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9</w:t>
            </w:r>
          </w:p>
        </w:tc>
      </w:tr>
      <w:tr w:rsidR="003235E6" w:rsidRPr="00D65429" w14:paraId="35E98FAB"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76D9791F" w14:textId="1B631F25" w:rsidR="003235E6" w:rsidRPr="00D65429" w:rsidRDefault="00CB4815" w:rsidP="003F1D7E">
            <w:pPr>
              <w:rPr>
                <w:rFonts w:asciiTheme="majorHAnsi" w:hAnsiTheme="majorHAnsi"/>
              </w:rPr>
            </w:pPr>
            <w:r w:rsidRPr="00D65429">
              <w:rPr>
                <w:rFonts w:asciiTheme="majorHAnsi" w:hAnsiTheme="majorHAnsi"/>
              </w:rPr>
              <w:t>Vrijdag 04-03-2016</w:t>
            </w:r>
          </w:p>
        </w:tc>
        <w:tc>
          <w:tcPr>
            <w:tcW w:w="5971" w:type="dxa"/>
          </w:tcPr>
          <w:p w14:paraId="10089FDD" w14:textId="7078B670" w:rsidR="003235E6" w:rsidRPr="00D65429" w:rsidRDefault="00CB4815"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10 + Inleveren theoretisch kader  en PvA via Euphorus</w:t>
            </w:r>
          </w:p>
        </w:tc>
      </w:tr>
      <w:tr w:rsidR="003235E6" w:rsidRPr="00D65429" w14:paraId="343A1BE5"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40692D9F" w14:textId="0C5E7748" w:rsidR="00CB4815" w:rsidRPr="00D65429" w:rsidRDefault="00CB4815" w:rsidP="003F1D7E">
            <w:pPr>
              <w:rPr>
                <w:rFonts w:asciiTheme="majorHAnsi" w:hAnsiTheme="majorHAnsi"/>
              </w:rPr>
            </w:pPr>
            <w:r w:rsidRPr="00D65429">
              <w:rPr>
                <w:rFonts w:asciiTheme="majorHAnsi" w:hAnsiTheme="majorHAnsi"/>
              </w:rPr>
              <w:t>Maandag 07-03-2016</w:t>
            </w:r>
          </w:p>
        </w:tc>
        <w:tc>
          <w:tcPr>
            <w:tcW w:w="5971" w:type="dxa"/>
          </w:tcPr>
          <w:p w14:paraId="1E0801CF" w14:textId="61FBE83D" w:rsidR="003235E6" w:rsidRPr="00D65429" w:rsidRDefault="00CB4815" w:rsidP="003F1D7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11</w:t>
            </w:r>
          </w:p>
        </w:tc>
      </w:tr>
      <w:tr w:rsidR="00CB4815" w:rsidRPr="00D65429" w14:paraId="00CAC367" w14:textId="77777777" w:rsidTr="002B2A9A">
        <w:tc>
          <w:tcPr>
            <w:cnfStyle w:val="001000000000" w:firstRow="0" w:lastRow="0" w:firstColumn="1" w:lastColumn="0" w:oddVBand="0" w:evenVBand="0" w:oddHBand="0" w:evenHBand="0" w:firstRowFirstColumn="0" w:firstRowLastColumn="0" w:lastRowFirstColumn="0" w:lastRowLastColumn="0"/>
            <w:tcW w:w="3068" w:type="dxa"/>
          </w:tcPr>
          <w:p w14:paraId="4793D0CF" w14:textId="5345C65A" w:rsidR="00CB4815" w:rsidRPr="00D65429" w:rsidRDefault="00CB4815" w:rsidP="00CB4815">
            <w:pPr>
              <w:rPr>
                <w:rFonts w:asciiTheme="majorHAnsi" w:hAnsiTheme="majorHAnsi"/>
              </w:rPr>
            </w:pPr>
            <w:r w:rsidRPr="00D65429">
              <w:rPr>
                <w:rFonts w:asciiTheme="majorHAnsi" w:hAnsiTheme="majorHAnsi"/>
              </w:rPr>
              <w:t>Dinsdag 08-03-2016</w:t>
            </w:r>
          </w:p>
        </w:tc>
        <w:tc>
          <w:tcPr>
            <w:tcW w:w="5971" w:type="dxa"/>
          </w:tcPr>
          <w:p w14:paraId="0CBE6F91" w14:textId="18094840"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Opzet kwalitatief onderzoek</w:t>
            </w:r>
          </w:p>
        </w:tc>
      </w:tr>
      <w:tr w:rsidR="00CB4815" w:rsidRPr="00D65429" w14:paraId="5831DFB0"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6AED0CA" w14:textId="7BCBE92C" w:rsidR="00CB4815" w:rsidRPr="00D65429" w:rsidRDefault="00CB4815" w:rsidP="00CB4815">
            <w:pPr>
              <w:rPr>
                <w:rFonts w:asciiTheme="majorHAnsi" w:hAnsiTheme="majorHAnsi"/>
              </w:rPr>
            </w:pPr>
            <w:r w:rsidRPr="00D65429">
              <w:rPr>
                <w:rFonts w:asciiTheme="majorHAnsi" w:hAnsiTheme="majorHAnsi"/>
              </w:rPr>
              <w:t>Woensdag 09-03-2016</w:t>
            </w:r>
          </w:p>
        </w:tc>
        <w:tc>
          <w:tcPr>
            <w:tcW w:w="5971" w:type="dxa"/>
          </w:tcPr>
          <w:p w14:paraId="7B8C80B0" w14:textId="37257BCB"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Opzet kwantitatief onderzoek</w:t>
            </w:r>
          </w:p>
        </w:tc>
      </w:tr>
      <w:tr w:rsidR="00CB4815" w:rsidRPr="00D65429" w14:paraId="4E6B44FA"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C5F579B" w14:textId="6BADF11D" w:rsidR="00CB4815" w:rsidRPr="00D65429" w:rsidRDefault="00CB4815" w:rsidP="00CB4815">
            <w:pPr>
              <w:rPr>
                <w:rFonts w:asciiTheme="majorHAnsi" w:hAnsiTheme="majorHAnsi"/>
              </w:rPr>
            </w:pPr>
            <w:r w:rsidRPr="00D65429">
              <w:rPr>
                <w:rFonts w:asciiTheme="majorHAnsi" w:hAnsiTheme="majorHAnsi"/>
              </w:rPr>
              <w:t>Donderdag 10-03-2016</w:t>
            </w:r>
          </w:p>
        </w:tc>
        <w:tc>
          <w:tcPr>
            <w:tcW w:w="5971" w:type="dxa"/>
          </w:tcPr>
          <w:p w14:paraId="40B081AB" w14:textId="340AEB98"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12</w:t>
            </w:r>
          </w:p>
        </w:tc>
      </w:tr>
      <w:tr w:rsidR="00CB4815" w:rsidRPr="00D65429" w14:paraId="576CEDBD"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4420C15" w14:textId="48D477AE" w:rsidR="00CB4815" w:rsidRPr="00D65429" w:rsidRDefault="00CB4815" w:rsidP="00CB4815">
            <w:pPr>
              <w:rPr>
                <w:rFonts w:asciiTheme="majorHAnsi" w:hAnsiTheme="majorHAnsi"/>
              </w:rPr>
            </w:pPr>
            <w:r w:rsidRPr="00D65429">
              <w:rPr>
                <w:rFonts w:asciiTheme="majorHAnsi" w:hAnsiTheme="majorHAnsi"/>
              </w:rPr>
              <w:t>Vrijdag 11-03-2016</w:t>
            </w:r>
          </w:p>
        </w:tc>
        <w:tc>
          <w:tcPr>
            <w:tcW w:w="5971" w:type="dxa"/>
          </w:tcPr>
          <w:p w14:paraId="74D62C43" w14:textId="21FCFFAF"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13</w:t>
            </w:r>
          </w:p>
        </w:tc>
      </w:tr>
      <w:tr w:rsidR="00CB4815" w:rsidRPr="00D65429" w14:paraId="5D504133"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8E95EFA" w14:textId="4988EC41" w:rsidR="00CB4815" w:rsidRPr="00D65429" w:rsidRDefault="00CB4815" w:rsidP="00CB4815">
            <w:pPr>
              <w:rPr>
                <w:rFonts w:asciiTheme="majorHAnsi" w:hAnsiTheme="majorHAnsi"/>
              </w:rPr>
            </w:pPr>
            <w:r w:rsidRPr="00D65429">
              <w:rPr>
                <w:rFonts w:asciiTheme="majorHAnsi" w:hAnsiTheme="majorHAnsi"/>
              </w:rPr>
              <w:t>Maandag 14-03-2016</w:t>
            </w:r>
          </w:p>
        </w:tc>
        <w:tc>
          <w:tcPr>
            <w:tcW w:w="5971" w:type="dxa"/>
          </w:tcPr>
          <w:p w14:paraId="7BED6533" w14:textId="7D559A32"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14</w:t>
            </w:r>
          </w:p>
        </w:tc>
      </w:tr>
      <w:tr w:rsidR="00CB4815" w:rsidRPr="00D65429" w14:paraId="3F729296"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AE21C1D" w14:textId="355D4516" w:rsidR="00CB4815" w:rsidRPr="00D65429" w:rsidRDefault="00CB4815" w:rsidP="00CB4815">
            <w:pPr>
              <w:rPr>
                <w:rFonts w:asciiTheme="majorHAnsi" w:hAnsiTheme="majorHAnsi"/>
              </w:rPr>
            </w:pPr>
            <w:r w:rsidRPr="00D65429">
              <w:rPr>
                <w:rFonts w:asciiTheme="majorHAnsi" w:hAnsiTheme="majorHAnsi"/>
              </w:rPr>
              <w:t>Dinsdag 15-03-2016</w:t>
            </w:r>
          </w:p>
        </w:tc>
        <w:tc>
          <w:tcPr>
            <w:tcW w:w="5971" w:type="dxa"/>
          </w:tcPr>
          <w:p w14:paraId="7F5D7586" w14:textId="6068755F"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Operationalisatie + Topic Guide + Vragenlijsten </w:t>
            </w:r>
          </w:p>
        </w:tc>
      </w:tr>
      <w:tr w:rsidR="00CB4815" w:rsidRPr="00D65429" w14:paraId="16F159FC"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296E568A" w14:textId="125E1EEF" w:rsidR="00CB4815" w:rsidRPr="00D65429" w:rsidRDefault="00CB4815" w:rsidP="00CB4815">
            <w:pPr>
              <w:rPr>
                <w:rFonts w:asciiTheme="majorHAnsi" w:hAnsiTheme="majorHAnsi"/>
              </w:rPr>
            </w:pPr>
            <w:r w:rsidRPr="00D65429">
              <w:rPr>
                <w:rFonts w:asciiTheme="majorHAnsi" w:hAnsiTheme="majorHAnsi"/>
              </w:rPr>
              <w:t>Woensdag 16-03-2016</w:t>
            </w:r>
          </w:p>
        </w:tc>
        <w:tc>
          <w:tcPr>
            <w:tcW w:w="5971" w:type="dxa"/>
          </w:tcPr>
          <w:p w14:paraId="08FAC201" w14:textId="157D3F27"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Operationalisatie + Topic Guide + Vragenlijsten</w:t>
            </w:r>
          </w:p>
        </w:tc>
      </w:tr>
      <w:tr w:rsidR="00CB4815" w:rsidRPr="00D65429" w14:paraId="0F0A876E"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4415E62C" w14:textId="7A924FAD" w:rsidR="00CB4815" w:rsidRPr="00D65429" w:rsidRDefault="00CB4815" w:rsidP="00CB4815">
            <w:pPr>
              <w:rPr>
                <w:rFonts w:asciiTheme="majorHAnsi" w:hAnsiTheme="majorHAnsi"/>
              </w:rPr>
            </w:pPr>
            <w:r w:rsidRPr="00D65429">
              <w:rPr>
                <w:rFonts w:asciiTheme="majorHAnsi" w:hAnsiTheme="majorHAnsi"/>
              </w:rPr>
              <w:t>Donderdag 17-03-2016</w:t>
            </w:r>
          </w:p>
        </w:tc>
        <w:tc>
          <w:tcPr>
            <w:tcW w:w="5971" w:type="dxa"/>
          </w:tcPr>
          <w:p w14:paraId="172C06B8" w14:textId="00EC81E8"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15</w:t>
            </w:r>
          </w:p>
        </w:tc>
      </w:tr>
      <w:tr w:rsidR="00CB4815" w:rsidRPr="00D65429" w14:paraId="4CDB74E8"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21FA3E7C" w14:textId="6E0D4D13" w:rsidR="00CB4815" w:rsidRPr="00D65429" w:rsidRDefault="00CB4815" w:rsidP="00CB4815">
            <w:pPr>
              <w:rPr>
                <w:rFonts w:asciiTheme="majorHAnsi" w:hAnsiTheme="majorHAnsi"/>
              </w:rPr>
            </w:pPr>
            <w:r w:rsidRPr="00D65429">
              <w:rPr>
                <w:rFonts w:asciiTheme="majorHAnsi" w:hAnsiTheme="majorHAnsi"/>
              </w:rPr>
              <w:t>Vrijdag 18-03-2016</w:t>
            </w:r>
          </w:p>
        </w:tc>
        <w:tc>
          <w:tcPr>
            <w:tcW w:w="5971" w:type="dxa"/>
          </w:tcPr>
          <w:p w14:paraId="183BE561" w14:textId="201C1B37"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16 + feedback Uta Schmidt ontvangen/bekeken</w:t>
            </w:r>
          </w:p>
        </w:tc>
      </w:tr>
      <w:tr w:rsidR="00CB4815" w:rsidRPr="00D65429" w14:paraId="02A06BA5"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1A20CABD" w14:textId="7C345ABA" w:rsidR="00CB4815" w:rsidRPr="00D65429" w:rsidRDefault="00CB4815" w:rsidP="00CB4815">
            <w:pPr>
              <w:rPr>
                <w:rFonts w:asciiTheme="majorHAnsi" w:hAnsiTheme="majorHAnsi"/>
              </w:rPr>
            </w:pPr>
            <w:r w:rsidRPr="00D65429">
              <w:rPr>
                <w:rFonts w:asciiTheme="majorHAnsi" w:hAnsiTheme="majorHAnsi"/>
              </w:rPr>
              <w:t>Maandag 21-03-2016</w:t>
            </w:r>
          </w:p>
        </w:tc>
        <w:tc>
          <w:tcPr>
            <w:tcW w:w="5971" w:type="dxa"/>
          </w:tcPr>
          <w:p w14:paraId="770E820F" w14:textId="2C450CA1"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Derde meeting afstudeergroep + feedback verwerken +Stagedag 17</w:t>
            </w:r>
          </w:p>
        </w:tc>
      </w:tr>
      <w:tr w:rsidR="00CB4815" w:rsidRPr="00D65429" w14:paraId="724094F2"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5F4E4586" w14:textId="58E9EA6F" w:rsidR="00CB4815" w:rsidRPr="00D65429" w:rsidRDefault="00CB4815" w:rsidP="00CB4815">
            <w:pPr>
              <w:rPr>
                <w:rFonts w:asciiTheme="majorHAnsi" w:hAnsiTheme="majorHAnsi"/>
              </w:rPr>
            </w:pPr>
            <w:r w:rsidRPr="00D65429">
              <w:rPr>
                <w:rFonts w:asciiTheme="majorHAnsi" w:hAnsiTheme="majorHAnsi"/>
              </w:rPr>
              <w:t>Dinsdag 22-03-2016</w:t>
            </w:r>
          </w:p>
        </w:tc>
        <w:tc>
          <w:tcPr>
            <w:tcW w:w="5971" w:type="dxa"/>
          </w:tcPr>
          <w:p w14:paraId="58CE0271" w14:textId="3042DC3B" w:rsidR="00CB4815" w:rsidRPr="00D65429" w:rsidRDefault="00CB4815" w:rsidP="00CB4815">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Feedback Uta Schmidt </w:t>
            </w:r>
            <w:r w:rsidR="00AD39DF" w:rsidRPr="00D65429">
              <w:rPr>
                <w:rFonts w:asciiTheme="majorHAnsi" w:hAnsiTheme="majorHAnsi"/>
              </w:rPr>
              <w:t>verwerken + ordenen gemaakt werkt</w:t>
            </w:r>
          </w:p>
        </w:tc>
      </w:tr>
      <w:tr w:rsidR="006F1268" w:rsidRPr="00D65429" w14:paraId="24784ACB"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329EF755" w14:textId="760E4B12" w:rsidR="006F1268" w:rsidRPr="00D65429" w:rsidRDefault="006F1268" w:rsidP="006F1268">
            <w:pPr>
              <w:rPr>
                <w:rFonts w:asciiTheme="majorHAnsi" w:hAnsiTheme="majorHAnsi"/>
              </w:rPr>
            </w:pPr>
            <w:r w:rsidRPr="00D65429">
              <w:rPr>
                <w:rFonts w:asciiTheme="majorHAnsi" w:hAnsiTheme="majorHAnsi"/>
              </w:rPr>
              <w:t>Woensdag 23-03-2016</w:t>
            </w:r>
          </w:p>
        </w:tc>
        <w:tc>
          <w:tcPr>
            <w:tcW w:w="5971" w:type="dxa"/>
          </w:tcPr>
          <w:p w14:paraId="1783559E" w14:textId="7CB6863B"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18 + opzet mailen naar Nynke</w:t>
            </w:r>
          </w:p>
        </w:tc>
      </w:tr>
      <w:tr w:rsidR="006F1268" w:rsidRPr="00D65429" w14:paraId="5416CD1A"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35DA10A8" w14:textId="2DDC227A" w:rsidR="006F1268" w:rsidRPr="00D65429" w:rsidRDefault="006F1268" w:rsidP="006F1268">
            <w:pPr>
              <w:rPr>
                <w:rFonts w:asciiTheme="majorHAnsi" w:hAnsiTheme="majorHAnsi"/>
              </w:rPr>
            </w:pPr>
            <w:r w:rsidRPr="00D65429">
              <w:rPr>
                <w:rFonts w:asciiTheme="majorHAnsi" w:hAnsiTheme="majorHAnsi"/>
              </w:rPr>
              <w:t>Donderdag 24-03-2016</w:t>
            </w:r>
          </w:p>
        </w:tc>
        <w:tc>
          <w:tcPr>
            <w:tcW w:w="5971" w:type="dxa"/>
          </w:tcPr>
          <w:p w14:paraId="09BDDEBE" w14:textId="586E9CDA"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19</w:t>
            </w:r>
          </w:p>
        </w:tc>
      </w:tr>
      <w:tr w:rsidR="006F1268" w:rsidRPr="00D65429" w14:paraId="611CC980"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9C7537D" w14:textId="0D06A11B" w:rsidR="006F1268" w:rsidRPr="00D65429" w:rsidRDefault="006F1268" w:rsidP="006F1268">
            <w:pPr>
              <w:rPr>
                <w:rFonts w:asciiTheme="majorHAnsi" w:hAnsiTheme="majorHAnsi"/>
              </w:rPr>
            </w:pPr>
            <w:r w:rsidRPr="00D65429">
              <w:rPr>
                <w:rFonts w:asciiTheme="majorHAnsi" w:hAnsiTheme="majorHAnsi"/>
              </w:rPr>
              <w:t>Dinsdag 29-03-2016</w:t>
            </w:r>
          </w:p>
        </w:tc>
        <w:tc>
          <w:tcPr>
            <w:tcW w:w="5971" w:type="dxa"/>
          </w:tcPr>
          <w:p w14:paraId="3EDA8B3F" w14:textId="1CF0C499"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Doorloop gehele opzet + verbeteren/aanpassen</w:t>
            </w:r>
          </w:p>
        </w:tc>
      </w:tr>
      <w:tr w:rsidR="006F1268" w:rsidRPr="00D65429" w14:paraId="2BBF8BA0"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286B16A2" w14:textId="519B652B" w:rsidR="006F1268" w:rsidRPr="00D65429" w:rsidRDefault="006F1268" w:rsidP="006F1268">
            <w:pPr>
              <w:rPr>
                <w:rFonts w:asciiTheme="majorHAnsi" w:hAnsiTheme="majorHAnsi"/>
              </w:rPr>
            </w:pPr>
            <w:r w:rsidRPr="00D65429">
              <w:rPr>
                <w:rFonts w:asciiTheme="majorHAnsi" w:hAnsiTheme="majorHAnsi"/>
              </w:rPr>
              <w:t>Woensdag 30-03-2016</w:t>
            </w:r>
          </w:p>
        </w:tc>
        <w:tc>
          <w:tcPr>
            <w:tcW w:w="5971" w:type="dxa"/>
          </w:tcPr>
          <w:p w14:paraId="2F50043E" w14:textId="46CF8BC8"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20</w:t>
            </w:r>
          </w:p>
        </w:tc>
      </w:tr>
      <w:tr w:rsidR="006F1268" w:rsidRPr="00D65429" w14:paraId="1FED9B06"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E5C4F71" w14:textId="1AE6BB95" w:rsidR="006F1268" w:rsidRPr="00D65429" w:rsidRDefault="006F1268" w:rsidP="006F1268">
            <w:pPr>
              <w:rPr>
                <w:rFonts w:asciiTheme="majorHAnsi" w:hAnsiTheme="majorHAnsi"/>
              </w:rPr>
            </w:pPr>
            <w:r w:rsidRPr="00D65429">
              <w:rPr>
                <w:rFonts w:asciiTheme="majorHAnsi" w:hAnsiTheme="majorHAnsi"/>
              </w:rPr>
              <w:t>Donderdag 31-03-2016</w:t>
            </w:r>
          </w:p>
        </w:tc>
        <w:tc>
          <w:tcPr>
            <w:tcW w:w="5971" w:type="dxa"/>
          </w:tcPr>
          <w:p w14:paraId="6660857B" w14:textId="293C31EC"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21 + 4 interviews</w:t>
            </w:r>
          </w:p>
        </w:tc>
      </w:tr>
      <w:tr w:rsidR="006F1268" w:rsidRPr="00D65429" w14:paraId="292A2F59"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7960F8C3" w14:textId="2C3527B7" w:rsidR="006F1268" w:rsidRPr="00D65429" w:rsidRDefault="006F1268" w:rsidP="006F1268">
            <w:pPr>
              <w:rPr>
                <w:rFonts w:asciiTheme="majorHAnsi" w:hAnsiTheme="majorHAnsi"/>
              </w:rPr>
            </w:pPr>
            <w:r w:rsidRPr="00D65429">
              <w:rPr>
                <w:rFonts w:asciiTheme="majorHAnsi" w:hAnsiTheme="majorHAnsi"/>
              </w:rPr>
              <w:t>Vrijdag 01-04-2016</w:t>
            </w:r>
          </w:p>
        </w:tc>
        <w:tc>
          <w:tcPr>
            <w:tcW w:w="5971" w:type="dxa"/>
          </w:tcPr>
          <w:p w14:paraId="18344AE7" w14:textId="59B03129"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22 + 4 interviews</w:t>
            </w:r>
          </w:p>
        </w:tc>
      </w:tr>
      <w:tr w:rsidR="006F1268" w:rsidRPr="00D65429" w14:paraId="024D39A1"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52674259" w14:textId="7EC5D0EA" w:rsidR="006F1268" w:rsidRPr="00D65429" w:rsidRDefault="001C2A10" w:rsidP="006F1268">
            <w:pPr>
              <w:rPr>
                <w:rFonts w:asciiTheme="majorHAnsi" w:hAnsiTheme="majorHAnsi"/>
              </w:rPr>
            </w:pPr>
            <w:r w:rsidRPr="00D65429">
              <w:rPr>
                <w:rFonts w:asciiTheme="majorHAnsi" w:hAnsiTheme="majorHAnsi"/>
              </w:rPr>
              <w:t>Maandag 04-04</w:t>
            </w:r>
            <w:r w:rsidR="006F1268" w:rsidRPr="00D65429">
              <w:rPr>
                <w:rFonts w:asciiTheme="majorHAnsi" w:hAnsiTheme="majorHAnsi"/>
              </w:rPr>
              <w:t>-2016</w:t>
            </w:r>
          </w:p>
        </w:tc>
        <w:tc>
          <w:tcPr>
            <w:tcW w:w="5971" w:type="dxa"/>
          </w:tcPr>
          <w:p w14:paraId="5E692214" w14:textId="20CE2E1C"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23</w:t>
            </w:r>
          </w:p>
        </w:tc>
      </w:tr>
      <w:tr w:rsidR="006F1268" w:rsidRPr="00D65429" w14:paraId="33CCABC6"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7A8793A" w14:textId="1C67282F" w:rsidR="006F1268" w:rsidRPr="00D65429" w:rsidRDefault="001C2A10" w:rsidP="006F1268">
            <w:pPr>
              <w:rPr>
                <w:rFonts w:asciiTheme="majorHAnsi" w:hAnsiTheme="majorHAnsi"/>
              </w:rPr>
            </w:pPr>
            <w:r w:rsidRPr="00D65429">
              <w:rPr>
                <w:rFonts w:asciiTheme="majorHAnsi" w:hAnsiTheme="majorHAnsi"/>
              </w:rPr>
              <w:t>Dinsdag 05-04</w:t>
            </w:r>
            <w:r w:rsidR="006F1268" w:rsidRPr="00D65429">
              <w:rPr>
                <w:rFonts w:asciiTheme="majorHAnsi" w:hAnsiTheme="majorHAnsi"/>
              </w:rPr>
              <w:t>-2016</w:t>
            </w:r>
          </w:p>
        </w:tc>
        <w:tc>
          <w:tcPr>
            <w:tcW w:w="5971" w:type="dxa"/>
          </w:tcPr>
          <w:p w14:paraId="453F9890" w14:textId="7C66CC55"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4 interviews teruggeluisterd + uitgetypt</w:t>
            </w:r>
          </w:p>
        </w:tc>
      </w:tr>
      <w:tr w:rsidR="006F1268" w:rsidRPr="00D65429" w14:paraId="787B7191"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4DE68E24" w14:textId="122DDA24" w:rsidR="006F1268" w:rsidRPr="00D65429" w:rsidRDefault="006F1268" w:rsidP="006F1268">
            <w:pPr>
              <w:rPr>
                <w:rFonts w:asciiTheme="majorHAnsi" w:hAnsiTheme="majorHAnsi"/>
              </w:rPr>
            </w:pPr>
            <w:r w:rsidRPr="00D65429">
              <w:rPr>
                <w:rFonts w:asciiTheme="majorHAnsi" w:hAnsiTheme="majorHAnsi"/>
              </w:rPr>
              <w:t>Woens</w:t>
            </w:r>
            <w:r w:rsidR="001C2A10" w:rsidRPr="00D65429">
              <w:rPr>
                <w:rFonts w:asciiTheme="majorHAnsi" w:hAnsiTheme="majorHAnsi"/>
              </w:rPr>
              <w:t>dag 06-04</w:t>
            </w:r>
            <w:r w:rsidRPr="00D65429">
              <w:rPr>
                <w:rFonts w:asciiTheme="majorHAnsi" w:hAnsiTheme="majorHAnsi"/>
              </w:rPr>
              <w:t>-2016</w:t>
            </w:r>
          </w:p>
        </w:tc>
        <w:tc>
          <w:tcPr>
            <w:tcW w:w="5971" w:type="dxa"/>
          </w:tcPr>
          <w:p w14:paraId="20E7D24C" w14:textId="1FA2623A"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4 interviews teruggeluisterd + uitgetypt</w:t>
            </w:r>
          </w:p>
        </w:tc>
      </w:tr>
      <w:tr w:rsidR="006F1268" w:rsidRPr="00D65429" w14:paraId="772BFD60"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32C0BE37" w14:textId="0AF597EF" w:rsidR="006F1268" w:rsidRPr="00D65429" w:rsidRDefault="001C2A10" w:rsidP="006F1268">
            <w:pPr>
              <w:rPr>
                <w:rFonts w:asciiTheme="majorHAnsi" w:hAnsiTheme="majorHAnsi"/>
              </w:rPr>
            </w:pPr>
            <w:r w:rsidRPr="00D65429">
              <w:rPr>
                <w:rFonts w:asciiTheme="majorHAnsi" w:hAnsiTheme="majorHAnsi"/>
              </w:rPr>
              <w:t>Donderdag 07-04</w:t>
            </w:r>
            <w:r w:rsidR="006F1268" w:rsidRPr="00D65429">
              <w:rPr>
                <w:rFonts w:asciiTheme="majorHAnsi" w:hAnsiTheme="majorHAnsi"/>
              </w:rPr>
              <w:t>-2016</w:t>
            </w:r>
          </w:p>
        </w:tc>
        <w:tc>
          <w:tcPr>
            <w:tcW w:w="5971" w:type="dxa"/>
          </w:tcPr>
          <w:p w14:paraId="274E053F" w14:textId="459EF2BC"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4 interviews in respondentenschema’s + PvA mailen aan Nynke</w:t>
            </w:r>
          </w:p>
        </w:tc>
      </w:tr>
      <w:tr w:rsidR="006F1268" w:rsidRPr="00D65429" w14:paraId="7A49140E"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DA4549E" w14:textId="1D5639BA" w:rsidR="006F1268" w:rsidRPr="00D65429" w:rsidRDefault="001C2A10" w:rsidP="006F1268">
            <w:pPr>
              <w:rPr>
                <w:rFonts w:asciiTheme="majorHAnsi" w:hAnsiTheme="majorHAnsi"/>
              </w:rPr>
            </w:pPr>
            <w:r w:rsidRPr="00D65429">
              <w:rPr>
                <w:rFonts w:asciiTheme="majorHAnsi" w:hAnsiTheme="majorHAnsi"/>
              </w:rPr>
              <w:t>Vrijdag 08-04</w:t>
            </w:r>
            <w:r w:rsidR="006F1268" w:rsidRPr="00D65429">
              <w:rPr>
                <w:rFonts w:asciiTheme="majorHAnsi" w:hAnsiTheme="majorHAnsi"/>
              </w:rPr>
              <w:t>-2016</w:t>
            </w:r>
          </w:p>
        </w:tc>
        <w:tc>
          <w:tcPr>
            <w:tcW w:w="5971" w:type="dxa"/>
          </w:tcPr>
          <w:p w14:paraId="544F1E45" w14:textId="7F0568A0"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24 + afspraak met Nynke (feedbackmoment) </w:t>
            </w:r>
          </w:p>
        </w:tc>
      </w:tr>
      <w:tr w:rsidR="006F1268" w:rsidRPr="00D65429" w14:paraId="1764066E"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09358DE" w14:textId="4C31C422" w:rsidR="006F1268" w:rsidRPr="00D65429" w:rsidRDefault="001C2A10" w:rsidP="006F1268">
            <w:pPr>
              <w:rPr>
                <w:rFonts w:asciiTheme="majorHAnsi" w:hAnsiTheme="majorHAnsi"/>
              </w:rPr>
            </w:pPr>
            <w:r w:rsidRPr="00D65429">
              <w:rPr>
                <w:rFonts w:asciiTheme="majorHAnsi" w:hAnsiTheme="majorHAnsi"/>
              </w:rPr>
              <w:t>Maandag 11-04</w:t>
            </w:r>
            <w:r w:rsidR="006F1268" w:rsidRPr="00D65429">
              <w:rPr>
                <w:rFonts w:asciiTheme="majorHAnsi" w:hAnsiTheme="majorHAnsi"/>
              </w:rPr>
              <w:t>-2016</w:t>
            </w:r>
          </w:p>
        </w:tc>
        <w:tc>
          <w:tcPr>
            <w:tcW w:w="5971" w:type="dxa"/>
          </w:tcPr>
          <w:p w14:paraId="0FC51930" w14:textId="6122B12E" w:rsidR="006F1268" w:rsidRPr="00D65429" w:rsidRDefault="006F1268" w:rsidP="00D07F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25 </w:t>
            </w:r>
            <w:r w:rsidRPr="00D65429">
              <w:rPr>
                <w:rFonts w:asciiTheme="majorHAnsi" w:hAnsiTheme="majorHAnsi"/>
              </w:rPr>
              <w:sym w:font="Wingdings" w:char="F0E0"/>
            </w:r>
            <w:r w:rsidRPr="00D65429">
              <w:rPr>
                <w:rFonts w:asciiTheme="majorHAnsi" w:hAnsiTheme="majorHAnsi"/>
              </w:rPr>
              <w:t xml:space="preserve"> basistraining: observerende participatie + feedback Nynke ontvangen</w:t>
            </w:r>
          </w:p>
        </w:tc>
      </w:tr>
      <w:tr w:rsidR="006F1268" w:rsidRPr="00D65429" w14:paraId="01063F09"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73576214" w14:textId="3B31C860" w:rsidR="006F1268" w:rsidRPr="00D65429" w:rsidRDefault="001C2A10" w:rsidP="006F1268">
            <w:pPr>
              <w:rPr>
                <w:rFonts w:asciiTheme="majorHAnsi" w:hAnsiTheme="majorHAnsi"/>
              </w:rPr>
            </w:pPr>
            <w:r w:rsidRPr="00D65429">
              <w:rPr>
                <w:rFonts w:asciiTheme="majorHAnsi" w:hAnsiTheme="majorHAnsi"/>
              </w:rPr>
              <w:t>Dinsdag 12-04</w:t>
            </w:r>
            <w:r w:rsidR="006F1268" w:rsidRPr="00D65429">
              <w:rPr>
                <w:rFonts w:asciiTheme="majorHAnsi" w:hAnsiTheme="majorHAnsi"/>
              </w:rPr>
              <w:t>-2016</w:t>
            </w:r>
          </w:p>
        </w:tc>
        <w:tc>
          <w:tcPr>
            <w:tcW w:w="5971" w:type="dxa"/>
          </w:tcPr>
          <w:p w14:paraId="7A5A9B57" w14:textId="0AF4185E" w:rsidR="006F1268" w:rsidRPr="00D65429" w:rsidRDefault="006F1268" w:rsidP="00D07F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26 </w:t>
            </w:r>
            <w:r w:rsidRPr="00D65429">
              <w:rPr>
                <w:rFonts w:asciiTheme="majorHAnsi" w:hAnsiTheme="majorHAnsi"/>
              </w:rPr>
              <w:sym w:font="Wingdings" w:char="F0E0"/>
            </w:r>
            <w:r w:rsidRPr="00D65429">
              <w:rPr>
                <w:rFonts w:asciiTheme="majorHAnsi" w:hAnsiTheme="majorHAnsi"/>
              </w:rPr>
              <w:t xml:space="preserve"> basistraining: observerende participatie</w:t>
            </w:r>
          </w:p>
        </w:tc>
      </w:tr>
      <w:tr w:rsidR="006F1268" w:rsidRPr="00D65429" w14:paraId="37065F3F"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7ACFB6F" w14:textId="4F20AE99" w:rsidR="006F1268" w:rsidRPr="00D65429" w:rsidRDefault="001C2A10" w:rsidP="006F1268">
            <w:pPr>
              <w:rPr>
                <w:rFonts w:asciiTheme="majorHAnsi" w:hAnsiTheme="majorHAnsi"/>
              </w:rPr>
            </w:pPr>
            <w:r w:rsidRPr="00D65429">
              <w:rPr>
                <w:rFonts w:asciiTheme="majorHAnsi" w:hAnsiTheme="majorHAnsi"/>
              </w:rPr>
              <w:lastRenderedPageBreak/>
              <w:t>Woensdag 13-04</w:t>
            </w:r>
            <w:r w:rsidR="006F1268" w:rsidRPr="00D65429">
              <w:rPr>
                <w:rFonts w:asciiTheme="majorHAnsi" w:hAnsiTheme="majorHAnsi"/>
              </w:rPr>
              <w:t>-2016</w:t>
            </w:r>
          </w:p>
        </w:tc>
        <w:tc>
          <w:tcPr>
            <w:tcW w:w="5971" w:type="dxa"/>
          </w:tcPr>
          <w:p w14:paraId="7236AFE2" w14:textId="45C750E4"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Belafspraak Nynke + voorbereiding kwantitatief onderzoek</w:t>
            </w:r>
          </w:p>
        </w:tc>
      </w:tr>
      <w:tr w:rsidR="006F1268" w:rsidRPr="00D65429" w14:paraId="3ED1B50A"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A80CE54" w14:textId="0E879C81" w:rsidR="006F1268" w:rsidRPr="00D65429" w:rsidRDefault="001C2A10" w:rsidP="006F1268">
            <w:pPr>
              <w:rPr>
                <w:rFonts w:asciiTheme="majorHAnsi" w:hAnsiTheme="majorHAnsi"/>
              </w:rPr>
            </w:pPr>
            <w:r w:rsidRPr="00D65429">
              <w:rPr>
                <w:rFonts w:asciiTheme="majorHAnsi" w:hAnsiTheme="majorHAnsi"/>
              </w:rPr>
              <w:t>Donderdag 14-04</w:t>
            </w:r>
            <w:r w:rsidR="006F1268" w:rsidRPr="00D65429">
              <w:rPr>
                <w:rFonts w:asciiTheme="majorHAnsi" w:hAnsiTheme="majorHAnsi"/>
              </w:rPr>
              <w:t>-2016</w:t>
            </w:r>
          </w:p>
        </w:tc>
        <w:tc>
          <w:tcPr>
            <w:tcW w:w="5971" w:type="dxa"/>
          </w:tcPr>
          <w:p w14:paraId="0A782936" w14:textId="17BEDEB1"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27 + uitzetten kwantitatief onderzoek</w:t>
            </w:r>
          </w:p>
        </w:tc>
      </w:tr>
      <w:tr w:rsidR="006F1268" w:rsidRPr="00D65429" w14:paraId="7F4D1973"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0E1B11DC" w14:textId="4BFAFECD" w:rsidR="006F1268" w:rsidRPr="00D65429" w:rsidRDefault="006F1268" w:rsidP="006F1268">
            <w:pPr>
              <w:rPr>
                <w:rFonts w:asciiTheme="majorHAnsi" w:hAnsiTheme="majorHAnsi"/>
              </w:rPr>
            </w:pPr>
            <w:r w:rsidRPr="00D65429">
              <w:rPr>
                <w:rFonts w:asciiTheme="majorHAnsi" w:hAnsiTheme="majorHAnsi"/>
              </w:rPr>
              <w:t>Vrijdag 15-04-2016</w:t>
            </w:r>
          </w:p>
        </w:tc>
        <w:tc>
          <w:tcPr>
            <w:tcW w:w="5971" w:type="dxa"/>
          </w:tcPr>
          <w:p w14:paraId="3F88D480" w14:textId="180A7139" w:rsidR="006F1268" w:rsidRPr="00D65429" w:rsidRDefault="006F1268"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28 (manier bedenken om resultaten kwantitatief onderzoek uit te werken) + 4 interviews in respondentenschema’s</w:t>
            </w:r>
          </w:p>
        </w:tc>
      </w:tr>
      <w:tr w:rsidR="006F1268" w:rsidRPr="00D65429" w14:paraId="3C6722D9"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511AEC38" w14:textId="4F788EC4" w:rsidR="006F1268" w:rsidRPr="00D65429" w:rsidRDefault="006F1268" w:rsidP="006F1268">
            <w:pPr>
              <w:rPr>
                <w:rFonts w:asciiTheme="majorHAnsi" w:hAnsiTheme="majorHAnsi"/>
              </w:rPr>
            </w:pPr>
            <w:r w:rsidRPr="00D65429">
              <w:rPr>
                <w:rFonts w:asciiTheme="majorHAnsi" w:hAnsiTheme="majorHAnsi"/>
              </w:rPr>
              <w:t>Zaterdag 16-04-2016</w:t>
            </w:r>
          </w:p>
        </w:tc>
        <w:tc>
          <w:tcPr>
            <w:tcW w:w="5971" w:type="dxa"/>
          </w:tcPr>
          <w:p w14:paraId="10E50114" w14:textId="7A2E7730" w:rsidR="006F1268" w:rsidRPr="00D65429" w:rsidRDefault="007D570F" w:rsidP="006F1268">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Feedback Nynke analyseren en verwerken</w:t>
            </w:r>
          </w:p>
        </w:tc>
      </w:tr>
      <w:tr w:rsidR="00FF1B36" w:rsidRPr="00D65429" w14:paraId="21C50D77"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64E41970" w14:textId="67EF824C" w:rsidR="00FF1B36" w:rsidRPr="00D65429" w:rsidRDefault="00FF1B36" w:rsidP="00FF1B36">
            <w:pPr>
              <w:rPr>
                <w:rFonts w:asciiTheme="majorHAnsi" w:hAnsiTheme="majorHAnsi"/>
              </w:rPr>
            </w:pPr>
            <w:r w:rsidRPr="00D65429">
              <w:rPr>
                <w:rFonts w:asciiTheme="majorHAnsi" w:hAnsiTheme="majorHAnsi"/>
              </w:rPr>
              <w:t>Maandag 18-04-2016</w:t>
            </w:r>
          </w:p>
        </w:tc>
        <w:tc>
          <w:tcPr>
            <w:tcW w:w="5971" w:type="dxa"/>
          </w:tcPr>
          <w:p w14:paraId="1DB0C6BD" w14:textId="2CA867AD" w:rsidR="00FF1B36" w:rsidRPr="00D65429" w:rsidRDefault="00FF1B36" w:rsidP="00D07F59">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29 </w:t>
            </w:r>
            <w:r w:rsidRPr="00D65429">
              <w:rPr>
                <w:rFonts w:asciiTheme="majorHAnsi" w:hAnsiTheme="majorHAnsi"/>
              </w:rPr>
              <w:sym w:font="Wingdings" w:char="F0E0"/>
            </w:r>
            <w:r w:rsidRPr="00D65429">
              <w:rPr>
                <w:rFonts w:asciiTheme="majorHAnsi" w:hAnsiTheme="majorHAnsi"/>
              </w:rPr>
              <w:t xml:space="preserve"> </w:t>
            </w:r>
            <w:r w:rsidR="00AA46A9">
              <w:rPr>
                <w:rFonts w:asciiTheme="majorHAnsi" w:hAnsiTheme="majorHAnsi"/>
              </w:rPr>
              <w:t xml:space="preserve">NLP </w:t>
            </w:r>
            <w:r w:rsidRPr="00D65429">
              <w:rPr>
                <w:rFonts w:asciiTheme="majorHAnsi" w:hAnsiTheme="majorHAnsi"/>
              </w:rPr>
              <w:t>basistraining: observerende participatie + 2 interviews houden</w:t>
            </w:r>
          </w:p>
        </w:tc>
      </w:tr>
      <w:tr w:rsidR="00FF1B36" w:rsidRPr="00D65429" w14:paraId="334E44CF" w14:textId="77777777" w:rsidTr="003235E6">
        <w:tc>
          <w:tcPr>
            <w:cnfStyle w:val="001000000000" w:firstRow="0" w:lastRow="0" w:firstColumn="1" w:lastColumn="0" w:oddVBand="0" w:evenVBand="0" w:oddHBand="0" w:evenHBand="0" w:firstRowFirstColumn="0" w:firstRowLastColumn="0" w:lastRowFirstColumn="0" w:lastRowLastColumn="0"/>
            <w:tcW w:w="3068" w:type="dxa"/>
          </w:tcPr>
          <w:p w14:paraId="4150AB83" w14:textId="0001338E" w:rsidR="00FF1B36" w:rsidRPr="00D65429" w:rsidRDefault="00FF1B36" w:rsidP="00FF1B36">
            <w:pPr>
              <w:rPr>
                <w:rFonts w:asciiTheme="majorHAnsi" w:hAnsiTheme="majorHAnsi"/>
              </w:rPr>
            </w:pPr>
            <w:r w:rsidRPr="00D65429">
              <w:rPr>
                <w:rFonts w:asciiTheme="majorHAnsi" w:hAnsiTheme="majorHAnsi"/>
              </w:rPr>
              <w:t>Dinsdag 19-04-2016</w:t>
            </w:r>
          </w:p>
        </w:tc>
        <w:tc>
          <w:tcPr>
            <w:tcW w:w="5971" w:type="dxa"/>
          </w:tcPr>
          <w:p w14:paraId="4ED0976E" w14:textId="65EFDD30"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Belafspraak Nynke + respondentenschema’s, interviews verwerken</w:t>
            </w:r>
          </w:p>
        </w:tc>
      </w:tr>
      <w:tr w:rsidR="00FF1B36" w:rsidRPr="00D65429" w14:paraId="56A77463"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9774081" w14:textId="3FA29156" w:rsidR="00FF1B36" w:rsidRPr="00D65429" w:rsidRDefault="00FF1B36" w:rsidP="00FF1B36">
            <w:pPr>
              <w:rPr>
                <w:rFonts w:asciiTheme="majorHAnsi" w:hAnsiTheme="majorHAnsi"/>
              </w:rPr>
            </w:pPr>
            <w:r w:rsidRPr="00D65429">
              <w:rPr>
                <w:rFonts w:asciiTheme="majorHAnsi" w:hAnsiTheme="majorHAnsi"/>
              </w:rPr>
              <w:t>Woensdag 20-04-2016</w:t>
            </w:r>
          </w:p>
        </w:tc>
        <w:tc>
          <w:tcPr>
            <w:tcW w:w="5971" w:type="dxa"/>
          </w:tcPr>
          <w:p w14:paraId="1EF2760C" w14:textId="1BBC7B6C"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30 + Nabellen/mailen respondenten over enquête</w:t>
            </w:r>
          </w:p>
        </w:tc>
      </w:tr>
      <w:tr w:rsidR="00FF1B36" w:rsidRPr="00D65429" w14:paraId="08DD8DF7"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7128E57C" w14:textId="7CA8CC7B" w:rsidR="00FF1B36" w:rsidRPr="00D65429" w:rsidRDefault="00FF1B36" w:rsidP="00FF1B36">
            <w:pPr>
              <w:rPr>
                <w:rFonts w:asciiTheme="majorHAnsi" w:hAnsiTheme="majorHAnsi"/>
              </w:rPr>
            </w:pPr>
            <w:r w:rsidRPr="00D65429">
              <w:rPr>
                <w:rFonts w:asciiTheme="majorHAnsi" w:hAnsiTheme="majorHAnsi"/>
              </w:rPr>
              <w:t>Donderdag 21-04-2016</w:t>
            </w:r>
          </w:p>
        </w:tc>
        <w:tc>
          <w:tcPr>
            <w:tcW w:w="5971" w:type="dxa"/>
          </w:tcPr>
          <w:p w14:paraId="48F8B8FD" w14:textId="63C2985F"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31 + afronden kwalitatief onderzoek + respondenten</w:t>
            </w:r>
          </w:p>
        </w:tc>
      </w:tr>
      <w:tr w:rsidR="00FF1B36" w:rsidRPr="00D65429" w14:paraId="6FA9FF3B"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480B2683" w14:textId="73C18379" w:rsidR="00FF1B36" w:rsidRPr="00D65429" w:rsidRDefault="00FF1B36" w:rsidP="00FF1B36">
            <w:pPr>
              <w:rPr>
                <w:rFonts w:asciiTheme="majorHAnsi" w:hAnsiTheme="majorHAnsi"/>
              </w:rPr>
            </w:pPr>
            <w:r w:rsidRPr="00D65429">
              <w:rPr>
                <w:rFonts w:asciiTheme="majorHAnsi" w:hAnsiTheme="majorHAnsi"/>
              </w:rPr>
              <w:t>Vrijdag 22-04-2016</w:t>
            </w:r>
          </w:p>
        </w:tc>
        <w:tc>
          <w:tcPr>
            <w:tcW w:w="5971" w:type="dxa"/>
          </w:tcPr>
          <w:p w14:paraId="6ED154AA" w14:textId="4212E739"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SPSS opstarten _ verwerking gegevens enquête. </w:t>
            </w:r>
          </w:p>
        </w:tc>
      </w:tr>
      <w:tr w:rsidR="00FF1B36" w:rsidRPr="00D65429" w14:paraId="64BD94B8"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7B175D7" w14:textId="6FC0CF9C" w:rsidR="00FF1B36" w:rsidRPr="00D65429" w:rsidRDefault="00FF1B36" w:rsidP="00FF1B36">
            <w:pPr>
              <w:rPr>
                <w:rFonts w:asciiTheme="majorHAnsi" w:hAnsiTheme="majorHAnsi"/>
              </w:rPr>
            </w:pPr>
            <w:r w:rsidRPr="00D65429">
              <w:rPr>
                <w:rFonts w:asciiTheme="majorHAnsi" w:hAnsiTheme="majorHAnsi"/>
              </w:rPr>
              <w:t>Maandag 25-04-2016</w:t>
            </w:r>
          </w:p>
        </w:tc>
        <w:tc>
          <w:tcPr>
            <w:tcW w:w="5971" w:type="dxa"/>
          </w:tcPr>
          <w:p w14:paraId="1E02993E" w14:textId="046D38B4"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32 + meeting Nynke (kwalitatieve gegevens)</w:t>
            </w:r>
          </w:p>
        </w:tc>
      </w:tr>
      <w:tr w:rsidR="00FF1B36" w:rsidRPr="00D65429" w14:paraId="4B546CB7"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2091CD93" w14:textId="3B8411BA" w:rsidR="00FF1B36" w:rsidRPr="00D65429" w:rsidRDefault="00FF1B36" w:rsidP="00FF1B36">
            <w:pPr>
              <w:rPr>
                <w:rFonts w:asciiTheme="majorHAnsi" w:hAnsiTheme="majorHAnsi"/>
              </w:rPr>
            </w:pPr>
            <w:r w:rsidRPr="00D65429">
              <w:rPr>
                <w:rFonts w:asciiTheme="majorHAnsi" w:hAnsiTheme="majorHAnsi"/>
              </w:rPr>
              <w:t>Dinsdag 26-04-2016</w:t>
            </w:r>
          </w:p>
        </w:tc>
        <w:tc>
          <w:tcPr>
            <w:tcW w:w="5971" w:type="dxa"/>
          </w:tcPr>
          <w:p w14:paraId="14884890" w14:textId="054C9146"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Les SPSS M. Schriemer + enquêtes verwerken in SPSS</w:t>
            </w:r>
          </w:p>
        </w:tc>
      </w:tr>
      <w:tr w:rsidR="00FF1B36" w:rsidRPr="00D65429" w14:paraId="5A6E623B"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00DB8F5C" w14:textId="3CCAD223" w:rsidR="00FF1B36" w:rsidRPr="00D65429" w:rsidRDefault="00FF1B36" w:rsidP="00FF1B36">
            <w:pPr>
              <w:rPr>
                <w:rFonts w:asciiTheme="majorHAnsi" w:hAnsiTheme="majorHAnsi"/>
              </w:rPr>
            </w:pPr>
            <w:r w:rsidRPr="00D65429">
              <w:rPr>
                <w:rFonts w:asciiTheme="majorHAnsi" w:hAnsiTheme="majorHAnsi"/>
              </w:rPr>
              <w:t>Woensdag 27-04-2016</w:t>
            </w:r>
          </w:p>
        </w:tc>
        <w:tc>
          <w:tcPr>
            <w:tcW w:w="5971" w:type="dxa"/>
          </w:tcPr>
          <w:p w14:paraId="02177EF6" w14:textId="0A5C9334"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Toelichting per respondentenschema (opzet) + labels hangen</w:t>
            </w:r>
          </w:p>
        </w:tc>
      </w:tr>
      <w:tr w:rsidR="00FF1B36" w:rsidRPr="00D65429" w14:paraId="5752F8A8"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37B405CE" w14:textId="4FC1A254" w:rsidR="00FF1B36" w:rsidRPr="00D65429" w:rsidRDefault="00FF1B36" w:rsidP="00FF1B36">
            <w:pPr>
              <w:rPr>
                <w:rFonts w:asciiTheme="majorHAnsi" w:hAnsiTheme="majorHAnsi"/>
              </w:rPr>
            </w:pPr>
            <w:r w:rsidRPr="00D65429">
              <w:rPr>
                <w:rFonts w:asciiTheme="majorHAnsi" w:hAnsiTheme="majorHAnsi"/>
              </w:rPr>
              <w:t>Donderdag 28-04-2016</w:t>
            </w:r>
          </w:p>
        </w:tc>
        <w:tc>
          <w:tcPr>
            <w:tcW w:w="5971" w:type="dxa"/>
          </w:tcPr>
          <w:p w14:paraId="104F8FF9" w14:textId="08C45D95"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33 + verwerken/toelichten respondentschema’s </w:t>
            </w:r>
          </w:p>
        </w:tc>
      </w:tr>
      <w:tr w:rsidR="00FF1B36" w:rsidRPr="00D65429" w14:paraId="628EFAEE"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251A1D86" w14:textId="6C32901B" w:rsidR="00FF1B36" w:rsidRPr="00D65429" w:rsidRDefault="00FF1B36" w:rsidP="00FF1B36">
            <w:pPr>
              <w:rPr>
                <w:rFonts w:asciiTheme="majorHAnsi" w:hAnsiTheme="majorHAnsi"/>
              </w:rPr>
            </w:pPr>
            <w:r w:rsidRPr="00D65429">
              <w:rPr>
                <w:rFonts w:asciiTheme="majorHAnsi" w:hAnsiTheme="majorHAnsi"/>
              </w:rPr>
              <w:t>Vrijdag 29-04-2016</w:t>
            </w:r>
          </w:p>
        </w:tc>
        <w:tc>
          <w:tcPr>
            <w:tcW w:w="5971" w:type="dxa"/>
          </w:tcPr>
          <w:p w14:paraId="75EB6502" w14:textId="7E55291B"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34 + opzet hoofdstuk resultaten</w:t>
            </w:r>
          </w:p>
        </w:tc>
      </w:tr>
      <w:tr w:rsidR="00FF1B36" w:rsidRPr="00D65429" w14:paraId="598EB603"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732FF510" w14:textId="4839D7C4" w:rsidR="00FF1B36" w:rsidRPr="00D65429" w:rsidRDefault="00FF1B36" w:rsidP="00FF1B36">
            <w:pPr>
              <w:rPr>
                <w:rFonts w:asciiTheme="majorHAnsi" w:hAnsiTheme="majorHAnsi"/>
              </w:rPr>
            </w:pPr>
            <w:r w:rsidRPr="00D65429">
              <w:rPr>
                <w:rFonts w:asciiTheme="majorHAnsi" w:hAnsiTheme="majorHAnsi"/>
              </w:rPr>
              <w:t>Maandag 02-05-2016</w:t>
            </w:r>
          </w:p>
        </w:tc>
        <w:tc>
          <w:tcPr>
            <w:tcW w:w="5971" w:type="dxa"/>
          </w:tcPr>
          <w:p w14:paraId="11D95496" w14:textId="1ECAFC36"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35 + laatste enquêtes binnen/verwerken </w:t>
            </w:r>
          </w:p>
        </w:tc>
      </w:tr>
      <w:tr w:rsidR="00FF1B36" w:rsidRPr="00D65429" w14:paraId="12816065"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52E981C8" w14:textId="46720133" w:rsidR="00FF1B36" w:rsidRPr="00D65429" w:rsidRDefault="00FF1B36" w:rsidP="00FF1B36">
            <w:pPr>
              <w:rPr>
                <w:rFonts w:asciiTheme="majorHAnsi" w:hAnsiTheme="majorHAnsi"/>
              </w:rPr>
            </w:pPr>
            <w:r w:rsidRPr="00D65429">
              <w:rPr>
                <w:rFonts w:asciiTheme="majorHAnsi" w:hAnsiTheme="majorHAnsi"/>
              </w:rPr>
              <w:t>Dinsdag 03-05-2016</w:t>
            </w:r>
          </w:p>
        </w:tc>
        <w:tc>
          <w:tcPr>
            <w:tcW w:w="5971" w:type="dxa"/>
          </w:tcPr>
          <w:p w14:paraId="6324B6B0" w14:textId="74E8E2E1"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Hoofdstuk resultaten kwantitatief </w:t>
            </w:r>
          </w:p>
        </w:tc>
      </w:tr>
      <w:tr w:rsidR="00FF1B36" w:rsidRPr="00D65429" w14:paraId="4FEEB8B0"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3A1A1F99" w14:textId="626070D8" w:rsidR="00FF1B36" w:rsidRPr="00D65429" w:rsidRDefault="00FF1B36" w:rsidP="00FF1B36">
            <w:pPr>
              <w:rPr>
                <w:rFonts w:asciiTheme="majorHAnsi" w:hAnsiTheme="majorHAnsi"/>
              </w:rPr>
            </w:pPr>
            <w:r w:rsidRPr="00D65429">
              <w:rPr>
                <w:rFonts w:asciiTheme="majorHAnsi" w:hAnsiTheme="majorHAnsi"/>
              </w:rPr>
              <w:t>Woensdag 04-05-2016</w:t>
            </w:r>
          </w:p>
        </w:tc>
        <w:tc>
          <w:tcPr>
            <w:tcW w:w="5971" w:type="dxa"/>
          </w:tcPr>
          <w:p w14:paraId="173B1058" w14:textId="0F505F23"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Hoofdstuk resultaten + SPSS + operationele hypothesen meten</w:t>
            </w:r>
          </w:p>
        </w:tc>
      </w:tr>
      <w:tr w:rsidR="00FF1B36" w:rsidRPr="00D65429" w14:paraId="07DBBB06"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14302509" w14:textId="514A7720" w:rsidR="00FF1B36" w:rsidRPr="00D65429" w:rsidRDefault="00FF1B36" w:rsidP="00FF1B36">
            <w:pPr>
              <w:rPr>
                <w:rFonts w:asciiTheme="majorHAnsi" w:hAnsiTheme="majorHAnsi"/>
              </w:rPr>
            </w:pPr>
            <w:r w:rsidRPr="00D65429">
              <w:rPr>
                <w:rFonts w:asciiTheme="majorHAnsi" w:hAnsiTheme="majorHAnsi"/>
              </w:rPr>
              <w:t>Zaterdag 07-05-2016</w:t>
            </w:r>
          </w:p>
        </w:tc>
        <w:tc>
          <w:tcPr>
            <w:tcW w:w="5971" w:type="dxa"/>
          </w:tcPr>
          <w:p w14:paraId="16098FBB" w14:textId="4769CEFF"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Hoofdstuk resultaten kwalitatief onderzoek</w:t>
            </w:r>
          </w:p>
        </w:tc>
      </w:tr>
      <w:tr w:rsidR="00FF1B36" w:rsidRPr="00D65429" w14:paraId="2276D01A"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1A9D445C" w14:textId="52C66283" w:rsidR="00FF1B36" w:rsidRPr="00D65429" w:rsidRDefault="00FF1B36" w:rsidP="00FF1B36">
            <w:pPr>
              <w:rPr>
                <w:rFonts w:asciiTheme="majorHAnsi" w:hAnsiTheme="majorHAnsi"/>
              </w:rPr>
            </w:pPr>
            <w:r w:rsidRPr="00D65429">
              <w:rPr>
                <w:rFonts w:asciiTheme="majorHAnsi" w:hAnsiTheme="majorHAnsi"/>
              </w:rPr>
              <w:t>Maandag 09-05-2016</w:t>
            </w:r>
          </w:p>
        </w:tc>
        <w:tc>
          <w:tcPr>
            <w:tcW w:w="5971" w:type="dxa"/>
          </w:tcPr>
          <w:p w14:paraId="1E5448BA" w14:textId="3F739B0F"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 xml:space="preserve">Stagedag 36 + afronding hoofdstuk resultaten </w:t>
            </w:r>
          </w:p>
        </w:tc>
      </w:tr>
      <w:tr w:rsidR="00FF1B36" w:rsidRPr="00D65429" w14:paraId="1E484BD0"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431A48B1" w14:textId="611D5D30" w:rsidR="00FF1B36" w:rsidRPr="00D65429" w:rsidRDefault="00FF1B36" w:rsidP="00FF1B36">
            <w:pPr>
              <w:rPr>
                <w:rFonts w:asciiTheme="majorHAnsi" w:hAnsiTheme="majorHAnsi"/>
              </w:rPr>
            </w:pPr>
            <w:r w:rsidRPr="00D65429">
              <w:rPr>
                <w:rFonts w:asciiTheme="majorHAnsi" w:hAnsiTheme="majorHAnsi"/>
              </w:rPr>
              <w:t>Dinsdag 10-05-2016</w:t>
            </w:r>
          </w:p>
        </w:tc>
        <w:tc>
          <w:tcPr>
            <w:tcW w:w="5971" w:type="dxa"/>
          </w:tcPr>
          <w:p w14:paraId="62638092" w14:textId="1FAC958F"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Hoofdstuk conclusie schrijven</w:t>
            </w:r>
          </w:p>
        </w:tc>
      </w:tr>
      <w:tr w:rsidR="00FF1B36" w:rsidRPr="00D65429" w14:paraId="09A31E5E"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3F2C70D3" w14:textId="2451B6BB" w:rsidR="00FF1B36" w:rsidRPr="00D65429" w:rsidRDefault="00FF1B36" w:rsidP="00FF1B36">
            <w:pPr>
              <w:rPr>
                <w:rFonts w:asciiTheme="majorHAnsi" w:hAnsiTheme="majorHAnsi"/>
              </w:rPr>
            </w:pPr>
            <w:r w:rsidRPr="00D65429">
              <w:rPr>
                <w:rFonts w:asciiTheme="majorHAnsi" w:hAnsiTheme="majorHAnsi"/>
              </w:rPr>
              <w:t>Woensdag 11-05-2016</w:t>
            </w:r>
          </w:p>
        </w:tc>
        <w:tc>
          <w:tcPr>
            <w:tcW w:w="5971" w:type="dxa"/>
          </w:tcPr>
          <w:p w14:paraId="26F11443" w14:textId="270350CB"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Conclusie schrijven + opzet aanbevelingen</w:t>
            </w:r>
          </w:p>
        </w:tc>
      </w:tr>
      <w:tr w:rsidR="00FF1B36" w:rsidRPr="00D65429" w14:paraId="139DE9F0"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51D0AF53" w14:textId="336423FD" w:rsidR="00FF1B36" w:rsidRPr="00D65429" w:rsidRDefault="00FF1B36" w:rsidP="00FF1B36">
            <w:pPr>
              <w:rPr>
                <w:rFonts w:asciiTheme="majorHAnsi" w:hAnsiTheme="majorHAnsi"/>
              </w:rPr>
            </w:pPr>
            <w:r w:rsidRPr="00D65429">
              <w:rPr>
                <w:rFonts w:asciiTheme="majorHAnsi" w:hAnsiTheme="majorHAnsi"/>
              </w:rPr>
              <w:t>Donderdag 12-05-2016</w:t>
            </w:r>
          </w:p>
        </w:tc>
        <w:tc>
          <w:tcPr>
            <w:tcW w:w="5971" w:type="dxa"/>
          </w:tcPr>
          <w:p w14:paraId="4DE2DF50" w14:textId="2EA999B7"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37 + aanbevelingen maken</w:t>
            </w:r>
          </w:p>
        </w:tc>
      </w:tr>
      <w:tr w:rsidR="00FF1B36" w:rsidRPr="00D65429" w14:paraId="13EC37B8"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5CAE80A2" w14:textId="3A08D0B2" w:rsidR="00FF1B36" w:rsidRPr="00D65429" w:rsidRDefault="00FF1B36" w:rsidP="00FF1B36">
            <w:pPr>
              <w:rPr>
                <w:rFonts w:asciiTheme="majorHAnsi" w:hAnsiTheme="majorHAnsi"/>
              </w:rPr>
            </w:pPr>
            <w:r w:rsidRPr="00D65429">
              <w:rPr>
                <w:rFonts w:asciiTheme="majorHAnsi" w:hAnsiTheme="majorHAnsi"/>
              </w:rPr>
              <w:t>Vrijdag 13-05-2016</w:t>
            </w:r>
          </w:p>
        </w:tc>
        <w:tc>
          <w:tcPr>
            <w:tcW w:w="5971" w:type="dxa"/>
          </w:tcPr>
          <w:p w14:paraId="2D89A0D8" w14:textId="3C528846"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38 + controle conclusie + aanbevelingen</w:t>
            </w:r>
          </w:p>
        </w:tc>
      </w:tr>
      <w:tr w:rsidR="00FF1B36" w:rsidRPr="00D65429" w14:paraId="413964F1"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82238A0" w14:textId="3D500784" w:rsidR="00FF1B36" w:rsidRPr="00D65429" w:rsidRDefault="00FF1B36" w:rsidP="00FF1B36">
            <w:pPr>
              <w:rPr>
                <w:rFonts w:asciiTheme="majorHAnsi" w:hAnsiTheme="majorHAnsi"/>
              </w:rPr>
            </w:pPr>
            <w:r w:rsidRPr="00D65429">
              <w:rPr>
                <w:rFonts w:asciiTheme="majorHAnsi" w:hAnsiTheme="majorHAnsi"/>
              </w:rPr>
              <w:t>Dinsdag 17-05-2016</w:t>
            </w:r>
          </w:p>
        </w:tc>
        <w:tc>
          <w:tcPr>
            <w:tcW w:w="5971" w:type="dxa"/>
          </w:tcPr>
          <w:p w14:paraId="03E34777" w14:textId="36701218" w:rsidR="00FF1B36" w:rsidRPr="00D65429" w:rsidRDefault="00FF1B36"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Implementatieplan schrijven</w:t>
            </w:r>
          </w:p>
        </w:tc>
      </w:tr>
      <w:tr w:rsidR="00FF1B36" w:rsidRPr="00D65429" w14:paraId="67D52DF1"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FC8F454" w14:textId="217B7DB2" w:rsidR="00FF1B36" w:rsidRPr="00D65429" w:rsidRDefault="00047901" w:rsidP="00FF1B36">
            <w:pPr>
              <w:rPr>
                <w:rFonts w:asciiTheme="majorHAnsi" w:hAnsiTheme="majorHAnsi"/>
              </w:rPr>
            </w:pPr>
            <w:r w:rsidRPr="00D65429">
              <w:rPr>
                <w:rFonts w:asciiTheme="majorHAnsi" w:hAnsiTheme="majorHAnsi"/>
              </w:rPr>
              <w:t>Woensdag 18-05-2016</w:t>
            </w:r>
          </w:p>
        </w:tc>
        <w:tc>
          <w:tcPr>
            <w:tcW w:w="5971" w:type="dxa"/>
          </w:tcPr>
          <w:p w14:paraId="0B521AA7" w14:textId="4355D96D" w:rsidR="00FF1B36" w:rsidRPr="00D65429" w:rsidRDefault="007F7144"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Scriptie vormgeven en controleren + bespreken resultaten, conclusie, aanbevelingen en implementatie met Nynke</w:t>
            </w:r>
          </w:p>
        </w:tc>
      </w:tr>
      <w:tr w:rsidR="00FF1B36" w:rsidRPr="00D65429" w14:paraId="557A8543"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78505602" w14:textId="72C0B22A" w:rsidR="00FF1B36" w:rsidRPr="00D65429" w:rsidRDefault="007F7144" w:rsidP="00FF1B36">
            <w:pPr>
              <w:rPr>
                <w:rFonts w:asciiTheme="majorHAnsi" w:hAnsiTheme="majorHAnsi"/>
              </w:rPr>
            </w:pPr>
            <w:r w:rsidRPr="00D65429">
              <w:rPr>
                <w:rFonts w:asciiTheme="majorHAnsi" w:hAnsiTheme="majorHAnsi"/>
              </w:rPr>
              <w:t>Donderdag 19-05-2016</w:t>
            </w:r>
          </w:p>
        </w:tc>
        <w:tc>
          <w:tcPr>
            <w:tcW w:w="5971" w:type="dxa"/>
          </w:tcPr>
          <w:p w14:paraId="3D00744D" w14:textId="68083332" w:rsidR="00FF1B36" w:rsidRPr="00D65429" w:rsidRDefault="007F7144"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39 + bijlagen toevoegen</w:t>
            </w:r>
          </w:p>
        </w:tc>
      </w:tr>
      <w:tr w:rsidR="00FF1B36" w:rsidRPr="00D65429" w14:paraId="4A099F5A"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3E0F57C8" w14:textId="71963490" w:rsidR="00FF1B36" w:rsidRPr="00D65429" w:rsidRDefault="00FE491D" w:rsidP="00FF1B36">
            <w:pPr>
              <w:rPr>
                <w:rFonts w:asciiTheme="majorHAnsi" w:hAnsiTheme="majorHAnsi"/>
              </w:rPr>
            </w:pPr>
            <w:r w:rsidRPr="00D65429">
              <w:rPr>
                <w:rFonts w:asciiTheme="majorHAnsi" w:hAnsiTheme="majorHAnsi"/>
              </w:rPr>
              <w:t>Vrijdag 20-05-2016</w:t>
            </w:r>
          </w:p>
        </w:tc>
        <w:tc>
          <w:tcPr>
            <w:tcW w:w="5971" w:type="dxa"/>
          </w:tcPr>
          <w:p w14:paraId="6DA7663A" w14:textId="1F9B4B82" w:rsidR="00FF1B36" w:rsidRPr="00D65429" w:rsidRDefault="00FE491D"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Stagedag 40</w:t>
            </w:r>
          </w:p>
        </w:tc>
      </w:tr>
      <w:tr w:rsidR="00FF1B36" w:rsidRPr="00D65429" w14:paraId="45C79B7B"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E332944" w14:textId="0F63F494" w:rsidR="00FF1B36" w:rsidRPr="00D65429" w:rsidRDefault="00FE491D" w:rsidP="00FF1B36">
            <w:pPr>
              <w:rPr>
                <w:rFonts w:asciiTheme="majorHAnsi" w:hAnsiTheme="majorHAnsi"/>
              </w:rPr>
            </w:pPr>
            <w:r w:rsidRPr="00D65429">
              <w:rPr>
                <w:rFonts w:asciiTheme="majorHAnsi" w:hAnsiTheme="majorHAnsi"/>
              </w:rPr>
              <w:t>Zaterdag 21-05-2016</w:t>
            </w:r>
          </w:p>
        </w:tc>
        <w:tc>
          <w:tcPr>
            <w:tcW w:w="5971" w:type="dxa"/>
          </w:tcPr>
          <w:p w14:paraId="3BC31349" w14:textId="3EFF546A" w:rsidR="00FF1B36" w:rsidRPr="00D65429" w:rsidRDefault="00C80C74"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Verschillen kwalitatief en kwantitatief onderzoek beschrijven</w:t>
            </w:r>
          </w:p>
        </w:tc>
      </w:tr>
      <w:tr w:rsidR="00FF1B36" w:rsidRPr="00D65429" w14:paraId="2DB94077"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5E8D0BD4" w14:textId="11700591" w:rsidR="00FF1B36" w:rsidRPr="00D65429" w:rsidRDefault="00FE491D" w:rsidP="00FF1B36">
            <w:pPr>
              <w:rPr>
                <w:rFonts w:asciiTheme="majorHAnsi" w:hAnsiTheme="majorHAnsi"/>
              </w:rPr>
            </w:pPr>
            <w:r w:rsidRPr="00D65429">
              <w:rPr>
                <w:rFonts w:asciiTheme="majorHAnsi" w:hAnsiTheme="majorHAnsi"/>
              </w:rPr>
              <w:t>Zondag 22-05-2016</w:t>
            </w:r>
          </w:p>
        </w:tc>
        <w:tc>
          <w:tcPr>
            <w:tcW w:w="5971" w:type="dxa"/>
          </w:tcPr>
          <w:p w14:paraId="640BA4AC" w14:textId="1F4398B9" w:rsidR="00FF1B36" w:rsidRPr="00D65429" w:rsidRDefault="00C80C74"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65429">
              <w:rPr>
                <w:rFonts w:asciiTheme="majorHAnsi" w:hAnsiTheme="majorHAnsi"/>
              </w:rPr>
              <w:t>Implementatieplan herschrijven</w:t>
            </w:r>
          </w:p>
        </w:tc>
      </w:tr>
      <w:tr w:rsidR="00FE491D" w:rsidRPr="00D65429" w14:paraId="065FDA13"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36EAD0E0" w14:textId="22502CDC" w:rsidR="00FE491D" w:rsidRPr="00D65429" w:rsidRDefault="00FE491D" w:rsidP="00FF1B36">
            <w:pPr>
              <w:rPr>
                <w:rFonts w:asciiTheme="majorHAnsi" w:hAnsiTheme="majorHAnsi"/>
              </w:rPr>
            </w:pPr>
            <w:r w:rsidRPr="00D65429">
              <w:rPr>
                <w:rFonts w:asciiTheme="majorHAnsi" w:hAnsiTheme="majorHAnsi"/>
              </w:rPr>
              <w:t>Maandag 23-05-2016</w:t>
            </w:r>
          </w:p>
        </w:tc>
        <w:tc>
          <w:tcPr>
            <w:tcW w:w="5971" w:type="dxa"/>
          </w:tcPr>
          <w:p w14:paraId="695BEB54" w14:textId="0EA4FCF3" w:rsidR="00FE491D" w:rsidRPr="00D65429" w:rsidRDefault="00C9182D"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(Voorlopige) eindversie van scriptie aan </w:t>
            </w:r>
            <w:r w:rsidR="002630CD">
              <w:rPr>
                <w:rFonts w:asciiTheme="majorHAnsi" w:hAnsiTheme="majorHAnsi"/>
              </w:rPr>
              <w:t>De Organisatie</w:t>
            </w:r>
            <w:r>
              <w:rPr>
                <w:rFonts w:asciiTheme="majorHAnsi" w:hAnsiTheme="majorHAnsi"/>
              </w:rPr>
              <w:t xml:space="preserve"> presenteren</w:t>
            </w:r>
          </w:p>
        </w:tc>
      </w:tr>
      <w:tr w:rsidR="00FE491D" w:rsidRPr="00D65429" w14:paraId="796652F4"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59CEE8BE" w14:textId="79C81642" w:rsidR="00FE491D" w:rsidRPr="00D65429" w:rsidRDefault="00FE491D" w:rsidP="00FF1B36">
            <w:pPr>
              <w:rPr>
                <w:rFonts w:asciiTheme="majorHAnsi" w:hAnsiTheme="majorHAnsi"/>
              </w:rPr>
            </w:pPr>
            <w:r w:rsidRPr="00D65429">
              <w:rPr>
                <w:rFonts w:asciiTheme="majorHAnsi" w:hAnsiTheme="majorHAnsi"/>
              </w:rPr>
              <w:t>Dinsdag 24-05-2016</w:t>
            </w:r>
          </w:p>
        </w:tc>
        <w:tc>
          <w:tcPr>
            <w:tcW w:w="5971" w:type="dxa"/>
          </w:tcPr>
          <w:p w14:paraId="71C3A38D" w14:textId="77BDB77F" w:rsidR="00FE491D" w:rsidRPr="00D65429" w:rsidRDefault="00C9182D" w:rsidP="00FF1B3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Scriptie doorlezen + verbeteren (waar nodig)</w:t>
            </w:r>
          </w:p>
        </w:tc>
      </w:tr>
      <w:tr w:rsidR="00C9182D" w:rsidRPr="00D65429" w14:paraId="13E5F295"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658948DC" w14:textId="27440848" w:rsidR="00C9182D" w:rsidRPr="00D65429" w:rsidRDefault="00C9182D" w:rsidP="00C9182D">
            <w:pPr>
              <w:rPr>
                <w:rFonts w:asciiTheme="majorHAnsi" w:hAnsiTheme="majorHAnsi"/>
              </w:rPr>
            </w:pPr>
            <w:r w:rsidRPr="00D65429">
              <w:rPr>
                <w:rFonts w:asciiTheme="majorHAnsi" w:hAnsiTheme="majorHAnsi"/>
              </w:rPr>
              <w:t>Woensdag 25-05-2016</w:t>
            </w:r>
          </w:p>
        </w:tc>
        <w:tc>
          <w:tcPr>
            <w:tcW w:w="5971" w:type="dxa"/>
          </w:tcPr>
          <w:p w14:paraId="5EBD0141" w14:textId="224A4707" w:rsidR="00C9182D" w:rsidRPr="00D65429" w:rsidRDefault="00C9182D" w:rsidP="00C9182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Scriptie doorlezen + verbeteren (waar nodig)</w:t>
            </w:r>
          </w:p>
        </w:tc>
      </w:tr>
      <w:tr w:rsidR="00C9182D" w:rsidRPr="00D65429" w14:paraId="5F1D3C55"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26C2D37F" w14:textId="21910A49" w:rsidR="00C9182D" w:rsidRPr="00D65429" w:rsidRDefault="00C9182D" w:rsidP="00C9182D">
            <w:pPr>
              <w:rPr>
                <w:rFonts w:asciiTheme="majorHAnsi" w:hAnsiTheme="majorHAnsi"/>
              </w:rPr>
            </w:pPr>
            <w:r w:rsidRPr="00D65429">
              <w:rPr>
                <w:rFonts w:asciiTheme="majorHAnsi" w:hAnsiTheme="majorHAnsi"/>
              </w:rPr>
              <w:t>Donderdag 26-05-2016</w:t>
            </w:r>
          </w:p>
        </w:tc>
        <w:tc>
          <w:tcPr>
            <w:tcW w:w="5971" w:type="dxa"/>
          </w:tcPr>
          <w:p w14:paraId="1B386F94" w14:textId="5A868509" w:rsidR="00C9182D" w:rsidRPr="00D65429" w:rsidRDefault="00C9182D" w:rsidP="00C9182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Laatste verbeteringen + reflectieverslag schrijven </w:t>
            </w:r>
          </w:p>
        </w:tc>
      </w:tr>
      <w:tr w:rsidR="00C9182D" w14:paraId="5DDB86C9" w14:textId="77777777" w:rsidTr="001C2A10">
        <w:tc>
          <w:tcPr>
            <w:cnfStyle w:val="001000000000" w:firstRow="0" w:lastRow="0" w:firstColumn="1" w:lastColumn="0" w:oddVBand="0" w:evenVBand="0" w:oddHBand="0" w:evenHBand="0" w:firstRowFirstColumn="0" w:firstRowLastColumn="0" w:lastRowFirstColumn="0" w:lastRowLastColumn="0"/>
            <w:tcW w:w="3068" w:type="dxa"/>
          </w:tcPr>
          <w:p w14:paraId="7FA07239" w14:textId="109CABAB" w:rsidR="00C9182D" w:rsidRPr="00FE491D" w:rsidRDefault="00C9182D" w:rsidP="00C9182D">
            <w:pPr>
              <w:rPr>
                <w:rFonts w:asciiTheme="majorHAnsi" w:hAnsiTheme="majorHAnsi"/>
              </w:rPr>
            </w:pPr>
            <w:r w:rsidRPr="00D65429">
              <w:rPr>
                <w:rFonts w:asciiTheme="majorHAnsi" w:hAnsiTheme="majorHAnsi"/>
              </w:rPr>
              <w:t>Vrijdag 27-05-2016</w:t>
            </w:r>
          </w:p>
        </w:tc>
        <w:tc>
          <w:tcPr>
            <w:tcW w:w="5971" w:type="dxa"/>
          </w:tcPr>
          <w:p w14:paraId="494B03BF" w14:textId="336AB282" w:rsidR="00C9182D" w:rsidRPr="00FE491D" w:rsidRDefault="00C9182D" w:rsidP="00C9182D">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Uitprinten, inbinden en inleveren van scriptie (versie 1)</w:t>
            </w:r>
          </w:p>
        </w:tc>
      </w:tr>
    </w:tbl>
    <w:p w14:paraId="0E2245E3" w14:textId="784F4AC3" w:rsidR="002647C1" w:rsidRDefault="002647C1" w:rsidP="002647C1"/>
    <w:p w14:paraId="14F413A1" w14:textId="17C3BDE7" w:rsidR="005D2505" w:rsidRPr="002647C1" w:rsidRDefault="005D2505" w:rsidP="002647C1"/>
    <w:sectPr w:rsidR="005D2505" w:rsidRPr="002647C1" w:rsidSect="00380E9B">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09BD9" w14:textId="77777777" w:rsidR="00132D20" w:rsidRDefault="00132D20" w:rsidP="003350DE">
      <w:r>
        <w:separator/>
      </w:r>
    </w:p>
  </w:endnote>
  <w:endnote w:type="continuationSeparator" w:id="0">
    <w:p w14:paraId="5EB8A0DC" w14:textId="77777777" w:rsidR="00132D20" w:rsidRDefault="00132D20" w:rsidP="0033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mago Book">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649429"/>
      <w:docPartObj>
        <w:docPartGallery w:val="Page Numbers (Bottom of Page)"/>
        <w:docPartUnique/>
      </w:docPartObj>
    </w:sdtPr>
    <w:sdtContent>
      <w:p w14:paraId="6B92F61C" w14:textId="05F70E3E" w:rsidR="002D05B3" w:rsidRDefault="002D05B3">
        <w:pPr>
          <w:pStyle w:val="Voettekst"/>
          <w:jc w:val="right"/>
        </w:pPr>
        <w:r>
          <w:fldChar w:fldCharType="begin"/>
        </w:r>
        <w:r>
          <w:instrText>PAGE   \* MERGEFORMAT</w:instrText>
        </w:r>
        <w:r>
          <w:fldChar w:fldCharType="separate"/>
        </w:r>
        <w:r w:rsidR="00AA46A9">
          <w:rPr>
            <w:noProof/>
          </w:rPr>
          <w:t>6</w:t>
        </w:r>
        <w:r>
          <w:fldChar w:fldCharType="end"/>
        </w:r>
      </w:p>
    </w:sdtContent>
  </w:sdt>
  <w:p w14:paraId="4D5EB9DD" w14:textId="77777777" w:rsidR="002D05B3" w:rsidRDefault="002D05B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BDEC2" w14:textId="77777777" w:rsidR="00132D20" w:rsidRDefault="00132D20" w:rsidP="003350DE">
      <w:r>
        <w:separator/>
      </w:r>
    </w:p>
  </w:footnote>
  <w:footnote w:type="continuationSeparator" w:id="0">
    <w:p w14:paraId="0C00E67A" w14:textId="77777777" w:rsidR="00132D20" w:rsidRDefault="00132D20" w:rsidP="00335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25D4" w14:textId="77777777" w:rsidR="002D05B3" w:rsidRDefault="002D05B3">
    <w:pPr>
      <w:pStyle w:val="Koptekst"/>
    </w:pPr>
  </w:p>
  <w:p w14:paraId="4131F03F" w14:textId="77777777" w:rsidR="002D05B3" w:rsidRDefault="002D05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CD3"/>
    <w:multiLevelType w:val="hybridMultilevel"/>
    <w:tmpl w:val="51022862"/>
    <w:lvl w:ilvl="0" w:tplc="763EC07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B30F3F"/>
    <w:multiLevelType w:val="hybridMultilevel"/>
    <w:tmpl w:val="E9121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DA76B4"/>
    <w:multiLevelType w:val="hybridMultilevel"/>
    <w:tmpl w:val="2EB2AC94"/>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11892"/>
    <w:multiLevelType w:val="hybridMultilevel"/>
    <w:tmpl w:val="C1C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A10E6"/>
    <w:multiLevelType w:val="hybridMultilevel"/>
    <w:tmpl w:val="07520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084ED0"/>
    <w:multiLevelType w:val="hybridMultilevel"/>
    <w:tmpl w:val="9900095A"/>
    <w:lvl w:ilvl="0" w:tplc="0413000F">
      <w:start w:val="1"/>
      <w:numFmt w:val="decimal"/>
      <w:lvlText w:val="%1."/>
      <w:lvlJc w:val="left"/>
      <w:pPr>
        <w:ind w:left="720" w:hanging="360"/>
      </w:pPr>
    </w:lvl>
    <w:lvl w:ilvl="1" w:tplc="0EA89EF2">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9585C"/>
    <w:multiLevelType w:val="hybridMultilevel"/>
    <w:tmpl w:val="1CD68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AA4397"/>
    <w:multiLevelType w:val="hybridMultilevel"/>
    <w:tmpl w:val="65D07A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5276D4"/>
    <w:multiLevelType w:val="hybridMultilevel"/>
    <w:tmpl w:val="EE36495E"/>
    <w:lvl w:ilvl="0" w:tplc="D8048D3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C9405D"/>
    <w:multiLevelType w:val="hybridMultilevel"/>
    <w:tmpl w:val="567662D2"/>
    <w:lvl w:ilvl="0" w:tplc="CEC626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EB0EDD"/>
    <w:multiLevelType w:val="hybridMultilevel"/>
    <w:tmpl w:val="C3BEC278"/>
    <w:lvl w:ilvl="0" w:tplc="D8048D3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EC0693"/>
    <w:multiLevelType w:val="hybridMultilevel"/>
    <w:tmpl w:val="C96A9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AF5C53"/>
    <w:multiLevelType w:val="hybridMultilevel"/>
    <w:tmpl w:val="567662D2"/>
    <w:lvl w:ilvl="0" w:tplc="CEC626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6D18B1"/>
    <w:multiLevelType w:val="hybridMultilevel"/>
    <w:tmpl w:val="EDFA4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526280"/>
    <w:multiLevelType w:val="hybridMultilevel"/>
    <w:tmpl w:val="315E3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D7D93"/>
    <w:multiLevelType w:val="hybridMultilevel"/>
    <w:tmpl w:val="3C8C2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D14A1B"/>
    <w:multiLevelType w:val="hybridMultilevel"/>
    <w:tmpl w:val="6F3019E4"/>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43212A"/>
    <w:multiLevelType w:val="hybridMultilevel"/>
    <w:tmpl w:val="EA4AC528"/>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774D29"/>
    <w:multiLevelType w:val="hybridMultilevel"/>
    <w:tmpl w:val="CFA2000A"/>
    <w:lvl w:ilvl="0" w:tplc="B1E8B77E">
      <w:start w:val="1"/>
      <w:numFmt w:val="bullet"/>
      <w:lvlText w:val=""/>
      <w:lvlJc w:val="left"/>
      <w:pPr>
        <w:ind w:left="720" w:hanging="360"/>
      </w:pPr>
      <w:rPr>
        <w:rFonts w:ascii="Symbol" w:hAnsi="Symbol"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E4739F"/>
    <w:multiLevelType w:val="hybridMultilevel"/>
    <w:tmpl w:val="F1201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DE066E"/>
    <w:multiLevelType w:val="hybridMultilevel"/>
    <w:tmpl w:val="AB903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6C37D9"/>
    <w:multiLevelType w:val="hybridMultilevel"/>
    <w:tmpl w:val="8DF0D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C51C1C"/>
    <w:multiLevelType w:val="hybridMultilevel"/>
    <w:tmpl w:val="317E19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B4680D"/>
    <w:multiLevelType w:val="hybridMultilevel"/>
    <w:tmpl w:val="EEB05F22"/>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930C30"/>
    <w:multiLevelType w:val="hybridMultilevel"/>
    <w:tmpl w:val="580E986E"/>
    <w:lvl w:ilvl="0" w:tplc="9ECA16A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236035"/>
    <w:multiLevelType w:val="hybridMultilevel"/>
    <w:tmpl w:val="F81E1C40"/>
    <w:lvl w:ilvl="0" w:tplc="B4B61B2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D37366"/>
    <w:multiLevelType w:val="hybridMultilevel"/>
    <w:tmpl w:val="E62E0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1D0807"/>
    <w:multiLevelType w:val="hybridMultilevel"/>
    <w:tmpl w:val="28943CC6"/>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9052F0"/>
    <w:multiLevelType w:val="hybridMultilevel"/>
    <w:tmpl w:val="0F604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AF073EC"/>
    <w:multiLevelType w:val="hybridMultilevel"/>
    <w:tmpl w:val="C6BC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ED1F74"/>
    <w:multiLevelType w:val="hybridMultilevel"/>
    <w:tmpl w:val="4E0E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66771A"/>
    <w:multiLevelType w:val="hybridMultilevel"/>
    <w:tmpl w:val="D992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A87B92"/>
    <w:multiLevelType w:val="hybridMultilevel"/>
    <w:tmpl w:val="3864BDDE"/>
    <w:lvl w:ilvl="0" w:tplc="D8048D3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4A55736"/>
    <w:multiLevelType w:val="hybridMultilevel"/>
    <w:tmpl w:val="F190BF4E"/>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B51031"/>
    <w:multiLevelType w:val="hybridMultilevel"/>
    <w:tmpl w:val="D3DAF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E74C6A"/>
    <w:multiLevelType w:val="hybridMultilevel"/>
    <w:tmpl w:val="87FE80B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CF050E"/>
    <w:multiLevelType w:val="hybridMultilevel"/>
    <w:tmpl w:val="14D0E6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6439FC"/>
    <w:multiLevelType w:val="hybridMultilevel"/>
    <w:tmpl w:val="913E66C2"/>
    <w:lvl w:ilvl="0" w:tplc="D8048D3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D32563E"/>
    <w:multiLevelType w:val="hybridMultilevel"/>
    <w:tmpl w:val="D638DA86"/>
    <w:lvl w:ilvl="0" w:tplc="D8048D32">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E2C6F6F"/>
    <w:multiLevelType w:val="hybridMultilevel"/>
    <w:tmpl w:val="B0064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625D11"/>
    <w:multiLevelType w:val="hybridMultilevel"/>
    <w:tmpl w:val="4BF0C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C87740"/>
    <w:multiLevelType w:val="hybridMultilevel"/>
    <w:tmpl w:val="3CA6F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C726D8"/>
    <w:multiLevelType w:val="hybridMultilevel"/>
    <w:tmpl w:val="216C74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3061B3"/>
    <w:multiLevelType w:val="hybridMultilevel"/>
    <w:tmpl w:val="3402B8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77E6FD6"/>
    <w:multiLevelType w:val="hybridMultilevel"/>
    <w:tmpl w:val="642C56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423C2A"/>
    <w:multiLevelType w:val="hybridMultilevel"/>
    <w:tmpl w:val="C0B676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86D46ED"/>
    <w:multiLevelType w:val="hybridMultilevel"/>
    <w:tmpl w:val="10747608"/>
    <w:lvl w:ilvl="0" w:tplc="B1E8B77E">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881685"/>
    <w:multiLevelType w:val="hybridMultilevel"/>
    <w:tmpl w:val="2474F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ADF0CD8"/>
    <w:multiLevelType w:val="hybridMultilevel"/>
    <w:tmpl w:val="9F68C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CF510C0"/>
    <w:multiLevelType w:val="hybridMultilevel"/>
    <w:tmpl w:val="5964A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EE43707"/>
    <w:multiLevelType w:val="hybridMultilevel"/>
    <w:tmpl w:val="605869D0"/>
    <w:lvl w:ilvl="0" w:tplc="B1E8B77E">
      <w:start w:val="1"/>
      <w:numFmt w:val="bullet"/>
      <w:lvlText w:val=""/>
      <w:lvlJc w:val="left"/>
      <w:pPr>
        <w:ind w:left="720" w:hanging="360"/>
      </w:pPr>
      <w:rPr>
        <w:rFonts w:ascii="Symbol" w:hAnsi="Symbol"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0"/>
  </w:num>
  <w:num w:numId="4">
    <w:abstractNumId w:val="21"/>
  </w:num>
  <w:num w:numId="5">
    <w:abstractNumId w:val="9"/>
  </w:num>
  <w:num w:numId="6">
    <w:abstractNumId w:val="34"/>
  </w:num>
  <w:num w:numId="7">
    <w:abstractNumId w:val="26"/>
  </w:num>
  <w:num w:numId="8">
    <w:abstractNumId w:val="5"/>
  </w:num>
  <w:num w:numId="9">
    <w:abstractNumId w:val="41"/>
  </w:num>
  <w:num w:numId="10">
    <w:abstractNumId w:val="36"/>
  </w:num>
  <w:num w:numId="11">
    <w:abstractNumId w:val="24"/>
  </w:num>
  <w:num w:numId="12">
    <w:abstractNumId w:val="31"/>
  </w:num>
  <w:num w:numId="13">
    <w:abstractNumId w:val="28"/>
  </w:num>
  <w:num w:numId="14">
    <w:abstractNumId w:val="14"/>
  </w:num>
  <w:num w:numId="15">
    <w:abstractNumId w:val="3"/>
  </w:num>
  <w:num w:numId="16">
    <w:abstractNumId w:val="6"/>
  </w:num>
  <w:num w:numId="17">
    <w:abstractNumId w:val="35"/>
  </w:num>
  <w:num w:numId="18">
    <w:abstractNumId w:val="1"/>
  </w:num>
  <w:num w:numId="19">
    <w:abstractNumId w:val="49"/>
  </w:num>
  <w:num w:numId="20">
    <w:abstractNumId w:val="50"/>
  </w:num>
  <w:num w:numId="21">
    <w:abstractNumId w:val="44"/>
  </w:num>
  <w:num w:numId="22">
    <w:abstractNumId w:val="22"/>
  </w:num>
  <w:num w:numId="23">
    <w:abstractNumId w:val="42"/>
  </w:num>
  <w:num w:numId="24">
    <w:abstractNumId w:val="7"/>
  </w:num>
  <w:num w:numId="25">
    <w:abstractNumId w:val="18"/>
  </w:num>
  <w:num w:numId="26">
    <w:abstractNumId w:val="46"/>
  </w:num>
  <w:num w:numId="27">
    <w:abstractNumId w:val="16"/>
  </w:num>
  <w:num w:numId="28">
    <w:abstractNumId w:val="33"/>
  </w:num>
  <w:num w:numId="29">
    <w:abstractNumId w:val="2"/>
  </w:num>
  <w:num w:numId="30">
    <w:abstractNumId w:val="27"/>
  </w:num>
  <w:num w:numId="31">
    <w:abstractNumId w:val="17"/>
  </w:num>
  <w:num w:numId="32">
    <w:abstractNumId w:val="23"/>
  </w:num>
  <w:num w:numId="33">
    <w:abstractNumId w:val="47"/>
  </w:num>
  <w:num w:numId="34">
    <w:abstractNumId w:val="12"/>
  </w:num>
  <w:num w:numId="35">
    <w:abstractNumId w:val="30"/>
  </w:num>
  <w:num w:numId="36">
    <w:abstractNumId w:val="25"/>
  </w:num>
  <w:num w:numId="37">
    <w:abstractNumId w:val="0"/>
  </w:num>
  <w:num w:numId="38">
    <w:abstractNumId w:val="8"/>
  </w:num>
  <w:num w:numId="39">
    <w:abstractNumId w:val="37"/>
  </w:num>
  <w:num w:numId="40">
    <w:abstractNumId w:val="32"/>
  </w:num>
  <w:num w:numId="41">
    <w:abstractNumId w:val="38"/>
  </w:num>
  <w:num w:numId="42">
    <w:abstractNumId w:val="19"/>
  </w:num>
  <w:num w:numId="43">
    <w:abstractNumId w:val="10"/>
  </w:num>
  <w:num w:numId="44">
    <w:abstractNumId w:val="48"/>
  </w:num>
  <w:num w:numId="45">
    <w:abstractNumId w:val="39"/>
  </w:num>
  <w:num w:numId="46">
    <w:abstractNumId w:val="15"/>
  </w:num>
  <w:num w:numId="47">
    <w:abstractNumId w:val="4"/>
  </w:num>
  <w:num w:numId="48">
    <w:abstractNumId w:val="29"/>
  </w:num>
  <w:num w:numId="49">
    <w:abstractNumId w:val="43"/>
  </w:num>
  <w:num w:numId="50">
    <w:abstractNumId w:val="13"/>
  </w:num>
  <w:num w:numId="51">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nl-NL"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D5"/>
    <w:rsid w:val="000024DB"/>
    <w:rsid w:val="00006318"/>
    <w:rsid w:val="00006432"/>
    <w:rsid w:val="0000704A"/>
    <w:rsid w:val="000107D5"/>
    <w:rsid w:val="00010946"/>
    <w:rsid w:val="00012D2C"/>
    <w:rsid w:val="0002041D"/>
    <w:rsid w:val="00020FE3"/>
    <w:rsid w:val="0002772D"/>
    <w:rsid w:val="00032AEE"/>
    <w:rsid w:val="00033F51"/>
    <w:rsid w:val="00037AC7"/>
    <w:rsid w:val="00041536"/>
    <w:rsid w:val="000449CF"/>
    <w:rsid w:val="0004662C"/>
    <w:rsid w:val="0004669C"/>
    <w:rsid w:val="00046A67"/>
    <w:rsid w:val="00047371"/>
    <w:rsid w:val="00047901"/>
    <w:rsid w:val="000479CC"/>
    <w:rsid w:val="000511EC"/>
    <w:rsid w:val="000537ED"/>
    <w:rsid w:val="00060189"/>
    <w:rsid w:val="000601DF"/>
    <w:rsid w:val="00064DD2"/>
    <w:rsid w:val="00070F7D"/>
    <w:rsid w:val="0007303D"/>
    <w:rsid w:val="00073136"/>
    <w:rsid w:val="00090641"/>
    <w:rsid w:val="00094BCF"/>
    <w:rsid w:val="00095CFA"/>
    <w:rsid w:val="00096B04"/>
    <w:rsid w:val="00096CE4"/>
    <w:rsid w:val="000A0D53"/>
    <w:rsid w:val="000A1E8F"/>
    <w:rsid w:val="000A2AE3"/>
    <w:rsid w:val="000B3364"/>
    <w:rsid w:val="000B49DD"/>
    <w:rsid w:val="000B66BE"/>
    <w:rsid w:val="000C0428"/>
    <w:rsid w:val="000C78D4"/>
    <w:rsid w:val="000D20D2"/>
    <w:rsid w:val="000D7601"/>
    <w:rsid w:val="000E068A"/>
    <w:rsid w:val="000E1292"/>
    <w:rsid w:val="000E3AE5"/>
    <w:rsid w:val="000F7F79"/>
    <w:rsid w:val="001029F8"/>
    <w:rsid w:val="00102AF7"/>
    <w:rsid w:val="001032F1"/>
    <w:rsid w:val="00111538"/>
    <w:rsid w:val="00112A85"/>
    <w:rsid w:val="00122B49"/>
    <w:rsid w:val="00123C6C"/>
    <w:rsid w:val="00123F49"/>
    <w:rsid w:val="00125591"/>
    <w:rsid w:val="00125857"/>
    <w:rsid w:val="00131AC8"/>
    <w:rsid w:val="00131ED9"/>
    <w:rsid w:val="00132D20"/>
    <w:rsid w:val="001337BC"/>
    <w:rsid w:val="001338D1"/>
    <w:rsid w:val="001457D9"/>
    <w:rsid w:val="00145EDF"/>
    <w:rsid w:val="00146612"/>
    <w:rsid w:val="001519F7"/>
    <w:rsid w:val="00155CD3"/>
    <w:rsid w:val="0015740F"/>
    <w:rsid w:val="00157813"/>
    <w:rsid w:val="0016146A"/>
    <w:rsid w:val="00163572"/>
    <w:rsid w:val="00164725"/>
    <w:rsid w:val="00165596"/>
    <w:rsid w:val="0016640B"/>
    <w:rsid w:val="00167FBC"/>
    <w:rsid w:val="001717C1"/>
    <w:rsid w:val="00173961"/>
    <w:rsid w:val="00173DC2"/>
    <w:rsid w:val="00174715"/>
    <w:rsid w:val="00175791"/>
    <w:rsid w:val="00175C8D"/>
    <w:rsid w:val="00175CC7"/>
    <w:rsid w:val="001761ED"/>
    <w:rsid w:val="001813F5"/>
    <w:rsid w:val="00183AC1"/>
    <w:rsid w:val="00185986"/>
    <w:rsid w:val="001861EF"/>
    <w:rsid w:val="0019471B"/>
    <w:rsid w:val="0019688D"/>
    <w:rsid w:val="001A04E6"/>
    <w:rsid w:val="001A0E9C"/>
    <w:rsid w:val="001B09D0"/>
    <w:rsid w:val="001B3A29"/>
    <w:rsid w:val="001B73EB"/>
    <w:rsid w:val="001C2657"/>
    <w:rsid w:val="001C2A10"/>
    <w:rsid w:val="001C2EFC"/>
    <w:rsid w:val="001C33DD"/>
    <w:rsid w:val="001C3F85"/>
    <w:rsid w:val="001C5387"/>
    <w:rsid w:val="001D0330"/>
    <w:rsid w:val="001D12F9"/>
    <w:rsid w:val="001D7C10"/>
    <w:rsid w:val="001E259A"/>
    <w:rsid w:val="001E78FD"/>
    <w:rsid w:val="001E7AB4"/>
    <w:rsid w:val="001F3010"/>
    <w:rsid w:val="001F3B19"/>
    <w:rsid w:val="001F5C92"/>
    <w:rsid w:val="001F795F"/>
    <w:rsid w:val="001F7BE7"/>
    <w:rsid w:val="002015E6"/>
    <w:rsid w:val="00201D72"/>
    <w:rsid w:val="00203349"/>
    <w:rsid w:val="002042EA"/>
    <w:rsid w:val="00204F10"/>
    <w:rsid w:val="00212995"/>
    <w:rsid w:val="00213252"/>
    <w:rsid w:val="00213D51"/>
    <w:rsid w:val="0021568F"/>
    <w:rsid w:val="00215813"/>
    <w:rsid w:val="00223AEA"/>
    <w:rsid w:val="0022452E"/>
    <w:rsid w:val="00227A55"/>
    <w:rsid w:val="00231DA4"/>
    <w:rsid w:val="002342F4"/>
    <w:rsid w:val="00234593"/>
    <w:rsid w:val="00235EDA"/>
    <w:rsid w:val="00244695"/>
    <w:rsid w:val="0025041F"/>
    <w:rsid w:val="00251672"/>
    <w:rsid w:val="002543CB"/>
    <w:rsid w:val="002630BB"/>
    <w:rsid w:val="002630CD"/>
    <w:rsid w:val="00263DEB"/>
    <w:rsid w:val="002647C1"/>
    <w:rsid w:val="00264B81"/>
    <w:rsid w:val="0026668F"/>
    <w:rsid w:val="00270418"/>
    <w:rsid w:val="00272DCA"/>
    <w:rsid w:val="002759A0"/>
    <w:rsid w:val="00276F6B"/>
    <w:rsid w:val="00280AFE"/>
    <w:rsid w:val="00281C6A"/>
    <w:rsid w:val="00287E67"/>
    <w:rsid w:val="00295596"/>
    <w:rsid w:val="002A166F"/>
    <w:rsid w:val="002A73EF"/>
    <w:rsid w:val="002B2A9A"/>
    <w:rsid w:val="002B5D12"/>
    <w:rsid w:val="002C2265"/>
    <w:rsid w:val="002C56A5"/>
    <w:rsid w:val="002D05B3"/>
    <w:rsid w:val="002D2524"/>
    <w:rsid w:val="002D4040"/>
    <w:rsid w:val="002D4C34"/>
    <w:rsid w:val="002E3CE8"/>
    <w:rsid w:val="002E5817"/>
    <w:rsid w:val="002F171D"/>
    <w:rsid w:val="002F44F2"/>
    <w:rsid w:val="00304877"/>
    <w:rsid w:val="00304D06"/>
    <w:rsid w:val="003060B5"/>
    <w:rsid w:val="00311D0E"/>
    <w:rsid w:val="00315252"/>
    <w:rsid w:val="00315D67"/>
    <w:rsid w:val="00317C0B"/>
    <w:rsid w:val="003225B7"/>
    <w:rsid w:val="003235E6"/>
    <w:rsid w:val="003255B2"/>
    <w:rsid w:val="003350DE"/>
    <w:rsid w:val="00337847"/>
    <w:rsid w:val="0034063C"/>
    <w:rsid w:val="003421A6"/>
    <w:rsid w:val="00342C24"/>
    <w:rsid w:val="0034416A"/>
    <w:rsid w:val="00346BE7"/>
    <w:rsid w:val="003474F4"/>
    <w:rsid w:val="0034786F"/>
    <w:rsid w:val="003501E1"/>
    <w:rsid w:val="00353356"/>
    <w:rsid w:val="00355B57"/>
    <w:rsid w:val="00362591"/>
    <w:rsid w:val="00364E84"/>
    <w:rsid w:val="003709AB"/>
    <w:rsid w:val="00372871"/>
    <w:rsid w:val="00375E46"/>
    <w:rsid w:val="00376920"/>
    <w:rsid w:val="00380E9B"/>
    <w:rsid w:val="00387AB8"/>
    <w:rsid w:val="003903F3"/>
    <w:rsid w:val="0039148B"/>
    <w:rsid w:val="003929DB"/>
    <w:rsid w:val="00396879"/>
    <w:rsid w:val="00396B50"/>
    <w:rsid w:val="003A2E1D"/>
    <w:rsid w:val="003A316E"/>
    <w:rsid w:val="003A6083"/>
    <w:rsid w:val="003A6A6F"/>
    <w:rsid w:val="003B277C"/>
    <w:rsid w:val="003B643A"/>
    <w:rsid w:val="003C149E"/>
    <w:rsid w:val="003C281F"/>
    <w:rsid w:val="003C2B2D"/>
    <w:rsid w:val="003C7FD1"/>
    <w:rsid w:val="003D1E19"/>
    <w:rsid w:val="003D2F3B"/>
    <w:rsid w:val="003D636C"/>
    <w:rsid w:val="003D732A"/>
    <w:rsid w:val="003E0FAC"/>
    <w:rsid w:val="003E3287"/>
    <w:rsid w:val="003E7129"/>
    <w:rsid w:val="003F160B"/>
    <w:rsid w:val="003F1D7E"/>
    <w:rsid w:val="003F2085"/>
    <w:rsid w:val="003F34F2"/>
    <w:rsid w:val="003F3ABA"/>
    <w:rsid w:val="003F636D"/>
    <w:rsid w:val="003F6EB0"/>
    <w:rsid w:val="004006BE"/>
    <w:rsid w:val="00400A01"/>
    <w:rsid w:val="004050DC"/>
    <w:rsid w:val="0040606B"/>
    <w:rsid w:val="00407386"/>
    <w:rsid w:val="00410455"/>
    <w:rsid w:val="00410880"/>
    <w:rsid w:val="00410EA8"/>
    <w:rsid w:val="00414DF4"/>
    <w:rsid w:val="00415A10"/>
    <w:rsid w:val="00421169"/>
    <w:rsid w:val="004222D1"/>
    <w:rsid w:val="00427811"/>
    <w:rsid w:val="004309F3"/>
    <w:rsid w:val="0043268D"/>
    <w:rsid w:val="00434138"/>
    <w:rsid w:val="004346E2"/>
    <w:rsid w:val="00435C64"/>
    <w:rsid w:val="004423FF"/>
    <w:rsid w:val="004432A9"/>
    <w:rsid w:val="004445A1"/>
    <w:rsid w:val="00444743"/>
    <w:rsid w:val="00444774"/>
    <w:rsid w:val="0044621A"/>
    <w:rsid w:val="00446F80"/>
    <w:rsid w:val="00450A22"/>
    <w:rsid w:val="004541C9"/>
    <w:rsid w:val="0045593A"/>
    <w:rsid w:val="00460B1F"/>
    <w:rsid w:val="004631FD"/>
    <w:rsid w:val="00463710"/>
    <w:rsid w:val="00466057"/>
    <w:rsid w:val="00470C6B"/>
    <w:rsid w:val="004742EB"/>
    <w:rsid w:val="00474896"/>
    <w:rsid w:val="00475661"/>
    <w:rsid w:val="00480355"/>
    <w:rsid w:val="00480671"/>
    <w:rsid w:val="00483D61"/>
    <w:rsid w:val="004851B3"/>
    <w:rsid w:val="00490E26"/>
    <w:rsid w:val="004976B2"/>
    <w:rsid w:val="004A1331"/>
    <w:rsid w:val="004A1DA9"/>
    <w:rsid w:val="004A390A"/>
    <w:rsid w:val="004A4966"/>
    <w:rsid w:val="004A551C"/>
    <w:rsid w:val="004C1302"/>
    <w:rsid w:val="004C1F37"/>
    <w:rsid w:val="004C5745"/>
    <w:rsid w:val="004C57F5"/>
    <w:rsid w:val="004C74EA"/>
    <w:rsid w:val="004D1968"/>
    <w:rsid w:val="004D49F3"/>
    <w:rsid w:val="004E1987"/>
    <w:rsid w:val="004E332A"/>
    <w:rsid w:val="004F2650"/>
    <w:rsid w:val="004F3E7C"/>
    <w:rsid w:val="005018EC"/>
    <w:rsid w:val="0050304E"/>
    <w:rsid w:val="00505D48"/>
    <w:rsid w:val="00506D83"/>
    <w:rsid w:val="00512173"/>
    <w:rsid w:val="005166FB"/>
    <w:rsid w:val="005303BE"/>
    <w:rsid w:val="005322F9"/>
    <w:rsid w:val="00534A2D"/>
    <w:rsid w:val="005352D0"/>
    <w:rsid w:val="00543D2A"/>
    <w:rsid w:val="00543F57"/>
    <w:rsid w:val="005443BD"/>
    <w:rsid w:val="00545B0C"/>
    <w:rsid w:val="00546340"/>
    <w:rsid w:val="00550BE9"/>
    <w:rsid w:val="0055148E"/>
    <w:rsid w:val="00554446"/>
    <w:rsid w:val="005600E4"/>
    <w:rsid w:val="0056384E"/>
    <w:rsid w:val="00564DBE"/>
    <w:rsid w:val="00564EEB"/>
    <w:rsid w:val="00567F26"/>
    <w:rsid w:val="00573692"/>
    <w:rsid w:val="00573B83"/>
    <w:rsid w:val="0058141D"/>
    <w:rsid w:val="005823A4"/>
    <w:rsid w:val="00583B62"/>
    <w:rsid w:val="00584F2C"/>
    <w:rsid w:val="00585322"/>
    <w:rsid w:val="00590257"/>
    <w:rsid w:val="00591C2B"/>
    <w:rsid w:val="00593CE6"/>
    <w:rsid w:val="00594881"/>
    <w:rsid w:val="00597DDE"/>
    <w:rsid w:val="005A3130"/>
    <w:rsid w:val="005A3A39"/>
    <w:rsid w:val="005A450E"/>
    <w:rsid w:val="005B2023"/>
    <w:rsid w:val="005C0ED6"/>
    <w:rsid w:val="005C117D"/>
    <w:rsid w:val="005C1481"/>
    <w:rsid w:val="005C4AEC"/>
    <w:rsid w:val="005D14D9"/>
    <w:rsid w:val="005D185D"/>
    <w:rsid w:val="005D2505"/>
    <w:rsid w:val="005E1718"/>
    <w:rsid w:val="005E69A7"/>
    <w:rsid w:val="005E7682"/>
    <w:rsid w:val="005F3B05"/>
    <w:rsid w:val="005F4D4D"/>
    <w:rsid w:val="005F5D9B"/>
    <w:rsid w:val="005F779A"/>
    <w:rsid w:val="005F78EB"/>
    <w:rsid w:val="00600EE9"/>
    <w:rsid w:val="006023B3"/>
    <w:rsid w:val="00604D9A"/>
    <w:rsid w:val="00630AF8"/>
    <w:rsid w:val="00631C64"/>
    <w:rsid w:val="00632481"/>
    <w:rsid w:val="00642443"/>
    <w:rsid w:val="0064429E"/>
    <w:rsid w:val="0064539B"/>
    <w:rsid w:val="006468A0"/>
    <w:rsid w:val="00647655"/>
    <w:rsid w:val="00650890"/>
    <w:rsid w:val="00652B02"/>
    <w:rsid w:val="00653D25"/>
    <w:rsid w:val="00654177"/>
    <w:rsid w:val="0065493D"/>
    <w:rsid w:val="00654FB2"/>
    <w:rsid w:val="00655918"/>
    <w:rsid w:val="00655BAC"/>
    <w:rsid w:val="006624C8"/>
    <w:rsid w:val="00666903"/>
    <w:rsid w:val="00670660"/>
    <w:rsid w:val="006720A0"/>
    <w:rsid w:val="006815D4"/>
    <w:rsid w:val="00684982"/>
    <w:rsid w:val="0068509F"/>
    <w:rsid w:val="00685568"/>
    <w:rsid w:val="00692C2B"/>
    <w:rsid w:val="00694CE9"/>
    <w:rsid w:val="00695B88"/>
    <w:rsid w:val="00695D0F"/>
    <w:rsid w:val="00695ECD"/>
    <w:rsid w:val="00696582"/>
    <w:rsid w:val="0069706A"/>
    <w:rsid w:val="006A0AE5"/>
    <w:rsid w:val="006A4C23"/>
    <w:rsid w:val="006A60D7"/>
    <w:rsid w:val="006B042B"/>
    <w:rsid w:val="006B053B"/>
    <w:rsid w:val="006B0D10"/>
    <w:rsid w:val="006B0ED2"/>
    <w:rsid w:val="006B56A6"/>
    <w:rsid w:val="006C1A97"/>
    <w:rsid w:val="006C3A8F"/>
    <w:rsid w:val="006C3A9F"/>
    <w:rsid w:val="006C59B8"/>
    <w:rsid w:val="006C5F25"/>
    <w:rsid w:val="006C618E"/>
    <w:rsid w:val="006D06B7"/>
    <w:rsid w:val="006D2E4C"/>
    <w:rsid w:val="006D57D2"/>
    <w:rsid w:val="006E0FA7"/>
    <w:rsid w:val="006E1837"/>
    <w:rsid w:val="006E25F4"/>
    <w:rsid w:val="006E31F1"/>
    <w:rsid w:val="006F1268"/>
    <w:rsid w:val="006F3F01"/>
    <w:rsid w:val="006F526C"/>
    <w:rsid w:val="006F65E2"/>
    <w:rsid w:val="006F6D2E"/>
    <w:rsid w:val="007110DF"/>
    <w:rsid w:val="00727B3E"/>
    <w:rsid w:val="00730CA4"/>
    <w:rsid w:val="00734EAC"/>
    <w:rsid w:val="0073597C"/>
    <w:rsid w:val="00735A6D"/>
    <w:rsid w:val="00736128"/>
    <w:rsid w:val="0074011A"/>
    <w:rsid w:val="00742B7B"/>
    <w:rsid w:val="00745339"/>
    <w:rsid w:val="0074612B"/>
    <w:rsid w:val="007468B2"/>
    <w:rsid w:val="00747463"/>
    <w:rsid w:val="00751B58"/>
    <w:rsid w:val="0075296A"/>
    <w:rsid w:val="00753649"/>
    <w:rsid w:val="007546E7"/>
    <w:rsid w:val="00756183"/>
    <w:rsid w:val="00756836"/>
    <w:rsid w:val="00757093"/>
    <w:rsid w:val="00757902"/>
    <w:rsid w:val="0075799D"/>
    <w:rsid w:val="00766D4A"/>
    <w:rsid w:val="007728ED"/>
    <w:rsid w:val="00781AAF"/>
    <w:rsid w:val="00786054"/>
    <w:rsid w:val="00790395"/>
    <w:rsid w:val="007912E9"/>
    <w:rsid w:val="00796200"/>
    <w:rsid w:val="007962FF"/>
    <w:rsid w:val="007A0662"/>
    <w:rsid w:val="007A28F7"/>
    <w:rsid w:val="007A7158"/>
    <w:rsid w:val="007B1859"/>
    <w:rsid w:val="007B1CD5"/>
    <w:rsid w:val="007B643E"/>
    <w:rsid w:val="007C1A32"/>
    <w:rsid w:val="007C1FE7"/>
    <w:rsid w:val="007D017C"/>
    <w:rsid w:val="007D2472"/>
    <w:rsid w:val="007D4386"/>
    <w:rsid w:val="007D570F"/>
    <w:rsid w:val="007D7B37"/>
    <w:rsid w:val="007E08E9"/>
    <w:rsid w:val="007E22E1"/>
    <w:rsid w:val="007E60D6"/>
    <w:rsid w:val="007E727C"/>
    <w:rsid w:val="007E7C8A"/>
    <w:rsid w:val="007F4605"/>
    <w:rsid w:val="007F4A00"/>
    <w:rsid w:val="007F7144"/>
    <w:rsid w:val="007F7AF7"/>
    <w:rsid w:val="008051E4"/>
    <w:rsid w:val="00806DE6"/>
    <w:rsid w:val="00813B3F"/>
    <w:rsid w:val="008169F6"/>
    <w:rsid w:val="00816E7B"/>
    <w:rsid w:val="00821D92"/>
    <w:rsid w:val="0082451B"/>
    <w:rsid w:val="00824558"/>
    <w:rsid w:val="00824A8C"/>
    <w:rsid w:val="00824EDC"/>
    <w:rsid w:val="008261D7"/>
    <w:rsid w:val="00830442"/>
    <w:rsid w:val="00841AD8"/>
    <w:rsid w:val="0084514F"/>
    <w:rsid w:val="00845BBC"/>
    <w:rsid w:val="00845D8C"/>
    <w:rsid w:val="008506E7"/>
    <w:rsid w:val="00850BEE"/>
    <w:rsid w:val="008510C4"/>
    <w:rsid w:val="008534DA"/>
    <w:rsid w:val="00866FA6"/>
    <w:rsid w:val="00870947"/>
    <w:rsid w:val="00870DED"/>
    <w:rsid w:val="00870DFA"/>
    <w:rsid w:val="00872A46"/>
    <w:rsid w:val="0089304F"/>
    <w:rsid w:val="00894FAA"/>
    <w:rsid w:val="0089632E"/>
    <w:rsid w:val="008A0A27"/>
    <w:rsid w:val="008A230A"/>
    <w:rsid w:val="008A5158"/>
    <w:rsid w:val="008B14F2"/>
    <w:rsid w:val="008B3445"/>
    <w:rsid w:val="008B5707"/>
    <w:rsid w:val="008D179A"/>
    <w:rsid w:val="008D23BF"/>
    <w:rsid w:val="008D2577"/>
    <w:rsid w:val="008E1FFA"/>
    <w:rsid w:val="008E3850"/>
    <w:rsid w:val="008E557D"/>
    <w:rsid w:val="008E7032"/>
    <w:rsid w:val="008F2082"/>
    <w:rsid w:val="008F244D"/>
    <w:rsid w:val="00906C9F"/>
    <w:rsid w:val="009109F3"/>
    <w:rsid w:val="00910A08"/>
    <w:rsid w:val="00910DEC"/>
    <w:rsid w:val="00912991"/>
    <w:rsid w:val="00912A2A"/>
    <w:rsid w:val="00915973"/>
    <w:rsid w:val="009208BA"/>
    <w:rsid w:val="00922057"/>
    <w:rsid w:val="00922AFE"/>
    <w:rsid w:val="00926757"/>
    <w:rsid w:val="00932408"/>
    <w:rsid w:val="00940C2B"/>
    <w:rsid w:val="00942C39"/>
    <w:rsid w:val="0094393F"/>
    <w:rsid w:val="00943A87"/>
    <w:rsid w:val="009529BF"/>
    <w:rsid w:val="00956735"/>
    <w:rsid w:val="00956DA8"/>
    <w:rsid w:val="00961879"/>
    <w:rsid w:val="00962E6E"/>
    <w:rsid w:val="0096466A"/>
    <w:rsid w:val="00967483"/>
    <w:rsid w:val="009674F8"/>
    <w:rsid w:val="009707D5"/>
    <w:rsid w:val="00970CD5"/>
    <w:rsid w:val="009726AF"/>
    <w:rsid w:val="0097350C"/>
    <w:rsid w:val="00980AB0"/>
    <w:rsid w:val="009831E2"/>
    <w:rsid w:val="0098425A"/>
    <w:rsid w:val="0098622A"/>
    <w:rsid w:val="00992091"/>
    <w:rsid w:val="00994D8C"/>
    <w:rsid w:val="00995D01"/>
    <w:rsid w:val="009A0CD8"/>
    <w:rsid w:val="009A120E"/>
    <w:rsid w:val="009A1FEF"/>
    <w:rsid w:val="009B119F"/>
    <w:rsid w:val="009B1CAD"/>
    <w:rsid w:val="009B23BF"/>
    <w:rsid w:val="009B42CA"/>
    <w:rsid w:val="009B72E9"/>
    <w:rsid w:val="009B7552"/>
    <w:rsid w:val="009C2880"/>
    <w:rsid w:val="009C6AD3"/>
    <w:rsid w:val="009E11C0"/>
    <w:rsid w:val="009E617E"/>
    <w:rsid w:val="00A05A9A"/>
    <w:rsid w:val="00A06CB3"/>
    <w:rsid w:val="00A12219"/>
    <w:rsid w:val="00A13867"/>
    <w:rsid w:val="00A153BD"/>
    <w:rsid w:val="00A15653"/>
    <w:rsid w:val="00A31AF6"/>
    <w:rsid w:val="00A373EF"/>
    <w:rsid w:val="00A37DAD"/>
    <w:rsid w:val="00A40B7F"/>
    <w:rsid w:val="00A42C36"/>
    <w:rsid w:val="00A444AE"/>
    <w:rsid w:val="00A45C4F"/>
    <w:rsid w:val="00A45E49"/>
    <w:rsid w:val="00A511B9"/>
    <w:rsid w:val="00A52131"/>
    <w:rsid w:val="00A57B11"/>
    <w:rsid w:val="00A603E2"/>
    <w:rsid w:val="00A60A8A"/>
    <w:rsid w:val="00A66F98"/>
    <w:rsid w:val="00A67512"/>
    <w:rsid w:val="00A676CB"/>
    <w:rsid w:val="00A727B8"/>
    <w:rsid w:val="00A74771"/>
    <w:rsid w:val="00A77A76"/>
    <w:rsid w:val="00A80FBF"/>
    <w:rsid w:val="00A812A2"/>
    <w:rsid w:val="00A85C5A"/>
    <w:rsid w:val="00A879C8"/>
    <w:rsid w:val="00A9204F"/>
    <w:rsid w:val="00A96F6A"/>
    <w:rsid w:val="00AA0397"/>
    <w:rsid w:val="00AA36A2"/>
    <w:rsid w:val="00AA46A9"/>
    <w:rsid w:val="00AA4E2B"/>
    <w:rsid w:val="00AA4F5D"/>
    <w:rsid w:val="00AA5241"/>
    <w:rsid w:val="00AC1FEB"/>
    <w:rsid w:val="00AC2A16"/>
    <w:rsid w:val="00AC522C"/>
    <w:rsid w:val="00AC775C"/>
    <w:rsid w:val="00AC7C29"/>
    <w:rsid w:val="00AD39DF"/>
    <w:rsid w:val="00AD710C"/>
    <w:rsid w:val="00AD7A98"/>
    <w:rsid w:val="00AF13FE"/>
    <w:rsid w:val="00AF3238"/>
    <w:rsid w:val="00AF3A14"/>
    <w:rsid w:val="00AF6811"/>
    <w:rsid w:val="00AF7617"/>
    <w:rsid w:val="00B01209"/>
    <w:rsid w:val="00B04A19"/>
    <w:rsid w:val="00B05050"/>
    <w:rsid w:val="00B07EE7"/>
    <w:rsid w:val="00B1356A"/>
    <w:rsid w:val="00B1504A"/>
    <w:rsid w:val="00B222EC"/>
    <w:rsid w:val="00B23EF7"/>
    <w:rsid w:val="00B2471A"/>
    <w:rsid w:val="00B33B9A"/>
    <w:rsid w:val="00B3403C"/>
    <w:rsid w:val="00B35D57"/>
    <w:rsid w:val="00B37E95"/>
    <w:rsid w:val="00B45D7B"/>
    <w:rsid w:val="00B470E5"/>
    <w:rsid w:val="00B51531"/>
    <w:rsid w:val="00B622DF"/>
    <w:rsid w:val="00B63DD5"/>
    <w:rsid w:val="00B664F9"/>
    <w:rsid w:val="00B72918"/>
    <w:rsid w:val="00B73938"/>
    <w:rsid w:val="00B83F40"/>
    <w:rsid w:val="00B8556F"/>
    <w:rsid w:val="00B86B66"/>
    <w:rsid w:val="00B904F7"/>
    <w:rsid w:val="00B92326"/>
    <w:rsid w:val="00B9369F"/>
    <w:rsid w:val="00B940DE"/>
    <w:rsid w:val="00B9522E"/>
    <w:rsid w:val="00B97A65"/>
    <w:rsid w:val="00BA1495"/>
    <w:rsid w:val="00BA1BFA"/>
    <w:rsid w:val="00BA3566"/>
    <w:rsid w:val="00BA4573"/>
    <w:rsid w:val="00BA51C9"/>
    <w:rsid w:val="00BA5558"/>
    <w:rsid w:val="00BA7D68"/>
    <w:rsid w:val="00BB142E"/>
    <w:rsid w:val="00BB5167"/>
    <w:rsid w:val="00BC15B1"/>
    <w:rsid w:val="00BC3548"/>
    <w:rsid w:val="00BD031C"/>
    <w:rsid w:val="00BD1C07"/>
    <w:rsid w:val="00BE1FB9"/>
    <w:rsid w:val="00BE503F"/>
    <w:rsid w:val="00BF6C7E"/>
    <w:rsid w:val="00C009BF"/>
    <w:rsid w:val="00C02BC2"/>
    <w:rsid w:val="00C1081B"/>
    <w:rsid w:val="00C1282B"/>
    <w:rsid w:val="00C1677A"/>
    <w:rsid w:val="00C172E4"/>
    <w:rsid w:val="00C24FA6"/>
    <w:rsid w:val="00C24FCC"/>
    <w:rsid w:val="00C35980"/>
    <w:rsid w:val="00C4089C"/>
    <w:rsid w:val="00C41C5D"/>
    <w:rsid w:val="00C43BA2"/>
    <w:rsid w:val="00C44C1B"/>
    <w:rsid w:val="00C44F92"/>
    <w:rsid w:val="00C4669F"/>
    <w:rsid w:val="00C505D8"/>
    <w:rsid w:val="00C571A7"/>
    <w:rsid w:val="00C630D3"/>
    <w:rsid w:val="00C64010"/>
    <w:rsid w:val="00C7236E"/>
    <w:rsid w:val="00C728A8"/>
    <w:rsid w:val="00C7462F"/>
    <w:rsid w:val="00C777BB"/>
    <w:rsid w:val="00C80C74"/>
    <w:rsid w:val="00C80F94"/>
    <w:rsid w:val="00C8537F"/>
    <w:rsid w:val="00C901E4"/>
    <w:rsid w:val="00C9037A"/>
    <w:rsid w:val="00C9182D"/>
    <w:rsid w:val="00C92240"/>
    <w:rsid w:val="00C92603"/>
    <w:rsid w:val="00C933B0"/>
    <w:rsid w:val="00C95AB5"/>
    <w:rsid w:val="00CA0CBA"/>
    <w:rsid w:val="00CA329D"/>
    <w:rsid w:val="00CA40A8"/>
    <w:rsid w:val="00CA49F2"/>
    <w:rsid w:val="00CA4A2C"/>
    <w:rsid w:val="00CA619A"/>
    <w:rsid w:val="00CB26BE"/>
    <w:rsid w:val="00CB27C9"/>
    <w:rsid w:val="00CB4815"/>
    <w:rsid w:val="00CB6D50"/>
    <w:rsid w:val="00CC3B0A"/>
    <w:rsid w:val="00CC6012"/>
    <w:rsid w:val="00CE101F"/>
    <w:rsid w:val="00CE2043"/>
    <w:rsid w:val="00CE2598"/>
    <w:rsid w:val="00CE36F3"/>
    <w:rsid w:val="00CF291E"/>
    <w:rsid w:val="00CF41A0"/>
    <w:rsid w:val="00D013F8"/>
    <w:rsid w:val="00D01522"/>
    <w:rsid w:val="00D0296B"/>
    <w:rsid w:val="00D07C7F"/>
    <w:rsid w:val="00D07F59"/>
    <w:rsid w:val="00D125A0"/>
    <w:rsid w:val="00D1404C"/>
    <w:rsid w:val="00D17A39"/>
    <w:rsid w:val="00D20630"/>
    <w:rsid w:val="00D211D7"/>
    <w:rsid w:val="00D2235F"/>
    <w:rsid w:val="00D225A1"/>
    <w:rsid w:val="00D22CCA"/>
    <w:rsid w:val="00D27FF2"/>
    <w:rsid w:val="00D360F2"/>
    <w:rsid w:val="00D45DCC"/>
    <w:rsid w:val="00D5051D"/>
    <w:rsid w:val="00D606FD"/>
    <w:rsid w:val="00D64838"/>
    <w:rsid w:val="00D65429"/>
    <w:rsid w:val="00D676C6"/>
    <w:rsid w:val="00D67B98"/>
    <w:rsid w:val="00D70D4A"/>
    <w:rsid w:val="00D72A9F"/>
    <w:rsid w:val="00D82CFD"/>
    <w:rsid w:val="00D8403B"/>
    <w:rsid w:val="00D91B2C"/>
    <w:rsid w:val="00D9321C"/>
    <w:rsid w:val="00D9502B"/>
    <w:rsid w:val="00D95A73"/>
    <w:rsid w:val="00DA24B8"/>
    <w:rsid w:val="00DA4E3C"/>
    <w:rsid w:val="00DA5CCD"/>
    <w:rsid w:val="00DB1BFA"/>
    <w:rsid w:val="00DB2B01"/>
    <w:rsid w:val="00DC1791"/>
    <w:rsid w:val="00DC17AA"/>
    <w:rsid w:val="00DD2BBF"/>
    <w:rsid w:val="00DD3BAD"/>
    <w:rsid w:val="00DE26A4"/>
    <w:rsid w:val="00DE428D"/>
    <w:rsid w:val="00DF0F54"/>
    <w:rsid w:val="00DF4B67"/>
    <w:rsid w:val="00DF75C8"/>
    <w:rsid w:val="00E07A38"/>
    <w:rsid w:val="00E150FA"/>
    <w:rsid w:val="00E15F72"/>
    <w:rsid w:val="00E16741"/>
    <w:rsid w:val="00E2169A"/>
    <w:rsid w:val="00E262B6"/>
    <w:rsid w:val="00E2649D"/>
    <w:rsid w:val="00E31033"/>
    <w:rsid w:val="00E31E75"/>
    <w:rsid w:val="00E3479B"/>
    <w:rsid w:val="00E358C4"/>
    <w:rsid w:val="00E40761"/>
    <w:rsid w:val="00E40E62"/>
    <w:rsid w:val="00E42019"/>
    <w:rsid w:val="00E42222"/>
    <w:rsid w:val="00E4243F"/>
    <w:rsid w:val="00E42CC4"/>
    <w:rsid w:val="00E43E83"/>
    <w:rsid w:val="00E45A11"/>
    <w:rsid w:val="00E51A64"/>
    <w:rsid w:val="00E64EAD"/>
    <w:rsid w:val="00E70743"/>
    <w:rsid w:val="00E83A58"/>
    <w:rsid w:val="00E840F6"/>
    <w:rsid w:val="00E85590"/>
    <w:rsid w:val="00E94BED"/>
    <w:rsid w:val="00E968BE"/>
    <w:rsid w:val="00EA3C49"/>
    <w:rsid w:val="00EB05B0"/>
    <w:rsid w:val="00EB3F0D"/>
    <w:rsid w:val="00EB5277"/>
    <w:rsid w:val="00EB5A25"/>
    <w:rsid w:val="00EC1095"/>
    <w:rsid w:val="00EC2596"/>
    <w:rsid w:val="00EC5D9F"/>
    <w:rsid w:val="00EC6080"/>
    <w:rsid w:val="00EC7B67"/>
    <w:rsid w:val="00EC7F69"/>
    <w:rsid w:val="00ED220A"/>
    <w:rsid w:val="00ED6AA6"/>
    <w:rsid w:val="00ED7C43"/>
    <w:rsid w:val="00EE0445"/>
    <w:rsid w:val="00EF06AE"/>
    <w:rsid w:val="00EF209A"/>
    <w:rsid w:val="00EF68B6"/>
    <w:rsid w:val="00F03C45"/>
    <w:rsid w:val="00F058A7"/>
    <w:rsid w:val="00F10F66"/>
    <w:rsid w:val="00F1154D"/>
    <w:rsid w:val="00F17E8F"/>
    <w:rsid w:val="00F20984"/>
    <w:rsid w:val="00F24657"/>
    <w:rsid w:val="00F25E80"/>
    <w:rsid w:val="00F25EFA"/>
    <w:rsid w:val="00F309A3"/>
    <w:rsid w:val="00F3175A"/>
    <w:rsid w:val="00F323F3"/>
    <w:rsid w:val="00F33134"/>
    <w:rsid w:val="00F35349"/>
    <w:rsid w:val="00F3684E"/>
    <w:rsid w:val="00F36A78"/>
    <w:rsid w:val="00F40F90"/>
    <w:rsid w:val="00F44D6A"/>
    <w:rsid w:val="00F44DD3"/>
    <w:rsid w:val="00F45181"/>
    <w:rsid w:val="00F45B8C"/>
    <w:rsid w:val="00F52602"/>
    <w:rsid w:val="00F53EC5"/>
    <w:rsid w:val="00F54E66"/>
    <w:rsid w:val="00F622F0"/>
    <w:rsid w:val="00F64777"/>
    <w:rsid w:val="00F64C6F"/>
    <w:rsid w:val="00F6606E"/>
    <w:rsid w:val="00F6670F"/>
    <w:rsid w:val="00F66DD9"/>
    <w:rsid w:val="00F66F54"/>
    <w:rsid w:val="00F67563"/>
    <w:rsid w:val="00F74A60"/>
    <w:rsid w:val="00F773FC"/>
    <w:rsid w:val="00F80D32"/>
    <w:rsid w:val="00F84D76"/>
    <w:rsid w:val="00F858F6"/>
    <w:rsid w:val="00F861D9"/>
    <w:rsid w:val="00F8686E"/>
    <w:rsid w:val="00F87944"/>
    <w:rsid w:val="00F90440"/>
    <w:rsid w:val="00F96878"/>
    <w:rsid w:val="00F9795B"/>
    <w:rsid w:val="00FA042A"/>
    <w:rsid w:val="00FB1615"/>
    <w:rsid w:val="00FB28EF"/>
    <w:rsid w:val="00FB5275"/>
    <w:rsid w:val="00FB61AD"/>
    <w:rsid w:val="00FB73AC"/>
    <w:rsid w:val="00FB7E32"/>
    <w:rsid w:val="00FC408D"/>
    <w:rsid w:val="00FC4734"/>
    <w:rsid w:val="00FC56F8"/>
    <w:rsid w:val="00FD11AB"/>
    <w:rsid w:val="00FD1CE5"/>
    <w:rsid w:val="00FD5217"/>
    <w:rsid w:val="00FD5DFA"/>
    <w:rsid w:val="00FD6CFB"/>
    <w:rsid w:val="00FE135E"/>
    <w:rsid w:val="00FE1C31"/>
    <w:rsid w:val="00FE2A93"/>
    <w:rsid w:val="00FE3D7B"/>
    <w:rsid w:val="00FE491D"/>
    <w:rsid w:val="00FE6A24"/>
    <w:rsid w:val="00FF1B3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A5E78"/>
  <w15:docId w15:val="{6DBA8B62-C27D-49F4-B8C6-6F47F61C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0"/>
      <w:szCs w:val="20"/>
      <w:lang w:eastAsia="ja-JP"/>
    </w:rPr>
  </w:style>
  <w:style w:type="paragraph" w:styleId="Kop1">
    <w:name w:val="heading 1"/>
    <w:basedOn w:val="Standaard"/>
    <w:next w:val="Standaard"/>
    <w:link w:val="Kop1Char"/>
    <w:uiPriority w:val="9"/>
    <w:qFormat/>
    <w:rsid w:val="003350DE"/>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350DE"/>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5600E4"/>
    <w:pPr>
      <w:keepNext/>
      <w:keepLines/>
      <w:spacing w:before="40"/>
      <w:outlineLvl w:val="2"/>
    </w:pPr>
    <w:rPr>
      <w:rFonts w:eastAsiaTheme="majorEastAsia" w:cstheme="majorBidi"/>
      <w:color w:val="243F60" w:themeColor="accent1" w:themeShade="7F"/>
      <w:sz w:val="24"/>
      <w:szCs w:val="24"/>
    </w:rPr>
  </w:style>
  <w:style w:type="paragraph" w:styleId="Kop4">
    <w:name w:val="heading 4"/>
    <w:basedOn w:val="Standaard"/>
    <w:next w:val="Standaard"/>
    <w:link w:val="Kop4Char"/>
    <w:uiPriority w:val="9"/>
    <w:unhideWhenUsed/>
    <w:qFormat/>
    <w:rsid w:val="00E07A38"/>
    <w:pPr>
      <w:keepNext/>
      <w:keepLines/>
      <w:spacing w:before="40"/>
      <w:outlineLvl w:val="3"/>
    </w:pPr>
    <w:rPr>
      <w:rFonts w:eastAsiaTheme="majorEastAsia"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50DE"/>
    <w:rPr>
      <w:rFonts w:eastAsiaTheme="majorEastAsia" w:cstheme="majorBidi"/>
      <w:b/>
      <w:bCs/>
      <w:color w:val="345A8A" w:themeColor="accent1" w:themeShade="B5"/>
      <w:sz w:val="32"/>
      <w:szCs w:val="32"/>
      <w:lang w:eastAsia="ja-JP"/>
    </w:rPr>
  </w:style>
  <w:style w:type="character" w:customStyle="1" w:styleId="Kop2Char">
    <w:name w:val="Kop 2 Char"/>
    <w:basedOn w:val="Standaardalinea-lettertype"/>
    <w:link w:val="Kop2"/>
    <w:uiPriority w:val="9"/>
    <w:rsid w:val="003350DE"/>
    <w:rPr>
      <w:rFonts w:eastAsiaTheme="majorEastAsia" w:cstheme="majorBidi"/>
      <w:b/>
      <w:bCs/>
      <w:color w:val="4F81BD" w:themeColor="accent1"/>
      <w:sz w:val="26"/>
      <w:szCs w:val="26"/>
      <w:lang w:eastAsia="ja-JP"/>
    </w:rPr>
  </w:style>
  <w:style w:type="character" w:customStyle="1" w:styleId="Kop3Char">
    <w:name w:val="Kop 3 Char"/>
    <w:basedOn w:val="Standaardalinea-lettertype"/>
    <w:link w:val="Kop3"/>
    <w:uiPriority w:val="9"/>
    <w:rsid w:val="005600E4"/>
    <w:rPr>
      <w:rFonts w:eastAsiaTheme="majorEastAsia" w:cstheme="majorBidi"/>
      <w:color w:val="243F60" w:themeColor="accent1" w:themeShade="7F"/>
      <w:sz w:val="24"/>
      <w:szCs w:val="24"/>
      <w:lang w:eastAsia="ja-JP"/>
    </w:rPr>
  </w:style>
  <w:style w:type="character" w:customStyle="1" w:styleId="Kop4Char">
    <w:name w:val="Kop 4 Char"/>
    <w:basedOn w:val="Standaardalinea-lettertype"/>
    <w:link w:val="Kop4"/>
    <w:uiPriority w:val="9"/>
    <w:rsid w:val="00E07A38"/>
    <w:rPr>
      <w:rFonts w:eastAsiaTheme="majorEastAsia" w:cstheme="majorBidi"/>
      <w:i/>
      <w:iCs/>
      <w:color w:val="365F91" w:themeColor="accent1" w:themeShade="BF"/>
      <w:sz w:val="20"/>
      <w:szCs w:val="20"/>
      <w:lang w:eastAsia="ja-JP"/>
    </w:rPr>
  </w:style>
  <w:style w:type="paragraph" w:styleId="Kopvaninhoudsopgave">
    <w:name w:val="TOC Heading"/>
    <w:basedOn w:val="Kop1"/>
    <w:next w:val="Standaard"/>
    <w:uiPriority w:val="39"/>
    <w:unhideWhenUsed/>
    <w:qFormat/>
    <w:rsid w:val="003350DE"/>
    <w:pPr>
      <w:spacing w:line="276" w:lineRule="auto"/>
      <w:outlineLvl w:val="9"/>
    </w:pPr>
    <w:rPr>
      <w:color w:val="365F91" w:themeColor="accent1" w:themeShade="BF"/>
      <w:sz w:val="28"/>
      <w:szCs w:val="28"/>
      <w:lang w:eastAsia="nl-NL"/>
    </w:rPr>
  </w:style>
  <w:style w:type="paragraph" w:styleId="Inhopg1">
    <w:name w:val="toc 1"/>
    <w:basedOn w:val="Standaard"/>
    <w:next w:val="Standaard"/>
    <w:autoRedefine/>
    <w:uiPriority w:val="39"/>
    <w:unhideWhenUsed/>
    <w:rsid w:val="003350DE"/>
    <w:pPr>
      <w:spacing w:before="120"/>
    </w:pPr>
    <w:rPr>
      <w:rFonts w:asciiTheme="minorHAnsi" w:hAnsiTheme="minorHAnsi"/>
      <w:b/>
      <w:sz w:val="22"/>
      <w:szCs w:val="22"/>
    </w:rPr>
  </w:style>
  <w:style w:type="paragraph" w:styleId="Inhopg2">
    <w:name w:val="toc 2"/>
    <w:basedOn w:val="Standaard"/>
    <w:next w:val="Standaard"/>
    <w:autoRedefine/>
    <w:uiPriority w:val="39"/>
    <w:unhideWhenUsed/>
    <w:rsid w:val="003350DE"/>
    <w:pPr>
      <w:ind w:left="200"/>
    </w:pPr>
    <w:rPr>
      <w:rFonts w:asciiTheme="minorHAnsi" w:hAnsiTheme="minorHAnsi"/>
      <w:i/>
      <w:sz w:val="22"/>
      <w:szCs w:val="22"/>
    </w:rPr>
  </w:style>
  <w:style w:type="paragraph" w:styleId="Ballontekst">
    <w:name w:val="Balloon Text"/>
    <w:basedOn w:val="Standaard"/>
    <w:link w:val="BallontekstChar"/>
    <w:uiPriority w:val="99"/>
    <w:semiHidden/>
    <w:unhideWhenUsed/>
    <w:rsid w:val="003350D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350DE"/>
    <w:rPr>
      <w:rFonts w:ascii="Lucida Grande" w:hAnsi="Lucida Grande" w:cs="Lucida Grande"/>
      <w:sz w:val="18"/>
      <w:szCs w:val="18"/>
      <w:lang w:eastAsia="ja-JP"/>
    </w:rPr>
  </w:style>
  <w:style w:type="paragraph" w:styleId="Inhopg3">
    <w:name w:val="toc 3"/>
    <w:basedOn w:val="Standaard"/>
    <w:next w:val="Standaard"/>
    <w:autoRedefine/>
    <w:uiPriority w:val="39"/>
    <w:unhideWhenUsed/>
    <w:rsid w:val="003350DE"/>
    <w:pPr>
      <w:ind w:left="400"/>
    </w:pPr>
    <w:rPr>
      <w:rFonts w:asciiTheme="minorHAnsi" w:hAnsiTheme="minorHAnsi"/>
      <w:sz w:val="22"/>
      <w:szCs w:val="22"/>
    </w:rPr>
  </w:style>
  <w:style w:type="paragraph" w:styleId="Inhopg4">
    <w:name w:val="toc 4"/>
    <w:basedOn w:val="Standaard"/>
    <w:next w:val="Standaard"/>
    <w:autoRedefine/>
    <w:uiPriority w:val="39"/>
    <w:semiHidden/>
    <w:unhideWhenUsed/>
    <w:rsid w:val="003350DE"/>
    <w:pPr>
      <w:ind w:left="600"/>
    </w:pPr>
    <w:rPr>
      <w:rFonts w:asciiTheme="minorHAnsi" w:hAnsiTheme="minorHAnsi"/>
    </w:rPr>
  </w:style>
  <w:style w:type="paragraph" w:styleId="Inhopg5">
    <w:name w:val="toc 5"/>
    <w:basedOn w:val="Standaard"/>
    <w:next w:val="Standaard"/>
    <w:autoRedefine/>
    <w:uiPriority w:val="39"/>
    <w:semiHidden/>
    <w:unhideWhenUsed/>
    <w:rsid w:val="003350DE"/>
    <w:pPr>
      <w:ind w:left="800"/>
    </w:pPr>
    <w:rPr>
      <w:rFonts w:asciiTheme="minorHAnsi" w:hAnsiTheme="minorHAnsi"/>
    </w:rPr>
  </w:style>
  <w:style w:type="paragraph" w:styleId="Inhopg6">
    <w:name w:val="toc 6"/>
    <w:basedOn w:val="Standaard"/>
    <w:next w:val="Standaard"/>
    <w:autoRedefine/>
    <w:uiPriority w:val="39"/>
    <w:semiHidden/>
    <w:unhideWhenUsed/>
    <w:rsid w:val="003350DE"/>
    <w:pPr>
      <w:ind w:left="1000"/>
    </w:pPr>
    <w:rPr>
      <w:rFonts w:asciiTheme="minorHAnsi" w:hAnsiTheme="minorHAnsi"/>
    </w:rPr>
  </w:style>
  <w:style w:type="paragraph" w:styleId="Inhopg7">
    <w:name w:val="toc 7"/>
    <w:basedOn w:val="Standaard"/>
    <w:next w:val="Standaard"/>
    <w:autoRedefine/>
    <w:uiPriority w:val="39"/>
    <w:semiHidden/>
    <w:unhideWhenUsed/>
    <w:rsid w:val="003350DE"/>
    <w:pPr>
      <w:ind w:left="1200"/>
    </w:pPr>
    <w:rPr>
      <w:rFonts w:asciiTheme="minorHAnsi" w:hAnsiTheme="minorHAnsi"/>
    </w:rPr>
  </w:style>
  <w:style w:type="paragraph" w:styleId="Inhopg8">
    <w:name w:val="toc 8"/>
    <w:basedOn w:val="Standaard"/>
    <w:next w:val="Standaard"/>
    <w:autoRedefine/>
    <w:uiPriority w:val="39"/>
    <w:semiHidden/>
    <w:unhideWhenUsed/>
    <w:rsid w:val="003350DE"/>
    <w:pPr>
      <w:ind w:left="1400"/>
    </w:pPr>
    <w:rPr>
      <w:rFonts w:asciiTheme="minorHAnsi" w:hAnsiTheme="minorHAnsi"/>
    </w:rPr>
  </w:style>
  <w:style w:type="paragraph" w:styleId="Inhopg9">
    <w:name w:val="toc 9"/>
    <w:basedOn w:val="Standaard"/>
    <w:next w:val="Standaard"/>
    <w:autoRedefine/>
    <w:uiPriority w:val="39"/>
    <w:semiHidden/>
    <w:unhideWhenUsed/>
    <w:rsid w:val="003350DE"/>
    <w:pPr>
      <w:ind w:left="1600"/>
    </w:pPr>
    <w:rPr>
      <w:rFonts w:asciiTheme="minorHAnsi" w:hAnsiTheme="minorHAnsi"/>
    </w:rPr>
  </w:style>
  <w:style w:type="paragraph" w:styleId="Lijstalinea">
    <w:name w:val="List Paragraph"/>
    <w:basedOn w:val="Standaard"/>
    <w:uiPriority w:val="34"/>
    <w:qFormat/>
    <w:rsid w:val="003350DE"/>
    <w:pPr>
      <w:ind w:left="720"/>
      <w:contextualSpacing/>
    </w:pPr>
    <w:rPr>
      <w:rFonts w:ascii="Imago Book" w:hAnsi="Imago Book"/>
      <w:color w:val="000000"/>
      <w:sz w:val="22"/>
    </w:rPr>
  </w:style>
  <w:style w:type="character" w:styleId="Hyperlink">
    <w:name w:val="Hyperlink"/>
    <w:basedOn w:val="Standaardalinea-lettertype"/>
    <w:uiPriority w:val="99"/>
    <w:unhideWhenUsed/>
    <w:rsid w:val="003350DE"/>
    <w:rPr>
      <w:color w:val="0000FF" w:themeColor="hyperlink"/>
      <w:u w:val="single"/>
    </w:rPr>
  </w:style>
  <w:style w:type="table" w:styleId="Tabelraster">
    <w:name w:val="Table Grid"/>
    <w:basedOn w:val="Standaardtabel"/>
    <w:uiPriority w:val="59"/>
    <w:rsid w:val="003350DE"/>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350DE"/>
    <w:pPr>
      <w:tabs>
        <w:tab w:val="center" w:pos="4536"/>
        <w:tab w:val="right" w:pos="9072"/>
      </w:tabs>
    </w:pPr>
  </w:style>
  <w:style w:type="character" w:customStyle="1" w:styleId="KoptekstChar">
    <w:name w:val="Koptekst Char"/>
    <w:basedOn w:val="Standaardalinea-lettertype"/>
    <w:link w:val="Koptekst"/>
    <w:uiPriority w:val="99"/>
    <w:rsid w:val="003350DE"/>
    <w:rPr>
      <w:sz w:val="20"/>
      <w:szCs w:val="20"/>
      <w:lang w:eastAsia="ja-JP"/>
    </w:rPr>
  </w:style>
  <w:style w:type="paragraph" w:styleId="Voettekst">
    <w:name w:val="footer"/>
    <w:basedOn w:val="Standaard"/>
    <w:link w:val="VoettekstChar"/>
    <w:uiPriority w:val="99"/>
    <w:unhideWhenUsed/>
    <w:rsid w:val="003350DE"/>
    <w:pPr>
      <w:tabs>
        <w:tab w:val="center" w:pos="4536"/>
        <w:tab w:val="right" w:pos="9072"/>
      </w:tabs>
    </w:pPr>
  </w:style>
  <w:style w:type="character" w:customStyle="1" w:styleId="VoettekstChar">
    <w:name w:val="Voettekst Char"/>
    <w:basedOn w:val="Standaardalinea-lettertype"/>
    <w:link w:val="Voettekst"/>
    <w:uiPriority w:val="99"/>
    <w:rsid w:val="003350DE"/>
    <w:rPr>
      <w:sz w:val="20"/>
      <w:szCs w:val="20"/>
      <w:lang w:eastAsia="ja-JP"/>
    </w:rPr>
  </w:style>
  <w:style w:type="character" w:styleId="GevolgdeHyperlink">
    <w:name w:val="FollowedHyperlink"/>
    <w:basedOn w:val="Standaardalinea-lettertype"/>
    <w:uiPriority w:val="99"/>
    <w:semiHidden/>
    <w:unhideWhenUsed/>
    <w:rsid w:val="0089632E"/>
    <w:rPr>
      <w:color w:val="800080" w:themeColor="followedHyperlink"/>
      <w:u w:val="single"/>
    </w:rPr>
  </w:style>
  <w:style w:type="paragraph" w:customStyle="1" w:styleId="Gemiddeldraster21">
    <w:name w:val="Gemiddeld raster 21"/>
    <w:uiPriority w:val="1"/>
    <w:qFormat/>
    <w:rsid w:val="00F66DD9"/>
    <w:rPr>
      <w:rFonts w:ascii="Calibri" w:eastAsia="Arial" w:hAnsi="Calibri" w:cs="Arial"/>
      <w:color w:val="000000"/>
      <w:sz w:val="24"/>
    </w:rPr>
  </w:style>
  <w:style w:type="paragraph" w:styleId="Geenafstand">
    <w:name w:val="No Spacing"/>
    <w:uiPriority w:val="1"/>
    <w:qFormat/>
    <w:rsid w:val="00213252"/>
    <w:rPr>
      <w:sz w:val="20"/>
      <w:szCs w:val="20"/>
      <w:lang w:eastAsia="ja-JP"/>
    </w:rPr>
  </w:style>
  <w:style w:type="table" w:customStyle="1" w:styleId="Rastertabel1licht-Accent11">
    <w:name w:val="Rastertabel 1 licht - Accent 11"/>
    <w:basedOn w:val="Standaardtabel"/>
    <w:uiPriority w:val="46"/>
    <w:rsid w:val="001B73EB"/>
    <w:rPr>
      <w:rFonts w:asciiTheme="minorHAnsi" w:eastAsiaTheme="minorHAnsi" w:hAnsiTheme="minorHAns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4-Accent11">
    <w:name w:val="Rastertabel 4 - Accent 11"/>
    <w:basedOn w:val="Standaardtabel"/>
    <w:uiPriority w:val="49"/>
    <w:rsid w:val="0075799D"/>
    <w:rPr>
      <w:rFonts w:asciiTheme="minorHAnsi" w:eastAsiaTheme="minorHAnsi" w:hAnsi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1licht-Accent12">
    <w:name w:val="Rastertabel 1 licht - Accent 12"/>
    <w:basedOn w:val="Standaardtabel"/>
    <w:uiPriority w:val="46"/>
    <w:rsid w:val="00E2649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jschrift">
    <w:name w:val="caption"/>
    <w:basedOn w:val="Standaard"/>
    <w:next w:val="Standaard"/>
    <w:uiPriority w:val="35"/>
    <w:unhideWhenUsed/>
    <w:qFormat/>
    <w:rsid w:val="00EC7F69"/>
    <w:pPr>
      <w:spacing w:after="200"/>
    </w:pPr>
    <w:rPr>
      <w:i/>
      <w:iCs/>
      <w:color w:val="1F497D" w:themeColor="text2"/>
      <w:sz w:val="18"/>
      <w:szCs w:val="18"/>
    </w:rPr>
  </w:style>
  <w:style w:type="table" w:customStyle="1" w:styleId="Rastertabel4-Accent51">
    <w:name w:val="Rastertabel 4 - Accent 51"/>
    <w:basedOn w:val="Standaardtabel"/>
    <w:uiPriority w:val="49"/>
    <w:rsid w:val="00E43E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4-Accent12">
    <w:name w:val="Rastertabel 4 - Accent 12"/>
    <w:basedOn w:val="Standaardtabel"/>
    <w:uiPriority w:val="49"/>
    <w:rsid w:val="00E43E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510">
    <w:name w:val="Rastertabel 4 - Accent 51"/>
    <w:basedOn w:val="Standaardtabel"/>
    <w:uiPriority w:val="49"/>
    <w:rsid w:val="004432A9"/>
    <w:rPr>
      <w:rFonts w:asciiTheme="minorHAnsi" w:eastAsiaTheme="minorHAnsi" w:hAnsi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303">
      <w:bodyDiv w:val="1"/>
      <w:marLeft w:val="0"/>
      <w:marRight w:val="0"/>
      <w:marTop w:val="0"/>
      <w:marBottom w:val="0"/>
      <w:divBdr>
        <w:top w:val="none" w:sz="0" w:space="0" w:color="auto"/>
        <w:left w:val="none" w:sz="0" w:space="0" w:color="auto"/>
        <w:bottom w:val="none" w:sz="0" w:space="0" w:color="auto"/>
        <w:right w:val="none" w:sz="0" w:space="0" w:color="auto"/>
      </w:divBdr>
    </w:div>
    <w:div w:id="82267292">
      <w:bodyDiv w:val="1"/>
      <w:marLeft w:val="0"/>
      <w:marRight w:val="0"/>
      <w:marTop w:val="0"/>
      <w:marBottom w:val="0"/>
      <w:divBdr>
        <w:top w:val="none" w:sz="0" w:space="0" w:color="auto"/>
        <w:left w:val="none" w:sz="0" w:space="0" w:color="auto"/>
        <w:bottom w:val="none" w:sz="0" w:space="0" w:color="auto"/>
        <w:right w:val="none" w:sz="0" w:space="0" w:color="auto"/>
      </w:divBdr>
    </w:div>
    <w:div w:id="143936724">
      <w:bodyDiv w:val="1"/>
      <w:marLeft w:val="0"/>
      <w:marRight w:val="0"/>
      <w:marTop w:val="0"/>
      <w:marBottom w:val="0"/>
      <w:divBdr>
        <w:top w:val="none" w:sz="0" w:space="0" w:color="auto"/>
        <w:left w:val="none" w:sz="0" w:space="0" w:color="auto"/>
        <w:bottom w:val="none" w:sz="0" w:space="0" w:color="auto"/>
        <w:right w:val="none" w:sz="0" w:space="0" w:color="auto"/>
      </w:divBdr>
    </w:div>
    <w:div w:id="291637026">
      <w:bodyDiv w:val="1"/>
      <w:marLeft w:val="0"/>
      <w:marRight w:val="0"/>
      <w:marTop w:val="0"/>
      <w:marBottom w:val="0"/>
      <w:divBdr>
        <w:top w:val="none" w:sz="0" w:space="0" w:color="auto"/>
        <w:left w:val="none" w:sz="0" w:space="0" w:color="auto"/>
        <w:bottom w:val="none" w:sz="0" w:space="0" w:color="auto"/>
        <w:right w:val="none" w:sz="0" w:space="0" w:color="auto"/>
      </w:divBdr>
    </w:div>
    <w:div w:id="318507964">
      <w:bodyDiv w:val="1"/>
      <w:marLeft w:val="0"/>
      <w:marRight w:val="0"/>
      <w:marTop w:val="0"/>
      <w:marBottom w:val="0"/>
      <w:divBdr>
        <w:top w:val="none" w:sz="0" w:space="0" w:color="auto"/>
        <w:left w:val="none" w:sz="0" w:space="0" w:color="auto"/>
        <w:bottom w:val="none" w:sz="0" w:space="0" w:color="auto"/>
        <w:right w:val="none" w:sz="0" w:space="0" w:color="auto"/>
      </w:divBdr>
    </w:div>
    <w:div w:id="352730258">
      <w:bodyDiv w:val="1"/>
      <w:marLeft w:val="0"/>
      <w:marRight w:val="0"/>
      <w:marTop w:val="0"/>
      <w:marBottom w:val="0"/>
      <w:divBdr>
        <w:top w:val="none" w:sz="0" w:space="0" w:color="auto"/>
        <w:left w:val="none" w:sz="0" w:space="0" w:color="auto"/>
        <w:bottom w:val="none" w:sz="0" w:space="0" w:color="auto"/>
        <w:right w:val="none" w:sz="0" w:space="0" w:color="auto"/>
      </w:divBdr>
    </w:div>
    <w:div w:id="395667673">
      <w:bodyDiv w:val="1"/>
      <w:marLeft w:val="0"/>
      <w:marRight w:val="0"/>
      <w:marTop w:val="0"/>
      <w:marBottom w:val="0"/>
      <w:divBdr>
        <w:top w:val="none" w:sz="0" w:space="0" w:color="auto"/>
        <w:left w:val="none" w:sz="0" w:space="0" w:color="auto"/>
        <w:bottom w:val="none" w:sz="0" w:space="0" w:color="auto"/>
        <w:right w:val="none" w:sz="0" w:space="0" w:color="auto"/>
      </w:divBdr>
      <w:divsChild>
        <w:div w:id="1547984556">
          <w:marLeft w:val="0"/>
          <w:marRight w:val="0"/>
          <w:marTop w:val="0"/>
          <w:marBottom w:val="0"/>
          <w:divBdr>
            <w:top w:val="none" w:sz="0" w:space="0" w:color="auto"/>
            <w:left w:val="none" w:sz="0" w:space="0" w:color="auto"/>
            <w:bottom w:val="none" w:sz="0" w:space="0" w:color="auto"/>
            <w:right w:val="none" w:sz="0" w:space="0" w:color="auto"/>
          </w:divBdr>
          <w:divsChild>
            <w:div w:id="2077388957">
              <w:marLeft w:val="0"/>
              <w:marRight w:val="0"/>
              <w:marTop w:val="0"/>
              <w:marBottom w:val="0"/>
              <w:divBdr>
                <w:top w:val="none" w:sz="0" w:space="0" w:color="auto"/>
                <w:left w:val="none" w:sz="0" w:space="0" w:color="auto"/>
                <w:bottom w:val="none" w:sz="0" w:space="0" w:color="auto"/>
                <w:right w:val="none" w:sz="0" w:space="0" w:color="auto"/>
              </w:divBdr>
              <w:divsChild>
                <w:div w:id="258568960">
                  <w:marLeft w:val="0"/>
                  <w:marRight w:val="0"/>
                  <w:marTop w:val="0"/>
                  <w:marBottom w:val="0"/>
                  <w:divBdr>
                    <w:top w:val="none" w:sz="0" w:space="0" w:color="auto"/>
                    <w:left w:val="none" w:sz="0" w:space="0" w:color="auto"/>
                    <w:bottom w:val="none" w:sz="0" w:space="0" w:color="auto"/>
                    <w:right w:val="none" w:sz="0" w:space="0" w:color="auto"/>
                  </w:divBdr>
                  <w:divsChild>
                    <w:div w:id="69696064">
                      <w:marLeft w:val="0"/>
                      <w:marRight w:val="0"/>
                      <w:marTop w:val="0"/>
                      <w:marBottom w:val="0"/>
                      <w:divBdr>
                        <w:top w:val="none" w:sz="0" w:space="0" w:color="auto"/>
                        <w:left w:val="none" w:sz="0" w:space="0" w:color="auto"/>
                        <w:bottom w:val="none" w:sz="0" w:space="0" w:color="auto"/>
                        <w:right w:val="none" w:sz="0" w:space="0" w:color="auto"/>
                      </w:divBdr>
                      <w:divsChild>
                        <w:div w:id="1765950732">
                          <w:marLeft w:val="0"/>
                          <w:marRight w:val="0"/>
                          <w:marTop w:val="0"/>
                          <w:marBottom w:val="0"/>
                          <w:divBdr>
                            <w:top w:val="none" w:sz="0" w:space="0" w:color="auto"/>
                            <w:left w:val="none" w:sz="0" w:space="0" w:color="auto"/>
                            <w:bottom w:val="none" w:sz="0" w:space="0" w:color="auto"/>
                            <w:right w:val="none" w:sz="0" w:space="0" w:color="auto"/>
                          </w:divBdr>
                          <w:divsChild>
                            <w:div w:id="444814525">
                              <w:marLeft w:val="0"/>
                              <w:marRight w:val="0"/>
                              <w:marTop w:val="0"/>
                              <w:marBottom w:val="0"/>
                              <w:divBdr>
                                <w:top w:val="none" w:sz="0" w:space="0" w:color="auto"/>
                                <w:left w:val="none" w:sz="0" w:space="0" w:color="auto"/>
                                <w:bottom w:val="none" w:sz="0" w:space="0" w:color="auto"/>
                                <w:right w:val="none" w:sz="0" w:space="0" w:color="auto"/>
                              </w:divBdr>
                              <w:divsChild>
                                <w:div w:id="547183613">
                                  <w:marLeft w:val="0"/>
                                  <w:marRight w:val="0"/>
                                  <w:marTop w:val="0"/>
                                  <w:marBottom w:val="0"/>
                                  <w:divBdr>
                                    <w:top w:val="none" w:sz="0" w:space="0" w:color="auto"/>
                                    <w:left w:val="none" w:sz="0" w:space="0" w:color="auto"/>
                                    <w:bottom w:val="none" w:sz="0" w:space="0" w:color="auto"/>
                                    <w:right w:val="none" w:sz="0" w:space="0" w:color="auto"/>
                                  </w:divBdr>
                                  <w:divsChild>
                                    <w:div w:id="1776094373">
                                      <w:marLeft w:val="-225"/>
                                      <w:marRight w:val="-225"/>
                                      <w:marTop w:val="0"/>
                                      <w:marBottom w:val="0"/>
                                      <w:divBdr>
                                        <w:top w:val="none" w:sz="0" w:space="0" w:color="auto"/>
                                        <w:left w:val="none" w:sz="0" w:space="0" w:color="auto"/>
                                        <w:bottom w:val="none" w:sz="0" w:space="0" w:color="auto"/>
                                        <w:right w:val="none" w:sz="0" w:space="0" w:color="auto"/>
                                      </w:divBdr>
                                      <w:divsChild>
                                        <w:div w:id="88625941">
                                          <w:marLeft w:val="0"/>
                                          <w:marRight w:val="0"/>
                                          <w:marTop w:val="0"/>
                                          <w:marBottom w:val="0"/>
                                          <w:divBdr>
                                            <w:top w:val="none" w:sz="0" w:space="0" w:color="auto"/>
                                            <w:left w:val="none" w:sz="0" w:space="0" w:color="auto"/>
                                            <w:bottom w:val="none" w:sz="0" w:space="0" w:color="auto"/>
                                            <w:right w:val="none" w:sz="0" w:space="0" w:color="auto"/>
                                          </w:divBdr>
                                          <w:divsChild>
                                            <w:div w:id="30350962">
                                              <w:marLeft w:val="0"/>
                                              <w:marRight w:val="0"/>
                                              <w:marTop w:val="0"/>
                                              <w:marBottom w:val="0"/>
                                              <w:divBdr>
                                                <w:top w:val="none" w:sz="0" w:space="0" w:color="auto"/>
                                                <w:left w:val="none" w:sz="0" w:space="0" w:color="auto"/>
                                                <w:bottom w:val="none" w:sz="0" w:space="0" w:color="auto"/>
                                                <w:right w:val="none" w:sz="0" w:space="0" w:color="auto"/>
                                              </w:divBdr>
                                              <w:divsChild>
                                                <w:div w:id="2029335659">
                                                  <w:marLeft w:val="0"/>
                                                  <w:marRight w:val="0"/>
                                                  <w:marTop w:val="0"/>
                                                  <w:marBottom w:val="0"/>
                                                  <w:divBdr>
                                                    <w:top w:val="none" w:sz="0" w:space="0" w:color="auto"/>
                                                    <w:left w:val="none" w:sz="0" w:space="0" w:color="auto"/>
                                                    <w:bottom w:val="none" w:sz="0" w:space="0" w:color="auto"/>
                                                    <w:right w:val="none" w:sz="0" w:space="0" w:color="auto"/>
                                                  </w:divBdr>
                                                  <w:divsChild>
                                                    <w:div w:id="182287869">
                                                      <w:marLeft w:val="0"/>
                                                      <w:marRight w:val="0"/>
                                                      <w:marTop w:val="0"/>
                                                      <w:marBottom w:val="0"/>
                                                      <w:divBdr>
                                                        <w:top w:val="none" w:sz="0" w:space="0" w:color="auto"/>
                                                        <w:left w:val="none" w:sz="0" w:space="0" w:color="auto"/>
                                                        <w:bottom w:val="none" w:sz="0" w:space="0" w:color="auto"/>
                                                        <w:right w:val="none" w:sz="0" w:space="0" w:color="auto"/>
                                                      </w:divBdr>
                                                      <w:divsChild>
                                                        <w:div w:id="166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619280">
      <w:bodyDiv w:val="1"/>
      <w:marLeft w:val="0"/>
      <w:marRight w:val="0"/>
      <w:marTop w:val="0"/>
      <w:marBottom w:val="0"/>
      <w:divBdr>
        <w:top w:val="none" w:sz="0" w:space="0" w:color="auto"/>
        <w:left w:val="none" w:sz="0" w:space="0" w:color="auto"/>
        <w:bottom w:val="none" w:sz="0" w:space="0" w:color="auto"/>
        <w:right w:val="none" w:sz="0" w:space="0" w:color="auto"/>
      </w:divBdr>
      <w:divsChild>
        <w:div w:id="461577734">
          <w:marLeft w:val="547"/>
          <w:marRight w:val="0"/>
          <w:marTop w:val="96"/>
          <w:marBottom w:val="0"/>
          <w:divBdr>
            <w:top w:val="none" w:sz="0" w:space="0" w:color="auto"/>
            <w:left w:val="none" w:sz="0" w:space="0" w:color="auto"/>
            <w:bottom w:val="none" w:sz="0" w:space="0" w:color="auto"/>
            <w:right w:val="none" w:sz="0" w:space="0" w:color="auto"/>
          </w:divBdr>
        </w:div>
        <w:div w:id="755370503">
          <w:marLeft w:val="547"/>
          <w:marRight w:val="0"/>
          <w:marTop w:val="96"/>
          <w:marBottom w:val="0"/>
          <w:divBdr>
            <w:top w:val="none" w:sz="0" w:space="0" w:color="auto"/>
            <w:left w:val="none" w:sz="0" w:space="0" w:color="auto"/>
            <w:bottom w:val="none" w:sz="0" w:space="0" w:color="auto"/>
            <w:right w:val="none" w:sz="0" w:space="0" w:color="auto"/>
          </w:divBdr>
        </w:div>
        <w:div w:id="1465469177">
          <w:marLeft w:val="547"/>
          <w:marRight w:val="0"/>
          <w:marTop w:val="96"/>
          <w:marBottom w:val="0"/>
          <w:divBdr>
            <w:top w:val="none" w:sz="0" w:space="0" w:color="auto"/>
            <w:left w:val="none" w:sz="0" w:space="0" w:color="auto"/>
            <w:bottom w:val="none" w:sz="0" w:space="0" w:color="auto"/>
            <w:right w:val="none" w:sz="0" w:space="0" w:color="auto"/>
          </w:divBdr>
        </w:div>
        <w:div w:id="1936162654">
          <w:marLeft w:val="547"/>
          <w:marRight w:val="0"/>
          <w:marTop w:val="96"/>
          <w:marBottom w:val="0"/>
          <w:divBdr>
            <w:top w:val="none" w:sz="0" w:space="0" w:color="auto"/>
            <w:left w:val="none" w:sz="0" w:space="0" w:color="auto"/>
            <w:bottom w:val="none" w:sz="0" w:space="0" w:color="auto"/>
            <w:right w:val="none" w:sz="0" w:space="0" w:color="auto"/>
          </w:divBdr>
        </w:div>
      </w:divsChild>
    </w:div>
    <w:div w:id="657072895">
      <w:bodyDiv w:val="1"/>
      <w:marLeft w:val="0"/>
      <w:marRight w:val="0"/>
      <w:marTop w:val="0"/>
      <w:marBottom w:val="0"/>
      <w:divBdr>
        <w:top w:val="none" w:sz="0" w:space="0" w:color="auto"/>
        <w:left w:val="none" w:sz="0" w:space="0" w:color="auto"/>
        <w:bottom w:val="none" w:sz="0" w:space="0" w:color="auto"/>
        <w:right w:val="none" w:sz="0" w:space="0" w:color="auto"/>
      </w:divBdr>
    </w:div>
    <w:div w:id="754014171">
      <w:bodyDiv w:val="1"/>
      <w:marLeft w:val="0"/>
      <w:marRight w:val="0"/>
      <w:marTop w:val="0"/>
      <w:marBottom w:val="0"/>
      <w:divBdr>
        <w:top w:val="none" w:sz="0" w:space="0" w:color="auto"/>
        <w:left w:val="none" w:sz="0" w:space="0" w:color="auto"/>
        <w:bottom w:val="none" w:sz="0" w:space="0" w:color="auto"/>
        <w:right w:val="none" w:sz="0" w:space="0" w:color="auto"/>
      </w:divBdr>
    </w:div>
    <w:div w:id="775098089">
      <w:bodyDiv w:val="1"/>
      <w:marLeft w:val="0"/>
      <w:marRight w:val="0"/>
      <w:marTop w:val="0"/>
      <w:marBottom w:val="0"/>
      <w:divBdr>
        <w:top w:val="none" w:sz="0" w:space="0" w:color="auto"/>
        <w:left w:val="none" w:sz="0" w:space="0" w:color="auto"/>
        <w:bottom w:val="none" w:sz="0" w:space="0" w:color="auto"/>
        <w:right w:val="none" w:sz="0" w:space="0" w:color="auto"/>
      </w:divBdr>
    </w:div>
    <w:div w:id="857430574">
      <w:bodyDiv w:val="1"/>
      <w:marLeft w:val="0"/>
      <w:marRight w:val="0"/>
      <w:marTop w:val="0"/>
      <w:marBottom w:val="0"/>
      <w:divBdr>
        <w:top w:val="none" w:sz="0" w:space="0" w:color="auto"/>
        <w:left w:val="none" w:sz="0" w:space="0" w:color="auto"/>
        <w:bottom w:val="none" w:sz="0" w:space="0" w:color="auto"/>
        <w:right w:val="none" w:sz="0" w:space="0" w:color="auto"/>
      </w:divBdr>
    </w:div>
    <w:div w:id="911626146">
      <w:bodyDiv w:val="1"/>
      <w:marLeft w:val="0"/>
      <w:marRight w:val="0"/>
      <w:marTop w:val="0"/>
      <w:marBottom w:val="0"/>
      <w:divBdr>
        <w:top w:val="none" w:sz="0" w:space="0" w:color="auto"/>
        <w:left w:val="none" w:sz="0" w:space="0" w:color="auto"/>
        <w:bottom w:val="none" w:sz="0" w:space="0" w:color="auto"/>
        <w:right w:val="none" w:sz="0" w:space="0" w:color="auto"/>
      </w:divBdr>
    </w:div>
    <w:div w:id="995917266">
      <w:bodyDiv w:val="1"/>
      <w:marLeft w:val="0"/>
      <w:marRight w:val="0"/>
      <w:marTop w:val="0"/>
      <w:marBottom w:val="0"/>
      <w:divBdr>
        <w:top w:val="none" w:sz="0" w:space="0" w:color="auto"/>
        <w:left w:val="none" w:sz="0" w:space="0" w:color="auto"/>
        <w:bottom w:val="none" w:sz="0" w:space="0" w:color="auto"/>
        <w:right w:val="none" w:sz="0" w:space="0" w:color="auto"/>
      </w:divBdr>
      <w:divsChild>
        <w:div w:id="309671728">
          <w:marLeft w:val="0"/>
          <w:marRight w:val="0"/>
          <w:marTop w:val="0"/>
          <w:marBottom w:val="0"/>
          <w:divBdr>
            <w:top w:val="none" w:sz="0" w:space="0" w:color="auto"/>
            <w:left w:val="none" w:sz="0" w:space="0" w:color="auto"/>
            <w:bottom w:val="none" w:sz="0" w:space="0" w:color="auto"/>
            <w:right w:val="none" w:sz="0" w:space="0" w:color="auto"/>
          </w:divBdr>
        </w:div>
      </w:divsChild>
    </w:div>
    <w:div w:id="1093550660">
      <w:bodyDiv w:val="1"/>
      <w:marLeft w:val="0"/>
      <w:marRight w:val="0"/>
      <w:marTop w:val="0"/>
      <w:marBottom w:val="0"/>
      <w:divBdr>
        <w:top w:val="none" w:sz="0" w:space="0" w:color="auto"/>
        <w:left w:val="none" w:sz="0" w:space="0" w:color="auto"/>
        <w:bottom w:val="none" w:sz="0" w:space="0" w:color="auto"/>
        <w:right w:val="none" w:sz="0" w:space="0" w:color="auto"/>
      </w:divBdr>
    </w:div>
    <w:div w:id="1107429356">
      <w:bodyDiv w:val="1"/>
      <w:marLeft w:val="0"/>
      <w:marRight w:val="0"/>
      <w:marTop w:val="0"/>
      <w:marBottom w:val="0"/>
      <w:divBdr>
        <w:top w:val="none" w:sz="0" w:space="0" w:color="auto"/>
        <w:left w:val="none" w:sz="0" w:space="0" w:color="auto"/>
        <w:bottom w:val="none" w:sz="0" w:space="0" w:color="auto"/>
        <w:right w:val="none" w:sz="0" w:space="0" w:color="auto"/>
      </w:divBdr>
    </w:div>
    <w:div w:id="1120875731">
      <w:bodyDiv w:val="1"/>
      <w:marLeft w:val="0"/>
      <w:marRight w:val="0"/>
      <w:marTop w:val="0"/>
      <w:marBottom w:val="0"/>
      <w:divBdr>
        <w:top w:val="none" w:sz="0" w:space="0" w:color="auto"/>
        <w:left w:val="none" w:sz="0" w:space="0" w:color="auto"/>
        <w:bottom w:val="none" w:sz="0" w:space="0" w:color="auto"/>
        <w:right w:val="none" w:sz="0" w:space="0" w:color="auto"/>
      </w:divBdr>
    </w:div>
    <w:div w:id="1202282887">
      <w:bodyDiv w:val="1"/>
      <w:marLeft w:val="0"/>
      <w:marRight w:val="0"/>
      <w:marTop w:val="0"/>
      <w:marBottom w:val="0"/>
      <w:divBdr>
        <w:top w:val="none" w:sz="0" w:space="0" w:color="auto"/>
        <w:left w:val="none" w:sz="0" w:space="0" w:color="auto"/>
        <w:bottom w:val="none" w:sz="0" w:space="0" w:color="auto"/>
        <w:right w:val="none" w:sz="0" w:space="0" w:color="auto"/>
      </w:divBdr>
    </w:div>
    <w:div w:id="1276792678">
      <w:bodyDiv w:val="1"/>
      <w:marLeft w:val="0"/>
      <w:marRight w:val="0"/>
      <w:marTop w:val="0"/>
      <w:marBottom w:val="0"/>
      <w:divBdr>
        <w:top w:val="none" w:sz="0" w:space="0" w:color="auto"/>
        <w:left w:val="none" w:sz="0" w:space="0" w:color="auto"/>
        <w:bottom w:val="none" w:sz="0" w:space="0" w:color="auto"/>
        <w:right w:val="none" w:sz="0" w:space="0" w:color="auto"/>
      </w:divBdr>
    </w:div>
    <w:div w:id="1325089363">
      <w:bodyDiv w:val="1"/>
      <w:marLeft w:val="0"/>
      <w:marRight w:val="0"/>
      <w:marTop w:val="0"/>
      <w:marBottom w:val="0"/>
      <w:divBdr>
        <w:top w:val="none" w:sz="0" w:space="0" w:color="auto"/>
        <w:left w:val="none" w:sz="0" w:space="0" w:color="auto"/>
        <w:bottom w:val="none" w:sz="0" w:space="0" w:color="auto"/>
        <w:right w:val="none" w:sz="0" w:space="0" w:color="auto"/>
      </w:divBdr>
    </w:div>
    <w:div w:id="1336760457">
      <w:bodyDiv w:val="1"/>
      <w:marLeft w:val="0"/>
      <w:marRight w:val="0"/>
      <w:marTop w:val="0"/>
      <w:marBottom w:val="0"/>
      <w:divBdr>
        <w:top w:val="none" w:sz="0" w:space="0" w:color="auto"/>
        <w:left w:val="none" w:sz="0" w:space="0" w:color="auto"/>
        <w:bottom w:val="none" w:sz="0" w:space="0" w:color="auto"/>
        <w:right w:val="none" w:sz="0" w:space="0" w:color="auto"/>
      </w:divBdr>
    </w:div>
    <w:div w:id="1460491760">
      <w:bodyDiv w:val="1"/>
      <w:marLeft w:val="0"/>
      <w:marRight w:val="0"/>
      <w:marTop w:val="0"/>
      <w:marBottom w:val="0"/>
      <w:divBdr>
        <w:top w:val="none" w:sz="0" w:space="0" w:color="auto"/>
        <w:left w:val="none" w:sz="0" w:space="0" w:color="auto"/>
        <w:bottom w:val="none" w:sz="0" w:space="0" w:color="auto"/>
        <w:right w:val="none" w:sz="0" w:space="0" w:color="auto"/>
      </w:divBdr>
    </w:div>
    <w:div w:id="1499807479">
      <w:bodyDiv w:val="1"/>
      <w:marLeft w:val="0"/>
      <w:marRight w:val="0"/>
      <w:marTop w:val="0"/>
      <w:marBottom w:val="0"/>
      <w:divBdr>
        <w:top w:val="none" w:sz="0" w:space="0" w:color="auto"/>
        <w:left w:val="none" w:sz="0" w:space="0" w:color="auto"/>
        <w:bottom w:val="none" w:sz="0" w:space="0" w:color="auto"/>
        <w:right w:val="none" w:sz="0" w:space="0" w:color="auto"/>
      </w:divBdr>
    </w:div>
    <w:div w:id="1594244093">
      <w:bodyDiv w:val="1"/>
      <w:marLeft w:val="0"/>
      <w:marRight w:val="0"/>
      <w:marTop w:val="0"/>
      <w:marBottom w:val="0"/>
      <w:divBdr>
        <w:top w:val="none" w:sz="0" w:space="0" w:color="auto"/>
        <w:left w:val="none" w:sz="0" w:space="0" w:color="auto"/>
        <w:bottom w:val="none" w:sz="0" w:space="0" w:color="auto"/>
        <w:right w:val="none" w:sz="0" w:space="0" w:color="auto"/>
      </w:divBdr>
    </w:div>
    <w:div w:id="1819573788">
      <w:bodyDiv w:val="1"/>
      <w:marLeft w:val="0"/>
      <w:marRight w:val="0"/>
      <w:marTop w:val="0"/>
      <w:marBottom w:val="0"/>
      <w:divBdr>
        <w:top w:val="none" w:sz="0" w:space="0" w:color="auto"/>
        <w:left w:val="none" w:sz="0" w:space="0" w:color="auto"/>
        <w:bottom w:val="none" w:sz="0" w:space="0" w:color="auto"/>
        <w:right w:val="none" w:sz="0" w:space="0" w:color="auto"/>
      </w:divBdr>
    </w:div>
    <w:div w:id="1899391132">
      <w:bodyDiv w:val="1"/>
      <w:marLeft w:val="0"/>
      <w:marRight w:val="0"/>
      <w:marTop w:val="0"/>
      <w:marBottom w:val="0"/>
      <w:divBdr>
        <w:top w:val="none" w:sz="0" w:space="0" w:color="auto"/>
        <w:left w:val="none" w:sz="0" w:space="0" w:color="auto"/>
        <w:bottom w:val="none" w:sz="0" w:space="0" w:color="auto"/>
        <w:right w:val="none" w:sz="0" w:space="0" w:color="auto"/>
      </w:divBdr>
      <w:divsChild>
        <w:div w:id="246039766">
          <w:marLeft w:val="547"/>
          <w:marRight w:val="0"/>
          <w:marTop w:val="96"/>
          <w:marBottom w:val="0"/>
          <w:divBdr>
            <w:top w:val="none" w:sz="0" w:space="0" w:color="auto"/>
            <w:left w:val="none" w:sz="0" w:space="0" w:color="auto"/>
            <w:bottom w:val="none" w:sz="0" w:space="0" w:color="auto"/>
            <w:right w:val="none" w:sz="0" w:space="0" w:color="auto"/>
          </w:divBdr>
        </w:div>
        <w:div w:id="871767524">
          <w:marLeft w:val="547"/>
          <w:marRight w:val="0"/>
          <w:marTop w:val="96"/>
          <w:marBottom w:val="0"/>
          <w:divBdr>
            <w:top w:val="none" w:sz="0" w:space="0" w:color="auto"/>
            <w:left w:val="none" w:sz="0" w:space="0" w:color="auto"/>
            <w:bottom w:val="none" w:sz="0" w:space="0" w:color="auto"/>
            <w:right w:val="none" w:sz="0" w:space="0" w:color="auto"/>
          </w:divBdr>
        </w:div>
        <w:div w:id="1631981975">
          <w:marLeft w:val="547"/>
          <w:marRight w:val="0"/>
          <w:marTop w:val="96"/>
          <w:marBottom w:val="0"/>
          <w:divBdr>
            <w:top w:val="none" w:sz="0" w:space="0" w:color="auto"/>
            <w:left w:val="none" w:sz="0" w:space="0" w:color="auto"/>
            <w:bottom w:val="none" w:sz="0" w:space="0" w:color="auto"/>
            <w:right w:val="none" w:sz="0" w:space="0" w:color="auto"/>
          </w:divBdr>
        </w:div>
        <w:div w:id="2123769297">
          <w:marLeft w:val="547"/>
          <w:marRight w:val="0"/>
          <w:marTop w:val="96"/>
          <w:marBottom w:val="0"/>
          <w:divBdr>
            <w:top w:val="none" w:sz="0" w:space="0" w:color="auto"/>
            <w:left w:val="none" w:sz="0" w:space="0" w:color="auto"/>
            <w:bottom w:val="none" w:sz="0" w:space="0" w:color="auto"/>
            <w:right w:val="none" w:sz="0" w:space="0" w:color="auto"/>
          </w:divBdr>
        </w:div>
      </w:divsChild>
    </w:div>
    <w:div w:id="196996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6937A-4FDD-48F1-904A-B0A6050E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56</Pages>
  <Words>25734</Words>
  <Characters>141540</Characters>
  <Application>Microsoft Office Word</Application>
  <DocSecurity>0</DocSecurity>
  <Lines>1179</Lines>
  <Paragraphs>333</Paragraphs>
  <ScaleCrop>false</ScaleCrop>
  <HeadingPairs>
    <vt:vector size="2" baseType="variant">
      <vt:variant>
        <vt:lpstr>Titel</vt:lpstr>
      </vt:variant>
      <vt:variant>
        <vt:i4>1</vt:i4>
      </vt:variant>
    </vt:vector>
  </HeadingPairs>
  <TitlesOfParts>
    <vt:vector size="1" baseType="lpstr">
      <vt:lpstr/>
    </vt:vector>
  </TitlesOfParts>
  <Company>HVAC Nederland</Company>
  <LinksUpToDate>false</LinksUpToDate>
  <CharactersWithSpaces>166941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Meurs, Stan van</dc:creator>
  <cp:lastModifiedBy>Stan</cp:lastModifiedBy>
  <cp:revision>4</cp:revision>
  <cp:lastPrinted>2016-05-26T15:06:00Z</cp:lastPrinted>
  <dcterms:created xsi:type="dcterms:W3CDTF">2016-06-24T08:09:00Z</dcterms:created>
  <dcterms:modified xsi:type="dcterms:W3CDTF">2016-06-24T08:54:00Z</dcterms:modified>
</cp:coreProperties>
</file>